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2"/>
        <w:gridCol w:w="1237"/>
        <w:gridCol w:w="409"/>
        <w:gridCol w:w="1763"/>
        <w:gridCol w:w="323"/>
        <w:gridCol w:w="280"/>
        <w:gridCol w:w="4394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4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Запрос технико-коммерческих предложений в рамках Закупка конкурс в электронной форме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право заключения договора на ОКПД 2: 33.12.29.900 Услуги текущего ремонта спецтехники производства Liebherr  для нужд Камчатского филиала АО "ТК РусГидро".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33.12.29.900 Услуги текущего ремонта спецтехники производства Liebherr  для нужд Камчатского филиала АО "ТК РусГидро".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624" w:hanging="0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Срок подачи технико-коммерческих предложений: до 00:00 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21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.0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8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.202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6</w:t>
      </w: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г. по мск.</w:t>
      </w:r>
    </w:p>
    <w:p>
      <w:pPr>
        <w:pStyle w:val="Normal"/>
        <w:spacing w:lineRule="auto" w:line="240" w:before="120" w:after="0"/>
        <w:ind w:left="56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8880656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F0DB-FB91-44B7-A4BA-A41D3DB5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Application>AlterOffice/3.4.0.9$Linux_X86_64 LibreOffice_project/b8daf9e823b1a5463a2f48435ddc2e8696e7d4fc</Application>
  <AppVersion>15.0000</AppVersion>
  <Pages>2</Pages>
  <Words>524</Words>
  <Characters>3657</Characters>
  <CharactersWithSpaces>4138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cp:lastPrinted>2023-04-24T23:55:00Z</cp:lastPrinted>
  <dcterms:modified xsi:type="dcterms:W3CDTF">2026-08-13T15:23:24Z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