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B2F38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ТЕХНИЧЕСКИЕ ТРЕБОВАНИЯ</w:t>
      </w:r>
    </w:p>
    <w:p w:rsidR="000A00FC" w:rsidRDefault="000B2F38" w:rsidP="000B2F38">
      <w:pPr>
        <w:pStyle w:val="Standard"/>
        <w:ind w:firstLine="567"/>
        <w:jc w:val="center"/>
      </w:pPr>
      <w:r>
        <w:rPr>
          <w:rFonts w:eastAsia="Times New Roman" w:cs="Times New Roman"/>
          <w:bCs/>
          <w:lang w:eastAsia="ru-RU"/>
        </w:rPr>
        <w:t>ОКПД2 85.42.19.900 Оказание услуг по аттестации специалистов сварочного производства для нужд Саяно-Шушенского филиала АО "Гидроремонт-ВКК</w:t>
      </w:r>
    </w:p>
    <w:p w:rsidR="000A00FC" w:rsidRDefault="000B2F38" w:rsidP="000B2F38">
      <w:pPr>
        <w:spacing w:after="0" w:line="240" w:lineRule="auto"/>
        <w:ind w:firstLine="708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Лот №</w:t>
      </w:r>
    </w:p>
    <w:p w:rsidR="000A00FC" w:rsidRDefault="000A00FC">
      <w:pPr>
        <w:spacing w:after="0" w:line="240" w:lineRule="auto"/>
        <w:jc w:val="center"/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B2F38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сведения</w:t>
      </w: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B2F38">
      <w:pPr>
        <w:overflowPunct w:val="0"/>
        <w:spacing w:after="0" w:line="240" w:lineRule="auto"/>
        <w:ind w:left="1077" w:hanging="1077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1.1 </w:t>
      </w:r>
      <w:bookmarkStart w:id="1" w:name="_Toc4199782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Наименование Услуг:</w:t>
      </w:r>
      <w:bookmarkEnd w:id="1"/>
    </w:p>
    <w:p w:rsidR="000A00FC" w:rsidRDefault="000B2F38">
      <w:pPr>
        <w:pStyle w:val="Standard"/>
        <w:jc w:val="both"/>
      </w:pPr>
      <w:r>
        <w:rPr>
          <w:rStyle w:val="af8"/>
          <w:rFonts w:eastAsia="Times New Roman" w:cs="Times New Roman"/>
          <w:b w:val="0"/>
          <w:bCs/>
          <w:i w:val="0"/>
          <w:color w:val="000000"/>
          <w:shd w:val="clear" w:color="auto" w:fill="auto"/>
          <w:lang w:val="ru-RU" w:eastAsia="ru-RU"/>
        </w:rPr>
        <w:tab/>
        <w:t>ОКПД2 85.42.19.900 Оказание услуг по аттестации специалистов сварочного производства для нужд Саяно-Шушенского филиала АО "Гидроремонт-ВКК (далее — услуга).</w:t>
      </w:r>
    </w:p>
    <w:p w:rsidR="000A00FC" w:rsidRDefault="000A00FC">
      <w:pPr>
        <w:tabs>
          <w:tab w:val="left" w:pos="225"/>
        </w:tabs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00FC" w:rsidRDefault="000B2F38">
      <w:pPr>
        <w:pStyle w:val="1"/>
        <w:overflowPunct w:val="0"/>
        <w:spacing w:before="0" w:line="240" w:lineRule="auto"/>
        <w:ind w:left="1077" w:hanging="1077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1.2 </w:t>
      </w:r>
      <w:bookmarkStart w:id="2" w:name="_Toc41997829"/>
      <w:bookmarkStart w:id="3" w:name="_Toc41997828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bookmarkEnd w:id="2"/>
      <w:bookmarkEnd w:id="3"/>
    </w:p>
    <w:p w:rsidR="000A00FC" w:rsidRDefault="000B2F38">
      <w:pPr>
        <w:pStyle w:val="afe"/>
        <w:tabs>
          <w:tab w:val="left" w:pos="4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Саяно-Шушенский Филиал АО «Гидроремонт-ВКК» в п.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Черемушки.</w:t>
      </w:r>
    </w:p>
    <w:p w:rsidR="000A00FC" w:rsidRDefault="000B2F38">
      <w:pPr>
        <w:tabs>
          <w:tab w:val="left" w:pos="4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Юридический адрес: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603140, Нижегородская область, г.о. город Нижний Новгород, г. Нижний Новгород, пер. Мотальный, д.8, помещ. ВП31, офис С1А</w:t>
      </w:r>
    </w:p>
    <w:p w:rsidR="000A00FC" w:rsidRDefault="000B2F38">
      <w:pPr>
        <w:tabs>
          <w:tab w:val="left" w:pos="4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Почтовый адрес: 655619, Российская Федерация, Республика Хакасия,</w:t>
      </w:r>
    </w:p>
    <w:p w:rsidR="000A00FC" w:rsidRDefault="000B2F38">
      <w:pPr>
        <w:tabs>
          <w:tab w:val="left" w:pos="4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г. Саяногорск, рп. Черемушки, д. 103,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а/я 31.</w:t>
      </w:r>
    </w:p>
    <w:p w:rsidR="000A00FC" w:rsidRDefault="000B2F38">
      <w:pPr>
        <w:tabs>
          <w:tab w:val="left" w:pos="4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.: (39042) 7-17-01. . E-mail: </w:t>
      </w:r>
      <w:hyperlink r:id="rId8"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val="en-US" w:eastAsia="ru-RU"/>
          </w:rPr>
          <w:t>sayany@rushydro.ru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 </w:t>
      </w:r>
    </w:p>
    <w:p w:rsidR="000A00FC" w:rsidRDefault="000A00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0A00FC" w:rsidRDefault="000B2F38">
      <w:pPr>
        <w:pStyle w:val="1"/>
        <w:overflowPunct w:val="0"/>
        <w:spacing w:before="0" w:line="240" w:lineRule="auto"/>
        <w:ind w:left="1077" w:hanging="10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1.4 Основание для оказания услуг.  </w:t>
      </w:r>
    </w:p>
    <w:p w:rsidR="000A00FC" w:rsidRDefault="000B2F38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Федеральными  нормами и правилами в области промышленной безопасности «Требования к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производству сварочных работ на опасных производственных объектах», утверждённых приказом Федеральной службы по  экологическому,  технологическому и атомному надзору, от 11 декабря 2020 г. N 519.</w:t>
      </w:r>
      <w:r>
        <w:rPr>
          <w:rFonts w:ascii="Times New Roman" w:eastAsia="Times New Roman" w:hAnsi="Times New Roman" w:cs="Arial"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0A00FC" w:rsidRDefault="000A00FC">
      <w:pPr>
        <w:spacing w:after="0"/>
        <w:ind w:firstLine="708"/>
        <w:jc w:val="both"/>
      </w:pPr>
    </w:p>
    <w:p w:rsidR="000A00FC" w:rsidRDefault="000B2F38">
      <w:pPr>
        <w:pStyle w:val="1"/>
        <w:overflowPunct w:val="0"/>
        <w:spacing w:before="0" w:line="240" w:lineRule="auto"/>
        <w:ind w:left="680" w:hanging="68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bookmarkStart w:id="4" w:name="_Toc4199783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1.5  Цели и задачи. </w:t>
      </w:r>
      <w:bookmarkEnd w:id="4"/>
    </w:p>
    <w:p w:rsidR="000A00FC" w:rsidRDefault="000B2F38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Проведение специальной подготовки, проверки практических навыков и теоретических знаний специалистов сварочного производства в соответствии с «Правилами аттестации сварщиков и специалистов сварочного производства»,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СТО НАКС 2.6-2026 «Порядок применения и 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формления процедур аттестации персонала сварочного производства»</w:t>
      </w:r>
    </w:p>
    <w:p w:rsidR="000A00FC" w:rsidRDefault="000B2F38">
      <w:pPr>
        <w:spacing w:after="0"/>
        <w:ind w:firstLine="360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Оказание услуг по аттестации специалистов сварочного производства на основании Аттестата соответствия АС-САСв-089 от 21.02.2024 г. в рамках накладных расходов филиала.</w:t>
      </w:r>
    </w:p>
    <w:p w:rsidR="000A00FC" w:rsidRDefault="000A00F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00FC" w:rsidRDefault="000B2F38">
      <w:pPr>
        <w:pStyle w:val="1"/>
        <w:tabs>
          <w:tab w:val="left" w:pos="1134"/>
        </w:tabs>
        <w:overflowPunct w:val="0"/>
        <w:spacing w:before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1.6 </w:t>
      </w:r>
      <w:bookmarkStart w:id="5" w:name="_Toc4199783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Место оказания 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слуг: </w:t>
      </w:r>
      <w:bookmarkEnd w:id="5"/>
    </w:p>
    <w:p w:rsidR="000A00FC" w:rsidRDefault="000B2F38">
      <w:pPr>
        <w:pStyle w:val="1"/>
        <w:tabs>
          <w:tab w:val="left" w:pos="1134"/>
        </w:tabs>
        <w:spacing w:before="0" w:line="240" w:lineRule="auto"/>
        <w:ind w:hanging="113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1. Перечень объектов </w:t>
      </w:r>
    </w:p>
    <w:p w:rsidR="000A00FC" w:rsidRDefault="000A00FC">
      <w:pPr>
        <w:tabs>
          <w:tab w:val="left" w:pos="1134"/>
        </w:tabs>
        <w:spacing w:after="0" w:line="240" w:lineRule="auto"/>
        <w:ind w:hanging="11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1184"/>
        <w:gridCol w:w="4184"/>
        <w:gridCol w:w="3116"/>
        <w:gridCol w:w="1581"/>
      </w:tblGrid>
      <w:tr w:rsidR="000A00FC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Расположение объекта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br/>
              <w:t>(место производства работ)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Примечания</w:t>
            </w:r>
          </w:p>
        </w:tc>
      </w:tr>
      <w:tr w:rsidR="000A00FC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4</w:t>
            </w:r>
          </w:p>
        </w:tc>
      </w:tr>
      <w:tr w:rsidR="000A00FC">
        <w:trPr>
          <w:trHeight w:val="881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0"/>
                <w:numId w:val="5"/>
              </w:numPr>
              <w:spacing w:after="0" w:line="0" w:lineRule="atLeast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0FC" w:rsidRDefault="000B2F38">
            <w:pPr>
              <w:widowControl w:val="0"/>
              <w:spacing w:after="0" w:line="0" w:lineRule="atLeast"/>
              <w:ind w:left="57"/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Оказание услуг по аттестации специалистов сварочного производства для нужд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Саяно-Шушенского филиала АО "Гидроремонт-ВКК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0FC" w:rsidRDefault="000B2F38">
            <w:pPr>
              <w:widowControl w:val="0"/>
              <w:spacing w:after="0" w:line="0" w:lineRule="atLeast"/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Саяно-Шушенская ГЭС, Майнская ГЭС.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0FC" w:rsidRDefault="000A00FC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B2F38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Требования к продукции</w:t>
      </w:r>
    </w:p>
    <w:p w:rsidR="000A00FC" w:rsidRDefault="000A0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0FC" w:rsidRDefault="000B2F38">
      <w:pPr>
        <w:pStyle w:val="4"/>
        <w:numPr>
          <w:ilvl w:val="0"/>
          <w:numId w:val="0"/>
        </w:numPr>
        <w:spacing w:before="0"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2.1 </w:t>
      </w:r>
      <w:bookmarkStart w:id="6" w:name="_Toc54643703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Требования к объемам и срокам 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оказания услу</w:t>
      </w:r>
      <w:bookmarkEnd w:id="6"/>
      <w:r>
        <w:rPr>
          <w:rFonts w:ascii="Times New Roman" w:eastAsia="Times New Roman" w:hAnsi="Times New Roman" w:cs="Times New Roman"/>
          <w:color w:val="000000"/>
          <w:lang w:val="ru-RU" w:eastAsia="ru-RU"/>
        </w:rPr>
        <w:t>г</w:t>
      </w:r>
    </w:p>
    <w:p w:rsidR="000A00FC" w:rsidRDefault="000B2F38">
      <w:pPr>
        <w:pStyle w:val="3"/>
        <w:numPr>
          <w:ilvl w:val="0"/>
          <w:numId w:val="0"/>
        </w:numPr>
        <w:spacing w:before="0"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2.1.1 </w:t>
      </w:r>
      <w:bookmarkStart w:id="7" w:name="_Toc54643704"/>
      <w:r>
        <w:rPr>
          <w:rFonts w:ascii="Times New Roman" w:eastAsia="Times New Roman" w:hAnsi="Times New Roman" w:cs="Times New Roman"/>
          <w:color w:val="000000"/>
          <w:lang w:val="ru-RU" w:eastAsia="ru-RU"/>
        </w:rPr>
        <w:t>Требования к перечню и объему услуг</w:t>
      </w:r>
      <w:bookmarkEnd w:id="7"/>
    </w:p>
    <w:p w:rsidR="000A00FC" w:rsidRDefault="000B2F38">
      <w:pPr>
        <w:pStyle w:val="1"/>
        <w:spacing w:after="60" w:line="240" w:lineRule="auto"/>
        <w:jc w:val="both"/>
      </w:pPr>
      <w:bookmarkStart w:id="8" w:name="_Toc54643706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bookmarkStart w:id="9" w:name="_Toc51339695"/>
      <w:bookmarkStart w:id="10" w:name="_Toc54643705"/>
      <w:bookmarkEnd w:id="8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аблица 2. Перечень </w:t>
      </w:r>
      <w:bookmarkEnd w:id="9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объем оказываемых услуг</w:t>
      </w:r>
      <w:bookmarkEnd w:id="10"/>
    </w:p>
    <w:tbl>
      <w:tblPr>
        <w:tblW w:w="10095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900"/>
        <w:gridCol w:w="6401"/>
        <w:gridCol w:w="1300"/>
        <w:gridCol w:w="1494"/>
      </w:tblGrid>
      <w:tr w:rsidR="000A00FC" w:rsidTr="000B2F38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keepNext/>
              <w:widowControl w:val="0"/>
              <w:suppressAutoHyphens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keepNext/>
              <w:widowControl w:val="0"/>
              <w:suppressAutoHyphens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 / этапа услуг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keepNext/>
              <w:widowControl w:val="0"/>
              <w:suppressAutoHyphens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keepNext/>
              <w:widowControl w:val="0"/>
              <w:suppressAutoHyphens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A00FC" w:rsidTr="000B2F38">
        <w:trPr>
          <w:trHeight w:val="19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uppressAutoHyphens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uppressAutoHyphens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uppressAutoHyphens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uppressAutoHyphens/>
              <w:spacing w:after="0"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A00FC" w:rsidTr="000B2F38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0"/>
                <w:numId w:val="3"/>
              </w:numPr>
              <w:suppressAutoHyphens/>
              <w:spacing w:after="0" w:line="0" w:lineRule="atLeast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225"/>
              </w:tabs>
              <w:suppressAutoHyphens/>
              <w:spacing w:after="0" w:line="0" w:lineRule="atLeast"/>
              <w:jc w:val="both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shd w:val="clear" w:color="auto" w:fill="auto"/>
                <w:lang w:eastAsia="ru-RU"/>
              </w:rPr>
              <w:t xml:space="preserve">ОКПД2 85.42.19.900 Оказание услуг по аттестации специалистов сварочного производства для нужд Саяно-Шушенского филиала АО </w:t>
            </w: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shd w:val="clear" w:color="auto" w:fill="auto"/>
                <w:lang w:eastAsia="ru-RU"/>
              </w:rPr>
              <w:t>"Гидроремонт-ВКК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widowControl w:val="0"/>
              <w:suppressAutoHyphens/>
              <w:spacing w:after="0" w:line="0" w:lineRule="atLeast"/>
              <w:jc w:val="center"/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shd w:val="clear" w:color="auto" w:fill="auto"/>
                <w:lang w:eastAsia="ru-RU"/>
              </w:rPr>
            </w:pPr>
          </w:p>
          <w:p w:rsidR="000A00FC" w:rsidRDefault="000B2F38">
            <w:pPr>
              <w:widowControl w:val="0"/>
              <w:suppressAutoHyphens/>
              <w:spacing w:after="0" w:line="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сл.ед.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widowControl w:val="0"/>
              <w:suppressAutoHyphens/>
              <w:spacing w:after="0" w:line="0" w:lineRule="atLeast"/>
              <w:jc w:val="center"/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shd w:val="clear" w:color="auto" w:fill="auto"/>
                <w:lang w:eastAsia="ru-RU"/>
              </w:rPr>
            </w:pPr>
          </w:p>
          <w:p w:rsidR="000A00FC" w:rsidRDefault="000B2F38">
            <w:pPr>
              <w:widowControl w:val="0"/>
              <w:suppressAutoHyphens/>
              <w:spacing w:after="0" w:line="0" w:lineRule="atLeast"/>
              <w:jc w:val="center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shd w:val="clear" w:color="auto" w:fill="auto"/>
                <w:lang w:eastAsia="ru-RU"/>
              </w:rPr>
              <w:t xml:space="preserve">1                                                       </w:t>
            </w:r>
          </w:p>
        </w:tc>
      </w:tr>
    </w:tbl>
    <w:p w:rsidR="000A00FC" w:rsidRDefault="000A00FC">
      <w:pPr>
        <w:pStyle w:val="1"/>
        <w:spacing w:before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0A00FC" w:rsidRDefault="000B2F38">
      <w:pPr>
        <w:pStyle w:val="3"/>
        <w:numPr>
          <w:ilvl w:val="0"/>
          <w:numId w:val="0"/>
        </w:numPr>
        <w:spacing w:before="0"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2.1.2 </w:t>
      </w:r>
      <w:bookmarkStart w:id="11" w:name="_Toc51339696"/>
      <w:bookmarkStart w:id="12" w:name="_Toc546437061"/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Требования </w:t>
      </w:r>
      <w:bookmarkEnd w:id="11"/>
      <w:r>
        <w:rPr>
          <w:rFonts w:ascii="Times New Roman" w:eastAsia="Times New Roman" w:hAnsi="Times New Roman" w:cs="Times New Roman"/>
          <w:color w:val="000000"/>
          <w:lang w:val="ru-RU" w:eastAsia="ru-RU"/>
        </w:rPr>
        <w:t>к срокам оказания услуг</w:t>
      </w:r>
      <w:bookmarkEnd w:id="12"/>
    </w:p>
    <w:p w:rsidR="000A00FC" w:rsidRDefault="000B2F38">
      <w:pPr>
        <w:pStyle w:val="1"/>
        <w:spacing w:after="60" w:line="240" w:lineRule="auto"/>
        <w:jc w:val="both"/>
      </w:pPr>
      <w:bookmarkStart w:id="13" w:name="_Toc51339697"/>
      <w:bookmarkStart w:id="14" w:name="_Toc50125127"/>
      <w:bookmarkStart w:id="15" w:name="_Toc5464370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3. </w:t>
      </w:r>
      <w:bookmarkStart w:id="16" w:name="_Hlk50465284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Требования к срокам </w:t>
      </w:r>
      <w:bookmarkEnd w:id="13"/>
      <w:bookmarkEnd w:id="14"/>
      <w:bookmarkEnd w:id="16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оказания услуг</w:t>
      </w:r>
      <w:bookmarkEnd w:id="15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</w:p>
    <w:tbl>
      <w:tblPr>
        <w:tblpPr w:leftFromText="180" w:rightFromText="180" w:vertAnchor="text" w:horzAnchor="margin" w:tblpY="310"/>
        <w:tblW w:w="10065" w:type="dxa"/>
        <w:tblLayout w:type="fixed"/>
        <w:tblLook w:val="04A0" w:firstRow="1" w:lastRow="0" w:firstColumn="1" w:lastColumn="0" w:noHBand="0" w:noVBand="1"/>
      </w:tblPr>
      <w:tblGrid>
        <w:gridCol w:w="900"/>
        <w:gridCol w:w="4300"/>
        <w:gridCol w:w="2500"/>
        <w:gridCol w:w="2365"/>
      </w:tblGrid>
      <w:tr w:rsidR="000A00FC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№ п/п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Наименование этапа работ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Требования к началу срока выполнения этапа работ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Требования к окончанию срока выполнения этапа работ</w:t>
            </w:r>
          </w:p>
        </w:tc>
      </w:tr>
      <w:tr w:rsidR="000A00FC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1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f4"/>
              <w:keepNext w:val="0"/>
              <w:widowControl w:val="0"/>
              <w:spacing w:before="0" w:after="0" w:line="0" w:lineRule="atLeast"/>
              <w:jc w:val="center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3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f4"/>
              <w:keepNext w:val="0"/>
              <w:widowControl w:val="0"/>
              <w:spacing w:before="0" w:after="0" w:line="0" w:lineRule="atLeast"/>
              <w:jc w:val="center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4</w:t>
            </w:r>
          </w:p>
        </w:tc>
      </w:tr>
      <w:tr w:rsidR="000A00FC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0FC" w:rsidRDefault="000A00FC">
            <w:pPr>
              <w:pStyle w:val="afe"/>
              <w:widowControl w:val="0"/>
              <w:numPr>
                <w:ilvl w:val="0"/>
                <w:numId w:val="6"/>
              </w:numPr>
              <w:spacing w:after="0" w:line="0" w:lineRule="atLeast"/>
              <w:contextualSpacing w:val="0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0FC" w:rsidRDefault="000B2F38">
            <w:pPr>
              <w:widowControl w:val="0"/>
              <w:tabs>
                <w:tab w:val="left" w:pos="225"/>
              </w:tabs>
              <w:suppressAutoHyphens/>
              <w:spacing w:after="0" w:line="0" w:lineRule="atLeast"/>
              <w:jc w:val="both"/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ОКПД2 85.42.19.900 Оказание услуг по аттестации специалистов сварочного производства для нужд Саяно-Шушенского филиала</w:t>
            </w: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 xml:space="preserve"> АО "Гидроремонт-ВКК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С даты заключения договора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До 31.12.2026 г.</w:t>
            </w:r>
          </w:p>
        </w:tc>
      </w:tr>
    </w:tbl>
    <w:p w:rsidR="000A00FC" w:rsidRDefault="000B2F38">
      <w:pPr>
        <w:pStyle w:val="1"/>
        <w:spacing w:after="60" w:line="240" w:lineRule="auto"/>
        <w:jc w:val="both"/>
        <w:sectPr w:rsidR="000A00FC">
          <w:footerReference w:type="default" r:id="rId9"/>
          <w:pgSz w:w="11906" w:h="16838"/>
          <w:pgMar w:top="426" w:right="851" w:bottom="851" w:left="1380" w:header="0" w:footer="289" w:gutter="0"/>
          <w:cols w:space="720"/>
          <w:formProt w:val="0"/>
          <w:docGrid w:linePitch="360" w:charSpace="8192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</w:t>
      </w:r>
    </w:p>
    <w:p w:rsidR="000A00FC" w:rsidRDefault="000B2F38">
      <w:pPr>
        <w:pStyle w:val="4"/>
        <w:numPr>
          <w:ilvl w:val="0"/>
          <w:numId w:val="0"/>
        </w:numPr>
        <w:ind w:left="432"/>
      </w:pP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2.2 </w:t>
      </w:r>
      <w:bookmarkStart w:id="17" w:name="_Toc46743511"/>
      <w:bookmarkStart w:id="18" w:name="_Toc54643708"/>
      <w:bookmarkStart w:id="19" w:name="_Toc546437081"/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Требования к </w:t>
      </w:r>
      <w:bookmarkEnd w:id="17"/>
      <w:r>
        <w:rPr>
          <w:rFonts w:ascii="Times New Roman" w:eastAsia="Times New Roman" w:hAnsi="Times New Roman" w:cs="Times New Roman"/>
          <w:color w:val="000000"/>
          <w:lang w:val="ru-RU" w:eastAsia="ru-RU"/>
        </w:rPr>
        <w:t>качеству услу</w:t>
      </w:r>
      <w:r>
        <w:rPr>
          <w:color w:val="000000"/>
          <w:lang w:val="ru-RU"/>
        </w:rPr>
        <w:t>г</w:t>
      </w:r>
      <w:bookmarkEnd w:id="18"/>
      <w:bookmarkEnd w:id="19"/>
    </w:p>
    <w:p w:rsidR="000A00FC" w:rsidRDefault="000B2F38">
      <w:pPr>
        <w:pStyle w:val="4"/>
        <w:numPr>
          <w:ilvl w:val="0"/>
          <w:numId w:val="0"/>
        </w:numPr>
        <w:ind w:left="432"/>
      </w:pPr>
      <w:bookmarkStart w:id="20" w:name="_Toc41997833"/>
      <w:r>
        <w:rPr>
          <w:rFonts w:ascii="Times New Roman" w:eastAsia="Times New Roman" w:hAnsi="Times New Roman" w:cs="Times New Roman"/>
          <w:color w:val="000000"/>
          <w:lang w:eastAsia="ru-RU"/>
        </w:rPr>
        <w:t>Таблица 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Требования к 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качеству услуг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End w:id="20"/>
      <w:r>
        <w:rPr>
          <w:rFonts w:ascii="Times New Roman" w:eastAsia="Times New Roman" w:hAnsi="Times New Roman" w:cs="Times New Roman"/>
          <w:b w:val="0"/>
          <w:color w:val="1A1A1A"/>
          <w:lang w:val="ru-RU" w:eastAsia="ru-RU"/>
        </w:rPr>
        <w:t>ОКПД2 85.42.19.900 Оказание услуг по аттестации специалистов сварочного производства для нужд Саяно-Шушенского филиала АО "Гидроремонт-ВКК</w:t>
      </w:r>
    </w:p>
    <w:tbl>
      <w:tblPr>
        <w:tblW w:w="14885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1005"/>
        <w:gridCol w:w="2778"/>
        <w:gridCol w:w="11102"/>
      </w:tblGrid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            параметра</w:t>
            </w:r>
          </w:p>
        </w:tc>
        <w:tc>
          <w:tcPr>
            <w:tcW w:w="1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1" w:name="_Toc53499667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bookmarkEnd w:id="21"/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0"/>
                <w:numId w:val="4"/>
              </w:numPr>
              <w:spacing w:after="0" w:line="0" w:lineRule="atLeast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оказанию услуг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1"/>
                <w:numId w:val="4"/>
              </w:numPr>
              <w:spacing w:after="0" w:line="0" w:lineRule="atLeast"/>
              <w:ind w:left="-117" w:firstLine="142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Общие требования к оказанию услуг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2"/>
                <w:numId w:val="4"/>
              </w:numPr>
              <w:spacing w:after="0" w:line="0" w:lineRule="atLeast"/>
              <w:ind w:hanging="1199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1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317"/>
              </w:tabs>
              <w:spacing w:after="0" w:line="0" w:lineRule="atLeast"/>
              <w:jc w:val="both"/>
            </w:pPr>
            <w:r>
              <w:rPr>
                <w:rStyle w:val="af8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У</w:t>
            </w:r>
            <w:r>
              <w:rPr>
                <w:rStyle w:val="af8"/>
                <w:rFonts w:ascii="Times New Roman" w:eastAsia="Times New Roman" w:hAnsi="Times New Roman" w:cs="Times New Roman"/>
                <w:b w:val="0"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слуги по аттестации технологии сварочного производства в соответствии с требованием РД 03-615-03</w:t>
            </w:r>
            <w:r>
              <w:rPr>
                <w:rStyle w:val="af8"/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auto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 должны проводиться в соответствии с действующими требованиями нормативных актов и нормативно-технических документов в рамках настоящего Технического задания.</w:t>
            </w:r>
          </w:p>
          <w:p w:rsidR="000A00FC" w:rsidRDefault="000B2F38">
            <w:pPr>
              <w:widowControl w:val="0"/>
              <w:tabs>
                <w:tab w:val="left" w:pos="317"/>
              </w:tabs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Услуги оказываются в соответствии с: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- </w:t>
            </w:r>
            <w:r>
              <w:rPr>
                <w:rFonts w:ascii="Times New Roman" w:eastAsia="Times New Roman" w:hAnsi="Times New Roman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Федеральными  нормами и </w:t>
            </w:r>
            <w:r>
              <w:rPr>
                <w:rFonts w:ascii="Times New Roman" w:eastAsia="Times New Roman" w:hAnsi="Times New Roman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правилами в области промышленной безопасности «Требования к производству сварочных работ на опасных производственных объектах», утверждённых приказом Федеральной службы по  экологическому,  технологическому и атомному надзору, от 11 декабря 2020 г. N 519. </w:t>
            </w:r>
            <w:r>
              <w:rPr>
                <w:rFonts w:ascii="Times New Roman" w:eastAsia="Times New Roman" w:hAnsi="Times New Roman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- РД 03-615-03 «Порядок применения технологий сварки (наплавки), предназначенных для использования и/или используемых при изготовлении, монтаже</w:t>
            </w:r>
            <w:r>
              <w:rPr>
                <w:rFonts w:ascii="Times New Roman" w:eastAsia="Times New Roman" w:hAnsi="Times New Roman" w:cs="Arial"/>
                <w:bCs/>
                <w:color w:val="000000" w:themeColor="text1"/>
                <w:sz w:val="24"/>
                <w:szCs w:val="24"/>
                <w:lang w:eastAsia="ru-RU"/>
              </w:rPr>
              <w:t>, ремонте и реконструкции технических устройств для опасных производственных объектов».</w:t>
            </w:r>
          </w:p>
          <w:p w:rsidR="000A00FC" w:rsidRDefault="000B2F38">
            <w:pPr>
              <w:widowControl w:val="0"/>
              <w:tabs>
                <w:tab w:val="left" w:pos="317"/>
              </w:tabs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color w:val="000000" w:themeColor="text1"/>
                <w:sz w:val="24"/>
                <w:szCs w:val="24"/>
                <w:lang w:eastAsia="ru-RU"/>
              </w:rPr>
              <w:t>- порядок проведения и оформление процедур проверки</w:t>
            </w:r>
          </w:p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color w:val="000000" w:themeColor="text1"/>
                <w:sz w:val="24"/>
                <w:szCs w:val="24"/>
                <w:lang w:eastAsia="ru-RU"/>
              </w:rPr>
              <w:t>готовности организации к применению сварочных технологий</w:t>
            </w:r>
          </w:p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color w:val="000000" w:themeColor="text1"/>
                <w:sz w:val="24"/>
                <w:szCs w:val="24"/>
                <w:lang w:eastAsia="ru-RU"/>
              </w:rPr>
              <w:t>СТО НАКС 2.9–2023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1"/>
                <w:numId w:val="4"/>
              </w:numPr>
              <w:spacing w:after="0" w:line="0" w:lineRule="atLeast"/>
              <w:ind w:left="-117" w:firstLine="142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426"/>
              </w:tabs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 к способам оказания услуг</w:t>
            </w:r>
          </w:p>
        </w:tc>
      </w:tr>
      <w:tr w:rsidR="000A00FC">
        <w:trPr>
          <w:trHeight w:val="413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2"/>
                <w:numId w:val="4"/>
              </w:numPr>
              <w:spacing w:after="0" w:line="0" w:lineRule="atLeast"/>
              <w:ind w:hanging="1199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 к  оказани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услуг</w:t>
            </w:r>
          </w:p>
        </w:tc>
        <w:tc>
          <w:tcPr>
            <w:tcW w:w="1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142"/>
              </w:tabs>
              <w:spacing w:after="0" w:line="0" w:lineRule="atLeast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Провести прием и экспертизу заявочных документов.</w:t>
            </w:r>
          </w:p>
          <w:p w:rsidR="000A00FC" w:rsidRDefault="000B2F38">
            <w:pPr>
              <w:widowControl w:val="0"/>
              <w:spacing w:after="0" w:line="0" w:lineRule="atLeast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Разработать программу </w:t>
            </w:r>
            <w:r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de-DE"/>
              </w:rPr>
              <w:t>производственной аттестации технологии сварки с указанием виды и объём испытаний, неразрушающего контроля для каждой группы технических устройств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00FC" w:rsidRDefault="000B2F38">
            <w:pPr>
              <w:widowControl w:val="0"/>
              <w:spacing w:after="0" w:line="0" w:lineRule="atLeast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Провести проверку технических, организационных и квалификационных возможностей заявителя для выполнения сварочных работ по заявляемой технологии. Разработать карты сварки КСС на каждый типоразмер, предусмотренный программой аттестации.</w:t>
            </w:r>
          </w:p>
          <w:p w:rsidR="000A00FC" w:rsidRDefault="000B2F38">
            <w:pPr>
              <w:widowControl w:val="0"/>
              <w:spacing w:after="0" w:line="0" w:lineRule="atLeast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Обеспечить форми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рование и выезд на место проведения сварочных работ комиссии для проведения аттестационных испытаний технологии сварки в соответствии с представленными Заказчиком заявками.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5. Осуществлять контроль за использованием при сварке КСС аттестованных/сертифицированных основных и сварочных материалов, аттестованного сварочного оборудования.</w:t>
            </w:r>
          </w:p>
          <w:p w:rsidR="000A00FC" w:rsidRDefault="000B2F38">
            <w:pPr>
              <w:widowControl w:val="0"/>
              <w:spacing w:after="0" w:line="0" w:lineRule="atLeast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Обеспечить единство требований и нести ответственность за качество и объек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тивность проведения работ по проверке готовности организации-заявителя к использованию технологии сварки согласно РД 03-615-03, с учетом НД на опасные производственные объекты, указанные в заявке.</w:t>
            </w:r>
          </w:p>
          <w:p w:rsidR="000A00FC" w:rsidRDefault="000B2F38">
            <w:pPr>
              <w:widowControl w:val="0"/>
              <w:spacing w:after="0" w:line="0" w:lineRule="atLeast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 Провести неразрушающий и разрушающий контроль КСС в соот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ветствии с требованиями нормативной документации (НД) на оценку качества, указанной в заявке и программе.</w:t>
            </w:r>
          </w:p>
          <w:p w:rsidR="000A00FC" w:rsidRDefault="000B2F38">
            <w:pPr>
              <w:widowControl w:val="0"/>
              <w:spacing w:after="0" w:line="0" w:lineRule="atLeast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8.Обеспечить продление срока действия аттестационных удостоверений в соответствии с «Правилами аттестации сварщиков и специалистов сварочного производ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ства», СТО НАКС 2.6-2026 «Порядок применения и оформления процедур аттестации персонала сварочного производства».</w:t>
            </w:r>
          </w:p>
          <w:p w:rsidR="000A00FC" w:rsidRDefault="000B2F38">
            <w:pPr>
              <w:widowControl w:val="0"/>
              <w:spacing w:after="0" w:line="0" w:lineRule="atLeast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9. Обеспечить проведение практического и теоретического этапов сварщиков в соответствии с «Федеральным законом от 03.07.2016 г. № 238 – ФЗ «О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независимой оценке квалификации» Профессиональный Стандарт Сварщик.</w:t>
            </w:r>
          </w:p>
          <w:p w:rsidR="000A00FC" w:rsidRDefault="000B2F38">
            <w:pPr>
              <w:widowControl w:val="0"/>
              <w:spacing w:after="0" w:line="0" w:lineRule="atLeast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 Обеспечить проведение специальной подготовки, проверки практических навыков и теоретических знаний специалистов сварочного производства в соответствии с «Правилами аттестации сварщиков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специалистов сварочного производства», СТО НАКС 2.6-2026 «Порядок применения и оформления процедур аттестации персонала сварочного производства».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1"/>
                <w:numId w:val="4"/>
              </w:numPr>
              <w:spacing w:after="0" w:line="0" w:lineRule="atLeast"/>
              <w:ind w:left="-117" w:firstLine="142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Организационно-технические мероприятия </w:t>
            </w:r>
          </w:p>
        </w:tc>
      </w:tr>
      <w:tr w:rsidR="000A00FC">
        <w:trPr>
          <w:trHeight w:val="177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2"/>
                <w:numId w:val="4"/>
              </w:numPr>
              <w:spacing w:after="0" w:line="0" w:lineRule="atLeast"/>
              <w:ind w:hanging="1199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426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Организационно-технические мероприятия по допуску персонала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исполнителя</w:t>
            </w:r>
          </w:p>
        </w:tc>
        <w:tc>
          <w:tcPr>
            <w:tcW w:w="1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426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В ходе оказания услуг Исполнитель обязан обеспечить соблюдение нормативно-правовых актов в области промышленной, пожарной безопасности, электробезопасности, охраны труда и здоровья, охраны окружающей среды и безопасности дорожного движения (дал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ее Производственная Безопасность - ПБ), действующих на территории Российской Федерации, а также требований Заказчика в области ПБ.                                    При производстве работ должны быть выполнены все организационно-технические мероприятия, о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беспечивающие безопасное выполнение работ, согласно действующим инструкциям и положениям по охране труда.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1"/>
                <w:numId w:val="4"/>
              </w:numPr>
              <w:spacing w:after="0" w:line="0" w:lineRule="atLeast"/>
              <w:ind w:left="-117" w:firstLine="142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 к применяемым при оказании услуг оборудованию и материалам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2"/>
                <w:numId w:val="4"/>
              </w:numPr>
              <w:spacing w:after="0" w:line="0" w:lineRule="atLeast"/>
              <w:ind w:hanging="1199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426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используемым  техническим средств</w:t>
            </w:r>
          </w:p>
        </w:tc>
        <w:tc>
          <w:tcPr>
            <w:tcW w:w="1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Исполнитель обеспечивает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технических средств (в т.ч. госповеренных измерительных приборов), необходимых для качественного выполнения всего комплекса работ, указанного в настоящем Техническом задании.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1"/>
                <w:numId w:val="4"/>
              </w:numPr>
              <w:spacing w:after="0" w:line="0" w:lineRule="atLeast"/>
              <w:ind w:left="-117" w:firstLine="142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 к персоналу исполнителя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2"/>
                <w:numId w:val="4"/>
              </w:numPr>
              <w:spacing w:after="0" w:line="0" w:lineRule="atLeast"/>
              <w:ind w:hanging="1199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426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Квалификация персонала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исполнителя, привлекаемого к оказанию услуг</w:t>
            </w:r>
          </w:p>
        </w:tc>
        <w:tc>
          <w:tcPr>
            <w:tcW w:w="1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0"/>
                <w:tab w:val="left" w:pos="391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Аттестационный центр, проводящий аттестацию (исследовательскую, производственную) технологии сварки (наплавки) на опасных производственных объектах должен располагать необходимой производственной и исследовательс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кой базой, оборудованием и средствами контроля качества сварных соединений (наплавок), а также специалистами, аттестованными в установленном порядке.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0"/>
                <w:numId w:val="4"/>
              </w:numPr>
              <w:spacing w:after="0" w:line="0" w:lineRule="atLeast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результатам 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слуг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1"/>
                <w:numId w:val="4"/>
              </w:numPr>
              <w:spacing w:after="0" w:line="0" w:lineRule="atLeast"/>
              <w:ind w:left="-117" w:firstLine="142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требования к результатам услуг</w:t>
            </w:r>
          </w:p>
        </w:tc>
      </w:tr>
      <w:tr w:rsidR="000A00FC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A00FC">
            <w:pPr>
              <w:pStyle w:val="afe"/>
              <w:widowControl w:val="0"/>
              <w:numPr>
                <w:ilvl w:val="2"/>
                <w:numId w:val="4"/>
              </w:numPr>
              <w:spacing w:after="0" w:line="0" w:lineRule="atLeast"/>
              <w:ind w:hanging="1199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426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оказания услуг</w:t>
            </w:r>
          </w:p>
        </w:tc>
        <w:tc>
          <w:tcPr>
            <w:tcW w:w="1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</w:pPr>
            <w:r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de-DE"/>
              </w:rPr>
              <w:t xml:space="preserve">По </w:t>
            </w:r>
            <w:r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de-DE"/>
              </w:rPr>
              <w:t xml:space="preserve">результатам производственной аттестации Исполнитель составляет заключение о готовности Заказчика к использованию данной технологии.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de-DE"/>
              </w:rPr>
              <w:t xml:space="preserve">                                              Итогом (результатом) оказания услуг, является выдача Исполнителем Свидетельств о готовности Закзчика к использованию аттестованной технологии сварки, оформленных на каждую поданную Заказчиком заявку.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57"/>
              <w:contextualSpacing w:val="0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3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 к безопасности использования результата оказания услуг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0" w:right="17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2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информационной безопасности результата оказания услуг</w:t>
            </w:r>
          </w:p>
        </w:tc>
        <w:tc>
          <w:tcPr>
            <w:tcW w:w="1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 обязуется не разглашать, в какой бы то ни было форме, конфиденциальную информацию, ставшую ему известной в связи с исполнением договора.</w:t>
            </w:r>
          </w:p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 конфиденциальной информации   относятся сведения по производственной деятельности предприятия, финанси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работ.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57"/>
              <w:contextualSpacing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3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приемке результата оказания 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слуг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1224" w:hanging="119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2.3.1.</w:t>
            </w:r>
          </w:p>
        </w:tc>
        <w:tc>
          <w:tcPr>
            <w:tcW w:w="2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426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Приемка результата</w:t>
            </w:r>
          </w:p>
        </w:tc>
        <w:tc>
          <w:tcPr>
            <w:tcW w:w="1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496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Результат оказанных услуг оформляется двухсторонним УПД по форме, рекомендованной ФНС России, действующей на дату составления УПД, в соответствии с требованиями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действующего законодательства РФ.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1224" w:hanging="1199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3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 к документации, описывающей результат оказания услуг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1224" w:hanging="1199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2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1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Свидетельство и Заключение о готовности организации заявителя к использованию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аттестованной технологии сварки.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1224" w:hanging="1199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 к соблюдению положений нормативной и иной обязательной для исполнителя документации,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определяемой видами услуг (помимо указанных в других разделах ТТ)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1224" w:hanging="1199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426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Соблюдение при выполнении работ норм и правил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нормативно-технических документов:</w:t>
            </w:r>
          </w:p>
        </w:tc>
        <w:tc>
          <w:tcPr>
            <w:tcW w:w="1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tabs>
                <w:tab w:val="left" w:pos="426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 Исполнитель обязан обеспечить:</w:t>
            </w:r>
          </w:p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соблюдение своим персоналом правил внутреннего распорядка предприятия, ПТЭ, ПТБ, ППБ, правил Ростехнадзора, в том числе для того, чтобы не допустить своими действиями нарушений нормальн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ой эксплуатации действующего оборудования предприятия.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1224" w:hanging="1199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‍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3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 к ответственности и гарантиям исполнителя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0" w:right="5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3.‍1.1</w:t>
            </w:r>
          </w:p>
        </w:tc>
        <w:tc>
          <w:tcPr>
            <w:tcW w:w="2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Гарантийный срок на результат услуг</w:t>
            </w:r>
          </w:p>
        </w:tc>
        <w:tc>
          <w:tcPr>
            <w:tcW w:w="1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Исполнитель гарантирует выполнить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услуги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 а</w:t>
            </w:r>
            <w:r>
              <w:rPr>
                <w:rStyle w:val="af8"/>
                <w:rFonts w:ascii="Times New Roman" w:eastAsia="Times New Roman" w:hAnsi="Times New Roman" w:cs="Times New Roman"/>
                <w:b w:val="0"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 xml:space="preserve">ттестации технологии сварочного производства в </w:t>
            </w:r>
            <w:r>
              <w:rPr>
                <w:rStyle w:val="af8"/>
                <w:rFonts w:ascii="Times New Roman" w:eastAsia="Times New Roman" w:hAnsi="Times New Roman" w:cs="Times New Roman"/>
                <w:b w:val="0"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соответствии с требованием РД 03-615-03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 полном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бъеме и с надле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жащим качеством, в сроки, указанные в настоящем Техническом задании (таблица 3), в соответствии с требованиями настоящего Технического задания и действующих нормативных документов.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0" w:firstLine="57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4.‍</w:t>
            </w:r>
          </w:p>
        </w:tc>
        <w:tc>
          <w:tcPr>
            <w:tcW w:w="13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keepNext/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 к обязательствам исполнителя, влияющим на исполнение договора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1247" w:hanging="1134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4.1.1‍.</w:t>
            </w:r>
          </w:p>
        </w:tc>
        <w:tc>
          <w:tcPr>
            <w:tcW w:w="2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соисполнителям, привлекаемым к оказанию услуг</w:t>
            </w:r>
          </w:p>
        </w:tc>
        <w:tc>
          <w:tcPr>
            <w:tcW w:w="1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Выполнить весь объем работ собственными силами без привлечения субподрядных организаций.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57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5.‍</w:t>
            </w:r>
          </w:p>
        </w:tc>
        <w:tc>
          <w:tcPr>
            <w:tcW w:w="13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Прочие требования 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оказанию услуг</w:t>
            </w:r>
          </w:p>
        </w:tc>
      </w:tr>
      <w:tr w:rsidR="000A00FC"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e"/>
              <w:widowControl w:val="0"/>
              <w:spacing w:after="0" w:line="0" w:lineRule="atLeast"/>
              <w:ind w:left="1224" w:hanging="1199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5.1.1.‍</w:t>
            </w:r>
          </w:p>
        </w:tc>
        <w:tc>
          <w:tcPr>
            <w:tcW w:w="2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pStyle w:val="aff5"/>
              <w:keepNext w:val="0"/>
              <w:widowControl w:val="0"/>
              <w:spacing w:before="0" w:after="0" w:line="0" w:lineRule="atLeast"/>
              <w:jc w:val="left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val="ru-RU" w:eastAsia="ru-RU"/>
              </w:rPr>
              <w:t>Прочее</w:t>
            </w:r>
          </w:p>
        </w:tc>
        <w:tc>
          <w:tcPr>
            <w:tcW w:w="1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FC" w:rsidRDefault="000B2F38">
            <w:pPr>
              <w:widowControl w:val="0"/>
              <w:overflowPunct w:val="0"/>
              <w:spacing w:after="0" w:line="0" w:lineRule="atLeast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Исполнитель  оказывает техническую, консультативную и методическую помощь в подготовке к проведению производственной аттестации сварочных технологий.</w:t>
            </w:r>
          </w:p>
        </w:tc>
      </w:tr>
    </w:tbl>
    <w:p w:rsidR="000A00FC" w:rsidRDefault="000A00FC">
      <w:pPr>
        <w:spacing w:after="0" w:line="240" w:lineRule="auto"/>
      </w:pPr>
    </w:p>
    <w:sectPr w:rsidR="000A00FC">
      <w:headerReference w:type="default" r:id="rId10"/>
      <w:footerReference w:type="default" r:id="rId11"/>
      <w:footerReference w:type="first" r:id="rId12"/>
      <w:pgSz w:w="16838" w:h="11906" w:orient="landscape"/>
      <w:pgMar w:top="851" w:right="567" w:bottom="851" w:left="992" w:header="680" w:footer="0" w:gutter="0"/>
      <w:cols w:space="720"/>
      <w:formProt w:val="0"/>
      <w:docGrid w:linePitch="381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B2F38">
      <w:pPr>
        <w:spacing w:after="0" w:line="240" w:lineRule="auto"/>
      </w:pPr>
      <w:r>
        <w:separator/>
      </w:r>
    </w:p>
  </w:endnote>
  <w:endnote w:type="continuationSeparator" w:id="0">
    <w:p w:rsidR="00000000" w:rsidRDefault="000B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0FC" w:rsidRDefault="000B2F38">
    <w:pPr>
      <w:pStyle w:val="af2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0A00FC" w:rsidRDefault="000A00F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0FC" w:rsidRDefault="000A00FC">
    <w:pPr>
      <w:overflowPunct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0FC" w:rsidRDefault="000A00F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B2F38">
      <w:pPr>
        <w:spacing w:after="0" w:line="240" w:lineRule="auto"/>
      </w:pPr>
      <w:r>
        <w:separator/>
      </w:r>
    </w:p>
  </w:footnote>
  <w:footnote w:type="continuationSeparator" w:id="0">
    <w:p w:rsidR="00000000" w:rsidRDefault="000B2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0FC" w:rsidRDefault="000A00FC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280A"/>
    <w:multiLevelType w:val="multilevel"/>
    <w:tmpl w:val="833E71DE"/>
    <w:lvl w:ilvl="0">
      <w:start w:val="1"/>
      <w:numFmt w:val="decimal"/>
      <w:lvlText w:val="%1."/>
      <w:lvlJc w:val="left"/>
      <w:pPr>
        <w:tabs>
          <w:tab w:val="num" w:pos="0"/>
        </w:tabs>
        <w:ind w:left="786" w:hanging="729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39786E8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87F61B3"/>
    <w:multiLevelType w:val="multilevel"/>
    <w:tmpl w:val="98A44B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6B129B9"/>
    <w:multiLevelType w:val="multilevel"/>
    <w:tmpl w:val="A1303F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7EDE6B4A"/>
    <w:multiLevelType w:val="multilevel"/>
    <w:tmpl w:val="828CBDF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49" w:hanging="540"/>
      </w:p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5" w15:restartNumberingAfterBreak="0">
    <w:nsid w:val="7FF40EB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00FC"/>
    <w:rsid w:val="000A00FC"/>
    <w:rsid w:val="000B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F58EF-0B3F-4E64-85F0-3F7938B6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spacing w:before="120" w:after="60"/>
      <w:outlineLvl w:val="2"/>
    </w:pPr>
    <w:rPr>
      <w:b/>
      <w:sz w:val="24"/>
      <w:szCs w:val="24"/>
      <w:lang w:val="x-none" w:eastAsia="x-none"/>
    </w:rPr>
  </w:style>
  <w:style w:type="paragraph" w:styleId="4">
    <w:name w:val="heading 4"/>
    <w:basedOn w:val="3"/>
    <w:next w:val="a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qFormat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qFormat/>
    <w:rPr>
      <w:sz w:val="20"/>
      <w:szCs w:val="20"/>
    </w:rPr>
  </w:style>
  <w:style w:type="character" w:customStyle="1" w:styleId="a6">
    <w:name w:val="Тема примечания Знак"/>
    <w:basedOn w:val="a4"/>
    <w:link w:val="a7"/>
    <w:qFormat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9"/>
    <w:qFormat/>
    <w:rPr>
      <w:rFonts w:ascii="Tahoma" w:hAnsi="Tahoma" w:cs="Tahoma"/>
      <w:sz w:val="16"/>
      <w:szCs w:val="16"/>
    </w:rPr>
  </w:style>
  <w:style w:type="character" w:customStyle="1" w:styleId="aa">
    <w:name w:val="Текст сноски Знак"/>
    <w:basedOn w:val="a0"/>
    <w:link w:val="ab"/>
    <w:qFormat/>
    <w:rPr>
      <w:sz w:val="20"/>
      <w:szCs w:val="20"/>
    </w:rPr>
  </w:style>
  <w:style w:type="character" w:customStyle="1" w:styleId="ac">
    <w:name w:val="Символ сноски"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styleId="ae">
    <w:name w:val="Hyperlink"/>
    <w:basedOn w:val="a0"/>
    <w:rPr>
      <w:color w:val="0000FF"/>
      <w:u w:val="single"/>
    </w:rPr>
  </w:style>
  <w:style w:type="character" w:customStyle="1" w:styleId="af">
    <w:name w:val="Верхний колонтитул Знак"/>
    <w:basedOn w:val="a0"/>
    <w:link w:val="af0"/>
    <w:qFormat/>
  </w:style>
  <w:style w:type="character" w:customStyle="1" w:styleId="af1">
    <w:name w:val="Нижний колонтитул Знак"/>
    <w:basedOn w:val="a0"/>
    <w:link w:val="af2"/>
    <w:qFormat/>
  </w:style>
  <w:style w:type="character" w:customStyle="1" w:styleId="10">
    <w:name w:val="Заголовок 1 Знак"/>
    <w:basedOn w:val="a0"/>
    <w:link w:val="1"/>
    <w:qFormat/>
    <w:rPr>
      <w:rFonts w:ascii="Cambria" w:eastAsia="Calibri" w:hAnsi="Cambria" w:cs="Tahoma"/>
      <w:color w:val="365F91"/>
      <w:sz w:val="32"/>
      <w:szCs w:val="32"/>
    </w:rPr>
  </w:style>
  <w:style w:type="character" w:customStyle="1" w:styleId="af3">
    <w:name w:val="Заголовок Знак"/>
    <w:basedOn w:val="a0"/>
    <w:link w:val="af4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имвол нумерации"/>
    <w:qFormat/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styleId="af9">
    <w:name w:val="line number"/>
  </w:style>
  <w:style w:type="paragraph" w:styleId="af4">
    <w:name w:val="Title"/>
    <w:basedOn w:val="a"/>
    <w:next w:val="afa"/>
    <w:link w:val="af3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a">
    <w:name w:val="Body Text"/>
    <w:basedOn w:val="a"/>
    <w:pPr>
      <w:spacing w:after="140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5">
    <w:name w:val="annotation text"/>
    <w:basedOn w:val="a"/>
    <w:link w:val="a4"/>
    <w:qFormat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qFormat/>
    <w:rPr>
      <w:b/>
      <w:bCs/>
    </w:rPr>
  </w:style>
  <w:style w:type="paragraph" w:styleId="a9">
    <w:name w:val="Balloon Text"/>
    <w:basedOn w:val="a"/>
    <w:link w:val="a8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b">
    <w:name w:val="footnote text"/>
    <w:basedOn w:val="a"/>
    <w:link w:val="aa"/>
    <w:pPr>
      <w:spacing w:after="0" w:line="240" w:lineRule="auto"/>
    </w:pPr>
    <w:rPr>
      <w:sz w:val="20"/>
      <w:szCs w:val="20"/>
    </w:r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aff">
    <w:name w:val="Колонтитул"/>
    <w:basedOn w:val="a"/>
    <w:qFormat/>
  </w:style>
  <w:style w:type="paragraph" w:styleId="af0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autoRedefine/>
    <w:pPr>
      <w:spacing w:after="100"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Revision"/>
    <w:qFormat/>
  </w:style>
  <w:style w:type="paragraph" w:styleId="af6">
    <w:name w:val="Body Text Indent"/>
    <w:basedOn w:val="a"/>
    <w:link w:val="af5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Содержимое врезки"/>
    <w:basedOn w:val="a"/>
    <w:qFormat/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paragraph" w:customStyle="1" w:styleId="aff4">
    <w:name w:val="Таблица шапка"/>
    <w:basedOn w:val="a"/>
    <w:qFormat/>
    <w:pPr>
      <w:keepNext/>
      <w:spacing w:before="40" w:after="40"/>
      <w:ind w:left="57" w:right="57"/>
    </w:pPr>
    <w:rPr>
      <w:szCs w:val="26"/>
    </w:rPr>
  </w:style>
  <w:style w:type="paragraph" w:customStyle="1" w:styleId="aff5">
    <w:name w:val="Таблица"/>
    <w:basedOn w:val="a"/>
    <w:qFormat/>
    <w:pPr>
      <w:keepNext/>
      <w:spacing w:before="60" w:after="60"/>
      <w:jc w:val="center"/>
    </w:pPr>
    <w:rPr>
      <w:b/>
      <w:sz w:val="24"/>
      <w:szCs w:val="24"/>
      <w:lang w:val="x-none" w:eastAsia="x-none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Andale Sans UI" w:hAnsi="Times New Roman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yany@hvkk.rushydr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A0DA5-2C3E-4C4D-8150-84A20D76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7</Pages>
  <Words>1722</Words>
  <Characters>9822</Characters>
  <Application>Microsoft Office Word</Application>
  <DocSecurity>0</DocSecurity>
  <Lines>81</Lines>
  <Paragraphs>23</Paragraphs>
  <ScaleCrop>false</ScaleCrop>
  <Company>РусГидро</Company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 Юрий Вячеславович</dc:creator>
  <dc:description/>
  <cp:lastModifiedBy>Синельникова Ксения Павловна</cp:lastModifiedBy>
  <cp:revision>122</cp:revision>
  <cp:lastPrinted>2021-03-29T02:18:00Z</cp:lastPrinted>
  <dcterms:created xsi:type="dcterms:W3CDTF">2021-02-25T01:45:00Z</dcterms:created>
  <dcterms:modified xsi:type="dcterms:W3CDTF">2026-08-18T09:24:00Z</dcterms:modified>
  <dc:language>ru-RU</dc:language>
</cp:coreProperties>
</file>