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 автокрана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Бясь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-Кюель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Олекминского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 автокрана  в с.</w:t>
      </w:r>
      <w:r>
        <w:rPr>
          <w:rFonts w:cs="Times New Roman" w:ascii="Times New Roman" w:hAnsi="Times New Roman"/>
          <w:sz w:val="20"/>
          <w:szCs w:val="20"/>
        </w:rPr>
        <w:t>Бясь</w:t>
      </w:r>
      <w:r>
        <w:rPr>
          <w:rFonts w:cs="Times New Roman" w:ascii="Times New Roman" w:hAnsi="Times New Roman"/>
          <w:sz w:val="20"/>
          <w:szCs w:val="20"/>
        </w:rPr>
        <w:t xml:space="preserve">-Кюель для нужд </w:t>
      </w:r>
      <w:r>
        <w:rPr>
          <w:rFonts w:cs="Times New Roman" w:ascii="Times New Roman" w:hAnsi="Times New Roman"/>
          <w:sz w:val="20"/>
          <w:szCs w:val="20"/>
        </w:rPr>
        <w:t>Олекминского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Р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работы автокрана в черте с.</w:t>
      </w:r>
      <w:r>
        <w:rPr>
          <w:rFonts w:cs="Times New Roman" w:ascii="Times New Roman" w:hAnsi="Times New Roman"/>
          <w:iCs/>
          <w:sz w:val="20"/>
          <w:szCs w:val="20"/>
        </w:rPr>
        <w:t>Бясь</w:t>
      </w:r>
      <w:r>
        <w:rPr>
          <w:rFonts w:cs="Times New Roman" w:ascii="Times New Roman" w:hAnsi="Times New Roman"/>
          <w:iCs/>
          <w:sz w:val="20"/>
          <w:szCs w:val="20"/>
        </w:rPr>
        <w:t xml:space="preserve">-Кюель для нужд </w:t>
      </w:r>
      <w:r>
        <w:rPr>
          <w:rFonts w:cs="Times New Roman" w:ascii="Times New Roman" w:hAnsi="Times New Roman"/>
          <w:iCs/>
          <w:sz w:val="20"/>
          <w:szCs w:val="20"/>
        </w:rPr>
        <w:t>Олекминского</w:t>
      </w:r>
      <w:r>
        <w:rPr>
          <w:rFonts w:cs="Times New Roman" w:ascii="Times New Roman" w:hAnsi="Times New Roman"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sz w:val="20"/>
          <w:szCs w:val="20"/>
        </w:rPr>
        <w:t>Р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Автокран грузоподъёмностью не менее </w:t>
      </w:r>
      <w:r>
        <w:rPr>
          <w:rFonts w:cs="Times New Roman" w:ascii="Times New Roman" w:hAnsi="Times New Roman"/>
          <w:iCs/>
          <w:sz w:val="20"/>
          <w:szCs w:val="20"/>
        </w:rPr>
        <w:t xml:space="preserve">30 </w:t>
      </w:r>
      <w:r>
        <w:rPr>
          <w:rFonts w:cs="Times New Roman" w:ascii="Times New Roman" w:hAnsi="Times New Roman"/>
          <w:iCs/>
          <w:sz w:val="20"/>
          <w:szCs w:val="20"/>
        </w:rPr>
        <w:t>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Автокран грузоподъёмностью не менее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.03.2027 по 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.04.2027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Автокран грузоподъёмностью не менее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тонн, шасси 6х6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AlterOffice/2025.3.0.0$Linux_X86_64 LibreOffice_project/4ba31b6a4271509a884f95065d0a726e9cb2bdbb</Application>
  <AppVersion>15.0000</AppVersion>
  <Pages>2</Pages>
  <Words>183</Words>
  <Characters>1112</Characters>
  <CharactersWithSpaces>1259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2026-08-19T13:34:31Z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