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34283">
        <w:rPr>
          <w:rFonts w:ascii="Times New Roman" w:eastAsia="Times New Roman" w:hAnsi="Times New Roman" w:cs="Times New Roman"/>
          <w:b/>
          <w:bCs/>
          <w:iCs/>
          <w:sz w:val="28"/>
          <w:szCs w:val="28"/>
          <w:lang w:eastAsia="ru-RU"/>
        </w:rPr>
        <w:t>Информаци</w:t>
      </w:r>
      <w:r>
        <w:rPr>
          <w:rFonts w:ascii="Times New Roman" w:eastAsia="Times New Roman" w:hAnsi="Times New Roman" w:cs="Times New Roman"/>
          <w:b/>
          <w:bCs/>
          <w:iCs/>
          <w:sz w:val="28"/>
          <w:szCs w:val="28"/>
          <w:lang w:eastAsia="ru-RU"/>
        </w:rPr>
        <w:t>я</w:t>
      </w:r>
      <w:r w:rsidRPr="00834283">
        <w:rPr>
          <w:rFonts w:ascii="Times New Roman" w:eastAsia="Times New Roman" w:hAnsi="Times New Roman" w:cs="Times New Roman"/>
          <w:b/>
          <w:bCs/>
          <w:iCs/>
          <w:sz w:val="28"/>
          <w:szCs w:val="28"/>
          <w:lang w:eastAsia="ru-RU"/>
        </w:rPr>
        <w:t xml:space="preserve"> о товарах, работах, услугах </w:t>
      </w:r>
    </w:p>
    <w:p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r w:rsidRPr="00834283">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34283">
        <w:rPr>
          <w:rFonts w:ascii="Times New Roman" w:eastAsia="Times New Roman" w:hAnsi="Times New Roman" w:cs="Times New Roman"/>
          <w:b/>
          <w:bCs/>
          <w:iCs/>
          <w:sz w:val="28"/>
          <w:szCs w:val="28"/>
          <w:lang w:eastAsia="ru-RU"/>
        </w:rPr>
        <w:t>ЭМ СМСП</w:t>
      </w:r>
    </w:p>
    <w:p w:rsidR="00F56521" w:rsidRDefault="00310886"/>
    <w:tbl>
      <w:tblPr>
        <w:tblW w:w="1061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9"/>
        <w:gridCol w:w="1835"/>
        <w:gridCol w:w="996"/>
        <w:gridCol w:w="3688"/>
        <w:gridCol w:w="1953"/>
        <w:gridCol w:w="10"/>
      </w:tblGrid>
      <w:tr w:rsidR="00060F63" w:rsidRPr="00060F63" w:rsidTr="00B542B7">
        <w:trPr>
          <w:gridAfter w:val="1"/>
          <w:wAfter w:w="10" w:type="dxa"/>
          <w:trHeight w:val="20"/>
          <w:tblHeader/>
        </w:trPr>
        <w:tc>
          <w:tcPr>
            <w:tcW w:w="2129" w:type="dxa"/>
            <w:vAlign w:val="center"/>
          </w:tcPr>
          <w:p w:rsidR="00060F63" w:rsidRPr="00060F63" w:rsidRDefault="00060F63"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w:t>
            </w:r>
          </w:p>
        </w:tc>
        <w:tc>
          <w:tcPr>
            <w:tcW w:w="6519" w:type="dxa"/>
            <w:gridSpan w:val="3"/>
            <w:vAlign w:val="center"/>
          </w:tcPr>
          <w:p w:rsidR="00060F63" w:rsidRPr="00060F63" w:rsidRDefault="00060F63"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Пояснения заполнения</w:t>
            </w:r>
          </w:p>
        </w:tc>
        <w:tc>
          <w:tcPr>
            <w:tcW w:w="1953" w:type="dxa"/>
            <w:vAlign w:val="center"/>
          </w:tcPr>
          <w:p w:rsidR="00060F63" w:rsidRPr="00060F63" w:rsidRDefault="00060F63" w:rsidP="00B45833">
            <w:pPr>
              <w:tabs>
                <w:tab w:val="right" w:pos="9354"/>
              </w:tabs>
              <w:spacing w:after="0" w:line="240" w:lineRule="auto"/>
              <w:jc w:val="center"/>
              <w:rPr>
                <w:rFonts w:ascii="Times New Roman" w:eastAsia="Times New Roman" w:hAnsi="Times New Roman" w:cs="Times New Roman"/>
                <w:b/>
                <w:sz w:val="24"/>
                <w:szCs w:val="24"/>
                <w:lang w:eastAsia="ru-RU"/>
              </w:rP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6519" w:type="dxa"/>
            <w:gridSpan w:val="3"/>
          </w:tcPr>
          <w:p w:rsidR="00060F63" w:rsidRPr="00060F63" w:rsidRDefault="00FD127C" w:rsidP="00132037">
            <w:pPr>
              <w:tabs>
                <w:tab w:val="right" w:pos="9354"/>
              </w:tabs>
              <w:spacing w:after="0" w:line="240" w:lineRule="auto"/>
              <w:rPr>
                <w:rFonts w:ascii="Times New Roman" w:eastAsia="Times New Roman" w:hAnsi="Times New Roman" w:cs="Times New Roman"/>
                <w:sz w:val="24"/>
                <w:szCs w:val="24"/>
                <w:lang w:eastAsia="ru-RU"/>
              </w:rPr>
            </w:pPr>
            <w:r w:rsidRPr="00FD127C">
              <w:rPr>
                <w:rFonts w:ascii="Times New Roman" w:eastAsia="Times New Roman" w:hAnsi="Times New Roman" w:cs="Times New Roman"/>
                <w:sz w:val="24"/>
                <w:szCs w:val="24"/>
                <w:lang w:eastAsia="ru-RU"/>
              </w:rPr>
              <w:t xml:space="preserve">УФПС Республики </w:t>
            </w:r>
            <w:r w:rsidR="00C00881">
              <w:rPr>
                <w:rFonts w:ascii="Times New Roman" w:eastAsia="Times New Roman" w:hAnsi="Times New Roman" w:cs="Times New Roman"/>
                <w:sz w:val="24"/>
                <w:szCs w:val="24"/>
                <w:lang w:eastAsia="ru-RU"/>
              </w:rPr>
              <w:t>Дагестан</w:t>
            </w:r>
          </w:p>
        </w:tc>
        <w:tc>
          <w:tcPr>
            <w:tcW w:w="1953" w:type="dxa"/>
          </w:tcPr>
          <w:p w:rsidR="00060F63" w:rsidRPr="00060F63" w:rsidRDefault="00060F63" w:rsidP="00865482">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F676F7" w:rsidRPr="00060F63" w:rsidTr="00B542B7">
        <w:trPr>
          <w:gridAfter w:val="1"/>
          <w:wAfter w:w="10" w:type="dxa"/>
          <w:trHeight w:val="20"/>
        </w:trPr>
        <w:tc>
          <w:tcPr>
            <w:tcW w:w="2129" w:type="dxa"/>
          </w:tcPr>
          <w:p w:rsidR="00F676F7" w:rsidRPr="00060F63" w:rsidRDefault="00F676F7" w:rsidP="00F676F7">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Место нахождения Организатора закупки</w:t>
            </w:r>
          </w:p>
        </w:tc>
        <w:tc>
          <w:tcPr>
            <w:tcW w:w="6519" w:type="dxa"/>
            <w:gridSpan w:val="3"/>
            <w:shd w:val="clear" w:color="auto" w:fill="auto"/>
          </w:tcPr>
          <w:p w:rsidR="00F676F7" w:rsidRPr="00060F63" w:rsidRDefault="00F676F7" w:rsidP="00132037">
            <w:pPr>
              <w:tabs>
                <w:tab w:val="right" w:pos="9354"/>
              </w:tabs>
              <w:spacing w:after="0" w:line="240" w:lineRule="auto"/>
              <w:rPr>
                <w:rFonts w:ascii="Times New Roman" w:eastAsia="Times New Roman" w:hAnsi="Times New Roman" w:cs="Times New Roman"/>
                <w:sz w:val="24"/>
                <w:szCs w:val="24"/>
                <w:lang w:eastAsia="ru-RU"/>
              </w:rPr>
            </w:pPr>
          </w:p>
          <w:p w:rsidR="00CC6B35" w:rsidRDefault="00CC6B35" w:rsidP="0013203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355002 Ставропольский край, г. Ставрополь ул.</w:t>
            </w:r>
            <w:r w:rsidR="000779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Тельмана</w:t>
            </w:r>
          </w:p>
          <w:p w:rsidR="00F676F7" w:rsidRPr="00060F63" w:rsidRDefault="00CC6B35" w:rsidP="0013203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84</w:t>
            </w:r>
          </w:p>
        </w:tc>
        <w:tc>
          <w:tcPr>
            <w:tcW w:w="1953" w:type="dxa"/>
          </w:tcPr>
          <w:p w:rsidR="00F676F7" w:rsidRDefault="00F676F7" w:rsidP="00F676F7">
            <w:pPr>
              <w:jc w:val="center"/>
            </w:pPr>
          </w:p>
        </w:tc>
      </w:tr>
      <w:tr w:rsidR="00F676F7" w:rsidRPr="00060F63" w:rsidTr="00B542B7">
        <w:trPr>
          <w:gridAfter w:val="1"/>
          <w:wAfter w:w="10" w:type="dxa"/>
          <w:trHeight w:val="20"/>
        </w:trPr>
        <w:tc>
          <w:tcPr>
            <w:tcW w:w="2129" w:type="dxa"/>
          </w:tcPr>
          <w:p w:rsidR="00F676F7" w:rsidRPr="00060F63" w:rsidRDefault="00F676F7" w:rsidP="00F676F7">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Организатора</w:t>
            </w:r>
          </w:p>
        </w:tc>
        <w:tc>
          <w:tcPr>
            <w:tcW w:w="6519" w:type="dxa"/>
            <w:gridSpan w:val="3"/>
            <w:shd w:val="clear" w:color="auto" w:fill="auto"/>
          </w:tcPr>
          <w:p w:rsidR="00F676F7" w:rsidRPr="00060F63" w:rsidRDefault="000B37C8" w:rsidP="00F676F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УФПС Ставропольского края</w:t>
            </w:r>
            <w:r w:rsidR="00F676F7" w:rsidRPr="00060F63">
              <w:rPr>
                <w:rFonts w:ascii="Times New Roman" w:eastAsia="Times New Roman" w:hAnsi="Times New Roman" w:cs="Times New Roman"/>
                <w:sz w:val="24"/>
                <w:szCs w:val="24"/>
                <w:lang w:eastAsia="ru-RU"/>
              </w:rPr>
              <w:t xml:space="preserve"> </w:t>
            </w:r>
          </w:p>
        </w:tc>
        <w:tc>
          <w:tcPr>
            <w:tcW w:w="1953" w:type="dxa"/>
          </w:tcPr>
          <w:p w:rsidR="00F676F7" w:rsidRDefault="00F676F7" w:rsidP="00F676F7">
            <w:pPr>
              <w:jc w:val="cente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Контактная информация</w:t>
            </w:r>
          </w:p>
        </w:tc>
        <w:tc>
          <w:tcPr>
            <w:tcW w:w="6519" w:type="dxa"/>
            <w:gridSpan w:val="3"/>
            <w:shd w:val="clear" w:color="auto" w:fill="auto"/>
          </w:tcPr>
          <w:p w:rsidR="00060F63" w:rsidRDefault="0060139D" w:rsidP="00060F63">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Телефон: +7 (8652) 24-2425 доб. </w:t>
            </w:r>
            <w:r w:rsidRPr="0060139D">
              <w:rPr>
                <w:rFonts w:ascii="Times New Roman" w:eastAsia="Times New Roman" w:hAnsi="Times New Roman" w:cs="Times New Roman"/>
                <w:bCs/>
                <w:color w:val="000000"/>
                <w:sz w:val="24"/>
                <w:szCs w:val="24"/>
                <w:lang w:eastAsia="ru-RU"/>
              </w:rPr>
              <w:t>2960</w:t>
            </w:r>
          </w:p>
          <w:p w:rsidR="0060139D" w:rsidRPr="00060F63" w:rsidRDefault="0060139D" w:rsidP="00060F63">
            <w:pPr>
              <w:spacing w:after="0" w:line="240" w:lineRule="auto"/>
              <w:jc w:val="both"/>
              <w:rPr>
                <w:rFonts w:ascii="Times New Roman" w:eastAsia="Times New Roman" w:hAnsi="Times New Roman" w:cs="Times New Roman"/>
                <w:bCs/>
                <w:color w:val="000000"/>
                <w:sz w:val="24"/>
                <w:szCs w:val="24"/>
                <w:lang w:eastAsia="ru-RU"/>
              </w:rPr>
            </w:pPr>
            <w:r w:rsidRPr="0060139D">
              <w:rPr>
                <w:rFonts w:ascii="Times New Roman" w:eastAsia="Times New Roman" w:hAnsi="Times New Roman" w:cs="Times New Roman"/>
                <w:bCs/>
                <w:color w:val="000000"/>
                <w:sz w:val="24"/>
                <w:szCs w:val="24"/>
                <w:lang w:eastAsia="ru-RU"/>
              </w:rPr>
              <w:t>Eleonora.Gubareva@russianpost.ru</w:t>
            </w:r>
          </w:p>
          <w:p w:rsidR="00060F63" w:rsidRPr="00060F63" w:rsidRDefault="00060F63" w:rsidP="00060F63">
            <w:pPr>
              <w:spacing w:after="0" w:line="240" w:lineRule="auto"/>
              <w:jc w:val="both"/>
              <w:rPr>
                <w:rFonts w:ascii="Times New Roman" w:eastAsia="Times New Roman" w:hAnsi="Times New Roman" w:cs="Times New Roman"/>
                <w:bCs/>
                <w:color w:val="000000"/>
                <w:sz w:val="24"/>
                <w:szCs w:val="24"/>
                <w:lang w:eastAsia="ru-RU"/>
              </w:rPr>
            </w:pPr>
            <w:r w:rsidRPr="00060F63">
              <w:rPr>
                <w:rFonts w:ascii="Times New Roman" w:eastAsia="Times New Roman" w:hAnsi="Times New Roman" w:cs="Times New Roman"/>
                <w:bCs/>
                <w:color w:val="000000"/>
                <w:sz w:val="24"/>
                <w:szCs w:val="24"/>
                <w:lang w:eastAsia="ru-RU"/>
              </w:rPr>
              <w:t>Должность: Руководитель отдела по закупочной деятельности</w:t>
            </w:r>
          </w:p>
          <w:p w:rsidR="00060F63" w:rsidRPr="00060F63" w:rsidRDefault="00060F63" w:rsidP="00B84E1A">
            <w:pPr>
              <w:tabs>
                <w:tab w:val="right" w:pos="9354"/>
              </w:tabs>
              <w:spacing w:after="0" w:line="240" w:lineRule="auto"/>
              <w:rPr>
                <w:rFonts w:ascii="Times New Roman" w:eastAsia="Times New Roman" w:hAnsi="Times New Roman" w:cs="Times New Roman"/>
                <w:i/>
                <w:sz w:val="24"/>
                <w:szCs w:val="24"/>
                <w:lang w:eastAsia="ru-RU"/>
              </w:rPr>
            </w:pPr>
            <w:r w:rsidRPr="00060F63">
              <w:rPr>
                <w:rFonts w:ascii="Times New Roman" w:eastAsia="Times New Roman" w:hAnsi="Times New Roman" w:cs="Times New Roman"/>
                <w:bCs/>
                <w:color w:val="000000"/>
                <w:sz w:val="24"/>
                <w:szCs w:val="24"/>
                <w:lang w:eastAsia="ru-RU"/>
              </w:rPr>
              <w:t xml:space="preserve">ФИО: </w:t>
            </w:r>
            <w:r w:rsidR="00B84E1A">
              <w:rPr>
                <w:rFonts w:ascii="Times New Roman" w:eastAsia="Times New Roman" w:hAnsi="Times New Roman" w:cs="Times New Roman"/>
                <w:bCs/>
                <w:color w:val="000000"/>
                <w:sz w:val="24"/>
                <w:szCs w:val="24"/>
                <w:lang w:eastAsia="ru-RU"/>
              </w:rPr>
              <w:t>Губарева Элеонора Викторовна</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779E5" w:rsidTr="00B542B7">
        <w:trPr>
          <w:gridAfter w:val="1"/>
          <w:wAfter w:w="10" w:type="dxa"/>
          <w:trHeight w:val="20"/>
        </w:trPr>
        <w:tc>
          <w:tcPr>
            <w:tcW w:w="2129" w:type="dxa"/>
            <w:shd w:val="clear" w:color="auto" w:fill="auto"/>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ЭП, на которых размещается Информация о ТРУ</w:t>
            </w:r>
          </w:p>
        </w:tc>
        <w:tc>
          <w:tcPr>
            <w:tcW w:w="6519" w:type="dxa"/>
            <w:gridSpan w:val="3"/>
            <w:shd w:val="clear" w:color="auto" w:fill="auto"/>
          </w:tcPr>
          <w:p w:rsidR="00060F63" w:rsidRPr="008D7010" w:rsidRDefault="00472B2D" w:rsidP="00C7715B">
            <w:pPr>
              <w:spacing w:after="0" w:line="240" w:lineRule="auto"/>
              <w:rPr>
                <w:rFonts w:ascii="Times New Roman" w:eastAsia="Arial Unicode MS" w:hAnsi="Times New Roman" w:cs="Arial Unicode MS"/>
                <w:color w:val="000000"/>
                <w:sz w:val="24"/>
                <w:szCs w:val="24"/>
                <w:lang w:val="en-US" w:eastAsia="ru-RU"/>
              </w:rPr>
            </w:pPr>
            <w:r w:rsidRPr="00C7715B">
              <w:rPr>
                <w:rFonts w:ascii="Times New Roman" w:eastAsia="Arial Unicode MS" w:hAnsi="Times New Roman" w:cs="Arial Unicode MS"/>
                <w:color w:val="000000"/>
                <w:sz w:val="24"/>
                <w:szCs w:val="24"/>
                <w:lang w:val="ru" w:eastAsia="ru-RU"/>
              </w:rPr>
              <w:t>АО</w:t>
            </w:r>
            <w:r w:rsidRPr="008D7010">
              <w:rPr>
                <w:rFonts w:ascii="Times New Roman" w:eastAsia="Arial Unicode MS" w:hAnsi="Times New Roman" w:cs="Arial Unicode MS"/>
                <w:color w:val="000000"/>
                <w:sz w:val="24"/>
                <w:szCs w:val="24"/>
                <w:lang w:val="en-US" w:eastAsia="ru-RU"/>
              </w:rPr>
              <w:t xml:space="preserve"> «</w:t>
            </w:r>
            <w:r w:rsidRPr="00C7715B">
              <w:rPr>
                <w:rFonts w:ascii="Times New Roman" w:eastAsia="Arial Unicode MS" w:hAnsi="Times New Roman" w:cs="Arial Unicode MS"/>
                <w:color w:val="000000"/>
                <w:sz w:val="24"/>
                <w:szCs w:val="24"/>
                <w:lang w:val="ru" w:eastAsia="ru-RU"/>
              </w:rPr>
              <w:t>РАД</w:t>
            </w:r>
            <w:r w:rsidRPr="008D7010">
              <w:rPr>
                <w:rFonts w:ascii="Times New Roman" w:eastAsia="Arial Unicode MS" w:hAnsi="Times New Roman" w:cs="Arial Unicode MS"/>
                <w:color w:val="000000"/>
                <w:sz w:val="24"/>
                <w:szCs w:val="24"/>
                <w:lang w:val="en-US" w:eastAsia="ru-RU"/>
              </w:rPr>
              <w:t>»</w:t>
            </w:r>
            <w:r w:rsidR="00C7715B" w:rsidRPr="008D7010">
              <w:rPr>
                <w:rFonts w:ascii="Times New Roman" w:eastAsia="Arial Unicode MS" w:hAnsi="Times New Roman" w:cs="Arial Unicode MS"/>
                <w:color w:val="000000"/>
                <w:sz w:val="24"/>
                <w:szCs w:val="24"/>
                <w:lang w:val="en-US" w:eastAsia="ru-RU"/>
              </w:rPr>
              <w:t xml:space="preserve"> </w:t>
            </w:r>
            <w:hyperlink r:id="rId6" w:history="1">
              <w:r w:rsidRPr="00C7715B">
                <w:rPr>
                  <w:rFonts w:ascii="Times New Roman" w:eastAsia="Arial Unicode MS" w:hAnsi="Times New Roman" w:cs="Times New Roman"/>
                  <w:color w:val="000080"/>
                  <w:sz w:val="24"/>
                  <w:szCs w:val="24"/>
                  <w:u w:val="single"/>
                  <w:lang w:val="en-US" w:eastAsia="ru-RU"/>
                </w:rPr>
                <w:t>auction</w:t>
              </w:r>
              <w:r w:rsidRPr="008D7010">
                <w:rPr>
                  <w:rFonts w:ascii="Times New Roman" w:eastAsia="Arial Unicode MS" w:hAnsi="Times New Roman" w:cs="Times New Roman"/>
                  <w:color w:val="000080"/>
                  <w:sz w:val="24"/>
                  <w:szCs w:val="24"/>
                  <w:u w:val="single"/>
                  <w:lang w:val="en-US" w:eastAsia="ru-RU"/>
                </w:rPr>
                <w:t>-</w:t>
              </w:r>
              <w:r w:rsidRPr="00C7715B">
                <w:rPr>
                  <w:rFonts w:ascii="Times New Roman" w:eastAsia="Arial Unicode MS" w:hAnsi="Times New Roman" w:cs="Times New Roman"/>
                  <w:color w:val="000080"/>
                  <w:sz w:val="24"/>
                  <w:szCs w:val="24"/>
                  <w:u w:val="single"/>
                  <w:lang w:val="en-US" w:eastAsia="ru-RU"/>
                </w:rPr>
                <w:t>house</w:t>
              </w:r>
              <w:r w:rsidRPr="008D7010">
                <w:rPr>
                  <w:rFonts w:ascii="Times New Roman" w:eastAsia="Arial Unicode MS" w:hAnsi="Times New Roman" w:cs="Times New Roman"/>
                  <w:color w:val="000080"/>
                  <w:sz w:val="24"/>
                  <w:szCs w:val="24"/>
                  <w:u w:val="single"/>
                  <w:lang w:val="en-US" w:eastAsia="ru-RU"/>
                </w:rPr>
                <w:t>.</w:t>
              </w:r>
              <w:r w:rsidRPr="00C7715B">
                <w:rPr>
                  <w:rFonts w:ascii="Times New Roman" w:eastAsia="Arial Unicode MS" w:hAnsi="Times New Roman" w:cs="Times New Roman"/>
                  <w:color w:val="000080"/>
                  <w:sz w:val="24"/>
                  <w:szCs w:val="24"/>
                  <w:u w:val="single"/>
                  <w:lang w:val="en-US" w:eastAsia="ru-RU"/>
                </w:rPr>
                <w:t>ru</w:t>
              </w:r>
            </w:hyperlink>
          </w:p>
          <w:p w:rsidR="00C97288" w:rsidRPr="008D7010" w:rsidRDefault="00C97288" w:rsidP="00C7715B">
            <w:pPr>
              <w:tabs>
                <w:tab w:val="right" w:pos="9354"/>
              </w:tabs>
              <w:spacing w:after="0" w:line="240" w:lineRule="auto"/>
              <w:rPr>
                <w:rFonts w:ascii="Times New Roman" w:eastAsia="Times New Roman" w:hAnsi="Times New Roman" w:cs="Times New Roman"/>
                <w:sz w:val="24"/>
                <w:szCs w:val="24"/>
                <w:lang w:val="en-US" w:eastAsia="ru-RU"/>
              </w:rPr>
            </w:pPr>
          </w:p>
        </w:tc>
        <w:tc>
          <w:tcPr>
            <w:tcW w:w="1953" w:type="dxa"/>
            <w:shd w:val="clear" w:color="auto" w:fill="auto"/>
          </w:tcPr>
          <w:p w:rsidR="00060F63" w:rsidRPr="00335C41" w:rsidRDefault="00060F63" w:rsidP="00060F63">
            <w:pPr>
              <w:tabs>
                <w:tab w:val="right" w:pos="9354"/>
              </w:tabs>
              <w:spacing w:after="0" w:line="240" w:lineRule="auto"/>
              <w:jc w:val="center"/>
              <w:rPr>
                <w:rFonts w:ascii="Times New Roman" w:eastAsia="Times New Roman" w:hAnsi="Times New Roman" w:cs="Times New Roman"/>
                <w:iCs/>
                <w:sz w:val="24"/>
                <w:szCs w:val="24"/>
                <w:u w:val="single"/>
                <w:lang w:val="en-US" w:eastAsia="ru-RU"/>
              </w:rPr>
            </w:pPr>
          </w:p>
        </w:tc>
      </w:tr>
      <w:tr w:rsidR="00060F63" w:rsidRPr="00060F63" w:rsidTr="00B45833">
        <w:trPr>
          <w:trHeight w:val="567"/>
        </w:trPr>
        <w:tc>
          <w:tcPr>
            <w:tcW w:w="10611" w:type="dxa"/>
            <w:gridSpan w:val="6"/>
            <w:vAlign w:val="center"/>
          </w:tcPr>
          <w:p w:rsidR="00060F63" w:rsidRPr="00060F63" w:rsidRDefault="00060F63" w:rsidP="00060F63">
            <w:pPr>
              <w:tabs>
                <w:tab w:val="right" w:pos="9354"/>
              </w:tabs>
              <w:spacing w:after="0" w:line="240" w:lineRule="auto"/>
              <w:jc w:val="center"/>
              <w:rPr>
                <w:rFonts w:ascii="Times New Roman" w:eastAsia="Times New Roman" w:hAnsi="Times New Roman" w:cs="Times New Roman"/>
                <w:b/>
                <w:iCs/>
                <w:sz w:val="24"/>
                <w:szCs w:val="24"/>
                <w:lang w:eastAsia="ru-RU"/>
              </w:rPr>
            </w:pPr>
            <w:r w:rsidRPr="00060F63">
              <w:rPr>
                <w:rFonts w:ascii="Times New Roman" w:eastAsia="Times New Roman" w:hAnsi="Times New Roman" w:cs="Times New Roman"/>
                <w:b/>
                <w:iCs/>
                <w:sz w:val="24"/>
                <w:szCs w:val="24"/>
                <w:lang w:eastAsia="ru-RU"/>
              </w:rPr>
              <w:t>Порядок проведения процедуры</w:t>
            </w: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6519" w:type="dxa"/>
            <w:gridSpan w:val="3"/>
            <w:shd w:val="clear" w:color="auto" w:fill="FFFFFF" w:themeFill="background1"/>
          </w:tcPr>
          <w:p w:rsidR="00060F63" w:rsidRPr="00176B55" w:rsidRDefault="00D37223" w:rsidP="00D37223">
            <w:pPr>
              <w:tabs>
                <w:tab w:val="right" w:pos="9354"/>
              </w:tabs>
              <w:spacing w:after="0" w:line="240" w:lineRule="auto"/>
              <w:rPr>
                <w:rFonts w:ascii="Times New Roman" w:eastAsia="Times New Roman" w:hAnsi="Times New Roman" w:cs="Times New Roman"/>
                <w:sz w:val="24"/>
                <w:szCs w:val="24"/>
                <w:lang w:eastAsia="ru-RU"/>
              </w:rPr>
            </w:pPr>
            <w:r w:rsidRPr="00176B55">
              <w:rPr>
                <w:rFonts w:ascii="Times New Roman" w:eastAsia="Times New Roman" w:hAnsi="Times New Roman" w:cs="Times New Roman"/>
                <w:sz w:val="24"/>
                <w:szCs w:val="24"/>
                <w:lang w:eastAsia="ru-RU"/>
              </w:rPr>
              <w:t>5 (пять)</w:t>
            </w:r>
            <w:r w:rsidR="00865482" w:rsidRPr="00176B55">
              <w:rPr>
                <w:rFonts w:ascii="Times New Roman" w:eastAsia="Times New Roman" w:hAnsi="Times New Roman" w:cs="Times New Roman"/>
                <w:sz w:val="24"/>
                <w:szCs w:val="24"/>
                <w:lang w:eastAsia="ru-RU"/>
              </w:rPr>
              <w:t xml:space="preserve"> рабочих дней </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rsidTr="00B45833">
        <w:trPr>
          <w:trHeight w:val="20"/>
        </w:trPr>
        <w:tc>
          <w:tcPr>
            <w:tcW w:w="10611" w:type="dxa"/>
            <w:gridSpan w:val="6"/>
            <w:shd w:val="clear" w:color="auto" w:fill="FFFFFF" w:themeFill="background1"/>
          </w:tcPr>
          <w:p w:rsidR="00060F63" w:rsidRPr="00060F63" w:rsidRDefault="00060F63" w:rsidP="00060F63">
            <w:pPr>
              <w:tabs>
                <w:tab w:val="right" w:pos="9354"/>
              </w:tabs>
              <w:spacing w:after="0" w:line="240" w:lineRule="auto"/>
              <w:rPr>
                <w:rFonts w:ascii="Times New Roman" w:eastAsia="Times New Roman" w:hAnsi="Times New Roman" w:cs="Times New Roman"/>
                <w:iCs/>
                <w:sz w:val="24"/>
                <w:szCs w:val="24"/>
                <w:lang w:eastAsia="ru-RU"/>
              </w:rPr>
            </w:pPr>
            <w:r w:rsidRPr="00060F63">
              <w:rPr>
                <w:rFonts w:ascii="Times New Roman" w:eastAsia="Times New Roman" w:hAnsi="Times New Roman" w:cs="Times New Roman"/>
                <w:iCs/>
                <w:sz w:val="24"/>
                <w:szCs w:val="24"/>
                <w:lang w:eastAsia="ru-RU"/>
              </w:rPr>
              <w:t>Описание закупки</w:t>
            </w: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Описание потребности</w:t>
            </w:r>
          </w:p>
        </w:tc>
        <w:tc>
          <w:tcPr>
            <w:tcW w:w="6519" w:type="dxa"/>
            <w:gridSpan w:val="3"/>
          </w:tcPr>
          <w:p w:rsidR="00060F63" w:rsidRPr="00176B55" w:rsidRDefault="00FD127C" w:rsidP="00C00881">
            <w:pPr>
              <w:tabs>
                <w:tab w:val="right" w:pos="9354"/>
              </w:tabs>
              <w:spacing w:after="0" w:line="240" w:lineRule="auto"/>
              <w:rPr>
                <w:rFonts w:ascii="Times New Roman" w:eastAsia="Times New Roman" w:hAnsi="Times New Roman" w:cs="Times New Roman"/>
                <w:sz w:val="24"/>
                <w:szCs w:val="24"/>
                <w:lang w:eastAsia="ru-RU"/>
              </w:rPr>
            </w:pPr>
            <w:r w:rsidRPr="00FD127C">
              <w:rPr>
                <w:rFonts w:ascii="Times New Roman" w:eastAsia="Times New Roman" w:hAnsi="Times New Roman" w:cs="Times New Roman"/>
                <w:sz w:val="24"/>
                <w:szCs w:val="24"/>
                <w:lang w:eastAsia="ru-RU"/>
              </w:rPr>
              <w:t xml:space="preserve">Поставка бумаги для офисной техники для нужд УФПС Республики </w:t>
            </w:r>
            <w:r w:rsidR="00C00881">
              <w:rPr>
                <w:rFonts w:ascii="Times New Roman" w:eastAsia="Times New Roman" w:hAnsi="Times New Roman" w:cs="Times New Roman"/>
                <w:sz w:val="24"/>
                <w:szCs w:val="24"/>
                <w:lang w:eastAsia="ru-RU"/>
              </w:rPr>
              <w:t>Дагестан</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6519" w:type="dxa"/>
            <w:gridSpan w:val="3"/>
          </w:tcPr>
          <w:p w:rsidR="00060F63" w:rsidRPr="008B5E1F" w:rsidRDefault="00D37223" w:rsidP="008B5E1F">
            <w:pPr>
              <w:tabs>
                <w:tab w:val="right" w:pos="9354"/>
              </w:tabs>
              <w:spacing w:after="0" w:line="240" w:lineRule="auto"/>
              <w:rPr>
                <w:rFonts w:ascii="Times New Roman" w:eastAsia="Times New Roman" w:hAnsi="Times New Roman" w:cs="Times New Roman"/>
                <w:sz w:val="24"/>
                <w:szCs w:val="24"/>
                <w:lang w:eastAsia="ru-RU"/>
              </w:rPr>
            </w:pPr>
            <w:r w:rsidRPr="008B5E1F">
              <w:rPr>
                <w:rFonts w:ascii="Times New Roman" w:eastAsia="Times New Roman" w:hAnsi="Times New Roman" w:cs="Times New Roman"/>
                <w:sz w:val="24"/>
                <w:szCs w:val="24"/>
                <w:lang w:eastAsia="ru-RU"/>
              </w:rPr>
              <w:t xml:space="preserve">В соответствии с </w:t>
            </w:r>
            <w:r w:rsidR="008B5E1F" w:rsidRPr="008B5E1F">
              <w:rPr>
                <w:rFonts w:ascii="Times New Roman" w:eastAsia="Times New Roman" w:hAnsi="Times New Roman" w:cs="Times New Roman"/>
                <w:sz w:val="24"/>
                <w:szCs w:val="24"/>
                <w:lang w:eastAsia="ru-RU"/>
              </w:rPr>
              <w:t>техническими характеристиками</w:t>
            </w:r>
          </w:p>
        </w:tc>
        <w:tc>
          <w:tcPr>
            <w:tcW w:w="1953" w:type="dxa"/>
          </w:tcPr>
          <w:p w:rsidR="00060F63" w:rsidRPr="00060F63" w:rsidRDefault="00060F63" w:rsidP="00060F63">
            <w:pPr>
              <w:tabs>
                <w:tab w:val="right" w:pos="9354"/>
              </w:tabs>
              <w:spacing w:after="0" w:line="240" w:lineRule="auto"/>
              <w:rPr>
                <w:rFonts w:ascii="Times New Roman" w:eastAsia="Times New Roman" w:hAnsi="Times New Roman" w:cs="Times New Roman"/>
                <w:iCs/>
                <w:sz w:val="24"/>
                <w:szCs w:val="24"/>
                <w:lang w:eastAsia="ru-RU"/>
              </w:rPr>
            </w:pPr>
          </w:p>
        </w:tc>
      </w:tr>
      <w:tr w:rsidR="00060F63" w:rsidRPr="00060F63" w:rsidTr="00B542B7">
        <w:trPr>
          <w:gridAfter w:val="1"/>
          <w:wAfter w:w="10" w:type="dxa"/>
          <w:trHeight w:val="20"/>
        </w:trPr>
        <w:tc>
          <w:tcPr>
            <w:tcW w:w="2129" w:type="dxa"/>
          </w:tcPr>
          <w:p w:rsidR="008D7010" w:rsidRPr="001374B9" w:rsidRDefault="008D7010" w:rsidP="008D7010">
            <w:pPr>
              <w:tabs>
                <w:tab w:val="right" w:pos="9354"/>
              </w:tabs>
              <w:spacing w:after="0" w:line="240" w:lineRule="auto"/>
              <w:rPr>
                <w:rFonts w:ascii="Times New Roman" w:eastAsia="Times New Roman" w:hAnsi="Times New Roman" w:cs="Times New Roman"/>
                <w:b/>
                <w:sz w:val="24"/>
                <w:szCs w:val="24"/>
                <w:lang w:eastAsia="ru-RU"/>
              </w:rPr>
            </w:pPr>
            <w:r w:rsidRPr="001374B9">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w:t>
            </w:r>
            <w:r w:rsidRPr="001374B9">
              <w:rPr>
                <w:rFonts w:ascii="Times New Roman" w:eastAsia="Times New Roman" w:hAnsi="Times New Roman" w:cs="Times New Roman"/>
                <w:b/>
                <w:sz w:val="24"/>
                <w:szCs w:val="24"/>
                <w:lang w:eastAsia="ru-RU"/>
              </w:rPr>
              <w:lastRenderedPageBreak/>
              <w:t xml:space="preserve">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7" w:history="1">
              <w:r w:rsidRPr="001374B9">
                <w:rPr>
                  <w:rFonts w:ascii="Times New Roman" w:eastAsia="Times New Roman" w:hAnsi="Times New Roman" w:cs="Times New Roman"/>
                  <w:b/>
                  <w:sz w:val="24"/>
                  <w:szCs w:val="24"/>
                  <w:lang w:eastAsia="ru-RU"/>
                </w:rPr>
                <w:t>пунктом 1 части 2 статьи 3.1-4</w:t>
              </w:r>
            </w:hyperlink>
            <w:r w:rsidRPr="001374B9">
              <w:rPr>
                <w:rFonts w:ascii="Times New Roman" w:eastAsia="Times New Roman" w:hAnsi="Times New Roman" w:cs="Times New Roman"/>
                <w:b/>
                <w:sz w:val="24"/>
                <w:szCs w:val="24"/>
                <w:lang w:eastAsia="ru-RU"/>
              </w:rPr>
              <w:t xml:space="preserve"> Закона № 223-ФЗ</w:t>
            </w:r>
          </w:p>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p>
        </w:tc>
        <w:tc>
          <w:tcPr>
            <w:tcW w:w="6519" w:type="dxa"/>
            <w:gridSpan w:val="3"/>
          </w:tcPr>
          <w:p w:rsidR="00132037" w:rsidRPr="008D7010" w:rsidRDefault="00132037" w:rsidP="00132037">
            <w:pPr>
              <w:pStyle w:val="a7"/>
              <w:spacing w:before="0" w:beforeAutospacing="0" w:after="0" w:afterAutospacing="0" w:line="288" w:lineRule="atLeast"/>
              <w:ind w:firstLine="540"/>
              <w:jc w:val="both"/>
              <w:rPr>
                <w:i/>
              </w:rPr>
            </w:pPr>
            <w:r w:rsidRPr="00895124">
              <w:lastRenderedPageBreak/>
              <w:t xml:space="preserve">В соответствии с </w:t>
            </w:r>
            <w:r w:rsidRPr="00963556">
              <w:t>постановление</w:t>
            </w:r>
            <w:r>
              <w:t>м</w:t>
            </w:r>
            <w:r w:rsidRPr="00963556">
              <w:t xml:space="preserve"> Прав</w:t>
            </w:r>
            <w:r>
              <w:t>ительства Российской Федерации от 23.12.2024 № 1875</w:t>
            </w:r>
            <w:r>
              <w:br/>
            </w:r>
            <w:r w:rsidRPr="00963556">
              <w:t>«О мерах по предоставлению национального режима при осуществлении закупок товаров, работ, услуг д</w:t>
            </w:r>
            <w:r>
              <w:t xml:space="preserve">ля обеспечения государственных </w:t>
            </w:r>
            <w:r w:rsidRPr="00963556">
              <w:t>и муниципальных нужд, закупок товаров, работ, услуг отд</w:t>
            </w:r>
            <w:r>
              <w:t xml:space="preserve">ельными видами юридических лиц» (далее – ППРФ № 1875) </w:t>
            </w:r>
            <w:r w:rsidRPr="00895124">
              <w:t>и Положением о закупке товаров, работ, у</w:t>
            </w:r>
            <w:r>
              <w:t xml:space="preserve">слуг для нужд АО «Почта России» </w:t>
            </w:r>
            <w:r w:rsidRPr="00895124">
              <w:t>при проведении закупки устанавли</w:t>
            </w:r>
            <w:r>
              <w:t xml:space="preserve">вается </w:t>
            </w:r>
          </w:p>
          <w:p w:rsidR="008D7010" w:rsidRPr="008D7010" w:rsidRDefault="008D7010" w:rsidP="008D7010">
            <w:pPr>
              <w:pStyle w:val="a7"/>
              <w:spacing w:before="0" w:beforeAutospacing="0" w:after="0" w:afterAutospacing="0" w:line="288" w:lineRule="atLeast"/>
              <w:ind w:firstLine="540"/>
              <w:jc w:val="both"/>
              <w:rPr>
                <w:i/>
              </w:rPr>
            </w:pPr>
          </w:p>
          <w:p w:rsidR="00132037" w:rsidRPr="00895124" w:rsidRDefault="00132037" w:rsidP="00132037">
            <w:pPr>
              <w:spacing w:after="0" w:line="240" w:lineRule="auto"/>
              <w:rPr>
                <w:rFonts w:ascii="Times New Roman" w:eastAsia="Times New Roman" w:hAnsi="Times New Roman" w:cs="Times New Roman"/>
                <w:color w:val="000000"/>
                <w:sz w:val="24"/>
                <w:szCs w:val="24"/>
                <w:lang w:eastAsia="ru-RU"/>
              </w:rPr>
            </w:pPr>
            <w:r w:rsidRPr="00895124">
              <w:rPr>
                <w:rFonts w:ascii="Times New Roman" w:eastAsia="Times New Roman" w:hAnsi="Times New Roman" w:cs="Times New Roman"/>
                <w:color w:val="000000"/>
                <w:sz w:val="24"/>
                <w:szCs w:val="24"/>
                <w:lang w:eastAsia="ru-RU"/>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132037" w:rsidRPr="00895124" w:rsidRDefault="00132037" w:rsidP="00132037">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Порядок и условия применения «защитных» мер</w:t>
            </w:r>
            <w:r w:rsidRPr="00895124">
              <w:rPr>
                <w:rFonts w:ascii="Times New Roman" w:eastAsia="Times New Roman" w:hAnsi="Times New Roman" w:cs="Times New Roman"/>
                <w:sz w:val="24"/>
                <w:szCs w:val="24"/>
              </w:rPr>
              <w:t xml:space="preserve">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rsidR="00132037" w:rsidRPr="00895124" w:rsidRDefault="00132037" w:rsidP="00132037">
            <w:pPr>
              <w:spacing w:line="240" w:lineRule="auto"/>
              <w:rPr>
                <w:rFonts w:ascii="Times New Roman" w:eastAsia="Times New Roman" w:hAnsi="Times New Roman" w:cs="Times New Roman"/>
                <w:sz w:val="24"/>
                <w:szCs w:val="24"/>
              </w:rPr>
            </w:pPr>
            <w:r w:rsidRPr="00895124">
              <w:rPr>
                <w:rFonts w:ascii="Times New Roman" w:eastAsia="Times New Roman" w:hAnsi="Times New Roman" w:cs="Times New Roman"/>
                <w:sz w:val="24"/>
                <w:szCs w:val="24"/>
              </w:rPr>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p w:rsidR="00132037" w:rsidRPr="008D7010" w:rsidRDefault="00132037" w:rsidP="00132037">
            <w:pPr>
              <w:ind w:firstLine="474"/>
              <w:jc w:val="both"/>
              <w:rPr>
                <w:rFonts w:ascii="Times New Roman" w:eastAsia="Times New Roman" w:hAnsi="Times New Roman" w:cs="Times New Roman"/>
                <w:sz w:val="24"/>
                <w:szCs w:val="24"/>
              </w:rPr>
            </w:pPr>
          </w:p>
          <w:p w:rsidR="00060F63" w:rsidRPr="008D7010" w:rsidRDefault="00060F63" w:rsidP="008D7010">
            <w:pPr>
              <w:tabs>
                <w:tab w:val="right" w:pos="9354"/>
              </w:tabs>
              <w:spacing w:after="0" w:line="240" w:lineRule="auto"/>
              <w:rPr>
                <w:rFonts w:ascii="Times New Roman" w:eastAsia="Times New Roman" w:hAnsi="Times New Roman" w:cs="Times New Roman"/>
                <w:i/>
                <w:sz w:val="24"/>
                <w:szCs w:val="24"/>
                <w:lang w:eastAsia="ru-RU"/>
              </w:rPr>
            </w:pP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Предложения</w:t>
            </w:r>
            <w:r w:rsidRPr="00060F63">
              <w:rPr>
                <w:rFonts w:ascii="Times New Roman" w:eastAsia="Times New Roman" w:hAnsi="Times New Roman" w:cs="Times New Roman"/>
                <w:b/>
                <w:sz w:val="24"/>
                <w:szCs w:val="24"/>
                <w:lang w:eastAsia="ru-RU"/>
              </w:rPr>
              <w:br/>
              <w:t>по эквивалентам (необязательно</w:t>
            </w:r>
            <w:r w:rsidRPr="00060F63">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060F63">
              <w:rPr>
                <w:rFonts w:ascii="Times New Roman" w:eastAsia="Times New Roman" w:hAnsi="Times New Roman" w:cs="Times New Roman"/>
                <w:b/>
                <w:sz w:val="24"/>
                <w:szCs w:val="24"/>
                <w:lang w:eastAsia="ru-RU"/>
              </w:rPr>
              <w:br/>
              <w:t xml:space="preserve">и допустимости поставки эквивалентов) </w:t>
            </w:r>
          </w:p>
        </w:tc>
        <w:tc>
          <w:tcPr>
            <w:tcW w:w="6519" w:type="dxa"/>
            <w:gridSpan w:val="3"/>
          </w:tcPr>
          <w:p w:rsidR="00060F63" w:rsidRPr="00176B55" w:rsidRDefault="00D37223" w:rsidP="00060F63">
            <w:pPr>
              <w:tabs>
                <w:tab w:val="right" w:pos="9354"/>
              </w:tabs>
              <w:spacing w:after="0" w:line="240" w:lineRule="auto"/>
              <w:rPr>
                <w:rFonts w:ascii="Times New Roman" w:eastAsia="Times New Roman" w:hAnsi="Times New Roman" w:cs="Times New Roman"/>
                <w:sz w:val="24"/>
                <w:szCs w:val="24"/>
                <w:lang w:eastAsia="ru-RU"/>
              </w:rPr>
            </w:pPr>
            <w:r w:rsidRPr="00176B55">
              <w:rPr>
                <w:rFonts w:ascii="Times New Roman" w:eastAsia="Times New Roman" w:hAnsi="Times New Roman" w:cs="Times New Roman"/>
                <w:sz w:val="24"/>
                <w:szCs w:val="24"/>
                <w:lang w:eastAsia="ru-RU"/>
              </w:rPr>
              <w:t>Н</w:t>
            </w:r>
            <w:r w:rsidR="00060F63" w:rsidRPr="00176B55">
              <w:rPr>
                <w:rFonts w:ascii="Times New Roman" w:eastAsia="Times New Roman" w:hAnsi="Times New Roman" w:cs="Times New Roman"/>
                <w:sz w:val="24"/>
                <w:szCs w:val="24"/>
                <w:lang w:eastAsia="ru-RU"/>
              </w:rPr>
              <w:t>е применимо</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sz w:val="24"/>
                <w:szCs w:val="24"/>
                <w:lang w:eastAsia="ru-RU"/>
              </w:rP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Информация о предельном размере </w:t>
            </w:r>
            <w:r w:rsidRPr="00060F63">
              <w:rPr>
                <w:rFonts w:ascii="Times New Roman" w:eastAsia="Times New Roman" w:hAnsi="Times New Roman" w:cs="Times New Roman"/>
                <w:b/>
                <w:sz w:val="24"/>
                <w:szCs w:val="24"/>
                <w:lang w:eastAsia="ru-RU"/>
              </w:rPr>
              <w:lastRenderedPageBreak/>
              <w:t>денежных средств бюджета Заказчика по планируемой закупке или сведения о НМЦ</w:t>
            </w:r>
          </w:p>
        </w:tc>
        <w:tc>
          <w:tcPr>
            <w:tcW w:w="6519" w:type="dxa"/>
            <w:gridSpan w:val="3"/>
          </w:tcPr>
          <w:p w:rsidR="006055A8" w:rsidRPr="00060F63" w:rsidRDefault="006055A8" w:rsidP="00060F63">
            <w:pPr>
              <w:tabs>
                <w:tab w:val="right" w:pos="9354"/>
              </w:tabs>
              <w:spacing w:after="0" w:line="240" w:lineRule="auto"/>
              <w:rPr>
                <w:rFonts w:ascii="Times New Roman" w:eastAsia="Times New Roman" w:hAnsi="Times New Roman" w:cs="Times New Roman"/>
                <w:i/>
                <w:sz w:val="24"/>
                <w:szCs w:val="24"/>
                <w:lang w:eastAsia="ru-RU"/>
              </w:rPr>
            </w:pPr>
          </w:p>
          <w:p w:rsidR="00060F63" w:rsidRPr="00176B55" w:rsidRDefault="00060F63" w:rsidP="00FF2A85">
            <w:pPr>
              <w:tabs>
                <w:tab w:val="right" w:pos="9354"/>
              </w:tabs>
              <w:spacing w:after="0" w:line="240" w:lineRule="auto"/>
              <w:rPr>
                <w:rFonts w:ascii="Times New Roman" w:eastAsia="Times New Roman" w:hAnsi="Times New Roman" w:cs="Times New Roman"/>
                <w:sz w:val="24"/>
                <w:szCs w:val="24"/>
                <w:lang w:eastAsia="ru-RU"/>
              </w:rPr>
            </w:pPr>
          </w:p>
        </w:tc>
        <w:tc>
          <w:tcPr>
            <w:tcW w:w="1953" w:type="dxa"/>
          </w:tcPr>
          <w:p w:rsidR="00060F63" w:rsidRPr="00060F63" w:rsidRDefault="00060F63" w:rsidP="006055A8">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6519" w:type="dxa"/>
            <w:gridSpan w:val="3"/>
            <w:shd w:val="clear" w:color="auto" w:fill="auto"/>
          </w:tcPr>
          <w:p w:rsidR="00060F63" w:rsidRPr="00176B55" w:rsidRDefault="00627BAD" w:rsidP="00060F63">
            <w:pPr>
              <w:tabs>
                <w:tab w:val="right" w:pos="9354"/>
              </w:tabs>
              <w:spacing w:after="0" w:line="240" w:lineRule="auto"/>
              <w:rPr>
                <w:rFonts w:ascii="Times New Roman" w:eastAsia="Times New Roman" w:hAnsi="Times New Roman" w:cs="Times New Roman"/>
                <w:sz w:val="24"/>
                <w:szCs w:val="24"/>
                <w:lang w:eastAsia="ru-RU"/>
              </w:rPr>
            </w:pPr>
            <w:r w:rsidRPr="00176B55">
              <w:rPr>
                <w:rFonts w:ascii="Times New Roman" w:eastAsia="Times New Roman" w:hAnsi="Times New Roman" w:cs="Times New Roman"/>
                <w:sz w:val="24"/>
                <w:szCs w:val="24"/>
                <w:lang w:eastAsia="ru-RU"/>
              </w:rPr>
              <w:t>Не установлено</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sz w:val="24"/>
                <w:szCs w:val="24"/>
                <w:lang w:eastAsia="ru-RU"/>
              </w:rP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6519" w:type="dxa"/>
            <w:gridSpan w:val="3"/>
          </w:tcPr>
          <w:p w:rsidR="00B542B7" w:rsidRPr="00176B55" w:rsidRDefault="00C00881" w:rsidP="00B542B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367000, Республика Дагестан, г. Махачкала, ул. Абубакарова, д.18</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6519" w:type="dxa"/>
            <w:gridSpan w:val="3"/>
          </w:tcPr>
          <w:p w:rsidR="00060F63" w:rsidRPr="00A84984" w:rsidRDefault="008B5E1F" w:rsidP="00A84984">
            <w:pPr>
              <w:tabs>
                <w:tab w:val="right" w:pos="9354"/>
              </w:tabs>
              <w:spacing w:after="0" w:line="240" w:lineRule="auto"/>
              <w:rPr>
                <w:rFonts w:ascii="Times New Roman" w:eastAsia="Times New Roman" w:hAnsi="Times New Roman" w:cs="Times New Roman"/>
                <w:sz w:val="24"/>
                <w:szCs w:val="24"/>
                <w:lang w:eastAsia="ru-RU"/>
              </w:rPr>
            </w:pPr>
            <w:r w:rsidRPr="00A84984">
              <w:rPr>
                <w:rFonts w:ascii="Times New Roman" w:hAnsi="Times New Roman" w:cs="Times New Roman"/>
                <w:sz w:val="24"/>
                <w:szCs w:val="24"/>
              </w:rPr>
              <w:t>Товар должен быть доставлен в течение 20 (двадцати) календарных дней с даты получения Заявки Поставщиком.</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Сроки и порядок оплаты по договору</w:t>
            </w:r>
          </w:p>
        </w:tc>
        <w:tc>
          <w:tcPr>
            <w:tcW w:w="6519" w:type="dxa"/>
            <w:gridSpan w:val="3"/>
            <w:shd w:val="clear" w:color="auto" w:fill="auto"/>
          </w:tcPr>
          <w:p w:rsidR="00060F63" w:rsidRPr="003664CA" w:rsidRDefault="00060F63" w:rsidP="0006039B">
            <w:pPr>
              <w:tabs>
                <w:tab w:val="right" w:pos="9354"/>
              </w:tabs>
              <w:spacing w:after="0" w:line="240" w:lineRule="auto"/>
              <w:rPr>
                <w:rFonts w:ascii="Times New Roman" w:eastAsia="Times New Roman" w:hAnsi="Times New Roman" w:cs="Times New Roman"/>
                <w:sz w:val="24"/>
                <w:szCs w:val="24"/>
                <w:lang w:eastAsia="ru-RU"/>
              </w:rPr>
            </w:pPr>
            <w:r w:rsidRPr="003664CA">
              <w:rPr>
                <w:rFonts w:ascii="Times New Roman" w:eastAsia="Times New Roman" w:hAnsi="Times New Roman" w:cs="Times New Roman"/>
                <w:sz w:val="24"/>
                <w:szCs w:val="24"/>
                <w:lang w:eastAsia="ru-RU"/>
              </w:rPr>
              <w:t xml:space="preserve">Семь </w:t>
            </w:r>
            <w:r w:rsidR="005727CB" w:rsidRPr="003664CA">
              <w:rPr>
                <w:rFonts w:ascii="Times New Roman" w:eastAsia="Times New Roman" w:hAnsi="Times New Roman" w:cs="Times New Roman"/>
                <w:sz w:val="24"/>
                <w:szCs w:val="24"/>
                <w:lang w:eastAsia="ru-RU"/>
              </w:rPr>
              <w:t xml:space="preserve">рабочих </w:t>
            </w:r>
            <w:r w:rsidR="0006039B" w:rsidRPr="003664CA">
              <w:rPr>
                <w:rFonts w:ascii="Times New Roman" w:eastAsia="Times New Roman" w:hAnsi="Times New Roman" w:cs="Times New Roman"/>
                <w:sz w:val="24"/>
                <w:szCs w:val="24"/>
                <w:lang w:eastAsia="ru-RU"/>
              </w:rPr>
              <w:t>дней.</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rsidTr="00B542B7">
        <w:trPr>
          <w:gridAfter w:val="1"/>
          <w:wAfter w:w="10" w:type="dxa"/>
          <w:trHeight w:val="20"/>
        </w:trPr>
        <w:tc>
          <w:tcPr>
            <w:tcW w:w="2129" w:type="dxa"/>
          </w:tcPr>
          <w:p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заключения договора общий</w:t>
            </w:r>
          </w:p>
        </w:tc>
        <w:tc>
          <w:tcPr>
            <w:tcW w:w="6519" w:type="dxa"/>
            <w:gridSpan w:val="3"/>
            <w:shd w:val="clear" w:color="auto" w:fill="auto"/>
          </w:tcPr>
          <w:p w:rsidR="00060F63" w:rsidRPr="00A84984" w:rsidRDefault="00060F63" w:rsidP="006055A8">
            <w:pPr>
              <w:tabs>
                <w:tab w:val="right" w:pos="9354"/>
              </w:tabs>
              <w:spacing w:after="0" w:line="240" w:lineRule="auto"/>
              <w:rPr>
                <w:rFonts w:ascii="Times New Roman" w:eastAsia="Times New Roman" w:hAnsi="Times New Roman" w:cs="Times New Roman"/>
                <w:sz w:val="24"/>
                <w:szCs w:val="24"/>
                <w:lang w:val="en-US" w:eastAsia="ru-RU"/>
              </w:rPr>
            </w:pPr>
            <w:r w:rsidRPr="00627BAD">
              <w:rPr>
                <w:rFonts w:ascii="Times New Roman" w:eastAsia="Times New Roman" w:hAnsi="Times New Roman" w:cs="Times New Roman"/>
                <w:sz w:val="24"/>
                <w:szCs w:val="24"/>
                <w:lang w:eastAsia="ru-RU"/>
              </w:rPr>
              <w:t xml:space="preserve">Не более </w:t>
            </w:r>
            <w:r w:rsidR="006055A8" w:rsidRPr="00627BAD">
              <w:rPr>
                <w:rFonts w:ascii="Times New Roman" w:eastAsia="Times New Roman" w:hAnsi="Times New Roman" w:cs="Times New Roman"/>
                <w:sz w:val="24"/>
                <w:szCs w:val="24"/>
                <w:lang w:eastAsia="ru-RU"/>
              </w:rPr>
              <w:t>15</w:t>
            </w:r>
            <w:r w:rsidRPr="00627BAD">
              <w:rPr>
                <w:rFonts w:ascii="Times New Roman" w:eastAsia="Times New Roman" w:hAnsi="Times New Roman" w:cs="Times New Roman"/>
                <w:sz w:val="24"/>
                <w:szCs w:val="24"/>
                <w:lang w:eastAsia="ru-RU"/>
              </w:rPr>
              <w:t xml:space="preserve"> рабочих дней </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rsidTr="00B542B7">
        <w:trPr>
          <w:gridAfter w:val="1"/>
          <w:wAfter w:w="10" w:type="dxa"/>
          <w:trHeight w:val="940"/>
        </w:trPr>
        <w:tc>
          <w:tcPr>
            <w:tcW w:w="2129" w:type="dxa"/>
          </w:tcPr>
          <w:p w:rsidR="00060F63" w:rsidRPr="00060F63" w:rsidRDefault="00060F63" w:rsidP="00176B55">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Типовая форма договора</w:t>
            </w:r>
          </w:p>
        </w:tc>
        <w:tc>
          <w:tcPr>
            <w:tcW w:w="6519" w:type="dxa"/>
            <w:gridSpan w:val="3"/>
          </w:tcPr>
          <w:p w:rsidR="00060F63" w:rsidRPr="00176B55" w:rsidRDefault="00D37223" w:rsidP="006232E9">
            <w:pPr>
              <w:tabs>
                <w:tab w:val="right" w:pos="9354"/>
              </w:tabs>
              <w:spacing w:after="0" w:line="240" w:lineRule="auto"/>
              <w:rPr>
                <w:rFonts w:ascii="Times New Roman" w:eastAsia="Times New Roman" w:hAnsi="Times New Roman" w:cs="Times New Roman"/>
                <w:sz w:val="24"/>
                <w:szCs w:val="24"/>
                <w:lang w:eastAsia="ru-RU"/>
              </w:rPr>
            </w:pPr>
            <w:r w:rsidRPr="00176B55">
              <w:rPr>
                <w:rFonts w:ascii="Times New Roman" w:eastAsia="Times New Roman" w:hAnsi="Times New Roman" w:cs="Times New Roman"/>
                <w:sz w:val="24"/>
                <w:szCs w:val="24"/>
                <w:lang w:eastAsia="ru-RU"/>
              </w:rPr>
              <w:t>Типовая форма договора на поставку товара (по заявк</w:t>
            </w:r>
            <w:r w:rsidR="006232E9">
              <w:rPr>
                <w:rFonts w:ascii="Times New Roman" w:eastAsia="Times New Roman" w:hAnsi="Times New Roman" w:cs="Times New Roman"/>
                <w:sz w:val="24"/>
                <w:szCs w:val="24"/>
                <w:lang w:eastAsia="ru-RU"/>
              </w:rPr>
              <w:t>ам</w:t>
            </w:r>
            <w:bookmarkStart w:id="2" w:name="_GoBack"/>
            <w:bookmarkEnd w:id="2"/>
            <w:r w:rsidRPr="00176B55">
              <w:rPr>
                <w:rFonts w:ascii="Times New Roman" w:eastAsia="Times New Roman" w:hAnsi="Times New Roman" w:cs="Times New Roman"/>
                <w:sz w:val="24"/>
                <w:szCs w:val="24"/>
                <w:lang w:eastAsia="ru-RU"/>
              </w:rPr>
              <w:t>)</w:t>
            </w:r>
            <w:r w:rsidR="00542825">
              <w:rPr>
                <w:rFonts w:ascii="Times New Roman" w:eastAsia="Times New Roman" w:hAnsi="Times New Roman" w:cs="Times New Roman"/>
                <w:sz w:val="24"/>
                <w:szCs w:val="24"/>
                <w:lang w:eastAsia="ru-RU"/>
              </w:rPr>
              <w:t xml:space="preserve"> </w:t>
            </w:r>
            <w:r w:rsidR="00542825" w:rsidRPr="00285D3D">
              <w:rPr>
                <w:rFonts w:ascii="Times New Roman" w:eastAsia="Times New Roman" w:hAnsi="Times New Roman" w:cs="Times New Roman"/>
                <w:sz w:val="24"/>
                <w:szCs w:val="24"/>
                <w:lang w:eastAsia="ru-RU"/>
              </w:rPr>
              <w:t>ЭМ среди СМСП</w:t>
            </w:r>
          </w:p>
        </w:tc>
        <w:tc>
          <w:tcPr>
            <w:tcW w:w="1953" w:type="dxa"/>
          </w:tcPr>
          <w:p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rsidTr="00B45833">
        <w:trPr>
          <w:trHeight w:val="20"/>
        </w:trPr>
        <w:tc>
          <w:tcPr>
            <w:tcW w:w="10611" w:type="dxa"/>
            <w:gridSpan w:val="6"/>
          </w:tcPr>
          <w:p w:rsidR="00060F63" w:rsidRPr="00060F63" w:rsidRDefault="00060F63" w:rsidP="00060F63">
            <w:pPr>
              <w:tabs>
                <w:tab w:val="right" w:pos="9354"/>
              </w:tabs>
              <w:spacing w:after="0" w:line="240" w:lineRule="auto"/>
              <w:rPr>
                <w:rFonts w:ascii="Times New Roman" w:eastAsia="Times New Roman" w:hAnsi="Times New Roman" w:cs="Times New Roman"/>
                <w:iCs/>
                <w:sz w:val="24"/>
                <w:szCs w:val="24"/>
                <w:lang w:eastAsia="ru-RU"/>
              </w:rPr>
            </w:pPr>
            <w:r w:rsidRPr="00060F63">
              <w:rPr>
                <w:rFonts w:ascii="Times New Roman" w:eastAsia="Times New Roman" w:hAnsi="Times New Roman" w:cs="Times New Roman"/>
                <w:iCs/>
                <w:sz w:val="24"/>
                <w:szCs w:val="24"/>
                <w:lang w:eastAsia="ru-RU"/>
              </w:rPr>
              <w:t>Спецификация (сведения о лоте)</w:t>
            </w:r>
          </w:p>
        </w:tc>
      </w:tr>
      <w:tr w:rsidR="00D37223" w:rsidRPr="00060F63" w:rsidTr="00B542B7">
        <w:trPr>
          <w:gridAfter w:val="1"/>
          <w:wAfter w:w="10" w:type="dxa"/>
          <w:trHeight w:val="20"/>
        </w:trPr>
        <w:tc>
          <w:tcPr>
            <w:tcW w:w="2129" w:type="dxa"/>
          </w:tcPr>
          <w:p w:rsidR="00D37223" w:rsidRPr="00060F63" w:rsidRDefault="00D37223" w:rsidP="00D3722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ОКПД2 </w:t>
            </w:r>
          </w:p>
        </w:tc>
        <w:tc>
          <w:tcPr>
            <w:tcW w:w="2831" w:type="dxa"/>
            <w:gridSpan w:val="2"/>
          </w:tcPr>
          <w:p w:rsidR="00D37223" w:rsidRPr="00D37223" w:rsidRDefault="00A013DA" w:rsidP="00030AF4">
            <w:pPr>
              <w:rPr>
                <w:rFonts w:ascii="Times New Roman" w:hAnsi="Times New Roman" w:cs="Times New Roman"/>
                <w:sz w:val="24"/>
              </w:rPr>
            </w:pPr>
            <w:r w:rsidRPr="00A013DA">
              <w:rPr>
                <w:rFonts w:ascii="Times New Roman" w:eastAsia="Calibri" w:hAnsi="Times New Roman" w:cs="Times New Roman"/>
                <w:sz w:val="20"/>
                <w:szCs w:val="20"/>
              </w:rPr>
              <w:t>17.12.14.119</w:t>
            </w:r>
            <w:r>
              <w:rPr>
                <w:rFonts w:ascii="Times New Roman" w:eastAsia="Calibri" w:hAnsi="Times New Roman" w:cs="Times New Roman"/>
                <w:sz w:val="20"/>
                <w:szCs w:val="20"/>
              </w:rPr>
              <w:t xml:space="preserve">,                     </w:t>
            </w:r>
            <w:r w:rsidRPr="00A013DA">
              <w:rPr>
                <w:rFonts w:ascii="Times New Roman" w:eastAsia="Calibri" w:hAnsi="Times New Roman" w:cs="Times New Roman"/>
                <w:sz w:val="20"/>
                <w:szCs w:val="20"/>
              </w:rPr>
              <w:t xml:space="preserve"> 17.12.14.110</w:t>
            </w:r>
            <w:r>
              <w:rPr>
                <w:rFonts w:ascii="Times New Roman" w:eastAsia="Calibri" w:hAnsi="Times New Roman" w:cs="Times New Roman"/>
                <w:sz w:val="20"/>
                <w:szCs w:val="20"/>
              </w:rPr>
              <w:t xml:space="preserve">,                         </w:t>
            </w:r>
            <w:r w:rsidRPr="00A013DA">
              <w:rPr>
                <w:rFonts w:ascii="Times New Roman" w:eastAsia="Calibri" w:hAnsi="Times New Roman" w:cs="Times New Roman"/>
                <w:sz w:val="20"/>
                <w:szCs w:val="20"/>
              </w:rPr>
              <w:t xml:space="preserve"> 17.12.14.160</w:t>
            </w:r>
          </w:p>
        </w:tc>
        <w:tc>
          <w:tcPr>
            <w:tcW w:w="3688" w:type="dxa"/>
          </w:tcPr>
          <w:p w:rsidR="00D37223" w:rsidRPr="00D37223" w:rsidRDefault="00A013DA" w:rsidP="00D37223">
            <w:pPr>
              <w:rPr>
                <w:rFonts w:ascii="Times New Roman" w:hAnsi="Times New Roman" w:cs="Times New Roman"/>
                <w:sz w:val="24"/>
              </w:rPr>
            </w:pPr>
            <w:r w:rsidRPr="00A013DA">
              <w:rPr>
                <w:rFonts w:ascii="Times New Roman" w:hAnsi="Times New Roman" w:cs="Times New Roman"/>
                <w:sz w:val="24"/>
              </w:rPr>
              <w:t>Бумага для офисной техники</w:t>
            </w:r>
          </w:p>
        </w:tc>
        <w:tc>
          <w:tcPr>
            <w:tcW w:w="1953" w:type="dxa"/>
          </w:tcPr>
          <w:p w:rsidR="00D37223" w:rsidRPr="00060F63" w:rsidRDefault="00D37223" w:rsidP="00D3722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D37223" w:rsidRPr="00060F63" w:rsidTr="00B542B7">
        <w:trPr>
          <w:gridAfter w:val="1"/>
          <w:wAfter w:w="10" w:type="dxa"/>
          <w:trHeight w:val="567"/>
        </w:trPr>
        <w:tc>
          <w:tcPr>
            <w:tcW w:w="2129" w:type="dxa"/>
            <w:vMerge w:val="restart"/>
          </w:tcPr>
          <w:p w:rsidR="00D37223" w:rsidRPr="00060F63" w:rsidRDefault="00D37223" w:rsidP="00D3722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Единица измерения продукции</w:t>
            </w:r>
          </w:p>
        </w:tc>
        <w:tc>
          <w:tcPr>
            <w:tcW w:w="1835" w:type="dxa"/>
          </w:tcPr>
          <w:p w:rsidR="00D37223" w:rsidRPr="00006A07" w:rsidRDefault="00D37223" w:rsidP="00D37223">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Н</w:t>
            </w:r>
            <w:r w:rsidRPr="00060F63">
              <w:rPr>
                <w:rFonts w:ascii="Times New Roman" w:eastAsia="Times New Roman" w:hAnsi="Times New Roman" w:cs="Times New Roman"/>
                <w:sz w:val="24"/>
                <w:szCs w:val="24"/>
                <w:lang w:eastAsia="ru-RU"/>
              </w:rPr>
              <w:t xml:space="preserve">аименование </w:t>
            </w:r>
          </w:p>
        </w:tc>
        <w:tc>
          <w:tcPr>
            <w:tcW w:w="4684" w:type="dxa"/>
            <w:gridSpan w:val="2"/>
          </w:tcPr>
          <w:p w:rsidR="00D37223" w:rsidRPr="00060F63" w:rsidRDefault="00A013DA" w:rsidP="00D37223">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Пачка</w:t>
            </w:r>
          </w:p>
        </w:tc>
        <w:tc>
          <w:tcPr>
            <w:tcW w:w="1953" w:type="dxa"/>
            <w:vMerge w:val="restart"/>
          </w:tcPr>
          <w:p w:rsidR="00D37223" w:rsidRPr="00060F63" w:rsidRDefault="00D37223" w:rsidP="00D3722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D37223" w:rsidRPr="00060F63" w:rsidTr="00B542B7">
        <w:trPr>
          <w:gridAfter w:val="1"/>
          <w:wAfter w:w="10" w:type="dxa"/>
          <w:trHeight w:val="567"/>
        </w:trPr>
        <w:tc>
          <w:tcPr>
            <w:tcW w:w="2129" w:type="dxa"/>
            <w:vMerge/>
          </w:tcPr>
          <w:p w:rsidR="00D37223" w:rsidRPr="00060F63" w:rsidRDefault="00D37223" w:rsidP="00D37223">
            <w:pPr>
              <w:tabs>
                <w:tab w:val="right" w:pos="9354"/>
              </w:tabs>
              <w:spacing w:after="0" w:line="240" w:lineRule="auto"/>
              <w:rPr>
                <w:rFonts w:ascii="Times New Roman" w:eastAsia="Times New Roman" w:hAnsi="Times New Roman" w:cs="Times New Roman"/>
                <w:b/>
                <w:sz w:val="24"/>
                <w:szCs w:val="24"/>
                <w:lang w:eastAsia="ru-RU"/>
              </w:rPr>
            </w:pPr>
          </w:p>
        </w:tc>
        <w:tc>
          <w:tcPr>
            <w:tcW w:w="1835" w:type="dxa"/>
          </w:tcPr>
          <w:p w:rsidR="00D37223" w:rsidRPr="00006A07" w:rsidRDefault="00D37223" w:rsidP="00D37223">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К</w:t>
            </w:r>
            <w:r w:rsidRPr="00060F63">
              <w:rPr>
                <w:rFonts w:ascii="Times New Roman" w:eastAsia="Times New Roman" w:hAnsi="Times New Roman" w:cs="Times New Roman"/>
                <w:sz w:val="24"/>
                <w:szCs w:val="24"/>
                <w:lang w:eastAsia="ru-RU"/>
              </w:rPr>
              <w:t>од по ОКЕИ</w:t>
            </w:r>
          </w:p>
        </w:tc>
        <w:tc>
          <w:tcPr>
            <w:tcW w:w="4684" w:type="dxa"/>
            <w:gridSpan w:val="2"/>
          </w:tcPr>
          <w:p w:rsidR="00D37223" w:rsidRPr="00006A07" w:rsidRDefault="00FA7297" w:rsidP="00D37223">
            <w:pPr>
              <w:tabs>
                <w:tab w:val="right" w:pos="9354"/>
              </w:tabs>
              <w:spacing w:after="0" w:line="240" w:lineRule="auto"/>
              <w:rPr>
                <w:rFonts w:ascii="Times New Roman" w:eastAsia="Times New Roman" w:hAnsi="Times New Roman" w:cs="Times New Roman"/>
                <w:i/>
                <w:sz w:val="24"/>
                <w:szCs w:val="24"/>
                <w:lang w:eastAsia="ru-RU"/>
              </w:rPr>
            </w:pPr>
            <w:r w:rsidRPr="00FA7297">
              <w:rPr>
                <w:rFonts w:ascii="Times New Roman" w:eastAsia="Times New Roman" w:hAnsi="Times New Roman" w:cs="Times New Roman"/>
                <w:i/>
                <w:sz w:val="24"/>
                <w:szCs w:val="24"/>
                <w:lang w:eastAsia="ru-RU"/>
              </w:rPr>
              <w:t>728</w:t>
            </w:r>
          </w:p>
        </w:tc>
        <w:tc>
          <w:tcPr>
            <w:tcW w:w="1953" w:type="dxa"/>
            <w:vMerge/>
          </w:tcPr>
          <w:p w:rsidR="00D37223" w:rsidRPr="00060F63" w:rsidRDefault="00D37223" w:rsidP="00D37223">
            <w:pPr>
              <w:tabs>
                <w:tab w:val="right" w:pos="9354"/>
              </w:tabs>
              <w:spacing w:after="0" w:line="240" w:lineRule="auto"/>
              <w:jc w:val="center"/>
              <w:rPr>
                <w:rFonts w:ascii="Times New Roman" w:eastAsia="Times New Roman" w:hAnsi="Times New Roman" w:cs="Times New Roman"/>
                <w:sz w:val="24"/>
                <w:szCs w:val="24"/>
                <w:lang w:eastAsia="ru-RU"/>
              </w:rPr>
            </w:pPr>
          </w:p>
        </w:tc>
      </w:tr>
      <w:tr w:rsidR="00D37223" w:rsidRPr="00060F63" w:rsidTr="00B542B7">
        <w:trPr>
          <w:gridAfter w:val="1"/>
          <w:wAfter w:w="10" w:type="dxa"/>
          <w:trHeight w:val="20"/>
        </w:trPr>
        <w:tc>
          <w:tcPr>
            <w:tcW w:w="2129" w:type="dxa"/>
          </w:tcPr>
          <w:p w:rsidR="00D37223" w:rsidRPr="00060F63" w:rsidRDefault="00D37223" w:rsidP="00D3722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Объем потребности (полный)</w:t>
            </w:r>
          </w:p>
        </w:tc>
        <w:tc>
          <w:tcPr>
            <w:tcW w:w="6519" w:type="dxa"/>
            <w:gridSpan w:val="3"/>
          </w:tcPr>
          <w:p w:rsidR="00D37223" w:rsidRPr="00060F63" w:rsidRDefault="00C00881" w:rsidP="00D37223">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6000</w:t>
            </w:r>
            <w:r w:rsidR="00D37223">
              <w:rPr>
                <w:rFonts w:ascii="Times New Roman" w:eastAsia="Times New Roman" w:hAnsi="Times New Roman" w:cs="Times New Roman"/>
                <w:i/>
                <w:sz w:val="24"/>
                <w:szCs w:val="24"/>
                <w:lang w:eastAsia="ru-RU"/>
              </w:rPr>
              <w:t>,00000</w:t>
            </w:r>
            <w:r w:rsidR="00D37223" w:rsidRPr="00060F63">
              <w:rPr>
                <w:rFonts w:ascii="Times New Roman" w:eastAsia="Times New Roman" w:hAnsi="Times New Roman" w:cs="Times New Roman"/>
                <w:i/>
                <w:sz w:val="24"/>
                <w:szCs w:val="24"/>
                <w:lang w:eastAsia="ru-RU"/>
              </w:rPr>
              <w:t xml:space="preserve"> </w:t>
            </w:r>
          </w:p>
        </w:tc>
        <w:tc>
          <w:tcPr>
            <w:tcW w:w="1953" w:type="dxa"/>
          </w:tcPr>
          <w:p w:rsidR="00D37223" w:rsidRPr="00060F63" w:rsidRDefault="00D37223" w:rsidP="00D37223">
            <w:pPr>
              <w:tabs>
                <w:tab w:val="right" w:pos="9354"/>
              </w:tabs>
              <w:spacing w:after="0" w:line="240" w:lineRule="auto"/>
              <w:jc w:val="center"/>
              <w:rPr>
                <w:rFonts w:ascii="Times New Roman" w:eastAsia="Times New Roman" w:hAnsi="Times New Roman" w:cs="Times New Roman"/>
                <w:iCs/>
                <w:sz w:val="24"/>
                <w:szCs w:val="24"/>
                <w:lang w:eastAsia="ru-RU"/>
              </w:rPr>
            </w:pPr>
          </w:p>
        </w:tc>
      </w:tr>
    </w:tbl>
    <w:p w:rsidR="0006039B" w:rsidRDefault="0006039B"/>
    <w:p w:rsidR="0006039B" w:rsidRDefault="0006039B"/>
    <w:p w:rsidR="0006039B" w:rsidRDefault="0006039B"/>
    <w:p w:rsidR="0006039B" w:rsidRDefault="0006039B" w:rsidP="00B45833">
      <w:pPr>
        <w:spacing w:after="0" w:line="240" w:lineRule="auto"/>
        <w:rPr>
          <w:rFonts w:ascii="Times New Roman" w:hAnsi="Times New Roman" w:cs="Times New Roman"/>
          <w:sz w:val="24"/>
          <w:szCs w:val="24"/>
        </w:rPr>
      </w:pPr>
      <w:r w:rsidRPr="00B45833">
        <w:rPr>
          <w:rFonts w:ascii="Times New Roman" w:hAnsi="Times New Roman" w:cs="Times New Roman"/>
          <w:sz w:val="24"/>
          <w:szCs w:val="24"/>
        </w:rPr>
        <w:t>Руководитель инициатора закупки                                                           ______________</w:t>
      </w:r>
    </w:p>
    <w:p w:rsidR="00B45833" w:rsidRDefault="00B45833" w:rsidP="00B45833">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Pr="00B45833">
        <w:rPr>
          <w:rFonts w:ascii="Times New Roman" w:hAnsi="Times New Roman" w:cs="Times New Roman"/>
          <w:sz w:val="24"/>
          <w:szCs w:val="24"/>
          <w:vertAlign w:val="superscript"/>
        </w:rPr>
        <w:t>ФИО</w:t>
      </w:r>
    </w:p>
    <w:p w:rsidR="00B45833" w:rsidRPr="00B45833" w:rsidRDefault="00B45833" w:rsidP="00B45833">
      <w:pPr>
        <w:spacing w:after="0" w:line="240" w:lineRule="auto"/>
        <w:rPr>
          <w:rFonts w:ascii="Times New Roman" w:hAnsi="Times New Roman" w:cs="Times New Roman"/>
          <w:sz w:val="24"/>
          <w:szCs w:val="24"/>
        </w:rPr>
      </w:pPr>
      <w:r w:rsidRPr="00B45833">
        <w:rPr>
          <w:rFonts w:ascii="Times New Roman" w:hAnsi="Times New Roman" w:cs="Times New Roman"/>
          <w:sz w:val="24"/>
          <w:szCs w:val="24"/>
        </w:rPr>
        <w:t>«__» ______________ 20__г.</w:t>
      </w:r>
    </w:p>
    <w:p w:rsidR="00B45833" w:rsidRPr="00B45833" w:rsidRDefault="00B45833">
      <w:pPr>
        <w:rPr>
          <w:rFonts w:ascii="Times New Roman" w:hAnsi="Times New Roman" w:cs="Times New Roman"/>
          <w:sz w:val="24"/>
          <w:szCs w:val="24"/>
        </w:rPr>
      </w:pPr>
    </w:p>
    <w:sectPr w:rsidR="00B45833" w:rsidRPr="00B458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886" w:rsidRDefault="00310886" w:rsidP="00060F63">
      <w:pPr>
        <w:spacing w:after="0" w:line="240" w:lineRule="auto"/>
      </w:pPr>
      <w:r>
        <w:separator/>
      </w:r>
    </w:p>
  </w:endnote>
  <w:endnote w:type="continuationSeparator" w:id="0">
    <w:p w:rsidR="00310886" w:rsidRDefault="00310886"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886" w:rsidRDefault="00310886" w:rsidP="00060F63">
      <w:pPr>
        <w:spacing w:after="0" w:line="240" w:lineRule="auto"/>
      </w:pPr>
      <w:r>
        <w:separator/>
      </w:r>
    </w:p>
  </w:footnote>
  <w:footnote w:type="continuationSeparator" w:id="0">
    <w:p w:rsidR="00310886" w:rsidRDefault="00310886" w:rsidP="00060F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1144A"/>
    <w:rsid w:val="00030AF4"/>
    <w:rsid w:val="0006039B"/>
    <w:rsid w:val="00060F63"/>
    <w:rsid w:val="000779E5"/>
    <w:rsid w:val="000A2C93"/>
    <w:rsid w:val="000B37C8"/>
    <w:rsid w:val="00104376"/>
    <w:rsid w:val="00132037"/>
    <w:rsid w:val="00176B55"/>
    <w:rsid w:val="002057E2"/>
    <w:rsid w:val="0024632C"/>
    <w:rsid w:val="002A5A40"/>
    <w:rsid w:val="002B6D68"/>
    <w:rsid w:val="002E26C0"/>
    <w:rsid w:val="002F4302"/>
    <w:rsid w:val="00310886"/>
    <w:rsid w:val="00335C41"/>
    <w:rsid w:val="00352937"/>
    <w:rsid w:val="003664CA"/>
    <w:rsid w:val="003B7F7B"/>
    <w:rsid w:val="00412E11"/>
    <w:rsid w:val="00430DA1"/>
    <w:rsid w:val="00433F51"/>
    <w:rsid w:val="00444C95"/>
    <w:rsid w:val="0045683C"/>
    <w:rsid w:val="00472B2D"/>
    <w:rsid w:val="004D6622"/>
    <w:rsid w:val="00542825"/>
    <w:rsid w:val="005727CB"/>
    <w:rsid w:val="005C141E"/>
    <w:rsid w:val="0060139D"/>
    <w:rsid w:val="006055A8"/>
    <w:rsid w:val="006208FA"/>
    <w:rsid w:val="006232E9"/>
    <w:rsid w:val="00627BAD"/>
    <w:rsid w:val="00671FD3"/>
    <w:rsid w:val="00674291"/>
    <w:rsid w:val="006C2C93"/>
    <w:rsid w:val="006F3DF3"/>
    <w:rsid w:val="007123AC"/>
    <w:rsid w:val="00771D60"/>
    <w:rsid w:val="007972C7"/>
    <w:rsid w:val="007D2AA3"/>
    <w:rsid w:val="008262D5"/>
    <w:rsid w:val="00862462"/>
    <w:rsid w:val="00865482"/>
    <w:rsid w:val="0087420B"/>
    <w:rsid w:val="008B5E1F"/>
    <w:rsid w:val="008D6158"/>
    <w:rsid w:val="008D7010"/>
    <w:rsid w:val="008F0B9D"/>
    <w:rsid w:val="009E2CB6"/>
    <w:rsid w:val="00A013DA"/>
    <w:rsid w:val="00A27BAA"/>
    <w:rsid w:val="00A40B19"/>
    <w:rsid w:val="00A54F20"/>
    <w:rsid w:val="00A64962"/>
    <w:rsid w:val="00A67A5D"/>
    <w:rsid w:val="00A84984"/>
    <w:rsid w:val="00B45833"/>
    <w:rsid w:val="00B463C3"/>
    <w:rsid w:val="00B542B7"/>
    <w:rsid w:val="00B84E1A"/>
    <w:rsid w:val="00C00881"/>
    <w:rsid w:val="00C21AC2"/>
    <w:rsid w:val="00C2506B"/>
    <w:rsid w:val="00C60378"/>
    <w:rsid w:val="00C7715B"/>
    <w:rsid w:val="00C97288"/>
    <w:rsid w:val="00CA22C2"/>
    <w:rsid w:val="00CB606E"/>
    <w:rsid w:val="00CC6B35"/>
    <w:rsid w:val="00D37223"/>
    <w:rsid w:val="00DA0DF4"/>
    <w:rsid w:val="00DA5B13"/>
    <w:rsid w:val="00DA5B71"/>
    <w:rsid w:val="00E06C7F"/>
    <w:rsid w:val="00E11F4F"/>
    <w:rsid w:val="00E26F85"/>
    <w:rsid w:val="00E27293"/>
    <w:rsid w:val="00EB6851"/>
    <w:rsid w:val="00F14081"/>
    <w:rsid w:val="00F676F7"/>
    <w:rsid w:val="00F8670F"/>
    <w:rsid w:val="00FA7297"/>
    <w:rsid w:val="00FD127C"/>
    <w:rsid w:val="00FE1D86"/>
    <w:rsid w:val="00FF2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3D12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Normal (Web)"/>
    <w:basedOn w:val="a"/>
    <w:uiPriority w:val="99"/>
    <w:rsid w:val="008D701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splus.pochta.ru/?req=doc&amp;base=LAW&amp;n=483052&amp;dst=614&amp;field=134&amp;date=09.01.202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R61DPM01.main.russianpost.ru\R61-Doc16$\&#1054;&#1090;&#1076;&#1077;&#1083;%20&#1079;&#1072;&#1082;&#1091;&#1087;&#1086;&#1082;\&#1063;&#1091;&#1088;&#1072;&#1082;&#1086;&#1074;&#1072;\&#1069;&#1052;%20&#1057;&#1052;&#1057;&#1055;\auction-house.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627</Words>
  <Characters>3580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Губарева Элеонора Викторовна</cp:lastModifiedBy>
  <cp:revision>6</cp:revision>
  <dcterms:created xsi:type="dcterms:W3CDTF">2026-08-18T09:43:00Z</dcterms:created>
  <dcterms:modified xsi:type="dcterms:W3CDTF">2026-08-19T08:39:00Z</dcterms:modified>
</cp:coreProperties>
</file>