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0C3" w:rsidRPr="0014175B" w:rsidRDefault="006030C3" w:rsidP="0039676A">
      <w:pPr>
        <w:ind w:firstLine="709"/>
        <w:jc w:val="both"/>
        <w:rPr>
          <w:sz w:val="26"/>
          <w:szCs w:val="26"/>
        </w:rPr>
      </w:pPr>
      <w:r w:rsidRPr="0014175B">
        <w:rPr>
          <w:sz w:val="26"/>
          <w:szCs w:val="26"/>
        </w:rPr>
        <w:t xml:space="preserve">Информируем Вас о том, что ПАО «Ростелеком» проводит анализ рынка </w:t>
      </w:r>
      <w:r w:rsidR="00AB58DF" w:rsidRPr="0014175B">
        <w:rPr>
          <w:sz w:val="26"/>
          <w:szCs w:val="26"/>
        </w:rPr>
        <w:t>на</w:t>
      </w:r>
      <w:r w:rsidR="002C0B3B" w:rsidRPr="0014175B">
        <w:rPr>
          <w:sz w:val="26"/>
          <w:szCs w:val="26"/>
        </w:rPr>
        <w:t xml:space="preserve"> </w:t>
      </w:r>
      <w:r w:rsidR="0014175B" w:rsidRPr="0014175B">
        <w:rPr>
          <w:sz w:val="26"/>
          <w:szCs w:val="26"/>
          <w:highlight w:val="white"/>
          <w:lang w:eastAsia="en-US"/>
        </w:rPr>
        <w:t>Выполнение работ по дооснащению железнодорожного пункта пропуска через государственную границу Российской Федерации Илецк-1</w:t>
      </w:r>
      <w:r w:rsidR="00E135AC" w:rsidRPr="0014175B">
        <w:rPr>
          <w:sz w:val="26"/>
          <w:szCs w:val="26"/>
        </w:rPr>
        <w:t xml:space="preserve">. </w:t>
      </w:r>
      <w:r w:rsidR="00C264F3" w:rsidRPr="0014175B">
        <w:rPr>
          <w:sz w:val="26"/>
          <w:szCs w:val="26"/>
        </w:rPr>
        <w:t>Просим вас предоставить бюджетное технико-коммерческое предложение</w:t>
      </w:r>
      <w:r w:rsidR="00790B2F" w:rsidRPr="0014175B">
        <w:rPr>
          <w:sz w:val="26"/>
          <w:szCs w:val="26"/>
        </w:rPr>
        <w:t>.</w:t>
      </w:r>
    </w:p>
    <w:p w:rsidR="00B62C97" w:rsidRPr="0014175B" w:rsidRDefault="00B62C97" w:rsidP="0024304E">
      <w:pPr>
        <w:pStyle w:val="Default"/>
        <w:ind w:firstLine="709"/>
        <w:jc w:val="both"/>
        <w:rPr>
          <w:rFonts w:eastAsia="Times New Roman"/>
          <w:iCs/>
          <w:sz w:val="26"/>
          <w:szCs w:val="26"/>
          <w:lang w:eastAsia="ru-RU"/>
        </w:rPr>
      </w:pPr>
    </w:p>
    <w:p w:rsidR="004A354E" w:rsidRPr="00CE4C9E" w:rsidRDefault="004A354E" w:rsidP="004A354E">
      <w:pPr>
        <w:ind w:firstLine="709"/>
        <w:jc w:val="both"/>
        <w:rPr>
          <w:sz w:val="26"/>
          <w:szCs w:val="26"/>
        </w:rPr>
      </w:pPr>
      <w:r w:rsidRPr="00CE4C9E">
        <w:rPr>
          <w:sz w:val="26"/>
          <w:szCs w:val="26"/>
        </w:rPr>
        <w:t>Технико-коммерческое предложение требуется заполнить в строгом соответствии с формой, установленной в за</w:t>
      </w:r>
      <w:r w:rsidR="00B62C97" w:rsidRPr="00CE4C9E">
        <w:rPr>
          <w:sz w:val="26"/>
          <w:szCs w:val="26"/>
        </w:rPr>
        <w:t>просе (Приложение №1 к запросу).</w:t>
      </w:r>
    </w:p>
    <w:p w:rsidR="00863410" w:rsidRPr="00CE4C9E" w:rsidRDefault="00863410" w:rsidP="0024304E">
      <w:pPr>
        <w:ind w:firstLine="709"/>
        <w:jc w:val="both"/>
        <w:rPr>
          <w:sz w:val="26"/>
          <w:szCs w:val="26"/>
        </w:rPr>
      </w:pPr>
      <w:r w:rsidRPr="00CE4C9E">
        <w:rPr>
          <w:sz w:val="26"/>
          <w:szCs w:val="26"/>
        </w:rPr>
        <w:t xml:space="preserve">Анкета претендента предоставляется в соответствии с </w:t>
      </w:r>
      <w:r w:rsidR="00C3157B" w:rsidRPr="00CE4C9E">
        <w:rPr>
          <w:sz w:val="26"/>
          <w:szCs w:val="26"/>
        </w:rPr>
        <w:t xml:space="preserve">установленной в запросе </w:t>
      </w:r>
      <w:r w:rsidRPr="00CE4C9E">
        <w:rPr>
          <w:sz w:val="26"/>
          <w:szCs w:val="26"/>
        </w:rPr>
        <w:t>форм</w:t>
      </w:r>
      <w:r w:rsidR="003913BE" w:rsidRPr="00CE4C9E">
        <w:rPr>
          <w:sz w:val="26"/>
          <w:szCs w:val="26"/>
        </w:rPr>
        <w:t xml:space="preserve">ой </w:t>
      </w:r>
      <w:r w:rsidR="00C3157B" w:rsidRPr="00CE4C9E">
        <w:rPr>
          <w:sz w:val="26"/>
          <w:szCs w:val="26"/>
        </w:rPr>
        <w:t>(П</w:t>
      </w:r>
      <w:r w:rsidR="00E847B0" w:rsidRPr="00CE4C9E">
        <w:rPr>
          <w:sz w:val="26"/>
          <w:szCs w:val="26"/>
        </w:rPr>
        <w:t>риложение №2</w:t>
      </w:r>
      <w:r w:rsidR="00C3157B" w:rsidRPr="00CE4C9E">
        <w:rPr>
          <w:sz w:val="26"/>
          <w:szCs w:val="26"/>
        </w:rPr>
        <w:t xml:space="preserve"> к запросу</w:t>
      </w:r>
      <w:r w:rsidR="00E847B0" w:rsidRPr="00CE4C9E">
        <w:rPr>
          <w:sz w:val="26"/>
          <w:szCs w:val="26"/>
        </w:rPr>
        <w:t>)</w:t>
      </w:r>
      <w:r w:rsidRPr="00CE4C9E">
        <w:rPr>
          <w:sz w:val="26"/>
          <w:szCs w:val="26"/>
        </w:rPr>
        <w:t>.</w:t>
      </w:r>
    </w:p>
    <w:p w:rsidR="000547CE" w:rsidRPr="009B715B" w:rsidRDefault="009B715B" w:rsidP="0024304E">
      <w:pPr>
        <w:ind w:firstLine="709"/>
        <w:jc w:val="both"/>
        <w:rPr>
          <w:sz w:val="26"/>
          <w:szCs w:val="26"/>
        </w:rPr>
      </w:pPr>
      <w:r w:rsidRPr="009B715B">
        <w:rPr>
          <w:rFonts w:eastAsia="Calibri"/>
          <w:sz w:val="26"/>
          <w:szCs w:val="26"/>
          <w:lang w:eastAsia="en-US"/>
        </w:rPr>
        <w:t>Технические и иные характеристики товара, особенности предоставляемых услуг, проводимых работ указаны в Техническом задании (Приложение №3 к запросу).</w:t>
      </w:r>
    </w:p>
    <w:p w:rsidR="0092232C" w:rsidRDefault="0092232C" w:rsidP="00235FE0">
      <w:pPr>
        <w:ind w:firstLine="709"/>
        <w:jc w:val="both"/>
        <w:rPr>
          <w:sz w:val="26"/>
          <w:szCs w:val="26"/>
        </w:rPr>
      </w:pPr>
    </w:p>
    <w:p w:rsidR="00195C98" w:rsidRDefault="00195C98" w:rsidP="00235FE0">
      <w:pPr>
        <w:ind w:firstLine="709"/>
        <w:jc w:val="both"/>
        <w:rPr>
          <w:sz w:val="26"/>
          <w:szCs w:val="26"/>
        </w:rPr>
      </w:pPr>
    </w:p>
    <w:p w:rsidR="000D2E39" w:rsidRDefault="00232D15" w:rsidP="000D2E39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F47A28">
        <w:rPr>
          <w:b/>
          <w:sz w:val="26"/>
          <w:szCs w:val="26"/>
        </w:rPr>
        <w:t>Сроки</w:t>
      </w:r>
      <w:r w:rsidR="000D2E39" w:rsidRPr="00F47A28">
        <w:rPr>
          <w:b/>
          <w:sz w:val="26"/>
          <w:szCs w:val="26"/>
        </w:rPr>
        <w:t xml:space="preserve"> </w:t>
      </w:r>
      <w:r w:rsidR="0014175B">
        <w:rPr>
          <w:b/>
          <w:sz w:val="26"/>
          <w:szCs w:val="26"/>
        </w:rPr>
        <w:t xml:space="preserve">выполнения </w:t>
      </w:r>
      <w:r w:rsidR="0014175B" w:rsidRPr="0014175B">
        <w:rPr>
          <w:b/>
          <w:sz w:val="26"/>
          <w:szCs w:val="26"/>
        </w:rPr>
        <w:t>работ</w:t>
      </w:r>
      <w:r w:rsidR="008A5149" w:rsidRPr="0014175B">
        <w:rPr>
          <w:b/>
          <w:sz w:val="26"/>
          <w:szCs w:val="26"/>
        </w:rPr>
        <w:t xml:space="preserve"> </w:t>
      </w:r>
      <w:r w:rsidR="000D2E39" w:rsidRPr="0014175B">
        <w:rPr>
          <w:sz w:val="26"/>
          <w:szCs w:val="26"/>
        </w:rPr>
        <w:t xml:space="preserve">– </w:t>
      </w:r>
      <w:r w:rsidR="0014175B" w:rsidRPr="0014175B">
        <w:rPr>
          <w:sz w:val="26"/>
          <w:szCs w:val="26"/>
        </w:rPr>
        <w:t>с</w:t>
      </w:r>
      <w:r w:rsidR="0014175B" w:rsidRPr="0014175B">
        <w:rPr>
          <w:sz w:val="26"/>
          <w:szCs w:val="26"/>
          <w:highlight w:val="white"/>
          <w:lang w:eastAsia="en-US"/>
        </w:rPr>
        <w:t xml:space="preserve"> даты заключения Договора до 20.10.2027 г</w:t>
      </w:r>
      <w:r w:rsidR="0014175B" w:rsidRPr="0014175B">
        <w:rPr>
          <w:rFonts w:eastAsia="Calibri"/>
          <w:sz w:val="26"/>
          <w:szCs w:val="26"/>
          <w:lang w:eastAsia="en-US"/>
        </w:rPr>
        <w:t xml:space="preserve">. </w:t>
      </w:r>
      <w:r w:rsidR="00332639">
        <w:rPr>
          <w:rFonts w:eastAsia="Calibri"/>
          <w:sz w:val="26"/>
          <w:szCs w:val="26"/>
          <w:lang w:eastAsia="en-US"/>
        </w:rPr>
        <w:t>в</w:t>
      </w:r>
      <w:r w:rsidR="0014175B" w:rsidRPr="0014175B">
        <w:rPr>
          <w:rFonts w:eastAsia="Calibri"/>
          <w:sz w:val="26"/>
          <w:szCs w:val="26"/>
          <w:lang w:eastAsia="en-US"/>
        </w:rPr>
        <w:t xml:space="preserve"> соответствии с План –графиком</w:t>
      </w:r>
      <w:r w:rsidR="00332639">
        <w:rPr>
          <w:rFonts w:eastAsia="Calibri"/>
          <w:sz w:val="26"/>
          <w:szCs w:val="26"/>
          <w:lang w:eastAsia="en-US"/>
        </w:rPr>
        <w:t>,</w:t>
      </w:r>
      <w:r w:rsidR="0014175B" w:rsidRPr="0014175B">
        <w:rPr>
          <w:rFonts w:eastAsia="Calibri"/>
          <w:sz w:val="26"/>
          <w:szCs w:val="26"/>
          <w:lang w:eastAsia="en-US"/>
        </w:rPr>
        <w:t xml:space="preserve"> указанном в техническом задании</w:t>
      </w:r>
    </w:p>
    <w:p w:rsidR="00B516C0" w:rsidRPr="0014175B" w:rsidRDefault="00B516C0" w:rsidP="000D2E39">
      <w:pPr>
        <w:ind w:firstLine="709"/>
        <w:jc w:val="both"/>
        <w:rPr>
          <w:sz w:val="26"/>
          <w:szCs w:val="26"/>
        </w:rPr>
      </w:pPr>
      <w:r w:rsidRPr="00B516C0">
        <w:rPr>
          <w:sz w:val="26"/>
          <w:szCs w:val="26"/>
        </w:rPr>
        <w:t>Гарантийный срок на оборудование и произведенные строительно-монтажные работы ––5 лет</w:t>
      </w:r>
    </w:p>
    <w:p w:rsidR="000D2E39" w:rsidRPr="008A5149" w:rsidRDefault="000D2E39" w:rsidP="000D2E39">
      <w:pPr>
        <w:ind w:firstLine="709"/>
        <w:jc w:val="both"/>
        <w:rPr>
          <w:sz w:val="26"/>
          <w:szCs w:val="26"/>
        </w:rPr>
      </w:pPr>
    </w:p>
    <w:p w:rsidR="000D2E39" w:rsidRPr="008A5149" w:rsidRDefault="000D2E39" w:rsidP="000D2E39">
      <w:pPr>
        <w:ind w:firstLine="709"/>
        <w:jc w:val="both"/>
        <w:rPr>
          <w:b/>
          <w:sz w:val="26"/>
          <w:szCs w:val="26"/>
        </w:rPr>
      </w:pPr>
      <w:r w:rsidRPr="008A5149">
        <w:rPr>
          <w:b/>
          <w:sz w:val="26"/>
          <w:szCs w:val="26"/>
        </w:rPr>
        <w:t>Условия оплаты:</w:t>
      </w:r>
    </w:p>
    <w:p w:rsidR="00F47A28" w:rsidRPr="00F47A28" w:rsidRDefault="00F47A28" w:rsidP="00F47A28">
      <w:pPr>
        <w:ind w:firstLine="709"/>
        <w:jc w:val="both"/>
        <w:rPr>
          <w:sz w:val="26"/>
          <w:szCs w:val="26"/>
        </w:rPr>
      </w:pPr>
      <w:r w:rsidRPr="00F47A28">
        <w:rPr>
          <w:sz w:val="26"/>
          <w:szCs w:val="26"/>
        </w:rPr>
        <w:t>Аванс не предусмотрен</w:t>
      </w:r>
    </w:p>
    <w:p w:rsidR="00332639" w:rsidRPr="00332639" w:rsidRDefault="00332639" w:rsidP="00332639">
      <w:pPr>
        <w:ind w:firstLine="709"/>
        <w:jc w:val="both"/>
        <w:rPr>
          <w:sz w:val="26"/>
          <w:szCs w:val="26"/>
        </w:rPr>
      </w:pPr>
      <w:r w:rsidRPr="00332639">
        <w:rPr>
          <w:sz w:val="26"/>
          <w:szCs w:val="26"/>
        </w:rPr>
        <w:t>100 % от стоимости</w:t>
      </w:r>
      <w:r>
        <w:rPr>
          <w:sz w:val="26"/>
          <w:szCs w:val="26"/>
        </w:rPr>
        <w:t xml:space="preserve"> работ</w:t>
      </w:r>
      <w:r w:rsidRPr="00332639">
        <w:rPr>
          <w:sz w:val="26"/>
          <w:szCs w:val="26"/>
        </w:rPr>
        <w:t xml:space="preserve"> выплачивается в течение 30 (тридцати) календарных дней (</w:t>
      </w:r>
      <w:bookmarkStart w:id="0" w:name="_GoBack_Копия_1"/>
      <w:bookmarkEnd w:id="0"/>
      <w:r w:rsidRPr="00332639">
        <w:rPr>
          <w:sz w:val="26"/>
          <w:szCs w:val="26"/>
        </w:rPr>
        <w:t>7 (семи) рабочих дней для МСП) с даты подписания Сторонами Акта выполненных Работ по каждому этапу.</w:t>
      </w:r>
    </w:p>
    <w:p w:rsidR="00332639" w:rsidRPr="00332639" w:rsidRDefault="00332639" w:rsidP="00332639">
      <w:pPr>
        <w:ind w:firstLine="709"/>
        <w:jc w:val="both"/>
        <w:rPr>
          <w:sz w:val="26"/>
          <w:szCs w:val="26"/>
        </w:rPr>
      </w:pPr>
      <w:r w:rsidRPr="00332639">
        <w:rPr>
          <w:sz w:val="26"/>
          <w:szCs w:val="26"/>
        </w:rPr>
        <w:t>Участник может предложить иные условия оплаты</w:t>
      </w:r>
    </w:p>
    <w:p w:rsidR="00332639" w:rsidRDefault="00332639" w:rsidP="00332639">
      <w:pPr>
        <w:ind w:firstLine="709"/>
        <w:jc w:val="both"/>
        <w:rPr>
          <w:sz w:val="26"/>
          <w:szCs w:val="26"/>
        </w:rPr>
      </w:pPr>
      <w:r w:rsidRPr="00332639">
        <w:rPr>
          <w:sz w:val="26"/>
          <w:szCs w:val="26"/>
        </w:rPr>
        <w:t>При предложении альтернативных условий оплаты, размер обеспечения исполнения Договора устанавливается в размере аванса. Обеспечение исполнения обязательств по Договору предоставляется на срок действия договора, а также 90 календарных дней после окончания действия договора</w:t>
      </w:r>
    </w:p>
    <w:p w:rsidR="009B53D5" w:rsidRDefault="009B53D5" w:rsidP="00235FE0">
      <w:pPr>
        <w:ind w:firstLine="709"/>
        <w:jc w:val="both"/>
        <w:rPr>
          <w:sz w:val="26"/>
          <w:szCs w:val="26"/>
        </w:rPr>
      </w:pPr>
      <w:bookmarkStart w:id="1" w:name="_GoBack"/>
      <w:bookmarkEnd w:id="1"/>
    </w:p>
    <w:p w:rsidR="00953E09" w:rsidRPr="00F47A28" w:rsidRDefault="00953E09" w:rsidP="00953E09">
      <w:pPr>
        <w:ind w:firstLine="709"/>
        <w:jc w:val="both"/>
        <w:rPr>
          <w:sz w:val="26"/>
          <w:szCs w:val="26"/>
        </w:rPr>
      </w:pPr>
      <w:r w:rsidRPr="00953E09">
        <w:rPr>
          <w:b/>
          <w:sz w:val="26"/>
          <w:szCs w:val="26"/>
        </w:rPr>
        <w:t xml:space="preserve">Место </w:t>
      </w:r>
      <w:r w:rsidR="00332639">
        <w:rPr>
          <w:b/>
          <w:sz w:val="26"/>
          <w:szCs w:val="26"/>
        </w:rPr>
        <w:t>выполнения работ</w:t>
      </w:r>
      <w:r w:rsidRPr="00F47A28">
        <w:rPr>
          <w:b/>
          <w:sz w:val="26"/>
          <w:szCs w:val="26"/>
        </w:rPr>
        <w:t>:</w:t>
      </w:r>
      <w:r w:rsidRPr="00F47A28">
        <w:rPr>
          <w:sz w:val="26"/>
          <w:szCs w:val="26"/>
        </w:rPr>
        <w:t xml:space="preserve"> </w:t>
      </w:r>
      <w:r w:rsidR="00B516C0">
        <w:rPr>
          <w:sz w:val="26"/>
          <w:szCs w:val="26"/>
          <w:lang w:eastAsia="en-US"/>
        </w:rPr>
        <w:t>Оренбургская область</w:t>
      </w:r>
    </w:p>
    <w:p w:rsidR="00953E09" w:rsidRDefault="00953E09" w:rsidP="00235FE0">
      <w:pPr>
        <w:ind w:firstLine="709"/>
        <w:jc w:val="both"/>
        <w:rPr>
          <w:sz w:val="26"/>
          <w:szCs w:val="26"/>
        </w:rPr>
      </w:pPr>
    </w:p>
    <w:p w:rsidR="009B53D5" w:rsidRPr="00CE4C9E" w:rsidRDefault="009B53D5" w:rsidP="00235FE0">
      <w:pPr>
        <w:ind w:firstLine="709"/>
        <w:jc w:val="both"/>
        <w:rPr>
          <w:sz w:val="26"/>
          <w:szCs w:val="26"/>
        </w:rPr>
      </w:pPr>
    </w:p>
    <w:p w:rsidR="00CD0511" w:rsidRPr="0014175B" w:rsidRDefault="00CD0511" w:rsidP="00CD0511">
      <w:pPr>
        <w:pStyle w:val="Default"/>
        <w:ind w:firstLine="709"/>
        <w:jc w:val="both"/>
        <w:rPr>
          <w:sz w:val="26"/>
          <w:szCs w:val="26"/>
        </w:rPr>
      </w:pPr>
      <w:r w:rsidRPr="00CE4C9E">
        <w:rPr>
          <w:rFonts w:eastAsia="Times New Roman"/>
          <w:color w:val="auto"/>
          <w:sz w:val="26"/>
          <w:szCs w:val="26"/>
          <w:lang w:eastAsia="ru-RU"/>
        </w:rPr>
        <w:t xml:space="preserve">В случае </w:t>
      </w:r>
      <w:r w:rsidRPr="003F66A7">
        <w:rPr>
          <w:rFonts w:eastAsia="Times New Roman"/>
          <w:color w:val="auto"/>
          <w:sz w:val="26"/>
          <w:szCs w:val="26"/>
          <w:lang w:eastAsia="ru-RU"/>
        </w:rPr>
        <w:t xml:space="preserve">вашей заинтересованности просим направить предложения </w:t>
      </w:r>
      <w:r w:rsidRPr="003F66A7">
        <w:rPr>
          <w:rFonts w:eastAsia="Times New Roman"/>
          <w:color w:val="auto"/>
          <w:sz w:val="26"/>
          <w:szCs w:val="26"/>
          <w:lang w:eastAsia="ru-RU"/>
        </w:rPr>
        <w:br/>
      </w:r>
      <w:r w:rsidRPr="003F66A7">
        <w:rPr>
          <w:rFonts w:eastAsia="Times New Roman"/>
          <w:b/>
          <w:color w:val="auto"/>
          <w:sz w:val="26"/>
          <w:szCs w:val="26"/>
          <w:lang w:eastAsia="ru-RU"/>
        </w:rPr>
        <w:t xml:space="preserve">до </w:t>
      </w:r>
      <w:r w:rsidR="00181C45" w:rsidRPr="003F66A7">
        <w:rPr>
          <w:rFonts w:eastAsia="Times New Roman"/>
          <w:b/>
          <w:color w:val="auto"/>
          <w:sz w:val="26"/>
          <w:szCs w:val="26"/>
          <w:lang w:eastAsia="ru-RU"/>
        </w:rPr>
        <w:t>2</w:t>
      </w:r>
      <w:r w:rsidR="00F47A28">
        <w:rPr>
          <w:rFonts w:eastAsia="Times New Roman"/>
          <w:b/>
          <w:color w:val="auto"/>
          <w:sz w:val="26"/>
          <w:szCs w:val="26"/>
          <w:lang w:eastAsia="ru-RU"/>
        </w:rPr>
        <w:t>6</w:t>
      </w:r>
      <w:r w:rsidR="000D033F" w:rsidRPr="003F66A7">
        <w:rPr>
          <w:rFonts w:eastAsia="Times New Roman"/>
          <w:b/>
          <w:color w:val="auto"/>
          <w:sz w:val="26"/>
          <w:szCs w:val="26"/>
          <w:lang w:eastAsia="ru-RU"/>
        </w:rPr>
        <w:t xml:space="preserve"> </w:t>
      </w:r>
      <w:r w:rsidR="00181C45" w:rsidRPr="003F66A7">
        <w:rPr>
          <w:rFonts w:eastAsia="Times New Roman"/>
          <w:b/>
          <w:color w:val="auto"/>
          <w:sz w:val="26"/>
          <w:szCs w:val="26"/>
          <w:lang w:eastAsia="ru-RU"/>
        </w:rPr>
        <w:t>августа</w:t>
      </w:r>
      <w:r w:rsidR="002B3A88" w:rsidRPr="003F66A7">
        <w:rPr>
          <w:rFonts w:eastAsia="Times New Roman"/>
          <w:b/>
          <w:color w:val="auto"/>
          <w:sz w:val="26"/>
          <w:szCs w:val="26"/>
          <w:lang w:eastAsia="ru-RU"/>
        </w:rPr>
        <w:t xml:space="preserve"> </w:t>
      </w:r>
      <w:r w:rsidRPr="003F66A7">
        <w:rPr>
          <w:rFonts w:eastAsia="Times New Roman"/>
          <w:b/>
          <w:color w:val="auto"/>
          <w:sz w:val="26"/>
          <w:szCs w:val="26"/>
          <w:lang w:eastAsia="ru-RU"/>
        </w:rPr>
        <w:t>20</w:t>
      </w:r>
      <w:r w:rsidR="000D033F" w:rsidRPr="003F66A7">
        <w:rPr>
          <w:rFonts w:eastAsia="Times New Roman"/>
          <w:b/>
          <w:color w:val="auto"/>
          <w:sz w:val="26"/>
          <w:szCs w:val="26"/>
          <w:lang w:eastAsia="ru-RU"/>
        </w:rPr>
        <w:t>2</w:t>
      </w:r>
      <w:r w:rsidR="004510E0" w:rsidRPr="003F66A7">
        <w:rPr>
          <w:rFonts w:eastAsia="Times New Roman"/>
          <w:b/>
          <w:color w:val="auto"/>
          <w:sz w:val="26"/>
          <w:szCs w:val="26"/>
          <w:lang w:eastAsia="ru-RU"/>
        </w:rPr>
        <w:t>6</w:t>
      </w:r>
      <w:r w:rsidRPr="003F66A7">
        <w:rPr>
          <w:rFonts w:eastAsia="Times New Roman"/>
          <w:b/>
          <w:color w:val="auto"/>
          <w:sz w:val="26"/>
          <w:szCs w:val="26"/>
          <w:lang w:eastAsia="ru-RU"/>
        </w:rPr>
        <w:t xml:space="preserve"> года</w:t>
      </w:r>
      <w:r w:rsidRPr="003F66A7">
        <w:rPr>
          <w:b/>
          <w:sz w:val="26"/>
          <w:szCs w:val="26"/>
        </w:rPr>
        <w:t xml:space="preserve"> </w:t>
      </w:r>
      <w:r w:rsidR="000D2E39" w:rsidRPr="003F66A7">
        <w:rPr>
          <w:b/>
          <w:sz w:val="26"/>
          <w:szCs w:val="26"/>
        </w:rPr>
        <w:t>1</w:t>
      </w:r>
      <w:r w:rsidR="0014175B">
        <w:rPr>
          <w:b/>
          <w:sz w:val="26"/>
          <w:szCs w:val="26"/>
        </w:rPr>
        <w:t>7</w:t>
      </w:r>
      <w:r w:rsidR="00BA77CA" w:rsidRPr="003F66A7">
        <w:rPr>
          <w:b/>
          <w:sz w:val="26"/>
          <w:szCs w:val="26"/>
        </w:rPr>
        <w:t>:</w:t>
      </w:r>
      <w:r w:rsidR="00235FE0" w:rsidRPr="003F66A7">
        <w:rPr>
          <w:b/>
          <w:sz w:val="26"/>
          <w:szCs w:val="26"/>
        </w:rPr>
        <w:t>00 (московское время)</w:t>
      </w:r>
      <w:r w:rsidRPr="003F66A7">
        <w:rPr>
          <w:sz w:val="26"/>
          <w:szCs w:val="26"/>
        </w:rPr>
        <w:t xml:space="preserve"> по электронной почте</w:t>
      </w:r>
      <w:r w:rsidR="00235FE0" w:rsidRPr="003F66A7">
        <w:rPr>
          <w:sz w:val="26"/>
          <w:szCs w:val="26"/>
        </w:rPr>
        <w:t xml:space="preserve"> </w:t>
      </w:r>
      <w:hyperlink r:id="rId7" w:history="1">
        <w:r w:rsidR="00235FE0" w:rsidRPr="003F66A7">
          <w:rPr>
            <w:rStyle w:val="a7"/>
            <w:sz w:val="26"/>
            <w:szCs w:val="26"/>
            <w:lang w:val="en-US"/>
          </w:rPr>
          <w:t>t</w:t>
        </w:r>
        <w:r w:rsidR="00235FE0" w:rsidRPr="003F66A7">
          <w:rPr>
            <w:rStyle w:val="a7"/>
            <w:sz w:val="26"/>
            <w:szCs w:val="26"/>
          </w:rPr>
          <w:t>.</w:t>
        </w:r>
        <w:r w:rsidR="00235FE0" w:rsidRPr="003F66A7">
          <w:rPr>
            <w:rStyle w:val="a7"/>
            <w:sz w:val="26"/>
            <w:szCs w:val="26"/>
            <w:lang w:val="en-US"/>
          </w:rPr>
          <w:t>bolyaeva</w:t>
        </w:r>
        <w:r w:rsidR="00235FE0" w:rsidRPr="003F66A7">
          <w:rPr>
            <w:rStyle w:val="a7"/>
            <w:sz w:val="26"/>
            <w:szCs w:val="26"/>
          </w:rPr>
          <w:t>@</w:t>
        </w:r>
        <w:r w:rsidR="00235FE0" w:rsidRPr="003F66A7">
          <w:rPr>
            <w:rStyle w:val="a7"/>
            <w:sz w:val="26"/>
            <w:szCs w:val="26"/>
            <w:lang w:val="en-US"/>
          </w:rPr>
          <w:t>volga</w:t>
        </w:r>
        <w:r w:rsidR="00235FE0" w:rsidRPr="003F66A7">
          <w:rPr>
            <w:rStyle w:val="a7"/>
            <w:sz w:val="26"/>
            <w:szCs w:val="26"/>
          </w:rPr>
          <w:t>.</w:t>
        </w:r>
        <w:r w:rsidR="00235FE0" w:rsidRPr="003F66A7">
          <w:rPr>
            <w:rStyle w:val="a7"/>
            <w:sz w:val="26"/>
            <w:szCs w:val="26"/>
            <w:lang w:val="en-US"/>
          </w:rPr>
          <w:t>rt</w:t>
        </w:r>
        <w:r w:rsidR="00235FE0" w:rsidRPr="003F66A7">
          <w:rPr>
            <w:rStyle w:val="a7"/>
            <w:sz w:val="26"/>
            <w:szCs w:val="26"/>
          </w:rPr>
          <w:t>.</w:t>
        </w:r>
        <w:r w:rsidR="00235FE0" w:rsidRPr="003F66A7">
          <w:rPr>
            <w:rStyle w:val="a7"/>
            <w:sz w:val="26"/>
            <w:szCs w:val="26"/>
            <w:lang w:val="en-US"/>
          </w:rPr>
          <w:t>ru</w:t>
        </w:r>
      </w:hyperlink>
      <w:r w:rsidR="00235FE0" w:rsidRPr="003F66A7">
        <w:rPr>
          <w:sz w:val="26"/>
          <w:szCs w:val="26"/>
        </w:rPr>
        <w:t xml:space="preserve"> или</w:t>
      </w:r>
      <w:r w:rsidR="00D922C0" w:rsidRPr="003F66A7">
        <w:rPr>
          <w:sz w:val="26"/>
          <w:szCs w:val="26"/>
        </w:rPr>
        <w:t xml:space="preserve"> </w:t>
      </w:r>
      <w:r w:rsidR="004C7279" w:rsidRPr="003F66A7">
        <w:rPr>
          <w:sz w:val="26"/>
          <w:szCs w:val="26"/>
        </w:rPr>
        <w:t xml:space="preserve">на электронной торговой площадке ЭТП АО «Российский </w:t>
      </w:r>
      <w:r w:rsidR="004C7279" w:rsidRPr="000F6667">
        <w:rPr>
          <w:sz w:val="26"/>
          <w:szCs w:val="26"/>
        </w:rPr>
        <w:t xml:space="preserve">аукционный дом», </w:t>
      </w:r>
      <w:r w:rsidR="004C7279" w:rsidRPr="0014175B">
        <w:rPr>
          <w:sz w:val="26"/>
          <w:szCs w:val="26"/>
        </w:rPr>
        <w:t xml:space="preserve">находящейся по адресу </w:t>
      </w:r>
      <w:hyperlink r:id="rId8" w:history="1">
        <w:r w:rsidR="00195C98" w:rsidRPr="0014175B">
          <w:rPr>
            <w:rStyle w:val="a7"/>
            <w:sz w:val="26"/>
            <w:szCs w:val="26"/>
          </w:rPr>
          <w:t>https://lot-online.ru</w:t>
        </w:r>
      </w:hyperlink>
      <w:r w:rsidRPr="0014175B">
        <w:rPr>
          <w:sz w:val="26"/>
          <w:szCs w:val="26"/>
        </w:rPr>
        <w:t>. В теме письма указать: «RFI «</w:t>
      </w:r>
      <w:r w:rsidR="0014175B" w:rsidRPr="0014175B">
        <w:rPr>
          <w:rFonts w:eastAsia="Times New Roman"/>
          <w:sz w:val="26"/>
          <w:szCs w:val="26"/>
          <w:highlight w:val="white"/>
        </w:rPr>
        <w:t>Выполнение работ по дооснащению железнодорожного пункта пропуска через государственную границу Российской Федерации Илецк-1</w:t>
      </w:r>
      <w:r w:rsidR="000F6667" w:rsidRPr="0014175B">
        <w:rPr>
          <w:sz w:val="26"/>
          <w:szCs w:val="26"/>
        </w:rPr>
        <w:t>»</w:t>
      </w:r>
      <w:r w:rsidRPr="0014175B">
        <w:rPr>
          <w:sz w:val="26"/>
          <w:szCs w:val="26"/>
        </w:rPr>
        <w:t>.</w:t>
      </w:r>
    </w:p>
    <w:p w:rsidR="002F7006" w:rsidRPr="00CE4C9E" w:rsidRDefault="00DF7D9E" w:rsidP="0024304E">
      <w:pPr>
        <w:spacing w:before="240" w:after="240"/>
        <w:ind w:firstLine="709"/>
        <w:jc w:val="both"/>
        <w:rPr>
          <w:sz w:val="26"/>
          <w:szCs w:val="26"/>
        </w:rPr>
      </w:pPr>
      <w:r w:rsidRPr="0014175B">
        <w:rPr>
          <w:sz w:val="26"/>
          <w:szCs w:val="26"/>
        </w:rPr>
        <w:t>Настоящее сообщение не является извещением</w:t>
      </w:r>
      <w:r w:rsidRPr="00CE4C9E">
        <w:rPr>
          <w:sz w:val="26"/>
          <w:szCs w:val="26"/>
        </w:rPr>
        <w:t xml:space="preserve"> о закупке. По итогам проведенного запроса информации ПАО «Ростелеком» не несет обязательств по заключению договора ни с одной из Компаний, направивших ответ.</w:t>
      </w:r>
    </w:p>
    <w:sectPr w:rsidR="002F7006" w:rsidRPr="00CE4C9E" w:rsidSect="001F37CA">
      <w:footerReference w:type="default" r:id="rId9"/>
      <w:pgSz w:w="11906" w:h="16838"/>
      <w:pgMar w:top="568" w:right="707" w:bottom="567" w:left="1560" w:header="426" w:footer="2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57A2" w:rsidRDefault="004E57A2" w:rsidP="00B2756D">
      <w:r>
        <w:separator/>
      </w:r>
    </w:p>
  </w:endnote>
  <w:endnote w:type="continuationSeparator" w:id="0">
    <w:p w:rsidR="004E57A2" w:rsidRDefault="004E57A2" w:rsidP="00B27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191A" w:rsidRDefault="0059191A">
    <w:pPr>
      <w:pStyle w:val="aa"/>
      <w:jc w:val="right"/>
    </w:pPr>
    <w:r>
      <w:fldChar w:fldCharType="begin"/>
    </w:r>
    <w:r>
      <w:instrText>PAGE   \* MERGEFORMAT</w:instrText>
    </w:r>
    <w:r>
      <w:fldChar w:fldCharType="separate"/>
    </w:r>
    <w:r w:rsidR="00D90693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57A2" w:rsidRDefault="004E57A2" w:rsidP="00B2756D">
      <w:r>
        <w:separator/>
      </w:r>
    </w:p>
  </w:footnote>
  <w:footnote w:type="continuationSeparator" w:id="0">
    <w:p w:rsidR="004E57A2" w:rsidRDefault="004E57A2" w:rsidP="00B275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B2660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18BD3276"/>
    <w:multiLevelType w:val="hybridMultilevel"/>
    <w:tmpl w:val="E61E9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275D59"/>
    <w:multiLevelType w:val="multilevel"/>
    <w:tmpl w:val="F7D68CEA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2F546C62"/>
    <w:multiLevelType w:val="multilevel"/>
    <w:tmpl w:val="A7E8DF7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0"/>
      </w:pPr>
      <w:rPr>
        <w:rFonts w:hint="default"/>
        <w:b w:val="0"/>
        <w:i w:val="0"/>
        <w:color w:val="000000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isLgl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isLgl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isLgl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isLgl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38560BEE"/>
    <w:multiLevelType w:val="hybridMultilevel"/>
    <w:tmpl w:val="CFC8CB9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5" w15:restartNumberingAfterBreak="0">
    <w:nsid w:val="3F0C7BD7"/>
    <w:multiLevelType w:val="hybridMultilevel"/>
    <w:tmpl w:val="149030C2"/>
    <w:lvl w:ilvl="0" w:tplc="0294687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D03338"/>
    <w:multiLevelType w:val="multilevel"/>
    <w:tmpl w:val="B4DE41D4"/>
    <w:lvl w:ilvl="0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b w:val="0"/>
        <w:i w:val="0"/>
        <w:color w:val="000000"/>
        <w:sz w:val="24"/>
      </w:rPr>
    </w:lvl>
    <w:lvl w:ilvl="2">
      <w:start w:val="1"/>
      <w:numFmt w:val="decimal"/>
      <w:isLgl/>
      <w:lvlText w:val="%1.%2.%3."/>
      <w:lvlJc w:val="left"/>
      <w:pPr>
        <w:ind w:left="5541" w:hanging="720"/>
      </w:pPr>
      <w:rPr>
        <w:rFonts w:hint="default"/>
        <w:i w:val="0"/>
        <w:sz w:val="24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  <w:i w:val="0"/>
        <w:sz w:val="24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  <w:i w:val="0"/>
        <w:sz w:val="24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  <w:i w:val="0"/>
        <w:sz w:val="24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  <w:i w:val="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  <w:i w:val="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  <w:i w:val="0"/>
        <w:sz w:val="24"/>
      </w:rPr>
    </w:lvl>
  </w:abstractNum>
  <w:abstractNum w:abstractNumId="7" w15:restartNumberingAfterBreak="0">
    <w:nsid w:val="4B362C3C"/>
    <w:multiLevelType w:val="hybridMultilevel"/>
    <w:tmpl w:val="5F6640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DA46BD"/>
    <w:multiLevelType w:val="multilevel"/>
    <w:tmpl w:val="3BD4C63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576326E9"/>
    <w:multiLevelType w:val="multilevel"/>
    <w:tmpl w:val="3CD6575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cs="Times New Roman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 w15:restartNumberingAfterBreak="0">
    <w:nsid w:val="58A864D5"/>
    <w:multiLevelType w:val="multilevel"/>
    <w:tmpl w:val="0419001F"/>
    <w:numStyleLink w:val="111111"/>
  </w:abstractNum>
  <w:abstractNum w:abstractNumId="11" w15:restartNumberingAfterBreak="0">
    <w:nsid w:val="68C46E32"/>
    <w:multiLevelType w:val="hybridMultilevel"/>
    <w:tmpl w:val="9DB8040C"/>
    <w:lvl w:ilvl="0" w:tplc="9266F0C6">
      <w:start w:val="1"/>
      <w:numFmt w:val="bullet"/>
      <w:pStyle w:val="NVG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</w:rPr>
    </w:lvl>
    <w:lvl w:ilvl="1" w:tplc="8F9016A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616C23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92B29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7A0584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12E7CD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20EB4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C6087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11C48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0A39D9"/>
    <w:multiLevelType w:val="multilevel"/>
    <w:tmpl w:val="DE62D774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6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4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16" w:hanging="2160"/>
      </w:pPr>
      <w:rPr>
        <w:rFonts w:hint="default"/>
      </w:rPr>
    </w:lvl>
  </w:abstractNum>
  <w:abstractNum w:abstractNumId="13" w15:restartNumberingAfterBreak="0">
    <w:nsid w:val="727968E3"/>
    <w:multiLevelType w:val="multilevel"/>
    <w:tmpl w:val="3642DED6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5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76" w:hanging="1800"/>
      </w:pPr>
      <w:rPr>
        <w:rFonts w:hint="default"/>
      </w:rPr>
    </w:lvl>
  </w:abstractNum>
  <w:abstractNum w:abstractNumId="14" w15:restartNumberingAfterBreak="0">
    <w:nsid w:val="73597958"/>
    <w:multiLevelType w:val="hybridMultilevel"/>
    <w:tmpl w:val="E8D25454"/>
    <w:lvl w:ilvl="0" w:tplc="920C8156">
      <w:start w:val="1"/>
      <w:numFmt w:val="decimal"/>
      <w:lvlText w:val="%1."/>
      <w:lvlJc w:val="left"/>
      <w:pPr>
        <w:ind w:left="4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2"/>
  </w:num>
  <w:num w:numId="2">
    <w:abstractNumId w:val="11"/>
  </w:num>
  <w:num w:numId="3">
    <w:abstractNumId w:val="14"/>
  </w:num>
  <w:num w:numId="4">
    <w:abstractNumId w:val="11"/>
  </w:num>
  <w:num w:numId="5">
    <w:abstractNumId w:val="11"/>
  </w:num>
  <w:num w:numId="6">
    <w:abstractNumId w:val="1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283"/>
          </w:tabs>
          <w:ind w:left="1283" w:hanging="432"/>
        </w:pPr>
        <w:rPr>
          <w:rFonts w:cs="Times New Roman"/>
          <w:i w:val="0"/>
        </w:rPr>
      </w:lvl>
    </w:lvlOverride>
  </w:num>
  <w:num w:numId="7">
    <w:abstractNumId w:val="0"/>
  </w:num>
  <w:num w:numId="8">
    <w:abstractNumId w:val="1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cs="Times New Roman"/>
          <w:i w:val="0"/>
        </w:rPr>
      </w:lvl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11"/>
  </w:num>
  <w:num w:numId="12">
    <w:abstractNumId w:val="11"/>
  </w:num>
  <w:num w:numId="13">
    <w:abstractNumId w:val="1"/>
  </w:num>
  <w:num w:numId="14">
    <w:abstractNumId w:val="11"/>
  </w:num>
  <w:num w:numId="15">
    <w:abstractNumId w:val="10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cs="Times New Roman"/>
          <w:b w:val="0"/>
          <w:i w:val="0"/>
          <w:color w:val="auto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30"/>
          </w:tabs>
          <w:ind w:left="1214" w:hanging="504"/>
        </w:pPr>
        <w:rPr>
          <w:rFonts w:cs="Times New Roman"/>
          <w:b w:val="0"/>
          <w:i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cs="Times New Roman"/>
        </w:rPr>
      </w:lvl>
    </w:lvlOverride>
  </w:num>
  <w:num w:numId="16">
    <w:abstractNumId w:val="3"/>
  </w:num>
  <w:num w:numId="17">
    <w:abstractNumId w:val="8"/>
  </w:num>
  <w:num w:numId="18">
    <w:abstractNumId w:val="5"/>
  </w:num>
  <w:num w:numId="19">
    <w:abstractNumId w:val="7"/>
  </w:num>
  <w:num w:numId="20">
    <w:abstractNumId w:val="6"/>
  </w:num>
  <w:num w:numId="21">
    <w:abstractNumId w:val="2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9"/>
  <w:characterSpacingControl w:val="doNotCompress"/>
  <w:hdrShapeDefaults>
    <o:shapedefaults v:ext="edit" spidmax="80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B7"/>
    <w:rsid w:val="00011194"/>
    <w:rsid w:val="000116E3"/>
    <w:rsid w:val="00013E42"/>
    <w:rsid w:val="00025EDF"/>
    <w:rsid w:val="0004018E"/>
    <w:rsid w:val="00052E2E"/>
    <w:rsid w:val="000547CE"/>
    <w:rsid w:val="00056CDA"/>
    <w:rsid w:val="00063198"/>
    <w:rsid w:val="000714F3"/>
    <w:rsid w:val="00075D7A"/>
    <w:rsid w:val="00094D7D"/>
    <w:rsid w:val="000965FC"/>
    <w:rsid w:val="000A58AA"/>
    <w:rsid w:val="000B2D25"/>
    <w:rsid w:val="000C4EC3"/>
    <w:rsid w:val="000D033F"/>
    <w:rsid w:val="000D2E39"/>
    <w:rsid w:val="000E6BDF"/>
    <w:rsid w:val="000F6667"/>
    <w:rsid w:val="00100B74"/>
    <w:rsid w:val="0010385A"/>
    <w:rsid w:val="001067F6"/>
    <w:rsid w:val="00110C8B"/>
    <w:rsid w:val="0011165F"/>
    <w:rsid w:val="0012521E"/>
    <w:rsid w:val="00125C1A"/>
    <w:rsid w:val="001312C9"/>
    <w:rsid w:val="0014175B"/>
    <w:rsid w:val="00150D3D"/>
    <w:rsid w:val="001647F6"/>
    <w:rsid w:val="001776F8"/>
    <w:rsid w:val="00181C45"/>
    <w:rsid w:val="00187724"/>
    <w:rsid w:val="00190B4F"/>
    <w:rsid w:val="001927B7"/>
    <w:rsid w:val="00195C00"/>
    <w:rsid w:val="00195C98"/>
    <w:rsid w:val="00196E00"/>
    <w:rsid w:val="001A053F"/>
    <w:rsid w:val="001A600C"/>
    <w:rsid w:val="001A6C3A"/>
    <w:rsid w:val="001B06E9"/>
    <w:rsid w:val="001C27CC"/>
    <w:rsid w:val="001C499F"/>
    <w:rsid w:val="001D30B1"/>
    <w:rsid w:val="001E1139"/>
    <w:rsid w:val="001E7C91"/>
    <w:rsid w:val="001F37CA"/>
    <w:rsid w:val="002012B0"/>
    <w:rsid w:val="002017ED"/>
    <w:rsid w:val="0020233C"/>
    <w:rsid w:val="002143FD"/>
    <w:rsid w:val="0022579E"/>
    <w:rsid w:val="002261B9"/>
    <w:rsid w:val="00232D15"/>
    <w:rsid w:val="00235FE0"/>
    <w:rsid w:val="00236098"/>
    <w:rsid w:val="002407C6"/>
    <w:rsid w:val="00242E18"/>
    <w:rsid w:val="0024304E"/>
    <w:rsid w:val="00254BBD"/>
    <w:rsid w:val="00255B30"/>
    <w:rsid w:val="00264992"/>
    <w:rsid w:val="0028142C"/>
    <w:rsid w:val="0028182F"/>
    <w:rsid w:val="00292163"/>
    <w:rsid w:val="00295B79"/>
    <w:rsid w:val="002A5CAF"/>
    <w:rsid w:val="002A77E7"/>
    <w:rsid w:val="002B3A88"/>
    <w:rsid w:val="002C0B3B"/>
    <w:rsid w:val="002C3E66"/>
    <w:rsid w:val="002D49C9"/>
    <w:rsid w:val="002F31D1"/>
    <w:rsid w:val="002F7006"/>
    <w:rsid w:val="00314AD6"/>
    <w:rsid w:val="00315A95"/>
    <w:rsid w:val="00321F08"/>
    <w:rsid w:val="00332639"/>
    <w:rsid w:val="003402D3"/>
    <w:rsid w:val="00340316"/>
    <w:rsid w:val="00355D0B"/>
    <w:rsid w:val="00363A5C"/>
    <w:rsid w:val="0037207F"/>
    <w:rsid w:val="003766E2"/>
    <w:rsid w:val="00387173"/>
    <w:rsid w:val="003913BE"/>
    <w:rsid w:val="0039676A"/>
    <w:rsid w:val="003A21A3"/>
    <w:rsid w:val="003B71B2"/>
    <w:rsid w:val="003C4FAC"/>
    <w:rsid w:val="003C7053"/>
    <w:rsid w:val="003C740A"/>
    <w:rsid w:val="003D2DBF"/>
    <w:rsid w:val="003E69EA"/>
    <w:rsid w:val="003F0D18"/>
    <w:rsid w:val="003F66A7"/>
    <w:rsid w:val="00402749"/>
    <w:rsid w:val="00403D4B"/>
    <w:rsid w:val="0040679B"/>
    <w:rsid w:val="00415D41"/>
    <w:rsid w:val="004510E0"/>
    <w:rsid w:val="004517A1"/>
    <w:rsid w:val="00453FCE"/>
    <w:rsid w:val="00456AC8"/>
    <w:rsid w:val="0046367F"/>
    <w:rsid w:val="004653DE"/>
    <w:rsid w:val="0046595A"/>
    <w:rsid w:val="0046596C"/>
    <w:rsid w:val="00466001"/>
    <w:rsid w:val="0049031C"/>
    <w:rsid w:val="00495760"/>
    <w:rsid w:val="004A0EAF"/>
    <w:rsid w:val="004A34AC"/>
    <w:rsid w:val="004A354E"/>
    <w:rsid w:val="004B31D3"/>
    <w:rsid w:val="004C045D"/>
    <w:rsid w:val="004C134F"/>
    <w:rsid w:val="004C459A"/>
    <w:rsid w:val="004C7279"/>
    <w:rsid w:val="004D2290"/>
    <w:rsid w:val="004D3B35"/>
    <w:rsid w:val="004E10C6"/>
    <w:rsid w:val="004E57A2"/>
    <w:rsid w:val="004E5BCA"/>
    <w:rsid w:val="004E723D"/>
    <w:rsid w:val="004F3F0F"/>
    <w:rsid w:val="00503191"/>
    <w:rsid w:val="00505017"/>
    <w:rsid w:val="00506967"/>
    <w:rsid w:val="00517B57"/>
    <w:rsid w:val="00521EA8"/>
    <w:rsid w:val="005260DD"/>
    <w:rsid w:val="005277C2"/>
    <w:rsid w:val="0054143D"/>
    <w:rsid w:val="00550F3F"/>
    <w:rsid w:val="00561EAE"/>
    <w:rsid w:val="00566693"/>
    <w:rsid w:val="00582972"/>
    <w:rsid w:val="00586043"/>
    <w:rsid w:val="0059191A"/>
    <w:rsid w:val="005922C7"/>
    <w:rsid w:val="00597999"/>
    <w:rsid w:val="005A6E7F"/>
    <w:rsid w:val="005B0481"/>
    <w:rsid w:val="005C2C82"/>
    <w:rsid w:val="005F03AF"/>
    <w:rsid w:val="005F4B77"/>
    <w:rsid w:val="0060103D"/>
    <w:rsid w:val="006019A4"/>
    <w:rsid w:val="00602090"/>
    <w:rsid w:val="006030C3"/>
    <w:rsid w:val="00606E10"/>
    <w:rsid w:val="006127B7"/>
    <w:rsid w:val="006203CB"/>
    <w:rsid w:val="006242F3"/>
    <w:rsid w:val="006261EB"/>
    <w:rsid w:val="0063030B"/>
    <w:rsid w:val="0064667F"/>
    <w:rsid w:val="00653868"/>
    <w:rsid w:val="00670CDC"/>
    <w:rsid w:val="00675E1E"/>
    <w:rsid w:val="0067676A"/>
    <w:rsid w:val="0068761C"/>
    <w:rsid w:val="00694975"/>
    <w:rsid w:val="006A07F3"/>
    <w:rsid w:val="006A0858"/>
    <w:rsid w:val="006C1FAF"/>
    <w:rsid w:val="006E39A7"/>
    <w:rsid w:val="006F3FE3"/>
    <w:rsid w:val="006F4F06"/>
    <w:rsid w:val="00715EF4"/>
    <w:rsid w:val="00733EC0"/>
    <w:rsid w:val="00742CF8"/>
    <w:rsid w:val="00775ED5"/>
    <w:rsid w:val="007831BA"/>
    <w:rsid w:val="00790B2F"/>
    <w:rsid w:val="00796536"/>
    <w:rsid w:val="007A1C7E"/>
    <w:rsid w:val="007A2033"/>
    <w:rsid w:val="007A3DD4"/>
    <w:rsid w:val="007A59FF"/>
    <w:rsid w:val="007B13FA"/>
    <w:rsid w:val="007B33FA"/>
    <w:rsid w:val="007C20A5"/>
    <w:rsid w:val="007C7204"/>
    <w:rsid w:val="007E1F2E"/>
    <w:rsid w:val="007F1CBE"/>
    <w:rsid w:val="007F475E"/>
    <w:rsid w:val="00800E6F"/>
    <w:rsid w:val="0082409B"/>
    <w:rsid w:val="00835354"/>
    <w:rsid w:val="00840FD4"/>
    <w:rsid w:val="00857A3B"/>
    <w:rsid w:val="0086031F"/>
    <w:rsid w:val="00861F21"/>
    <w:rsid w:val="00862390"/>
    <w:rsid w:val="0086296A"/>
    <w:rsid w:val="00863410"/>
    <w:rsid w:val="008715CF"/>
    <w:rsid w:val="00877E26"/>
    <w:rsid w:val="008933F1"/>
    <w:rsid w:val="008A5149"/>
    <w:rsid w:val="008B52DC"/>
    <w:rsid w:val="008C4CC8"/>
    <w:rsid w:val="008C53EF"/>
    <w:rsid w:val="008D20CD"/>
    <w:rsid w:val="008F5428"/>
    <w:rsid w:val="008F5902"/>
    <w:rsid w:val="009148D3"/>
    <w:rsid w:val="009166F8"/>
    <w:rsid w:val="0091710B"/>
    <w:rsid w:val="0092232C"/>
    <w:rsid w:val="00923A4D"/>
    <w:rsid w:val="009261A9"/>
    <w:rsid w:val="00930D31"/>
    <w:rsid w:val="009338F6"/>
    <w:rsid w:val="00940055"/>
    <w:rsid w:val="00953728"/>
    <w:rsid w:val="00953E09"/>
    <w:rsid w:val="00970A9F"/>
    <w:rsid w:val="009746F0"/>
    <w:rsid w:val="00974D10"/>
    <w:rsid w:val="00977D94"/>
    <w:rsid w:val="00994099"/>
    <w:rsid w:val="009B53D5"/>
    <w:rsid w:val="009B715B"/>
    <w:rsid w:val="009C146D"/>
    <w:rsid w:val="009C33E8"/>
    <w:rsid w:val="009D366A"/>
    <w:rsid w:val="009E08BA"/>
    <w:rsid w:val="009E66B1"/>
    <w:rsid w:val="00A10749"/>
    <w:rsid w:val="00A15D46"/>
    <w:rsid w:val="00A17E23"/>
    <w:rsid w:val="00A2536F"/>
    <w:rsid w:val="00A40182"/>
    <w:rsid w:val="00A44D54"/>
    <w:rsid w:val="00A5356E"/>
    <w:rsid w:val="00A53734"/>
    <w:rsid w:val="00A71B31"/>
    <w:rsid w:val="00A71BC5"/>
    <w:rsid w:val="00A82D89"/>
    <w:rsid w:val="00A83B10"/>
    <w:rsid w:val="00A92311"/>
    <w:rsid w:val="00AA787D"/>
    <w:rsid w:val="00AB37DF"/>
    <w:rsid w:val="00AB453D"/>
    <w:rsid w:val="00AB58DF"/>
    <w:rsid w:val="00AC4A2A"/>
    <w:rsid w:val="00AC4A82"/>
    <w:rsid w:val="00AD069E"/>
    <w:rsid w:val="00AD2385"/>
    <w:rsid w:val="00AE1729"/>
    <w:rsid w:val="00AF354E"/>
    <w:rsid w:val="00B16EB4"/>
    <w:rsid w:val="00B2480D"/>
    <w:rsid w:val="00B2756D"/>
    <w:rsid w:val="00B37E15"/>
    <w:rsid w:val="00B4793F"/>
    <w:rsid w:val="00B500E3"/>
    <w:rsid w:val="00B516C0"/>
    <w:rsid w:val="00B62223"/>
    <w:rsid w:val="00B62C97"/>
    <w:rsid w:val="00B71D02"/>
    <w:rsid w:val="00B9300B"/>
    <w:rsid w:val="00BA1A74"/>
    <w:rsid w:val="00BA77CA"/>
    <w:rsid w:val="00BC3CFF"/>
    <w:rsid w:val="00BD4152"/>
    <w:rsid w:val="00BF15CC"/>
    <w:rsid w:val="00BF7E47"/>
    <w:rsid w:val="00C1310B"/>
    <w:rsid w:val="00C257C8"/>
    <w:rsid w:val="00C264F3"/>
    <w:rsid w:val="00C3157B"/>
    <w:rsid w:val="00C8448D"/>
    <w:rsid w:val="00CB2C3B"/>
    <w:rsid w:val="00CB58B6"/>
    <w:rsid w:val="00CC0738"/>
    <w:rsid w:val="00CD0511"/>
    <w:rsid w:val="00CD3A67"/>
    <w:rsid w:val="00CE2622"/>
    <w:rsid w:val="00CE4C9E"/>
    <w:rsid w:val="00D178A4"/>
    <w:rsid w:val="00D221B3"/>
    <w:rsid w:val="00D24CCF"/>
    <w:rsid w:val="00D31081"/>
    <w:rsid w:val="00D313D8"/>
    <w:rsid w:val="00D3306F"/>
    <w:rsid w:val="00D37A6F"/>
    <w:rsid w:val="00D46BBE"/>
    <w:rsid w:val="00D510B3"/>
    <w:rsid w:val="00D57F30"/>
    <w:rsid w:val="00D650C5"/>
    <w:rsid w:val="00D66455"/>
    <w:rsid w:val="00D66A52"/>
    <w:rsid w:val="00D73E45"/>
    <w:rsid w:val="00D7645C"/>
    <w:rsid w:val="00D779F4"/>
    <w:rsid w:val="00D90693"/>
    <w:rsid w:val="00D922C0"/>
    <w:rsid w:val="00D96630"/>
    <w:rsid w:val="00DA1FEE"/>
    <w:rsid w:val="00DA4053"/>
    <w:rsid w:val="00DC36C6"/>
    <w:rsid w:val="00DD1AEC"/>
    <w:rsid w:val="00DD528A"/>
    <w:rsid w:val="00DE2067"/>
    <w:rsid w:val="00DE3CE3"/>
    <w:rsid w:val="00DF3B73"/>
    <w:rsid w:val="00DF3D78"/>
    <w:rsid w:val="00DF4368"/>
    <w:rsid w:val="00DF7D9E"/>
    <w:rsid w:val="00E07906"/>
    <w:rsid w:val="00E135AC"/>
    <w:rsid w:val="00E13676"/>
    <w:rsid w:val="00E1653B"/>
    <w:rsid w:val="00E2394F"/>
    <w:rsid w:val="00E61FA8"/>
    <w:rsid w:val="00E62D20"/>
    <w:rsid w:val="00E72AA5"/>
    <w:rsid w:val="00E7596B"/>
    <w:rsid w:val="00E847B0"/>
    <w:rsid w:val="00E87CD5"/>
    <w:rsid w:val="00EA1AD0"/>
    <w:rsid w:val="00EA4AC7"/>
    <w:rsid w:val="00ED00E4"/>
    <w:rsid w:val="00ED1EE3"/>
    <w:rsid w:val="00ED327F"/>
    <w:rsid w:val="00EE5C64"/>
    <w:rsid w:val="00EE7CEE"/>
    <w:rsid w:val="00EF1141"/>
    <w:rsid w:val="00EF7FA9"/>
    <w:rsid w:val="00F02E87"/>
    <w:rsid w:val="00F126C2"/>
    <w:rsid w:val="00F25BA3"/>
    <w:rsid w:val="00F30799"/>
    <w:rsid w:val="00F3464E"/>
    <w:rsid w:val="00F401D0"/>
    <w:rsid w:val="00F47A28"/>
    <w:rsid w:val="00F50404"/>
    <w:rsid w:val="00F56395"/>
    <w:rsid w:val="00F632A0"/>
    <w:rsid w:val="00F67A84"/>
    <w:rsid w:val="00F75170"/>
    <w:rsid w:val="00F7685F"/>
    <w:rsid w:val="00F81D93"/>
    <w:rsid w:val="00F82EBC"/>
    <w:rsid w:val="00F84FAE"/>
    <w:rsid w:val="00F856C3"/>
    <w:rsid w:val="00F9197A"/>
    <w:rsid w:val="00F97072"/>
    <w:rsid w:val="00FA5B3B"/>
    <w:rsid w:val="00FA72A4"/>
    <w:rsid w:val="00FB2EF4"/>
    <w:rsid w:val="00FC2BDE"/>
    <w:rsid w:val="00FC64C7"/>
    <w:rsid w:val="00FD08E7"/>
    <w:rsid w:val="00FD432E"/>
    <w:rsid w:val="00FF6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7"/>
    <o:shapelayout v:ext="edit">
      <o:idmap v:ext="edit" data="1"/>
    </o:shapelayout>
  </w:shapeDefaults>
  <w:decimalSymbol w:val=","/>
  <w:listSeparator w:val=";"/>
  <w14:docId w14:val="08D5E787"/>
  <w15:chartTrackingRefBased/>
  <w15:docId w15:val="{54467577-F477-4074-9620-D449329CF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6C3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H1 Знак,Headi...,Б1,Б11"/>
    <w:basedOn w:val="a"/>
    <w:next w:val="a"/>
    <w:link w:val="10"/>
    <w:uiPriority w:val="99"/>
    <w:qFormat/>
    <w:rsid w:val="0011165F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1"/>
    <w:next w:val="a0"/>
    <w:link w:val="20"/>
    <w:autoRedefine/>
    <w:uiPriority w:val="99"/>
    <w:rsid w:val="0011165F"/>
    <w:pPr>
      <w:keepLines w:val="0"/>
      <w:spacing w:before="240" w:after="120"/>
      <w:ind w:left="1077" w:hanging="720"/>
      <w:outlineLvl w:val="1"/>
    </w:pPr>
    <w:rPr>
      <w:rFonts w:ascii="Calibri" w:eastAsia="MS Mincho" w:hAnsi="Calibri"/>
      <w:i/>
      <w:color w:val="auto"/>
      <w:kern w:val="32"/>
      <w:sz w:val="26"/>
      <w:szCs w:val="26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0B3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rsid w:val="0011165F"/>
    <w:rPr>
      <w:rFonts w:eastAsia="MS Mincho"/>
      <w:b/>
      <w:bCs/>
      <w:i/>
      <w:kern w:val="32"/>
      <w:sz w:val="26"/>
      <w:szCs w:val="26"/>
    </w:rPr>
  </w:style>
  <w:style w:type="character" w:customStyle="1" w:styleId="10">
    <w:name w:val="Заголовок 1 Знак"/>
    <w:aliases w:val="Document Header1 Знак,H1 Знак1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Б1 Знак"/>
    <w:link w:val="1"/>
    <w:rsid w:val="001116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0">
    <w:name w:val="Plain Text"/>
    <w:basedOn w:val="a"/>
    <w:link w:val="a4"/>
    <w:unhideWhenUsed/>
    <w:rsid w:val="0011165F"/>
    <w:rPr>
      <w:rFonts w:ascii="Consolas" w:hAnsi="Consolas" w:cs="Consolas"/>
      <w:sz w:val="21"/>
      <w:szCs w:val="21"/>
    </w:rPr>
  </w:style>
  <w:style w:type="character" w:customStyle="1" w:styleId="a4">
    <w:name w:val="Текст Знак"/>
    <w:link w:val="a0"/>
    <w:rsid w:val="0011165F"/>
    <w:rPr>
      <w:rFonts w:ascii="Consolas" w:hAnsi="Consolas" w:cs="Consolas"/>
      <w:sz w:val="21"/>
      <w:szCs w:val="21"/>
    </w:rPr>
  </w:style>
  <w:style w:type="paragraph" w:customStyle="1" w:styleId="NVGBullet">
    <w:name w:val="NVG Bullet"/>
    <w:basedOn w:val="a"/>
    <w:rsid w:val="00F856C3"/>
    <w:pPr>
      <w:numPr>
        <w:numId w:val="2"/>
      </w:numPr>
      <w:suppressAutoHyphens/>
      <w:spacing w:before="120"/>
    </w:pPr>
    <w:rPr>
      <w:rFonts w:ascii="Arial" w:hAnsi="Arial"/>
      <w:lang w:val="en-US" w:eastAsia="ar-SA"/>
    </w:rPr>
  </w:style>
  <w:style w:type="paragraph" w:styleId="a5">
    <w:name w:val="Balloon Text"/>
    <w:basedOn w:val="a"/>
    <w:link w:val="a6"/>
    <w:uiPriority w:val="99"/>
    <w:semiHidden/>
    <w:unhideWhenUsed/>
    <w:rsid w:val="009E08B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9E08BA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uiPriority w:val="99"/>
    <w:unhideWhenUsed/>
    <w:rsid w:val="006030C3"/>
    <w:rPr>
      <w:color w:val="0563C1"/>
      <w:u w:val="single"/>
    </w:rPr>
  </w:style>
  <w:style w:type="paragraph" w:styleId="a8">
    <w:name w:val="header"/>
    <w:basedOn w:val="a"/>
    <w:link w:val="a9"/>
    <w:uiPriority w:val="99"/>
    <w:unhideWhenUsed/>
    <w:rsid w:val="00B2756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B275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B2756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B275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Revision"/>
    <w:hidden/>
    <w:uiPriority w:val="99"/>
    <w:semiHidden/>
    <w:rsid w:val="00094D7D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link w:val="Default0"/>
    <w:rsid w:val="00AB58D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numbering" w:styleId="111111">
    <w:name w:val="Outline List 2"/>
    <w:basedOn w:val="a3"/>
    <w:uiPriority w:val="99"/>
    <w:rsid w:val="003766E2"/>
    <w:pPr>
      <w:numPr>
        <w:numId w:val="7"/>
      </w:numPr>
    </w:pPr>
  </w:style>
  <w:style w:type="paragraph" w:styleId="ad">
    <w:name w:val="No Spacing"/>
    <w:link w:val="ae"/>
    <w:qFormat/>
    <w:rsid w:val="00B2480D"/>
    <w:rPr>
      <w:rFonts w:eastAsia="Times New Roman"/>
      <w:sz w:val="22"/>
      <w:szCs w:val="22"/>
    </w:rPr>
  </w:style>
  <w:style w:type="paragraph" w:styleId="af">
    <w:name w:val="Subtitle"/>
    <w:basedOn w:val="a"/>
    <w:link w:val="11"/>
    <w:uiPriority w:val="99"/>
    <w:qFormat/>
    <w:rsid w:val="00B2480D"/>
    <w:pPr>
      <w:jc w:val="center"/>
    </w:pPr>
    <w:rPr>
      <w:b/>
      <w:sz w:val="28"/>
      <w:szCs w:val="20"/>
      <w:lang w:val="x-none"/>
    </w:rPr>
  </w:style>
  <w:style w:type="character" w:customStyle="1" w:styleId="af0">
    <w:name w:val="Подзаголовок Знак"/>
    <w:uiPriority w:val="11"/>
    <w:rsid w:val="00B2480D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11">
    <w:name w:val="Подзаголовок Знак1"/>
    <w:link w:val="af"/>
    <w:uiPriority w:val="99"/>
    <w:locked/>
    <w:rsid w:val="00B2480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1">
    <w:name w:val="List Paragraph"/>
    <w:aliases w:val="Нумерованый список,List Paragraph1,Абзац маркированнный,ПАРАГРАФ,Table-Normal,RSHB_Table-Normal,3_Абзац списка,Маркер,List Paragraph,название,Bullet Number,Bullet List,FooterText,numbered,lp1,SL_Абзац списка,ТЗ список,Bullet 1,мой,Булет1,UL"/>
    <w:basedOn w:val="a"/>
    <w:link w:val="af2"/>
    <w:uiPriority w:val="34"/>
    <w:qFormat/>
    <w:rsid w:val="00550F3F"/>
    <w:pPr>
      <w:ind w:left="720"/>
      <w:contextualSpacing/>
    </w:pPr>
  </w:style>
  <w:style w:type="paragraph" w:styleId="af3">
    <w:name w:val="Body Text"/>
    <w:basedOn w:val="a"/>
    <w:link w:val="af4"/>
    <w:uiPriority w:val="99"/>
    <w:unhideWhenUsed/>
    <w:rsid w:val="004C459A"/>
    <w:rPr>
      <w:i/>
      <w:sz w:val="26"/>
      <w:szCs w:val="26"/>
    </w:rPr>
  </w:style>
  <w:style w:type="character" w:customStyle="1" w:styleId="af4">
    <w:name w:val="Основной текст Знак"/>
    <w:link w:val="af3"/>
    <w:uiPriority w:val="99"/>
    <w:rsid w:val="004C459A"/>
    <w:rPr>
      <w:rFonts w:ascii="Times New Roman" w:eastAsia="Times New Roman" w:hAnsi="Times New Roman"/>
      <w:i/>
      <w:sz w:val="26"/>
      <w:szCs w:val="26"/>
    </w:rPr>
  </w:style>
  <w:style w:type="character" w:customStyle="1" w:styleId="af2">
    <w:name w:val="Абзац списка Знак"/>
    <w:aliases w:val="Нумерованый список Знак,List Paragraph1 Знак,Абзац маркированнный Знак,ПАРАГРАФ Знак,Table-Normal Знак,RSHB_Table-Normal Знак,3_Абзац списка Знак,Маркер Знак,List Paragraph Знак,название Знак,Bullet Number Знак,Bullet List Знак,UL Знак"/>
    <w:link w:val="af1"/>
    <w:uiPriority w:val="34"/>
    <w:qFormat/>
    <w:locked/>
    <w:rsid w:val="00EE7CEE"/>
    <w:rPr>
      <w:rFonts w:ascii="Times New Roman" w:eastAsia="Times New Roman" w:hAnsi="Times New Roman"/>
      <w:sz w:val="24"/>
      <w:szCs w:val="24"/>
    </w:rPr>
  </w:style>
  <w:style w:type="paragraph" w:customStyle="1" w:styleId="western">
    <w:name w:val="western"/>
    <w:basedOn w:val="a"/>
    <w:uiPriority w:val="99"/>
    <w:rsid w:val="0068761C"/>
    <w:pPr>
      <w:suppressAutoHyphens/>
      <w:spacing w:before="280" w:after="280"/>
      <w:jc w:val="both"/>
    </w:pPr>
    <w:rPr>
      <w:rFonts w:ascii="Arial" w:hAnsi="Arial" w:cs="Arial"/>
      <w:lang w:eastAsia="ar-SA"/>
    </w:rPr>
  </w:style>
  <w:style w:type="character" w:customStyle="1" w:styleId="ae">
    <w:name w:val="Без интервала Знак"/>
    <w:link w:val="ad"/>
    <w:locked/>
    <w:rsid w:val="00ED327F"/>
    <w:rPr>
      <w:rFonts w:eastAsia="Times New Roman"/>
      <w:sz w:val="22"/>
      <w:szCs w:val="22"/>
    </w:rPr>
  </w:style>
  <w:style w:type="character" w:customStyle="1" w:styleId="blk">
    <w:name w:val="blk"/>
    <w:rsid w:val="00F67A84"/>
  </w:style>
  <w:style w:type="character" w:customStyle="1" w:styleId="Default0">
    <w:name w:val="Default Знак"/>
    <w:link w:val="Default"/>
    <w:locked/>
    <w:rsid w:val="00CD0511"/>
    <w:rPr>
      <w:rFonts w:ascii="Times New Roman" w:hAnsi="Times New Roman"/>
      <w:color w:val="000000"/>
      <w:sz w:val="24"/>
      <w:szCs w:val="24"/>
      <w:lang w:eastAsia="en-US"/>
    </w:rPr>
  </w:style>
  <w:style w:type="paragraph" w:styleId="21">
    <w:name w:val="Body Text Indent 2"/>
    <w:basedOn w:val="a"/>
    <w:link w:val="22"/>
    <w:uiPriority w:val="99"/>
    <w:semiHidden/>
    <w:unhideWhenUsed/>
    <w:rsid w:val="00AC4A2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rsid w:val="00AC4A2A"/>
    <w:rPr>
      <w:rFonts w:ascii="Times New Roman" w:eastAsia="Times New Roman" w:hAnsi="Times New Roman"/>
      <w:sz w:val="24"/>
      <w:szCs w:val="24"/>
    </w:rPr>
  </w:style>
  <w:style w:type="character" w:customStyle="1" w:styleId="50">
    <w:name w:val="Заголовок 5 Знак"/>
    <w:link w:val="5"/>
    <w:uiPriority w:val="99"/>
    <w:rsid w:val="002C0B3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ConsPlusNormal">
    <w:name w:val="ConsPlusNormal"/>
    <w:link w:val="ConsPlusNormal0"/>
    <w:qFormat/>
    <w:rsid w:val="00A2536F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customStyle="1" w:styleId="ConsPlusNormal0">
    <w:name w:val="ConsPlusNormal Знак"/>
    <w:link w:val="ConsPlusNormal"/>
    <w:locked/>
    <w:rsid w:val="00A2536F"/>
    <w:rPr>
      <w:rFonts w:eastAsia="Times New Roman" w:cs="Calibri"/>
      <w:sz w:val="22"/>
    </w:rPr>
  </w:style>
  <w:style w:type="paragraph" w:styleId="af5">
    <w:name w:val="Body Text Indent"/>
    <w:basedOn w:val="a"/>
    <w:link w:val="af6"/>
    <w:uiPriority w:val="99"/>
    <w:semiHidden/>
    <w:unhideWhenUsed/>
    <w:rsid w:val="00775ED5"/>
    <w:pPr>
      <w:spacing w:after="120"/>
      <w:ind w:left="283"/>
    </w:pPr>
  </w:style>
  <w:style w:type="character" w:customStyle="1" w:styleId="af6">
    <w:name w:val="Основной текст с отступом Знак"/>
    <w:basedOn w:val="a1"/>
    <w:link w:val="af5"/>
    <w:uiPriority w:val="99"/>
    <w:semiHidden/>
    <w:rsid w:val="00775ED5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t-online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.bolyaeva@volga.r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VolgaTelecom</Company>
  <LinksUpToDate>false</LinksUpToDate>
  <CharactersWithSpaces>2181</CharactersWithSpaces>
  <SharedDoc>false</SharedDoc>
  <HLinks>
    <vt:vector size="12" baseType="variant">
      <vt:variant>
        <vt:i4>1245191</vt:i4>
      </vt:variant>
      <vt:variant>
        <vt:i4>3</vt:i4>
      </vt:variant>
      <vt:variant>
        <vt:i4>0</vt:i4>
      </vt:variant>
      <vt:variant>
        <vt:i4>5</vt:i4>
      </vt:variant>
      <vt:variant>
        <vt:lpwstr>http://www.roseltorg.ru/</vt:lpwstr>
      </vt:variant>
      <vt:variant>
        <vt:lpwstr/>
      </vt:variant>
      <vt:variant>
        <vt:i4>7274577</vt:i4>
      </vt:variant>
      <vt:variant>
        <vt:i4>0</vt:i4>
      </vt:variant>
      <vt:variant>
        <vt:i4>0</vt:i4>
      </vt:variant>
      <vt:variant>
        <vt:i4>5</vt:i4>
      </vt:variant>
      <vt:variant>
        <vt:lpwstr>mailto:t.bolyaeva@volga.rt.ru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Салихова Карина Галилевна</dc:creator>
  <cp:keywords/>
  <cp:lastModifiedBy>Боляева Тамара Владимировна</cp:lastModifiedBy>
  <cp:revision>70</cp:revision>
  <cp:lastPrinted>2020-08-10T05:41:00Z</cp:lastPrinted>
  <dcterms:created xsi:type="dcterms:W3CDTF">2025-05-29T08:57:00Z</dcterms:created>
  <dcterms:modified xsi:type="dcterms:W3CDTF">2026-08-19T13:38:00Z</dcterms:modified>
</cp:coreProperties>
</file>