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 Камчатского филиала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_________________М.В. Нешев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«___» ____________ 202</w:t>
            </w: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 год</w:t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Calibri" w:cs="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Запрос технико-коммерческих предложений в рамках Упрощенной закупки по лоту 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</w:rPr>
        <w:t xml:space="preserve"> № 2060-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</w:rPr>
        <w:t>РЕМ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</w:rPr>
        <w:t xml:space="preserve"> ПРОД-202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</w:rPr>
        <w:t>7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</w:rPr>
        <w:t xml:space="preserve">-ТК-КФ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>на 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РусГидро"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Камчатский филиал АО «ТК РусГидро»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лоту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№ 2060-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РЕМ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ПРОД-202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7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-ТК-КФ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 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РусГидро"</w:t>
      </w:r>
      <w:r>
        <w:rPr>
          <w:rFonts w:eastAsia="Calibri" w:cs="Times New Roman" w:ascii="Times New Roman" w:hAnsi="Times New Roman"/>
          <w:b w:val="false"/>
          <w:bCs w:val="false"/>
          <w:sz w:val="26"/>
          <w:szCs w:val="26"/>
          <w:lang w:eastAsia="ru-RU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/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 xml:space="preserve">         </w:t>
      </w: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>6. Срок подачи технико-коммерческих предложений: не позднее срока подачи заявок.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>
          <w:rStyle w:val="Hyperlink"/>
          <w:rFonts w:ascii="Times New Roman" w:hAnsi="Times New Roman" w:eastAsia="Times New Roman" w:cs="Times New Roman"/>
          <w:color w:val="000000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       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7. Предложения должны быть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>
          <w:rStyle w:val="Hyperlink"/>
          <w:rFonts w:ascii="Times New Roman" w:hAnsi="Times New Roman" w:eastAsia="Times New Roman" w:cs="Times New Roman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   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   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899930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0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4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5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2"/>
      </w:numPr>
      <w:jc w:val="both"/>
    </w:pPr>
    <w:rPr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AlterOffice/3.4.0.9$Linux_X86_64 LibreOffice_project/b8daf9e823b1a5463a2f48435ddc2e8696e7d4fc</Application>
  <AppVersion>15.0000</AppVersion>
  <Pages>2</Pages>
  <Words>540</Words>
  <Characters>3755</Characters>
  <CharactersWithSpaces>4274</CharactersWithSpaces>
  <Paragraphs>45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dcterms:modified xsi:type="dcterms:W3CDTF">2026-08-20T12:16:02Z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