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24B8D" w14:textId="77777777" w:rsidR="003D63D1" w:rsidRPr="007B0DD4" w:rsidRDefault="00003392" w:rsidP="003270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Приложение №</w:t>
      </w:r>
      <w:r w:rsidR="00B83FDA" w:rsidRPr="007B0DD4">
        <w:rPr>
          <w:rFonts w:ascii="Times New Roman" w:hAnsi="Times New Roman" w:cs="Times New Roman"/>
          <w:sz w:val="24"/>
          <w:szCs w:val="24"/>
        </w:rPr>
        <w:t xml:space="preserve"> </w:t>
      </w:r>
      <w:r w:rsidRPr="007B0DD4">
        <w:rPr>
          <w:rFonts w:ascii="Times New Roman" w:hAnsi="Times New Roman" w:cs="Times New Roman"/>
          <w:sz w:val="24"/>
          <w:szCs w:val="24"/>
        </w:rPr>
        <w:t>2</w:t>
      </w:r>
    </w:p>
    <w:p w14:paraId="5B295CFA" w14:textId="369D5D89" w:rsidR="00F845DC" w:rsidRPr="007B0DD4" w:rsidRDefault="00B83FDA" w:rsidP="00F845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к Техническому заданию </w:t>
      </w:r>
    </w:p>
    <w:p w14:paraId="081F5BBC" w14:textId="50FEA1BA" w:rsidR="00B83FDA" w:rsidRPr="007B0DD4" w:rsidRDefault="00B83FDA" w:rsidP="00F845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60EF0A6" w14:textId="77777777" w:rsidR="00B83FDA" w:rsidRPr="007B0DD4" w:rsidRDefault="00B83FDA" w:rsidP="000033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2D05E" w14:textId="594CCEAA" w:rsidR="00003392" w:rsidRPr="00190271" w:rsidRDefault="00C8150F" w:rsidP="00190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271">
        <w:rPr>
          <w:rFonts w:ascii="Times New Roman" w:hAnsi="Times New Roman" w:cs="Times New Roman"/>
          <w:b/>
          <w:sz w:val="24"/>
          <w:szCs w:val="24"/>
        </w:rPr>
        <w:t xml:space="preserve">Требования </w:t>
      </w:r>
      <w:r w:rsidR="00F845DC" w:rsidRPr="00190271">
        <w:rPr>
          <w:rFonts w:ascii="Times New Roman" w:hAnsi="Times New Roman" w:cs="Times New Roman"/>
          <w:b/>
          <w:sz w:val="24"/>
          <w:szCs w:val="24"/>
        </w:rPr>
        <w:t>к бизнес-</w:t>
      </w:r>
      <w:r w:rsidRPr="00190271">
        <w:rPr>
          <w:rFonts w:ascii="Times New Roman" w:hAnsi="Times New Roman" w:cs="Times New Roman"/>
          <w:b/>
          <w:sz w:val="24"/>
          <w:szCs w:val="24"/>
        </w:rPr>
        <w:t>процессу</w:t>
      </w:r>
    </w:p>
    <w:p w14:paraId="2660A2B7" w14:textId="0C39D914" w:rsidR="00190271" w:rsidRPr="00E434E2" w:rsidRDefault="00E434E2" w:rsidP="00E434E2">
      <w:pPr>
        <w:pStyle w:val="ae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</w:t>
      </w:r>
    </w:p>
    <w:p w14:paraId="57F337E5" w14:textId="49D2972F" w:rsidR="00EB474B" w:rsidRPr="007B0DD4" w:rsidRDefault="00487D4E" w:rsidP="00EB47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Закладываемые объемы</w:t>
      </w:r>
      <w:r w:rsidR="00316495" w:rsidRPr="007B0DD4">
        <w:rPr>
          <w:rFonts w:ascii="Times New Roman" w:hAnsi="Times New Roman" w:cs="Times New Roman"/>
          <w:sz w:val="24"/>
          <w:szCs w:val="24"/>
        </w:rPr>
        <w:t xml:space="preserve"> обрабатываемых обращений в день – </w:t>
      </w:r>
      <w:r w:rsidR="001B6851" w:rsidRPr="007B0D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316495" w:rsidRPr="007B0DD4">
        <w:rPr>
          <w:rFonts w:ascii="Times New Roman" w:hAnsi="Times New Roman" w:cs="Times New Roman"/>
          <w:sz w:val="24"/>
          <w:szCs w:val="24"/>
        </w:rPr>
        <w:t>10 тыс</w:t>
      </w:r>
      <w:r w:rsidRPr="007B0DD4">
        <w:rPr>
          <w:rFonts w:ascii="Times New Roman" w:hAnsi="Times New Roman" w:cs="Times New Roman"/>
          <w:sz w:val="24"/>
          <w:szCs w:val="24"/>
        </w:rPr>
        <w:t>яч</w:t>
      </w:r>
      <w:r w:rsidR="00825156" w:rsidRPr="007B0DD4">
        <w:rPr>
          <w:rFonts w:ascii="Times New Roman" w:hAnsi="Times New Roman" w:cs="Times New Roman"/>
          <w:sz w:val="24"/>
          <w:szCs w:val="24"/>
        </w:rPr>
        <w:t>;</w:t>
      </w:r>
      <w:r w:rsidR="00EB474B"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="00EB474B">
        <w:rPr>
          <w:rFonts w:ascii="Times New Roman" w:hAnsi="Times New Roman"/>
          <w:sz w:val="24"/>
          <w:szCs w:val="24"/>
        </w:rPr>
        <w:t>д</w:t>
      </w:r>
      <w:r w:rsidR="00EB474B" w:rsidRPr="006709C6">
        <w:rPr>
          <w:rFonts w:ascii="Times New Roman" w:hAnsi="Times New Roman"/>
          <w:sz w:val="24"/>
          <w:szCs w:val="24"/>
        </w:rPr>
        <w:t>о 30% от общего количества вложени</w:t>
      </w:r>
      <w:r w:rsidR="00EB474B">
        <w:rPr>
          <w:rFonts w:ascii="Times New Roman" w:hAnsi="Times New Roman"/>
          <w:sz w:val="24"/>
          <w:szCs w:val="24"/>
        </w:rPr>
        <w:t>й</w:t>
      </w:r>
      <w:r w:rsidR="00EB474B" w:rsidRPr="006709C6">
        <w:rPr>
          <w:rFonts w:ascii="Times New Roman" w:hAnsi="Times New Roman"/>
          <w:sz w:val="24"/>
          <w:szCs w:val="24"/>
        </w:rPr>
        <w:t xml:space="preserve"> составляют </w:t>
      </w:r>
      <w:r w:rsidR="006B1A81">
        <w:rPr>
          <w:rFonts w:ascii="Times New Roman" w:hAnsi="Times New Roman"/>
          <w:sz w:val="24"/>
          <w:szCs w:val="24"/>
        </w:rPr>
        <w:t xml:space="preserve">сканы </w:t>
      </w:r>
      <w:r w:rsidR="00EB474B" w:rsidRPr="006709C6">
        <w:rPr>
          <w:rFonts w:ascii="Times New Roman" w:hAnsi="Times New Roman"/>
          <w:sz w:val="24"/>
          <w:szCs w:val="24"/>
        </w:rPr>
        <w:t>документ</w:t>
      </w:r>
      <w:r w:rsidR="006B1A81"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 w:rsidR="006B1A81">
        <w:rPr>
          <w:rFonts w:ascii="Times New Roman" w:hAnsi="Times New Roman"/>
          <w:sz w:val="24"/>
          <w:szCs w:val="24"/>
        </w:rPr>
        <w:t>в</w:t>
      </w:r>
      <w:r w:rsidR="00EB474B" w:rsidRPr="006709C6">
        <w:rPr>
          <w:rFonts w:ascii="Times New Roman" w:hAnsi="Times New Roman"/>
          <w:sz w:val="24"/>
          <w:szCs w:val="24"/>
        </w:rPr>
        <w:t xml:space="preserve"> с рукописным текстом: заполненные руками по форме или полностью от руки</w:t>
      </w:r>
      <w:r w:rsidR="00EB474B">
        <w:rPr>
          <w:rFonts w:ascii="Times New Roman" w:hAnsi="Times New Roman"/>
          <w:sz w:val="24"/>
          <w:szCs w:val="24"/>
        </w:rPr>
        <w:t>.</w:t>
      </w:r>
    </w:p>
    <w:p w14:paraId="76A86AAF" w14:textId="0A7B7001" w:rsidR="00316495" w:rsidRPr="007B0DD4" w:rsidRDefault="00487D4E" w:rsidP="00C81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Время обработки 1 обращения – </w:t>
      </w:r>
      <w:r w:rsidR="001B6851" w:rsidRPr="007B0DD4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7616A2">
        <w:rPr>
          <w:rFonts w:ascii="Times New Roman" w:hAnsi="Times New Roman" w:cs="Times New Roman"/>
          <w:sz w:val="24"/>
          <w:szCs w:val="24"/>
        </w:rPr>
        <w:t>1</w:t>
      </w:r>
      <w:r w:rsidRPr="007B0DD4">
        <w:rPr>
          <w:rFonts w:ascii="Times New Roman" w:hAnsi="Times New Roman" w:cs="Times New Roman"/>
          <w:sz w:val="24"/>
          <w:szCs w:val="24"/>
        </w:rPr>
        <w:t xml:space="preserve"> минуты</w:t>
      </w:r>
      <w:r w:rsidR="001C440E" w:rsidRPr="00CC4847">
        <w:rPr>
          <w:rFonts w:ascii="Times New Roman" w:hAnsi="Times New Roman" w:cs="Times New Roman"/>
          <w:sz w:val="24"/>
          <w:szCs w:val="24"/>
        </w:rPr>
        <w:t xml:space="preserve"> 30 </w:t>
      </w:r>
      <w:r w:rsidR="001C440E">
        <w:rPr>
          <w:rFonts w:ascii="Times New Roman" w:hAnsi="Times New Roman" w:cs="Times New Roman"/>
          <w:sz w:val="24"/>
          <w:szCs w:val="24"/>
        </w:rPr>
        <w:t>секун</w:t>
      </w:r>
      <w:r w:rsidR="00CE53F4">
        <w:rPr>
          <w:rFonts w:ascii="Times New Roman" w:hAnsi="Times New Roman" w:cs="Times New Roman"/>
          <w:sz w:val="24"/>
          <w:szCs w:val="24"/>
        </w:rPr>
        <w:t>д</w:t>
      </w:r>
      <w:r w:rsidR="00825156" w:rsidRPr="007B0DD4">
        <w:rPr>
          <w:rFonts w:ascii="Times New Roman" w:hAnsi="Times New Roman" w:cs="Times New Roman"/>
          <w:sz w:val="24"/>
          <w:szCs w:val="24"/>
        </w:rPr>
        <w:t>;</w:t>
      </w:r>
    </w:p>
    <w:p w14:paraId="3611B050" w14:textId="77777777" w:rsidR="00316495" w:rsidRPr="007B0DD4" w:rsidRDefault="00487D4E" w:rsidP="00C81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Допустимое время предоставления</w:t>
      </w:r>
      <w:r w:rsidR="00316495" w:rsidRPr="007B0DD4">
        <w:rPr>
          <w:rFonts w:ascii="Times New Roman" w:hAnsi="Times New Roman" w:cs="Times New Roman"/>
          <w:sz w:val="24"/>
          <w:szCs w:val="24"/>
        </w:rPr>
        <w:t xml:space="preserve"> ответа на запрос у классификатора – </w:t>
      </w:r>
      <w:r w:rsidR="001B6851" w:rsidRPr="007B0DD4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7B0DD4">
        <w:rPr>
          <w:rFonts w:ascii="Times New Roman" w:hAnsi="Times New Roman" w:cs="Times New Roman"/>
          <w:sz w:val="24"/>
          <w:szCs w:val="24"/>
        </w:rPr>
        <w:t>10 секунд</w:t>
      </w:r>
      <w:r w:rsidR="00825156" w:rsidRPr="007B0DD4">
        <w:rPr>
          <w:rFonts w:ascii="Times New Roman" w:hAnsi="Times New Roman" w:cs="Times New Roman"/>
          <w:sz w:val="24"/>
          <w:szCs w:val="24"/>
        </w:rPr>
        <w:t>;</w:t>
      </w:r>
    </w:p>
    <w:p w14:paraId="5FA5C6E6" w14:textId="6131F176" w:rsidR="00487D4E" w:rsidRPr="007B0DD4" w:rsidRDefault="00487D4E" w:rsidP="00C81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Преимущественное время предоставления ответа на запрос у классификатора – 3 сек</w:t>
      </w:r>
      <w:r w:rsidR="00973B2F">
        <w:rPr>
          <w:rFonts w:ascii="Times New Roman" w:hAnsi="Times New Roman" w:cs="Times New Roman"/>
          <w:sz w:val="24"/>
          <w:szCs w:val="24"/>
        </w:rPr>
        <w:t>унд</w:t>
      </w:r>
      <w:r w:rsidR="002167A5">
        <w:rPr>
          <w:rFonts w:ascii="Times New Roman" w:hAnsi="Times New Roman" w:cs="Times New Roman"/>
          <w:sz w:val="24"/>
          <w:szCs w:val="24"/>
        </w:rPr>
        <w:t>ы</w:t>
      </w:r>
      <w:r w:rsidR="00825156" w:rsidRPr="007B0DD4">
        <w:rPr>
          <w:rFonts w:ascii="Times New Roman" w:hAnsi="Times New Roman" w:cs="Times New Roman"/>
          <w:sz w:val="24"/>
          <w:szCs w:val="24"/>
        </w:rPr>
        <w:t>;</w:t>
      </w:r>
    </w:p>
    <w:p w14:paraId="75CC5D96" w14:textId="52264CF3" w:rsidR="00316495" w:rsidRDefault="00B56972" w:rsidP="00AC5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01012E">
        <w:rPr>
          <w:rFonts w:ascii="Times New Roman" w:hAnsi="Times New Roman" w:cs="Times New Roman"/>
          <w:sz w:val="24"/>
          <w:szCs w:val="24"/>
        </w:rPr>
        <w:t>20</w:t>
      </w:r>
      <w:r w:rsidR="004637BC">
        <w:rPr>
          <w:rFonts w:ascii="Times New Roman" w:hAnsi="Times New Roman" w:cs="Times New Roman"/>
          <w:sz w:val="24"/>
          <w:szCs w:val="24"/>
        </w:rPr>
        <w:t xml:space="preserve"> (двадцати)</w:t>
      </w:r>
      <w:r w:rsidR="0087615B">
        <w:rPr>
          <w:rFonts w:ascii="Times New Roman" w:hAnsi="Times New Roman" w:cs="Times New Roman"/>
          <w:sz w:val="24"/>
          <w:szCs w:val="24"/>
        </w:rPr>
        <w:t xml:space="preserve"> </w:t>
      </w:r>
      <w:r w:rsidR="00AC53D6">
        <w:rPr>
          <w:rFonts w:ascii="Times New Roman" w:hAnsi="Times New Roman" w:cs="Times New Roman"/>
          <w:sz w:val="24"/>
          <w:szCs w:val="24"/>
        </w:rPr>
        <w:t xml:space="preserve">приобретаемых </w:t>
      </w:r>
      <w:r w:rsidR="00F168A7" w:rsidRPr="00F168A7">
        <w:rPr>
          <w:rFonts w:ascii="Times New Roman" w:hAnsi="Times New Roman" w:cs="Times New Roman"/>
          <w:sz w:val="24"/>
          <w:szCs w:val="24"/>
        </w:rPr>
        <w:t xml:space="preserve">конкурентных лицензий </w:t>
      </w:r>
      <w:r>
        <w:rPr>
          <w:rFonts w:ascii="Times New Roman" w:hAnsi="Times New Roman" w:cs="Times New Roman"/>
          <w:sz w:val="24"/>
          <w:szCs w:val="24"/>
          <w:lang w:val="en-US"/>
        </w:rPr>
        <w:t>unattended</w:t>
      </w:r>
      <w:r>
        <w:rPr>
          <w:rFonts w:ascii="Times New Roman" w:hAnsi="Times New Roman" w:cs="Times New Roman"/>
          <w:sz w:val="24"/>
          <w:szCs w:val="24"/>
        </w:rPr>
        <w:t>, д</w:t>
      </w:r>
      <w:r w:rsidR="00487D4E" w:rsidRPr="007B0DD4">
        <w:rPr>
          <w:rFonts w:ascii="Times New Roman" w:hAnsi="Times New Roman" w:cs="Times New Roman"/>
          <w:sz w:val="24"/>
          <w:szCs w:val="24"/>
        </w:rPr>
        <w:t xml:space="preserve">опустимое количество на исполнение процесса </w:t>
      </w:r>
      <w:r w:rsidR="0001012E">
        <w:rPr>
          <w:rFonts w:ascii="Times New Roman" w:hAnsi="Times New Roman" w:cs="Times New Roman"/>
          <w:sz w:val="24"/>
          <w:szCs w:val="24"/>
        </w:rPr>
        <w:t>10</w:t>
      </w:r>
      <w:r w:rsidR="004637BC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87615B">
        <w:rPr>
          <w:rFonts w:ascii="Times New Roman" w:hAnsi="Times New Roman" w:cs="Times New Roman"/>
          <w:sz w:val="24"/>
          <w:szCs w:val="24"/>
        </w:rPr>
        <w:t xml:space="preserve"> </w:t>
      </w:r>
      <w:r w:rsidR="00487D4E" w:rsidRPr="007B0DD4">
        <w:rPr>
          <w:rFonts w:ascii="Times New Roman" w:hAnsi="Times New Roman" w:cs="Times New Roman"/>
          <w:sz w:val="24"/>
          <w:szCs w:val="24"/>
        </w:rPr>
        <w:t>шт.</w:t>
      </w:r>
      <w:r w:rsidR="00AC53D6">
        <w:rPr>
          <w:rFonts w:ascii="Times New Roman" w:hAnsi="Times New Roman" w:cs="Times New Roman"/>
          <w:sz w:val="24"/>
          <w:szCs w:val="24"/>
        </w:rPr>
        <w:t xml:space="preserve"> Остальные 10</w:t>
      </w:r>
      <w:r w:rsidR="004637BC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AC53D6">
        <w:rPr>
          <w:rFonts w:ascii="Times New Roman" w:hAnsi="Times New Roman" w:cs="Times New Roman"/>
          <w:sz w:val="24"/>
          <w:szCs w:val="24"/>
        </w:rPr>
        <w:t xml:space="preserve"> </w:t>
      </w:r>
      <w:r w:rsidR="00AC53D6" w:rsidRPr="00F168A7">
        <w:rPr>
          <w:rFonts w:ascii="Times New Roman" w:hAnsi="Times New Roman" w:cs="Times New Roman"/>
          <w:sz w:val="24"/>
          <w:szCs w:val="24"/>
        </w:rPr>
        <w:t xml:space="preserve">конкурентных лицензий </w:t>
      </w:r>
      <w:r w:rsidR="00AC53D6">
        <w:rPr>
          <w:rFonts w:ascii="Times New Roman" w:hAnsi="Times New Roman" w:cs="Times New Roman"/>
          <w:sz w:val="24"/>
          <w:szCs w:val="24"/>
          <w:lang w:val="en-US"/>
        </w:rPr>
        <w:t>unattended</w:t>
      </w:r>
      <w:r w:rsidR="00AC53D6">
        <w:rPr>
          <w:rFonts w:ascii="Times New Roman" w:hAnsi="Times New Roman" w:cs="Times New Roman"/>
          <w:sz w:val="24"/>
          <w:szCs w:val="24"/>
        </w:rPr>
        <w:t xml:space="preserve"> будут использованы</w:t>
      </w:r>
      <w:r w:rsidR="004637BC">
        <w:rPr>
          <w:rFonts w:ascii="Times New Roman" w:hAnsi="Times New Roman" w:cs="Times New Roman"/>
          <w:sz w:val="24"/>
          <w:szCs w:val="24"/>
        </w:rPr>
        <w:t xml:space="preserve"> Заказчиком для роботизации </w:t>
      </w:r>
      <w:r w:rsidR="007C25A4">
        <w:rPr>
          <w:rFonts w:ascii="Times New Roman" w:hAnsi="Times New Roman" w:cs="Times New Roman"/>
          <w:sz w:val="24"/>
          <w:szCs w:val="24"/>
        </w:rPr>
        <w:t>бизнес-процессов</w:t>
      </w:r>
      <w:r w:rsidR="004637BC">
        <w:rPr>
          <w:rFonts w:ascii="Times New Roman" w:hAnsi="Times New Roman" w:cs="Times New Roman"/>
          <w:sz w:val="24"/>
          <w:szCs w:val="24"/>
        </w:rPr>
        <w:t>.</w:t>
      </w:r>
    </w:p>
    <w:p w14:paraId="2262F360" w14:textId="5764D891" w:rsidR="007616A2" w:rsidRDefault="007616A2" w:rsidP="00AC5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</w:t>
      </w:r>
      <w:r w:rsidR="004968B4">
        <w:rPr>
          <w:rFonts w:ascii="Times New Roman" w:hAnsi="Times New Roman" w:cs="Times New Roman"/>
          <w:sz w:val="24"/>
          <w:szCs w:val="24"/>
        </w:rPr>
        <w:t xml:space="preserve"> должна быть</w:t>
      </w:r>
      <w:r>
        <w:rPr>
          <w:rFonts w:ascii="Times New Roman" w:hAnsi="Times New Roman" w:cs="Times New Roman"/>
          <w:sz w:val="24"/>
          <w:szCs w:val="24"/>
        </w:rPr>
        <w:t xml:space="preserve"> реализована обработка ошибок для повышения отказоустойчивости. В местах потенциальных ошибок</w:t>
      </w:r>
      <w:r w:rsidR="004968B4">
        <w:rPr>
          <w:rFonts w:ascii="Times New Roman" w:hAnsi="Times New Roman" w:cs="Times New Roman"/>
          <w:sz w:val="24"/>
          <w:szCs w:val="24"/>
        </w:rPr>
        <w:t xml:space="preserve"> должна быть</w:t>
      </w:r>
      <w:r>
        <w:rPr>
          <w:rFonts w:ascii="Times New Roman" w:hAnsi="Times New Roman" w:cs="Times New Roman"/>
          <w:sz w:val="24"/>
          <w:szCs w:val="24"/>
        </w:rPr>
        <w:t xml:space="preserve"> реализована обработка, которая способствует корректировк</w:t>
      </w:r>
      <w:r w:rsidR="000D7F5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работы робота и возвращени</w:t>
      </w:r>
      <w:r w:rsidR="0055311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к обработке бизнес</w:t>
      </w:r>
      <w:r w:rsidR="000D7F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процесса без необходимости </w:t>
      </w:r>
      <w:r w:rsidR="00553115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>перезапуска.</w:t>
      </w:r>
    </w:p>
    <w:p w14:paraId="63892F60" w14:textId="4B0D8793" w:rsidR="004968B4" w:rsidRDefault="004968B4" w:rsidP="00AC5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разработки, разработчик использует только встроенные в платформу активности, если необходимая активность для исполнения задачи отсутствует, то её создают и встраивают в платформу.</w:t>
      </w:r>
    </w:p>
    <w:p w14:paraId="6116EB6A" w14:textId="54A99A77" w:rsidR="004968B4" w:rsidRPr="000D7F58" w:rsidRDefault="004968B4" w:rsidP="00AC5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языков программирования для реализации процесса запрещается, даже если в платформе есть активность, позволяющая исполнять код написанный на языке программирования.</w:t>
      </w:r>
    </w:p>
    <w:p w14:paraId="568DDDEC" w14:textId="2E2B50A3" w:rsidR="007B0DD4" w:rsidRPr="007B0DD4" w:rsidRDefault="00487D4E" w:rsidP="00AC5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Роботизированный процесс должен быть </w:t>
      </w:r>
      <w:r w:rsidR="00CC1974">
        <w:rPr>
          <w:rFonts w:ascii="Times New Roman" w:hAnsi="Times New Roman" w:cs="Times New Roman"/>
          <w:sz w:val="24"/>
          <w:szCs w:val="24"/>
        </w:rPr>
        <w:t>настроен</w:t>
      </w:r>
      <w:r w:rsidR="00CC1974" w:rsidRPr="007B0DD4">
        <w:rPr>
          <w:rFonts w:ascii="Times New Roman" w:hAnsi="Times New Roman" w:cs="Times New Roman"/>
          <w:sz w:val="24"/>
          <w:szCs w:val="24"/>
        </w:rPr>
        <w:t xml:space="preserve"> </w:t>
      </w:r>
      <w:r w:rsidRPr="007B0DD4">
        <w:rPr>
          <w:rFonts w:ascii="Times New Roman" w:hAnsi="Times New Roman" w:cs="Times New Roman"/>
          <w:sz w:val="24"/>
          <w:szCs w:val="24"/>
        </w:rPr>
        <w:t xml:space="preserve">согласно стандартам по разработке </w:t>
      </w:r>
      <w:r w:rsidR="00F24080" w:rsidRPr="007B0DD4">
        <w:rPr>
          <w:rFonts w:ascii="Times New Roman" w:hAnsi="Times New Roman" w:cs="Times New Roman"/>
          <w:sz w:val="24"/>
          <w:szCs w:val="24"/>
        </w:rPr>
        <w:t>З</w:t>
      </w:r>
      <w:r w:rsidRPr="007B0DD4">
        <w:rPr>
          <w:rFonts w:ascii="Times New Roman" w:hAnsi="Times New Roman" w:cs="Times New Roman"/>
          <w:sz w:val="24"/>
          <w:szCs w:val="24"/>
        </w:rPr>
        <w:t>аказчика</w:t>
      </w:r>
      <w:r w:rsidR="000760CF">
        <w:rPr>
          <w:rFonts w:ascii="Times New Roman" w:hAnsi="Times New Roman" w:cs="Times New Roman"/>
          <w:sz w:val="24"/>
          <w:szCs w:val="24"/>
        </w:rPr>
        <w:t>, указанным в п. 2 настоящего Приложения.</w:t>
      </w:r>
    </w:p>
    <w:p w14:paraId="1B878AD8" w14:textId="7DE61AC3" w:rsidR="007B0DD4" w:rsidRPr="007B0DD4" w:rsidRDefault="007B0DD4" w:rsidP="007B0D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B0DD4">
        <w:rPr>
          <w:rFonts w:ascii="Times New Roman" w:hAnsi="Times New Roman" w:cs="Times New Roman"/>
          <w:b/>
          <w:sz w:val="24"/>
          <w:szCs w:val="24"/>
        </w:rPr>
        <w:t>Стандарты разработки</w:t>
      </w:r>
    </w:p>
    <w:p w14:paraId="39E63E5C" w14:textId="5D2DC889" w:rsidR="007B0DD4" w:rsidRPr="007B0DD4" w:rsidRDefault="007B0DD4" w:rsidP="007B0D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B0DD4">
        <w:rPr>
          <w:rFonts w:ascii="Times New Roman" w:hAnsi="Times New Roman" w:cs="Times New Roman"/>
          <w:b/>
          <w:sz w:val="24"/>
          <w:szCs w:val="24"/>
        </w:rPr>
        <w:t>.1. Работа с проектом</w:t>
      </w:r>
    </w:p>
    <w:p w14:paraId="50F32A9C" w14:textId="77777777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Наименование тасков/скриптов и т.д должно иметь название, по которому можно понять о совершаемых действиях в нем.</w:t>
      </w:r>
    </w:p>
    <w:p w14:paraId="1BB67EB0" w14:textId="23A48516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Структура робота должна быть реализована согласно программированию блоками</w:t>
      </w:r>
      <w:r w:rsidR="000D7F58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т.е. каждый фрагмент может быть запущен и отлажен отдельно, относительно всего процесса.</w:t>
      </w:r>
    </w:p>
    <w:p w14:paraId="4326DB83" w14:textId="77777777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lastRenderedPageBreak/>
        <w:t>Повторяющиеся конструкции должны быть вынесены в отдельный таск/скрипт и т.д. и быть переиспользованы без дублирования написания внутри кода.</w:t>
      </w:r>
    </w:p>
    <w:p w14:paraId="44C0058F" w14:textId="799271F5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В коде должны быть комментарии</w:t>
      </w:r>
      <w:r w:rsidR="000D7F58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кратко описывающие действия внутри робота.</w:t>
      </w:r>
    </w:p>
    <w:p w14:paraId="15A2180B" w14:textId="022AC376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Активности должны иметь наименование</w:t>
      </w:r>
      <w:r w:rsidR="000D7F58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несущее информацию о действии.</w:t>
      </w:r>
    </w:p>
    <w:p w14:paraId="0681105A" w14:textId="77777777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Все ссылки, статичные технические переменные или иная информация, которая может редактироваться по мере жизни процесса должна вызываться из конфигурационного файла.</w:t>
      </w:r>
    </w:p>
    <w:p w14:paraId="205D0292" w14:textId="18ABF2B1" w:rsidR="007B0DD4" w:rsidRPr="007B0DD4" w:rsidRDefault="007B0DD4" w:rsidP="007B0D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B0DD4">
        <w:rPr>
          <w:rFonts w:ascii="Times New Roman" w:hAnsi="Times New Roman" w:cs="Times New Roman"/>
          <w:b/>
          <w:sz w:val="24"/>
          <w:szCs w:val="24"/>
        </w:rPr>
        <w:t>.2. Работа с переменными</w:t>
      </w:r>
    </w:p>
    <w:p w14:paraId="2B386585" w14:textId="6B645D8F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Наименование переменной происходит обязательно на английском языке. Переменная должна иметь корректное наименование и отображать информацию</w:t>
      </w:r>
      <w:r w:rsidR="000D7F58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хранимую в ней. В названии переменной обязательно указывается тип данных в полной или сокращенной форме, также переменная</w:t>
      </w:r>
      <w:r w:rsidR="000D7F58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которая передает свои данные</w:t>
      </w:r>
      <w:r w:rsidR="000D7F58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должна иметь предлог «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B0DD4">
        <w:rPr>
          <w:rFonts w:ascii="Times New Roman" w:hAnsi="Times New Roman" w:cs="Times New Roman"/>
          <w:sz w:val="24"/>
          <w:szCs w:val="24"/>
        </w:rPr>
        <w:t>»</w:t>
      </w:r>
      <w:r w:rsidR="000D7F58">
        <w:rPr>
          <w:rFonts w:ascii="Times New Roman" w:hAnsi="Times New Roman" w:cs="Times New Roman"/>
          <w:sz w:val="24"/>
          <w:szCs w:val="24"/>
        </w:rPr>
        <w:t>;</w:t>
      </w:r>
      <w:r w:rsidRPr="007B0DD4">
        <w:rPr>
          <w:rFonts w:ascii="Times New Roman" w:hAnsi="Times New Roman" w:cs="Times New Roman"/>
          <w:sz w:val="24"/>
          <w:szCs w:val="24"/>
        </w:rPr>
        <w:t xml:space="preserve"> переменная</w:t>
      </w:r>
      <w:r w:rsidR="000D7F58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принимающая данные</w:t>
      </w:r>
      <w:r w:rsidR="000D7F58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должна иметь предлог «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Pr="007B0DD4">
        <w:rPr>
          <w:rFonts w:ascii="Times New Roman" w:hAnsi="Times New Roman" w:cs="Times New Roman"/>
          <w:sz w:val="24"/>
          <w:szCs w:val="24"/>
        </w:rPr>
        <w:t>»</w:t>
      </w:r>
      <w:r w:rsidR="000D7F58">
        <w:rPr>
          <w:rFonts w:ascii="Times New Roman" w:hAnsi="Times New Roman" w:cs="Times New Roman"/>
          <w:sz w:val="24"/>
          <w:szCs w:val="24"/>
        </w:rPr>
        <w:t>;</w:t>
      </w:r>
      <w:r w:rsidRPr="007B0DD4">
        <w:rPr>
          <w:rFonts w:ascii="Times New Roman" w:hAnsi="Times New Roman" w:cs="Times New Roman"/>
          <w:sz w:val="24"/>
          <w:szCs w:val="24"/>
        </w:rPr>
        <w:t xml:space="preserve"> переменная</w:t>
      </w:r>
      <w:r w:rsidR="000D7F58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принимающая и передающая данные </w:t>
      </w:r>
      <w:r w:rsidR="000D7F58"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7B0DD4">
        <w:rPr>
          <w:rFonts w:ascii="Times New Roman" w:hAnsi="Times New Roman" w:cs="Times New Roman"/>
          <w:sz w:val="24"/>
          <w:szCs w:val="24"/>
        </w:rPr>
        <w:t>име</w:t>
      </w:r>
      <w:r w:rsidR="000D7F58">
        <w:rPr>
          <w:rFonts w:ascii="Times New Roman" w:hAnsi="Times New Roman" w:cs="Times New Roman"/>
          <w:sz w:val="24"/>
          <w:szCs w:val="24"/>
        </w:rPr>
        <w:t>ть</w:t>
      </w:r>
      <w:r w:rsidRPr="007B0DD4">
        <w:rPr>
          <w:rFonts w:ascii="Times New Roman" w:hAnsi="Times New Roman" w:cs="Times New Roman"/>
          <w:sz w:val="24"/>
          <w:szCs w:val="24"/>
        </w:rPr>
        <w:t xml:space="preserve"> предлог «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io</w:t>
      </w:r>
      <w:r w:rsidRPr="007B0DD4">
        <w:rPr>
          <w:rFonts w:ascii="Times New Roman" w:hAnsi="Times New Roman" w:cs="Times New Roman"/>
          <w:sz w:val="24"/>
          <w:szCs w:val="24"/>
        </w:rPr>
        <w:t>»</w:t>
      </w:r>
    </w:p>
    <w:p w14:paraId="2D9B67EC" w14:textId="77777777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0DD4">
        <w:rPr>
          <w:rFonts w:ascii="Times New Roman" w:hAnsi="Times New Roman" w:cs="Times New Roman"/>
          <w:sz w:val="24"/>
          <w:szCs w:val="24"/>
        </w:rPr>
        <w:t>Пример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0DD4">
        <w:rPr>
          <w:rFonts w:ascii="Times New Roman" w:hAnsi="Times New Roman" w:cs="Times New Roman"/>
          <w:sz w:val="24"/>
          <w:szCs w:val="24"/>
        </w:rPr>
        <w:t>наименования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0DD4">
        <w:rPr>
          <w:rFonts w:ascii="Times New Roman" w:hAnsi="Times New Roman" w:cs="Times New Roman"/>
          <w:sz w:val="24"/>
          <w:szCs w:val="24"/>
        </w:rPr>
        <w:t>переменных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B0DD4">
        <w:rPr>
          <w:rFonts w:ascii="Times New Roman" w:hAnsi="Times New Roman" w:cs="Times New Roman"/>
          <w:b/>
          <w:sz w:val="24"/>
          <w:szCs w:val="24"/>
          <w:lang w:val="en-US"/>
        </w:rPr>
        <w:t>StringFirstName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B0DD4">
        <w:rPr>
          <w:rFonts w:ascii="Times New Roman" w:hAnsi="Times New Roman" w:cs="Times New Roman"/>
          <w:b/>
          <w:sz w:val="24"/>
          <w:szCs w:val="24"/>
          <w:lang w:val="en-US"/>
        </w:rPr>
        <w:t>inNumberAge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B0DD4">
        <w:rPr>
          <w:rFonts w:ascii="Times New Roman" w:hAnsi="Times New Roman" w:cs="Times New Roman"/>
          <w:b/>
          <w:sz w:val="24"/>
          <w:szCs w:val="24"/>
          <w:lang w:val="en-US"/>
        </w:rPr>
        <w:t>StrLastName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B0DD4">
        <w:rPr>
          <w:rFonts w:ascii="Times New Roman" w:hAnsi="Times New Roman" w:cs="Times New Roman"/>
          <w:b/>
          <w:sz w:val="24"/>
          <w:szCs w:val="24"/>
          <w:lang w:val="en-US"/>
        </w:rPr>
        <w:t>inNumGrowth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DEEA2F3" w14:textId="77777777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Технические переменные именуются без привязки к типу, такие как «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count</w:t>
      </w:r>
      <w:r w:rsidRPr="007B0DD4">
        <w:rPr>
          <w:rFonts w:ascii="Times New Roman" w:hAnsi="Times New Roman" w:cs="Times New Roman"/>
          <w:sz w:val="24"/>
          <w:szCs w:val="24"/>
        </w:rPr>
        <w:t>(счетчик)».</w:t>
      </w:r>
    </w:p>
    <w:p w14:paraId="06EE126E" w14:textId="2A3D92F3" w:rsidR="007B0DD4" w:rsidRPr="007B0DD4" w:rsidRDefault="007B0DD4" w:rsidP="007B0D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B0DD4">
        <w:rPr>
          <w:rFonts w:ascii="Times New Roman" w:hAnsi="Times New Roman" w:cs="Times New Roman"/>
          <w:b/>
          <w:sz w:val="24"/>
          <w:szCs w:val="24"/>
        </w:rPr>
        <w:t>.3. Credentials</w:t>
      </w:r>
    </w:p>
    <w:p w14:paraId="7645CABE" w14:textId="77777777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Пароли, защищенные данные и т.д. должны храниться и использоваться из специализированных мест. Данные вносятся Заказчиком.</w:t>
      </w:r>
    </w:p>
    <w:p w14:paraId="6E7FD17C" w14:textId="5553D30F" w:rsidR="007B0DD4" w:rsidRPr="007B0DD4" w:rsidRDefault="007B0DD4" w:rsidP="007B0D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B0DD4">
        <w:rPr>
          <w:rFonts w:ascii="Times New Roman" w:hAnsi="Times New Roman" w:cs="Times New Roman"/>
          <w:b/>
          <w:sz w:val="24"/>
          <w:szCs w:val="24"/>
        </w:rPr>
        <w:t>.4. Работа с базой данных</w:t>
      </w:r>
    </w:p>
    <w:p w14:paraId="389462A1" w14:textId="05381B6D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База данных используется для фиксирования работы робота</w:t>
      </w:r>
      <w:r w:rsidR="001C440E">
        <w:rPr>
          <w:rFonts w:ascii="Times New Roman" w:hAnsi="Times New Roman" w:cs="Times New Roman"/>
          <w:sz w:val="24"/>
          <w:szCs w:val="24"/>
        </w:rPr>
        <w:t xml:space="preserve">. В базу </w:t>
      </w:r>
      <w:r w:rsidR="0032704F">
        <w:rPr>
          <w:rFonts w:ascii="Times New Roman" w:hAnsi="Times New Roman" w:cs="Times New Roman"/>
          <w:sz w:val="24"/>
          <w:szCs w:val="24"/>
        </w:rPr>
        <w:t>з</w:t>
      </w:r>
      <w:r w:rsidR="001C440E">
        <w:rPr>
          <w:rFonts w:ascii="Times New Roman" w:hAnsi="Times New Roman" w:cs="Times New Roman"/>
          <w:sz w:val="24"/>
          <w:szCs w:val="24"/>
        </w:rPr>
        <w:t>аносится</w:t>
      </w:r>
      <w:r w:rsidRPr="007B0DD4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32704F">
        <w:rPr>
          <w:rFonts w:ascii="Times New Roman" w:hAnsi="Times New Roman" w:cs="Times New Roman"/>
          <w:sz w:val="24"/>
          <w:szCs w:val="24"/>
        </w:rPr>
        <w:t>я,</w:t>
      </w:r>
      <w:r w:rsidRPr="007B0DD4">
        <w:rPr>
          <w:rFonts w:ascii="Times New Roman" w:hAnsi="Times New Roman" w:cs="Times New Roman"/>
          <w:sz w:val="24"/>
          <w:szCs w:val="24"/>
        </w:rPr>
        <w:t xml:space="preserve"> </w:t>
      </w:r>
      <w:r w:rsidR="001C440E">
        <w:rPr>
          <w:rFonts w:ascii="Times New Roman" w:hAnsi="Times New Roman" w:cs="Times New Roman"/>
          <w:sz w:val="24"/>
          <w:szCs w:val="24"/>
        </w:rPr>
        <w:t>которая необходима для обработки бизнес</w:t>
      </w:r>
      <w:r w:rsidR="004968B4">
        <w:rPr>
          <w:rFonts w:ascii="Times New Roman" w:hAnsi="Times New Roman" w:cs="Times New Roman"/>
          <w:sz w:val="24"/>
          <w:szCs w:val="24"/>
        </w:rPr>
        <w:t>–</w:t>
      </w:r>
      <w:r w:rsidR="001C440E">
        <w:rPr>
          <w:rFonts w:ascii="Times New Roman" w:hAnsi="Times New Roman" w:cs="Times New Roman"/>
          <w:sz w:val="24"/>
          <w:szCs w:val="24"/>
        </w:rPr>
        <w:t>процесса</w:t>
      </w:r>
      <w:r w:rsidR="004968B4">
        <w:rPr>
          <w:rFonts w:ascii="Times New Roman" w:hAnsi="Times New Roman" w:cs="Times New Roman"/>
          <w:sz w:val="24"/>
          <w:szCs w:val="24"/>
        </w:rPr>
        <w:t>, а также</w:t>
      </w:r>
      <w:r w:rsidRPr="007B0DD4">
        <w:rPr>
          <w:rFonts w:ascii="Times New Roman" w:hAnsi="Times New Roman" w:cs="Times New Roman"/>
          <w:sz w:val="24"/>
          <w:szCs w:val="24"/>
        </w:rPr>
        <w:t xml:space="preserve"> количество обрабатываемых </w:t>
      </w:r>
      <w:r w:rsidR="001C440E">
        <w:rPr>
          <w:rFonts w:ascii="Times New Roman" w:hAnsi="Times New Roman" w:cs="Times New Roman"/>
          <w:sz w:val="24"/>
          <w:szCs w:val="24"/>
        </w:rPr>
        <w:t>данных</w:t>
      </w:r>
      <w:r w:rsidR="004968B4">
        <w:rPr>
          <w:rFonts w:ascii="Times New Roman" w:hAnsi="Times New Roman" w:cs="Times New Roman"/>
          <w:sz w:val="24"/>
          <w:szCs w:val="24"/>
        </w:rPr>
        <w:t xml:space="preserve"> в рамках дня запуска робота</w:t>
      </w:r>
      <w:r w:rsidRPr="007B0DD4">
        <w:rPr>
          <w:rFonts w:ascii="Times New Roman" w:hAnsi="Times New Roman" w:cs="Times New Roman"/>
          <w:sz w:val="24"/>
          <w:szCs w:val="24"/>
        </w:rPr>
        <w:t>. Логирование производится в базу данных по правилам</w:t>
      </w:r>
      <w:r w:rsidR="00973B2F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изложенны</w:t>
      </w:r>
      <w:r w:rsidR="00EE39B2">
        <w:rPr>
          <w:rFonts w:ascii="Times New Roman" w:hAnsi="Times New Roman" w:cs="Times New Roman"/>
          <w:sz w:val="24"/>
          <w:szCs w:val="24"/>
        </w:rPr>
        <w:t>м</w:t>
      </w:r>
      <w:r w:rsidRPr="007B0DD4">
        <w:rPr>
          <w:rFonts w:ascii="Times New Roman" w:hAnsi="Times New Roman" w:cs="Times New Roman"/>
          <w:sz w:val="24"/>
          <w:szCs w:val="24"/>
        </w:rPr>
        <w:t xml:space="preserve"> в следующем пункте.</w:t>
      </w:r>
    </w:p>
    <w:p w14:paraId="2F989993" w14:textId="6FD9AC75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Необходимо использовать тип данных 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nvarchar</w:t>
      </w:r>
      <w:r w:rsidRPr="007B0DD4">
        <w:rPr>
          <w:rFonts w:ascii="Times New Roman" w:hAnsi="Times New Roman" w:cs="Times New Roman"/>
          <w:sz w:val="24"/>
          <w:szCs w:val="24"/>
        </w:rPr>
        <w:t xml:space="preserve">(*) для каждой колонки в таблице 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7B0DD4">
        <w:rPr>
          <w:rFonts w:ascii="Times New Roman" w:hAnsi="Times New Roman" w:cs="Times New Roman"/>
          <w:sz w:val="24"/>
          <w:szCs w:val="24"/>
        </w:rPr>
        <w:t>, где «*» - количество символов, рекомендуемая длина</w:t>
      </w:r>
      <w:r w:rsidR="00973B2F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Pr="007B0DD4">
        <w:rPr>
          <w:rFonts w:ascii="Times New Roman" w:hAnsi="Times New Roman" w:cs="Times New Roman"/>
          <w:sz w:val="24"/>
          <w:szCs w:val="24"/>
        </w:rPr>
        <w:t xml:space="preserve"> от 50-450, </w:t>
      </w:r>
      <w:r w:rsidR="00973B2F">
        <w:rPr>
          <w:rFonts w:ascii="Times New Roman" w:hAnsi="Times New Roman" w:cs="Times New Roman"/>
          <w:sz w:val="24"/>
          <w:szCs w:val="24"/>
        </w:rPr>
        <w:br/>
      </w:r>
      <w:r w:rsidRPr="007B0DD4">
        <w:rPr>
          <w:rFonts w:ascii="Times New Roman" w:hAnsi="Times New Roman" w:cs="Times New Roman"/>
          <w:sz w:val="24"/>
          <w:szCs w:val="24"/>
        </w:rPr>
        <w:t>в исключительны</w:t>
      </w:r>
      <w:r w:rsidR="00973B2F">
        <w:rPr>
          <w:rFonts w:ascii="Times New Roman" w:hAnsi="Times New Roman" w:cs="Times New Roman"/>
          <w:sz w:val="24"/>
          <w:szCs w:val="24"/>
        </w:rPr>
        <w:t>х</w:t>
      </w:r>
      <w:r w:rsidRPr="007B0DD4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973B2F">
        <w:rPr>
          <w:rFonts w:ascii="Times New Roman" w:hAnsi="Times New Roman" w:cs="Times New Roman"/>
          <w:sz w:val="24"/>
          <w:szCs w:val="24"/>
        </w:rPr>
        <w:t>ях</w:t>
      </w:r>
      <w:r w:rsidRPr="007B0DD4">
        <w:rPr>
          <w:rFonts w:ascii="Times New Roman" w:hAnsi="Times New Roman" w:cs="Times New Roman"/>
          <w:sz w:val="24"/>
          <w:szCs w:val="24"/>
        </w:rPr>
        <w:t xml:space="preserve"> используется длина «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7B0DD4">
        <w:rPr>
          <w:rFonts w:ascii="Times New Roman" w:hAnsi="Times New Roman" w:cs="Times New Roman"/>
          <w:sz w:val="24"/>
          <w:szCs w:val="24"/>
        </w:rPr>
        <w:t>».</w:t>
      </w:r>
    </w:p>
    <w:p w14:paraId="0C486323" w14:textId="77777777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Наименование колонок в БД должны быть идентичны наименованию переменных в роботе, например: в БД – </w:t>
      </w:r>
      <w:r w:rsidRPr="007B0DD4">
        <w:rPr>
          <w:rFonts w:ascii="Times New Roman" w:hAnsi="Times New Roman" w:cs="Times New Roman"/>
          <w:b/>
          <w:sz w:val="24"/>
          <w:szCs w:val="24"/>
          <w:lang w:val="en-US"/>
        </w:rPr>
        <w:t>FirstName</w:t>
      </w:r>
      <w:r w:rsidRPr="007B0DD4">
        <w:rPr>
          <w:rFonts w:ascii="Times New Roman" w:hAnsi="Times New Roman" w:cs="Times New Roman"/>
          <w:sz w:val="24"/>
          <w:szCs w:val="24"/>
        </w:rPr>
        <w:t xml:space="preserve">; в роботе – </w:t>
      </w:r>
      <w:r w:rsidRPr="007B0DD4">
        <w:rPr>
          <w:rFonts w:ascii="Times New Roman" w:hAnsi="Times New Roman" w:cs="Times New Roman"/>
          <w:b/>
          <w:sz w:val="24"/>
          <w:szCs w:val="24"/>
          <w:lang w:val="en-US"/>
        </w:rPr>
        <w:t>StringFirstName</w:t>
      </w:r>
      <w:r w:rsidRPr="007B0DD4">
        <w:rPr>
          <w:rFonts w:ascii="Times New Roman" w:hAnsi="Times New Roman" w:cs="Times New Roman"/>
          <w:sz w:val="24"/>
          <w:szCs w:val="24"/>
        </w:rPr>
        <w:t>. Аналогичным образом, если в процессе используется несколько таблиц, где данные пересекаются, название колонок должны быть идентичны.</w:t>
      </w:r>
    </w:p>
    <w:p w14:paraId="500FFB2C" w14:textId="7B8B6C6E" w:rsidR="007B0DD4" w:rsidRPr="007B0DD4" w:rsidRDefault="007B0DD4" w:rsidP="007B0D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B0DD4">
        <w:rPr>
          <w:rFonts w:ascii="Times New Roman" w:hAnsi="Times New Roman" w:cs="Times New Roman"/>
          <w:b/>
          <w:sz w:val="24"/>
          <w:szCs w:val="24"/>
        </w:rPr>
        <w:t>.5. Логирование</w:t>
      </w:r>
    </w:p>
    <w:p w14:paraId="1023AF70" w14:textId="53D55FA9" w:rsidR="007B0DD4" w:rsidRPr="00EE39B2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При логировании используется уровни информирования: 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7B0DD4">
        <w:rPr>
          <w:rFonts w:ascii="Times New Roman" w:hAnsi="Times New Roman" w:cs="Times New Roman"/>
          <w:sz w:val="24"/>
          <w:szCs w:val="24"/>
        </w:rPr>
        <w:t xml:space="preserve">, 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Warning</w:t>
      </w:r>
      <w:r w:rsidRPr="007B0DD4">
        <w:rPr>
          <w:rFonts w:ascii="Times New Roman" w:hAnsi="Times New Roman" w:cs="Times New Roman"/>
          <w:sz w:val="24"/>
          <w:szCs w:val="24"/>
        </w:rPr>
        <w:t xml:space="preserve">, 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Error</w:t>
      </w:r>
      <w:r w:rsidR="00EE39B2">
        <w:rPr>
          <w:rFonts w:ascii="Times New Roman" w:hAnsi="Times New Roman" w:cs="Times New Roman"/>
          <w:sz w:val="24"/>
          <w:szCs w:val="24"/>
        </w:rPr>
        <w:t>.</w:t>
      </w:r>
    </w:p>
    <w:p w14:paraId="440E171B" w14:textId="7374302D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lastRenderedPageBreak/>
        <w:t>Info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обычный уровень</w:t>
      </w:r>
      <w:r w:rsidR="00973B2F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в котором описываются действия робота во время работы.</w:t>
      </w:r>
    </w:p>
    <w:p w14:paraId="6B994238" w14:textId="4B692D47" w:rsidR="007B0DD4" w:rsidRPr="007B0DD4" w:rsidRDefault="007B0DD4" w:rsidP="007B0DD4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Warning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уровень предупреждения об ошибке</w:t>
      </w:r>
      <w:r w:rsidR="00973B2F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совершенной роботом, которая была предусмотрена во время разработки.</w:t>
      </w:r>
    </w:p>
    <w:p w14:paraId="718E4F42" w14:textId="0CB9F619" w:rsidR="007B0DD4" w:rsidRPr="007B0DD4" w:rsidRDefault="007B0DD4" w:rsidP="007B0DD4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Error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уровень ошибки в работе робота из</w:t>
      </w:r>
      <w:r w:rsidR="00973B2F">
        <w:rPr>
          <w:rFonts w:ascii="Times New Roman" w:hAnsi="Times New Roman" w:cs="Times New Roman"/>
          <w:sz w:val="24"/>
          <w:szCs w:val="24"/>
        </w:rPr>
        <w:t>-</w:t>
      </w:r>
      <w:r w:rsidRPr="007B0DD4">
        <w:rPr>
          <w:rFonts w:ascii="Times New Roman" w:hAnsi="Times New Roman" w:cs="Times New Roman"/>
          <w:sz w:val="24"/>
          <w:szCs w:val="24"/>
        </w:rPr>
        <w:t>за которой произошла остановка.</w:t>
      </w:r>
    </w:p>
    <w:p w14:paraId="7B838CFC" w14:textId="77777777" w:rsidR="007B0DD4" w:rsidRPr="007B0DD4" w:rsidRDefault="007B0DD4" w:rsidP="007B0DD4">
      <w:pPr>
        <w:spacing w:after="0" w:line="360" w:lineRule="auto"/>
        <w:ind w:left="4248" w:hanging="3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DD4">
        <w:rPr>
          <w:rFonts w:ascii="Times New Roman" w:hAnsi="Times New Roman" w:cs="Times New Roman"/>
          <w:b/>
          <w:sz w:val="24"/>
          <w:szCs w:val="24"/>
        </w:rPr>
        <w:t xml:space="preserve">В таблицу входят колонки: </w:t>
      </w:r>
    </w:p>
    <w:p w14:paraId="00C4A30D" w14:textId="77777777" w:rsidR="007B0DD4" w:rsidRPr="007B0DD4" w:rsidRDefault="007B0DD4" w:rsidP="007B0DD4">
      <w:pPr>
        <w:spacing w:after="0" w:line="36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lvl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уровень события</w:t>
      </w:r>
    </w:p>
    <w:p w14:paraId="12AFD4CF" w14:textId="77777777" w:rsidR="007B0DD4" w:rsidRPr="007B0DD4" w:rsidRDefault="007B0DD4" w:rsidP="007B0DD4">
      <w:pPr>
        <w:spacing w:after="0" w:line="36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дата возникновения события</w:t>
      </w:r>
    </w:p>
    <w:p w14:paraId="7E83CDAE" w14:textId="77777777" w:rsidR="007B0DD4" w:rsidRPr="007B0DD4" w:rsidRDefault="007B0DD4" w:rsidP="007B0DD4">
      <w:pPr>
        <w:spacing w:after="0" w:line="36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время возникновения события</w:t>
      </w:r>
    </w:p>
    <w:p w14:paraId="217698AB" w14:textId="5C53EA2E" w:rsidR="007B0DD4" w:rsidRPr="007B0DD4" w:rsidRDefault="007B0DD4" w:rsidP="007B0DD4">
      <w:pPr>
        <w:spacing w:after="0" w:line="36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Machine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машина</w:t>
      </w:r>
      <w:r w:rsidR="00973B2F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на которой запускается робот</w:t>
      </w:r>
    </w:p>
    <w:p w14:paraId="5DCB8B25" w14:textId="1A4BCCB1" w:rsidR="007B0DD4" w:rsidRPr="007B0DD4" w:rsidRDefault="007B0DD4" w:rsidP="007B0DD4">
      <w:pPr>
        <w:spacing w:after="0" w:line="36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NameUser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пользователь</w:t>
      </w:r>
      <w:r w:rsidR="00973B2F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под которым производится вход на машину</w:t>
      </w:r>
    </w:p>
    <w:p w14:paraId="64A5FF07" w14:textId="77777777" w:rsidR="007B0DD4" w:rsidRPr="007B0DD4" w:rsidRDefault="007B0DD4" w:rsidP="007B0DD4">
      <w:pPr>
        <w:spacing w:after="0" w:line="36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ErrorLine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строка ошибки в таске робота</w:t>
      </w:r>
    </w:p>
    <w:p w14:paraId="4F35A1A8" w14:textId="77777777" w:rsidR="007B0DD4" w:rsidRPr="007B0DD4" w:rsidRDefault="007B0DD4" w:rsidP="007B0DD4">
      <w:pPr>
        <w:spacing w:after="0" w:line="36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Task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наименование таска робота</w:t>
      </w:r>
    </w:p>
    <w:p w14:paraId="57879C5F" w14:textId="5522DEA5" w:rsidR="007B0DD4" w:rsidRPr="007B0DD4" w:rsidRDefault="007B0DD4" w:rsidP="007B0DD4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MR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макрорегион, где возникает событи</w:t>
      </w:r>
      <w:r w:rsidR="00973B2F">
        <w:rPr>
          <w:rFonts w:ascii="Times New Roman" w:hAnsi="Times New Roman" w:cs="Times New Roman"/>
          <w:sz w:val="24"/>
          <w:szCs w:val="24"/>
        </w:rPr>
        <w:t>е</w:t>
      </w:r>
      <w:r w:rsidRPr="007B0DD4">
        <w:rPr>
          <w:rFonts w:ascii="Times New Roman" w:hAnsi="Times New Roman" w:cs="Times New Roman"/>
          <w:sz w:val="24"/>
          <w:szCs w:val="24"/>
        </w:rPr>
        <w:t>, если в роботе запуск производится по макрорегионам</w:t>
      </w:r>
    </w:p>
    <w:p w14:paraId="0886C966" w14:textId="1B38D6DF" w:rsidR="007B0DD4" w:rsidRPr="007B0DD4" w:rsidRDefault="007B0DD4" w:rsidP="007B0DD4">
      <w:pPr>
        <w:spacing w:after="0" w:line="36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Iteration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итерация</w:t>
      </w:r>
      <w:r w:rsidR="00973B2F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по которой производится обработка</w:t>
      </w:r>
    </w:p>
    <w:p w14:paraId="35E8FC36" w14:textId="77777777" w:rsidR="007B0DD4" w:rsidRPr="007B0DD4" w:rsidRDefault="007B0DD4" w:rsidP="007B0DD4">
      <w:pPr>
        <w:spacing w:after="0" w:line="360" w:lineRule="auto"/>
        <w:ind w:left="4248" w:hanging="353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  <w:lang w:val="en-US"/>
        </w:rPr>
        <w:t>Description</w:t>
      </w:r>
      <w:r w:rsidRPr="007B0DD4">
        <w:rPr>
          <w:rFonts w:ascii="Times New Roman" w:hAnsi="Times New Roman" w:cs="Times New Roman"/>
          <w:sz w:val="24"/>
          <w:szCs w:val="24"/>
        </w:rPr>
        <w:t xml:space="preserve"> – описание события</w:t>
      </w:r>
    </w:p>
    <w:p w14:paraId="46207943" w14:textId="599B6709" w:rsidR="007B0DD4" w:rsidRPr="007B0DD4" w:rsidRDefault="007B0DD4" w:rsidP="007B0D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B0DD4">
        <w:rPr>
          <w:rFonts w:ascii="Times New Roman" w:hAnsi="Times New Roman" w:cs="Times New Roman"/>
          <w:b/>
          <w:sz w:val="24"/>
          <w:szCs w:val="24"/>
        </w:rPr>
        <w:t>.6. Требования к разрабатываемому процессу</w:t>
      </w:r>
    </w:p>
    <w:p w14:paraId="66D8CA6A" w14:textId="438AA399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Приступая к разработке, необходимо подготовить конфигурационный файл </w:t>
      </w:r>
      <w:r w:rsidRPr="007B0DD4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973B2F">
        <w:rPr>
          <w:rFonts w:ascii="Times New Roman" w:hAnsi="Times New Roman" w:cs="Times New Roman"/>
          <w:sz w:val="24"/>
          <w:szCs w:val="24"/>
        </w:rPr>
        <w:t>, к</w:t>
      </w:r>
      <w:r w:rsidRPr="007B0DD4">
        <w:rPr>
          <w:rFonts w:ascii="Times New Roman" w:hAnsi="Times New Roman" w:cs="Times New Roman"/>
          <w:sz w:val="24"/>
          <w:szCs w:val="24"/>
        </w:rPr>
        <w:t xml:space="preserve">оторый содержит в себе все однотипные данные, используемые в каждом процессе, кроме защищенных данных. </w:t>
      </w:r>
    </w:p>
    <w:p w14:paraId="25DA44DD" w14:textId="432845D1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Заложить перезапуск процесса с места последней остановки.</w:t>
      </w:r>
    </w:p>
    <w:p w14:paraId="41908B88" w14:textId="5440908D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Данные</w:t>
      </w:r>
      <w:r w:rsidR="00973B2F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над которыми осуществляется работа, анализ или другие действия</w:t>
      </w:r>
      <w:r w:rsidR="00973B2F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влекущие их изменение</w:t>
      </w:r>
      <w:r w:rsidR="00973B2F">
        <w:rPr>
          <w:rFonts w:ascii="Times New Roman" w:hAnsi="Times New Roman" w:cs="Times New Roman"/>
          <w:sz w:val="24"/>
          <w:szCs w:val="24"/>
        </w:rPr>
        <w:t>,</w:t>
      </w:r>
      <w:r w:rsidRPr="007B0DD4">
        <w:rPr>
          <w:rFonts w:ascii="Times New Roman" w:hAnsi="Times New Roman" w:cs="Times New Roman"/>
          <w:sz w:val="24"/>
          <w:szCs w:val="24"/>
        </w:rPr>
        <w:t xml:space="preserve"> или промежуточный статус вносятся в таблицы БД по процессу, для избегания утери и возможности перезапуска.</w:t>
      </w:r>
    </w:p>
    <w:p w14:paraId="6145B18D" w14:textId="77777777" w:rsidR="007B0DD4" w:rsidRPr="007B0DD4" w:rsidRDefault="007B0DD4" w:rsidP="007B0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Структуру таблицы отчета необходимо реализовывать аналогично тому, как колонки располагаются в файле отчета, для большего удобства в последующем сопровождении.</w:t>
      </w:r>
    </w:p>
    <w:p w14:paraId="49B9638F" w14:textId="14F37A12" w:rsidR="007B0DD4" w:rsidRPr="007B0DD4" w:rsidRDefault="007B0DD4" w:rsidP="007B0DD4">
      <w:pPr>
        <w:pStyle w:val="ae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0DD4">
        <w:rPr>
          <w:rFonts w:ascii="Times New Roman" w:hAnsi="Times New Roman" w:cs="Times New Roman"/>
          <w:b/>
          <w:sz w:val="24"/>
          <w:szCs w:val="24"/>
        </w:rPr>
        <w:t>Подготовка и передача документации</w:t>
      </w:r>
    </w:p>
    <w:p w14:paraId="66AF1E53" w14:textId="2C0C95E3" w:rsidR="007B0DD4" w:rsidRPr="007B0DD4" w:rsidRDefault="007B0DD4" w:rsidP="00C81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По результатам выполнения </w:t>
      </w:r>
      <w:r w:rsidR="009D3F2B">
        <w:rPr>
          <w:rFonts w:ascii="Times New Roman" w:hAnsi="Times New Roman" w:cs="Times New Roman"/>
          <w:sz w:val="24"/>
          <w:szCs w:val="24"/>
        </w:rPr>
        <w:t xml:space="preserve">всех </w:t>
      </w:r>
      <w:r w:rsidR="00AB62D2">
        <w:rPr>
          <w:rFonts w:ascii="Times New Roman" w:hAnsi="Times New Roman" w:cs="Times New Roman"/>
          <w:sz w:val="24"/>
          <w:szCs w:val="24"/>
        </w:rPr>
        <w:t>Э</w:t>
      </w:r>
      <w:r w:rsidRPr="007B0DD4">
        <w:rPr>
          <w:rFonts w:ascii="Times New Roman" w:hAnsi="Times New Roman" w:cs="Times New Roman"/>
          <w:sz w:val="24"/>
          <w:szCs w:val="24"/>
        </w:rPr>
        <w:t xml:space="preserve">тапов работ в соответствии с </w:t>
      </w:r>
      <w:r w:rsidR="00AB62D2">
        <w:rPr>
          <w:rFonts w:ascii="Times New Roman" w:hAnsi="Times New Roman" w:cs="Times New Roman"/>
          <w:sz w:val="24"/>
          <w:szCs w:val="24"/>
        </w:rPr>
        <w:t>п. 4.3 настоящего Т</w:t>
      </w:r>
      <w:r w:rsidRPr="007B0DD4">
        <w:rPr>
          <w:rFonts w:ascii="Times New Roman" w:hAnsi="Times New Roman" w:cs="Times New Roman"/>
          <w:sz w:val="24"/>
          <w:szCs w:val="24"/>
        </w:rPr>
        <w:t>ехническ</w:t>
      </w:r>
      <w:r w:rsidR="00AB62D2">
        <w:rPr>
          <w:rFonts w:ascii="Times New Roman" w:hAnsi="Times New Roman" w:cs="Times New Roman"/>
          <w:sz w:val="24"/>
          <w:szCs w:val="24"/>
        </w:rPr>
        <w:t>ого</w:t>
      </w:r>
      <w:r w:rsidRPr="007B0DD4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AB62D2">
        <w:rPr>
          <w:rFonts w:ascii="Times New Roman" w:hAnsi="Times New Roman" w:cs="Times New Roman"/>
          <w:sz w:val="24"/>
          <w:szCs w:val="24"/>
        </w:rPr>
        <w:t>я</w:t>
      </w:r>
      <w:r w:rsidRPr="007B0DD4">
        <w:rPr>
          <w:rFonts w:ascii="Times New Roman" w:hAnsi="Times New Roman" w:cs="Times New Roman"/>
          <w:sz w:val="24"/>
          <w:szCs w:val="24"/>
        </w:rPr>
        <w:t xml:space="preserve"> должны быть разработаны и предоставлены следующие документы:</w:t>
      </w:r>
    </w:p>
    <w:p w14:paraId="6E2F26C0" w14:textId="6C43C25F" w:rsidR="00487D4E" w:rsidRPr="007B0DD4" w:rsidRDefault="007B0DD4" w:rsidP="00C81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- </w:t>
      </w:r>
      <w:r w:rsidR="00945D3D" w:rsidRPr="007B0DD4">
        <w:rPr>
          <w:rFonts w:ascii="Times New Roman" w:hAnsi="Times New Roman" w:cs="Times New Roman"/>
          <w:sz w:val="24"/>
          <w:szCs w:val="24"/>
        </w:rPr>
        <w:t>подробное руководство пользователя</w:t>
      </w:r>
      <w:r w:rsidR="004968B4">
        <w:rPr>
          <w:rFonts w:ascii="Times New Roman" w:hAnsi="Times New Roman" w:cs="Times New Roman"/>
          <w:sz w:val="24"/>
          <w:szCs w:val="24"/>
        </w:rPr>
        <w:t xml:space="preserve"> по роботизированному процессу</w:t>
      </w:r>
      <w:r w:rsidR="00825156" w:rsidRPr="007B0DD4">
        <w:rPr>
          <w:rFonts w:ascii="Times New Roman" w:hAnsi="Times New Roman" w:cs="Times New Roman"/>
          <w:sz w:val="24"/>
          <w:szCs w:val="24"/>
        </w:rPr>
        <w:t>;</w:t>
      </w:r>
    </w:p>
    <w:p w14:paraId="21EE7502" w14:textId="3CCE9FAD" w:rsidR="00945D3D" w:rsidRPr="007B0DD4" w:rsidRDefault="007B0DD4" w:rsidP="00C81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- </w:t>
      </w:r>
      <w:r w:rsidR="00945D3D" w:rsidRPr="007B0DD4">
        <w:rPr>
          <w:rFonts w:ascii="Times New Roman" w:hAnsi="Times New Roman" w:cs="Times New Roman"/>
          <w:sz w:val="24"/>
          <w:szCs w:val="24"/>
        </w:rPr>
        <w:t>подробное руководство по администрированию роботизированного процесса</w:t>
      </w:r>
      <w:r w:rsidR="00825156" w:rsidRPr="007B0DD4">
        <w:rPr>
          <w:rFonts w:ascii="Times New Roman" w:hAnsi="Times New Roman" w:cs="Times New Roman"/>
          <w:sz w:val="24"/>
          <w:szCs w:val="24"/>
        </w:rPr>
        <w:t>;</w:t>
      </w:r>
    </w:p>
    <w:p w14:paraId="540B9EDF" w14:textId="43F80116" w:rsidR="00945D3D" w:rsidRPr="007B0DD4" w:rsidRDefault="007B0DD4" w:rsidP="00C81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 xml:space="preserve">- </w:t>
      </w:r>
      <w:r w:rsidR="00945D3D" w:rsidRPr="007B0DD4">
        <w:rPr>
          <w:rFonts w:ascii="Times New Roman" w:hAnsi="Times New Roman" w:cs="Times New Roman"/>
          <w:sz w:val="24"/>
          <w:szCs w:val="24"/>
        </w:rPr>
        <w:t>подробн</w:t>
      </w:r>
      <w:r w:rsidRPr="007B0DD4">
        <w:rPr>
          <w:rFonts w:ascii="Times New Roman" w:hAnsi="Times New Roman" w:cs="Times New Roman"/>
          <w:sz w:val="24"/>
          <w:szCs w:val="24"/>
        </w:rPr>
        <w:t>ая</w:t>
      </w:r>
      <w:r w:rsidR="00945D3D" w:rsidRPr="007B0DD4">
        <w:rPr>
          <w:rFonts w:ascii="Times New Roman" w:hAnsi="Times New Roman" w:cs="Times New Roman"/>
          <w:sz w:val="24"/>
          <w:szCs w:val="24"/>
        </w:rPr>
        <w:t xml:space="preserve"> инструкци</w:t>
      </w:r>
      <w:r w:rsidRPr="007B0DD4">
        <w:rPr>
          <w:rFonts w:ascii="Times New Roman" w:hAnsi="Times New Roman" w:cs="Times New Roman"/>
          <w:sz w:val="24"/>
          <w:szCs w:val="24"/>
        </w:rPr>
        <w:t>я</w:t>
      </w:r>
      <w:r w:rsidR="00945D3D" w:rsidRPr="007B0DD4">
        <w:rPr>
          <w:rFonts w:ascii="Times New Roman" w:hAnsi="Times New Roman" w:cs="Times New Roman"/>
          <w:sz w:val="24"/>
          <w:szCs w:val="24"/>
        </w:rPr>
        <w:t xml:space="preserve"> по настройке механизма классифицирования</w:t>
      </w:r>
      <w:r w:rsidR="00825156" w:rsidRPr="007B0DD4">
        <w:rPr>
          <w:rFonts w:ascii="Times New Roman" w:hAnsi="Times New Roman" w:cs="Times New Roman"/>
          <w:sz w:val="24"/>
          <w:szCs w:val="24"/>
        </w:rPr>
        <w:t>;</w:t>
      </w:r>
    </w:p>
    <w:p w14:paraId="5CDAC659" w14:textId="7B0B2FCD" w:rsidR="00945D3D" w:rsidRPr="007B0DD4" w:rsidRDefault="007B0DD4" w:rsidP="00C81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t>-</w:t>
      </w:r>
      <w:r w:rsidR="00DF5F6B">
        <w:rPr>
          <w:rFonts w:ascii="Times New Roman" w:hAnsi="Times New Roman" w:cs="Times New Roman"/>
          <w:sz w:val="24"/>
          <w:szCs w:val="24"/>
        </w:rPr>
        <w:t xml:space="preserve"> </w:t>
      </w:r>
      <w:r w:rsidR="00945D3D" w:rsidRPr="007B0DD4">
        <w:rPr>
          <w:rFonts w:ascii="Times New Roman" w:hAnsi="Times New Roman" w:cs="Times New Roman"/>
          <w:sz w:val="24"/>
          <w:szCs w:val="24"/>
        </w:rPr>
        <w:t>инструкци</w:t>
      </w:r>
      <w:r w:rsidR="00967249">
        <w:rPr>
          <w:rFonts w:ascii="Times New Roman" w:hAnsi="Times New Roman" w:cs="Times New Roman"/>
          <w:sz w:val="24"/>
          <w:szCs w:val="24"/>
        </w:rPr>
        <w:t>я</w:t>
      </w:r>
      <w:r w:rsidR="00945D3D" w:rsidRPr="007B0DD4">
        <w:rPr>
          <w:rFonts w:ascii="Times New Roman" w:hAnsi="Times New Roman" w:cs="Times New Roman"/>
          <w:sz w:val="24"/>
          <w:szCs w:val="24"/>
        </w:rPr>
        <w:t xml:space="preserve"> по</w:t>
      </w:r>
      <w:r w:rsidR="004968B4">
        <w:rPr>
          <w:rFonts w:ascii="Times New Roman" w:hAnsi="Times New Roman" w:cs="Times New Roman"/>
          <w:sz w:val="24"/>
          <w:szCs w:val="24"/>
        </w:rPr>
        <w:t xml:space="preserve"> обучению,</w:t>
      </w:r>
      <w:r w:rsidR="00945D3D" w:rsidRPr="007B0DD4">
        <w:rPr>
          <w:rFonts w:ascii="Times New Roman" w:hAnsi="Times New Roman" w:cs="Times New Roman"/>
          <w:sz w:val="24"/>
          <w:szCs w:val="24"/>
        </w:rPr>
        <w:t xml:space="preserve"> дообучению и администрированию механизма классифицирования</w:t>
      </w:r>
      <w:r w:rsidR="004968B4">
        <w:rPr>
          <w:rFonts w:ascii="Times New Roman" w:hAnsi="Times New Roman" w:cs="Times New Roman"/>
          <w:sz w:val="24"/>
          <w:szCs w:val="24"/>
        </w:rPr>
        <w:t xml:space="preserve"> по роботизированному процессу</w:t>
      </w:r>
      <w:r w:rsidR="00825156" w:rsidRPr="007B0DD4">
        <w:rPr>
          <w:rFonts w:ascii="Times New Roman" w:hAnsi="Times New Roman" w:cs="Times New Roman"/>
          <w:sz w:val="24"/>
          <w:szCs w:val="24"/>
        </w:rPr>
        <w:t>.</w:t>
      </w:r>
    </w:p>
    <w:p w14:paraId="2F7F746C" w14:textId="33CC13DA" w:rsidR="007B0DD4" w:rsidRPr="007B0DD4" w:rsidRDefault="007B0DD4" w:rsidP="00C81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lastRenderedPageBreak/>
        <w:t xml:space="preserve">Документы должны быть предоставлены не позднее ввода </w:t>
      </w:r>
      <w:r w:rsidR="00967249">
        <w:rPr>
          <w:rFonts w:ascii="Times New Roman" w:hAnsi="Times New Roman" w:cs="Times New Roman"/>
          <w:sz w:val="24"/>
          <w:szCs w:val="24"/>
        </w:rPr>
        <w:t>С</w:t>
      </w:r>
      <w:r w:rsidR="00654758">
        <w:rPr>
          <w:rFonts w:ascii="Times New Roman" w:hAnsi="Times New Roman" w:cs="Times New Roman"/>
          <w:sz w:val="24"/>
          <w:szCs w:val="24"/>
        </w:rPr>
        <w:t>истемы в П</w:t>
      </w:r>
      <w:r w:rsidRPr="007B0DD4">
        <w:rPr>
          <w:rFonts w:ascii="Times New Roman" w:hAnsi="Times New Roman" w:cs="Times New Roman"/>
          <w:sz w:val="24"/>
          <w:szCs w:val="24"/>
        </w:rPr>
        <w:t>ромышленную эксплуатацию</w:t>
      </w:r>
      <w:r w:rsidR="004968B4">
        <w:rPr>
          <w:rFonts w:ascii="Times New Roman" w:hAnsi="Times New Roman" w:cs="Times New Roman"/>
          <w:sz w:val="24"/>
          <w:szCs w:val="24"/>
        </w:rPr>
        <w:t xml:space="preserve"> и перехода процесса в Опытно Промышленную Эксплуатацию</w:t>
      </w:r>
      <w:r w:rsidRPr="007B0DD4">
        <w:rPr>
          <w:rFonts w:ascii="Times New Roman" w:hAnsi="Times New Roman" w:cs="Times New Roman"/>
          <w:sz w:val="24"/>
          <w:szCs w:val="24"/>
        </w:rPr>
        <w:t>.</w:t>
      </w:r>
    </w:p>
    <w:p w14:paraId="4FF82F67" w14:textId="77777777" w:rsidR="00C8150F" w:rsidRPr="007B0DD4" w:rsidRDefault="00C8150F">
      <w:pPr>
        <w:rPr>
          <w:rFonts w:ascii="Times New Roman" w:hAnsi="Times New Roman" w:cs="Times New Roman"/>
          <w:sz w:val="24"/>
          <w:szCs w:val="24"/>
        </w:rPr>
      </w:pPr>
      <w:r w:rsidRPr="007B0DD4">
        <w:rPr>
          <w:rFonts w:ascii="Times New Roman" w:hAnsi="Times New Roman" w:cs="Times New Roman"/>
          <w:sz w:val="24"/>
          <w:szCs w:val="24"/>
        </w:rPr>
        <w:br w:type="page"/>
      </w:r>
    </w:p>
    <w:p w14:paraId="7F3F71E8" w14:textId="77777777" w:rsidR="002C1E5F" w:rsidRPr="007B0DD4" w:rsidRDefault="002C1E5F" w:rsidP="00C81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C1E5F" w:rsidRPr="007B0DD4" w:rsidSect="00C815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01DC46" w14:textId="6214E040" w:rsidR="00C8150F" w:rsidRPr="007B0DD4" w:rsidRDefault="002C1E5F" w:rsidP="00CC4847">
      <w:pPr>
        <w:pStyle w:val="ae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DD4">
        <w:rPr>
          <w:rFonts w:ascii="Times New Roman" w:hAnsi="Times New Roman" w:cs="Times New Roman"/>
          <w:b/>
          <w:sz w:val="24"/>
          <w:szCs w:val="24"/>
        </w:rPr>
        <w:lastRenderedPageBreak/>
        <w:t>Схема процесса</w:t>
      </w:r>
      <w:r w:rsidR="00A83432">
        <w:rPr>
          <w:noProof/>
          <w:lang w:eastAsia="ru-RU"/>
        </w:rPr>
        <w:drawing>
          <wp:inline distT="0" distB="0" distL="0" distR="0" wp14:anchorId="55EBD0F0" wp14:editId="41FA2B7A">
            <wp:extent cx="9430516" cy="482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61522" cy="484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2AF10" w14:textId="2700E5EF" w:rsidR="003D2A4F" w:rsidRPr="007B0DD4" w:rsidRDefault="003D2A4F" w:rsidP="002C1E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D2A4F" w:rsidRPr="007B0DD4" w:rsidSect="00316495">
      <w:pgSz w:w="16838" w:h="11906" w:orient="landscape"/>
      <w:pgMar w:top="1701" w:right="1134" w:bottom="851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758F7" w14:textId="77777777" w:rsidR="00764095" w:rsidRDefault="00764095" w:rsidP="00316495">
      <w:pPr>
        <w:spacing w:after="0" w:line="240" w:lineRule="auto"/>
      </w:pPr>
      <w:r>
        <w:separator/>
      </w:r>
    </w:p>
  </w:endnote>
  <w:endnote w:type="continuationSeparator" w:id="0">
    <w:p w14:paraId="5033F6F3" w14:textId="77777777" w:rsidR="00764095" w:rsidRDefault="00764095" w:rsidP="00316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E9A28" w14:textId="77777777" w:rsidR="00764095" w:rsidRDefault="00764095" w:rsidP="00316495">
      <w:pPr>
        <w:spacing w:after="0" w:line="240" w:lineRule="auto"/>
      </w:pPr>
      <w:r>
        <w:separator/>
      </w:r>
    </w:p>
  </w:footnote>
  <w:footnote w:type="continuationSeparator" w:id="0">
    <w:p w14:paraId="75E3A50F" w14:textId="77777777" w:rsidR="00764095" w:rsidRDefault="00764095" w:rsidP="00316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55D90"/>
    <w:multiLevelType w:val="hybridMultilevel"/>
    <w:tmpl w:val="4D344942"/>
    <w:lvl w:ilvl="0" w:tplc="F516004A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4977F1"/>
    <w:multiLevelType w:val="hybridMultilevel"/>
    <w:tmpl w:val="28E083E4"/>
    <w:lvl w:ilvl="0" w:tplc="A596F5CC">
      <w:start w:val="1"/>
      <w:numFmt w:val="decimal"/>
      <w:lvlText w:val="%1."/>
      <w:lvlJc w:val="left"/>
      <w:pPr>
        <w:ind w:left="39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69" w:hanging="360"/>
      </w:pPr>
    </w:lvl>
    <w:lvl w:ilvl="2" w:tplc="0419001B" w:tentative="1">
      <w:start w:val="1"/>
      <w:numFmt w:val="lowerRoman"/>
      <w:lvlText w:val="%3."/>
      <w:lvlJc w:val="right"/>
      <w:pPr>
        <w:ind w:left="5389" w:hanging="180"/>
      </w:pPr>
    </w:lvl>
    <w:lvl w:ilvl="3" w:tplc="0419000F" w:tentative="1">
      <w:start w:val="1"/>
      <w:numFmt w:val="decimal"/>
      <w:lvlText w:val="%4."/>
      <w:lvlJc w:val="left"/>
      <w:pPr>
        <w:ind w:left="6109" w:hanging="360"/>
      </w:pPr>
    </w:lvl>
    <w:lvl w:ilvl="4" w:tplc="04190019" w:tentative="1">
      <w:start w:val="1"/>
      <w:numFmt w:val="lowerLetter"/>
      <w:lvlText w:val="%5."/>
      <w:lvlJc w:val="left"/>
      <w:pPr>
        <w:ind w:left="6829" w:hanging="360"/>
      </w:pPr>
    </w:lvl>
    <w:lvl w:ilvl="5" w:tplc="0419001B" w:tentative="1">
      <w:start w:val="1"/>
      <w:numFmt w:val="lowerRoman"/>
      <w:lvlText w:val="%6."/>
      <w:lvlJc w:val="right"/>
      <w:pPr>
        <w:ind w:left="7549" w:hanging="180"/>
      </w:pPr>
    </w:lvl>
    <w:lvl w:ilvl="6" w:tplc="0419000F" w:tentative="1">
      <w:start w:val="1"/>
      <w:numFmt w:val="decimal"/>
      <w:lvlText w:val="%7."/>
      <w:lvlJc w:val="left"/>
      <w:pPr>
        <w:ind w:left="8269" w:hanging="360"/>
      </w:pPr>
    </w:lvl>
    <w:lvl w:ilvl="7" w:tplc="04190019" w:tentative="1">
      <w:start w:val="1"/>
      <w:numFmt w:val="lowerLetter"/>
      <w:lvlText w:val="%8."/>
      <w:lvlJc w:val="left"/>
      <w:pPr>
        <w:ind w:left="8989" w:hanging="360"/>
      </w:pPr>
    </w:lvl>
    <w:lvl w:ilvl="8" w:tplc="0419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2" w15:restartNumberingAfterBreak="0">
    <w:nsid w:val="2A900838"/>
    <w:multiLevelType w:val="hybridMultilevel"/>
    <w:tmpl w:val="E67E1B54"/>
    <w:lvl w:ilvl="0" w:tplc="0F0CAA50">
      <w:start w:val="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45B9D"/>
    <w:multiLevelType w:val="hybridMultilevel"/>
    <w:tmpl w:val="72967922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" w15:restartNumberingAfterBreak="0">
    <w:nsid w:val="50ED60EA"/>
    <w:multiLevelType w:val="hybridMultilevel"/>
    <w:tmpl w:val="F160B1B0"/>
    <w:lvl w:ilvl="0" w:tplc="EFAC3A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A02DCD"/>
    <w:multiLevelType w:val="hybridMultilevel"/>
    <w:tmpl w:val="C84A49F4"/>
    <w:lvl w:ilvl="0" w:tplc="06845366">
      <w:start w:val="1"/>
      <w:numFmt w:val="decimal"/>
      <w:lvlText w:val="%1."/>
      <w:lvlJc w:val="left"/>
      <w:pPr>
        <w:ind w:left="3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34" w:hanging="360"/>
      </w:pPr>
    </w:lvl>
    <w:lvl w:ilvl="2" w:tplc="0419001B" w:tentative="1">
      <w:start w:val="1"/>
      <w:numFmt w:val="lowerRoman"/>
      <w:lvlText w:val="%3."/>
      <w:lvlJc w:val="right"/>
      <w:pPr>
        <w:ind w:left="4854" w:hanging="180"/>
      </w:pPr>
    </w:lvl>
    <w:lvl w:ilvl="3" w:tplc="0419000F" w:tentative="1">
      <w:start w:val="1"/>
      <w:numFmt w:val="decimal"/>
      <w:lvlText w:val="%4."/>
      <w:lvlJc w:val="left"/>
      <w:pPr>
        <w:ind w:left="5574" w:hanging="360"/>
      </w:pPr>
    </w:lvl>
    <w:lvl w:ilvl="4" w:tplc="04190019" w:tentative="1">
      <w:start w:val="1"/>
      <w:numFmt w:val="lowerLetter"/>
      <w:lvlText w:val="%5."/>
      <w:lvlJc w:val="left"/>
      <w:pPr>
        <w:ind w:left="6294" w:hanging="360"/>
      </w:pPr>
    </w:lvl>
    <w:lvl w:ilvl="5" w:tplc="0419001B" w:tentative="1">
      <w:start w:val="1"/>
      <w:numFmt w:val="lowerRoman"/>
      <w:lvlText w:val="%6."/>
      <w:lvlJc w:val="right"/>
      <w:pPr>
        <w:ind w:left="7014" w:hanging="180"/>
      </w:pPr>
    </w:lvl>
    <w:lvl w:ilvl="6" w:tplc="0419000F" w:tentative="1">
      <w:start w:val="1"/>
      <w:numFmt w:val="decimal"/>
      <w:lvlText w:val="%7."/>
      <w:lvlJc w:val="left"/>
      <w:pPr>
        <w:ind w:left="7734" w:hanging="360"/>
      </w:pPr>
    </w:lvl>
    <w:lvl w:ilvl="7" w:tplc="04190019" w:tentative="1">
      <w:start w:val="1"/>
      <w:numFmt w:val="lowerLetter"/>
      <w:lvlText w:val="%8."/>
      <w:lvlJc w:val="left"/>
      <w:pPr>
        <w:ind w:left="8454" w:hanging="360"/>
      </w:pPr>
    </w:lvl>
    <w:lvl w:ilvl="8" w:tplc="0419001B" w:tentative="1">
      <w:start w:val="1"/>
      <w:numFmt w:val="lowerRoman"/>
      <w:lvlText w:val="%9."/>
      <w:lvlJc w:val="right"/>
      <w:pPr>
        <w:ind w:left="9174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activeWritingStyle w:appName="MSWord" w:lang="ru-RU" w:vendorID="64" w:dllVersion="131078" w:nlCheck="1" w:checkStyle="0"/>
  <w:activeWritingStyle w:appName="MSWord" w:lang="en-US" w:vendorID="64" w:dllVersion="131078" w:nlCheck="1" w:checkStyle="1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E1"/>
    <w:rsid w:val="00003392"/>
    <w:rsid w:val="0001012E"/>
    <w:rsid w:val="000760CF"/>
    <w:rsid w:val="000A2CE9"/>
    <w:rsid w:val="000D7F58"/>
    <w:rsid w:val="00127005"/>
    <w:rsid w:val="001860D5"/>
    <w:rsid w:val="00190271"/>
    <w:rsid w:val="001B6851"/>
    <w:rsid w:val="001C440E"/>
    <w:rsid w:val="00212510"/>
    <w:rsid w:val="002167A5"/>
    <w:rsid w:val="002303FC"/>
    <w:rsid w:val="002A647C"/>
    <w:rsid w:val="002C1E5F"/>
    <w:rsid w:val="002C5B30"/>
    <w:rsid w:val="002D7CD1"/>
    <w:rsid w:val="00316495"/>
    <w:rsid w:val="00323773"/>
    <w:rsid w:val="0032704F"/>
    <w:rsid w:val="003509C8"/>
    <w:rsid w:val="003756DA"/>
    <w:rsid w:val="0038339A"/>
    <w:rsid w:val="003B38E7"/>
    <w:rsid w:val="003B5552"/>
    <w:rsid w:val="003D2A4F"/>
    <w:rsid w:val="003D63D1"/>
    <w:rsid w:val="004637BC"/>
    <w:rsid w:val="00487D4E"/>
    <w:rsid w:val="004968B4"/>
    <w:rsid w:val="005431C6"/>
    <w:rsid w:val="00553115"/>
    <w:rsid w:val="005C5914"/>
    <w:rsid w:val="00654758"/>
    <w:rsid w:val="00681D91"/>
    <w:rsid w:val="006B01FF"/>
    <w:rsid w:val="006B157C"/>
    <w:rsid w:val="006B1A81"/>
    <w:rsid w:val="006E779F"/>
    <w:rsid w:val="006F5563"/>
    <w:rsid w:val="007616A2"/>
    <w:rsid w:val="00764095"/>
    <w:rsid w:val="007675FD"/>
    <w:rsid w:val="0077171C"/>
    <w:rsid w:val="007746FF"/>
    <w:rsid w:val="007B0DD4"/>
    <w:rsid w:val="007C25A4"/>
    <w:rsid w:val="00803CC3"/>
    <w:rsid w:val="00825156"/>
    <w:rsid w:val="008570F8"/>
    <w:rsid w:val="0087615B"/>
    <w:rsid w:val="008B47C3"/>
    <w:rsid w:val="00945D3D"/>
    <w:rsid w:val="00967249"/>
    <w:rsid w:val="00973B2F"/>
    <w:rsid w:val="009D3F2B"/>
    <w:rsid w:val="009E1145"/>
    <w:rsid w:val="00A83432"/>
    <w:rsid w:val="00A958E9"/>
    <w:rsid w:val="00AB0873"/>
    <w:rsid w:val="00AB2D1C"/>
    <w:rsid w:val="00AB62D2"/>
    <w:rsid w:val="00AC53D6"/>
    <w:rsid w:val="00B25BBA"/>
    <w:rsid w:val="00B56972"/>
    <w:rsid w:val="00B83FDA"/>
    <w:rsid w:val="00C165F1"/>
    <w:rsid w:val="00C21EAC"/>
    <w:rsid w:val="00C8150F"/>
    <w:rsid w:val="00CC1974"/>
    <w:rsid w:val="00CC4847"/>
    <w:rsid w:val="00CE05D0"/>
    <w:rsid w:val="00CE53F4"/>
    <w:rsid w:val="00D73DFD"/>
    <w:rsid w:val="00DF5F6B"/>
    <w:rsid w:val="00E434E2"/>
    <w:rsid w:val="00E649E1"/>
    <w:rsid w:val="00E654E0"/>
    <w:rsid w:val="00EB474B"/>
    <w:rsid w:val="00EE39B2"/>
    <w:rsid w:val="00F0369A"/>
    <w:rsid w:val="00F05B50"/>
    <w:rsid w:val="00F168A7"/>
    <w:rsid w:val="00F24080"/>
    <w:rsid w:val="00F845DC"/>
    <w:rsid w:val="00FB2C82"/>
    <w:rsid w:val="00FC6B1F"/>
    <w:rsid w:val="00FF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22EF"/>
  <w15:chartTrackingRefBased/>
  <w15:docId w15:val="{5F27EBBA-9606-49DC-8E3C-299D3867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6495"/>
  </w:style>
  <w:style w:type="paragraph" w:styleId="a5">
    <w:name w:val="footer"/>
    <w:basedOn w:val="a"/>
    <w:link w:val="a6"/>
    <w:uiPriority w:val="99"/>
    <w:unhideWhenUsed/>
    <w:rsid w:val="00316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6495"/>
  </w:style>
  <w:style w:type="paragraph" w:styleId="a7">
    <w:name w:val="Balloon Text"/>
    <w:basedOn w:val="a"/>
    <w:link w:val="a8"/>
    <w:uiPriority w:val="99"/>
    <w:semiHidden/>
    <w:unhideWhenUsed/>
    <w:rsid w:val="00B83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3FDA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2408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2408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2408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2408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24080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7B0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CB6FA-BC29-4E8D-A5C7-9E611C25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main\Cherepanov.Oleg</dc:creator>
  <cp:keywords/>
  <dc:description/>
  <cp:lastModifiedBy>Елисеева Анна Владимировна</cp:lastModifiedBy>
  <cp:revision>2</cp:revision>
  <dcterms:created xsi:type="dcterms:W3CDTF">2026-03-03T11:58:00Z</dcterms:created>
  <dcterms:modified xsi:type="dcterms:W3CDTF">2026-08-21T09:24:00Z</dcterms:modified>
</cp:coreProperties>
</file>