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DF28B" w14:textId="77777777" w:rsidR="00AB6888" w:rsidRPr="00AB6888" w:rsidRDefault="00AB6888" w:rsidP="00AB6888">
      <w:pPr>
        <w:spacing w:after="120" w:line="240" w:lineRule="auto"/>
        <w:jc w:val="center"/>
        <w:outlineLvl w:val="0"/>
        <w:rPr>
          <w:rFonts w:ascii="Times New Roman" w:eastAsia="Times New Roman" w:hAnsi="Times New Roman" w:cs="Times New Roman"/>
          <w:b/>
          <w:bCs/>
          <w:color w:val="000000"/>
          <w:kern w:val="28"/>
          <w:sz w:val="24"/>
          <w:szCs w:val="24"/>
          <w:lang w:eastAsia="ru-RU"/>
        </w:rPr>
      </w:pPr>
      <w:r w:rsidRPr="00AB6888">
        <w:rPr>
          <w:rFonts w:ascii="Times New Roman" w:eastAsia="Times New Roman" w:hAnsi="Times New Roman" w:cs="Times New Roman"/>
          <w:b/>
          <w:bCs/>
          <w:color w:val="000000"/>
          <w:kern w:val="28"/>
          <w:sz w:val="24"/>
          <w:szCs w:val="24"/>
          <w:lang w:eastAsia="ru-RU"/>
        </w:rPr>
        <w:t>Часть V. ОБОСНОВАНИЕ НАЧАЛЬНОЙ (МАКСИМАЛЬНОЙ) ЦЕНЫ ДОГОВОРА</w:t>
      </w:r>
    </w:p>
    <w:p w14:paraId="070C8EF9" w14:textId="77777777" w:rsidR="00F22C26" w:rsidRPr="00F22C26" w:rsidRDefault="00F22C26" w:rsidP="00F22C26">
      <w:pPr>
        <w:keepNext/>
        <w:keepLines/>
        <w:tabs>
          <w:tab w:val="left" w:pos="4820"/>
        </w:tabs>
        <w:spacing w:after="0" w:line="240" w:lineRule="auto"/>
        <w:ind w:left="23" w:firstLine="539"/>
        <w:jc w:val="center"/>
        <w:rPr>
          <w:rFonts w:ascii="Times New Roman" w:eastAsia="Times New Roman" w:hAnsi="Times New Roman" w:cs="Times New Roman"/>
          <w:sz w:val="28"/>
          <w:szCs w:val="28"/>
          <w:lang w:eastAsia="ru-RU"/>
        </w:rPr>
      </w:pPr>
    </w:p>
    <w:p w14:paraId="07D59451" w14:textId="77777777" w:rsidR="001A2DAE" w:rsidRPr="004267D9" w:rsidRDefault="001A2DAE" w:rsidP="00DD5059">
      <w:pPr>
        <w:keepNext/>
        <w:keepLines/>
        <w:tabs>
          <w:tab w:val="left" w:pos="4820"/>
        </w:tabs>
        <w:spacing w:after="0" w:line="240" w:lineRule="auto"/>
        <w:ind w:firstLine="709"/>
        <w:jc w:val="both"/>
        <w:rPr>
          <w:rFonts w:ascii="Times New Roman" w:eastAsia="Times New Roman" w:hAnsi="Times New Roman" w:cs="Times New Roman"/>
          <w:b/>
          <w:sz w:val="24"/>
          <w:szCs w:val="24"/>
          <w:lang w:eastAsia="ru-RU"/>
        </w:rPr>
      </w:pPr>
      <w:r w:rsidRPr="004267D9">
        <w:rPr>
          <w:rFonts w:ascii="Times New Roman" w:eastAsia="Times New Roman" w:hAnsi="Times New Roman" w:cs="Times New Roman"/>
          <w:b/>
          <w:sz w:val="24"/>
          <w:szCs w:val="24"/>
          <w:lang w:eastAsia="ru-RU"/>
        </w:rPr>
        <w:t>Наименование закупки:</w:t>
      </w:r>
    </w:p>
    <w:p w14:paraId="27A7A133" w14:textId="6F0B40F2" w:rsidR="008D0E71" w:rsidRPr="004267D9" w:rsidRDefault="00775C97" w:rsidP="009F157A">
      <w:pPr>
        <w:widowControl w:val="0"/>
        <w:autoSpaceDE w:val="0"/>
        <w:autoSpaceDN w:val="0"/>
        <w:spacing w:after="0" w:line="240" w:lineRule="auto"/>
        <w:jc w:val="both"/>
        <w:rPr>
          <w:rFonts w:ascii="Times New Roman" w:hAnsi="Times New Roman" w:cs="Times New Roman"/>
          <w:sz w:val="24"/>
          <w:szCs w:val="24"/>
        </w:rPr>
      </w:pPr>
      <w:r w:rsidRPr="004267D9">
        <w:rPr>
          <w:rFonts w:ascii="Times New Roman" w:hAnsi="Times New Roman" w:cs="Times New Roman"/>
          <w:sz w:val="24"/>
          <w:szCs w:val="24"/>
        </w:rPr>
        <w:tab/>
      </w:r>
      <w:r w:rsidR="00691EDC" w:rsidRPr="004267D9">
        <w:rPr>
          <w:rFonts w:ascii="Times New Roman" w:hAnsi="Times New Roman" w:cs="Times New Roman"/>
          <w:sz w:val="24"/>
          <w:szCs w:val="24"/>
        </w:rPr>
        <w:t>Ценовой отбор МСП</w:t>
      </w:r>
      <w:r w:rsidR="003050EE" w:rsidRPr="004267D9">
        <w:rPr>
          <w:rFonts w:ascii="Times New Roman" w:hAnsi="Times New Roman" w:cs="Times New Roman"/>
          <w:sz w:val="24"/>
          <w:szCs w:val="24"/>
        </w:rPr>
        <w:t xml:space="preserve"> </w:t>
      </w:r>
      <w:r w:rsidR="00DD5059" w:rsidRPr="004267D9">
        <w:rPr>
          <w:rFonts w:ascii="Times New Roman" w:hAnsi="Times New Roman" w:cs="Times New Roman"/>
          <w:sz w:val="24"/>
          <w:szCs w:val="24"/>
        </w:rPr>
        <w:t>(301)</w:t>
      </w:r>
      <w:r w:rsidR="0026724D" w:rsidRPr="004267D9">
        <w:rPr>
          <w:rFonts w:ascii="Times New Roman" w:hAnsi="Times New Roman" w:cs="Times New Roman"/>
          <w:sz w:val="24"/>
          <w:szCs w:val="24"/>
        </w:rPr>
        <w:t xml:space="preserve"> </w:t>
      </w:r>
      <w:r w:rsidR="0026724D" w:rsidRPr="004267D9">
        <w:rPr>
          <w:rFonts w:ascii="Times New Roman" w:eastAsia="Times New Roman" w:hAnsi="Times New Roman" w:cs="Times New Roman"/>
          <w:sz w:val="24"/>
          <w:szCs w:val="24"/>
          <w:lang w:eastAsia="ru-RU"/>
        </w:rPr>
        <w:t xml:space="preserve">на право заключения договора </w:t>
      </w:r>
      <w:r w:rsidR="008D0E71" w:rsidRPr="004267D9">
        <w:rPr>
          <w:rFonts w:ascii="Times New Roman" w:eastAsia="Times New Roman" w:hAnsi="Times New Roman" w:cs="Times New Roman"/>
          <w:sz w:val="24"/>
          <w:szCs w:val="24"/>
          <w:lang w:eastAsia="ru-RU"/>
        </w:rPr>
        <w:t xml:space="preserve">на </w:t>
      </w:r>
      <w:r w:rsidR="009F157A" w:rsidRPr="004267D9">
        <w:rPr>
          <w:rFonts w:ascii="Times New Roman" w:hAnsi="Times New Roman" w:cs="Times New Roman"/>
          <w:sz w:val="24"/>
          <w:szCs w:val="24"/>
        </w:rPr>
        <w:t>поставку специализированной клиентской и производственной мебели, включающей ее сборку,  для оснащения отделений почтовой связи УФПС Белгородской области, УФПС Брянской области, УФПС Воронежской области, УФПС Калужской области, УФПС Курской области, УФПС Рязанской области, УФПС Тульской области АО «Почта России».</w:t>
      </w:r>
    </w:p>
    <w:p w14:paraId="64DFD6B9" w14:textId="77777777" w:rsidR="007B5AAF" w:rsidRPr="004267D9" w:rsidRDefault="007B5AAF" w:rsidP="007B5AAF">
      <w:pPr>
        <w:keepNext/>
        <w:keepLines/>
        <w:spacing w:after="0" w:line="240" w:lineRule="auto"/>
        <w:ind w:firstLine="426"/>
        <w:jc w:val="both"/>
        <w:rPr>
          <w:rFonts w:ascii="Times New Roman" w:eastAsia="Times New Roman" w:hAnsi="Times New Roman" w:cs="Times New Roman"/>
          <w:sz w:val="24"/>
          <w:szCs w:val="24"/>
          <w:lang w:eastAsia="ru-RU"/>
        </w:rPr>
      </w:pPr>
    </w:p>
    <w:p w14:paraId="7A3D760F" w14:textId="77777777" w:rsidR="00965FF4" w:rsidRPr="004267D9" w:rsidRDefault="00DD5059" w:rsidP="00DD5059">
      <w:pPr>
        <w:keepNext/>
        <w:keepLines/>
        <w:tabs>
          <w:tab w:val="left" w:pos="709"/>
          <w:tab w:val="left" w:pos="4820"/>
        </w:tabs>
        <w:spacing w:after="0" w:line="240" w:lineRule="auto"/>
        <w:jc w:val="both"/>
        <w:rPr>
          <w:rFonts w:ascii="Times New Roman" w:hAnsi="Times New Roman" w:cs="Times New Roman"/>
          <w:b/>
          <w:sz w:val="24"/>
          <w:szCs w:val="24"/>
        </w:rPr>
      </w:pPr>
      <w:r w:rsidRPr="004267D9">
        <w:rPr>
          <w:rFonts w:ascii="Times New Roman" w:hAnsi="Times New Roman" w:cs="Times New Roman"/>
          <w:b/>
          <w:sz w:val="24"/>
          <w:szCs w:val="24"/>
        </w:rPr>
        <w:tab/>
      </w:r>
      <w:r w:rsidR="001A2DAE" w:rsidRPr="004267D9">
        <w:rPr>
          <w:rFonts w:ascii="Times New Roman" w:hAnsi="Times New Roman" w:cs="Times New Roman"/>
          <w:b/>
          <w:sz w:val="24"/>
          <w:szCs w:val="24"/>
        </w:rPr>
        <w:t>Начальная (максимальная) цена договора составляет:</w:t>
      </w:r>
      <w:r w:rsidR="00E205B3" w:rsidRPr="004267D9">
        <w:rPr>
          <w:rFonts w:ascii="Times New Roman" w:hAnsi="Times New Roman" w:cs="Times New Roman"/>
          <w:b/>
          <w:sz w:val="24"/>
          <w:szCs w:val="24"/>
        </w:rPr>
        <w:t xml:space="preserve"> </w:t>
      </w:r>
    </w:p>
    <w:p w14:paraId="22E70B25" w14:textId="31871B0D" w:rsidR="001A2DAE" w:rsidRPr="004267D9" w:rsidRDefault="0007601A" w:rsidP="00965FF4">
      <w:pPr>
        <w:keepNext/>
        <w:keepLines/>
        <w:tabs>
          <w:tab w:val="left" w:pos="4820"/>
        </w:tabs>
        <w:spacing w:after="0" w:line="240" w:lineRule="auto"/>
        <w:ind w:firstLine="709"/>
        <w:jc w:val="both"/>
        <w:rPr>
          <w:rFonts w:ascii="Times New Roman" w:hAnsi="Times New Roman" w:cs="Times New Roman"/>
          <w:i/>
          <w:sz w:val="24"/>
          <w:szCs w:val="24"/>
        </w:rPr>
      </w:pPr>
      <w:r w:rsidRPr="004267D9">
        <w:rPr>
          <w:rFonts w:ascii="Times New Roman" w:hAnsi="Times New Roman" w:cs="Times New Roman"/>
          <w:sz w:val="24"/>
          <w:szCs w:val="24"/>
        </w:rPr>
        <w:t xml:space="preserve">Начальная (максимальная) цена договора составляет </w:t>
      </w:r>
      <w:r w:rsidR="009F157A" w:rsidRPr="004267D9">
        <w:rPr>
          <w:rFonts w:ascii="Times New Roman" w:hAnsi="Times New Roman" w:cs="Times New Roman"/>
          <w:sz w:val="24"/>
          <w:szCs w:val="24"/>
        </w:rPr>
        <w:t>34 040 208</w:t>
      </w:r>
      <w:r w:rsidRPr="004267D9">
        <w:rPr>
          <w:rFonts w:ascii="Times New Roman" w:hAnsi="Times New Roman" w:cs="Times New Roman"/>
          <w:sz w:val="24"/>
          <w:szCs w:val="24"/>
        </w:rPr>
        <w:t xml:space="preserve"> (</w:t>
      </w:r>
      <w:r w:rsidR="009F157A" w:rsidRPr="004267D9">
        <w:rPr>
          <w:rFonts w:ascii="Times New Roman" w:hAnsi="Times New Roman" w:cs="Times New Roman"/>
          <w:sz w:val="24"/>
          <w:szCs w:val="24"/>
        </w:rPr>
        <w:t>тридцать четыре миллиона сорок тысяч двести восемь</w:t>
      </w:r>
      <w:r w:rsidRPr="004267D9">
        <w:rPr>
          <w:rFonts w:ascii="Times New Roman" w:hAnsi="Times New Roman" w:cs="Times New Roman"/>
          <w:sz w:val="24"/>
          <w:szCs w:val="24"/>
        </w:rPr>
        <w:t>) руб</w:t>
      </w:r>
      <w:r w:rsidR="008D0E71" w:rsidRPr="004267D9">
        <w:rPr>
          <w:rFonts w:ascii="Times New Roman" w:hAnsi="Times New Roman" w:cs="Times New Roman"/>
          <w:sz w:val="24"/>
          <w:szCs w:val="24"/>
        </w:rPr>
        <w:t>л</w:t>
      </w:r>
      <w:r w:rsidR="009F157A" w:rsidRPr="004267D9">
        <w:rPr>
          <w:rFonts w:ascii="Times New Roman" w:hAnsi="Times New Roman" w:cs="Times New Roman"/>
          <w:sz w:val="24"/>
          <w:szCs w:val="24"/>
        </w:rPr>
        <w:t>ей</w:t>
      </w:r>
      <w:r w:rsidR="0098106B" w:rsidRPr="004267D9">
        <w:rPr>
          <w:rFonts w:ascii="Times New Roman" w:hAnsi="Times New Roman" w:cs="Times New Roman"/>
          <w:sz w:val="24"/>
          <w:szCs w:val="24"/>
        </w:rPr>
        <w:t xml:space="preserve"> </w:t>
      </w:r>
      <w:r w:rsidR="009F157A" w:rsidRPr="004267D9">
        <w:rPr>
          <w:rFonts w:ascii="Times New Roman" w:hAnsi="Times New Roman" w:cs="Times New Roman"/>
          <w:sz w:val="24"/>
          <w:szCs w:val="24"/>
        </w:rPr>
        <w:t>2</w:t>
      </w:r>
      <w:r w:rsidR="008D0E71" w:rsidRPr="004267D9">
        <w:rPr>
          <w:rFonts w:ascii="Times New Roman" w:hAnsi="Times New Roman" w:cs="Times New Roman"/>
          <w:sz w:val="24"/>
          <w:szCs w:val="24"/>
        </w:rPr>
        <w:t>0</w:t>
      </w:r>
      <w:r w:rsidRPr="004267D9">
        <w:rPr>
          <w:rFonts w:ascii="Times New Roman" w:hAnsi="Times New Roman" w:cs="Times New Roman"/>
          <w:sz w:val="24"/>
          <w:szCs w:val="24"/>
        </w:rPr>
        <w:t xml:space="preserve"> </w:t>
      </w:r>
      <w:r w:rsidR="0098106B" w:rsidRPr="004267D9">
        <w:rPr>
          <w:rFonts w:ascii="Times New Roman" w:hAnsi="Times New Roman" w:cs="Times New Roman"/>
          <w:sz w:val="24"/>
          <w:szCs w:val="24"/>
        </w:rPr>
        <w:t>копеек с учетом НДС в размере ставки, определенной в главе 21 Налогового кодекса Российской Федерации.</w:t>
      </w:r>
    </w:p>
    <w:p w14:paraId="14A36149" w14:textId="77777777" w:rsidR="0098106B" w:rsidRPr="004267D9" w:rsidRDefault="001A2DAE" w:rsidP="00DD5059">
      <w:pPr>
        <w:tabs>
          <w:tab w:val="left" w:pos="2977"/>
          <w:tab w:val="left" w:pos="4820"/>
        </w:tabs>
        <w:spacing w:line="240" w:lineRule="auto"/>
        <w:ind w:left="20" w:firstLine="689"/>
        <w:jc w:val="both"/>
        <w:rPr>
          <w:rFonts w:ascii="Times New Roman" w:hAnsi="Times New Roman" w:cs="Times New Roman"/>
          <w:sz w:val="24"/>
          <w:szCs w:val="24"/>
        </w:rPr>
      </w:pPr>
      <w:r w:rsidRPr="004267D9">
        <w:rPr>
          <w:rFonts w:ascii="Times New Roman" w:hAnsi="Times New Roman" w:cs="Times New Roman"/>
          <w:sz w:val="24"/>
          <w:szCs w:val="24"/>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5AD7F500" w14:textId="77777777" w:rsidR="004C6B2A" w:rsidRPr="004267D9" w:rsidRDefault="004C6B2A" w:rsidP="00DD5059">
      <w:pPr>
        <w:pStyle w:val="Bodytext20"/>
        <w:shd w:val="clear" w:color="auto" w:fill="auto"/>
        <w:spacing w:before="0" w:line="240" w:lineRule="auto"/>
        <w:ind w:left="20" w:firstLine="689"/>
        <w:rPr>
          <w:rFonts w:ascii="Times New Roman" w:hAnsi="Times New Roman" w:cs="Times New Roman"/>
          <w:b/>
          <w:sz w:val="24"/>
          <w:szCs w:val="24"/>
        </w:rPr>
      </w:pPr>
      <w:r w:rsidRPr="004267D9">
        <w:rPr>
          <w:rFonts w:ascii="Times New Roman" w:hAnsi="Times New Roman" w:cs="Times New Roman"/>
          <w:b/>
          <w:sz w:val="24"/>
          <w:szCs w:val="24"/>
        </w:rPr>
        <w:t>Используемый метод определения НМЦ:</w:t>
      </w:r>
    </w:p>
    <w:p w14:paraId="29DEE5C8" w14:textId="6883E5FB" w:rsidR="00F9114F" w:rsidRPr="004267D9" w:rsidRDefault="00F9114F" w:rsidP="00DD5059">
      <w:pPr>
        <w:pStyle w:val="Bodytext20"/>
        <w:shd w:val="clear" w:color="auto" w:fill="auto"/>
        <w:spacing w:before="0" w:after="240" w:line="240" w:lineRule="auto"/>
        <w:ind w:left="23" w:firstLine="685"/>
        <w:rPr>
          <w:rFonts w:ascii="Times New Roman" w:hAnsi="Times New Roman" w:cs="Times New Roman"/>
          <w:sz w:val="24"/>
          <w:szCs w:val="24"/>
        </w:rPr>
      </w:pPr>
      <w:r w:rsidRPr="004267D9">
        <w:rPr>
          <w:rFonts w:ascii="Times New Roman" w:hAnsi="Times New Roman" w:cs="Times New Roman"/>
          <w:sz w:val="24"/>
          <w:szCs w:val="24"/>
        </w:rPr>
        <w:t>Н</w:t>
      </w:r>
      <w:r w:rsidR="00A85A02" w:rsidRPr="004267D9">
        <w:rPr>
          <w:rFonts w:ascii="Times New Roman" w:hAnsi="Times New Roman" w:cs="Times New Roman"/>
          <w:sz w:val="24"/>
          <w:szCs w:val="24"/>
        </w:rPr>
        <w:t>ачальная максимальная цена договора</w:t>
      </w:r>
      <w:r w:rsidRPr="004267D9">
        <w:rPr>
          <w:rFonts w:ascii="Times New Roman" w:hAnsi="Times New Roman" w:cs="Times New Roman"/>
          <w:sz w:val="24"/>
          <w:szCs w:val="24"/>
        </w:rPr>
        <w:t xml:space="preserve"> определена методом сопоставимых рыночных цен (анализа рынка)</w:t>
      </w:r>
      <w:r w:rsidR="00A85A02" w:rsidRPr="004267D9">
        <w:rPr>
          <w:rFonts w:ascii="Times New Roman" w:hAnsi="Times New Roman" w:cs="Times New Roman"/>
          <w:sz w:val="24"/>
          <w:szCs w:val="24"/>
        </w:rPr>
        <w:t>.</w:t>
      </w:r>
    </w:p>
    <w:p w14:paraId="6721E8E5" w14:textId="33FF3B97" w:rsidR="004C6B2A" w:rsidRPr="004267D9" w:rsidRDefault="004C6B2A" w:rsidP="00DD5059">
      <w:pPr>
        <w:pStyle w:val="Bodytext20"/>
        <w:shd w:val="clear" w:color="auto" w:fill="auto"/>
        <w:spacing w:before="0" w:line="240" w:lineRule="auto"/>
        <w:ind w:left="20" w:firstLine="688"/>
        <w:rPr>
          <w:rFonts w:ascii="Times New Roman" w:hAnsi="Times New Roman" w:cs="Times New Roman"/>
          <w:b/>
          <w:sz w:val="24"/>
          <w:szCs w:val="24"/>
        </w:rPr>
      </w:pPr>
      <w:r w:rsidRPr="004267D9">
        <w:rPr>
          <w:rFonts w:ascii="Times New Roman" w:hAnsi="Times New Roman" w:cs="Times New Roman"/>
          <w:b/>
          <w:sz w:val="24"/>
          <w:szCs w:val="24"/>
        </w:rPr>
        <w:t>Расчет НМЦ:</w:t>
      </w:r>
    </w:p>
    <w:p w14:paraId="208DBEDE" w14:textId="6F31D9C9" w:rsidR="004A14EE" w:rsidRPr="004267D9" w:rsidRDefault="007E5BFD" w:rsidP="00003DC5">
      <w:pPr>
        <w:pStyle w:val="Bodytext20"/>
        <w:shd w:val="clear" w:color="auto" w:fill="auto"/>
        <w:spacing w:before="0" w:line="240" w:lineRule="auto"/>
        <w:ind w:left="20" w:firstLine="688"/>
        <w:rPr>
          <w:rFonts w:ascii="Times New Roman" w:hAnsi="Times New Roman" w:cs="Times New Roman"/>
          <w:sz w:val="24"/>
          <w:szCs w:val="24"/>
        </w:rPr>
      </w:pPr>
      <w:r w:rsidRPr="004267D9">
        <w:rPr>
          <w:rFonts w:ascii="Times New Roman" w:hAnsi="Times New Roman" w:cs="Times New Roman"/>
          <w:sz w:val="24"/>
          <w:szCs w:val="24"/>
        </w:rPr>
        <w:t xml:space="preserve">Для определения НМЦ был размещен запрос цен (коммерческих предложений) от 03.07.2026 на ЭТП АО «РАД» - RAD000-26000772400723, OOO «РТС-тендер»- RTS454-26043531702309, АО «Сбербанк-АСТ» - SBR035-260007735000684. </w:t>
      </w:r>
      <w:r w:rsidR="004A14EE" w:rsidRPr="004267D9">
        <w:rPr>
          <w:rFonts w:ascii="Times New Roman" w:hAnsi="Times New Roman" w:cs="Times New Roman"/>
          <w:sz w:val="24"/>
          <w:szCs w:val="24"/>
        </w:rPr>
        <w:t>Получено 3 КП: 1/RAD000-26000772400723 от 07.07.2026, 1/RTS454-26043531702309 от 10.07.20126</w:t>
      </w:r>
      <w:r w:rsidR="00003DC5" w:rsidRPr="004267D9">
        <w:rPr>
          <w:rFonts w:ascii="Times New Roman" w:hAnsi="Times New Roman" w:cs="Times New Roman"/>
          <w:sz w:val="24"/>
          <w:szCs w:val="24"/>
        </w:rPr>
        <w:t>, 26102610/SBR035-260007735000684 от 08.07.2026,</w:t>
      </w:r>
      <w:r w:rsidR="004A14EE" w:rsidRPr="004267D9">
        <w:rPr>
          <w:rFonts w:ascii="Times New Roman" w:hAnsi="Times New Roman" w:cs="Times New Roman"/>
          <w:sz w:val="24"/>
          <w:szCs w:val="24"/>
        </w:rPr>
        <w:t xml:space="preserve"> </w:t>
      </w:r>
      <w:r w:rsidR="00003DC5" w:rsidRPr="004267D9">
        <w:rPr>
          <w:rFonts w:ascii="Times New Roman" w:hAnsi="Times New Roman" w:cs="Times New Roman"/>
          <w:sz w:val="24"/>
          <w:szCs w:val="24"/>
        </w:rPr>
        <w:t>п</w:t>
      </w:r>
      <w:r w:rsidR="004A14EE" w:rsidRPr="004267D9">
        <w:rPr>
          <w:rFonts w:ascii="Times New Roman" w:hAnsi="Times New Roman" w:cs="Times New Roman"/>
          <w:sz w:val="24"/>
          <w:szCs w:val="24"/>
        </w:rPr>
        <w:t>ри расчете НМЦ коэффициент вариации превысил 33%.</w:t>
      </w:r>
      <w:r w:rsidR="00003DC5" w:rsidRPr="004267D9">
        <w:rPr>
          <w:rFonts w:ascii="Times New Roman" w:hAnsi="Times New Roman" w:cs="Times New Roman"/>
          <w:sz w:val="24"/>
          <w:szCs w:val="24"/>
        </w:rPr>
        <w:t xml:space="preserve"> Так как</w:t>
      </w:r>
      <w:r w:rsidR="004A14EE" w:rsidRPr="004267D9">
        <w:rPr>
          <w:rFonts w:ascii="Times New Roman" w:hAnsi="Times New Roman" w:cs="Times New Roman"/>
          <w:sz w:val="24"/>
          <w:szCs w:val="24"/>
        </w:rPr>
        <w:t xml:space="preserve"> совокупность выявленных цен неоднородна и необходимо провести дополнительные исследования рынка</w:t>
      </w:r>
      <w:r w:rsidR="00003DC5" w:rsidRPr="004267D9">
        <w:rPr>
          <w:rFonts w:ascii="Times New Roman" w:hAnsi="Times New Roman" w:cs="Times New Roman"/>
          <w:sz w:val="24"/>
          <w:szCs w:val="24"/>
        </w:rPr>
        <w:t xml:space="preserve">, </w:t>
      </w:r>
      <w:r w:rsidR="004267D9">
        <w:rPr>
          <w:rFonts w:ascii="Times New Roman" w:hAnsi="Times New Roman" w:cs="Times New Roman"/>
          <w:sz w:val="24"/>
          <w:szCs w:val="24"/>
        </w:rPr>
        <w:t xml:space="preserve">повторно </w:t>
      </w:r>
      <w:r w:rsidR="004A14EE" w:rsidRPr="004267D9">
        <w:rPr>
          <w:rFonts w:ascii="Times New Roman" w:hAnsi="Times New Roman" w:cs="Times New Roman"/>
          <w:sz w:val="24"/>
          <w:szCs w:val="24"/>
        </w:rPr>
        <w:t xml:space="preserve">был размещен запрос ценовой информации </w:t>
      </w:r>
      <w:r w:rsidR="00003DC5" w:rsidRPr="004267D9">
        <w:rPr>
          <w:rFonts w:ascii="Times New Roman" w:hAnsi="Times New Roman" w:cs="Times New Roman"/>
          <w:sz w:val="24"/>
          <w:szCs w:val="24"/>
        </w:rPr>
        <w:t xml:space="preserve">от 15.07.2026 </w:t>
      </w:r>
      <w:r w:rsidR="004A14EE" w:rsidRPr="004267D9">
        <w:rPr>
          <w:rFonts w:ascii="Times New Roman" w:hAnsi="Times New Roman" w:cs="Times New Roman"/>
          <w:sz w:val="24"/>
          <w:szCs w:val="24"/>
        </w:rPr>
        <w:t xml:space="preserve">на </w:t>
      </w:r>
      <w:r w:rsidR="006C0FD0" w:rsidRPr="004267D9">
        <w:rPr>
          <w:rFonts w:ascii="Times New Roman" w:hAnsi="Times New Roman" w:cs="Times New Roman"/>
          <w:sz w:val="24"/>
          <w:szCs w:val="24"/>
        </w:rPr>
        <w:t xml:space="preserve">ЭТП </w:t>
      </w:r>
      <w:r w:rsidR="00003DC5" w:rsidRPr="004267D9">
        <w:rPr>
          <w:rFonts w:ascii="Times New Roman" w:hAnsi="Times New Roman" w:cs="Times New Roman"/>
          <w:sz w:val="24"/>
          <w:szCs w:val="24"/>
        </w:rPr>
        <w:t xml:space="preserve">АО «РАД» - RAD000-26000772400781, </w:t>
      </w:r>
      <w:r w:rsidR="006C0FD0" w:rsidRPr="004267D9">
        <w:rPr>
          <w:rFonts w:ascii="Times New Roman" w:hAnsi="Times New Roman" w:cs="Times New Roman"/>
          <w:sz w:val="24"/>
          <w:szCs w:val="24"/>
        </w:rPr>
        <w:t>OOO «РТС-тендер» -</w:t>
      </w:r>
      <w:r w:rsidR="006C0FD0" w:rsidRPr="004267D9">
        <w:rPr>
          <w:sz w:val="24"/>
          <w:szCs w:val="24"/>
        </w:rPr>
        <w:t xml:space="preserve"> </w:t>
      </w:r>
      <w:r w:rsidR="006C0FD0" w:rsidRPr="004267D9">
        <w:rPr>
          <w:rFonts w:ascii="Times New Roman" w:hAnsi="Times New Roman" w:cs="Times New Roman"/>
          <w:sz w:val="24"/>
          <w:szCs w:val="24"/>
        </w:rPr>
        <w:t>RTS454-26043531702366, АО «Сбербанк-АСТ»-</w:t>
      </w:r>
      <w:r w:rsidR="006C0FD0" w:rsidRPr="004267D9">
        <w:rPr>
          <w:sz w:val="24"/>
          <w:szCs w:val="24"/>
        </w:rPr>
        <w:t xml:space="preserve"> </w:t>
      </w:r>
      <w:r w:rsidR="006C0FD0" w:rsidRPr="004267D9">
        <w:rPr>
          <w:rFonts w:ascii="Times New Roman" w:hAnsi="Times New Roman" w:cs="Times New Roman"/>
          <w:sz w:val="24"/>
          <w:szCs w:val="24"/>
        </w:rPr>
        <w:t>SBR035-260007735000733. Получено 3 КП: RAD_20260717_090153_1 от 17.07.2026, RTS_1 от 21.07.2026, SBR_70407040 от 17.07.2026.</w:t>
      </w:r>
      <w:r w:rsidR="00016E50" w:rsidRPr="004267D9">
        <w:rPr>
          <w:rFonts w:ascii="Times New Roman" w:hAnsi="Times New Roman" w:cs="Times New Roman"/>
          <w:sz w:val="24"/>
          <w:szCs w:val="24"/>
        </w:rPr>
        <w:t xml:space="preserve"> При предоставлении КП поставщиками повторно</w:t>
      </w:r>
      <w:r w:rsidR="007318D3" w:rsidRPr="004267D9">
        <w:rPr>
          <w:rFonts w:ascii="Times New Roman" w:hAnsi="Times New Roman" w:cs="Times New Roman"/>
          <w:sz w:val="24"/>
          <w:szCs w:val="24"/>
        </w:rPr>
        <w:t>,</w:t>
      </w:r>
      <w:r w:rsidR="00016E50" w:rsidRPr="004267D9">
        <w:rPr>
          <w:rFonts w:ascii="Times New Roman" w:hAnsi="Times New Roman" w:cs="Times New Roman"/>
          <w:sz w:val="24"/>
          <w:szCs w:val="24"/>
        </w:rPr>
        <w:t xml:space="preserve"> для расчета НМЦ были взя</w:t>
      </w:r>
      <w:r w:rsidR="007318D3" w:rsidRPr="004267D9">
        <w:rPr>
          <w:rFonts w:ascii="Times New Roman" w:hAnsi="Times New Roman" w:cs="Times New Roman"/>
          <w:sz w:val="24"/>
          <w:szCs w:val="24"/>
        </w:rPr>
        <w:t>ты КП с минимальной стоимостью.</w:t>
      </w:r>
    </w:p>
    <w:p w14:paraId="15F51D32" w14:textId="77777777" w:rsidR="00016E50" w:rsidRPr="004267D9" w:rsidRDefault="00016E50" w:rsidP="00016E50">
      <w:pPr>
        <w:spacing w:after="0"/>
        <w:ind w:firstLine="709"/>
        <w:jc w:val="both"/>
        <w:rPr>
          <w:rFonts w:ascii="Times New Roman" w:hAnsi="Times New Roman" w:cs="Times New Roman"/>
          <w:sz w:val="24"/>
          <w:szCs w:val="24"/>
        </w:rPr>
      </w:pPr>
      <w:r w:rsidRPr="004267D9">
        <w:rPr>
          <w:rFonts w:ascii="Times New Roman" w:hAnsi="Times New Roman" w:cs="Times New Roman"/>
          <w:sz w:val="24"/>
          <w:szCs w:val="24"/>
        </w:rPr>
        <w:t>Расчет НМЦ произведен с применением национального режима. Все поставщики подтвердили страну происхождения товара номером реестровой записи.</w:t>
      </w:r>
    </w:p>
    <w:p w14:paraId="776DD024" w14:textId="60C81225" w:rsidR="00016E50" w:rsidRPr="004267D9" w:rsidRDefault="00016E50" w:rsidP="00016E50">
      <w:pPr>
        <w:spacing w:after="0"/>
        <w:ind w:firstLine="709"/>
        <w:jc w:val="both"/>
        <w:rPr>
          <w:rFonts w:ascii="Times New Roman" w:hAnsi="Times New Roman" w:cs="Times New Roman"/>
          <w:sz w:val="24"/>
          <w:szCs w:val="24"/>
        </w:rPr>
      </w:pPr>
      <w:r w:rsidRPr="004267D9">
        <w:rPr>
          <w:rFonts w:ascii="Times New Roman" w:hAnsi="Times New Roman" w:cs="Times New Roman"/>
          <w:sz w:val="24"/>
          <w:szCs w:val="24"/>
        </w:rPr>
        <w:t>Цены в коммерческих предложениях однородны, коэффициент вариации не превышает 33%. В соответствии с п. 3.1.8 (Методики), п.3.1 Особого порядка определения (обоснования) начальной (максимальной) цены договора, цены договора по всем закупкам АО «Почта России» и изменения условий договоров, утвержденного Приказом №</w:t>
      </w:r>
      <w:r w:rsidR="007318D3" w:rsidRPr="004267D9">
        <w:rPr>
          <w:rFonts w:ascii="Times New Roman" w:hAnsi="Times New Roman" w:cs="Times New Roman"/>
          <w:sz w:val="24"/>
          <w:szCs w:val="24"/>
        </w:rPr>
        <w:t>203</w:t>
      </w:r>
      <w:r w:rsidRPr="004267D9">
        <w:rPr>
          <w:rFonts w:ascii="Times New Roman" w:hAnsi="Times New Roman" w:cs="Times New Roman"/>
          <w:sz w:val="24"/>
          <w:szCs w:val="24"/>
        </w:rPr>
        <w:t xml:space="preserve">-п от </w:t>
      </w:r>
      <w:r w:rsidR="007318D3" w:rsidRPr="004267D9">
        <w:rPr>
          <w:rFonts w:ascii="Times New Roman" w:hAnsi="Times New Roman" w:cs="Times New Roman"/>
          <w:sz w:val="24"/>
          <w:szCs w:val="24"/>
        </w:rPr>
        <w:t>20</w:t>
      </w:r>
      <w:r w:rsidRPr="004267D9">
        <w:rPr>
          <w:rFonts w:ascii="Times New Roman" w:hAnsi="Times New Roman" w:cs="Times New Roman"/>
          <w:sz w:val="24"/>
          <w:szCs w:val="24"/>
        </w:rPr>
        <w:t>.0</w:t>
      </w:r>
      <w:r w:rsidR="007318D3" w:rsidRPr="004267D9">
        <w:rPr>
          <w:rFonts w:ascii="Times New Roman" w:hAnsi="Times New Roman" w:cs="Times New Roman"/>
          <w:sz w:val="24"/>
          <w:szCs w:val="24"/>
        </w:rPr>
        <w:t>7</w:t>
      </w:r>
      <w:r w:rsidRPr="004267D9">
        <w:rPr>
          <w:rFonts w:ascii="Times New Roman" w:hAnsi="Times New Roman" w:cs="Times New Roman"/>
          <w:sz w:val="24"/>
          <w:szCs w:val="24"/>
        </w:rPr>
        <w:t>.202</w:t>
      </w:r>
      <w:r w:rsidR="007318D3" w:rsidRPr="004267D9">
        <w:rPr>
          <w:rFonts w:ascii="Times New Roman" w:hAnsi="Times New Roman" w:cs="Times New Roman"/>
          <w:sz w:val="24"/>
          <w:szCs w:val="24"/>
        </w:rPr>
        <w:t>6</w:t>
      </w:r>
      <w:r w:rsidRPr="004267D9">
        <w:rPr>
          <w:rFonts w:ascii="Times New Roman" w:hAnsi="Times New Roman" w:cs="Times New Roman"/>
          <w:sz w:val="24"/>
          <w:szCs w:val="24"/>
        </w:rPr>
        <w:t xml:space="preserve">г., в целях экономии средств Заказчика используется в качестве НМЦ минимальное значение цены, указанное в используемых коммерческих предложениях. </w:t>
      </w:r>
    </w:p>
    <w:p w14:paraId="1AF07EB9" w14:textId="16035531" w:rsidR="009610EE" w:rsidRPr="004267D9" w:rsidRDefault="00DD5059" w:rsidP="00DD5059">
      <w:pPr>
        <w:tabs>
          <w:tab w:val="left" w:pos="709"/>
          <w:tab w:val="left" w:pos="2977"/>
          <w:tab w:val="left" w:pos="4820"/>
        </w:tabs>
        <w:spacing w:after="0" w:line="240" w:lineRule="auto"/>
        <w:ind w:left="20"/>
        <w:jc w:val="both"/>
        <w:rPr>
          <w:rFonts w:ascii="Times New Roman" w:hAnsi="Times New Roman" w:cs="Times New Roman"/>
          <w:sz w:val="24"/>
          <w:szCs w:val="24"/>
        </w:rPr>
      </w:pPr>
      <w:r w:rsidRPr="004267D9">
        <w:rPr>
          <w:rFonts w:ascii="Times New Roman" w:hAnsi="Times New Roman" w:cs="Times New Roman"/>
          <w:sz w:val="24"/>
          <w:szCs w:val="24"/>
        </w:rPr>
        <w:tab/>
      </w:r>
    </w:p>
    <w:p w14:paraId="125F88C8" w14:textId="77777777" w:rsidR="004267D9" w:rsidRPr="004267D9" w:rsidRDefault="00DD5059" w:rsidP="004267D9">
      <w:pPr>
        <w:tabs>
          <w:tab w:val="left" w:pos="709"/>
          <w:tab w:val="left" w:pos="2977"/>
          <w:tab w:val="left" w:pos="4820"/>
        </w:tabs>
        <w:spacing w:after="0" w:line="240" w:lineRule="auto"/>
        <w:ind w:left="20"/>
        <w:jc w:val="both"/>
        <w:rPr>
          <w:rFonts w:ascii="Times New Roman" w:hAnsi="Times New Roman" w:cs="Times New Roman"/>
          <w:sz w:val="24"/>
          <w:szCs w:val="24"/>
        </w:rPr>
      </w:pPr>
      <w:r w:rsidRPr="004267D9">
        <w:rPr>
          <w:rFonts w:ascii="Times New Roman" w:hAnsi="Times New Roman" w:cs="Times New Roman"/>
          <w:sz w:val="24"/>
          <w:szCs w:val="24"/>
        </w:rPr>
        <w:tab/>
      </w:r>
      <w:r w:rsidR="004267D9" w:rsidRPr="004267D9">
        <w:rPr>
          <w:rFonts w:ascii="Times New Roman" w:hAnsi="Times New Roman" w:cs="Times New Roman"/>
          <w:sz w:val="24"/>
          <w:szCs w:val="24"/>
        </w:rPr>
        <w:t>Приложение: Расчет начальной (максимальной) цены договора.</w:t>
      </w:r>
    </w:p>
    <w:p w14:paraId="2F6C4D1A" w14:textId="760F194D" w:rsidR="005B377C" w:rsidRPr="004267D9" w:rsidRDefault="005B377C" w:rsidP="004267D9">
      <w:pPr>
        <w:tabs>
          <w:tab w:val="left" w:pos="709"/>
          <w:tab w:val="left" w:pos="2977"/>
          <w:tab w:val="left" w:pos="4820"/>
        </w:tabs>
        <w:spacing w:after="0" w:line="240" w:lineRule="auto"/>
        <w:ind w:left="20"/>
        <w:jc w:val="both"/>
        <w:rPr>
          <w:rFonts w:ascii="Times New Roman" w:hAnsi="Times New Roman" w:cs="Times New Roman"/>
          <w:sz w:val="24"/>
          <w:szCs w:val="24"/>
        </w:rPr>
      </w:pPr>
    </w:p>
    <w:p w14:paraId="68D69A63" w14:textId="77777777" w:rsidR="00227E8D" w:rsidRPr="004267D9" w:rsidRDefault="00227E8D" w:rsidP="001A2DAE">
      <w:pPr>
        <w:tabs>
          <w:tab w:val="left" w:pos="2977"/>
          <w:tab w:val="left" w:pos="4820"/>
        </w:tabs>
        <w:spacing w:after="0" w:line="240" w:lineRule="auto"/>
        <w:ind w:left="20"/>
        <w:jc w:val="both"/>
        <w:rPr>
          <w:rFonts w:ascii="Times New Roman" w:hAnsi="Times New Roman" w:cs="Times New Roman"/>
          <w:sz w:val="24"/>
          <w:szCs w:val="24"/>
        </w:rPr>
      </w:pPr>
    </w:p>
    <w:p w14:paraId="0BEDADCC" w14:textId="77777777" w:rsidR="0098106B" w:rsidRPr="004267D9" w:rsidRDefault="0098106B" w:rsidP="001A2DAE">
      <w:pPr>
        <w:tabs>
          <w:tab w:val="left" w:pos="2977"/>
          <w:tab w:val="left" w:pos="4820"/>
        </w:tabs>
        <w:spacing w:after="0" w:line="240" w:lineRule="auto"/>
        <w:ind w:left="20"/>
        <w:jc w:val="both"/>
        <w:rPr>
          <w:rFonts w:ascii="Times New Roman" w:hAnsi="Times New Roman" w:cs="Times New Roman"/>
          <w:sz w:val="24"/>
          <w:szCs w:val="24"/>
        </w:rPr>
      </w:pPr>
    </w:p>
    <w:sectPr w:rsidR="0098106B" w:rsidRPr="004267D9" w:rsidSect="001A2DAE">
      <w:headerReference w:type="first" r:id="rId7"/>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C68B5" w14:textId="77777777" w:rsidR="00222A3F" w:rsidRDefault="0080717B">
      <w:pPr>
        <w:spacing w:after="0" w:line="240" w:lineRule="auto"/>
      </w:pPr>
      <w:r>
        <w:separator/>
      </w:r>
    </w:p>
  </w:endnote>
  <w:endnote w:type="continuationSeparator" w:id="0">
    <w:p w14:paraId="65BB21EC" w14:textId="77777777" w:rsidR="00222A3F" w:rsidRDefault="00807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6BA0" w14:textId="77777777" w:rsidR="00222A3F" w:rsidRDefault="0080717B">
      <w:pPr>
        <w:spacing w:after="0" w:line="240" w:lineRule="auto"/>
      </w:pPr>
      <w:r>
        <w:separator/>
      </w:r>
    </w:p>
  </w:footnote>
  <w:footnote w:type="continuationSeparator" w:id="0">
    <w:p w14:paraId="14BF9B65" w14:textId="77777777" w:rsidR="00222A3F" w:rsidRDefault="00807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865735"/>
      <w:docPartObj>
        <w:docPartGallery w:val="Page Numbers (Top of Page)"/>
        <w:docPartUnique/>
      </w:docPartObj>
    </w:sdtPr>
    <w:sdtEndPr/>
    <w:sdtContent>
      <w:p w14:paraId="4A73D911" w14:textId="77777777" w:rsidR="00F22C26" w:rsidRDefault="00F22C26" w:rsidP="00E33B9B">
        <w:pPr>
          <w:pStyle w:val="a4"/>
          <w:ind w:firstLine="0"/>
          <w:jc w:val="center"/>
        </w:pPr>
        <w:r>
          <w:rPr>
            <w:noProof/>
          </w:rPr>
          <w:fldChar w:fldCharType="begin"/>
        </w:r>
        <w:r>
          <w:rPr>
            <w:noProof/>
          </w:rPr>
          <w:instrText xml:space="preserve"> PAGE   \* MERGEFORMAT </w:instrText>
        </w:r>
        <w:r>
          <w:rPr>
            <w:noProof/>
          </w:rPr>
          <w:fldChar w:fldCharType="separate"/>
        </w:r>
        <w:r>
          <w:rPr>
            <w:noProof/>
          </w:rPr>
          <w:t>29</w:t>
        </w:r>
        <w:r>
          <w:rPr>
            <w:noProof/>
          </w:rPr>
          <w:fldChar w:fldCharType="end"/>
        </w:r>
      </w:p>
    </w:sdtContent>
  </w:sdt>
  <w:p w14:paraId="595B2DE7" w14:textId="77777777" w:rsidR="00F22C26" w:rsidRPr="00560CED" w:rsidRDefault="00F22C26" w:rsidP="00E33B9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674"/>
    <w:rsid w:val="00001175"/>
    <w:rsid w:val="00003DC5"/>
    <w:rsid w:val="00015E8A"/>
    <w:rsid w:val="00016E50"/>
    <w:rsid w:val="00027210"/>
    <w:rsid w:val="0007601A"/>
    <w:rsid w:val="000A233B"/>
    <w:rsid w:val="000B5DA5"/>
    <w:rsid w:val="000C5E1D"/>
    <w:rsid w:val="000D21D3"/>
    <w:rsid w:val="00100F64"/>
    <w:rsid w:val="0012136B"/>
    <w:rsid w:val="00133397"/>
    <w:rsid w:val="00141A6D"/>
    <w:rsid w:val="001756A8"/>
    <w:rsid w:val="001820A8"/>
    <w:rsid w:val="00185BC2"/>
    <w:rsid w:val="001A2DAE"/>
    <w:rsid w:val="001F7569"/>
    <w:rsid w:val="00205E17"/>
    <w:rsid w:val="002149A0"/>
    <w:rsid w:val="00222A3F"/>
    <w:rsid w:val="00227E8D"/>
    <w:rsid w:val="00252CCE"/>
    <w:rsid w:val="00252E8A"/>
    <w:rsid w:val="00257B16"/>
    <w:rsid w:val="0026724D"/>
    <w:rsid w:val="002736FA"/>
    <w:rsid w:val="00294282"/>
    <w:rsid w:val="002976D3"/>
    <w:rsid w:val="002B5F92"/>
    <w:rsid w:val="002E54D9"/>
    <w:rsid w:val="002F736A"/>
    <w:rsid w:val="00301525"/>
    <w:rsid w:val="003050EE"/>
    <w:rsid w:val="003854DD"/>
    <w:rsid w:val="003A4DD8"/>
    <w:rsid w:val="003A529F"/>
    <w:rsid w:val="003B1051"/>
    <w:rsid w:val="00421269"/>
    <w:rsid w:val="004267D9"/>
    <w:rsid w:val="00437249"/>
    <w:rsid w:val="00445AED"/>
    <w:rsid w:val="00454B3A"/>
    <w:rsid w:val="004800CF"/>
    <w:rsid w:val="004A123E"/>
    <w:rsid w:val="004A14EE"/>
    <w:rsid w:val="004B2818"/>
    <w:rsid w:val="004B6830"/>
    <w:rsid w:val="004C3BCF"/>
    <w:rsid w:val="004C6B2A"/>
    <w:rsid w:val="004F1F6E"/>
    <w:rsid w:val="004F5838"/>
    <w:rsid w:val="0051595E"/>
    <w:rsid w:val="005562E0"/>
    <w:rsid w:val="00563705"/>
    <w:rsid w:val="005A22FB"/>
    <w:rsid w:val="005A3D7C"/>
    <w:rsid w:val="005B377C"/>
    <w:rsid w:val="005C3020"/>
    <w:rsid w:val="0062674D"/>
    <w:rsid w:val="006371D0"/>
    <w:rsid w:val="00647C27"/>
    <w:rsid w:val="00650402"/>
    <w:rsid w:val="0067384A"/>
    <w:rsid w:val="00691EDC"/>
    <w:rsid w:val="006A65AE"/>
    <w:rsid w:val="006A717B"/>
    <w:rsid w:val="006C0FD0"/>
    <w:rsid w:val="006C2F33"/>
    <w:rsid w:val="006C6785"/>
    <w:rsid w:val="006E24C5"/>
    <w:rsid w:val="007030C8"/>
    <w:rsid w:val="00717F25"/>
    <w:rsid w:val="007318D3"/>
    <w:rsid w:val="00731BC5"/>
    <w:rsid w:val="007343DA"/>
    <w:rsid w:val="007443C6"/>
    <w:rsid w:val="00775476"/>
    <w:rsid w:val="00775C97"/>
    <w:rsid w:val="00790F15"/>
    <w:rsid w:val="007A1E02"/>
    <w:rsid w:val="007B4F51"/>
    <w:rsid w:val="007B5AAF"/>
    <w:rsid w:val="007C1674"/>
    <w:rsid w:val="007D14EB"/>
    <w:rsid w:val="007E5BFD"/>
    <w:rsid w:val="0080717B"/>
    <w:rsid w:val="008316BF"/>
    <w:rsid w:val="008328F4"/>
    <w:rsid w:val="0085096F"/>
    <w:rsid w:val="00866A63"/>
    <w:rsid w:val="008A385F"/>
    <w:rsid w:val="008C32B1"/>
    <w:rsid w:val="008C5DF7"/>
    <w:rsid w:val="008D0E71"/>
    <w:rsid w:val="008D74D9"/>
    <w:rsid w:val="0090042C"/>
    <w:rsid w:val="009022A8"/>
    <w:rsid w:val="009131EF"/>
    <w:rsid w:val="00934251"/>
    <w:rsid w:val="00947E8C"/>
    <w:rsid w:val="00956328"/>
    <w:rsid w:val="009610EE"/>
    <w:rsid w:val="00965FF4"/>
    <w:rsid w:val="0098106B"/>
    <w:rsid w:val="00986A9A"/>
    <w:rsid w:val="009F157A"/>
    <w:rsid w:val="00A5774D"/>
    <w:rsid w:val="00A66725"/>
    <w:rsid w:val="00A823CB"/>
    <w:rsid w:val="00A85A02"/>
    <w:rsid w:val="00A87114"/>
    <w:rsid w:val="00A93C0D"/>
    <w:rsid w:val="00AB6888"/>
    <w:rsid w:val="00AD5B19"/>
    <w:rsid w:val="00AE2AEA"/>
    <w:rsid w:val="00AF2932"/>
    <w:rsid w:val="00B07ABC"/>
    <w:rsid w:val="00B37D2C"/>
    <w:rsid w:val="00B419BD"/>
    <w:rsid w:val="00B502BF"/>
    <w:rsid w:val="00B63A7A"/>
    <w:rsid w:val="00B7377F"/>
    <w:rsid w:val="00B741AA"/>
    <w:rsid w:val="00B8769C"/>
    <w:rsid w:val="00BA1173"/>
    <w:rsid w:val="00BA5F6E"/>
    <w:rsid w:val="00BE1595"/>
    <w:rsid w:val="00BF1FC8"/>
    <w:rsid w:val="00C05607"/>
    <w:rsid w:val="00C327D2"/>
    <w:rsid w:val="00C37992"/>
    <w:rsid w:val="00C65148"/>
    <w:rsid w:val="00C771D0"/>
    <w:rsid w:val="00CA3933"/>
    <w:rsid w:val="00CC5BCC"/>
    <w:rsid w:val="00CD062C"/>
    <w:rsid w:val="00CE13C6"/>
    <w:rsid w:val="00D500BA"/>
    <w:rsid w:val="00D76275"/>
    <w:rsid w:val="00D858A9"/>
    <w:rsid w:val="00DB5D59"/>
    <w:rsid w:val="00DB6BC2"/>
    <w:rsid w:val="00DB73CC"/>
    <w:rsid w:val="00DD5059"/>
    <w:rsid w:val="00DD7C05"/>
    <w:rsid w:val="00DE0562"/>
    <w:rsid w:val="00E01524"/>
    <w:rsid w:val="00E205B3"/>
    <w:rsid w:val="00E360F8"/>
    <w:rsid w:val="00E45562"/>
    <w:rsid w:val="00E465F9"/>
    <w:rsid w:val="00EC5B53"/>
    <w:rsid w:val="00EE0379"/>
    <w:rsid w:val="00EE0CDA"/>
    <w:rsid w:val="00EE2F44"/>
    <w:rsid w:val="00EF2B32"/>
    <w:rsid w:val="00F2140A"/>
    <w:rsid w:val="00F22C26"/>
    <w:rsid w:val="00F4661E"/>
    <w:rsid w:val="00F712B8"/>
    <w:rsid w:val="00F9114F"/>
    <w:rsid w:val="00FA0327"/>
    <w:rsid w:val="00FA6132"/>
    <w:rsid w:val="00FE5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ADF65"/>
  <w15:chartTrackingRefBased/>
  <w15:docId w15:val="{8AF29D05-085F-4E38-9D9F-CB7E91DC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2C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5"/>
    <w:uiPriority w:val="99"/>
    <w:rsid w:val="00F22C26"/>
    <w:pPr>
      <w:tabs>
        <w:tab w:val="center" w:pos="4677"/>
        <w:tab w:val="right" w:pos="9355"/>
      </w:tabs>
      <w:spacing w:after="0" w:line="240" w:lineRule="auto"/>
      <w:ind w:firstLine="539"/>
      <w:jc w:val="both"/>
    </w:pPr>
    <w:rPr>
      <w:rFonts w:ascii="Times New Roman" w:eastAsia="Times New Roman" w:hAnsi="Times New Roman" w:cs="Times New Roman"/>
      <w:sz w:val="24"/>
      <w:szCs w:val="24"/>
      <w:lang w:eastAsia="ru-RU"/>
    </w:rPr>
  </w:style>
  <w:style w:type="character" w:customStyle="1" w:styleId="a5">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4"/>
    <w:uiPriority w:val="99"/>
    <w:rsid w:val="00F22C26"/>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E159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E1595"/>
    <w:rPr>
      <w:rFonts w:ascii="Segoe UI" w:hAnsi="Segoe UI" w:cs="Segoe UI"/>
      <w:sz w:val="18"/>
      <w:szCs w:val="18"/>
    </w:rPr>
  </w:style>
  <w:style w:type="paragraph" w:styleId="a8">
    <w:name w:val="footer"/>
    <w:basedOn w:val="a"/>
    <w:link w:val="a9"/>
    <w:uiPriority w:val="99"/>
    <w:unhideWhenUsed/>
    <w:rsid w:val="00BE15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1595"/>
  </w:style>
  <w:style w:type="character" w:customStyle="1" w:styleId="Bodytext210pt">
    <w:name w:val="Body text (2) + 10 pt"/>
    <w:rsid w:val="006A65AE"/>
    <w:rPr>
      <w:rFonts w:ascii="Times New Roman" w:eastAsia="Times New Roman" w:hAnsi="Times New Roman" w:cs="Times New Roman"/>
      <w:b w:val="0"/>
      <w:bCs w:val="0"/>
      <w:i w:val="0"/>
      <w:iCs w:val="0"/>
      <w:smallCaps w:val="0"/>
      <w:strike w:val="0"/>
      <w:spacing w:val="0"/>
      <w:sz w:val="20"/>
      <w:szCs w:val="20"/>
    </w:rPr>
  </w:style>
  <w:style w:type="character" w:styleId="aa">
    <w:name w:val="Hyperlink"/>
    <w:basedOn w:val="a0"/>
    <w:uiPriority w:val="99"/>
    <w:unhideWhenUsed/>
    <w:rsid w:val="00B8769C"/>
    <w:rPr>
      <w:color w:val="0563C1" w:themeColor="hyperlink"/>
      <w:u w:val="single"/>
    </w:rPr>
  </w:style>
  <w:style w:type="character" w:customStyle="1" w:styleId="Heading2">
    <w:name w:val="Heading #2_"/>
    <w:link w:val="Heading20"/>
    <w:rsid w:val="004C6B2A"/>
    <w:rPr>
      <w:sz w:val="26"/>
      <w:szCs w:val="26"/>
      <w:shd w:val="clear" w:color="auto" w:fill="FFFFFF"/>
    </w:rPr>
  </w:style>
  <w:style w:type="character" w:customStyle="1" w:styleId="Bodytext2">
    <w:name w:val="Body text (2)_"/>
    <w:link w:val="Bodytext20"/>
    <w:rsid w:val="004C6B2A"/>
    <w:rPr>
      <w:shd w:val="clear" w:color="auto" w:fill="FFFFFF"/>
    </w:rPr>
  </w:style>
  <w:style w:type="paragraph" w:customStyle="1" w:styleId="Heading20">
    <w:name w:val="Heading #2"/>
    <w:basedOn w:val="a"/>
    <w:link w:val="Heading2"/>
    <w:rsid w:val="004C6B2A"/>
    <w:pPr>
      <w:shd w:val="clear" w:color="auto" w:fill="FFFFFF"/>
      <w:spacing w:after="0" w:line="320" w:lineRule="exact"/>
      <w:ind w:firstLine="600"/>
      <w:jc w:val="both"/>
      <w:outlineLvl w:val="1"/>
    </w:pPr>
    <w:rPr>
      <w:sz w:val="26"/>
      <w:szCs w:val="26"/>
    </w:rPr>
  </w:style>
  <w:style w:type="paragraph" w:customStyle="1" w:styleId="Bodytext20">
    <w:name w:val="Body text (2)"/>
    <w:basedOn w:val="a"/>
    <w:link w:val="Bodytext2"/>
    <w:rsid w:val="004C6B2A"/>
    <w:pPr>
      <w:shd w:val="clear" w:color="auto" w:fill="FFFFFF"/>
      <w:spacing w:before="600" w:after="0" w:line="274" w:lineRule="exact"/>
      <w:ind w:hanging="3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02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E1D69-2E1B-438A-9C38-A2A75EAE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391</Words>
  <Characters>2230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Серобаба Алина Викторовна</dc:creator>
  <cp:keywords/>
  <dc:description/>
  <cp:lastModifiedBy>Чуракова Валентина Александровна</cp:lastModifiedBy>
  <cp:revision>7</cp:revision>
  <cp:lastPrinted>2025-06-03T09:18:00Z</cp:lastPrinted>
  <dcterms:created xsi:type="dcterms:W3CDTF">2026-08-04T09:22:00Z</dcterms:created>
  <dcterms:modified xsi:type="dcterms:W3CDTF">2026-08-18T09:24:00Z</dcterms:modified>
</cp:coreProperties>
</file>