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«ОКПД2 - 52.21.29.000. Оказание услуг спецтехники в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п.Усть-Куйга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для нужд Янских ЭС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Оказание услуги спецтехники в </w:t>
      </w:r>
      <w:r>
        <w:rPr>
          <w:rFonts w:cs="Times New Roman" w:ascii="Times New Roman" w:hAnsi="Times New Roman"/>
          <w:sz w:val="20"/>
          <w:szCs w:val="20"/>
        </w:rPr>
        <w:t xml:space="preserve">п.Усть-Куйга </w:t>
      </w:r>
      <w:r>
        <w:rPr>
          <w:rFonts w:cs="Times New Roman" w:ascii="Times New Roman" w:hAnsi="Times New Roman"/>
          <w:sz w:val="20"/>
          <w:szCs w:val="20"/>
        </w:rPr>
        <w:t xml:space="preserve">для нужд  </w:t>
      </w:r>
      <w:r>
        <w:rPr>
          <w:rFonts w:cs="Times New Roman" w:ascii="Times New Roman" w:hAnsi="Times New Roman"/>
          <w:sz w:val="20"/>
          <w:szCs w:val="20"/>
        </w:rPr>
        <w:t>Янских ЭС</w:t>
      </w:r>
      <w:r>
        <w:rPr>
          <w:rFonts w:cs="Times New Roman" w:ascii="Times New Roman" w:hAnsi="Times New Roman"/>
          <w:sz w:val="20"/>
          <w:szCs w:val="20"/>
        </w:rPr>
        <w:t xml:space="preserve">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По заявке АО «Сахаэнерго» организовать работы автокрана в черте </w:t>
      </w:r>
      <w:r>
        <w:rPr>
          <w:rFonts w:cs="Times New Roman" w:ascii="Times New Roman" w:hAnsi="Times New Roman"/>
          <w:iCs/>
          <w:sz w:val="20"/>
          <w:szCs w:val="20"/>
        </w:rPr>
        <w:t xml:space="preserve">п.Усть-Куйга </w:t>
      </w:r>
      <w:r>
        <w:rPr>
          <w:rFonts w:cs="Times New Roman" w:ascii="Times New Roman" w:hAnsi="Times New Roman"/>
          <w:iCs/>
          <w:sz w:val="20"/>
          <w:szCs w:val="20"/>
        </w:rPr>
        <w:t xml:space="preserve">для нужд  </w:t>
      </w:r>
      <w:r>
        <w:rPr>
          <w:rFonts w:cs="Times New Roman" w:ascii="Times New Roman" w:hAnsi="Times New Roman"/>
          <w:iCs/>
          <w:sz w:val="20"/>
          <w:szCs w:val="20"/>
        </w:rPr>
        <w:t>Янских ЭС</w:t>
      </w:r>
      <w:r>
        <w:rPr>
          <w:rFonts w:cs="Times New Roman" w:ascii="Times New Roman" w:hAnsi="Times New Roman"/>
          <w:iCs/>
          <w:sz w:val="20"/>
          <w:szCs w:val="20"/>
        </w:rPr>
        <w:t xml:space="preserve">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спецтехника: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1. Автокран грузоподъёмностью не менее 25 тонн, шасси 6х6.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773"/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5395"/>
        <w:gridCol w:w="1576"/>
        <w:gridCol w:w="2270"/>
      </w:tblGrid>
      <w:tr>
        <w:trPr/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Период оказания услуг</w:t>
            </w:r>
          </w:p>
        </w:tc>
        <w:tc>
          <w:tcPr>
            <w:tcW w:w="22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116" w:hRule="atLeast"/>
        </w:trPr>
        <w:tc>
          <w:tcPr>
            <w:tcW w:w="5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Автокран грузоподъёмностью не менее 25 тонн, шасси 6х6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С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.2027 по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1.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.2027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773"/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8"/>
        <w:gridCol w:w="2996"/>
        <w:gridCol w:w="1810"/>
        <w:gridCol w:w="2575"/>
        <w:gridCol w:w="1853"/>
      </w:tblGrid>
      <w:tr>
        <w:trPr/>
        <w:tc>
          <w:tcPr>
            <w:tcW w:w="54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1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57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8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Автокран грузоподъёмностью не менее 25 тонн, шасси 6х6</w:t>
            </w:r>
          </w:p>
        </w:tc>
        <w:tc>
          <w:tcPr>
            <w:tcW w:w="181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с даты подписания договора</w:t>
            </w:r>
          </w:p>
        </w:tc>
        <w:tc>
          <w:tcPr>
            <w:tcW w:w="257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до полного исполнения обязательств по договору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4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Table Grid"/>
    <w:basedOn w:val="74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4">
    <w:name w:val="Заголовок 1 Знак1"/>
    <w:basedOn w:val="745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5">
    <w:name w:val="Сетка таблицы2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6">
    <w:name w:val="Сетка таблицы5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Application>AlterOffice/2025.3.0.0$Linux_X86_64 LibreOffice_project/4ba31b6a4271509a884f95065d0a726e9cb2bdbb</Application>
  <AppVersion>15.0000</AppVersion>
  <Pages>2</Pages>
  <Words>183</Words>
  <Characters>1096</Characters>
  <CharactersWithSpaces>1244</CharactersWithSpaces>
  <Paragraphs>38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2026-08-26T16:04:05Z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