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CD57E" w14:textId="77777777" w:rsidR="005C0893" w:rsidRDefault="005C0893" w:rsidP="009A7758">
      <w:pPr>
        <w:keepNext/>
        <w:keepLines/>
        <w:tabs>
          <w:tab w:val="left" w:pos="4820"/>
        </w:tabs>
        <w:ind w:firstLine="0"/>
        <w:jc w:val="center"/>
        <w:rPr>
          <w:b/>
          <w:bCs/>
        </w:rPr>
      </w:pPr>
    </w:p>
    <w:p w14:paraId="3575CBB8" w14:textId="53B36BDE" w:rsidR="00C448DD" w:rsidRDefault="00375E17" w:rsidP="009A7758">
      <w:pPr>
        <w:keepNext/>
        <w:keepLines/>
        <w:tabs>
          <w:tab w:val="left" w:pos="4820"/>
        </w:tabs>
        <w:ind w:firstLine="0"/>
        <w:jc w:val="center"/>
        <w:rPr>
          <w:b/>
          <w:bCs/>
        </w:rPr>
      </w:pPr>
      <w:r>
        <w:rPr>
          <w:b/>
          <w:bCs/>
        </w:rPr>
        <w:t xml:space="preserve">ЧАСТЬ </w:t>
      </w:r>
      <w:r>
        <w:rPr>
          <w:b/>
          <w:bCs/>
          <w:lang w:val="en-US"/>
        </w:rPr>
        <w:t>V</w:t>
      </w:r>
      <w:r>
        <w:rPr>
          <w:b/>
          <w:bCs/>
        </w:rPr>
        <w:t xml:space="preserve">. </w:t>
      </w:r>
      <w:r w:rsidR="00A563B8" w:rsidRPr="00FC391C">
        <w:rPr>
          <w:b/>
          <w:bCs/>
        </w:rPr>
        <w:t>ОБОСНОВАНИЕ НАЧАЛЬНОЙ (МАКСИМАЛЬНОЙ) ЦЕНЫ</w:t>
      </w:r>
      <w:r w:rsidR="00A563B8">
        <w:rPr>
          <w:b/>
          <w:bCs/>
        </w:rPr>
        <w:t xml:space="preserve"> ДОГОВОРА (НМЦ)</w:t>
      </w:r>
    </w:p>
    <w:p w14:paraId="74BDF576" w14:textId="538CB0EA" w:rsidR="0009233C" w:rsidRDefault="0009233C" w:rsidP="0009233C">
      <w:pPr>
        <w:keepNext/>
        <w:keepLines/>
        <w:tabs>
          <w:tab w:val="left" w:pos="4820"/>
        </w:tabs>
        <w:spacing w:line="276" w:lineRule="auto"/>
        <w:ind w:firstLine="0"/>
        <w:rPr>
          <w:b/>
        </w:rPr>
      </w:pPr>
      <w:bookmarkStart w:id="0" w:name="bookmark2"/>
    </w:p>
    <w:p w14:paraId="063185AE" w14:textId="77777777" w:rsidR="00B70CAF" w:rsidRPr="00B70CAF" w:rsidRDefault="00B70CAF" w:rsidP="00B70CAF">
      <w:pPr>
        <w:ind w:firstLine="0"/>
        <w:rPr>
          <w:sz w:val="28"/>
          <w:szCs w:val="28"/>
        </w:rPr>
      </w:pPr>
      <w:r w:rsidRPr="00B70CAF">
        <w:rPr>
          <w:b/>
          <w:sz w:val="28"/>
          <w:szCs w:val="28"/>
        </w:rPr>
        <w:t>Наименование закупки:</w:t>
      </w:r>
      <w:bookmarkStart w:id="1" w:name="bookmark3"/>
      <w:r w:rsidRPr="00B70CAF">
        <w:rPr>
          <w:b/>
          <w:sz w:val="28"/>
          <w:szCs w:val="28"/>
        </w:rPr>
        <w:t xml:space="preserve"> </w:t>
      </w:r>
      <w:r w:rsidRPr="00B70CAF">
        <w:rPr>
          <w:sz w:val="28"/>
          <w:szCs w:val="28"/>
        </w:rPr>
        <w:t xml:space="preserve">Ценовой отбор (301) на </w:t>
      </w:r>
      <w:bookmarkStart w:id="2" w:name="bookmark5"/>
      <w:bookmarkEnd w:id="1"/>
      <w:r w:rsidRPr="00B70CAF">
        <w:rPr>
          <w:sz w:val="28"/>
          <w:szCs w:val="28"/>
        </w:rPr>
        <w:t>право заключения договора «Оказание услуг по физической охране Казанского логистического почтового центра УФПС «Татарстан почтасы» АО «Почта России»»</w:t>
      </w:r>
    </w:p>
    <w:p w14:paraId="34E227A6" w14:textId="77777777" w:rsidR="00B70CAF" w:rsidRPr="00B70CAF" w:rsidRDefault="00B70CAF" w:rsidP="00B70CAF">
      <w:pPr>
        <w:ind w:firstLine="0"/>
        <w:rPr>
          <w:sz w:val="28"/>
          <w:szCs w:val="28"/>
        </w:rPr>
      </w:pPr>
    </w:p>
    <w:p w14:paraId="6317D110" w14:textId="77777777" w:rsidR="00B70CAF" w:rsidRPr="00B70CAF" w:rsidRDefault="00B70CAF" w:rsidP="00B70CAF">
      <w:pPr>
        <w:ind w:firstLine="0"/>
        <w:rPr>
          <w:rFonts w:eastAsia="Calibri"/>
          <w:b/>
          <w:sz w:val="28"/>
          <w:szCs w:val="28"/>
        </w:rPr>
      </w:pPr>
      <w:r w:rsidRPr="00B70CAF">
        <w:rPr>
          <w:rFonts w:eastAsia="Calibri"/>
          <w:b/>
          <w:sz w:val="28"/>
          <w:szCs w:val="28"/>
        </w:rPr>
        <w:t>Начальная (максимальная) цена договора составляет:</w:t>
      </w:r>
      <w:bookmarkEnd w:id="2"/>
    </w:p>
    <w:p w14:paraId="23BC30C6" w14:textId="77777777" w:rsidR="00B70CAF" w:rsidRPr="00B70CAF" w:rsidRDefault="00B70CAF" w:rsidP="00B70CAF">
      <w:pPr>
        <w:ind w:firstLine="0"/>
        <w:rPr>
          <w:rFonts w:eastAsia="Calibri"/>
          <w:sz w:val="28"/>
          <w:szCs w:val="28"/>
        </w:rPr>
      </w:pPr>
      <w:r w:rsidRPr="00B70CAF">
        <w:rPr>
          <w:rFonts w:eastAsia="Calibri"/>
          <w:sz w:val="28"/>
          <w:szCs w:val="28"/>
        </w:rPr>
        <w:t>Начальная (максимальная) цена договора составляет: 24 595 200,00 (двадцать четыре миллиона пятьсот девяносто пять тысяч двести) руб. 00 коп., в т.ч. НДС в размере ставки, определенной в главе 21 Налогового кодекса Российской Федерации.</w:t>
      </w:r>
    </w:p>
    <w:p w14:paraId="05A7ED3B" w14:textId="77777777" w:rsidR="00B70CAF" w:rsidRPr="00B70CAF" w:rsidRDefault="00B70CAF" w:rsidP="00B70CAF">
      <w:pPr>
        <w:ind w:firstLine="0"/>
        <w:rPr>
          <w:rFonts w:eastAsia="Calibri"/>
          <w:color w:val="000000"/>
          <w:sz w:val="28"/>
          <w:szCs w:val="28"/>
        </w:rPr>
      </w:pPr>
    </w:p>
    <w:p w14:paraId="1644A6FC" w14:textId="77777777" w:rsidR="00B70CAF" w:rsidRPr="00B70CAF" w:rsidRDefault="00B70CAF" w:rsidP="00B70CAF">
      <w:pPr>
        <w:ind w:firstLine="0"/>
        <w:rPr>
          <w:rFonts w:eastAsia="Calibri"/>
          <w:sz w:val="28"/>
          <w:szCs w:val="28"/>
        </w:rPr>
      </w:pPr>
      <w:r w:rsidRPr="00B70CAF">
        <w:rPr>
          <w:rFonts w:eastAsia="Calibri"/>
          <w:sz w:val="28"/>
          <w:szCs w:val="28"/>
        </w:rPr>
        <w:t>Начальная (максимальная) цена договора включает в себя расходы на перевозку, страхование, уплату таможенных пошлин, налогов и других обязательных платежей.</w:t>
      </w:r>
    </w:p>
    <w:p w14:paraId="62C6CE03" w14:textId="77777777" w:rsidR="00B70CAF" w:rsidRPr="00B70CAF" w:rsidRDefault="00B70CAF" w:rsidP="00B70CAF">
      <w:pPr>
        <w:ind w:firstLine="0"/>
        <w:rPr>
          <w:rFonts w:eastAsia="Calibri"/>
          <w:sz w:val="28"/>
          <w:szCs w:val="28"/>
        </w:rPr>
      </w:pPr>
    </w:p>
    <w:p w14:paraId="7FDA3954" w14:textId="77777777" w:rsidR="00B70CAF" w:rsidRPr="00B70CAF" w:rsidRDefault="00B70CAF" w:rsidP="00B70CAF">
      <w:pPr>
        <w:ind w:firstLine="0"/>
        <w:rPr>
          <w:sz w:val="28"/>
          <w:szCs w:val="28"/>
        </w:rPr>
      </w:pPr>
      <w:r w:rsidRPr="00B70CAF">
        <w:rPr>
          <w:rFonts w:eastAsia="Calibri"/>
          <w:sz w:val="28"/>
          <w:szCs w:val="28"/>
          <w:lang w:eastAsia="en-US"/>
        </w:rPr>
        <w:t xml:space="preserve">     </w:t>
      </w:r>
    </w:p>
    <w:p w14:paraId="71D64F76" w14:textId="77777777" w:rsidR="00B70CAF" w:rsidRPr="00B70CAF" w:rsidRDefault="00B70CAF" w:rsidP="00B70CAF">
      <w:pPr>
        <w:ind w:firstLine="0"/>
        <w:rPr>
          <w:rFonts w:eastAsia="Calibri"/>
          <w:b/>
          <w:sz w:val="28"/>
          <w:szCs w:val="28"/>
        </w:rPr>
      </w:pPr>
      <w:r w:rsidRPr="00B70CAF">
        <w:rPr>
          <w:rFonts w:eastAsia="Calibri"/>
          <w:b/>
          <w:sz w:val="28"/>
          <w:szCs w:val="28"/>
        </w:rPr>
        <w:t>Используемый метод определения НМЦ:</w:t>
      </w:r>
    </w:p>
    <w:p w14:paraId="45B35D20" w14:textId="77777777" w:rsidR="00B70CAF" w:rsidRPr="00B70CAF" w:rsidRDefault="00B70CAF" w:rsidP="00B70CAF">
      <w:pPr>
        <w:ind w:firstLine="0"/>
        <w:rPr>
          <w:rFonts w:eastAsia="Calibri"/>
          <w:sz w:val="28"/>
          <w:szCs w:val="28"/>
        </w:rPr>
      </w:pPr>
      <w:r w:rsidRPr="00B70CAF">
        <w:rPr>
          <w:rFonts w:eastAsia="Calibri"/>
          <w:sz w:val="28"/>
          <w:szCs w:val="28"/>
        </w:rPr>
        <w:t>Метод сопоставимых рыночных цен (анализ рынка)</w:t>
      </w:r>
    </w:p>
    <w:p w14:paraId="0D0866D3" w14:textId="77777777" w:rsidR="00B70CAF" w:rsidRPr="00B70CAF" w:rsidRDefault="00B70CAF" w:rsidP="00B70CAF">
      <w:pPr>
        <w:ind w:firstLine="0"/>
        <w:rPr>
          <w:rFonts w:eastAsia="Calibri"/>
          <w:sz w:val="28"/>
          <w:szCs w:val="28"/>
        </w:rPr>
      </w:pPr>
    </w:p>
    <w:p w14:paraId="165D6A19" w14:textId="77777777" w:rsidR="00B70CAF" w:rsidRPr="00B70CAF" w:rsidRDefault="00B70CAF" w:rsidP="00B70CAF">
      <w:pPr>
        <w:ind w:firstLine="0"/>
        <w:rPr>
          <w:rFonts w:eastAsia="Calibri"/>
          <w:b/>
          <w:sz w:val="28"/>
          <w:szCs w:val="28"/>
        </w:rPr>
      </w:pPr>
      <w:r w:rsidRPr="00B70CAF">
        <w:rPr>
          <w:rFonts w:eastAsia="Calibri"/>
          <w:b/>
          <w:sz w:val="28"/>
          <w:szCs w:val="28"/>
        </w:rPr>
        <w:t>Расчет НМЦ:</w:t>
      </w:r>
    </w:p>
    <w:p w14:paraId="18BBF276" w14:textId="77777777" w:rsidR="00B70CAF" w:rsidRPr="00B70CAF" w:rsidRDefault="00B70CAF" w:rsidP="00B70CAF">
      <w:pPr>
        <w:ind w:firstLine="0"/>
        <w:rPr>
          <w:rFonts w:eastAsia="Calibri"/>
          <w:color w:val="000000"/>
          <w:sz w:val="28"/>
          <w:szCs w:val="28"/>
        </w:rPr>
      </w:pPr>
      <w:r w:rsidRPr="00B70CAF">
        <w:rPr>
          <w:color w:val="000000"/>
          <w:sz w:val="28"/>
          <w:szCs w:val="28"/>
        </w:rPr>
        <w:t xml:space="preserve">Расчет НМЦ произведен на основании </w:t>
      </w:r>
      <w:r w:rsidRPr="00B70CAF">
        <w:rPr>
          <w:rFonts w:eastAsia="Calibri"/>
          <w:color w:val="000000"/>
          <w:sz w:val="28"/>
          <w:szCs w:val="28"/>
        </w:rPr>
        <w:t>3 коммерческих предложений поступивших посредством электронной почты на адресные запросы и одного ответа на ЭТП.</w:t>
      </w:r>
    </w:p>
    <w:p w14:paraId="7D51673D" w14:textId="77777777" w:rsidR="00B70CAF" w:rsidRPr="00B70CAF" w:rsidRDefault="00B70CAF" w:rsidP="00B70CAF">
      <w:pPr>
        <w:ind w:firstLine="0"/>
        <w:rPr>
          <w:rFonts w:eastAsia="Calibri"/>
          <w:sz w:val="28"/>
          <w:szCs w:val="28"/>
        </w:rPr>
      </w:pPr>
    </w:p>
    <w:p w14:paraId="36F28F37" w14:textId="77777777" w:rsidR="00B70CAF" w:rsidRPr="00B70CAF" w:rsidRDefault="00B70CAF" w:rsidP="00B70CAF">
      <w:pPr>
        <w:ind w:firstLine="0"/>
        <w:rPr>
          <w:rFonts w:eastAsia="Calibri"/>
          <w:sz w:val="28"/>
          <w:szCs w:val="28"/>
          <w:lang w:eastAsia="en-US"/>
        </w:rPr>
      </w:pPr>
      <w:r w:rsidRPr="00B70CAF">
        <w:rPr>
          <w:rFonts w:eastAsia="Calibri"/>
          <w:sz w:val="28"/>
          <w:szCs w:val="28"/>
          <w:lang w:eastAsia="en-US"/>
        </w:rPr>
        <w:t xml:space="preserve">Приложение: </w:t>
      </w:r>
    </w:p>
    <w:p w14:paraId="126CF4CB" w14:textId="77777777" w:rsidR="00B70CAF" w:rsidRPr="00B70CAF" w:rsidRDefault="00B70CAF" w:rsidP="00B70CAF">
      <w:pPr>
        <w:ind w:firstLine="0"/>
        <w:rPr>
          <w:rFonts w:eastAsia="Calibri"/>
          <w:sz w:val="28"/>
          <w:szCs w:val="28"/>
          <w:lang w:eastAsia="en-US"/>
        </w:rPr>
      </w:pPr>
      <w:r w:rsidRPr="00B70CAF">
        <w:rPr>
          <w:rFonts w:eastAsia="Calibri"/>
          <w:sz w:val="28"/>
          <w:szCs w:val="28"/>
          <w:lang w:eastAsia="en-US"/>
        </w:rPr>
        <w:t>Расчёт начальной (максимальной) цены договора от 17.08.2026.</w:t>
      </w:r>
    </w:p>
    <w:p w14:paraId="62242C07" w14:textId="77777777" w:rsidR="00390AD6" w:rsidRPr="00B70CAF" w:rsidRDefault="00390AD6" w:rsidP="00390AD6">
      <w:pPr>
        <w:spacing w:line="274" w:lineRule="exact"/>
        <w:ind w:firstLine="0"/>
        <w:jc w:val="left"/>
        <w:rPr>
          <w:rFonts w:eastAsiaTheme="minorHAnsi"/>
          <w:sz w:val="28"/>
          <w:szCs w:val="28"/>
          <w:lang w:eastAsia="en-US"/>
        </w:rPr>
      </w:pPr>
      <w:r w:rsidRPr="00B70CAF">
        <w:rPr>
          <w:rFonts w:eastAsiaTheme="minorHAnsi"/>
          <w:sz w:val="28"/>
          <w:szCs w:val="28"/>
          <w:lang w:eastAsia="en-US"/>
        </w:rPr>
        <w:t xml:space="preserve">                                                           </w:t>
      </w:r>
    </w:p>
    <w:p w14:paraId="43C6A84E" w14:textId="77777777" w:rsidR="00390AD6" w:rsidRDefault="00390AD6" w:rsidP="00996AF9">
      <w:pPr>
        <w:rPr>
          <w:b/>
          <w:sz w:val="28"/>
          <w:szCs w:val="28"/>
        </w:rPr>
        <w:sectPr w:rsidR="00390AD6" w:rsidSect="00390AD6">
          <w:headerReference w:type="first" r:id="rId8"/>
          <w:pgSz w:w="11906" w:h="16838"/>
          <w:pgMar w:top="851" w:right="993" w:bottom="1134" w:left="1560" w:header="709" w:footer="709" w:gutter="0"/>
          <w:cols w:space="708"/>
          <w:docGrid w:linePitch="360"/>
        </w:sectPr>
      </w:pPr>
    </w:p>
    <w:p w14:paraId="1FA954E3" w14:textId="3DA1D31F" w:rsidR="0009233C" w:rsidRPr="00A1534C" w:rsidRDefault="00ED6C19" w:rsidP="00ED6C19">
      <w:pPr>
        <w:jc w:val="right"/>
      </w:pPr>
      <w:r w:rsidRPr="00A1534C">
        <w:lastRenderedPageBreak/>
        <w:t xml:space="preserve">Приложение № 1 к части </w:t>
      </w:r>
      <w:r w:rsidRPr="00A1534C">
        <w:rPr>
          <w:lang w:val="en-US"/>
        </w:rPr>
        <w:t>V</w:t>
      </w:r>
    </w:p>
    <w:bookmarkEnd w:id="0"/>
    <w:p w14:paraId="04326D58" w14:textId="387B1947" w:rsidR="00ED6C19" w:rsidRDefault="00ED6C19" w:rsidP="00ED6C19">
      <w:pPr>
        <w:jc w:val="right"/>
        <w:rPr>
          <w:sz w:val="20"/>
          <w:szCs w:val="20"/>
        </w:rPr>
      </w:pPr>
    </w:p>
    <w:tbl>
      <w:tblPr>
        <w:tblW w:w="5058" w:type="pct"/>
        <w:tblLook w:val="04A0" w:firstRow="1" w:lastRow="0" w:firstColumn="1" w:lastColumn="0" w:noHBand="0" w:noVBand="1"/>
      </w:tblPr>
      <w:tblGrid>
        <w:gridCol w:w="852"/>
        <w:gridCol w:w="2761"/>
        <w:gridCol w:w="1023"/>
        <w:gridCol w:w="1117"/>
        <w:gridCol w:w="1189"/>
        <w:gridCol w:w="966"/>
        <w:gridCol w:w="966"/>
        <w:gridCol w:w="966"/>
        <w:gridCol w:w="966"/>
        <w:gridCol w:w="863"/>
        <w:gridCol w:w="1281"/>
        <w:gridCol w:w="1335"/>
        <w:gridCol w:w="1419"/>
      </w:tblGrid>
      <w:tr w:rsidR="000D2855" w:rsidRPr="000D2855" w14:paraId="6B8C3472" w14:textId="77777777" w:rsidTr="000D2855">
        <w:trPr>
          <w:trHeight w:val="750"/>
        </w:trPr>
        <w:tc>
          <w:tcPr>
            <w:tcW w:w="5000" w:type="pct"/>
            <w:gridSpan w:val="13"/>
            <w:tcBorders>
              <w:top w:val="nil"/>
              <w:left w:val="nil"/>
              <w:bottom w:val="nil"/>
              <w:right w:val="nil"/>
            </w:tcBorders>
            <w:shd w:val="clear" w:color="auto" w:fill="auto"/>
            <w:vAlign w:val="center"/>
            <w:hideMark/>
          </w:tcPr>
          <w:p w14:paraId="28449EC8" w14:textId="77777777" w:rsidR="000D2855" w:rsidRPr="000D2855" w:rsidRDefault="000D2855" w:rsidP="000D2855">
            <w:pPr>
              <w:ind w:firstLine="0"/>
              <w:jc w:val="center"/>
              <w:rPr>
                <w:b/>
                <w:bCs/>
                <w:color w:val="000000"/>
              </w:rPr>
            </w:pPr>
            <w:r w:rsidRPr="000D2855">
              <w:rPr>
                <w:b/>
                <w:bCs/>
                <w:color w:val="000000"/>
              </w:rPr>
              <w:t>Расчет начальной (максимальной) цены договора методом сопоставимых рыночных цен (анализа рынка)</w:t>
            </w:r>
            <w:r w:rsidRPr="000D2855">
              <w:rPr>
                <w:b/>
                <w:bCs/>
                <w:color w:val="000000"/>
              </w:rPr>
              <w:br/>
              <w:t>Оказание услуг по физической охране объекта Казанский логистический почтовый центр УФПС «Татарстан почтасы» АО «Почта России»</w:t>
            </w:r>
          </w:p>
        </w:tc>
      </w:tr>
      <w:tr w:rsidR="000D2855" w:rsidRPr="000D2855" w14:paraId="0F46AADB" w14:textId="77777777" w:rsidTr="000D2855">
        <w:trPr>
          <w:trHeight w:val="300"/>
        </w:trPr>
        <w:tc>
          <w:tcPr>
            <w:tcW w:w="267" w:type="pct"/>
            <w:tcBorders>
              <w:top w:val="nil"/>
              <w:left w:val="nil"/>
              <w:bottom w:val="nil"/>
              <w:right w:val="nil"/>
            </w:tcBorders>
            <w:shd w:val="clear" w:color="auto" w:fill="auto"/>
            <w:noWrap/>
            <w:vAlign w:val="bottom"/>
            <w:hideMark/>
          </w:tcPr>
          <w:p w14:paraId="7CC4F8CA" w14:textId="77777777" w:rsidR="000D2855" w:rsidRPr="000D2855" w:rsidRDefault="000D2855" w:rsidP="000D2855">
            <w:pPr>
              <w:ind w:firstLine="0"/>
              <w:jc w:val="center"/>
              <w:rPr>
                <w:b/>
                <w:bCs/>
                <w:color w:val="000000"/>
              </w:rPr>
            </w:pPr>
          </w:p>
        </w:tc>
        <w:tc>
          <w:tcPr>
            <w:tcW w:w="865" w:type="pct"/>
            <w:tcBorders>
              <w:top w:val="nil"/>
              <w:left w:val="nil"/>
              <w:bottom w:val="nil"/>
              <w:right w:val="nil"/>
            </w:tcBorders>
            <w:shd w:val="clear" w:color="auto" w:fill="auto"/>
            <w:noWrap/>
            <w:vAlign w:val="bottom"/>
            <w:hideMark/>
          </w:tcPr>
          <w:p w14:paraId="2B89557F" w14:textId="77777777" w:rsidR="000D2855" w:rsidRPr="000D2855" w:rsidRDefault="000D2855" w:rsidP="000D2855">
            <w:pPr>
              <w:ind w:firstLine="0"/>
              <w:jc w:val="left"/>
              <w:rPr>
                <w:sz w:val="20"/>
                <w:szCs w:val="20"/>
              </w:rPr>
            </w:pPr>
          </w:p>
        </w:tc>
        <w:tc>
          <w:tcPr>
            <w:tcW w:w="322" w:type="pct"/>
            <w:tcBorders>
              <w:top w:val="nil"/>
              <w:left w:val="nil"/>
              <w:bottom w:val="nil"/>
              <w:right w:val="nil"/>
            </w:tcBorders>
            <w:shd w:val="clear" w:color="auto" w:fill="auto"/>
            <w:noWrap/>
            <w:vAlign w:val="bottom"/>
            <w:hideMark/>
          </w:tcPr>
          <w:p w14:paraId="4EA1A335" w14:textId="77777777" w:rsidR="000D2855" w:rsidRPr="000D2855" w:rsidRDefault="000D2855" w:rsidP="000D2855">
            <w:pPr>
              <w:ind w:firstLine="0"/>
              <w:jc w:val="left"/>
              <w:rPr>
                <w:sz w:val="20"/>
                <w:szCs w:val="20"/>
              </w:rPr>
            </w:pPr>
          </w:p>
        </w:tc>
        <w:tc>
          <w:tcPr>
            <w:tcW w:w="352" w:type="pct"/>
            <w:tcBorders>
              <w:top w:val="nil"/>
              <w:left w:val="nil"/>
              <w:bottom w:val="nil"/>
              <w:right w:val="nil"/>
            </w:tcBorders>
            <w:shd w:val="clear" w:color="auto" w:fill="auto"/>
            <w:noWrap/>
            <w:vAlign w:val="bottom"/>
            <w:hideMark/>
          </w:tcPr>
          <w:p w14:paraId="29FEF954" w14:textId="77777777" w:rsidR="000D2855" w:rsidRPr="000D2855" w:rsidRDefault="000D2855" w:rsidP="000D2855">
            <w:pPr>
              <w:ind w:firstLine="0"/>
              <w:jc w:val="left"/>
              <w:rPr>
                <w:sz w:val="20"/>
                <w:szCs w:val="20"/>
              </w:rPr>
            </w:pPr>
          </w:p>
        </w:tc>
        <w:tc>
          <w:tcPr>
            <w:tcW w:w="374" w:type="pct"/>
            <w:tcBorders>
              <w:top w:val="nil"/>
              <w:left w:val="nil"/>
              <w:bottom w:val="nil"/>
              <w:right w:val="nil"/>
            </w:tcBorders>
            <w:shd w:val="clear" w:color="auto" w:fill="auto"/>
            <w:noWrap/>
            <w:vAlign w:val="bottom"/>
            <w:hideMark/>
          </w:tcPr>
          <w:p w14:paraId="35AFD386" w14:textId="77777777" w:rsidR="000D2855" w:rsidRPr="000D2855" w:rsidRDefault="000D2855" w:rsidP="000D2855">
            <w:pPr>
              <w:ind w:firstLine="0"/>
              <w:jc w:val="left"/>
              <w:rPr>
                <w:sz w:val="20"/>
                <w:szCs w:val="20"/>
              </w:rPr>
            </w:pPr>
          </w:p>
        </w:tc>
        <w:tc>
          <w:tcPr>
            <w:tcW w:w="305" w:type="pct"/>
            <w:tcBorders>
              <w:top w:val="nil"/>
              <w:left w:val="nil"/>
              <w:bottom w:val="nil"/>
              <w:right w:val="nil"/>
            </w:tcBorders>
            <w:shd w:val="clear" w:color="auto" w:fill="auto"/>
            <w:noWrap/>
            <w:vAlign w:val="bottom"/>
            <w:hideMark/>
          </w:tcPr>
          <w:p w14:paraId="35528483" w14:textId="77777777" w:rsidR="000D2855" w:rsidRPr="000D2855" w:rsidRDefault="000D2855" w:rsidP="000D2855">
            <w:pPr>
              <w:ind w:firstLine="0"/>
              <w:jc w:val="left"/>
              <w:rPr>
                <w:sz w:val="20"/>
                <w:szCs w:val="20"/>
              </w:rPr>
            </w:pPr>
          </w:p>
        </w:tc>
        <w:tc>
          <w:tcPr>
            <w:tcW w:w="305" w:type="pct"/>
            <w:tcBorders>
              <w:top w:val="nil"/>
              <w:left w:val="nil"/>
              <w:bottom w:val="nil"/>
              <w:right w:val="nil"/>
            </w:tcBorders>
            <w:shd w:val="clear" w:color="auto" w:fill="auto"/>
            <w:noWrap/>
            <w:vAlign w:val="bottom"/>
            <w:hideMark/>
          </w:tcPr>
          <w:p w14:paraId="39B25E59" w14:textId="77777777" w:rsidR="000D2855" w:rsidRPr="000D2855" w:rsidRDefault="000D2855" w:rsidP="000D2855">
            <w:pPr>
              <w:ind w:firstLine="0"/>
              <w:jc w:val="left"/>
              <w:rPr>
                <w:sz w:val="20"/>
                <w:szCs w:val="20"/>
              </w:rPr>
            </w:pPr>
          </w:p>
        </w:tc>
        <w:tc>
          <w:tcPr>
            <w:tcW w:w="305" w:type="pct"/>
            <w:tcBorders>
              <w:top w:val="nil"/>
              <w:left w:val="nil"/>
              <w:bottom w:val="nil"/>
              <w:right w:val="nil"/>
            </w:tcBorders>
            <w:shd w:val="clear" w:color="auto" w:fill="auto"/>
            <w:noWrap/>
            <w:vAlign w:val="bottom"/>
            <w:hideMark/>
          </w:tcPr>
          <w:p w14:paraId="0ADA3E1F" w14:textId="77777777" w:rsidR="000D2855" w:rsidRPr="000D2855" w:rsidRDefault="000D2855" w:rsidP="000D2855">
            <w:pPr>
              <w:ind w:firstLine="0"/>
              <w:jc w:val="left"/>
              <w:rPr>
                <w:sz w:val="20"/>
                <w:szCs w:val="20"/>
              </w:rPr>
            </w:pPr>
          </w:p>
        </w:tc>
        <w:tc>
          <w:tcPr>
            <w:tcW w:w="305" w:type="pct"/>
            <w:tcBorders>
              <w:top w:val="nil"/>
              <w:left w:val="nil"/>
              <w:bottom w:val="nil"/>
              <w:right w:val="nil"/>
            </w:tcBorders>
            <w:shd w:val="clear" w:color="auto" w:fill="auto"/>
            <w:noWrap/>
            <w:vAlign w:val="bottom"/>
            <w:hideMark/>
          </w:tcPr>
          <w:p w14:paraId="718DF12B" w14:textId="77777777" w:rsidR="000D2855" w:rsidRPr="000D2855" w:rsidRDefault="000D2855" w:rsidP="000D2855">
            <w:pPr>
              <w:ind w:firstLine="0"/>
              <w:jc w:val="left"/>
              <w:rPr>
                <w:sz w:val="20"/>
                <w:szCs w:val="20"/>
              </w:rPr>
            </w:pPr>
          </w:p>
        </w:tc>
        <w:tc>
          <w:tcPr>
            <w:tcW w:w="273" w:type="pct"/>
            <w:tcBorders>
              <w:top w:val="nil"/>
              <w:left w:val="nil"/>
              <w:bottom w:val="nil"/>
              <w:right w:val="nil"/>
            </w:tcBorders>
            <w:shd w:val="clear" w:color="auto" w:fill="auto"/>
            <w:noWrap/>
            <w:vAlign w:val="bottom"/>
            <w:hideMark/>
          </w:tcPr>
          <w:p w14:paraId="6D69EA84" w14:textId="77777777" w:rsidR="000D2855" w:rsidRPr="000D2855" w:rsidRDefault="000D2855" w:rsidP="000D2855">
            <w:pPr>
              <w:ind w:firstLine="0"/>
              <w:jc w:val="left"/>
              <w:rPr>
                <w:sz w:val="20"/>
                <w:szCs w:val="20"/>
              </w:rPr>
            </w:pPr>
          </w:p>
        </w:tc>
        <w:tc>
          <w:tcPr>
            <w:tcW w:w="403" w:type="pct"/>
            <w:tcBorders>
              <w:top w:val="nil"/>
              <w:left w:val="nil"/>
              <w:bottom w:val="nil"/>
              <w:right w:val="nil"/>
            </w:tcBorders>
            <w:shd w:val="clear" w:color="auto" w:fill="auto"/>
            <w:noWrap/>
            <w:vAlign w:val="bottom"/>
            <w:hideMark/>
          </w:tcPr>
          <w:p w14:paraId="1356B960" w14:textId="77777777" w:rsidR="000D2855" w:rsidRPr="000D2855" w:rsidRDefault="000D2855" w:rsidP="000D2855">
            <w:pPr>
              <w:ind w:firstLine="0"/>
              <w:jc w:val="left"/>
              <w:rPr>
                <w:sz w:val="20"/>
                <w:szCs w:val="20"/>
              </w:rPr>
            </w:pPr>
          </w:p>
        </w:tc>
        <w:tc>
          <w:tcPr>
            <w:tcW w:w="420" w:type="pct"/>
            <w:tcBorders>
              <w:top w:val="nil"/>
              <w:left w:val="nil"/>
              <w:bottom w:val="nil"/>
              <w:right w:val="nil"/>
            </w:tcBorders>
            <w:shd w:val="clear" w:color="auto" w:fill="auto"/>
            <w:noWrap/>
            <w:vAlign w:val="bottom"/>
            <w:hideMark/>
          </w:tcPr>
          <w:p w14:paraId="01124F40" w14:textId="77777777" w:rsidR="000D2855" w:rsidRPr="000D2855" w:rsidRDefault="000D2855" w:rsidP="000D2855">
            <w:pPr>
              <w:ind w:firstLine="0"/>
              <w:jc w:val="left"/>
              <w:rPr>
                <w:sz w:val="20"/>
                <w:szCs w:val="20"/>
              </w:rPr>
            </w:pPr>
          </w:p>
        </w:tc>
        <w:tc>
          <w:tcPr>
            <w:tcW w:w="503" w:type="pct"/>
            <w:tcBorders>
              <w:top w:val="nil"/>
              <w:left w:val="nil"/>
              <w:bottom w:val="nil"/>
              <w:right w:val="nil"/>
            </w:tcBorders>
            <w:shd w:val="clear" w:color="auto" w:fill="auto"/>
            <w:noWrap/>
            <w:vAlign w:val="bottom"/>
            <w:hideMark/>
          </w:tcPr>
          <w:p w14:paraId="367706A5" w14:textId="77777777" w:rsidR="000D2855" w:rsidRPr="000D2855" w:rsidRDefault="000D2855" w:rsidP="000D2855">
            <w:pPr>
              <w:ind w:firstLine="0"/>
              <w:jc w:val="left"/>
              <w:rPr>
                <w:sz w:val="20"/>
                <w:szCs w:val="20"/>
              </w:rPr>
            </w:pPr>
          </w:p>
        </w:tc>
      </w:tr>
      <w:tr w:rsidR="000D2855" w:rsidRPr="000D2855" w14:paraId="21726F54" w14:textId="77777777" w:rsidTr="000D2855">
        <w:trPr>
          <w:trHeight w:val="619"/>
        </w:trPr>
        <w:tc>
          <w:tcPr>
            <w:tcW w:w="267" w:type="pct"/>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25155A5E" w14:textId="77777777" w:rsidR="000D2855" w:rsidRPr="000D2855" w:rsidRDefault="000D2855" w:rsidP="000D2855">
            <w:pPr>
              <w:ind w:firstLine="0"/>
              <w:jc w:val="center"/>
              <w:rPr>
                <w:color w:val="000000"/>
                <w:sz w:val="18"/>
                <w:szCs w:val="18"/>
              </w:rPr>
            </w:pPr>
            <w:r w:rsidRPr="000D2855">
              <w:rPr>
                <w:color w:val="000000"/>
                <w:sz w:val="18"/>
                <w:szCs w:val="18"/>
              </w:rPr>
              <w:t>№</w:t>
            </w:r>
          </w:p>
        </w:tc>
        <w:tc>
          <w:tcPr>
            <w:tcW w:w="865" w:type="pct"/>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3F389493" w14:textId="77777777" w:rsidR="000D2855" w:rsidRPr="000D2855" w:rsidRDefault="000D2855" w:rsidP="000D2855">
            <w:pPr>
              <w:ind w:firstLine="0"/>
              <w:jc w:val="center"/>
              <w:rPr>
                <w:color w:val="000000"/>
                <w:sz w:val="18"/>
                <w:szCs w:val="18"/>
              </w:rPr>
            </w:pPr>
            <w:r w:rsidRPr="000D2855">
              <w:rPr>
                <w:color w:val="000000"/>
                <w:sz w:val="18"/>
                <w:szCs w:val="18"/>
              </w:rPr>
              <w:t>Наименование товара, работы, услуги</w:t>
            </w:r>
          </w:p>
        </w:tc>
        <w:tc>
          <w:tcPr>
            <w:tcW w:w="322" w:type="pct"/>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78A8AFBA" w14:textId="77777777" w:rsidR="000D2855" w:rsidRPr="000D2855" w:rsidRDefault="000D2855" w:rsidP="000D2855">
            <w:pPr>
              <w:ind w:firstLine="0"/>
              <w:jc w:val="center"/>
              <w:rPr>
                <w:color w:val="000000"/>
                <w:sz w:val="18"/>
                <w:szCs w:val="18"/>
              </w:rPr>
            </w:pPr>
            <w:r w:rsidRPr="000D2855">
              <w:rPr>
                <w:color w:val="000000"/>
                <w:sz w:val="18"/>
                <w:szCs w:val="18"/>
              </w:rPr>
              <w:t>Единица измерения</w:t>
            </w:r>
          </w:p>
        </w:tc>
        <w:tc>
          <w:tcPr>
            <w:tcW w:w="352" w:type="pct"/>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7A6A7B16" w14:textId="77777777" w:rsidR="000D2855" w:rsidRPr="000D2855" w:rsidRDefault="000D2855" w:rsidP="000D2855">
            <w:pPr>
              <w:ind w:firstLine="0"/>
              <w:jc w:val="center"/>
              <w:rPr>
                <w:color w:val="000000"/>
                <w:sz w:val="18"/>
                <w:szCs w:val="18"/>
              </w:rPr>
            </w:pPr>
            <w:r w:rsidRPr="000D2855">
              <w:rPr>
                <w:color w:val="000000"/>
                <w:sz w:val="18"/>
                <w:szCs w:val="18"/>
              </w:rPr>
              <w:t>Количество</w:t>
            </w:r>
          </w:p>
        </w:tc>
        <w:tc>
          <w:tcPr>
            <w:tcW w:w="374" w:type="pct"/>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6200F965" w14:textId="77777777" w:rsidR="000D2855" w:rsidRPr="000D2855" w:rsidRDefault="000D2855" w:rsidP="000D2855">
            <w:pPr>
              <w:ind w:firstLine="0"/>
              <w:jc w:val="center"/>
              <w:rPr>
                <w:color w:val="000000"/>
                <w:sz w:val="18"/>
                <w:szCs w:val="18"/>
              </w:rPr>
            </w:pPr>
            <w:r w:rsidRPr="000D2855">
              <w:rPr>
                <w:color w:val="000000"/>
                <w:sz w:val="18"/>
                <w:szCs w:val="18"/>
              </w:rPr>
              <w:t>Количество источников ценовой информации</w:t>
            </w:r>
          </w:p>
        </w:tc>
        <w:tc>
          <w:tcPr>
            <w:tcW w:w="1221" w:type="pct"/>
            <w:gridSpan w:val="4"/>
            <w:tcBorders>
              <w:top w:val="single" w:sz="4" w:space="0" w:color="000000"/>
              <w:left w:val="nil"/>
              <w:bottom w:val="single" w:sz="4" w:space="0" w:color="000000"/>
              <w:right w:val="single" w:sz="4" w:space="0" w:color="000000"/>
            </w:tcBorders>
            <w:shd w:val="clear" w:color="000000" w:fill="E4E4E4"/>
            <w:vAlign w:val="center"/>
            <w:hideMark/>
          </w:tcPr>
          <w:p w14:paraId="5A6C8203" w14:textId="77777777" w:rsidR="000D2855" w:rsidRPr="000D2855" w:rsidRDefault="000D2855" w:rsidP="000D2855">
            <w:pPr>
              <w:ind w:firstLine="0"/>
              <w:jc w:val="center"/>
              <w:rPr>
                <w:color w:val="000000"/>
                <w:sz w:val="18"/>
                <w:szCs w:val="18"/>
              </w:rPr>
            </w:pPr>
            <w:r w:rsidRPr="000D2855">
              <w:rPr>
                <w:color w:val="000000"/>
                <w:sz w:val="18"/>
                <w:szCs w:val="18"/>
              </w:rPr>
              <w:t>Цены поставщиков (исполнителей, подрядчиков) за единицу товара (работы, услуги), рублей</w:t>
            </w:r>
          </w:p>
        </w:tc>
        <w:tc>
          <w:tcPr>
            <w:tcW w:w="273" w:type="pct"/>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0FC4A3A1" w14:textId="77777777" w:rsidR="000D2855" w:rsidRPr="000D2855" w:rsidRDefault="000D2855" w:rsidP="000D2855">
            <w:pPr>
              <w:ind w:firstLine="0"/>
              <w:jc w:val="center"/>
              <w:rPr>
                <w:color w:val="000000"/>
                <w:sz w:val="18"/>
                <w:szCs w:val="18"/>
              </w:rPr>
            </w:pPr>
            <w:r w:rsidRPr="000D2855">
              <w:rPr>
                <w:color w:val="000000"/>
                <w:sz w:val="18"/>
                <w:szCs w:val="18"/>
              </w:rPr>
              <w:t>Средняя цена за единицу ТРУ, руб.</w:t>
            </w:r>
          </w:p>
        </w:tc>
        <w:tc>
          <w:tcPr>
            <w:tcW w:w="403" w:type="pct"/>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05C6189B" w14:textId="77777777" w:rsidR="000D2855" w:rsidRPr="000D2855" w:rsidRDefault="000D2855" w:rsidP="000D2855">
            <w:pPr>
              <w:ind w:firstLine="0"/>
              <w:jc w:val="center"/>
              <w:rPr>
                <w:color w:val="000000"/>
                <w:sz w:val="18"/>
                <w:szCs w:val="18"/>
              </w:rPr>
            </w:pPr>
            <w:r w:rsidRPr="000D2855">
              <w:rPr>
                <w:color w:val="000000"/>
                <w:sz w:val="18"/>
                <w:szCs w:val="18"/>
              </w:rPr>
              <w:t>Коэффициент вариации, %</w:t>
            </w:r>
          </w:p>
        </w:tc>
        <w:tc>
          <w:tcPr>
            <w:tcW w:w="420" w:type="pct"/>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1BAA9FDE" w14:textId="77777777" w:rsidR="000D2855" w:rsidRPr="000D2855" w:rsidRDefault="000D2855" w:rsidP="000D2855">
            <w:pPr>
              <w:ind w:firstLine="0"/>
              <w:jc w:val="center"/>
              <w:rPr>
                <w:color w:val="000000"/>
                <w:sz w:val="18"/>
                <w:szCs w:val="18"/>
              </w:rPr>
            </w:pPr>
            <w:r w:rsidRPr="000D2855">
              <w:rPr>
                <w:color w:val="000000"/>
                <w:sz w:val="18"/>
                <w:szCs w:val="18"/>
              </w:rPr>
              <w:t>Цена за единицу ТРУ минимального ценового предложения, руб.</w:t>
            </w:r>
          </w:p>
        </w:tc>
        <w:tc>
          <w:tcPr>
            <w:tcW w:w="503" w:type="pct"/>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7BC3CBE8" w14:textId="77777777" w:rsidR="000D2855" w:rsidRPr="000D2855" w:rsidRDefault="000D2855" w:rsidP="000D2855">
            <w:pPr>
              <w:ind w:firstLine="0"/>
              <w:jc w:val="center"/>
              <w:rPr>
                <w:color w:val="000000"/>
                <w:sz w:val="18"/>
                <w:szCs w:val="18"/>
              </w:rPr>
            </w:pPr>
            <w:r w:rsidRPr="000D2855">
              <w:rPr>
                <w:color w:val="000000"/>
                <w:sz w:val="18"/>
                <w:szCs w:val="18"/>
              </w:rPr>
              <w:t>Начальная (максимальная) цена, руб. с НДС</w:t>
            </w:r>
          </w:p>
        </w:tc>
      </w:tr>
      <w:tr w:rsidR="000D2855" w:rsidRPr="000D2855" w14:paraId="745274B8" w14:textId="77777777" w:rsidTr="000D2855">
        <w:trPr>
          <w:trHeight w:val="619"/>
        </w:trPr>
        <w:tc>
          <w:tcPr>
            <w:tcW w:w="267" w:type="pct"/>
            <w:vMerge/>
            <w:tcBorders>
              <w:top w:val="single" w:sz="4" w:space="0" w:color="000000"/>
              <w:left w:val="single" w:sz="4" w:space="0" w:color="000000"/>
              <w:bottom w:val="single" w:sz="4" w:space="0" w:color="000000"/>
              <w:right w:val="single" w:sz="4" w:space="0" w:color="000000"/>
            </w:tcBorders>
            <w:vAlign w:val="center"/>
            <w:hideMark/>
          </w:tcPr>
          <w:p w14:paraId="3E25C0A8" w14:textId="77777777" w:rsidR="000D2855" w:rsidRPr="000D2855" w:rsidRDefault="000D2855" w:rsidP="000D2855">
            <w:pPr>
              <w:ind w:firstLine="0"/>
              <w:jc w:val="left"/>
              <w:rPr>
                <w:color w:val="000000"/>
                <w:sz w:val="18"/>
                <w:szCs w:val="18"/>
              </w:rPr>
            </w:pPr>
          </w:p>
        </w:tc>
        <w:tc>
          <w:tcPr>
            <w:tcW w:w="865" w:type="pct"/>
            <w:vMerge/>
            <w:tcBorders>
              <w:top w:val="single" w:sz="4" w:space="0" w:color="000000"/>
              <w:left w:val="single" w:sz="4" w:space="0" w:color="000000"/>
              <w:bottom w:val="single" w:sz="4" w:space="0" w:color="000000"/>
              <w:right w:val="single" w:sz="4" w:space="0" w:color="000000"/>
            </w:tcBorders>
            <w:vAlign w:val="center"/>
            <w:hideMark/>
          </w:tcPr>
          <w:p w14:paraId="495CD063" w14:textId="77777777" w:rsidR="000D2855" w:rsidRPr="000D2855" w:rsidRDefault="000D2855" w:rsidP="000D2855">
            <w:pPr>
              <w:ind w:firstLine="0"/>
              <w:jc w:val="left"/>
              <w:rPr>
                <w:color w:val="000000"/>
                <w:sz w:val="18"/>
                <w:szCs w:val="18"/>
              </w:rPr>
            </w:pPr>
          </w:p>
        </w:tc>
        <w:tc>
          <w:tcPr>
            <w:tcW w:w="322" w:type="pct"/>
            <w:vMerge/>
            <w:tcBorders>
              <w:top w:val="single" w:sz="4" w:space="0" w:color="000000"/>
              <w:left w:val="single" w:sz="4" w:space="0" w:color="000000"/>
              <w:bottom w:val="single" w:sz="4" w:space="0" w:color="000000"/>
              <w:right w:val="single" w:sz="4" w:space="0" w:color="000000"/>
            </w:tcBorders>
            <w:vAlign w:val="center"/>
            <w:hideMark/>
          </w:tcPr>
          <w:p w14:paraId="08B33A43" w14:textId="77777777" w:rsidR="000D2855" w:rsidRPr="000D2855" w:rsidRDefault="000D2855" w:rsidP="000D2855">
            <w:pPr>
              <w:ind w:firstLine="0"/>
              <w:jc w:val="left"/>
              <w:rPr>
                <w:color w:val="000000"/>
                <w:sz w:val="18"/>
                <w:szCs w:val="18"/>
              </w:rPr>
            </w:pPr>
          </w:p>
        </w:tc>
        <w:tc>
          <w:tcPr>
            <w:tcW w:w="352" w:type="pct"/>
            <w:vMerge/>
            <w:tcBorders>
              <w:top w:val="single" w:sz="4" w:space="0" w:color="000000"/>
              <w:left w:val="single" w:sz="4" w:space="0" w:color="000000"/>
              <w:bottom w:val="single" w:sz="4" w:space="0" w:color="000000"/>
              <w:right w:val="single" w:sz="4" w:space="0" w:color="000000"/>
            </w:tcBorders>
            <w:vAlign w:val="center"/>
            <w:hideMark/>
          </w:tcPr>
          <w:p w14:paraId="5ECEDD14" w14:textId="77777777" w:rsidR="000D2855" w:rsidRPr="000D2855" w:rsidRDefault="000D2855" w:rsidP="000D2855">
            <w:pPr>
              <w:ind w:firstLine="0"/>
              <w:jc w:val="left"/>
              <w:rPr>
                <w:color w:val="000000"/>
                <w:sz w:val="18"/>
                <w:szCs w:val="18"/>
              </w:rPr>
            </w:pPr>
          </w:p>
        </w:tc>
        <w:tc>
          <w:tcPr>
            <w:tcW w:w="374" w:type="pct"/>
            <w:vMerge/>
            <w:tcBorders>
              <w:top w:val="single" w:sz="4" w:space="0" w:color="000000"/>
              <w:left w:val="single" w:sz="4" w:space="0" w:color="000000"/>
              <w:bottom w:val="single" w:sz="4" w:space="0" w:color="000000"/>
              <w:right w:val="single" w:sz="4" w:space="0" w:color="000000"/>
            </w:tcBorders>
            <w:vAlign w:val="center"/>
            <w:hideMark/>
          </w:tcPr>
          <w:p w14:paraId="41041FB5" w14:textId="77777777" w:rsidR="000D2855" w:rsidRPr="000D2855" w:rsidRDefault="000D2855" w:rsidP="000D2855">
            <w:pPr>
              <w:ind w:firstLine="0"/>
              <w:jc w:val="left"/>
              <w:rPr>
                <w:color w:val="000000"/>
                <w:sz w:val="18"/>
                <w:szCs w:val="18"/>
              </w:rPr>
            </w:pPr>
          </w:p>
        </w:tc>
        <w:tc>
          <w:tcPr>
            <w:tcW w:w="305" w:type="pct"/>
            <w:tcBorders>
              <w:top w:val="nil"/>
              <w:left w:val="nil"/>
              <w:bottom w:val="single" w:sz="4" w:space="0" w:color="000000"/>
              <w:right w:val="single" w:sz="4" w:space="0" w:color="000000"/>
            </w:tcBorders>
            <w:shd w:val="clear" w:color="000000" w:fill="E4E4E4"/>
            <w:vAlign w:val="center"/>
            <w:hideMark/>
          </w:tcPr>
          <w:p w14:paraId="56413B9E" w14:textId="77777777" w:rsidR="000D2855" w:rsidRPr="000D2855" w:rsidRDefault="000D2855" w:rsidP="000D2855">
            <w:pPr>
              <w:ind w:firstLine="0"/>
              <w:jc w:val="center"/>
              <w:rPr>
                <w:color w:val="000000"/>
                <w:sz w:val="18"/>
                <w:szCs w:val="18"/>
              </w:rPr>
            </w:pPr>
            <w:r w:rsidRPr="000D2855">
              <w:rPr>
                <w:color w:val="000000"/>
                <w:sz w:val="18"/>
                <w:szCs w:val="18"/>
              </w:rPr>
              <w:t>Источник №1</w:t>
            </w:r>
          </w:p>
        </w:tc>
        <w:tc>
          <w:tcPr>
            <w:tcW w:w="305" w:type="pct"/>
            <w:tcBorders>
              <w:top w:val="nil"/>
              <w:left w:val="nil"/>
              <w:bottom w:val="single" w:sz="4" w:space="0" w:color="000000"/>
              <w:right w:val="single" w:sz="4" w:space="0" w:color="000000"/>
            </w:tcBorders>
            <w:shd w:val="clear" w:color="000000" w:fill="E4E4E4"/>
            <w:vAlign w:val="center"/>
            <w:hideMark/>
          </w:tcPr>
          <w:p w14:paraId="1F990693" w14:textId="77777777" w:rsidR="000D2855" w:rsidRPr="000D2855" w:rsidRDefault="000D2855" w:rsidP="000D2855">
            <w:pPr>
              <w:ind w:firstLine="0"/>
              <w:jc w:val="center"/>
              <w:rPr>
                <w:color w:val="000000"/>
                <w:sz w:val="18"/>
                <w:szCs w:val="18"/>
              </w:rPr>
            </w:pPr>
            <w:r w:rsidRPr="000D2855">
              <w:rPr>
                <w:color w:val="000000"/>
                <w:sz w:val="18"/>
                <w:szCs w:val="18"/>
              </w:rPr>
              <w:t>Источник №2</w:t>
            </w:r>
          </w:p>
        </w:tc>
        <w:tc>
          <w:tcPr>
            <w:tcW w:w="305" w:type="pct"/>
            <w:tcBorders>
              <w:top w:val="nil"/>
              <w:left w:val="nil"/>
              <w:bottom w:val="single" w:sz="4" w:space="0" w:color="000000"/>
              <w:right w:val="single" w:sz="4" w:space="0" w:color="000000"/>
            </w:tcBorders>
            <w:shd w:val="clear" w:color="000000" w:fill="E4E4E4"/>
            <w:vAlign w:val="center"/>
            <w:hideMark/>
          </w:tcPr>
          <w:p w14:paraId="4C9DF7A3" w14:textId="77777777" w:rsidR="000D2855" w:rsidRPr="000D2855" w:rsidRDefault="000D2855" w:rsidP="000D2855">
            <w:pPr>
              <w:ind w:firstLine="0"/>
              <w:jc w:val="center"/>
              <w:rPr>
                <w:color w:val="000000"/>
                <w:sz w:val="18"/>
                <w:szCs w:val="18"/>
              </w:rPr>
            </w:pPr>
            <w:r w:rsidRPr="000D2855">
              <w:rPr>
                <w:color w:val="000000"/>
                <w:sz w:val="18"/>
                <w:szCs w:val="18"/>
              </w:rPr>
              <w:t>Источник №3</w:t>
            </w:r>
          </w:p>
        </w:tc>
        <w:tc>
          <w:tcPr>
            <w:tcW w:w="305" w:type="pct"/>
            <w:tcBorders>
              <w:top w:val="nil"/>
              <w:left w:val="nil"/>
              <w:bottom w:val="single" w:sz="4" w:space="0" w:color="000000"/>
              <w:right w:val="single" w:sz="4" w:space="0" w:color="000000"/>
            </w:tcBorders>
            <w:shd w:val="clear" w:color="000000" w:fill="E4E4E4"/>
            <w:vAlign w:val="center"/>
            <w:hideMark/>
          </w:tcPr>
          <w:p w14:paraId="633217EE" w14:textId="77777777" w:rsidR="000D2855" w:rsidRPr="000D2855" w:rsidRDefault="000D2855" w:rsidP="000D2855">
            <w:pPr>
              <w:ind w:firstLine="0"/>
              <w:jc w:val="center"/>
              <w:rPr>
                <w:color w:val="000000"/>
                <w:sz w:val="18"/>
                <w:szCs w:val="18"/>
              </w:rPr>
            </w:pPr>
            <w:r w:rsidRPr="000D2855">
              <w:rPr>
                <w:color w:val="000000"/>
                <w:sz w:val="18"/>
                <w:szCs w:val="18"/>
              </w:rPr>
              <w:t>Источник №4</w:t>
            </w:r>
          </w:p>
        </w:tc>
        <w:tc>
          <w:tcPr>
            <w:tcW w:w="273" w:type="pct"/>
            <w:vMerge/>
            <w:tcBorders>
              <w:top w:val="single" w:sz="4" w:space="0" w:color="000000"/>
              <w:left w:val="single" w:sz="4" w:space="0" w:color="000000"/>
              <w:bottom w:val="single" w:sz="4" w:space="0" w:color="000000"/>
              <w:right w:val="single" w:sz="4" w:space="0" w:color="000000"/>
            </w:tcBorders>
            <w:vAlign w:val="center"/>
            <w:hideMark/>
          </w:tcPr>
          <w:p w14:paraId="13CCFEFF" w14:textId="77777777" w:rsidR="000D2855" w:rsidRPr="000D2855" w:rsidRDefault="000D2855" w:rsidP="000D2855">
            <w:pPr>
              <w:ind w:firstLine="0"/>
              <w:jc w:val="left"/>
              <w:rPr>
                <w:color w:val="000000"/>
                <w:sz w:val="18"/>
                <w:szCs w:val="18"/>
              </w:rPr>
            </w:pPr>
          </w:p>
        </w:tc>
        <w:tc>
          <w:tcPr>
            <w:tcW w:w="403" w:type="pct"/>
            <w:vMerge/>
            <w:tcBorders>
              <w:top w:val="single" w:sz="4" w:space="0" w:color="000000"/>
              <w:left w:val="single" w:sz="4" w:space="0" w:color="000000"/>
              <w:bottom w:val="single" w:sz="4" w:space="0" w:color="000000"/>
              <w:right w:val="single" w:sz="4" w:space="0" w:color="000000"/>
            </w:tcBorders>
            <w:vAlign w:val="center"/>
            <w:hideMark/>
          </w:tcPr>
          <w:p w14:paraId="3A5F47F1" w14:textId="77777777" w:rsidR="000D2855" w:rsidRPr="000D2855" w:rsidRDefault="000D2855" w:rsidP="000D2855">
            <w:pPr>
              <w:ind w:firstLine="0"/>
              <w:jc w:val="left"/>
              <w:rPr>
                <w:color w:val="000000"/>
                <w:sz w:val="18"/>
                <w:szCs w:val="18"/>
              </w:rPr>
            </w:pPr>
          </w:p>
        </w:tc>
        <w:tc>
          <w:tcPr>
            <w:tcW w:w="420" w:type="pct"/>
            <w:vMerge/>
            <w:tcBorders>
              <w:top w:val="single" w:sz="4" w:space="0" w:color="000000"/>
              <w:left w:val="single" w:sz="4" w:space="0" w:color="000000"/>
              <w:bottom w:val="single" w:sz="4" w:space="0" w:color="000000"/>
              <w:right w:val="single" w:sz="4" w:space="0" w:color="000000"/>
            </w:tcBorders>
            <w:vAlign w:val="center"/>
            <w:hideMark/>
          </w:tcPr>
          <w:p w14:paraId="7457B114" w14:textId="77777777" w:rsidR="000D2855" w:rsidRPr="000D2855" w:rsidRDefault="000D2855" w:rsidP="000D2855">
            <w:pPr>
              <w:ind w:firstLine="0"/>
              <w:jc w:val="left"/>
              <w:rPr>
                <w:color w:val="000000"/>
                <w:sz w:val="18"/>
                <w:szCs w:val="18"/>
              </w:rPr>
            </w:pPr>
          </w:p>
        </w:tc>
        <w:tc>
          <w:tcPr>
            <w:tcW w:w="503" w:type="pct"/>
            <w:vMerge/>
            <w:tcBorders>
              <w:top w:val="single" w:sz="4" w:space="0" w:color="000000"/>
              <w:left w:val="single" w:sz="4" w:space="0" w:color="000000"/>
              <w:bottom w:val="single" w:sz="4" w:space="0" w:color="000000"/>
              <w:right w:val="single" w:sz="4" w:space="0" w:color="000000"/>
            </w:tcBorders>
            <w:vAlign w:val="center"/>
            <w:hideMark/>
          </w:tcPr>
          <w:p w14:paraId="633145DF" w14:textId="77777777" w:rsidR="000D2855" w:rsidRPr="000D2855" w:rsidRDefault="000D2855" w:rsidP="000D2855">
            <w:pPr>
              <w:ind w:firstLine="0"/>
              <w:jc w:val="left"/>
              <w:rPr>
                <w:color w:val="000000"/>
                <w:sz w:val="18"/>
                <w:szCs w:val="18"/>
              </w:rPr>
            </w:pPr>
          </w:p>
        </w:tc>
      </w:tr>
      <w:tr w:rsidR="000D2855" w:rsidRPr="000D2855" w14:paraId="2D97649C" w14:textId="77777777" w:rsidTr="000D2855">
        <w:trPr>
          <w:trHeight w:val="300"/>
        </w:trPr>
        <w:tc>
          <w:tcPr>
            <w:tcW w:w="267" w:type="pct"/>
            <w:tcBorders>
              <w:top w:val="nil"/>
              <w:left w:val="single" w:sz="4" w:space="0" w:color="000000"/>
              <w:bottom w:val="single" w:sz="4" w:space="0" w:color="000000"/>
              <w:right w:val="single" w:sz="4" w:space="0" w:color="000000"/>
            </w:tcBorders>
            <w:shd w:val="clear" w:color="auto" w:fill="auto"/>
            <w:noWrap/>
            <w:vAlign w:val="center"/>
            <w:hideMark/>
          </w:tcPr>
          <w:p w14:paraId="1A54A896" w14:textId="77777777" w:rsidR="000D2855" w:rsidRPr="000D2855" w:rsidRDefault="000D2855" w:rsidP="000D2855">
            <w:pPr>
              <w:ind w:firstLine="0"/>
              <w:jc w:val="left"/>
              <w:rPr>
                <w:color w:val="000000"/>
                <w:sz w:val="20"/>
                <w:szCs w:val="20"/>
              </w:rPr>
            </w:pPr>
            <w:r w:rsidRPr="000D2855">
              <w:rPr>
                <w:color w:val="000000"/>
                <w:sz w:val="20"/>
                <w:szCs w:val="20"/>
              </w:rPr>
              <w:t>1</w:t>
            </w:r>
          </w:p>
        </w:tc>
        <w:tc>
          <w:tcPr>
            <w:tcW w:w="865" w:type="pct"/>
            <w:tcBorders>
              <w:top w:val="nil"/>
              <w:left w:val="nil"/>
              <w:bottom w:val="single" w:sz="4" w:space="0" w:color="000000"/>
              <w:right w:val="single" w:sz="4" w:space="0" w:color="000000"/>
            </w:tcBorders>
            <w:shd w:val="clear" w:color="auto" w:fill="auto"/>
            <w:vAlign w:val="center"/>
            <w:hideMark/>
          </w:tcPr>
          <w:p w14:paraId="3CD45224" w14:textId="77777777" w:rsidR="000D2855" w:rsidRPr="000D2855" w:rsidRDefault="000D2855" w:rsidP="000D2855">
            <w:pPr>
              <w:ind w:firstLine="0"/>
              <w:jc w:val="left"/>
              <w:rPr>
                <w:color w:val="000000"/>
                <w:sz w:val="20"/>
                <w:szCs w:val="20"/>
              </w:rPr>
            </w:pPr>
            <w:r w:rsidRPr="000D2855">
              <w:rPr>
                <w:color w:val="000000"/>
                <w:sz w:val="20"/>
                <w:szCs w:val="20"/>
              </w:rPr>
              <w:t>услуги по физической охране объекта</w:t>
            </w:r>
          </w:p>
        </w:tc>
        <w:tc>
          <w:tcPr>
            <w:tcW w:w="322" w:type="pct"/>
            <w:tcBorders>
              <w:top w:val="nil"/>
              <w:left w:val="nil"/>
              <w:bottom w:val="single" w:sz="4" w:space="0" w:color="000000"/>
              <w:right w:val="single" w:sz="4" w:space="0" w:color="000000"/>
            </w:tcBorders>
            <w:shd w:val="clear" w:color="auto" w:fill="auto"/>
            <w:vAlign w:val="center"/>
            <w:hideMark/>
          </w:tcPr>
          <w:p w14:paraId="38600C24" w14:textId="77777777" w:rsidR="000D2855" w:rsidRPr="000D2855" w:rsidRDefault="000D2855" w:rsidP="000D2855">
            <w:pPr>
              <w:ind w:firstLine="0"/>
              <w:jc w:val="left"/>
              <w:rPr>
                <w:color w:val="000000"/>
                <w:sz w:val="20"/>
                <w:szCs w:val="20"/>
              </w:rPr>
            </w:pPr>
            <w:r w:rsidRPr="000D2855">
              <w:rPr>
                <w:color w:val="000000"/>
                <w:sz w:val="20"/>
                <w:szCs w:val="20"/>
              </w:rPr>
              <w:t>Месяц</w:t>
            </w:r>
          </w:p>
        </w:tc>
        <w:tc>
          <w:tcPr>
            <w:tcW w:w="352" w:type="pct"/>
            <w:tcBorders>
              <w:top w:val="nil"/>
              <w:left w:val="nil"/>
              <w:bottom w:val="single" w:sz="4" w:space="0" w:color="000000"/>
              <w:right w:val="single" w:sz="4" w:space="0" w:color="000000"/>
            </w:tcBorders>
            <w:shd w:val="clear" w:color="auto" w:fill="auto"/>
            <w:vAlign w:val="center"/>
            <w:hideMark/>
          </w:tcPr>
          <w:p w14:paraId="57BE8B7B" w14:textId="77777777" w:rsidR="000D2855" w:rsidRPr="000D2855" w:rsidRDefault="000D2855" w:rsidP="000D2855">
            <w:pPr>
              <w:ind w:firstLine="0"/>
              <w:jc w:val="right"/>
              <w:rPr>
                <w:color w:val="000000"/>
                <w:sz w:val="20"/>
                <w:szCs w:val="20"/>
              </w:rPr>
            </w:pPr>
            <w:r w:rsidRPr="000D2855">
              <w:rPr>
                <w:color w:val="000000"/>
                <w:sz w:val="20"/>
                <w:szCs w:val="20"/>
              </w:rPr>
              <w:t>12,00000</w:t>
            </w:r>
          </w:p>
        </w:tc>
        <w:tc>
          <w:tcPr>
            <w:tcW w:w="374" w:type="pct"/>
            <w:tcBorders>
              <w:top w:val="nil"/>
              <w:left w:val="nil"/>
              <w:bottom w:val="single" w:sz="4" w:space="0" w:color="000000"/>
              <w:right w:val="single" w:sz="4" w:space="0" w:color="000000"/>
            </w:tcBorders>
            <w:shd w:val="clear" w:color="auto" w:fill="auto"/>
            <w:vAlign w:val="center"/>
            <w:hideMark/>
          </w:tcPr>
          <w:p w14:paraId="43F9D5AF" w14:textId="77777777" w:rsidR="000D2855" w:rsidRPr="000D2855" w:rsidRDefault="000D2855" w:rsidP="000D2855">
            <w:pPr>
              <w:ind w:firstLine="0"/>
              <w:jc w:val="center"/>
              <w:rPr>
                <w:color w:val="000000"/>
                <w:sz w:val="20"/>
                <w:szCs w:val="20"/>
              </w:rPr>
            </w:pPr>
            <w:r w:rsidRPr="000D2855">
              <w:rPr>
                <w:color w:val="000000"/>
                <w:sz w:val="20"/>
                <w:szCs w:val="20"/>
              </w:rPr>
              <w:t>4</w:t>
            </w:r>
          </w:p>
        </w:tc>
        <w:tc>
          <w:tcPr>
            <w:tcW w:w="305" w:type="pct"/>
            <w:tcBorders>
              <w:top w:val="nil"/>
              <w:left w:val="nil"/>
              <w:bottom w:val="single" w:sz="4" w:space="0" w:color="000000"/>
              <w:right w:val="single" w:sz="4" w:space="0" w:color="000000"/>
            </w:tcBorders>
            <w:shd w:val="clear" w:color="auto" w:fill="auto"/>
            <w:vAlign w:val="center"/>
            <w:hideMark/>
          </w:tcPr>
          <w:p w14:paraId="628778E8" w14:textId="77777777" w:rsidR="000D2855" w:rsidRPr="000D2855" w:rsidRDefault="000D2855" w:rsidP="000D2855">
            <w:pPr>
              <w:ind w:firstLine="0"/>
              <w:jc w:val="center"/>
              <w:rPr>
                <w:color w:val="000000"/>
                <w:sz w:val="20"/>
                <w:szCs w:val="20"/>
              </w:rPr>
            </w:pPr>
            <w:r w:rsidRPr="000D2855">
              <w:rPr>
                <w:color w:val="000000"/>
                <w:sz w:val="20"/>
                <w:szCs w:val="20"/>
              </w:rPr>
              <w:t>2 049 600,00</w:t>
            </w:r>
          </w:p>
        </w:tc>
        <w:tc>
          <w:tcPr>
            <w:tcW w:w="305" w:type="pct"/>
            <w:tcBorders>
              <w:top w:val="nil"/>
              <w:left w:val="nil"/>
              <w:bottom w:val="single" w:sz="4" w:space="0" w:color="000000"/>
              <w:right w:val="single" w:sz="4" w:space="0" w:color="000000"/>
            </w:tcBorders>
            <w:shd w:val="clear" w:color="auto" w:fill="auto"/>
            <w:vAlign w:val="center"/>
            <w:hideMark/>
          </w:tcPr>
          <w:p w14:paraId="0236506D" w14:textId="77777777" w:rsidR="000D2855" w:rsidRPr="000D2855" w:rsidRDefault="000D2855" w:rsidP="000D2855">
            <w:pPr>
              <w:ind w:firstLine="0"/>
              <w:jc w:val="center"/>
              <w:rPr>
                <w:color w:val="000000"/>
                <w:sz w:val="20"/>
                <w:szCs w:val="20"/>
              </w:rPr>
            </w:pPr>
            <w:r w:rsidRPr="000D2855">
              <w:rPr>
                <w:color w:val="000000"/>
                <w:sz w:val="20"/>
                <w:szCs w:val="20"/>
              </w:rPr>
              <w:t>2 459 520,00</w:t>
            </w:r>
          </w:p>
        </w:tc>
        <w:tc>
          <w:tcPr>
            <w:tcW w:w="305" w:type="pct"/>
            <w:tcBorders>
              <w:top w:val="nil"/>
              <w:left w:val="nil"/>
              <w:bottom w:val="single" w:sz="4" w:space="0" w:color="000000"/>
              <w:right w:val="single" w:sz="4" w:space="0" w:color="000000"/>
            </w:tcBorders>
            <w:shd w:val="clear" w:color="auto" w:fill="auto"/>
            <w:vAlign w:val="center"/>
            <w:hideMark/>
          </w:tcPr>
          <w:p w14:paraId="78B80789" w14:textId="77777777" w:rsidR="000D2855" w:rsidRPr="000D2855" w:rsidRDefault="000D2855" w:rsidP="000D2855">
            <w:pPr>
              <w:ind w:firstLine="0"/>
              <w:jc w:val="center"/>
              <w:rPr>
                <w:color w:val="000000"/>
                <w:sz w:val="20"/>
                <w:szCs w:val="20"/>
              </w:rPr>
            </w:pPr>
            <w:r w:rsidRPr="000D2855">
              <w:rPr>
                <w:color w:val="000000"/>
                <w:sz w:val="20"/>
                <w:szCs w:val="20"/>
              </w:rPr>
              <w:t>2 547 360,00</w:t>
            </w:r>
          </w:p>
        </w:tc>
        <w:tc>
          <w:tcPr>
            <w:tcW w:w="305" w:type="pct"/>
            <w:tcBorders>
              <w:top w:val="nil"/>
              <w:left w:val="nil"/>
              <w:bottom w:val="single" w:sz="4" w:space="0" w:color="000000"/>
              <w:right w:val="single" w:sz="4" w:space="0" w:color="000000"/>
            </w:tcBorders>
            <w:shd w:val="clear" w:color="auto" w:fill="auto"/>
            <w:vAlign w:val="center"/>
            <w:hideMark/>
          </w:tcPr>
          <w:p w14:paraId="47061DD7" w14:textId="77777777" w:rsidR="000D2855" w:rsidRPr="000D2855" w:rsidRDefault="000D2855" w:rsidP="000D2855">
            <w:pPr>
              <w:ind w:firstLine="0"/>
              <w:jc w:val="center"/>
              <w:rPr>
                <w:color w:val="000000"/>
                <w:sz w:val="20"/>
                <w:szCs w:val="20"/>
              </w:rPr>
            </w:pPr>
            <w:r w:rsidRPr="000D2855">
              <w:rPr>
                <w:color w:val="000000"/>
                <w:sz w:val="20"/>
                <w:szCs w:val="20"/>
              </w:rPr>
              <w:t>2 254 560,00</w:t>
            </w:r>
          </w:p>
        </w:tc>
        <w:tc>
          <w:tcPr>
            <w:tcW w:w="273" w:type="pct"/>
            <w:tcBorders>
              <w:top w:val="nil"/>
              <w:left w:val="nil"/>
              <w:bottom w:val="single" w:sz="4" w:space="0" w:color="000000"/>
              <w:right w:val="single" w:sz="4" w:space="0" w:color="000000"/>
            </w:tcBorders>
            <w:shd w:val="clear" w:color="auto" w:fill="auto"/>
            <w:vAlign w:val="center"/>
            <w:hideMark/>
          </w:tcPr>
          <w:p w14:paraId="50B39074" w14:textId="77777777" w:rsidR="000D2855" w:rsidRPr="000D2855" w:rsidRDefault="000D2855" w:rsidP="000D2855">
            <w:pPr>
              <w:ind w:firstLine="0"/>
              <w:jc w:val="right"/>
              <w:rPr>
                <w:color w:val="000000"/>
                <w:sz w:val="20"/>
                <w:szCs w:val="20"/>
              </w:rPr>
            </w:pPr>
            <w:r w:rsidRPr="000D2855">
              <w:rPr>
                <w:color w:val="000000"/>
                <w:sz w:val="20"/>
                <w:szCs w:val="20"/>
              </w:rPr>
              <w:t>2 327 760,00</w:t>
            </w:r>
          </w:p>
        </w:tc>
        <w:tc>
          <w:tcPr>
            <w:tcW w:w="403" w:type="pct"/>
            <w:tcBorders>
              <w:top w:val="nil"/>
              <w:left w:val="nil"/>
              <w:bottom w:val="single" w:sz="4" w:space="0" w:color="000000"/>
              <w:right w:val="single" w:sz="4" w:space="0" w:color="000000"/>
            </w:tcBorders>
            <w:shd w:val="clear" w:color="auto" w:fill="auto"/>
            <w:vAlign w:val="center"/>
            <w:hideMark/>
          </w:tcPr>
          <w:p w14:paraId="13B999B2" w14:textId="77777777" w:rsidR="000D2855" w:rsidRPr="000D2855" w:rsidRDefault="000D2855" w:rsidP="000D2855">
            <w:pPr>
              <w:ind w:firstLine="0"/>
              <w:jc w:val="right"/>
              <w:rPr>
                <w:color w:val="000000"/>
                <w:sz w:val="20"/>
                <w:szCs w:val="20"/>
              </w:rPr>
            </w:pPr>
            <w:r w:rsidRPr="000D2855">
              <w:rPr>
                <w:color w:val="000000"/>
                <w:sz w:val="20"/>
                <w:szCs w:val="20"/>
              </w:rPr>
              <w:t>9,55%</w:t>
            </w:r>
          </w:p>
        </w:tc>
        <w:tc>
          <w:tcPr>
            <w:tcW w:w="420" w:type="pct"/>
            <w:tcBorders>
              <w:top w:val="nil"/>
              <w:left w:val="nil"/>
              <w:bottom w:val="single" w:sz="4" w:space="0" w:color="000000"/>
              <w:right w:val="single" w:sz="4" w:space="0" w:color="000000"/>
            </w:tcBorders>
            <w:shd w:val="clear" w:color="auto" w:fill="auto"/>
            <w:vAlign w:val="center"/>
            <w:hideMark/>
          </w:tcPr>
          <w:p w14:paraId="5249F630" w14:textId="77777777" w:rsidR="000D2855" w:rsidRPr="000D2855" w:rsidRDefault="000D2855" w:rsidP="000D2855">
            <w:pPr>
              <w:ind w:firstLine="0"/>
              <w:jc w:val="right"/>
              <w:rPr>
                <w:color w:val="000000"/>
                <w:sz w:val="20"/>
                <w:szCs w:val="20"/>
              </w:rPr>
            </w:pPr>
            <w:r w:rsidRPr="000D2855">
              <w:rPr>
                <w:color w:val="000000"/>
                <w:sz w:val="20"/>
                <w:szCs w:val="20"/>
              </w:rPr>
              <w:t>2 049 600,00</w:t>
            </w:r>
          </w:p>
        </w:tc>
        <w:tc>
          <w:tcPr>
            <w:tcW w:w="503" w:type="pct"/>
            <w:tcBorders>
              <w:top w:val="nil"/>
              <w:left w:val="nil"/>
              <w:bottom w:val="single" w:sz="4" w:space="0" w:color="000000"/>
              <w:right w:val="single" w:sz="4" w:space="0" w:color="000000"/>
            </w:tcBorders>
            <w:shd w:val="clear" w:color="auto" w:fill="auto"/>
            <w:vAlign w:val="center"/>
            <w:hideMark/>
          </w:tcPr>
          <w:p w14:paraId="7A7675F0" w14:textId="77777777" w:rsidR="000D2855" w:rsidRPr="000D2855" w:rsidRDefault="000D2855" w:rsidP="000D2855">
            <w:pPr>
              <w:ind w:firstLine="0"/>
              <w:jc w:val="right"/>
              <w:rPr>
                <w:color w:val="000000"/>
                <w:sz w:val="20"/>
                <w:szCs w:val="20"/>
              </w:rPr>
            </w:pPr>
            <w:r w:rsidRPr="000D2855">
              <w:rPr>
                <w:color w:val="000000"/>
                <w:sz w:val="20"/>
                <w:szCs w:val="20"/>
              </w:rPr>
              <w:t>24 595 200,00</w:t>
            </w:r>
          </w:p>
        </w:tc>
      </w:tr>
      <w:tr w:rsidR="000D2855" w:rsidRPr="000D2855" w14:paraId="050D7264" w14:textId="77777777" w:rsidTr="000D2855">
        <w:trPr>
          <w:trHeight w:val="300"/>
        </w:trPr>
        <w:tc>
          <w:tcPr>
            <w:tcW w:w="267" w:type="pct"/>
            <w:tcBorders>
              <w:top w:val="nil"/>
              <w:left w:val="single" w:sz="4" w:space="0" w:color="000000"/>
              <w:bottom w:val="single" w:sz="4" w:space="0" w:color="000000"/>
              <w:right w:val="single" w:sz="4" w:space="0" w:color="000000"/>
            </w:tcBorders>
            <w:shd w:val="clear" w:color="auto" w:fill="auto"/>
            <w:vAlign w:val="center"/>
            <w:hideMark/>
          </w:tcPr>
          <w:p w14:paraId="23FB8838" w14:textId="77777777" w:rsidR="000D2855" w:rsidRPr="000D2855" w:rsidRDefault="000D2855" w:rsidP="000D2855">
            <w:pPr>
              <w:ind w:firstLine="0"/>
              <w:jc w:val="right"/>
              <w:rPr>
                <w:b/>
                <w:bCs/>
                <w:color w:val="000000"/>
                <w:sz w:val="20"/>
                <w:szCs w:val="20"/>
              </w:rPr>
            </w:pPr>
            <w:r w:rsidRPr="000D2855">
              <w:rPr>
                <w:b/>
                <w:bCs/>
                <w:color w:val="000000"/>
                <w:sz w:val="20"/>
                <w:szCs w:val="20"/>
              </w:rPr>
              <w:t> </w:t>
            </w:r>
          </w:p>
        </w:tc>
        <w:tc>
          <w:tcPr>
            <w:tcW w:w="865" w:type="pct"/>
            <w:tcBorders>
              <w:top w:val="nil"/>
              <w:left w:val="nil"/>
              <w:bottom w:val="single" w:sz="4" w:space="0" w:color="000000"/>
              <w:right w:val="single" w:sz="4" w:space="0" w:color="000000"/>
            </w:tcBorders>
            <w:shd w:val="clear" w:color="auto" w:fill="auto"/>
            <w:vAlign w:val="center"/>
            <w:hideMark/>
          </w:tcPr>
          <w:p w14:paraId="03A59421" w14:textId="77777777" w:rsidR="000D2855" w:rsidRPr="000D2855" w:rsidRDefault="000D2855" w:rsidP="000D2855">
            <w:pPr>
              <w:ind w:firstLine="0"/>
              <w:jc w:val="right"/>
              <w:rPr>
                <w:b/>
                <w:bCs/>
                <w:color w:val="000000"/>
                <w:sz w:val="20"/>
                <w:szCs w:val="20"/>
              </w:rPr>
            </w:pPr>
            <w:r w:rsidRPr="000D2855">
              <w:rPr>
                <w:b/>
                <w:bCs/>
                <w:color w:val="000000"/>
                <w:sz w:val="20"/>
                <w:szCs w:val="20"/>
              </w:rPr>
              <w:t> </w:t>
            </w:r>
          </w:p>
        </w:tc>
        <w:tc>
          <w:tcPr>
            <w:tcW w:w="322" w:type="pct"/>
            <w:tcBorders>
              <w:top w:val="nil"/>
              <w:left w:val="nil"/>
              <w:bottom w:val="single" w:sz="4" w:space="0" w:color="000000"/>
              <w:right w:val="single" w:sz="4" w:space="0" w:color="000000"/>
            </w:tcBorders>
            <w:shd w:val="clear" w:color="auto" w:fill="auto"/>
            <w:vAlign w:val="center"/>
            <w:hideMark/>
          </w:tcPr>
          <w:p w14:paraId="023069EB" w14:textId="77777777" w:rsidR="000D2855" w:rsidRPr="000D2855" w:rsidRDefault="000D2855" w:rsidP="000D2855">
            <w:pPr>
              <w:ind w:firstLine="0"/>
              <w:jc w:val="right"/>
              <w:rPr>
                <w:b/>
                <w:bCs/>
                <w:color w:val="000000"/>
                <w:sz w:val="20"/>
                <w:szCs w:val="20"/>
              </w:rPr>
            </w:pPr>
            <w:r w:rsidRPr="000D2855">
              <w:rPr>
                <w:b/>
                <w:bCs/>
                <w:color w:val="000000"/>
                <w:sz w:val="20"/>
                <w:szCs w:val="20"/>
              </w:rPr>
              <w:t> </w:t>
            </w:r>
          </w:p>
        </w:tc>
        <w:tc>
          <w:tcPr>
            <w:tcW w:w="352" w:type="pct"/>
            <w:tcBorders>
              <w:top w:val="nil"/>
              <w:left w:val="nil"/>
              <w:bottom w:val="single" w:sz="4" w:space="0" w:color="000000"/>
              <w:right w:val="single" w:sz="4" w:space="0" w:color="000000"/>
            </w:tcBorders>
            <w:shd w:val="clear" w:color="auto" w:fill="auto"/>
            <w:vAlign w:val="center"/>
            <w:hideMark/>
          </w:tcPr>
          <w:p w14:paraId="165C0B21" w14:textId="77777777" w:rsidR="000D2855" w:rsidRPr="000D2855" w:rsidRDefault="000D2855" w:rsidP="000D2855">
            <w:pPr>
              <w:ind w:firstLine="0"/>
              <w:jc w:val="right"/>
              <w:rPr>
                <w:b/>
                <w:bCs/>
                <w:color w:val="000000"/>
                <w:sz w:val="20"/>
                <w:szCs w:val="20"/>
              </w:rPr>
            </w:pPr>
            <w:r w:rsidRPr="000D2855">
              <w:rPr>
                <w:b/>
                <w:bCs/>
                <w:color w:val="000000"/>
                <w:sz w:val="20"/>
                <w:szCs w:val="20"/>
              </w:rPr>
              <w:t> </w:t>
            </w:r>
          </w:p>
        </w:tc>
        <w:tc>
          <w:tcPr>
            <w:tcW w:w="374" w:type="pct"/>
            <w:tcBorders>
              <w:top w:val="nil"/>
              <w:left w:val="nil"/>
              <w:bottom w:val="single" w:sz="4" w:space="0" w:color="000000"/>
              <w:right w:val="single" w:sz="4" w:space="0" w:color="000000"/>
            </w:tcBorders>
            <w:shd w:val="clear" w:color="auto" w:fill="auto"/>
            <w:vAlign w:val="center"/>
            <w:hideMark/>
          </w:tcPr>
          <w:p w14:paraId="6423B1A7" w14:textId="77777777" w:rsidR="000D2855" w:rsidRPr="000D2855" w:rsidRDefault="000D2855" w:rsidP="000D2855">
            <w:pPr>
              <w:ind w:firstLine="0"/>
              <w:jc w:val="right"/>
              <w:rPr>
                <w:b/>
                <w:bCs/>
                <w:color w:val="000000"/>
                <w:sz w:val="20"/>
                <w:szCs w:val="20"/>
              </w:rPr>
            </w:pPr>
            <w:r w:rsidRPr="000D2855">
              <w:rPr>
                <w:b/>
                <w:bCs/>
                <w:color w:val="000000"/>
                <w:sz w:val="20"/>
                <w:szCs w:val="20"/>
              </w:rPr>
              <w:t> </w:t>
            </w:r>
          </w:p>
        </w:tc>
        <w:tc>
          <w:tcPr>
            <w:tcW w:w="305" w:type="pct"/>
            <w:tcBorders>
              <w:top w:val="nil"/>
              <w:left w:val="nil"/>
              <w:bottom w:val="single" w:sz="4" w:space="0" w:color="000000"/>
              <w:right w:val="single" w:sz="4" w:space="0" w:color="000000"/>
            </w:tcBorders>
            <w:shd w:val="clear" w:color="auto" w:fill="auto"/>
            <w:vAlign w:val="center"/>
            <w:hideMark/>
          </w:tcPr>
          <w:p w14:paraId="48633B25" w14:textId="77777777" w:rsidR="000D2855" w:rsidRPr="000D2855" w:rsidRDefault="000D2855" w:rsidP="000D2855">
            <w:pPr>
              <w:ind w:firstLine="0"/>
              <w:jc w:val="center"/>
              <w:rPr>
                <w:b/>
                <w:bCs/>
                <w:color w:val="000000"/>
                <w:sz w:val="20"/>
                <w:szCs w:val="20"/>
              </w:rPr>
            </w:pPr>
            <w:r w:rsidRPr="000D2855">
              <w:rPr>
                <w:b/>
                <w:bCs/>
                <w:color w:val="000000"/>
                <w:sz w:val="20"/>
                <w:szCs w:val="20"/>
              </w:rPr>
              <w:t>24 595 200,00</w:t>
            </w:r>
          </w:p>
        </w:tc>
        <w:tc>
          <w:tcPr>
            <w:tcW w:w="305" w:type="pct"/>
            <w:tcBorders>
              <w:top w:val="nil"/>
              <w:left w:val="nil"/>
              <w:bottom w:val="single" w:sz="4" w:space="0" w:color="000000"/>
              <w:right w:val="single" w:sz="4" w:space="0" w:color="000000"/>
            </w:tcBorders>
            <w:shd w:val="clear" w:color="auto" w:fill="auto"/>
            <w:vAlign w:val="center"/>
            <w:hideMark/>
          </w:tcPr>
          <w:p w14:paraId="21E0CE5D" w14:textId="77777777" w:rsidR="000D2855" w:rsidRPr="000D2855" w:rsidRDefault="000D2855" w:rsidP="000D2855">
            <w:pPr>
              <w:ind w:firstLine="0"/>
              <w:jc w:val="center"/>
              <w:rPr>
                <w:b/>
                <w:bCs/>
                <w:color w:val="000000"/>
                <w:sz w:val="20"/>
                <w:szCs w:val="20"/>
              </w:rPr>
            </w:pPr>
            <w:r w:rsidRPr="000D2855">
              <w:rPr>
                <w:b/>
                <w:bCs/>
                <w:color w:val="000000"/>
                <w:sz w:val="20"/>
                <w:szCs w:val="20"/>
              </w:rPr>
              <w:t>29 514 240,00</w:t>
            </w:r>
          </w:p>
        </w:tc>
        <w:tc>
          <w:tcPr>
            <w:tcW w:w="305" w:type="pct"/>
            <w:tcBorders>
              <w:top w:val="nil"/>
              <w:left w:val="nil"/>
              <w:bottom w:val="single" w:sz="4" w:space="0" w:color="000000"/>
              <w:right w:val="single" w:sz="4" w:space="0" w:color="000000"/>
            </w:tcBorders>
            <w:shd w:val="clear" w:color="auto" w:fill="auto"/>
            <w:vAlign w:val="center"/>
            <w:hideMark/>
          </w:tcPr>
          <w:p w14:paraId="48598A0B" w14:textId="77777777" w:rsidR="000D2855" w:rsidRPr="000D2855" w:rsidRDefault="000D2855" w:rsidP="000D2855">
            <w:pPr>
              <w:ind w:firstLine="0"/>
              <w:jc w:val="center"/>
              <w:rPr>
                <w:b/>
                <w:bCs/>
                <w:color w:val="000000"/>
                <w:sz w:val="20"/>
                <w:szCs w:val="20"/>
              </w:rPr>
            </w:pPr>
            <w:r w:rsidRPr="000D2855">
              <w:rPr>
                <w:b/>
                <w:bCs/>
                <w:color w:val="000000"/>
                <w:sz w:val="20"/>
                <w:szCs w:val="20"/>
              </w:rPr>
              <w:t>30 568 320,00</w:t>
            </w:r>
          </w:p>
        </w:tc>
        <w:tc>
          <w:tcPr>
            <w:tcW w:w="305" w:type="pct"/>
            <w:tcBorders>
              <w:top w:val="nil"/>
              <w:left w:val="nil"/>
              <w:bottom w:val="single" w:sz="4" w:space="0" w:color="000000"/>
              <w:right w:val="single" w:sz="4" w:space="0" w:color="000000"/>
            </w:tcBorders>
            <w:shd w:val="clear" w:color="auto" w:fill="auto"/>
            <w:vAlign w:val="center"/>
            <w:hideMark/>
          </w:tcPr>
          <w:p w14:paraId="2E11B40B" w14:textId="77777777" w:rsidR="000D2855" w:rsidRPr="000D2855" w:rsidRDefault="000D2855" w:rsidP="000D2855">
            <w:pPr>
              <w:ind w:firstLine="0"/>
              <w:jc w:val="center"/>
              <w:rPr>
                <w:b/>
                <w:bCs/>
                <w:color w:val="000000"/>
                <w:sz w:val="20"/>
                <w:szCs w:val="20"/>
              </w:rPr>
            </w:pPr>
            <w:r w:rsidRPr="000D2855">
              <w:rPr>
                <w:b/>
                <w:bCs/>
                <w:color w:val="000000"/>
                <w:sz w:val="20"/>
                <w:szCs w:val="20"/>
              </w:rPr>
              <w:t>27 054 720,00</w:t>
            </w:r>
          </w:p>
        </w:tc>
        <w:tc>
          <w:tcPr>
            <w:tcW w:w="273" w:type="pct"/>
            <w:tcBorders>
              <w:top w:val="nil"/>
              <w:left w:val="nil"/>
              <w:bottom w:val="single" w:sz="4" w:space="0" w:color="000000"/>
              <w:right w:val="single" w:sz="4" w:space="0" w:color="000000"/>
            </w:tcBorders>
            <w:shd w:val="clear" w:color="auto" w:fill="auto"/>
            <w:vAlign w:val="center"/>
            <w:hideMark/>
          </w:tcPr>
          <w:p w14:paraId="7834E0FC" w14:textId="77777777" w:rsidR="000D2855" w:rsidRPr="000D2855" w:rsidRDefault="000D2855" w:rsidP="000D2855">
            <w:pPr>
              <w:ind w:firstLine="0"/>
              <w:jc w:val="right"/>
              <w:rPr>
                <w:b/>
                <w:bCs/>
                <w:color w:val="000000"/>
                <w:sz w:val="20"/>
                <w:szCs w:val="20"/>
              </w:rPr>
            </w:pPr>
            <w:r w:rsidRPr="000D2855">
              <w:rPr>
                <w:b/>
                <w:bCs/>
                <w:color w:val="000000"/>
                <w:sz w:val="20"/>
                <w:szCs w:val="20"/>
              </w:rPr>
              <w:t> </w:t>
            </w:r>
          </w:p>
        </w:tc>
        <w:tc>
          <w:tcPr>
            <w:tcW w:w="403" w:type="pct"/>
            <w:tcBorders>
              <w:top w:val="nil"/>
              <w:left w:val="nil"/>
              <w:bottom w:val="single" w:sz="4" w:space="0" w:color="000000"/>
              <w:right w:val="single" w:sz="4" w:space="0" w:color="000000"/>
            </w:tcBorders>
            <w:shd w:val="clear" w:color="auto" w:fill="auto"/>
            <w:vAlign w:val="center"/>
            <w:hideMark/>
          </w:tcPr>
          <w:p w14:paraId="1FA81F55" w14:textId="77777777" w:rsidR="000D2855" w:rsidRPr="000D2855" w:rsidRDefault="000D2855" w:rsidP="000D2855">
            <w:pPr>
              <w:ind w:firstLine="0"/>
              <w:jc w:val="right"/>
              <w:rPr>
                <w:b/>
                <w:bCs/>
                <w:color w:val="000000"/>
                <w:sz w:val="20"/>
                <w:szCs w:val="20"/>
              </w:rPr>
            </w:pPr>
            <w:r w:rsidRPr="000D2855">
              <w:rPr>
                <w:b/>
                <w:bCs/>
                <w:color w:val="000000"/>
                <w:sz w:val="20"/>
                <w:szCs w:val="20"/>
              </w:rPr>
              <w:t>9,55%</w:t>
            </w:r>
          </w:p>
        </w:tc>
        <w:tc>
          <w:tcPr>
            <w:tcW w:w="420" w:type="pct"/>
            <w:tcBorders>
              <w:top w:val="nil"/>
              <w:left w:val="nil"/>
              <w:bottom w:val="single" w:sz="4" w:space="0" w:color="000000"/>
              <w:right w:val="single" w:sz="4" w:space="0" w:color="000000"/>
            </w:tcBorders>
            <w:shd w:val="clear" w:color="auto" w:fill="auto"/>
            <w:vAlign w:val="center"/>
            <w:hideMark/>
          </w:tcPr>
          <w:p w14:paraId="0FC6B60E" w14:textId="77777777" w:rsidR="000D2855" w:rsidRPr="000D2855" w:rsidRDefault="000D2855" w:rsidP="000D2855">
            <w:pPr>
              <w:ind w:firstLine="0"/>
              <w:jc w:val="right"/>
              <w:rPr>
                <w:b/>
                <w:bCs/>
                <w:color w:val="000000"/>
                <w:sz w:val="20"/>
                <w:szCs w:val="20"/>
              </w:rPr>
            </w:pPr>
            <w:r w:rsidRPr="000D2855">
              <w:rPr>
                <w:b/>
                <w:bCs/>
                <w:color w:val="000000"/>
                <w:sz w:val="20"/>
                <w:szCs w:val="20"/>
              </w:rPr>
              <w:t> </w:t>
            </w:r>
          </w:p>
        </w:tc>
        <w:tc>
          <w:tcPr>
            <w:tcW w:w="503" w:type="pct"/>
            <w:tcBorders>
              <w:top w:val="nil"/>
              <w:left w:val="nil"/>
              <w:bottom w:val="single" w:sz="4" w:space="0" w:color="000000"/>
              <w:right w:val="single" w:sz="4" w:space="0" w:color="000000"/>
            </w:tcBorders>
            <w:shd w:val="clear" w:color="auto" w:fill="auto"/>
            <w:vAlign w:val="center"/>
            <w:hideMark/>
          </w:tcPr>
          <w:p w14:paraId="5542F713" w14:textId="77777777" w:rsidR="000D2855" w:rsidRPr="000D2855" w:rsidRDefault="000D2855" w:rsidP="000D2855">
            <w:pPr>
              <w:ind w:firstLine="0"/>
              <w:jc w:val="right"/>
              <w:rPr>
                <w:b/>
                <w:bCs/>
                <w:color w:val="000000"/>
                <w:sz w:val="20"/>
                <w:szCs w:val="20"/>
              </w:rPr>
            </w:pPr>
            <w:r w:rsidRPr="000D2855">
              <w:rPr>
                <w:b/>
                <w:bCs/>
                <w:color w:val="000000"/>
                <w:sz w:val="20"/>
                <w:szCs w:val="20"/>
              </w:rPr>
              <w:t> </w:t>
            </w:r>
          </w:p>
        </w:tc>
      </w:tr>
      <w:tr w:rsidR="000D2855" w:rsidRPr="000D2855" w14:paraId="45421F59" w14:textId="77777777" w:rsidTr="000D2855">
        <w:trPr>
          <w:trHeight w:val="259"/>
        </w:trPr>
        <w:tc>
          <w:tcPr>
            <w:tcW w:w="2181" w:type="pct"/>
            <w:gridSpan w:val="5"/>
            <w:tcBorders>
              <w:top w:val="single" w:sz="4" w:space="0" w:color="000000"/>
              <w:left w:val="single" w:sz="4" w:space="0" w:color="000000"/>
              <w:bottom w:val="single" w:sz="4" w:space="0" w:color="000000"/>
              <w:right w:val="nil"/>
            </w:tcBorders>
            <w:shd w:val="clear" w:color="auto" w:fill="auto"/>
            <w:noWrap/>
            <w:vAlign w:val="center"/>
            <w:hideMark/>
          </w:tcPr>
          <w:p w14:paraId="6FEA1BAD" w14:textId="77777777" w:rsidR="000D2855" w:rsidRPr="000D2855" w:rsidRDefault="000D2855" w:rsidP="000D2855">
            <w:pPr>
              <w:ind w:firstLine="0"/>
              <w:jc w:val="right"/>
              <w:rPr>
                <w:b/>
                <w:bCs/>
                <w:color w:val="000000"/>
                <w:sz w:val="20"/>
                <w:szCs w:val="20"/>
              </w:rPr>
            </w:pPr>
            <w:r w:rsidRPr="000D2855">
              <w:rPr>
                <w:b/>
                <w:bCs/>
                <w:color w:val="000000"/>
                <w:sz w:val="20"/>
                <w:szCs w:val="20"/>
              </w:rPr>
              <w:t>ИТОГО НМЦ, руб. с НДС:</w:t>
            </w:r>
          </w:p>
        </w:tc>
        <w:tc>
          <w:tcPr>
            <w:tcW w:w="305" w:type="pct"/>
            <w:tcBorders>
              <w:top w:val="nil"/>
              <w:left w:val="single" w:sz="4" w:space="0" w:color="000000"/>
              <w:bottom w:val="single" w:sz="4" w:space="0" w:color="000000"/>
              <w:right w:val="single" w:sz="4" w:space="0" w:color="000000"/>
            </w:tcBorders>
            <w:shd w:val="clear" w:color="auto" w:fill="auto"/>
            <w:vAlign w:val="center"/>
            <w:hideMark/>
          </w:tcPr>
          <w:p w14:paraId="0334A247" w14:textId="77777777" w:rsidR="000D2855" w:rsidRPr="000D2855" w:rsidRDefault="000D2855" w:rsidP="000D2855">
            <w:pPr>
              <w:ind w:firstLine="0"/>
              <w:jc w:val="right"/>
              <w:rPr>
                <w:b/>
                <w:bCs/>
                <w:color w:val="000000"/>
                <w:sz w:val="20"/>
                <w:szCs w:val="20"/>
              </w:rPr>
            </w:pPr>
            <w:r w:rsidRPr="000D2855">
              <w:rPr>
                <w:b/>
                <w:bCs/>
                <w:color w:val="000000"/>
                <w:sz w:val="20"/>
                <w:szCs w:val="20"/>
              </w:rPr>
              <w:t> </w:t>
            </w:r>
          </w:p>
        </w:tc>
        <w:tc>
          <w:tcPr>
            <w:tcW w:w="305" w:type="pct"/>
            <w:tcBorders>
              <w:top w:val="nil"/>
              <w:left w:val="nil"/>
              <w:bottom w:val="single" w:sz="4" w:space="0" w:color="000000"/>
              <w:right w:val="single" w:sz="4" w:space="0" w:color="000000"/>
            </w:tcBorders>
            <w:shd w:val="clear" w:color="auto" w:fill="auto"/>
            <w:vAlign w:val="center"/>
            <w:hideMark/>
          </w:tcPr>
          <w:p w14:paraId="15423CF6" w14:textId="77777777" w:rsidR="000D2855" w:rsidRPr="000D2855" w:rsidRDefault="000D2855" w:rsidP="000D2855">
            <w:pPr>
              <w:ind w:firstLine="0"/>
              <w:jc w:val="right"/>
              <w:rPr>
                <w:b/>
                <w:bCs/>
                <w:color w:val="000000"/>
                <w:sz w:val="20"/>
                <w:szCs w:val="20"/>
              </w:rPr>
            </w:pPr>
            <w:r w:rsidRPr="000D2855">
              <w:rPr>
                <w:b/>
                <w:bCs/>
                <w:color w:val="000000"/>
                <w:sz w:val="20"/>
                <w:szCs w:val="20"/>
              </w:rPr>
              <w:t> </w:t>
            </w:r>
          </w:p>
        </w:tc>
        <w:tc>
          <w:tcPr>
            <w:tcW w:w="305" w:type="pct"/>
            <w:tcBorders>
              <w:top w:val="nil"/>
              <w:left w:val="nil"/>
              <w:bottom w:val="single" w:sz="4" w:space="0" w:color="000000"/>
              <w:right w:val="single" w:sz="4" w:space="0" w:color="000000"/>
            </w:tcBorders>
            <w:shd w:val="clear" w:color="auto" w:fill="auto"/>
            <w:vAlign w:val="center"/>
            <w:hideMark/>
          </w:tcPr>
          <w:p w14:paraId="29296191" w14:textId="77777777" w:rsidR="000D2855" w:rsidRPr="000D2855" w:rsidRDefault="000D2855" w:rsidP="000D2855">
            <w:pPr>
              <w:ind w:firstLine="0"/>
              <w:jc w:val="right"/>
              <w:rPr>
                <w:b/>
                <w:bCs/>
                <w:color w:val="000000"/>
                <w:sz w:val="20"/>
                <w:szCs w:val="20"/>
              </w:rPr>
            </w:pPr>
            <w:r w:rsidRPr="000D2855">
              <w:rPr>
                <w:b/>
                <w:bCs/>
                <w:color w:val="000000"/>
                <w:sz w:val="20"/>
                <w:szCs w:val="20"/>
              </w:rPr>
              <w:t> </w:t>
            </w:r>
          </w:p>
        </w:tc>
        <w:tc>
          <w:tcPr>
            <w:tcW w:w="305" w:type="pct"/>
            <w:tcBorders>
              <w:top w:val="nil"/>
              <w:left w:val="nil"/>
              <w:bottom w:val="single" w:sz="4" w:space="0" w:color="000000"/>
              <w:right w:val="single" w:sz="4" w:space="0" w:color="000000"/>
            </w:tcBorders>
            <w:shd w:val="clear" w:color="auto" w:fill="auto"/>
            <w:vAlign w:val="center"/>
            <w:hideMark/>
          </w:tcPr>
          <w:p w14:paraId="3390CAFF" w14:textId="77777777" w:rsidR="000D2855" w:rsidRPr="000D2855" w:rsidRDefault="000D2855" w:rsidP="000D2855">
            <w:pPr>
              <w:ind w:firstLine="0"/>
              <w:jc w:val="right"/>
              <w:rPr>
                <w:b/>
                <w:bCs/>
                <w:color w:val="000000"/>
                <w:sz w:val="20"/>
                <w:szCs w:val="20"/>
              </w:rPr>
            </w:pPr>
            <w:r w:rsidRPr="000D2855">
              <w:rPr>
                <w:b/>
                <w:bCs/>
                <w:color w:val="000000"/>
                <w:sz w:val="20"/>
                <w:szCs w:val="20"/>
              </w:rPr>
              <w:t> </w:t>
            </w:r>
          </w:p>
        </w:tc>
        <w:tc>
          <w:tcPr>
            <w:tcW w:w="273" w:type="pct"/>
            <w:tcBorders>
              <w:top w:val="nil"/>
              <w:left w:val="nil"/>
              <w:bottom w:val="single" w:sz="4" w:space="0" w:color="000000"/>
              <w:right w:val="single" w:sz="4" w:space="0" w:color="000000"/>
            </w:tcBorders>
            <w:shd w:val="clear" w:color="auto" w:fill="auto"/>
            <w:vAlign w:val="center"/>
            <w:hideMark/>
          </w:tcPr>
          <w:p w14:paraId="54C871E0" w14:textId="77777777" w:rsidR="000D2855" w:rsidRPr="000D2855" w:rsidRDefault="000D2855" w:rsidP="000D2855">
            <w:pPr>
              <w:ind w:firstLine="0"/>
              <w:jc w:val="right"/>
              <w:rPr>
                <w:b/>
                <w:bCs/>
                <w:color w:val="000000"/>
                <w:sz w:val="20"/>
                <w:szCs w:val="20"/>
              </w:rPr>
            </w:pPr>
            <w:r w:rsidRPr="000D2855">
              <w:rPr>
                <w:b/>
                <w:bCs/>
                <w:color w:val="000000"/>
                <w:sz w:val="20"/>
                <w:szCs w:val="20"/>
              </w:rPr>
              <w:t> </w:t>
            </w:r>
          </w:p>
        </w:tc>
        <w:tc>
          <w:tcPr>
            <w:tcW w:w="403" w:type="pct"/>
            <w:tcBorders>
              <w:top w:val="nil"/>
              <w:left w:val="nil"/>
              <w:bottom w:val="single" w:sz="4" w:space="0" w:color="000000"/>
              <w:right w:val="single" w:sz="4" w:space="0" w:color="000000"/>
            </w:tcBorders>
            <w:shd w:val="clear" w:color="auto" w:fill="auto"/>
            <w:vAlign w:val="center"/>
            <w:hideMark/>
          </w:tcPr>
          <w:p w14:paraId="28C58507" w14:textId="77777777" w:rsidR="000D2855" w:rsidRPr="000D2855" w:rsidRDefault="000D2855" w:rsidP="000D2855">
            <w:pPr>
              <w:ind w:firstLine="0"/>
              <w:jc w:val="right"/>
              <w:rPr>
                <w:b/>
                <w:bCs/>
                <w:color w:val="000000"/>
                <w:sz w:val="20"/>
                <w:szCs w:val="20"/>
              </w:rPr>
            </w:pPr>
            <w:r w:rsidRPr="000D2855">
              <w:rPr>
                <w:b/>
                <w:bCs/>
                <w:color w:val="000000"/>
                <w:sz w:val="20"/>
                <w:szCs w:val="20"/>
              </w:rPr>
              <w:t> </w:t>
            </w:r>
          </w:p>
        </w:tc>
        <w:tc>
          <w:tcPr>
            <w:tcW w:w="420" w:type="pct"/>
            <w:tcBorders>
              <w:top w:val="nil"/>
              <w:left w:val="nil"/>
              <w:bottom w:val="single" w:sz="4" w:space="0" w:color="000000"/>
              <w:right w:val="single" w:sz="4" w:space="0" w:color="000000"/>
            </w:tcBorders>
            <w:shd w:val="clear" w:color="auto" w:fill="auto"/>
            <w:vAlign w:val="center"/>
            <w:hideMark/>
          </w:tcPr>
          <w:p w14:paraId="3C8D318A" w14:textId="77777777" w:rsidR="000D2855" w:rsidRPr="000D2855" w:rsidRDefault="000D2855" w:rsidP="000D2855">
            <w:pPr>
              <w:ind w:firstLine="0"/>
              <w:jc w:val="right"/>
              <w:rPr>
                <w:b/>
                <w:bCs/>
                <w:color w:val="000000"/>
                <w:sz w:val="20"/>
                <w:szCs w:val="20"/>
              </w:rPr>
            </w:pPr>
            <w:r w:rsidRPr="000D2855">
              <w:rPr>
                <w:b/>
                <w:bCs/>
                <w:color w:val="000000"/>
                <w:sz w:val="20"/>
                <w:szCs w:val="20"/>
              </w:rPr>
              <w:t> </w:t>
            </w:r>
          </w:p>
        </w:tc>
        <w:tc>
          <w:tcPr>
            <w:tcW w:w="503" w:type="pct"/>
            <w:tcBorders>
              <w:top w:val="nil"/>
              <w:left w:val="nil"/>
              <w:bottom w:val="single" w:sz="4" w:space="0" w:color="000000"/>
              <w:right w:val="single" w:sz="4" w:space="0" w:color="000000"/>
            </w:tcBorders>
            <w:shd w:val="clear" w:color="auto" w:fill="auto"/>
            <w:vAlign w:val="center"/>
            <w:hideMark/>
          </w:tcPr>
          <w:p w14:paraId="0FB2465D" w14:textId="77777777" w:rsidR="000D2855" w:rsidRPr="000D2855" w:rsidRDefault="000D2855" w:rsidP="000D2855">
            <w:pPr>
              <w:ind w:firstLine="0"/>
              <w:jc w:val="right"/>
              <w:rPr>
                <w:b/>
                <w:bCs/>
                <w:color w:val="000000"/>
                <w:sz w:val="20"/>
                <w:szCs w:val="20"/>
              </w:rPr>
            </w:pPr>
            <w:r w:rsidRPr="000D2855">
              <w:rPr>
                <w:b/>
                <w:bCs/>
                <w:color w:val="000000"/>
                <w:sz w:val="20"/>
                <w:szCs w:val="20"/>
              </w:rPr>
              <w:t>24 595 200,00</w:t>
            </w:r>
          </w:p>
        </w:tc>
      </w:tr>
      <w:tr w:rsidR="000D2855" w:rsidRPr="000D2855" w14:paraId="2D39A036" w14:textId="77777777" w:rsidTr="000D2855">
        <w:trPr>
          <w:trHeight w:val="222"/>
        </w:trPr>
        <w:tc>
          <w:tcPr>
            <w:tcW w:w="267" w:type="pct"/>
            <w:tcBorders>
              <w:top w:val="nil"/>
              <w:left w:val="nil"/>
              <w:bottom w:val="nil"/>
              <w:right w:val="nil"/>
            </w:tcBorders>
            <w:shd w:val="clear" w:color="auto" w:fill="auto"/>
            <w:noWrap/>
            <w:vAlign w:val="bottom"/>
            <w:hideMark/>
          </w:tcPr>
          <w:p w14:paraId="14B970B4" w14:textId="77777777" w:rsidR="000D2855" w:rsidRPr="000D2855" w:rsidRDefault="000D2855" w:rsidP="000D2855">
            <w:pPr>
              <w:ind w:firstLine="0"/>
              <w:jc w:val="right"/>
              <w:rPr>
                <w:b/>
                <w:bCs/>
                <w:color w:val="000000"/>
                <w:sz w:val="20"/>
                <w:szCs w:val="20"/>
              </w:rPr>
            </w:pPr>
          </w:p>
        </w:tc>
        <w:tc>
          <w:tcPr>
            <w:tcW w:w="865" w:type="pct"/>
            <w:tcBorders>
              <w:top w:val="nil"/>
              <w:left w:val="nil"/>
              <w:bottom w:val="nil"/>
              <w:right w:val="nil"/>
            </w:tcBorders>
            <w:shd w:val="clear" w:color="auto" w:fill="auto"/>
            <w:noWrap/>
            <w:vAlign w:val="bottom"/>
            <w:hideMark/>
          </w:tcPr>
          <w:p w14:paraId="292554ED" w14:textId="77777777" w:rsidR="000D2855" w:rsidRPr="000D2855" w:rsidRDefault="000D2855" w:rsidP="000D2855">
            <w:pPr>
              <w:ind w:firstLine="0"/>
              <w:jc w:val="left"/>
              <w:rPr>
                <w:sz w:val="20"/>
                <w:szCs w:val="20"/>
              </w:rPr>
            </w:pPr>
          </w:p>
        </w:tc>
        <w:tc>
          <w:tcPr>
            <w:tcW w:w="322" w:type="pct"/>
            <w:tcBorders>
              <w:top w:val="nil"/>
              <w:left w:val="nil"/>
              <w:bottom w:val="nil"/>
              <w:right w:val="nil"/>
            </w:tcBorders>
            <w:shd w:val="clear" w:color="auto" w:fill="auto"/>
            <w:noWrap/>
            <w:vAlign w:val="bottom"/>
            <w:hideMark/>
          </w:tcPr>
          <w:p w14:paraId="1837D008" w14:textId="77777777" w:rsidR="000D2855" w:rsidRPr="000D2855" w:rsidRDefault="000D2855" w:rsidP="000D2855">
            <w:pPr>
              <w:ind w:firstLine="0"/>
              <w:jc w:val="left"/>
              <w:rPr>
                <w:sz w:val="20"/>
                <w:szCs w:val="20"/>
              </w:rPr>
            </w:pPr>
          </w:p>
        </w:tc>
        <w:tc>
          <w:tcPr>
            <w:tcW w:w="352" w:type="pct"/>
            <w:tcBorders>
              <w:top w:val="nil"/>
              <w:left w:val="nil"/>
              <w:bottom w:val="nil"/>
              <w:right w:val="nil"/>
            </w:tcBorders>
            <w:shd w:val="clear" w:color="auto" w:fill="auto"/>
            <w:noWrap/>
            <w:vAlign w:val="bottom"/>
            <w:hideMark/>
          </w:tcPr>
          <w:p w14:paraId="303484C5" w14:textId="77777777" w:rsidR="000D2855" w:rsidRPr="000D2855" w:rsidRDefault="000D2855" w:rsidP="000D2855">
            <w:pPr>
              <w:ind w:firstLine="0"/>
              <w:jc w:val="left"/>
              <w:rPr>
                <w:sz w:val="20"/>
                <w:szCs w:val="20"/>
              </w:rPr>
            </w:pPr>
          </w:p>
        </w:tc>
        <w:tc>
          <w:tcPr>
            <w:tcW w:w="374" w:type="pct"/>
            <w:tcBorders>
              <w:top w:val="nil"/>
              <w:left w:val="nil"/>
              <w:bottom w:val="nil"/>
              <w:right w:val="nil"/>
            </w:tcBorders>
            <w:shd w:val="clear" w:color="auto" w:fill="auto"/>
            <w:noWrap/>
            <w:vAlign w:val="bottom"/>
            <w:hideMark/>
          </w:tcPr>
          <w:p w14:paraId="69D64671" w14:textId="77777777" w:rsidR="000D2855" w:rsidRPr="000D2855" w:rsidRDefault="000D2855" w:rsidP="000D2855">
            <w:pPr>
              <w:ind w:firstLine="0"/>
              <w:jc w:val="left"/>
              <w:rPr>
                <w:sz w:val="20"/>
                <w:szCs w:val="20"/>
              </w:rPr>
            </w:pPr>
          </w:p>
        </w:tc>
        <w:tc>
          <w:tcPr>
            <w:tcW w:w="305" w:type="pct"/>
            <w:tcBorders>
              <w:top w:val="nil"/>
              <w:left w:val="nil"/>
              <w:bottom w:val="nil"/>
              <w:right w:val="nil"/>
            </w:tcBorders>
            <w:shd w:val="clear" w:color="auto" w:fill="auto"/>
            <w:noWrap/>
            <w:vAlign w:val="bottom"/>
            <w:hideMark/>
          </w:tcPr>
          <w:p w14:paraId="5C5944D3" w14:textId="77777777" w:rsidR="000D2855" w:rsidRPr="000D2855" w:rsidRDefault="000D2855" w:rsidP="000D2855">
            <w:pPr>
              <w:ind w:firstLine="0"/>
              <w:jc w:val="left"/>
              <w:rPr>
                <w:sz w:val="20"/>
                <w:szCs w:val="20"/>
              </w:rPr>
            </w:pPr>
          </w:p>
        </w:tc>
        <w:tc>
          <w:tcPr>
            <w:tcW w:w="305" w:type="pct"/>
            <w:tcBorders>
              <w:top w:val="nil"/>
              <w:left w:val="nil"/>
              <w:bottom w:val="nil"/>
              <w:right w:val="nil"/>
            </w:tcBorders>
            <w:shd w:val="clear" w:color="auto" w:fill="auto"/>
            <w:noWrap/>
            <w:vAlign w:val="bottom"/>
            <w:hideMark/>
          </w:tcPr>
          <w:p w14:paraId="67B24271" w14:textId="77777777" w:rsidR="000D2855" w:rsidRPr="000D2855" w:rsidRDefault="000D2855" w:rsidP="000D2855">
            <w:pPr>
              <w:ind w:firstLine="0"/>
              <w:jc w:val="left"/>
              <w:rPr>
                <w:sz w:val="20"/>
                <w:szCs w:val="20"/>
              </w:rPr>
            </w:pPr>
          </w:p>
        </w:tc>
        <w:tc>
          <w:tcPr>
            <w:tcW w:w="305" w:type="pct"/>
            <w:tcBorders>
              <w:top w:val="nil"/>
              <w:left w:val="nil"/>
              <w:bottom w:val="nil"/>
              <w:right w:val="nil"/>
            </w:tcBorders>
            <w:shd w:val="clear" w:color="auto" w:fill="auto"/>
            <w:noWrap/>
            <w:vAlign w:val="bottom"/>
            <w:hideMark/>
          </w:tcPr>
          <w:p w14:paraId="3CABE98E" w14:textId="77777777" w:rsidR="000D2855" w:rsidRPr="000D2855" w:rsidRDefault="000D2855" w:rsidP="000D2855">
            <w:pPr>
              <w:ind w:firstLine="0"/>
              <w:jc w:val="left"/>
              <w:rPr>
                <w:sz w:val="20"/>
                <w:szCs w:val="20"/>
              </w:rPr>
            </w:pPr>
          </w:p>
        </w:tc>
        <w:tc>
          <w:tcPr>
            <w:tcW w:w="305" w:type="pct"/>
            <w:tcBorders>
              <w:top w:val="nil"/>
              <w:left w:val="nil"/>
              <w:bottom w:val="nil"/>
              <w:right w:val="nil"/>
            </w:tcBorders>
            <w:shd w:val="clear" w:color="auto" w:fill="auto"/>
            <w:noWrap/>
            <w:vAlign w:val="bottom"/>
            <w:hideMark/>
          </w:tcPr>
          <w:p w14:paraId="2A2BB3C5" w14:textId="77777777" w:rsidR="000D2855" w:rsidRPr="000D2855" w:rsidRDefault="000D2855" w:rsidP="000D2855">
            <w:pPr>
              <w:ind w:firstLine="0"/>
              <w:jc w:val="left"/>
              <w:rPr>
                <w:sz w:val="20"/>
                <w:szCs w:val="20"/>
              </w:rPr>
            </w:pPr>
          </w:p>
        </w:tc>
        <w:tc>
          <w:tcPr>
            <w:tcW w:w="273" w:type="pct"/>
            <w:tcBorders>
              <w:top w:val="nil"/>
              <w:left w:val="nil"/>
              <w:bottom w:val="nil"/>
              <w:right w:val="nil"/>
            </w:tcBorders>
            <w:shd w:val="clear" w:color="auto" w:fill="auto"/>
            <w:noWrap/>
            <w:vAlign w:val="bottom"/>
            <w:hideMark/>
          </w:tcPr>
          <w:p w14:paraId="699C5578" w14:textId="77777777" w:rsidR="000D2855" w:rsidRPr="000D2855" w:rsidRDefault="000D2855" w:rsidP="000D2855">
            <w:pPr>
              <w:ind w:firstLine="0"/>
              <w:jc w:val="left"/>
              <w:rPr>
                <w:sz w:val="20"/>
                <w:szCs w:val="20"/>
              </w:rPr>
            </w:pPr>
          </w:p>
        </w:tc>
        <w:tc>
          <w:tcPr>
            <w:tcW w:w="403" w:type="pct"/>
            <w:tcBorders>
              <w:top w:val="nil"/>
              <w:left w:val="nil"/>
              <w:bottom w:val="nil"/>
              <w:right w:val="nil"/>
            </w:tcBorders>
            <w:shd w:val="clear" w:color="auto" w:fill="auto"/>
            <w:noWrap/>
            <w:vAlign w:val="bottom"/>
            <w:hideMark/>
          </w:tcPr>
          <w:p w14:paraId="2D87D2AF" w14:textId="77777777" w:rsidR="000D2855" w:rsidRPr="000D2855" w:rsidRDefault="000D2855" w:rsidP="000D2855">
            <w:pPr>
              <w:ind w:firstLine="0"/>
              <w:jc w:val="left"/>
              <w:rPr>
                <w:sz w:val="20"/>
                <w:szCs w:val="20"/>
              </w:rPr>
            </w:pPr>
          </w:p>
        </w:tc>
        <w:tc>
          <w:tcPr>
            <w:tcW w:w="420" w:type="pct"/>
            <w:tcBorders>
              <w:top w:val="nil"/>
              <w:left w:val="nil"/>
              <w:bottom w:val="nil"/>
              <w:right w:val="nil"/>
            </w:tcBorders>
            <w:shd w:val="clear" w:color="auto" w:fill="auto"/>
            <w:noWrap/>
            <w:vAlign w:val="bottom"/>
            <w:hideMark/>
          </w:tcPr>
          <w:p w14:paraId="4EAA413D" w14:textId="77777777" w:rsidR="000D2855" w:rsidRPr="000D2855" w:rsidRDefault="000D2855" w:rsidP="000D2855">
            <w:pPr>
              <w:ind w:firstLine="0"/>
              <w:jc w:val="left"/>
              <w:rPr>
                <w:sz w:val="20"/>
                <w:szCs w:val="20"/>
              </w:rPr>
            </w:pPr>
          </w:p>
        </w:tc>
        <w:tc>
          <w:tcPr>
            <w:tcW w:w="503" w:type="pct"/>
            <w:tcBorders>
              <w:top w:val="nil"/>
              <w:left w:val="nil"/>
              <w:bottom w:val="nil"/>
              <w:right w:val="nil"/>
            </w:tcBorders>
            <w:shd w:val="clear" w:color="auto" w:fill="auto"/>
            <w:noWrap/>
            <w:vAlign w:val="bottom"/>
            <w:hideMark/>
          </w:tcPr>
          <w:p w14:paraId="7495ADCE" w14:textId="77777777" w:rsidR="000D2855" w:rsidRPr="000D2855" w:rsidRDefault="000D2855" w:rsidP="000D2855">
            <w:pPr>
              <w:ind w:firstLine="0"/>
              <w:jc w:val="left"/>
              <w:rPr>
                <w:sz w:val="20"/>
                <w:szCs w:val="20"/>
              </w:rPr>
            </w:pPr>
          </w:p>
        </w:tc>
      </w:tr>
      <w:tr w:rsidR="000D2855" w:rsidRPr="000D2855" w14:paraId="0FFB87BF" w14:textId="77777777" w:rsidTr="000D2855">
        <w:trPr>
          <w:trHeight w:val="222"/>
        </w:trPr>
        <w:tc>
          <w:tcPr>
            <w:tcW w:w="267" w:type="pct"/>
            <w:tcBorders>
              <w:top w:val="nil"/>
              <w:left w:val="nil"/>
              <w:bottom w:val="nil"/>
              <w:right w:val="nil"/>
            </w:tcBorders>
            <w:shd w:val="clear" w:color="auto" w:fill="auto"/>
            <w:noWrap/>
            <w:vAlign w:val="bottom"/>
            <w:hideMark/>
          </w:tcPr>
          <w:p w14:paraId="16C41282" w14:textId="77777777" w:rsidR="000D2855" w:rsidRPr="000D2855" w:rsidRDefault="000D2855" w:rsidP="000D2855">
            <w:pPr>
              <w:ind w:firstLine="0"/>
              <w:jc w:val="left"/>
              <w:rPr>
                <w:sz w:val="20"/>
                <w:szCs w:val="20"/>
              </w:rPr>
            </w:pPr>
          </w:p>
        </w:tc>
        <w:tc>
          <w:tcPr>
            <w:tcW w:w="865" w:type="pct"/>
            <w:tcBorders>
              <w:top w:val="nil"/>
              <w:left w:val="nil"/>
              <w:bottom w:val="nil"/>
              <w:right w:val="nil"/>
            </w:tcBorders>
            <w:shd w:val="clear" w:color="auto" w:fill="auto"/>
            <w:noWrap/>
            <w:vAlign w:val="bottom"/>
            <w:hideMark/>
          </w:tcPr>
          <w:p w14:paraId="7B06C55D" w14:textId="77777777" w:rsidR="000D2855" w:rsidRPr="000D2855" w:rsidRDefault="000D2855" w:rsidP="000D2855">
            <w:pPr>
              <w:ind w:firstLine="0"/>
              <w:jc w:val="left"/>
              <w:rPr>
                <w:sz w:val="20"/>
                <w:szCs w:val="20"/>
              </w:rPr>
            </w:pPr>
          </w:p>
        </w:tc>
        <w:tc>
          <w:tcPr>
            <w:tcW w:w="322" w:type="pct"/>
            <w:tcBorders>
              <w:top w:val="nil"/>
              <w:left w:val="nil"/>
              <w:bottom w:val="nil"/>
              <w:right w:val="nil"/>
            </w:tcBorders>
            <w:shd w:val="clear" w:color="auto" w:fill="auto"/>
            <w:noWrap/>
            <w:vAlign w:val="bottom"/>
            <w:hideMark/>
          </w:tcPr>
          <w:p w14:paraId="4DCE6D35" w14:textId="77777777" w:rsidR="000D2855" w:rsidRPr="000D2855" w:rsidRDefault="000D2855" w:rsidP="000D2855">
            <w:pPr>
              <w:ind w:firstLine="0"/>
              <w:jc w:val="left"/>
              <w:rPr>
                <w:sz w:val="20"/>
                <w:szCs w:val="20"/>
              </w:rPr>
            </w:pPr>
          </w:p>
        </w:tc>
        <w:tc>
          <w:tcPr>
            <w:tcW w:w="352" w:type="pct"/>
            <w:tcBorders>
              <w:top w:val="nil"/>
              <w:left w:val="nil"/>
              <w:bottom w:val="nil"/>
              <w:right w:val="nil"/>
            </w:tcBorders>
            <w:shd w:val="clear" w:color="auto" w:fill="auto"/>
            <w:noWrap/>
            <w:vAlign w:val="bottom"/>
            <w:hideMark/>
          </w:tcPr>
          <w:p w14:paraId="03405DCE" w14:textId="77777777" w:rsidR="000D2855" w:rsidRPr="000D2855" w:rsidRDefault="000D2855" w:rsidP="000D2855">
            <w:pPr>
              <w:ind w:firstLine="0"/>
              <w:jc w:val="left"/>
              <w:rPr>
                <w:sz w:val="20"/>
                <w:szCs w:val="20"/>
              </w:rPr>
            </w:pPr>
          </w:p>
        </w:tc>
        <w:tc>
          <w:tcPr>
            <w:tcW w:w="374" w:type="pct"/>
            <w:tcBorders>
              <w:top w:val="nil"/>
              <w:left w:val="nil"/>
              <w:bottom w:val="nil"/>
              <w:right w:val="nil"/>
            </w:tcBorders>
            <w:shd w:val="clear" w:color="auto" w:fill="auto"/>
            <w:noWrap/>
            <w:vAlign w:val="bottom"/>
            <w:hideMark/>
          </w:tcPr>
          <w:p w14:paraId="575B4941" w14:textId="77777777" w:rsidR="000D2855" w:rsidRPr="000D2855" w:rsidRDefault="000D2855" w:rsidP="000D2855">
            <w:pPr>
              <w:ind w:firstLine="0"/>
              <w:jc w:val="left"/>
              <w:rPr>
                <w:sz w:val="20"/>
                <w:szCs w:val="20"/>
              </w:rPr>
            </w:pPr>
          </w:p>
        </w:tc>
        <w:tc>
          <w:tcPr>
            <w:tcW w:w="305" w:type="pct"/>
            <w:tcBorders>
              <w:top w:val="nil"/>
              <w:left w:val="nil"/>
              <w:bottom w:val="nil"/>
              <w:right w:val="nil"/>
            </w:tcBorders>
            <w:shd w:val="clear" w:color="auto" w:fill="auto"/>
            <w:noWrap/>
            <w:vAlign w:val="bottom"/>
            <w:hideMark/>
          </w:tcPr>
          <w:p w14:paraId="64161CE7" w14:textId="77777777" w:rsidR="000D2855" w:rsidRPr="000D2855" w:rsidRDefault="000D2855" w:rsidP="000D2855">
            <w:pPr>
              <w:ind w:firstLine="0"/>
              <w:jc w:val="left"/>
              <w:rPr>
                <w:sz w:val="20"/>
                <w:szCs w:val="20"/>
              </w:rPr>
            </w:pPr>
          </w:p>
        </w:tc>
        <w:tc>
          <w:tcPr>
            <w:tcW w:w="305" w:type="pct"/>
            <w:tcBorders>
              <w:top w:val="nil"/>
              <w:left w:val="nil"/>
              <w:bottom w:val="nil"/>
              <w:right w:val="nil"/>
            </w:tcBorders>
            <w:shd w:val="clear" w:color="auto" w:fill="auto"/>
            <w:noWrap/>
            <w:vAlign w:val="bottom"/>
            <w:hideMark/>
          </w:tcPr>
          <w:p w14:paraId="3F5FB60A" w14:textId="77777777" w:rsidR="000D2855" w:rsidRPr="000D2855" w:rsidRDefault="000D2855" w:rsidP="000D2855">
            <w:pPr>
              <w:ind w:firstLine="0"/>
              <w:jc w:val="left"/>
              <w:rPr>
                <w:sz w:val="20"/>
                <w:szCs w:val="20"/>
              </w:rPr>
            </w:pPr>
          </w:p>
        </w:tc>
        <w:tc>
          <w:tcPr>
            <w:tcW w:w="305" w:type="pct"/>
            <w:tcBorders>
              <w:top w:val="nil"/>
              <w:left w:val="nil"/>
              <w:bottom w:val="nil"/>
              <w:right w:val="nil"/>
            </w:tcBorders>
            <w:shd w:val="clear" w:color="auto" w:fill="auto"/>
            <w:noWrap/>
            <w:vAlign w:val="bottom"/>
            <w:hideMark/>
          </w:tcPr>
          <w:p w14:paraId="55D77B98" w14:textId="77777777" w:rsidR="000D2855" w:rsidRPr="000D2855" w:rsidRDefault="000D2855" w:rsidP="000D2855">
            <w:pPr>
              <w:ind w:firstLine="0"/>
              <w:jc w:val="left"/>
              <w:rPr>
                <w:sz w:val="20"/>
                <w:szCs w:val="20"/>
              </w:rPr>
            </w:pPr>
          </w:p>
        </w:tc>
        <w:tc>
          <w:tcPr>
            <w:tcW w:w="305" w:type="pct"/>
            <w:tcBorders>
              <w:top w:val="nil"/>
              <w:left w:val="nil"/>
              <w:bottom w:val="nil"/>
              <w:right w:val="nil"/>
            </w:tcBorders>
            <w:shd w:val="clear" w:color="auto" w:fill="auto"/>
            <w:noWrap/>
            <w:vAlign w:val="bottom"/>
            <w:hideMark/>
          </w:tcPr>
          <w:p w14:paraId="46AD4784" w14:textId="77777777" w:rsidR="000D2855" w:rsidRPr="000D2855" w:rsidRDefault="000D2855" w:rsidP="000D2855">
            <w:pPr>
              <w:ind w:firstLine="0"/>
              <w:jc w:val="left"/>
              <w:rPr>
                <w:sz w:val="20"/>
                <w:szCs w:val="20"/>
              </w:rPr>
            </w:pPr>
          </w:p>
        </w:tc>
        <w:tc>
          <w:tcPr>
            <w:tcW w:w="273" w:type="pct"/>
            <w:tcBorders>
              <w:top w:val="nil"/>
              <w:left w:val="nil"/>
              <w:bottom w:val="nil"/>
              <w:right w:val="nil"/>
            </w:tcBorders>
            <w:shd w:val="clear" w:color="auto" w:fill="auto"/>
            <w:noWrap/>
            <w:vAlign w:val="bottom"/>
            <w:hideMark/>
          </w:tcPr>
          <w:p w14:paraId="009D6FDE" w14:textId="77777777" w:rsidR="000D2855" w:rsidRPr="000D2855" w:rsidRDefault="000D2855" w:rsidP="000D2855">
            <w:pPr>
              <w:ind w:firstLine="0"/>
              <w:jc w:val="left"/>
              <w:rPr>
                <w:sz w:val="20"/>
                <w:szCs w:val="20"/>
              </w:rPr>
            </w:pPr>
          </w:p>
        </w:tc>
        <w:tc>
          <w:tcPr>
            <w:tcW w:w="403" w:type="pct"/>
            <w:tcBorders>
              <w:top w:val="nil"/>
              <w:left w:val="nil"/>
              <w:bottom w:val="nil"/>
              <w:right w:val="nil"/>
            </w:tcBorders>
            <w:shd w:val="clear" w:color="auto" w:fill="auto"/>
            <w:noWrap/>
            <w:vAlign w:val="bottom"/>
            <w:hideMark/>
          </w:tcPr>
          <w:p w14:paraId="32D9541E" w14:textId="77777777" w:rsidR="000D2855" w:rsidRPr="000D2855" w:rsidRDefault="000D2855" w:rsidP="000D2855">
            <w:pPr>
              <w:ind w:firstLine="0"/>
              <w:jc w:val="left"/>
              <w:rPr>
                <w:sz w:val="20"/>
                <w:szCs w:val="20"/>
              </w:rPr>
            </w:pPr>
          </w:p>
        </w:tc>
        <w:tc>
          <w:tcPr>
            <w:tcW w:w="420" w:type="pct"/>
            <w:tcBorders>
              <w:top w:val="nil"/>
              <w:left w:val="nil"/>
              <w:bottom w:val="nil"/>
              <w:right w:val="nil"/>
            </w:tcBorders>
            <w:shd w:val="clear" w:color="auto" w:fill="auto"/>
            <w:noWrap/>
            <w:vAlign w:val="bottom"/>
            <w:hideMark/>
          </w:tcPr>
          <w:p w14:paraId="567CCCC7" w14:textId="77777777" w:rsidR="000D2855" w:rsidRPr="000D2855" w:rsidRDefault="000D2855" w:rsidP="000D2855">
            <w:pPr>
              <w:ind w:firstLine="0"/>
              <w:jc w:val="left"/>
              <w:rPr>
                <w:sz w:val="20"/>
                <w:szCs w:val="20"/>
              </w:rPr>
            </w:pPr>
          </w:p>
        </w:tc>
        <w:tc>
          <w:tcPr>
            <w:tcW w:w="503" w:type="pct"/>
            <w:tcBorders>
              <w:top w:val="nil"/>
              <w:left w:val="nil"/>
              <w:bottom w:val="nil"/>
              <w:right w:val="nil"/>
            </w:tcBorders>
            <w:shd w:val="clear" w:color="auto" w:fill="auto"/>
            <w:noWrap/>
            <w:vAlign w:val="bottom"/>
            <w:hideMark/>
          </w:tcPr>
          <w:p w14:paraId="0CC8D762" w14:textId="77777777" w:rsidR="000D2855" w:rsidRPr="000D2855" w:rsidRDefault="000D2855" w:rsidP="000D2855">
            <w:pPr>
              <w:ind w:firstLine="0"/>
              <w:jc w:val="left"/>
              <w:rPr>
                <w:sz w:val="20"/>
                <w:szCs w:val="20"/>
              </w:rPr>
            </w:pPr>
          </w:p>
        </w:tc>
      </w:tr>
      <w:tr w:rsidR="000D2855" w:rsidRPr="000D2855" w14:paraId="64C6215F" w14:textId="77777777" w:rsidTr="000D2855">
        <w:trPr>
          <w:trHeight w:val="300"/>
        </w:trPr>
        <w:tc>
          <w:tcPr>
            <w:tcW w:w="1132" w:type="pct"/>
            <w:gridSpan w:val="2"/>
            <w:tcBorders>
              <w:top w:val="nil"/>
              <w:left w:val="nil"/>
              <w:bottom w:val="nil"/>
              <w:right w:val="nil"/>
            </w:tcBorders>
            <w:shd w:val="clear" w:color="auto" w:fill="auto"/>
            <w:noWrap/>
            <w:vAlign w:val="bottom"/>
            <w:hideMark/>
          </w:tcPr>
          <w:p w14:paraId="3F936641" w14:textId="77777777" w:rsidR="000D2855" w:rsidRPr="000D2855" w:rsidRDefault="000D2855" w:rsidP="000D2855">
            <w:pPr>
              <w:ind w:firstLine="0"/>
              <w:jc w:val="left"/>
              <w:rPr>
                <w:b/>
                <w:bCs/>
                <w:sz w:val="22"/>
                <w:szCs w:val="22"/>
              </w:rPr>
            </w:pPr>
            <w:r w:rsidRPr="000D2855">
              <w:rPr>
                <w:b/>
                <w:bCs/>
                <w:sz w:val="22"/>
                <w:szCs w:val="22"/>
              </w:rPr>
              <w:t>Источники ценовой информации:</w:t>
            </w:r>
          </w:p>
        </w:tc>
        <w:tc>
          <w:tcPr>
            <w:tcW w:w="322" w:type="pct"/>
            <w:tcBorders>
              <w:top w:val="nil"/>
              <w:left w:val="nil"/>
              <w:bottom w:val="nil"/>
              <w:right w:val="nil"/>
            </w:tcBorders>
            <w:shd w:val="clear" w:color="auto" w:fill="auto"/>
            <w:noWrap/>
            <w:vAlign w:val="bottom"/>
            <w:hideMark/>
          </w:tcPr>
          <w:p w14:paraId="14C6AA7A" w14:textId="77777777" w:rsidR="000D2855" w:rsidRPr="000D2855" w:rsidRDefault="000D2855" w:rsidP="000D2855">
            <w:pPr>
              <w:ind w:firstLine="0"/>
              <w:jc w:val="left"/>
              <w:rPr>
                <w:b/>
                <w:bCs/>
                <w:sz w:val="22"/>
                <w:szCs w:val="22"/>
              </w:rPr>
            </w:pPr>
          </w:p>
        </w:tc>
        <w:tc>
          <w:tcPr>
            <w:tcW w:w="352" w:type="pct"/>
            <w:tcBorders>
              <w:top w:val="nil"/>
              <w:left w:val="nil"/>
              <w:bottom w:val="nil"/>
              <w:right w:val="nil"/>
            </w:tcBorders>
            <w:shd w:val="clear" w:color="auto" w:fill="auto"/>
            <w:noWrap/>
            <w:vAlign w:val="bottom"/>
            <w:hideMark/>
          </w:tcPr>
          <w:p w14:paraId="2486BC26" w14:textId="77777777" w:rsidR="000D2855" w:rsidRPr="000D2855" w:rsidRDefault="000D2855" w:rsidP="000D2855">
            <w:pPr>
              <w:ind w:firstLine="0"/>
              <w:jc w:val="left"/>
              <w:rPr>
                <w:sz w:val="20"/>
                <w:szCs w:val="20"/>
              </w:rPr>
            </w:pPr>
          </w:p>
        </w:tc>
        <w:tc>
          <w:tcPr>
            <w:tcW w:w="374" w:type="pct"/>
            <w:tcBorders>
              <w:top w:val="nil"/>
              <w:left w:val="nil"/>
              <w:bottom w:val="nil"/>
              <w:right w:val="nil"/>
            </w:tcBorders>
            <w:shd w:val="clear" w:color="auto" w:fill="auto"/>
            <w:noWrap/>
            <w:vAlign w:val="bottom"/>
            <w:hideMark/>
          </w:tcPr>
          <w:p w14:paraId="5FECCFA0" w14:textId="77777777" w:rsidR="000D2855" w:rsidRPr="000D2855" w:rsidRDefault="000D2855" w:rsidP="000D2855">
            <w:pPr>
              <w:ind w:firstLine="0"/>
              <w:jc w:val="left"/>
              <w:rPr>
                <w:sz w:val="20"/>
                <w:szCs w:val="20"/>
              </w:rPr>
            </w:pPr>
          </w:p>
        </w:tc>
        <w:tc>
          <w:tcPr>
            <w:tcW w:w="305" w:type="pct"/>
            <w:tcBorders>
              <w:top w:val="nil"/>
              <w:left w:val="nil"/>
              <w:bottom w:val="nil"/>
              <w:right w:val="nil"/>
            </w:tcBorders>
            <w:shd w:val="clear" w:color="auto" w:fill="auto"/>
            <w:noWrap/>
            <w:vAlign w:val="bottom"/>
            <w:hideMark/>
          </w:tcPr>
          <w:p w14:paraId="1AE61474" w14:textId="77777777" w:rsidR="000D2855" w:rsidRPr="000D2855" w:rsidRDefault="000D2855" w:rsidP="000D2855">
            <w:pPr>
              <w:ind w:firstLine="0"/>
              <w:jc w:val="left"/>
              <w:rPr>
                <w:sz w:val="20"/>
                <w:szCs w:val="20"/>
              </w:rPr>
            </w:pPr>
          </w:p>
        </w:tc>
        <w:tc>
          <w:tcPr>
            <w:tcW w:w="305" w:type="pct"/>
            <w:tcBorders>
              <w:top w:val="nil"/>
              <w:left w:val="nil"/>
              <w:bottom w:val="nil"/>
              <w:right w:val="nil"/>
            </w:tcBorders>
            <w:shd w:val="clear" w:color="auto" w:fill="auto"/>
            <w:noWrap/>
            <w:vAlign w:val="bottom"/>
            <w:hideMark/>
          </w:tcPr>
          <w:p w14:paraId="07AB6C21" w14:textId="77777777" w:rsidR="000D2855" w:rsidRPr="000D2855" w:rsidRDefault="000D2855" w:rsidP="000D2855">
            <w:pPr>
              <w:ind w:firstLine="0"/>
              <w:jc w:val="left"/>
              <w:rPr>
                <w:sz w:val="20"/>
                <w:szCs w:val="20"/>
              </w:rPr>
            </w:pPr>
          </w:p>
        </w:tc>
        <w:tc>
          <w:tcPr>
            <w:tcW w:w="305" w:type="pct"/>
            <w:tcBorders>
              <w:top w:val="nil"/>
              <w:left w:val="nil"/>
              <w:bottom w:val="nil"/>
              <w:right w:val="nil"/>
            </w:tcBorders>
            <w:shd w:val="clear" w:color="auto" w:fill="auto"/>
            <w:noWrap/>
            <w:vAlign w:val="bottom"/>
            <w:hideMark/>
          </w:tcPr>
          <w:p w14:paraId="565FD420" w14:textId="77777777" w:rsidR="000D2855" w:rsidRPr="000D2855" w:rsidRDefault="000D2855" w:rsidP="000D2855">
            <w:pPr>
              <w:ind w:firstLine="0"/>
              <w:jc w:val="left"/>
              <w:rPr>
                <w:sz w:val="20"/>
                <w:szCs w:val="20"/>
              </w:rPr>
            </w:pPr>
          </w:p>
        </w:tc>
        <w:tc>
          <w:tcPr>
            <w:tcW w:w="305" w:type="pct"/>
            <w:tcBorders>
              <w:top w:val="nil"/>
              <w:left w:val="nil"/>
              <w:bottom w:val="nil"/>
              <w:right w:val="nil"/>
            </w:tcBorders>
            <w:shd w:val="clear" w:color="auto" w:fill="auto"/>
            <w:noWrap/>
            <w:vAlign w:val="bottom"/>
            <w:hideMark/>
          </w:tcPr>
          <w:p w14:paraId="3559BAEC" w14:textId="77777777" w:rsidR="000D2855" w:rsidRPr="000D2855" w:rsidRDefault="000D2855" w:rsidP="000D2855">
            <w:pPr>
              <w:ind w:firstLine="0"/>
              <w:jc w:val="left"/>
              <w:rPr>
                <w:sz w:val="20"/>
                <w:szCs w:val="20"/>
              </w:rPr>
            </w:pPr>
          </w:p>
        </w:tc>
        <w:tc>
          <w:tcPr>
            <w:tcW w:w="273" w:type="pct"/>
            <w:tcBorders>
              <w:top w:val="nil"/>
              <w:left w:val="nil"/>
              <w:bottom w:val="nil"/>
              <w:right w:val="nil"/>
            </w:tcBorders>
            <w:shd w:val="clear" w:color="auto" w:fill="auto"/>
            <w:noWrap/>
            <w:vAlign w:val="bottom"/>
            <w:hideMark/>
          </w:tcPr>
          <w:p w14:paraId="4E64CDC5" w14:textId="77777777" w:rsidR="000D2855" w:rsidRPr="000D2855" w:rsidRDefault="000D2855" w:rsidP="000D2855">
            <w:pPr>
              <w:ind w:firstLine="0"/>
              <w:jc w:val="left"/>
              <w:rPr>
                <w:sz w:val="20"/>
                <w:szCs w:val="20"/>
              </w:rPr>
            </w:pPr>
          </w:p>
        </w:tc>
        <w:tc>
          <w:tcPr>
            <w:tcW w:w="403" w:type="pct"/>
            <w:tcBorders>
              <w:top w:val="nil"/>
              <w:left w:val="nil"/>
              <w:bottom w:val="nil"/>
              <w:right w:val="nil"/>
            </w:tcBorders>
            <w:shd w:val="clear" w:color="auto" w:fill="auto"/>
            <w:noWrap/>
            <w:vAlign w:val="bottom"/>
            <w:hideMark/>
          </w:tcPr>
          <w:p w14:paraId="0C36D6D6" w14:textId="77777777" w:rsidR="000D2855" w:rsidRPr="000D2855" w:rsidRDefault="000D2855" w:rsidP="000D2855">
            <w:pPr>
              <w:ind w:firstLine="0"/>
              <w:jc w:val="left"/>
              <w:rPr>
                <w:sz w:val="20"/>
                <w:szCs w:val="20"/>
              </w:rPr>
            </w:pPr>
          </w:p>
        </w:tc>
        <w:tc>
          <w:tcPr>
            <w:tcW w:w="420" w:type="pct"/>
            <w:tcBorders>
              <w:top w:val="nil"/>
              <w:left w:val="nil"/>
              <w:bottom w:val="nil"/>
              <w:right w:val="nil"/>
            </w:tcBorders>
            <w:shd w:val="clear" w:color="auto" w:fill="auto"/>
            <w:noWrap/>
            <w:vAlign w:val="bottom"/>
            <w:hideMark/>
          </w:tcPr>
          <w:p w14:paraId="2EDC822C" w14:textId="77777777" w:rsidR="000D2855" w:rsidRPr="000D2855" w:rsidRDefault="000D2855" w:rsidP="000D2855">
            <w:pPr>
              <w:ind w:firstLine="0"/>
              <w:jc w:val="left"/>
              <w:rPr>
                <w:sz w:val="20"/>
                <w:szCs w:val="20"/>
              </w:rPr>
            </w:pPr>
          </w:p>
        </w:tc>
        <w:tc>
          <w:tcPr>
            <w:tcW w:w="503" w:type="pct"/>
            <w:tcBorders>
              <w:top w:val="nil"/>
              <w:left w:val="nil"/>
              <w:bottom w:val="nil"/>
              <w:right w:val="nil"/>
            </w:tcBorders>
            <w:shd w:val="clear" w:color="auto" w:fill="auto"/>
            <w:noWrap/>
            <w:vAlign w:val="bottom"/>
            <w:hideMark/>
          </w:tcPr>
          <w:p w14:paraId="5C7A8ED3" w14:textId="77777777" w:rsidR="000D2855" w:rsidRPr="000D2855" w:rsidRDefault="000D2855" w:rsidP="000D2855">
            <w:pPr>
              <w:ind w:firstLine="0"/>
              <w:jc w:val="left"/>
              <w:rPr>
                <w:sz w:val="20"/>
                <w:szCs w:val="20"/>
              </w:rPr>
            </w:pPr>
          </w:p>
        </w:tc>
      </w:tr>
      <w:tr w:rsidR="000D2855" w:rsidRPr="000D2855" w14:paraId="0ECCCB40" w14:textId="77777777" w:rsidTr="000D2855">
        <w:trPr>
          <w:trHeight w:val="762"/>
        </w:trPr>
        <w:tc>
          <w:tcPr>
            <w:tcW w:w="267" w:type="pct"/>
            <w:tcBorders>
              <w:top w:val="single" w:sz="4" w:space="0" w:color="000000"/>
              <w:left w:val="single" w:sz="4" w:space="0" w:color="000000"/>
              <w:bottom w:val="single" w:sz="4" w:space="0" w:color="000000"/>
              <w:right w:val="single" w:sz="4" w:space="0" w:color="000000"/>
            </w:tcBorders>
            <w:shd w:val="clear" w:color="000000" w:fill="E4E4E4"/>
            <w:noWrap/>
            <w:vAlign w:val="center"/>
            <w:hideMark/>
          </w:tcPr>
          <w:p w14:paraId="1FFB28DC" w14:textId="77777777" w:rsidR="000D2855" w:rsidRPr="000D2855" w:rsidRDefault="000D2855" w:rsidP="000D2855">
            <w:pPr>
              <w:ind w:firstLine="0"/>
              <w:jc w:val="center"/>
              <w:rPr>
                <w:sz w:val="20"/>
                <w:szCs w:val="20"/>
              </w:rPr>
            </w:pPr>
            <w:r w:rsidRPr="000D2855">
              <w:rPr>
                <w:sz w:val="20"/>
                <w:szCs w:val="20"/>
              </w:rPr>
              <w:t>№</w:t>
            </w:r>
          </w:p>
        </w:tc>
        <w:tc>
          <w:tcPr>
            <w:tcW w:w="1914" w:type="pct"/>
            <w:gridSpan w:val="4"/>
            <w:tcBorders>
              <w:top w:val="single" w:sz="4" w:space="0" w:color="000000"/>
              <w:left w:val="nil"/>
              <w:bottom w:val="single" w:sz="4" w:space="0" w:color="000000"/>
              <w:right w:val="single" w:sz="4" w:space="0" w:color="000000"/>
            </w:tcBorders>
            <w:shd w:val="clear" w:color="000000" w:fill="E4E4E4"/>
            <w:vAlign w:val="bottom"/>
            <w:hideMark/>
          </w:tcPr>
          <w:p w14:paraId="015B3041" w14:textId="77777777" w:rsidR="000D2855" w:rsidRPr="000D2855" w:rsidRDefault="000D2855" w:rsidP="000D2855">
            <w:pPr>
              <w:ind w:firstLine="0"/>
              <w:jc w:val="center"/>
              <w:rPr>
                <w:sz w:val="20"/>
                <w:szCs w:val="20"/>
              </w:rPr>
            </w:pPr>
            <w:r w:rsidRPr="000D2855">
              <w:rPr>
                <w:sz w:val="20"/>
                <w:szCs w:val="20"/>
              </w:rPr>
              <w:t>Реквизиты коммерческого предложения / отчета независимого оценщика (дата, исх. номер) / ссылка на страницу с ценовой информацией в сети Интернет / ссылка на источник ценовой информации</w:t>
            </w:r>
          </w:p>
        </w:tc>
        <w:tc>
          <w:tcPr>
            <w:tcW w:w="915" w:type="pct"/>
            <w:gridSpan w:val="3"/>
            <w:tcBorders>
              <w:top w:val="single" w:sz="4" w:space="0" w:color="000000"/>
              <w:left w:val="nil"/>
              <w:bottom w:val="single" w:sz="4" w:space="0" w:color="000000"/>
              <w:right w:val="single" w:sz="4" w:space="0" w:color="000000"/>
            </w:tcBorders>
            <w:shd w:val="clear" w:color="000000" w:fill="E4E4E4"/>
            <w:noWrap/>
            <w:vAlign w:val="center"/>
            <w:hideMark/>
          </w:tcPr>
          <w:p w14:paraId="2256E729" w14:textId="77777777" w:rsidR="000D2855" w:rsidRPr="000D2855" w:rsidRDefault="000D2855" w:rsidP="000D2855">
            <w:pPr>
              <w:ind w:firstLine="0"/>
              <w:jc w:val="center"/>
              <w:rPr>
                <w:sz w:val="20"/>
                <w:szCs w:val="20"/>
              </w:rPr>
            </w:pPr>
            <w:r w:rsidRPr="000D2855">
              <w:rPr>
                <w:sz w:val="20"/>
                <w:szCs w:val="20"/>
              </w:rPr>
              <w:t>Срок действия</w:t>
            </w:r>
          </w:p>
        </w:tc>
        <w:tc>
          <w:tcPr>
            <w:tcW w:w="305" w:type="pct"/>
            <w:tcBorders>
              <w:top w:val="nil"/>
              <w:left w:val="nil"/>
              <w:bottom w:val="nil"/>
              <w:right w:val="nil"/>
            </w:tcBorders>
            <w:shd w:val="clear" w:color="auto" w:fill="auto"/>
            <w:noWrap/>
            <w:vAlign w:val="bottom"/>
            <w:hideMark/>
          </w:tcPr>
          <w:p w14:paraId="7AEED68D" w14:textId="77777777" w:rsidR="000D2855" w:rsidRPr="000D2855" w:rsidRDefault="000D2855" w:rsidP="000D2855">
            <w:pPr>
              <w:ind w:firstLine="0"/>
              <w:jc w:val="center"/>
              <w:rPr>
                <w:sz w:val="20"/>
                <w:szCs w:val="20"/>
              </w:rPr>
            </w:pPr>
          </w:p>
        </w:tc>
        <w:tc>
          <w:tcPr>
            <w:tcW w:w="273" w:type="pct"/>
            <w:tcBorders>
              <w:top w:val="nil"/>
              <w:left w:val="nil"/>
              <w:bottom w:val="nil"/>
              <w:right w:val="nil"/>
            </w:tcBorders>
            <w:shd w:val="clear" w:color="auto" w:fill="auto"/>
            <w:noWrap/>
            <w:vAlign w:val="bottom"/>
            <w:hideMark/>
          </w:tcPr>
          <w:p w14:paraId="37A9CF94" w14:textId="77777777" w:rsidR="000D2855" w:rsidRPr="000D2855" w:rsidRDefault="000D2855" w:rsidP="000D2855">
            <w:pPr>
              <w:ind w:firstLine="0"/>
              <w:jc w:val="left"/>
              <w:rPr>
                <w:sz w:val="20"/>
                <w:szCs w:val="20"/>
              </w:rPr>
            </w:pPr>
          </w:p>
        </w:tc>
        <w:tc>
          <w:tcPr>
            <w:tcW w:w="403" w:type="pct"/>
            <w:tcBorders>
              <w:top w:val="nil"/>
              <w:left w:val="nil"/>
              <w:bottom w:val="nil"/>
              <w:right w:val="nil"/>
            </w:tcBorders>
            <w:shd w:val="clear" w:color="auto" w:fill="auto"/>
            <w:noWrap/>
            <w:vAlign w:val="bottom"/>
            <w:hideMark/>
          </w:tcPr>
          <w:p w14:paraId="088D35AA" w14:textId="77777777" w:rsidR="000D2855" w:rsidRPr="000D2855" w:rsidRDefault="000D2855" w:rsidP="000D2855">
            <w:pPr>
              <w:ind w:firstLine="0"/>
              <w:jc w:val="left"/>
              <w:rPr>
                <w:sz w:val="20"/>
                <w:szCs w:val="20"/>
              </w:rPr>
            </w:pPr>
            <w:bookmarkStart w:id="3" w:name="_GoBack"/>
            <w:bookmarkEnd w:id="3"/>
          </w:p>
        </w:tc>
        <w:tc>
          <w:tcPr>
            <w:tcW w:w="420" w:type="pct"/>
            <w:tcBorders>
              <w:top w:val="nil"/>
              <w:left w:val="nil"/>
              <w:bottom w:val="nil"/>
              <w:right w:val="nil"/>
            </w:tcBorders>
            <w:shd w:val="clear" w:color="auto" w:fill="auto"/>
            <w:noWrap/>
            <w:vAlign w:val="bottom"/>
            <w:hideMark/>
          </w:tcPr>
          <w:p w14:paraId="2C506684" w14:textId="77777777" w:rsidR="000D2855" w:rsidRPr="000D2855" w:rsidRDefault="000D2855" w:rsidP="000D2855">
            <w:pPr>
              <w:ind w:firstLine="0"/>
              <w:jc w:val="left"/>
              <w:rPr>
                <w:sz w:val="20"/>
                <w:szCs w:val="20"/>
              </w:rPr>
            </w:pPr>
          </w:p>
        </w:tc>
        <w:tc>
          <w:tcPr>
            <w:tcW w:w="503" w:type="pct"/>
            <w:tcBorders>
              <w:top w:val="nil"/>
              <w:left w:val="nil"/>
              <w:bottom w:val="nil"/>
              <w:right w:val="nil"/>
            </w:tcBorders>
            <w:shd w:val="clear" w:color="auto" w:fill="auto"/>
            <w:noWrap/>
            <w:vAlign w:val="bottom"/>
            <w:hideMark/>
          </w:tcPr>
          <w:p w14:paraId="2379B2CB" w14:textId="77777777" w:rsidR="000D2855" w:rsidRPr="000D2855" w:rsidRDefault="000D2855" w:rsidP="000D2855">
            <w:pPr>
              <w:ind w:firstLine="0"/>
              <w:jc w:val="left"/>
              <w:rPr>
                <w:sz w:val="20"/>
                <w:szCs w:val="20"/>
              </w:rPr>
            </w:pPr>
          </w:p>
        </w:tc>
      </w:tr>
      <w:tr w:rsidR="000D2855" w:rsidRPr="000D2855" w14:paraId="163C8CF5" w14:textId="77777777" w:rsidTr="000D2855">
        <w:trPr>
          <w:trHeight w:val="259"/>
        </w:trPr>
        <w:tc>
          <w:tcPr>
            <w:tcW w:w="267" w:type="pct"/>
            <w:tcBorders>
              <w:top w:val="nil"/>
              <w:left w:val="single" w:sz="4" w:space="0" w:color="000000"/>
              <w:bottom w:val="single" w:sz="4" w:space="0" w:color="000000"/>
              <w:right w:val="single" w:sz="4" w:space="0" w:color="000000"/>
            </w:tcBorders>
            <w:shd w:val="clear" w:color="auto" w:fill="auto"/>
            <w:noWrap/>
            <w:vAlign w:val="bottom"/>
            <w:hideMark/>
          </w:tcPr>
          <w:p w14:paraId="619DFDE3" w14:textId="77777777" w:rsidR="000D2855" w:rsidRPr="000D2855" w:rsidRDefault="000D2855" w:rsidP="000D2855">
            <w:pPr>
              <w:ind w:firstLine="0"/>
              <w:jc w:val="left"/>
              <w:rPr>
                <w:sz w:val="20"/>
                <w:szCs w:val="20"/>
              </w:rPr>
            </w:pPr>
            <w:r w:rsidRPr="000D2855">
              <w:rPr>
                <w:sz w:val="20"/>
                <w:szCs w:val="20"/>
              </w:rPr>
              <w:t>1</w:t>
            </w:r>
          </w:p>
        </w:tc>
        <w:tc>
          <w:tcPr>
            <w:tcW w:w="1914" w:type="pct"/>
            <w:gridSpan w:val="4"/>
            <w:tcBorders>
              <w:top w:val="single" w:sz="4" w:space="0" w:color="000000"/>
              <w:left w:val="nil"/>
              <w:bottom w:val="single" w:sz="4" w:space="0" w:color="000000"/>
              <w:right w:val="single" w:sz="4" w:space="0" w:color="000000"/>
            </w:tcBorders>
            <w:shd w:val="clear" w:color="auto" w:fill="auto"/>
            <w:vAlign w:val="bottom"/>
            <w:hideMark/>
          </w:tcPr>
          <w:p w14:paraId="0521CAAE" w14:textId="77777777" w:rsidR="000D2855" w:rsidRPr="000D2855" w:rsidRDefault="000D2855" w:rsidP="000D2855">
            <w:pPr>
              <w:ind w:firstLine="0"/>
              <w:jc w:val="left"/>
              <w:rPr>
                <w:sz w:val="20"/>
                <w:szCs w:val="20"/>
              </w:rPr>
            </w:pPr>
            <w:r w:rsidRPr="000D2855">
              <w:rPr>
                <w:sz w:val="20"/>
                <w:szCs w:val="20"/>
              </w:rPr>
              <w:t>1-ртс от 26.06.2026</w:t>
            </w:r>
          </w:p>
        </w:tc>
        <w:tc>
          <w:tcPr>
            <w:tcW w:w="915" w:type="pct"/>
            <w:gridSpan w:val="3"/>
            <w:tcBorders>
              <w:top w:val="single" w:sz="4" w:space="0" w:color="000000"/>
              <w:left w:val="nil"/>
              <w:bottom w:val="single" w:sz="4" w:space="0" w:color="000000"/>
              <w:right w:val="single" w:sz="4" w:space="0" w:color="000000"/>
            </w:tcBorders>
            <w:shd w:val="clear" w:color="auto" w:fill="auto"/>
            <w:vAlign w:val="bottom"/>
            <w:hideMark/>
          </w:tcPr>
          <w:p w14:paraId="7C69272F" w14:textId="77777777" w:rsidR="000D2855" w:rsidRPr="000D2855" w:rsidRDefault="000D2855" w:rsidP="000D2855">
            <w:pPr>
              <w:ind w:firstLine="0"/>
              <w:jc w:val="left"/>
              <w:rPr>
                <w:sz w:val="20"/>
                <w:szCs w:val="20"/>
              </w:rPr>
            </w:pPr>
            <w:r w:rsidRPr="000D2855">
              <w:rPr>
                <w:sz w:val="20"/>
                <w:szCs w:val="20"/>
              </w:rPr>
              <w:t>30.11.2026</w:t>
            </w:r>
          </w:p>
        </w:tc>
        <w:tc>
          <w:tcPr>
            <w:tcW w:w="305" w:type="pct"/>
            <w:tcBorders>
              <w:top w:val="nil"/>
              <w:left w:val="nil"/>
              <w:bottom w:val="nil"/>
              <w:right w:val="nil"/>
            </w:tcBorders>
            <w:shd w:val="clear" w:color="auto" w:fill="auto"/>
            <w:noWrap/>
            <w:vAlign w:val="bottom"/>
            <w:hideMark/>
          </w:tcPr>
          <w:p w14:paraId="69113C32" w14:textId="77777777" w:rsidR="000D2855" w:rsidRPr="000D2855" w:rsidRDefault="000D2855" w:rsidP="000D2855">
            <w:pPr>
              <w:ind w:firstLine="0"/>
              <w:jc w:val="left"/>
              <w:rPr>
                <w:sz w:val="20"/>
                <w:szCs w:val="20"/>
              </w:rPr>
            </w:pPr>
          </w:p>
        </w:tc>
        <w:tc>
          <w:tcPr>
            <w:tcW w:w="273" w:type="pct"/>
            <w:tcBorders>
              <w:top w:val="nil"/>
              <w:left w:val="nil"/>
              <w:bottom w:val="nil"/>
              <w:right w:val="nil"/>
            </w:tcBorders>
            <w:shd w:val="clear" w:color="auto" w:fill="auto"/>
            <w:noWrap/>
            <w:vAlign w:val="bottom"/>
            <w:hideMark/>
          </w:tcPr>
          <w:p w14:paraId="553F2966" w14:textId="77777777" w:rsidR="000D2855" w:rsidRPr="000D2855" w:rsidRDefault="000D2855" w:rsidP="000D2855">
            <w:pPr>
              <w:ind w:firstLine="0"/>
              <w:jc w:val="left"/>
              <w:rPr>
                <w:sz w:val="20"/>
                <w:szCs w:val="20"/>
              </w:rPr>
            </w:pPr>
          </w:p>
        </w:tc>
        <w:tc>
          <w:tcPr>
            <w:tcW w:w="403" w:type="pct"/>
            <w:tcBorders>
              <w:top w:val="nil"/>
              <w:left w:val="nil"/>
              <w:bottom w:val="nil"/>
              <w:right w:val="nil"/>
            </w:tcBorders>
            <w:shd w:val="clear" w:color="auto" w:fill="auto"/>
            <w:noWrap/>
            <w:vAlign w:val="bottom"/>
            <w:hideMark/>
          </w:tcPr>
          <w:p w14:paraId="732402B9" w14:textId="77777777" w:rsidR="000D2855" w:rsidRPr="000D2855" w:rsidRDefault="000D2855" w:rsidP="000D2855">
            <w:pPr>
              <w:ind w:firstLine="0"/>
              <w:jc w:val="left"/>
              <w:rPr>
                <w:sz w:val="20"/>
                <w:szCs w:val="20"/>
              </w:rPr>
            </w:pPr>
          </w:p>
        </w:tc>
        <w:tc>
          <w:tcPr>
            <w:tcW w:w="420" w:type="pct"/>
            <w:tcBorders>
              <w:top w:val="nil"/>
              <w:left w:val="nil"/>
              <w:bottom w:val="nil"/>
              <w:right w:val="nil"/>
            </w:tcBorders>
            <w:shd w:val="clear" w:color="auto" w:fill="auto"/>
            <w:noWrap/>
            <w:vAlign w:val="bottom"/>
            <w:hideMark/>
          </w:tcPr>
          <w:p w14:paraId="478956C9" w14:textId="77777777" w:rsidR="000D2855" w:rsidRPr="000D2855" w:rsidRDefault="000D2855" w:rsidP="000D2855">
            <w:pPr>
              <w:ind w:firstLine="0"/>
              <w:jc w:val="left"/>
              <w:rPr>
                <w:sz w:val="20"/>
                <w:szCs w:val="20"/>
              </w:rPr>
            </w:pPr>
          </w:p>
        </w:tc>
        <w:tc>
          <w:tcPr>
            <w:tcW w:w="503" w:type="pct"/>
            <w:tcBorders>
              <w:top w:val="nil"/>
              <w:left w:val="nil"/>
              <w:bottom w:val="nil"/>
              <w:right w:val="nil"/>
            </w:tcBorders>
            <w:shd w:val="clear" w:color="auto" w:fill="auto"/>
            <w:noWrap/>
            <w:vAlign w:val="bottom"/>
            <w:hideMark/>
          </w:tcPr>
          <w:p w14:paraId="7AD3464A" w14:textId="77777777" w:rsidR="000D2855" w:rsidRPr="000D2855" w:rsidRDefault="000D2855" w:rsidP="000D2855">
            <w:pPr>
              <w:ind w:firstLine="0"/>
              <w:jc w:val="left"/>
              <w:rPr>
                <w:sz w:val="20"/>
                <w:szCs w:val="20"/>
              </w:rPr>
            </w:pPr>
          </w:p>
        </w:tc>
      </w:tr>
      <w:tr w:rsidR="000D2855" w:rsidRPr="000D2855" w14:paraId="64AF813E" w14:textId="77777777" w:rsidTr="000D2855">
        <w:trPr>
          <w:trHeight w:val="259"/>
        </w:trPr>
        <w:tc>
          <w:tcPr>
            <w:tcW w:w="267" w:type="pct"/>
            <w:tcBorders>
              <w:top w:val="nil"/>
              <w:left w:val="single" w:sz="4" w:space="0" w:color="000000"/>
              <w:bottom w:val="single" w:sz="4" w:space="0" w:color="000000"/>
              <w:right w:val="single" w:sz="4" w:space="0" w:color="000000"/>
            </w:tcBorders>
            <w:shd w:val="clear" w:color="auto" w:fill="auto"/>
            <w:noWrap/>
            <w:vAlign w:val="bottom"/>
            <w:hideMark/>
          </w:tcPr>
          <w:p w14:paraId="2BF84116" w14:textId="77777777" w:rsidR="000D2855" w:rsidRPr="000D2855" w:rsidRDefault="000D2855" w:rsidP="000D2855">
            <w:pPr>
              <w:ind w:firstLine="0"/>
              <w:jc w:val="left"/>
              <w:rPr>
                <w:sz w:val="20"/>
                <w:szCs w:val="20"/>
              </w:rPr>
            </w:pPr>
            <w:r w:rsidRPr="000D2855">
              <w:rPr>
                <w:sz w:val="20"/>
                <w:szCs w:val="20"/>
              </w:rPr>
              <w:t>2</w:t>
            </w:r>
          </w:p>
        </w:tc>
        <w:tc>
          <w:tcPr>
            <w:tcW w:w="1914" w:type="pct"/>
            <w:gridSpan w:val="4"/>
            <w:tcBorders>
              <w:top w:val="single" w:sz="4" w:space="0" w:color="000000"/>
              <w:left w:val="nil"/>
              <w:bottom w:val="single" w:sz="4" w:space="0" w:color="000000"/>
              <w:right w:val="single" w:sz="4" w:space="0" w:color="000000"/>
            </w:tcBorders>
            <w:shd w:val="clear" w:color="auto" w:fill="auto"/>
            <w:vAlign w:val="bottom"/>
            <w:hideMark/>
          </w:tcPr>
          <w:p w14:paraId="6DE5B7AA" w14:textId="77777777" w:rsidR="000D2855" w:rsidRPr="000D2855" w:rsidRDefault="000D2855" w:rsidP="000D2855">
            <w:pPr>
              <w:ind w:firstLine="0"/>
              <w:jc w:val="left"/>
              <w:rPr>
                <w:sz w:val="20"/>
                <w:szCs w:val="20"/>
              </w:rPr>
            </w:pPr>
            <w:r w:rsidRPr="000D2855">
              <w:rPr>
                <w:sz w:val="20"/>
                <w:szCs w:val="20"/>
              </w:rPr>
              <w:t>Ф16-22/2639 от 25.06.2026</w:t>
            </w:r>
          </w:p>
        </w:tc>
        <w:tc>
          <w:tcPr>
            <w:tcW w:w="915" w:type="pct"/>
            <w:gridSpan w:val="3"/>
            <w:tcBorders>
              <w:top w:val="single" w:sz="4" w:space="0" w:color="000000"/>
              <w:left w:val="nil"/>
              <w:bottom w:val="single" w:sz="4" w:space="0" w:color="000000"/>
              <w:right w:val="single" w:sz="4" w:space="0" w:color="000000"/>
            </w:tcBorders>
            <w:shd w:val="clear" w:color="auto" w:fill="auto"/>
            <w:vAlign w:val="bottom"/>
            <w:hideMark/>
          </w:tcPr>
          <w:p w14:paraId="20C3EA53" w14:textId="77777777" w:rsidR="000D2855" w:rsidRPr="000D2855" w:rsidRDefault="000D2855" w:rsidP="000D2855">
            <w:pPr>
              <w:ind w:firstLine="0"/>
              <w:jc w:val="left"/>
              <w:rPr>
                <w:sz w:val="20"/>
                <w:szCs w:val="20"/>
              </w:rPr>
            </w:pPr>
            <w:r w:rsidRPr="000D2855">
              <w:rPr>
                <w:sz w:val="20"/>
                <w:szCs w:val="20"/>
              </w:rPr>
              <w:t>30.11.2026</w:t>
            </w:r>
          </w:p>
        </w:tc>
        <w:tc>
          <w:tcPr>
            <w:tcW w:w="305" w:type="pct"/>
            <w:tcBorders>
              <w:top w:val="nil"/>
              <w:left w:val="nil"/>
              <w:bottom w:val="nil"/>
              <w:right w:val="nil"/>
            </w:tcBorders>
            <w:shd w:val="clear" w:color="auto" w:fill="auto"/>
            <w:noWrap/>
            <w:vAlign w:val="bottom"/>
            <w:hideMark/>
          </w:tcPr>
          <w:p w14:paraId="1701257B" w14:textId="77777777" w:rsidR="000D2855" w:rsidRPr="000D2855" w:rsidRDefault="000D2855" w:rsidP="000D2855">
            <w:pPr>
              <w:ind w:firstLine="0"/>
              <w:jc w:val="left"/>
              <w:rPr>
                <w:sz w:val="20"/>
                <w:szCs w:val="20"/>
              </w:rPr>
            </w:pPr>
          </w:p>
        </w:tc>
        <w:tc>
          <w:tcPr>
            <w:tcW w:w="273" w:type="pct"/>
            <w:tcBorders>
              <w:top w:val="nil"/>
              <w:left w:val="nil"/>
              <w:bottom w:val="nil"/>
              <w:right w:val="nil"/>
            </w:tcBorders>
            <w:shd w:val="clear" w:color="auto" w:fill="auto"/>
            <w:noWrap/>
            <w:vAlign w:val="bottom"/>
            <w:hideMark/>
          </w:tcPr>
          <w:p w14:paraId="2207A36C" w14:textId="77777777" w:rsidR="000D2855" w:rsidRPr="000D2855" w:rsidRDefault="000D2855" w:rsidP="000D2855">
            <w:pPr>
              <w:ind w:firstLine="0"/>
              <w:jc w:val="left"/>
              <w:rPr>
                <w:sz w:val="20"/>
                <w:szCs w:val="20"/>
              </w:rPr>
            </w:pPr>
          </w:p>
        </w:tc>
        <w:tc>
          <w:tcPr>
            <w:tcW w:w="403" w:type="pct"/>
            <w:tcBorders>
              <w:top w:val="nil"/>
              <w:left w:val="nil"/>
              <w:bottom w:val="nil"/>
              <w:right w:val="nil"/>
            </w:tcBorders>
            <w:shd w:val="clear" w:color="auto" w:fill="auto"/>
            <w:noWrap/>
            <w:vAlign w:val="bottom"/>
            <w:hideMark/>
          </w:tcPr>
          <w:p w14:paraId="1A152181" w14:textId="77777777" w:rsidR="000D2855" w:rsidRPr="000D2855" w:rsidRDefault="000D2855" w:rsidP="000D2855">
            <w:pPr>
              <w:ind w:firstLine="0"/>
              <w:jc w:val="left"/>
              <w:rPr>
                <w:sz w:val="20"/>
                <w:szCs w:val="20"/>
              </w:rPr>
            </w:pPr>
          </w:p>
        </w:tc>
        <w:tc>
          <w:tcPr>
            <w:tcW w:w="420" w:type="pct"/>
            <w:tcBorders>
              <w:top w:val="nil"/>
              <w:left w:val="nil"/>
              <w:bottom w:val="nil"/>
              <w:right w:val="nil"/>
            </w:tcBorders>
            <w:shd w:val="clear" w:color="auto" w:fill="auto"/>
            <w:noWrap/>
            <w:vAlign w:val="bottom"/>
            <w:hideMark/>
          </w:tcPr>
          <w:p w14:paraId="37B31F57" w14:textId="77777777" w:rsidR="000D2855" w:rsidRPr="000D2855" w:rsidRDefault="000D2855" w:rsidP="000D2855">
            <w:pPr>
              <w:ind w:firstLine="0"/>
              <w:jc w:val="left"/>
              <w:rPr>
                <w:sz w:val="20"/>
                <w:szCs w:val="20"/>
              </w:rPr>
            </w:pPr>
          </w:p>
        </w:tc>
        <w:tc>
          <w:tcPr>
            <w:tcW w:w="503" w:type="pct"/>
            <w:tcBorders>
              <w:top w:val="nil"/>
              <w:left w:val="nil"/>
              <w:bottom w:val="nil"/>
              <w:right w:val="nil"/>
            </w:tcBorders>
            <w:shd w:val="clear" w:color="auto" w:fill="auto"/>
            <w:noWrap/>
            <w:vAlign w:val="bottom"/>
            <w:hideMark/>
          </w:tcPr>
          <w:p w14:paraId="6DC61F66" w14:textId="77777777" w:rsidR="000D2855" w:rsidRPr="000D2855" w:rsidRDefault="000D2855" w:rsidP="000D2855">
            <w:pPr>
              <w:ind w:firstLine="0"/>
              <w:jc w:val="left"/>
              <w:rPr>
                <w:sz w:val="20"/>
                <w:szCs w:val="20"/>
              </w:rPr>
            </w:pPr>
          </w:p>
        </w:tc>
      </w:tr>
      <w:tr w:rsidR="000D2855" w:rsidRPr="000D2855" w14:paraId="6CFE3F63" w14:textId="77777777" w:rsidTr="000D2855">
        <w:trPr>
          <w:trHeight w:val="259"/>
        </w:trPr>
        <w:tc>
          <w:tcPr>
            <w:tcW w:w="267" w:type="pct"/>
            <w:tcBorders>
              <w:top w:val="nil"/>
              <w:left w:val="single" w:sz="4" w:space="0" w:color="000000"/>
              <w:bottom w:val="single" w:sz="4" w:space="0" w:color="000000"/>
              <w:right w:val="single" w:sz="4" w:space="0" w:color="000000"/>
            </w:tcBorders>
            <w:shd w:val="clear" w:color="auto" w:fill="auto"/>
            <w:noWrap/>
            <w:vAlign w:val="bottom"/>
            <w:hideMark/>
          </w:tcPr>
          <w:p w14:paraId="3BFE04A9" w14:textId="77777777" w:rsidR="000D2855" w:rsidRPr="000D2855" w:rsidRDefault="000D2855" w:rsidP="000D2855">
            <w:pPr>
              <w:ind w:firstLine="0"/>
              <w:jc w:val="left"/>
              <w:rPr>
                <w:sz w:val="20"/>
                <w:szCs w:val="20"/>
              </w:rPr>
            </w:pPr>
            <w:r w:rsidRPr="000D2855">
              <w:rPr>
                <w:sz w:val="20"/>
                <w:szCs w:val="20"/>
              </w:rPr>
              <w:t>3</w:t>
            </w:r>
          </w:p>
        </w:tc>
        <w:tc>
          <w:tcPr>
            <w:tcW w:w="1914" w:type="pct"/>
            <w:gridSpan w:val="4"/>
            <w:tcBorders>
              <w:top w:val="single" w:sz="4" w:space="0" w:color="000000"/>
              <w:left w:val="nil"/>
              <w:bottom w:val="single" w:sz="4" w:space="0" w:color="000000"/>
              <w:right w:val="single" w:sz="4" w:space="0" w:color="000000"/>
            </w:tcBorders>
            <w:shd w:val="clear" w:color="auto" w:fill="auto"/>
            <w:vAlign w:val="bottom"/>
            <w:hideMark/>
          </w:tcPr>
          <w:p w14:paraId="1B0598C5" w14:textId="77777777" w:rsidR="000D2855" w:rsidRPr="000D2855" w:rsidRDefault="000D2855" w:rsidP="000D2855">
            <w:pPr>
              <w:ind w:firstLine="0"/>
              <w:jc w:val="left"/>
              <w:rPr>
                <w:sz w:val="20"/>
                <w:szCs w:val="20"/>
              </w:rPr>
            </w:pPr>
            <w:r w:rsidRPr="000D2855">
              <w:rPr>
                <w:sz w:val="20"/>
                <w:szCs w:val="20"/>
              </w:rPr>
              <w:t>Ф16-22/2657 от 26.06.2026</w:t>
            </w:r>
          </w:p>
        </w:tc>
        <w:tc>
          <w:tcPr>
            <w:tcW w:w="915" w:type="pct"/>
            <w:gridSpan w:val="3"/>
            <w:tcBorders>
              <w:top w:val="single" w:sz="4" w:space="0" w:color="000000"/>
              <w:left w:val="nil"/>
              <w:bottom w:val="single" w:sz="4" w:space="0" w:color="000000"/>
              <w:right w:val="single" w:sz="4" w:space="0" w:color="000000"/>
            </w:tcBorders>
            <w:shd w:val="clear" w:color="auto" w:fill="auto"/>
            <w:vAlign w:val="bottom"/>
            <w:hideMark/>
          </w:tcPr>
          <w:p w14:paraId="40C27B15" w14:textId="77777777" w:rsidR="000D2855" w:rsidRPr="000D2855" w:rsidRDefault="000D2855" w:rsidP="000D2855">
            <w:pPr>
              <w:ind w:firstLine="0"/>
              <w:jc w:val="left"/>
              <w:rPr>
                <w:sz w:val="20"/>
                <w:szCs w:val="20"/>
              </w:rPr>
            </w:pPr>
            <w:r w:rsidRPr="000D2855">
              <w:rPr>
                <w:sz w:val="20"/>
                <w:szCs w:val="20"/>
              </w:rPr>
              <w:t>30.11.2026</w:t>
            </w:r>
          </w:p>
        </w:tc>
        <w:tc>
          <w:tcPr>
            <w:tcW w:w="305" w:type="pct"/>
            <w:tcBorders>
              <w:top w:val="nil"/>
              <w:left w:val="nil"/>
              <w:bottom w:val="nil"/>
              <w:right w:val="nil"/>
            </w:tcBorders>
            <w:shd w:val="clear" w:color="auto" w:fill="auto"/>
            <w:noWrap/>
            <w:vAlign w:val="bottom"/>
            <w:hideMark/>
          </w:tcPr>
          <w:p w14:paraId="7FF8B356" w14:textId="77777777" w:rsidR="000D2855" w:rsidRPr="000D2855" w:rsidRDefault="000D2855" w:rsidP="000D2855">
            <w:pPr>
              <w:ind w:firstLine="0"/>
              <w:jc w:val="left"/>
              <w:rPr>
                <w:sz w:val="20"/>
                <w:szCs w:val="20"/>
              </w:rPr>
            </w:pPr>
          </w:p>
        </w:tc>
        <w:tc>
          <w:tcPr>
            <w:tcW w:w="273" w:type="pct"/>
            <w:tcBorders>
              <w:top w:val="nil"/>
              <w:left w:val="nil"/>
              <w:bottom w:val="nil"/>
              <w:right w:val="nil"/>
            </w:tcBorders>
            <w:shd w:val="clear" w:color="auto" w:fill="auto"/>
            <w:noWrap/>
            <w:vAlign w:val="bottom"/>
            <w:hideMark/>
          </w:tcPr>
          <w:p w14:paraId="0304DADD" w14:textId="77777777" w:rsidR="000D2855" w:rsidRPr="000D2855" w:rsidRDefault="000D2855" w:rsidP="000D2855">
            <w:pPr>
              <w:ind w:firstLine="0"/>
              <w:jc w:val="left"/>
              <w:rPr>
                <w:sz w:val="20"/>
                <w:szCs w:val="20"/>
              </w:rPr>
            </w:pPr>
          </w:p>
        </w:tc>
        <w:tc>
          <w:tcPr>
            <w:tcW w:w="403" w:type="pct"/>
            <w:tcBorders>
              <w:top w:val="nil"/>
              <w:left w:val="nil"/>
              <w:bottom w:val="nil"/>
              <w:right w:val="nil"/>
            </w:tcBorders>
            <w:shd w:val="clear" w:color="auto" w:fill="auto"/>
            <w:noWrap/>
            <w:vAlign w:val="bottom"/>
            <w:hideMark/>
          </w:tcPr>
          <w:p w14:paraId="6C4D040F" w14:textId="77777777" w:rsidR="000D2855" w:rsidRPr="000D2855" w:rsidRDefault="000D2855" w:rsidP="000D2855">
            <w:pPr>
              <w:ind w:firstLine="0"/>
              <w:jc w:val="left"/>
              <w:rPr>
                <w:sz w:val="20"/>
                <w:szCs w:val="20"/>
              </w:rPr>
            </w:pPr>
          </w:p>
        </w:tc>
        <w:tc>
          <w:tcPr>
            <w:tcW w:w="420" w:type="pct"/>
            <w:tcBorders>
              <w:top w:val="nil"/>
              <w:left w:val="nil"/>
              <w:bottom w:val="nil"/>
              <w:right w:val="nil"/>
            </w:tcBorders>
            <w:shd w:val="clear" w:color="auto" w:fill="auto"/>
            <w:noWrap/>
            <w:vAlign w:val="bottom"/>
            <w:hideMark/>
          </w:tcPr>
          <w:p w14:paraId="61A1A0FF" w14:textId="77777777" w:rsidR="000D2855" w:rsidRPr="000D2855" w:rsidRDefault="000D2855" w:rsidP="000D2855">
            <w:pPr>
              <w:ind w:firstLine="0"/>
              <w:jc w:val="left"/>
              <w:rPr>
                <w:sz w:val="20"/>
                <w:szCs w:val="20"/>
              </w:rPr>
            </w:pPr>
          </w:p>
        </w:tc>
        <w:tc>
          <w:tcPr>
            <w:tcW w:w="503" w:type="pct"/>
            <w:tcBorders>
              <w:top w:val="nil"/>
              <w:left w:val="nil"/>
              <w:bottom w:val="nil"/>
              <w:right w:val="nil"/>
            </w:tcBorders>
            <w:shd w:val="clear" w:color="auto" w:fill="auto"/>
            <w:noWrap/>
            <w:vAlign w:val="bottom"/>
            <w:hideMark/>
          </w:tcPr>
          <w:p w14:paraId="10AA36A0" w14:textId="77777777" w:rsidR="000D2855" w:rsidRPr="000D2855" w:rsidRDefault="000D2855" w:rsidP="000D2855">
            <w:pPr>
              <w:ind w:firstLine="0"/>
              <w:jc w:val="left"/>
              <w:rPr>
                <w:sz w:val="20"/>
                <w:szCs w:val="20"/>
              </w:rPr>
            </w:pPr>
          </w:p>
        </w:tc>
      </w:tr>
      <w:tr w:rsidR="000D2855" w:rsidRPr="000D2855" w14:paraId="117BEA76" w14:textId="77777777" w:rsidTr="000D2855">
        <w:trPr>
          <w:trHeight w:val="259"/>
        </w:trPr>
        <w:tc>
          <w:tcPr>
            <w:tcW w:w="267" w:type="pct"/>
            <w:tcBorders>
              <w:top w:val="nil"/>
              <w:left w:val="single" w:sz="4" w:space="0" w:color="000000"/>
              <w:bottom w:val="single" w:sz="4" w:space="0" w:color="000000"/>
              <w:right w:val="single" w:sz="4" w:space="0" w:color="000000"/>
            </w:tcBorders>
            <w:shd w:val="clear" w:color="auto" w:fill="auto"/>
            <w:noWrap/>
            <w:vAlign w:val="bottom"/>
            <w:hideMark/>
          </w:tcPr>
          <w:p w14:paraId="70D299B2" w14:textId="77777777" w:rsidR="000D2855" w:rsidRPr="000D2855" w:rsidRDefault="000D2855" w:rsidP="000D2855">
            <w:pPr>
              <w:ind w:firstLine="0"/>
              <w:jc w:val="left"/>
              <w:rPr>
                <w:sz w:val="20"/>
                <w:szCs w:val="20"/>
              </w:rPr>
            </w:pPr>
            <w:r w:rsidRPr="000D2855">
              <w:rPr>
                <w:sz w:val="20"/>
                <w:szCs w:val="20"/>
              </w:rPr>
              <w:t>4</w:t>
            </w:r>
          </w:p>
        </w:tc>
        <w:tc>
          <w:tcPr>
            <w:tcW w:w="1914" w:type="pct"/>
            <w:gridSpan w:val="4"/>
            <w:tcBorders>
              <w:top w:val="single" w:sz="4" w:space="0" w:color="000000"/>
              <w:left w:val="nil"/>
              <w:bottom w:val="single" w:sz="4" w:space="0" w:color="000000"/>
              <w:right w:val="single" w:sz="4" w:space="0" w:color="000000"/>
            </w:tcBorders>
            <w:shd w:val="clear" w:color="auto" w:fill="auto"/>
            <w:vAlign w:val="bottom"/>
            <w:hideMark/>
          </w:tcPr>
          <w:p w14:paraId="5A5F2EAF" w14:textId="77777777" w:rsidR="000D2855" w:rsidRPr="000D2855" w:rsidRDefault="000D2855" w:rsidP="000D2855">
            <w:pPr>
              <w:ind w:firstLine="0"/>
              <w:jc w:val="left"/>
              <w:rPr>
                <w:sz w:val="20"/>
                <w:szCs w:val="20"/>
              </w:rPr>
            </w:pPr>
            <w:r w:rsidRPr="000D2855">
              <w:rPr>
                <w:sz w:val="20"/>
                <w:szCs w:val="20"/>
              </w:rPr>
              <w:t>Ф16-22/2663  от 26.06.2026</w:t>
            </w:r>
          </w:p>
        </w:tc>
        <w:tc>
          <w:tcPr>
            <w:tcW w:w="915" w:type="pct"/>
            <w:gridSpan w:val="3"/>
            <w:tcBorders>
              <w:top w:val="single" w:sz="4" w:space="0" w:color="000000"/>
              <w:left w:val="nil"/>
              <w:bottom w:val="single" w:sz="4" w:space="0" w:color="000000"/>
              <w:right w:val="single" w:sz="4" w:space="0" w:color="000000"/>
            </w:tcBorders>
            <w:shd w:val="clear" w:color="auto" w:fill="auto"/>
            <w:vAlign w:val="bottom"/>
            <w:hideMark/>
          </w:tcPr>
          <w:p w14:paraId="108ED481" w14:textId="77777777" w:rsidR="000D2855" w:rsidRPr="000D2855" w:rsidRDefault="000D2855" w:rsidP="000D2855">
            <w:pPr>
              <w:ind w:firstLine="0"/>
              <w:jc w:val="left"/>
              <w:rPr>
                <w:sz w:val="20"/>
                <w:szCs w:val="20"/>
              </w:rPr>
            </w:pPr>
            <w:r w:rsidRPr="000D2855">
              <w:rPr>
                <w:sz w:val="20"/>
                <w:szCs w:val="20"/>
              </w:rPr>
              <w:t>30.11.2026</w:t>
            </w:r>
          </w:p>
        </w:tc>
        <w:tc>
          <w:tcPr>
            <w:tcW w:w="305" w:type="pct"/>
            <w:tcBorders>
              <w:top w:val="nil"/>
              <w:left w:val="nil"/>
              <w:bottom w:val="nil"/>
              <w:right w:val="nil"/>
            </w:tcBorders>
            <w:shd w:val="clear" w:color="auto" w:fill="auto"/>
            <w:noWrap/>
            <w:vAlign w:val="bottom"/>
            <w:hideMark/>
          </w:tcPr>
          <w:p w14:paraId="527B260A" w14:textId="77777777" w:rsidR="000D2855" w:rsidRPr="000D2855" w:rsidRDefault="000D2855" w:rsidP="000D2855">
            <w:pPr>
              <w:ind w:firstLine="0"/>
              <w:jc w:val="left"/>
              <w:rPr>
                <w:sz w:val="20"/>
                <w:szCs w:val="20"/>
              </w:rPr>
            </w:pPr>
          </w:p>
        </w:tc>
        <w:tc>
          <w:tcPr>
            <w:tcW w:w="273" w:type="pct"/>
            <w:tcBorders>
              <w:top w:val="nil"/>
              <w:left w:val="nil"/>
              <w:bottom w:val="nil"/>
              <w:right w:val="nil"/>
            </w:tcBorders>
            <w:shd w:val="clear" w:color="auto" w:fill="auto"/>
            <w:noWrap/>
            <w:vAlign w:val="bottom"/>
            <w:hideMark/>
          </w:tcPr>
          <w:p w14:paraId="596F2AEB" w14:textId="77777777" w:rsidR="000D2855" w:rsidRPr="000D2855" w:rsidRDefault="000D2855" w:rsidP="000D2855">
            <w:pPr>
              <w:ind w:firstLine="0"/>
              <w:jc w:val="left"/>
              <w:rPr>
                <w:sz w:val="20"/>
                <w:szCs w:val="20"/>
              </w:rPr>
            </w:pPr>
          </w:p>
        </w:tc>
        <w:tc>
          <w:tcPr>
            <w:tcW w:w="403" w:type="pct"/>
            <w:tcBorders>
              <w:top w:val="nil"/>
              <w:left w:val="nil"/>
              <w:bottom w:val="nil"/>
              <w:right w:val="nil"/>
            </w:tcBorders>
            <w:shd w:val="clear" w:color="auto" w:fill="auto"/>
            <w:noWrap/>
            <w:vAlign w:val="bottom"/>
            <w:hideMark/>
          </w:tcPr>
          <w:p w14:paraId="18CE58AF" w14:textId="77777777" w:rsidR="000D2855" w:rsidRPr="000D2855" w:rsidRDefault="000D2855" w:rsidP="000D2855">
            <w:pPr>
              <w:ind w:firstLine="0"/>
              <w:jc w:val="left"/>
              <w:rPr>
                <w:sz w:val="20"/>
                <w:szCs w:val="20"/>
              </w:rPr>
            </w:pPr>
          </w:p>
        </w:tc>
        <w:tc>
          <w:tcPr>
            <w:tcW w:w="420" w:type="pct"/>
            <w:tcBorders>
              <w:top w:val="nil"/>
              <w:left w:val="nil"/>
              <w:bottom w:val="nil"/>
              <w:right w:val="nil"/>
            </w:tcBorders>
            <w:shd w:val="clear" w:color="auto" w:fill="auto"/>
            <w:noWrap/>
            <w:vAlign w:val="bottom"/>
            <w:hideMark/>
          </w:tcPr>
          <w:p w14:paraId="3F2CE6D9" w14:textId="77777777" w:rsidR="000D2855" w:rsidRPr="000D2855" w:rsidRDefault="000D2855" w:rsidP="000D2855">
            <w:pPr>
              <w:ind w:firstLine="0"/>
              <w:jc w:val="left"/>
              <w:rPr>
                <w:sz w:val="20"/>
                <w:szCs w:val="20"/>
              </w:rPr>
            </w:pPr>
          </w:p>
        </w:tc>
        <w:tc>
          <w:tcPr>
            <w:tcW w:w="503" w:type="pct"/>
            <w:tcBorders>
              <w:top w:val="nil"/>
              <w:left w:val="nil"/>
              <w:bottom w:val="nil"/>
              <w:right w:val="nil"/>
            </w:tcBorders>
            <w:shd w:val="clear" w:color="auto" w:fill="auto"/>
            <w:noWrap/>
            <w:vAlign w:val="bottom"/>
            <w:hideMark/>
          </w:tcPr>
          <w:p w14:paraId="38A0F24B" w14:textId="77777777" w:rsidR="000D2855" w:rsidRPr="000D2855" w:rsidRDefault="000D2855" w:rsidP="000D2855">
            <w:pPr>
              <w:ind w:firstLine="0"/>
              <w:jc w:val="left"/>
              <w:rPr>
                <w:sz w:val="20"/>
                <w:szCs w:val="20"/>
              </w:rPr>
            </w:pPr>
          </w:p>
        </w:tc>
      </w:tr>
    </w:tbl>
    <w:p w14:paraId="65857CD3" w14:textId="77777777" w:rsidR="00A1534C" w:rsidRPr="00000CF9" w:rsidRDefault="00A1534C" w:rsidP="00ED6C19">
      <w:pPr>
        <w:jc w:val="right"/>
        <w:rPr>
          <w:sz w:val="20"/>
          <w:szCs w:val="20"/>
        </w:rPr>
      </w:pPr>
    </w:p>
    <w:sectPr w:rsidR="00A1534C" w:rsidRPr="00000CF9" w:rsidSect="00390AD6">
      <w:pgSz w:w="16838" w:h="11906" w:orient="landscape"/>
      <w:pgMar w:top="992" w:right="1134" w:bottom="155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C480AA" w14:textId="77777777" w:rsidR="00765E03" w:rsidRDefault="00765E03">
      <w:r>
        <w:separator/>
      </w:r>
    </w:p>
  </w:endnote>
  <w:endnote w:type="continuationSeparator" w:id="0">
    <w:p w14:paraId="5FE2897C" w14:textId="77777777" w:rsidR="00765E03" w:rsidRDefault="0076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54CFB6" w14:textId="77777777" w:rsidR="00765E03" w:rsidRDefault="00765E03">
      <w:r>
        <w:separator/>
      </w:r>
    </w:p>
  </w:footnote>
  <w:footnote w:type="continuationSeparator" w:id="0">
    <w:p w14:paraId="463A4884" w14:textId="77777777" w:rsidR="00765E03" w:rsidRDefault="00765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0825405"/>
      <w:docPartObj>
        <w:docPartGallery w:val="Page Numbers (Top of Page)"/>
        <w:docPartUnique/>
      </w:docPartObj>
    </w:sdtPr>
    <w:sdtEndPr/>
    <w:sdtContent>
      <w:p w14:paraId="100046C1" w14:textId="2463DEA7" w:rsidR="000A7D82" w:rsidRDefault="000A7D82">
        <w:pPr>
          <w:pStyle w:val="afc"/>
          <w:jc w:val="center"/>
        </w:pPr>
        <w:r>
          <w:rPr>
            <w:noProof/>
          </w:rPr>
          <w:fldChar w:fldCharType="begin"/>
        </w:r>
        <w:r>
          <w:rPr>
            <w:noProof/>
          </w:rPr>
          <w:instrText xml:space="preserve"> PAGE   \* MERGEFORMAT </w:instrText>
        </w:r>
        <w:r>
          <w:rPr>
            <w:noProof/>
          </w:rPr>
          <w:fldChar w:fldCharType="separate"/>
        </w:r>
        <w:r>
          <w:rPr>
            <w:noProof/>
          </w:rPr>
          <w:t>36</w:t>
        </w:r>
        <w:r>
          <w:rPr>
            <w:noProof/>
          </w:rPr>
          <w:fldChar w:fldCharType="end"/>
        </w:r>
      </w:p>
    </w:sdtContent>
  </w:sdt>
  <w:p w14:paraId="75A71DC5" w14:textId="77777777" w:rsidR="000A7D82" w:rsidRPr="00560CED" w:rsidRDefault="000A7D82" w:rsidP="00E33B9B">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4265"/>
    <w:multiLevelType w:val="hybridMultilevel"/>
    <w:tmpl w:val="D22EC84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065E7D4F"/>
    <w:multiLevelType w:val="hybridMultilevel"/>
    <w:tmpl w:val="548C038C"/>
    <w:lvl w:ilvl="0" w:tplc="6A547650">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z w:val="28"/>
        <w:szCs w:val="28"/>
      </w:rPr>
    </w:lvl>
    <w:lvl w:ilvl="2">
      <w:start w:val="1"/>
      <w:numFmt w:val="decimal"/>
      <w:suff w:val="space"/>
      <w:lvlText w:val="%1.%2.%3."/>
      <w:lvlJc w:val="left"/>
      <w:pPr>
        <w:ind w:left="414"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108D245E"/>
    <w:multiLevelType w:val="hybridMultilevel"/>
    <w:tmpl w:val="CCD0C4FA"/>
    <w:lvl w:ilvl="0" w:tplc="DA48BB96">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4EA77B0"/>
    <w:multiLevelType w:val="hybridMultilevel"/>
    <w:tmpl w:val="34B427E6"/>
    <w:lvl w:ilvl="0" w:tplc="A65CBDF2">
      <w:start w:val="1"/>
      <w:numFmt w:val="russianLower"/>
      <w:pStyle w:val="6"/>
      <w:lvlText w:val="%1)"/>
      <w:lvlJc w:val="left"/>
      <w:pPr>
        <w:ind w:left="2949" w:hanging="825"/>
      </w:pPr>
      <w:rPr>
        <w:rFonts w:hint="default"/>
      </w:rPr>
    </w:lvl>
    <w:lvl w:ilvl="1" w:tplc="04190019" w:tentative="1">
      <w:start w:val="1"/>
      <w:numFmt w:val="lowerLetter"/>
      <w:lvlText w:val="%2."/>
      <w:lvlJc w:val="left"/>
      <w:pPr>
        <w:ind w:left="3630" w:hanging="360"/>
      </w:pPr>
    </w:lvl>
    <w:lvl w:ilvl="2" w:tplc="0419001B" w:tentative="1">
      <w:start w:val="1"/>
      <w:numFmt w:val="lowerRoman"/>
      <w:lvlText w:val="%3."/>
      <w:lvlJc w:val="right"/>
      <w:pPr>
        <w:ind w:left="4350" w:hanging="180"/>
      </w:pPr>
    </w:lvl>
    <w:lvl w:ilvl="3" w:tplc="0419000F" w:tentative="1">
      <w:start w:val="1"/>
      <w:numFmt w:val="decimal"/>
      <w:lvlText w:val="%4."/>
      <w:lvlJc w:val="left"/>
      <w:pPr>
        <w:ind w:left="5070" w:hanging="360"/>
      </w:pPr>
    </w:lvl>
    <w:lvl w:ilvl="4" w:tplc="04190019" w:tentative="1">
      <w:start w:val="1"/>
      <w:numFmt w:val="lowerLetter"/>
      <w:lvlText w:val="%5."/>
      <w:lvlJc w:val="left"/>
      <w:pPr>
        <w:ind w:left="5790" w:hanging="360"/>
      </w:pPr>
    </w:lvl>
    <w:lvl w:ilvl="5" w:tplc="0419001B" w:tentative="1">
      <w:start w:val="1"/>
      <w:numFmt w:val="lowerRoman"/>
      <w:lvlText w:val="%6."/>
      <w:lvlJc w:val="right"/>
      <w:pPr>
        <w:ind w:left="6510" w:hanging="180"/>
      </w:pPr>
    </w:lvl>
    <w:lvl w:ilvl="6" w:tplc="0419000F" w:tentative="1">
      <w:start w:val="1"/>
      <w:numFmt w:val="decimal"/>
      <w:lvlText w:val="%7."/>
      <w:lvlJc w:val="left"/>
      <w:pPr>
        <w:ind w:left="7230" w:hanging="360"/>
      </w:pPr>
    </w:lvl>
    <w:lvl w:ilvl="7" w:tplc="04190019" w:tentative="1">
      <w:start w:val="1"/>
      <w:numFmt w:val="lowerLetter"/>
      <w:lvlText w:val="%8."/>
      <w:lvlJc w:val="left"/>
      <w:pPr>
        <w:ind w:left="7950" w:hanging="360"/>
      </w:pPr>
    </w:lvl>
    <w:lvl w:ilvl="8" w:tplc="0419001B" w:tentative="1">
      <w:start w:val="1"/>
      <w:numFmt w:val="lowerRoman"/>
      <w:lvlText w:val="%9."/>
      <w:lvlJc w:val="right"/>
      <w:pPr>
        <w:ind w:left="8670" w:hanging="180"/>
      </w:pPr>
    </w:lvl>
  </w:abstractNum>
  <w:abstractNum w:abstractNumId="5" w15:restartNumberingAfterBreak="0">
    <w:nsid w:val="182C0A53"/>
    <w:multiLevelType w:val="hybridMultilevel"/>
    <w:tmpl w:val="885EEC5A"/>
    <w:lvl w:ilvl="0" w:tplc="DA48BB96">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9AD4285"/>
    <w:multiLevelType w:val="hybridMultilevel"/>
    <w:tmpl w:val="B0EAA5E2"/>
    <w:lvl w:ilvl="0" w:tplc="3EEC3A94">
      <w:start w:val="1"/>
      <w:numFmt w:val="decimal"/>
      <w:lvlText w:val="2.%1."/>
      <w:lvlJc w:val="left"/>
      <w:pPr>
        <w:ind w:left="0" w:firstLine="0"/>
      </w:pPr>
      <w:rPr>
        <w:rFonts w:ascii="Times New Roman" w:hAnsi="Times New Roman"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9105A9"/>
    <w:multiLevelType w:val="multilevel"/>
    <w:tmpl w:val="9A4E120A"/>
    <w:lvl w:ilvl="0">
      <w:start w:val="2"/>
      <w:numFmt w:val="decimal"/>
      <w:lvlText w:val="%1."/>
      <w:lvlJc w:val="left"/>
      <w:pPr>
        <w:ind w:left="450" w:hanging="450"/>
      </w:pPr>
      <w:rPr>
        <w:rFonts w:hint="default"/>
      </w:rPr>
    </w:lvl>
    <w:lvl w:ilvl="1">
      <w:start w:val="1"/>
      <w:numFmt w:val="decimal"/>
      <w:lvlText w:val="%1.%2."/>
      <w:lvlJc w:val="left"/>
      <w:pPr>
        <w:ind w:left="7808" w:hanging="720"/>
      </w:pPr>
      <w:rPr>
        <w:rFonts w:hint="default"/>
      </w:rPr>
    </w:lvl>
    <w:lvl w:ilvl="2">
      <w:start w:val="1"/>
      <w:numFmt w:val="decimal"/>
      <w:lvlText w:val="%1.%2.%3."/>
      <w:lvlJc w:val="left"/>
      <w:pPr>
        <w:ind w:left="14896" w:hanging="720"/>
      </w:pPr>
      <w:rPr>
        <w:rFonts w:hint="default"/>
      </w:rPr>
    </w:lvl>
    <w:lvl w:ilvl="3">
      <w:start w:val="1"/>
      <w:numFmt w:val="decimal"/>
      <w:lvlText w:val="%1.%2.%3.%4."/>
      <w:lvlJc w:val="left"/>
      <w:pPr>
        <w:ind w:left="22344" w:hanging="1080"/>
      </w:pPr>
      <w:rPr>
        <w:rFonts w:hint="default"/>
      </w:rPr>
    </w:lvl>
    <w:lvl w:ilvl="4">
      <w:start w:val="1"/>
      <w:numFmt w:val="decimal"/>
      <w:lvlText w:val="%1.%2.%3.%4.%5."/>
      <w:lvlJc w:val="left"/>
      <w:pPr>
        <w:ind w:left="29432" w:hanging="1080"/>
      </w:pPr>
      <w:rPr>
        <w:rFonts w:hint="default"/>
      </w:rPr>
    </w:lvl>
    <w:lvl w:ilvl="5">
      <w:start w:val="1"/>
      <w:numFmt w:val="decimal"/>
      <w:lvlText w:val="%1.%2.%3.%4.%5.%6."/>
      <w:lvlJc w:val="left"/>
      <w:pPr>
        <w:ind w:left="-28656" w:hanging="1440"/>
      </w:pPr>
      <w:rPr>
        <w:rFonts w:hint="default"/>
      </w:rPr>
    </w:lvl>
    <w:lvl w:ilvl="6">
      <w:start w:val="1"/>
      <w:numFmt w:val="decimal"/>
      <w:lvlText w:val="%1.%2.%3.%4.%5.%6.%7."/>
      <w:lvlJc w:val="left"/>
      <w:pPr>
        <w:ind w:left="-21208" w:hanging="1800"/>
      </w:pPr>
      <w:rPr>
        <w:rFonts w:hint="default"/>
      </w:rPr>
    </w:lvl>
    <w:lvl w:ilvl="7">
      <w:start w:val="1"/>
      <w:numFmt w:val="decimal"/>
      <w:lvlText w:val="%1.%2.%3.%4.%5.%6.%7.%8."/>
      <w:lvlJc w:val="left"/>
      <w:pPr>
        <w:ind w:left="-14120" w:hanging="1800"/>
      </w:pPr>
      <w:rPr>
        <w:rFonts w:hint="default"/>
      </w:rPr>
    </w:lvl>
    <w:lvl w:ilvl="8">
      <w:start w:val="1"/>
      <w:numFmt w:val="decimal"/>
      <w:lvlText w:val="%1.%2.%3.%4.%5.%6.%7.%8.%9."/>
      <w:lvlJc w:val="left"/>
      <w:pPr>
        <w:ind w:left="-6672" w:hanging="2160"/>
      </w:pPr>
      <w:rPr>
        <w:rFonts w:hint="default"/>
      </w:rPr>
    </w:lvl>
  </w:abstractNum>
  <w:abstractNum w:abstractNumId="8" w15:restartNumberingAfterBreak="0">
    <w:nsid w:val="1DB5605C"/>
    <w:multiLevelType w:val="hybridMultilevel"/>
    <w:tmpl w:val="2A6009C8"/>
    <w:lvl w:ilvl="0" w:tplc="2E9C62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DAF5BAF"/>
    <w:multiLevelType w:val="hybridMultilevel"/>
    <w:tmpl w:val="CF40486C"/>
    <w:lvl w:ilvl="0" w:tplc="70F4B1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33DC3C0D"/>
    <w:multiLevelType w:val="hybridMultilevel"/>
    <w:tmpl w:val="FF7A8B60"/>
    <w:lvl w:ilvl="0" w:tplc="B5308676">
      <w:start w:val="1"/>
      <w:numFmt w:val="russianLower"/>
      <w:lvlText w:val="%1)"/>
      <w:lvlJc w:val="left"/>
      <w:pPr>
        <w:ind w:left="928" w:hanging="360"/>
      </w:pPr>
      <w:rPr>
        <w:rFonts w:hint="default"/>
        <w:color w:val="auto"/>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2D6593"/>
    <w:multiLevelType w:val="hybridMultilevel"/>
    <w:tmpl w:val="9C5E68F6"/>
    <w:lvl w:ilvl="0" w:tplc="C4AEC3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838003D"/>
    <w:multiLevelType w:val="hybridMultilevel"/>
    <w:tmpl w:val="8A929F5C"/>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4" w15:restartNumberingAfterBreak="0">
    <w:nsid w:val="3A5D3C69"/>
    <w:multiLevelType w:val="hybridMultilevel"/>
    <w:tmpl w:val="7A6018E0"/>
    <w:lvl w:ilvl="0" w:tplc="60B8CD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D151719"/>
    <w:multiLevelType w:val="hybridMultilevel"/>
    <w:tmpl w:val="98301700"/>
    <w:lvl w:ilvl="0" w:tplc="DA48BB96">
      <w:start w:val="1"/>
      <w:numFmt w:val="bullet"/>
      <w:lvlText w:val="-"/>
      <w:lvlJc w:val="left"/>
      <w:pPr>
        <w:ind w:left="720" w:hanging="360"/>
      </w:pPr>
      <w:rPr>
        <w:rFonts w:ascii="Times New Roman" w:hAnsi="Times New Roman" w:cs="Times New Roman"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187EB3"/>
    <w:multiLevelType w:val="multilevel"/>
    <w:tmpl w:val="0BFC15B8"/>
    <w:styleLink w:val="23"/>
    <w:lvl w:ilvl="0">
      <w:start w:val="5"/>
      <w:numFmt w:val="decimal"/>
      <w:suff w:val="space"/>
      <w:lvlText w:val="%1"/>
      <w:lvlJc w:val="left"/>
      <w:pPr>
        <w:ind w:left="600" w:hanging="600"/>
      </w:pPr>
      <w:rPr>
        <w:rFonts w:hint="default"/>
      </w:rPr>
    </w:lvl>
    <w:lvl w:ilvl="1">
      <w:start w:val="5"/>
      <w:numFmt w:val="decimal"/>
      <w:lvlText w:val="%1.%2"/>
      <w:lvlJc w:val="left"/>
      <w:pPr>
        <w:ind w:left="1494" w:hanging="600"/>
      </w:pPr>
      <w:rPr>
        <w:rFonts w:hint="default"/>
      </w:rPr>
    </w:lvl>
    <w:lvl w:ilvl="2">
      <w:start w:val="1"/>
      <w:numFmt w:val="decimal"/>
      <w:lvlText w:val="5.5.%3."/>
      <w:lvlJc w:val="left"/>
      <w:pPr>
        <w:ind w:left="2508" w:hanging="720"/>
      </w:pPr>
      <w:rPr>
        <w:rFonts w:hint="default"/>
      </w:rPr>
    </w:lvl>
    <w:lvl w:ilvl="3">
      <w:start w:val="1"/>
      <w:numFmt w:val="decimal"/>
      <w:lvlText w:val="%1.%2.%3.%4"/>
      <w:lvlJc w:val="left"/>
      <w:pPr>
        <w:ind w:left="3762" w:hanging="108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910" w:hanging="144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8058" w:hanging="1800"/>
      </w:pPr>
      <w:rPr>
        <w:rFonts w:hint="default"/>
      </w:rPr>
    </w:lvl>
    <w:lvl w:ilvl="8">
      <w:start w:val="1"/>
      <w:numFmt w:val="decimal"/>
      <w:lvlText w:val="%1.%2.%3.%4.%5.%6.%7.%8.%9"/>
      <w:lvlJc w:val="left"/>
      <w:pPr>
        <w:ind w:left="9312" w:hanging="2160"/>
      </w:pPr>
      <w:rPr>
        <w:rFonts w:hint="default"/>
      </w:rPr>
    </w:lvl>
  </w:abstractNum>
  <w:abstractNum w:abstractNumId="17" w15:restartNumberingAfterBreak="0">
    <w:nsid w:val="3F0A20E3"/>
    <w:multiLevelType w:val="hybridMultilevel"/>
    <w:tmpl w:val="A984D52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15:restartNumberingAfterBreak="0">
    <w:nsid w:val="403F7A3F"/>
    <w:multiLevelType w:val="multilevel"/>
    <w:tmpl w:val="C932166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720"/>
        </w:tabs>
        <w:ind w:left="720" w:hanging="720"/>
      </w:pPr>
      <w:rPr>
        <w:rFonts w:cs="Times New Roman"/>
        <w:strike w:val="0"/>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440"/>
        </w:tabs>
        <w:ind w:left="1440" w:hanging="144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800"/>
        </w:tabs>
        <w:ind w:left="1800" w:hanging="1800"/>
      </w:pPr>
      <w:rPr>
        <w:rFonts w:cs="Times New Roman"/>
      </w:rPr>
    </w:lvl>
    <w:lvl w:ilvl="7">
      <w:start w:val="1"/>
      <w:numFmt w:val="decimal"/>
      <w:isLgl/>
      <w:lvlText w:val="%1.%2.%3.%4.%5.%6.%7.%8."/>
      <w:lvlJc w:val="left"/>
      <w:pPr>
        <w:tabs>
          <w:tab w:val="num" w:pos="1800"/>
        </w:tabs>
        <w:ind w:left="1800" w:hanging="1800"/>
      </w:pPr>
      <w:rPr>
        <w:rFonts w:cs="Times New Roman"/>
      </w:rPr>
    </w:lvl>
    <w:lvl w:ilvl="8">
      <w:start w:val="1"/>
      <w:numFmt w:val="decimal"/>
      <w:isLgl/>
      <w:lvlText w:val="%1.%2.%3.%4.%5.%6.%7.%8.%9."/>
      <w:lvlJc w:val="left"/>
      <w:pPr>
        <w:tabs>
          <w:tab w:val="num" w:pos="2160"/>
        </w:tabs>
        <w:ind w:left="2160" w:hanging="2160"/>
      </w:pPr>
      <w:rPr>
        <w:rFonts w:cs="Times New Roman"/>
      </w:rPr>
    </w:lvl>
  </w:abstractNum>
  <w:abstractNum w:abstractNumId="19" w15:restartNumberingAfterBreak="0">
    <w:nsid w:val="41E07BF0"/>
    <w:multiLevelType w:val="multilevel"/>
    <w:tmpl w:val="0419001D"/>
    <w:styleLink w:val="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822AC2"/>
    <w:multiLevelType w:val="multilevel"/>
    <w:tmpl w:val="92C63F40"/>
    <w:lvl w:ilvl="0">
      <w:start w:val="3"/>
      <w:numFmt w:val="decimal"/>
      <w:lvlText w:val="%1."/>
      <w:lvlJc w:val="left"/>
      <w:pPr>
        <w:ind w:left="675" w:hanging="675"/>
      </w:pPr>
      <w:rPr>
        <w:rFonts w:hint="default"/>
      </w:rPr>
    </w:lvl>
    <w:lvl w:ilvl="1">
      <w:start w:val="1"/>
      <w:numFmt w:val="decimal"/>
      <w:lvlText w:val="%1.%2."/>
      <w:lvlJc w:val="left"/>
      <w:pPr>
        <w:ind w:left="1075" w:hanging="720"/>
      </w:pPr>
      <w:rPr>
        <w:rFonts w:hint="default"/>
      </w:rPr>
    </w:lvl>
    <w:lvl w:ilvl="2">
      <w:start w:val="1"/>
      <w:numFmt w:val="decimal"/>
      <w:lvlText w:val="%1.%2.%3."/>
      <w:lvlJc w:val="left"/>
      <w:pPr>
        <w:ind w:left="6674"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1" w15:restartNumberingAfterBreak="0">
    <w:nsid w:val="4A8501F0"/>
    <w:multiLevelType w:val="multilevel"/>
    <w:tmpl w:val="1D908E62"/>
    <w:lvl w:ilvl="0">
      <w:start w:val="1"/>
      <w:numFmt w:val="upperRoman"/>
      <w:lvlText w:val="%1."/>
      <w:lvlJc w:val="right"/>
      <w:pPr>
        <w:tabs>
          <w:tab w:val="num" w:pos="5464"/>
        </w:tabs>
        <w:ind w:left="5464" w:hanging="360"/>
      </w:pPr>
      <w:rPr>
        <w:rFonts w:hint="default"/>
        <w:sz w:val="28"/>
        <w:szCs w:val="28"/>
      </w:rPr>
    </w:lvl>
    <w:lvl w:ilvl="1">
      <w:start w:val="1"/>
      <w:numFmt w:val="decimal"/>
      <w:pStyle w:val="2"/>
      <w:lvlText w:val="%1.%2."/>
      <w:lvlJc w:val="left"/>
      <w:pPr>
        <w:tabs>
          <w:tab w:val="num" w:pos="8370"/>
        </w:tabs>
        <w:ind w:left="8370" w:hanging="432"/>
      </w:pPr>
      <w:rPr>
        <w:rFonts w:hint="default"/>
      </w:rPr>
    </w:lvl>
    <w:lvl w:ilvl="2">
      <w:start w:val="1"/>
      <w:numFmt w:val="decimal"/>
      <w:pStyle w:val="4"/>
      <w:lvlText w:val="%1.%2.%3."/>
      <w:lvlJc w:val="left"/>
      <w:pPr>
        <w:tabs>
          <w:tab w:val="num" w:pos="1571"/>
        </w:tabs>
        <w:ind w:left="1355" w:hanging="504"/>
      </w:pPr>
      <w:rPr>
        <w:rFonts w:hint="default"/>
        <w:b w:val="0"/>
        <w:sz w:val="28"/>
        <w:szCs w:val="28"/>
      </w:rPr>
    </w:lvl>
    <w:lvl w:ilvl="3">
      <w:start w:val="1"/>
      <w:numFmt w:val="decimal"/>
      <w:pStyle w:val="5"/>
      <w:lvlText w:val="%4)"/>
      <w:lvlJc w:val="left"/>
      <w:pPr>
        <w:tabs>
          <w:tab w:val="num" w:pos="3207"/>
        </w:tabs>
        <w:ind w:left="277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4">
      <w:start w:val="1"/>
      <w:numFmt w:val="russianLower"/>
      <w:lvlText w:val="%5)"/>
      <w:lvlJc w:val="left"/>
      <w:pPr>
        <w:tabs>
          <w:tab w:val="num" w:pos="3370"/>
        </w:tabs>
        <w:ind w:left="3082" w:hanging="792"/>
      </w:pPr>
      <w:rPr>
        <w:rFonts w:hint="default"/>
      </w:rPr>
    </w:lvl>
    <w:lvl w:ilvl="5">
      <w:start w:val="1"/>
      <w:numFmt w:val="bullet"/>
      <w:lvlText w:val=""/>
      <w:lvlJc w:val="left"/>
      <w:pPr>
        <w:tabs>
          <w:tab w:val="num" w:pos="4090"/>
        </w:tabs>
        <w:ind w:left="3586" w:hanging="936"/>
      </w:pPr>
      <w:rPr>
        <w:rFonts w:ascii="Symbol" w:hAnsi="Symbol" w:hint="default"/>
      </w:rPr>
    </w:lvl>
    <w:lvl w:ilvl="6">
      <w:start w:val="1"/>
      <w:numFmt w:val="decimal"/>
      <w:lvlText w:val="%1.%2.%3.%4.%5.%6.%7."/>
      <w:lvlJc w:val="left"/>
      <w:pPr>
        <w:tabs>
          <w:tab w:val="num" w:pos="4810"/>
        </w:tabs>
        <w:ind w:left="4090" w:hanging="1080"/>
      </w:pPr>
      <w:rPr>
        <w:rFonts w:hint="default"/>
      </w:rPr>
    </w:lvl>
    <w:lvl w:ilvl="7">
      <w:start w:val="1"/>
      <w:numFmt w:val="decimal"/>
      <w:lvlText w:val="%1.%2.%3.%4.%5.%6.%7.%8."/>
      <w:lvlJc w:val="left"/>
      <w:pPr>
        <w:tabs>
          <w:tab w:val="num" w:pos="5170"/>
        </w:tabs>
        <w:ind w:left="4594" w:hanging="1224"/>
      </w:pPr>
      <w:rPr>
        <w:rFonts w:hint="default"/>
      </w:rPr>
    </w:lvl>
    <w:lvl w:ilvl="8">
      <w:start w:val="1"/>
      <w:numFmt w:val="decimal"/>
      <w:lvlText w:val="%1.%2.%3.%4.%5.%6.%7.%8.%9."/>
      <w:lvlJc w:val="left"/>
      <w:pPr>
        <w:tabs>
          <w:tab w:val="num" w:pos="5890"/>
        </w:tabs>
        <w:ind w:left="5170" w:hanging="1440"/>
      </w:pPr>
      <w:rPr>
        <w:rFonts w:hint="default"/>
      </w:rPr>
    </w:lvl>
  </w:abstractNum>
  <w:abstractNum w:abstractNumId="22" w15:restartNumberingAfterBreak="0">
    <w:nsid w:val="53180EAF"/>
    <w:multiLevelType w:val="multilevel"/>
    <w:tmpl w:val="B2C02426"/>
    <w:lvl w:ilvl="0">
      <w:start w:val="7"/>
      <w:numFmt w:val="decimal"/>
      <w:lvlText w:val="%1."/>
      <w:lvlJc w:val="left"/>
      <w:pPr>
        <w:ind w:left="450" w:hanging="450"/>
      </w:pPr>
      <w:rPr>
        <w:rFonts w:hint="default"/>
      </w:rPr>
    </w:lvl>
    <w:lvl w:ilvl="1">
      <w:start w:val="1"/>
      <w:numFmt w:val="decimal"/>
      <w:lvlText w:val="6.%2."/>
      <w:lvlJc w:val="left"/>
      <w:pPr>
        <w:ind w:left="1145"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3" w15:restartNumberingAfterBreak="0">
    <w:nsid w:val="54B85979"/>
    <w:multiLevelType w:val="multilevel"/>
    <w:tmpl w:val="FF1A52E0"/>
    <w:lvl w:ilvl="0">
      <w:start w:val="8"/>
      <w:numFmt w:val="decimal"/>
      <w:lvlText w:val="%1."/>
      <w:lvlJc w:val="left"/>
      <w:pPr>
        <w:ind w:left="450" w:hanging="450"/>
      </w:pPr>
      <w:rPr>
        <w:rFonts w:hint="default"/>
      </w:rPr>
    </w:lvl>
    <w:lvl w:ilvl="1">
      <w:start w:val="1"/>
      <w:numFmt w:val="decimal"/>
      <w:lvlText w:val="7.%2."/>
      <w:lvlJc w:val="left"/>
      <w:pPr>
        <w:ind w:left="1570" w:hanging="720"/>
      </w:pPr>
      <w:rPr>
        <w:rFonts w:hint="default"/>
        <w:color w:val="auto"/>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abstractNum w:abstractNumId="24" w15:restartNumberingAfterBreak="0">
    <w:nsid w:val="55EA29B2"/>
    <w:multiLevelType w:val="hybridMultilevel"/>
    <w:tmpl w:val="7E7029CA"/>
    <w:lvl w:ilvl="0" w:tplc="3F30941C">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5" w15:restartNumberingAfterBreak="0">
    <w:nsid w:val="63A4458B"/>
    <w:multiLevelType w:val="hybridMultilevel"/>
    <w:tmpl w:val="57F263D2"/>
    <w:lvl w:ilvl="0" w:tplc="B5C0348E">
      <w:start w:val="1"/>
      <w:numFmt w:val="decimal"/>
      <w:lvlText w:val="4.%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6"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E9D523F"/>
    <w:multiLevelType w:val="hybridMultilevel"/>
    <w:tmpl w:val="F0184A52"/>
    <w:lvl w:ilvl="0" w:tplc="DA48BB96">
      <w:start w:val="1"/>
      <w:numFmt w:val="bullet"/>
      <w:lvlText w:val="-"/>
      <w:lvlJc w:val="left"/>
      <w:pPr>
        <w:ind w:left="108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70960951"/>
    <w:multiLevelType w:val="multilevel"/>
    <w:tmpl w:val="3C12F070"/>
    <w:lvl w:ilvl="0">
      <w:start w:val="3"/>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9" w15:restartNumberingAfterBreak="0">
    <w:nsid w:val="740079AB"/>
    <w:multiLevelType w:val="multilevel"/>
    <w:tmpl w:val="7C8C81A0"/>
    <w:lvl w:ilvl="0">
      <w:start w:val="6"/>
      <w:numFmt w:val="decimal"/>
      <w:lvlText w:val="%1."/>
      <w:lvlJc w:val="left"/>
      <w:pPr>
        <w:ind w:left="450" w:hanging="450"/>
      </w:pPr>
      <w:rPr>
        <w:rFonts w:hint="default"/>
      </w:rPr>
    </w:lvl>
    <w:lvl w:ilvl="1">
      <w:start w:val="1"/>
      <w:numFmt w:val="decimal"/>
      <w:lvlText w:val="5.%2."/>
      <w:lvlJc w:val="left"/>
      <w:pPr>
        <w:ind w:left="1145"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0" w15:restartNumberingAfterBreak="0">
    <w:nsid w:val="757E3001"/>
    <w:multiLevelType w:val="multilevel"/>
    <w:tmpl w:val="793EE3F6"/>
    <w:lvl w:ilvl="0">
      <w:start w:val="2"/>
      <w:numFmt w:val="decimal"/>
      <w:lvlText w:val="%1."/>
      <w:lvlJc w:val="left"/>
      <w:pPr>
        <w:ind w:left="675" w:hanging="675"/>
      </w:pPr>
      <w:rPr>
        <w:rFonts w:eastAsia="Times New Roman" w:hint="default"/>
        <w:sz w:val="28"/>
      </w:rPr>
    </w:lvl>
    <w:lvl w:ilvl="1">
      <w:start w:val="7"/>
      <w:numFmt w:val="decimal"/>
      <w:lvlText w:val="%1.%2."/>
      <w:lvlJc w:val="left"/>
      <w:pPr>
        <w:ind w:left="1855" w:hanging="720"/>
      </w:pPr>
      <w:rPr>
        <w:rFonts w:eastAsia="Times New Roman" w:hint="default"/>
        <w:sz w:val="28"/>
      </w:rPr>
    </w:lvl>
    <w:lvl w:ilvl="2">
      <w:start w:val="1"/>
      <w:numFmt w:val="decimal"/>
      <w:lvlText w:val="%1.%2.%3."/>
      <w:lvlJc w:val="left"/>
      <w:pPr>
        <w:ind w:left="1430" w:hanging="720"/>
      </w:pPr>
      <w:rPr>
        <w:rFonts w:eastAsia="Times New Roman" w:hint="default"/>
        <w:b/>
        <w:sz w:val="28"/>
      </w:rPr>
    </w:lvl>
    <w:lvl w:ilvl="3">
      <w:start w:val="1"/>
      <w:numFmt w:val="decimal"/>
      <w:lvlText w:val="%1.%2.%3.%4."/>
      <w:lvlJc w:val="left"/>
      <w:pPr>
        <w:ind w:left="2145" w:hanging="1080"/>
      </w:pPr>
      <w:rPr>
        <w:rFonts w:eastAsia="Times New Roman" w:hint="default"/>
        <w:sz w:val="28"/>
      </w:rPr>
    </w:lvl>
    <w:lvl w:ilvl="4">
      <w:start w:val="1"/>
      <w:numFmt w:val="decimal"/>
      <w:lvlText w:val="%1.%2.%3.%4.%5."/>
      <w:lvlJc w:val="left"/>
      <w:pPr>
        <w:ind w:left="2500" w:hanging="1080"/>
      </w:pPr>
      <w:rPr>
        <w:rFonts w:eastAsia="Times New Roman" w:hint="default"/>
        <w:sz w:val="28"/>
      </w:rPr>
    </w:lvl>
    <w:lvl w:ilvl="5">
      <w:start w:val="1"/>
      <w:numFmt w:val="decimal"/>
      <w:lvlText w:val="%1.%2.%3.%4.%5.%6."/>
      <w:lvlJc w:val="left"/>
      <w:pPr>
        <w:ind w:left="3215" w:hanging="1440"/>
      </w:pPr>
      <w:rPr>
        <w:rFonts w:eastAsia="Times New Roman" w:hint="default"/>
        <w:sz w:val="28"/>
      </w:rPr>
    </w:lvl>
    <w:lvl w:ilvl="6">
      <w:start w:val="1"/>
      <w:numFmt w:val="decimal"/>
      <w:lvlText w:val="%1.%2.%3.%4.%5.%6.%7."/>
      <w:lvlJc w:val="left"/>
      <w:pPr>
        <w:ind w:left="3570" w:hanging="1440"/>
      </w:pPr>
      <w:rPr>
        <w:rFonts w:eastAsia="Times New Roman" w:hint="default"/>
        <w:sz w:val="28"/>
      </w:rPr>
    </w:lvl>
    <w:lvl w:ilvl="7">
      <w:start w:val="1"/>
      <w:numFmt w:val="decimal"/>
      <w:lvlText w:val="%1.%2.%3.%4.%5.%6.%7.%8."/>
      <w:lvlJc w:val="left"/>
      <w:pPr>
        <w:ind w:left="4285" w:hanging="1800"/>
      </w:pPr>
      <w:rPr>
        <w:rFonts w:eastAsia="Times New Roman" w:hint="default"/>
        <w:sz w:val="28"/>
      </w:rPr>
    </w:lvl>
    <w:lvl w:ilvl="8">
      <w:start w:val="1"/>
      <w:numFmt w:val="decimal"/>
      <w:lvlText w:val="%1.%2.%3.%4.%5.%6.%7.%8.%9."/>
      <w:lvlJc w:val="left"/>
      <w:pPr>
        <w:ind w:left="4640" w:hanging="1800"/>
      </w:pPr>
      <w:rPr>
        <w:rFonts w:eastAsia="Times New Roman" w:hint="default"/>
        <w:sz w:val="28"/>
      </w:rPr>
    </w:lvl>
  </w:abstractNum>
  <w:abstractNum w:abstractNumId="31" w15:restartNumberingAfterBreak="0">
    <w:nsid w:val="784F3970"/>
    <w:multiLevelType w:val="multilevel"/>
    <w:tmpl w:val="72D6DD50"/>
    <w:lvl w:ilvl="0">
      <w:start w:val="1"/>
      <w:numFmt w:val="decimal"/>
      <w:lvlText w:val="%1."/>
      <w:lvlJc w:val="left"/>
      <w:pPr>
        <w:ind w:left="450" w:hanging="450"/>
      </w:pPr>
      <w:rPr>
        <w:rFonts w:hint="default"/>
      </w:rPr>
    </w:lvl>
    <w:lvl w:ilvl="1">
      <w:start w:val="1"/>
      <w:numFmt w:val="decimal"/>
      <w:lvlText w:val="%1.%2."/>
      <w:lvlJc w:val="left"/>
      <w:pPr>
        <w:ind w:left="7808" w:hanging="720"/>
      </w:pPr>
      <w:rPr>
        <w:rFonts w:hint="default"/>
      </w:rPr>
    </w:lvl>
    <w:lvl w:ilvl="2">
      <w:start w:val="1"/>
      <w:numFmt w:val="decimal"/>
      <w:lvlText w:val="%1.%2.%3."/>
      <w:lvlJc w:val="left"/>
      <w:pPr>
        <w:ind w:left="14896" w:hanging="720"/>
      </w:pPr>
      <w:rPr>
        <w:rFonts w:hint="default"/>
      </w:rPr>
    </w:lvl>
    <w:lvl w:ilvl="3">
      <w:start w:val="1"/>
      <w:numFmt w:val="decimal"/>
      <w:lvlText w:val="%1.%2.%3.%4."/>
      <w:lvlJc w:val="left"/>
      <w:pPr>
        <w:ind w:left="22344" w:hanging="1080"/>
      </w:pPr>
      <w:rPr>
        <w:rFonts w:hint="default"/>
      </w:rPr>
    </w:lvl>
    <w:lvl w:ilvl="4">
      <w:start w:val="1"/>
      <w:numFmt w:val="decimal"/>
      <w:lvlText w:val="%1.%2.%3.%4.%5."/>
      <w:lvlJc w:val="left"/>
      <w:pPr>
        <w:ind w:left="29432" w:hanging="1080"/>
      </w:pPr>
      <w:rPr>
        <w:rFonts w:hint="default"/>
      </w:rPr>
    </w:lvl>
    <w:lvl w:ilvl="5">
      <w:start w:val="1"/>
      <w:numFmt w:val="decimal"/>
      <w:lvlText w:val="%1.%2.%3.%4.%5.%6."/>
      <w:lvlJc w:val="left"/>
      <w:pPr>
        <w:ind w:left="-28656" w:hanging="1440"/>
      </w:pPr>
      <w:rPr>
        <w:rFonts w:hint="default"/>
      </w:rPr>
    </w:lvl>
    <w:lvl w:ilvl="6">
      <w:start w:val="1"/>
      <w:numFmt w:val="decimal"/>
      <w:lvlText w:val="%1.%2.%3.%4.%5.%6.%7."/>
      <w:lvlJc w:val="left"/>
      <w:pPr>
        <w:ind w:left="-21208" w:hanging="1800"/>
      </w:pPr>
      <w:rPr>
        <w:rFonts w:hint="default"/>
      </w:rPr>
    </w:lvl>
    <w:lvl w:ilvl="7">
      <w:start w:val="1"/>
      <w:numFmt w:val="decimal"/>
      <w:lvlText w:val="%1.%2.%3.%4.%5.%6.%7.%8."/>
      <w:lvlJc w:val="left"/>
      <w:pPr>
        <w:ind w:left="-14120" w:hanging="1800"/>
      </w:pPr>
      <w:rPr>
        <w:rFonts w:hint="default"/>
      </w:rPr>
    </w:lvl>
    <w:lvl w:ilvl="8">
      <w:start w:val="1"/>
      <w:numFmt w:val="decimal"/>
      <w:lvlText w:val="%1.%2.%3.%4.%5.%6.%7.%8.%9."/>
      <w:lvlJc w:val="left"/>
      <w:pPr>
        <w:ind w:left="-6672" w:hanging="2160"/>
      </w:pPr>
      <w:rPr>
        <w:rFonts w:hint="default"/>
      </w:rPr>
    </w:lvl>
  </w:abstractNum>
  <w:abstractNum w:abstractNumId="32" w15:restartNumberingAfterBreak="0">
    <w:nsid w:val="7AD22AC3"/>
    <w:multiLevelType w:val="multilevel"/>
    <w:tmpl w:val="81B203FE"/>
    <w:lvl w:ilvl="0">
      <w:start w:val="9"/>
      <w:numFmt w:val="decimal"/>
      <w:lvlText w:val="%1."/>
      <w:lvlJc w:val="left"/>
      <w:pPr>
        <w:ind w:left="420" w:hanging="420"/>
      </w:pPr>
      <w:rPr>
        <w:rFonts w:hint="default"/>
      </w:rPr>
    </w:lvl>
    <w:lvl w:ilvl="1">
      <w:start w:val="1"/>
      <w:numFmt w:val="decimal"/>
      <w:lvlText w:val="8.%2."/>
      <w:lvlJc w:val="left"/>
      <w:pPr>
        <w:ind w:left="1570" w:hanging="720"/>
      </w:pPr>
      <w:rPr>
        <w:rFonts w:hint="default"/>
        <w:color w:val="auto"/>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num w:numId="1">
    <w:abstractNumId w:val="21"/>
  </w:num>
  <w:num w:numId="2">
    <w:abstractNumId w:val="19"/>
  </w:num>
  <w:num w:numId="3">
    <w:abstractNumId w:val="4"/>
  </w:num>
  <w:num w:numId="4">
    <w:abstractNumId w:val="2"/>
  </w:num>
  <w:num w:numId="5">
    <w:abstractNumId w:val="15"/>
  </w:num>
  <w:num w:numId="6">
    <w:abstractNumId w:val="5"/>
  </w:num>
  <w:num w:numId="7">
    <w:abstractNumId w:val="3"/>
  </w:num>
  <w:num w:numId="8">
    <w:abstractNumId w:val="10"/>
  </w:num>
  <w:num w:numId="9">
    <w:abstractNumId w:val="11"/>
  </w:num>
  <w:num w:numId="10">
    <w:abstractNumId w:val="26"/>
  </w:num>
  <w:num w:numId="11">
    <w:abstractNumId w:val="17"/>
  </w:num>
  <w:num w:numId="12">
    <w:abstractNumId w:val="0"/>
  </w:num>
  <w:num w:numId="13">
    <w:abstractNumId w:val="1"/>
  </w:num>
  <w:num w:numId="14">
    <w:abstractNumId w:val="13"/>
  </w:num>
  <w:num w:numId="15">
    <w:abstractNumId w:val="27"/>
  </w:num>
  <w:num w:numId="16">
    <w:abstractNumId w:val="31"/>
  </w:num>
  <w:num w:numId="17">
    <w:abstractNumId w:val="7"/>
  </w:num>
  <w:num w:numId="18">
    <w:abstractNumId w:val="30"/>
  </w:num>
  <w:num w:numId="19">
    <w:abstractNumId w:val="20"/>
  </w:num>
  <w:num w:numId="20">
    <w:abstractNumId w:val="28"/>
  </w:num>
  <w:num w:numId="21">
    <w:abstractNumId w:val="29"/>
  </w:num>
  <w:num w:numId="22">
    <w:abstractNumId w:val="22"/>
  </w:num>
  <w:num w:numId="23">
    <w:abstractNumId w:val="23"/>
  </w:num>
  <w:num w:numId="24">
    <w:abstractNumId w:val="32"/>
  </w:num>
  <w:num w:numId="25">
    <w:abstractNumId w:val="16"/>
  </w:num>
  <w:num w:numId="26">
    <w:abstractNumId w:val="25"/>
  </w:num>
  <w:num w:numId="27">
    <w:abstractNumId w:val="21"/>
  </w:num>
  <w:num w:numId="28">
    <w:abstractNumId w:val="6"/>
  </w:num>
  <w:num w:numId="29">
    <w:abstractNumId w:val="14"/>
  </w:num>
  <w:num w:numId="30">
    <w:abstractNumId w:val="21"/>
  </w:num>
  <w:num w:numId="31">
    <w:abstractNumId w:val="21"/>
  </w:num>
  <w:num w:numId="32">
    <w:abstractNumId w:val="21"/>
  </w:num>
  <w:num w:numId="33">
    <w:abstractNumId w:val="8"/>
  </w:num>
  <w:num w:numId="34">
    <w:abstractNumId w:val="18"/>
  </w:num>
  <w:num w:numId="35">
    <w:abstractNumId w:val="12"/>
  </w:num>
  <w:num w:numId="36">
    <w:abstractNumId w:val="9"/>
  </w:num>
  <w:num w:numId="37">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71C"/>
    <w:rsid w:val="00000CF9"/>
    <w:rsid w:val="000019AE"/>
    <w:rsid w:val="00002565"/>
    <w:rsid w:val="00003D98"/>
    <w:rsid w:val="000057B5"/>
    <w:rsid w:val="00005C8E"/>
    <w:rsid w:val="00012DCA"/>
    <w:rsid w:val="00013775"/>
    <w:rsid w:val="00015C0F"/>
    <w:rsid w:val="00022EA1"/>
    <w:rsid w:val="000261A3"/>
    <w:rsid w:val="000271C0"/>
    <w:rsid w:val="000312C8"/>
    <w:rsid w:val="00031D54"/>
    <w:rsid w:val="00034F91"/>
    <w:rsid w:val="000419EC"/>
    <w:rsid w:val="00041BA6"/>
    <w:rsid w:val="0004369C"/>
    <w:rsid w:val="00050A77"/>
    <w:rsid w:val="00051F49"/>
    <w:rsid w:val="0005515F"/>
    <w:rsid w:val="000572CE"/>
    <w:rsid w:val="00061158"/>
    <w:rsid w:val="000648EB"/>
    <w:rsid w:val="00064A36"/>
    <w:rsid w:val="000664C5"/>
    <w:rsid w:val="00075DB6"/>
    <w:rsid w:val="000760C1"/>
    <w:rsid w:val="0007673B"/>
    <w:rsid w:val="000833E4"/>
    <w:rsid w:val="00086B30"/>
    <w:rsid w:val="00090B36"/>
    <w:rsid w:val="00091C48"/>
    <w:rsid w:val="0009233C"/>
    <w:rsid w:val="00094B80"/>
    <w:rsid w:val="0009684D"/>
    <w:rsid w:val="000A2004"/>
    <w:rsid w:val="000A4CD0"/>
    <w:rsid w:val="000A5410"/>
    <w:rsid w:val="000A58CD"/>
    <w:rsid w:val="000A723F"/>
    <w:rsid w:val="000A7D82"/>
    <w:rsid w:val="000C0C17"/>
    <w:rsid w:val="000C2B47"/>
    <w:rsid w:val="000C3F2D"/>
    <w:rsid w:val="000C496F"/>
    <w:rsid w:val="000C6BFE"/>
    <w:rsid w:val="000C7779"/>
    <w:rsid w:val="000D0AA0"/>
    <w:rsid w:val="000D0BBF"/>
    <w:rsid w:val="000D2855"/>
    <w:rsid w:val="000D2D72"/>
    <w:rsid w:val="000D58BD"/>
    <w:rsid w:val="000D6E16"/>
    <w:rsid w:val="000E3A05"/>
    <w:rsid w:val="000E69F5"/>
    <w:rsid w:val="000E722D"/>
    <w:rsid w:val="000F18EE"/>
    <w:rsid w:val="000F49B0"/>
    <w:rsid w:val="00100AFE"/>
    <w:rsid w:val="00100C95"/>
    <w:rsid w:val="001023A4"/>
    <w:rsid w:val="00103713"/>
    <w:rsid w:val="00103778"/>
    <w:rsid w:val="00104288"/>
    <w:rsid w:val="001133F7"/>
    <w:rsid w:val="00117DEE"/>
    <w:rsid w:val="00122C1E"/>
    <w:rsid w:val="001274B5"/>
    <w:rsid w:val="00127544"/>
    <w:rsid w:val="0013032F"/>
    <w:rsid w:val="00130E7B"/>
    <w:rsid w:val="0013413F"/>
    <w:rsid w:val="00137297"/>
    <w:rsid w:val="00140A71"/>
    <w:rsid w:val="00145548"/>
    <w:rsid w:val="00146487"/>
    <w:rsid w:val="0015065D"/>
    <w:rsid w:val="00151718"/>
    <w:rsid w:val="00151C2C"/>
    <w:rsid w:val="00155E4F"/>
    <w:rsid w:val="0015763B"/>
    <w:rsid w:val="001579E1"/>
    <w:rsid w:val="00163676"/>
    <w:rsid w:val="0016446A"/>
    <w:rsid w:val="001672D2"/>
    <w:rsid w:val="001728A4"/>
    <w:rsid w:val="00174506"/>
    <w:rsid w:val="00176A84"/>
    <w:rsid w:val="001775E3"/>
    <w:rsid w:val="001804DE"/>
    <w:rsid w:val="00180966"/>
    <w:rsid w:val="00184647"/>
    <w:rsid w:val="00186580"/>
    <w:rsid w:val="00191116"/>
    <w:rsid w:val="00192CDE"/>
    <w:rsid w:val="00193BB8"/>
    <w:rsid w:val="001942CE"/>
    <w:rsid w:val="00197B09"/>
    <w:rsid w:val="001A26ED"/>
    <w:rsid w:val="001A436D"/>
    <w:rsid w:val="001A4E54"/>
    <w:rsid w:val="001B02C3"/>
    <w:rsid w:val="001B3F96"/>
    <w:rsid w:val="001B6169"/>
    <w:rsid w:val="001C0DE1"/>
    <w:rsid w:val="001C1DDB"/>
    <w:rsid w:val="001C3EDD"/>
    <w:rsid w:val="001C77C7"/>
    <w:rsid w:val="001D0373"/>
    <w:rsid w:val="001D0F29"/>
    <w:rsid w:val="001D43FB"/>
    <w:rsid w:val="001D6517"/>
    <w:rsid w:val="001F1500"/>
    <w:rsid w:val="001F1908"/>
    <w:rsid w:val="001F3BCA"/>
    <w:rsid w:val="001F6C17"/>
    <w:rsid w:val="002021C2"/>
    <w:rsid w:val="0021647B"/>
    <w:rsid w:val="00217C8B"/>
    <w:rsid w:val="00222448"/>
    <w:rsid w:val="0022249F"/>
    <w:rsid w:val="0022338A"/>
    <w:rsid w:val="00226EFE"/>
    <w:rsid w:val="0023360D"/>
    <w:rsid w:val="00235EE0"/>
    <w:rsid w:val="00236800"/>
    <w:rsid w:val="00240E03"/>
    <w:rsid w:val="00243001"/>
    <w:rsid w:val="00244C37"/>
    <w:rsid w:val="00252A1A"/>
    <w:rsid w:val="002530C4"/>
    <w:rsid w:val="00255650"/>
    <w:rsid w:val="00260225"/>
    <w:rsid w:val="00262576"/>
    <w:rsid w:val="0026257D"/>
    <w:rsid w:val="0026386A"/>
    <w:rsid w:val="00265168"/>
    <w:rsid w:val="00274E2A"/>
    <w:rsid w:val="002752F6"/>
    <w:rsid w:val="00276B8B"/>
    <w:rsid w:val="00280D88"/>
    <w:rsid w:val="00281C1F"/>
    <w:rsid w:val="00286014"/>
    <w:rsid w:val="0029097A"/>
    <w:rsid w:val="00292FB0"/>
    <w:rsid w:val="002940D6"/>
    <w:rsid w:val="002A0371"/>
    <w:rsid w:val="002A047F"/>
    <w:rsid w:val="002B26F2"/>
    <w:rsid w:val="002C1886"/>
    <w:rsid w:val="002C29C8"/>
    <w:rsid w:val="002C2A62"/>
    <w:rsid w:val="002D1A70"/>
    <w:rsid w:val="002D1E89"/>
    <w:rsid w:val="002E0B85"/>
    <w:rsid w:val="002E3C95"/>
    <w:rsid w:val="002E479E"/>
    <w:rsid w:val="002E4874"/>
    <w:rsid w:val="002E667F"/>
    <w:rsid w:val="002F2AAE"/>
    <w:rsid w:val="002F35BA"/>
    <w:rsid w:val="00301B14"/>
    <w:rsid w:val="00301BBF"/>
    <w:rsid w:val="00301FFD"/>
    <w:rsid w:val="00306D04"/>
    <w:rsid w:val="00314BE2"/>
    <w:rsid w:val="003151B1"/>
    <w:rsid w:val="003201FF"/>
    <w:rsid w:val="00322618"/>
    <w:rsid w:val="00323A0E"/>
    <w:rsid w:val="00325653"/>
    <w:rsid w:val="00327143"/>
    <w:rsid w:val="00340091"/>
    <w:rsid w:val="003457D6"/>
    <w:rsid w:val="0034794F"/>
    <w:rsid w:val="00353C1D"/>
    <w:rsid w:val="00361B8C"/>
    <w:rsid w:val="003634D3"/>
    <w:rsid w:val="003651DC"/>
    <w:rsid w:val="00365D26"/>
    <w:rsid w:val="003704D3"/>
    <w:rsid w:val="00373196"/>
    <w:rsid w:val="00375125"/>
    <w:rsid w:val="00375E17"/>
    <w:rsid w:val="00375E6C"/>
    <w:rsid w:val="003821F2"/>
    <w:rsid w:val="0038476A"/>
    <w:rsid w:val="00385BD2"/>
    <w:rsid w:val="00390AD6"/>
    <w:rsid w:val="00391E50"/>
    <w:rsid w:val="00393691"/>
    <w:rsid w:val="00394C08"/>
    <w:rsid w:val="00395FEF"/>
    <w:rsid w:val="0039722C"/>
    <w:rsid w:val="003A148D"/>
    <w:rsid w:val="003A3554"/>
    <w:rsid w:val="003A4338"/>
    <w:rsid w:val="003B2B74"/>
    <w:rsid w:val="003B35DC"/>
    <w:rsid w:val="003B6740"/>
    <w:rsid w:val="003C0502"/>
    <w:rsid w:val="003C0B4C"/>
    <w:rsid w:val="003C4457"/>
    <w:rsid w:val="003C781B"/>
    <w:rsid w:val="003D0901"/>
    <w:rsid w:val="003D4D81"/>
    <w:rsid w:val="003D5DE0"/>
    <w:rsid w:val="003D7B2E"/>
    <w:rsid w:val="003E0C5F"/>
    <w:rsid w:val="003F23CE"/>
    <w:rsid w:val="003F31B4"/>
    <w:rsid w:val="003F3FC5"/>
    <w:rsid w:val="00400EBB"/>
    <w:rsid w:val="004010B6"/>
    <w:rsid w:val="0040167D"/>
    <w:rsid w:val="00402302"/>
    <w:rsid w:val="00405BD5"/>
    <w:rsid w:val="00406C6E"/>
    <w:rsid w:val="004100EA"/>
    <w:rsid w:val="00410EBC"/>
    <w:rsid w:val="004112BF"/>
    <w:rsid w:val="004118B5"/>
    <w:rsid w:val="00414DA1"/>
    <w:rsid w:val="00415982"/>
    <w:rsid w:val="004210F9"/>
    <w:rsid w:val="00422B2D"/>
    <w:rsid w:val="00425489"/>
    <w:rsid w:val="00443D56"/>
    <w:rsid w:val="00444CA0"/>
    <w:rsid w:val="00446C95"/>
    <w:rsid w:val="004521C5"/>
    <w:rsid w:val="00453FC1"/>
    <w:rsid w:val="00454D40"/>
    <w:rsid w:val="0045589B"/>
    <w:rsid w:val="00456FD1"/>
    <w:rsid w:val="00464936"/>
    <w:rsid w:val="00471019"/>
    <w:rsid w:val="00471CA5"/>
    <w:rsid w:val="004746AD"/>
    <w:rsid w:val="004778AB"/>
    <w:rsid w:val="00485980"/>
    <w:rsid w:val="004919AF"/>
    <w:rsid w:val="004927A4"/>
    <w:rsid w:val="004A2A0E"/>
    <w:rsid w:val="004A2FC9"/>
    <w:rsid w:val="004A47F3"/>
    <w:rsid w:val="004A5AC9"/>
    <w:rsid w:val="004A670E"/>
    <w:rsid w:val="004B5B3A"/>
    <w:rsid w:val="004B6465"/>
    <w:rsid w:val="004C7036"/>
    <w:rsid w:val="004D0A77"/>
    <w:rsid w:val="004D34D8"/>
    <w:rsid w:val="004D63A6"/>
    <w:rsid w:val="004D71E2"/>
    <w:rsid w:val="004E1E81"/>
    <w:rsid w:val="004E2C09"/>
    <w:rsid w:val="004E75F2"/>
    <w:rsid w:val="004F208A"/>
    <w:rsid w:val="004F3369"/>
    <w:rsid w:val="004F43A5"/>
    <w:rsid w:val="004F6CCD"/>
    <w:rsid w:val="00514064"/>
    <w:rsid w:val="005143C1"/>
    <w:rsid w:val="0052005C"/>
    <w:rsid w:val="0054036B"/>
    <w:rsid w:val="00540BE3"/>
    <w:rsid w:val="00543724"/>
    <w:rsid w:val="00544F41"/>
    <w:rsid w:val="00551455"/>
    <w:rsid w:val="00560446"/>
    <w:rsid w:val="00563135"/>
    <w:rsid w:val="00567A41"/>
    <w:rsid w:val="005714EB"/>
    <w:rsid w:val="00574A35"/>
    <w:rsid w:val="00582C4B"/>
    <w:rsid w:val="005841D3"/>
    <w:rsid w:val="00591065"/>
    <w:rsid w:val="005929A3"/>
    <w:rsid w:val="005A3E46"/>
    <w:rsid w:val="005A4B66"/>
    <w:rsid w:val="005B25FB"/>
    <w:rsid w:val="005B4567"/>
    <w:rsid w:val="005B5CA1"/>
    <w:rsid w:val="005B6C75"/>
    <w:rsid w:val="005C085E"/>
    <w:rsid w:val="005C0893"/>
    <w:rsid w:val="005C4701"/>
    <w:rsid w:val="005D092A"/>
    <w:rsid w:val="005D21FB"/>
    <w:rsid w:val="005D2981"/>
    <w:rsid w:val="005D4A45"/>
    <w:rsid w:val="005E2425"/>
    <w:rsid w:val="005E3D0A"/>
    <w:rsid w:val="005E67BE"/>
    <w:rsid w:val="005F6F50"/>
    <w:rsid w:val="00600DD3"/>
    <w:rsid w:val="00603D09"/>
    <w:rsid w:val="00606F27"/>
    <w:rsid w:val="00607E27"/>
    <w:rsid w:val="00612D58"/>
    <w:rsid w:val="006133A4"/>
    <w:rsid w:val="00614EC3"/>
    <w:rsid w:val="0062203D"/>
    <w:rsid w:val="00630096"/>
    <w:rsid w:val="00630467"/>
    <w:rsid w:val="0063046C"/>
    <w:rsid w:val="006634C7"/>
    <w:rsid w:val="00664F9D"/>
    <w:rsid w:val="00671EB8"/>
    <w:rsid w:val="0067752E"/>
    <w:rsid w:val="00682E5C"/>
    <w:rsid w:val="006841A2"/>
    <w:rsid w:val="0069525E"/>
    <w:rsid w:val="006A0DFA"/>
    <w:rsid w:val="006A1C81"/>
    <w:rsid w:val="006A3377"/>
    <w:rsid w:val="006B47B8"/>
    <w:rsid w:val="006B77E5"/>
    <w:rsid w:val="006C2805"/>
    <w:rsid w:val="006C28D0"/>
    <w:rsid w:val="006C4496"/>
    <w:rsid w:val="006C566E"/>
    <w:rsid w:val="006D15DC"/>
    <w:rsid w:val="006D223E"/>
    <w:rsid w:val="006D2EAE"/>
    <w:rsid w:val="006D4C44"/>
    <w:rsid w:val="006D5100"/>
    <w:rsid w:val="006E38A5"/>
    <w:rsid w:val="006F0A39"/>
    <w:rsid w:val="006F14C0"/>
    <w:rsid w:val="006F4335"/>
    <w:rsid w:val="006F7673"/>
    <w:rsid w:val="00705EDD"/>
    <w:rsid w:val="00721336"/>
    <w:rsid w:val="0072199E"/>
    <w:rsid w:val="00721F55"/>
    <w:rsid w:val="00725765"/>
    <w:rsid w:val="00726FB8"/>
    <w:rsid w:val="00732A66"/>
    <w:rsid w:val="00733D65"/>
    <w:rsid w:val="00745456"/>
    <w:rsid w:val="00746775"/>
    <w:rsid w:val="0074773F"/>
    <w:rsid w:val="00750A7E"/>
    <w:rsid w:val="0075175E"/>
    <w:rsid w:val="00761E8C"/>
    <w:rsid w:val="00763192"/>
    <w:rsid w:val="007634A5"/>
    <w:rsid w:val="00765E03"/>
    <w:rsid w:val="00770420"/>
    <w:rsid w:val="0077162A"/>
    <w:rsid w:val="00771EA3"/>
    <w:rsid w:val="007721D4"/>
    <w:rsid w:val="00772367"/>
    <w:rsid w:val="007772BB"/>
    <w:rsid w:val="00777DF7"/>
    <w:rsid w:val="007806D8"/>
    <w:rsid w:val="00787BF6"/>
    <w:rsid w:val="0079117D"/>
    <w:rsid w:val="00793630"/>
    <w:rsid w:val="007A45D8"/>
    <w:rsid w:val="007A68A5"/>
    <w:rsid w:val="007B0934"/>
    <w:rsid w:val="007B59C2"/>
    <w:rsid w:val="007B762B"/>
    <w:rsid w:val="007C6700"/>
    <w:rsid w:val="007D174A"/>
    <w:rsid w:val="007E3879"/>
    <w:rsid w:val="007E4DA1"/>
    <w:rsid w:val="007F6E79"/>
    <w:rsid w:val="00802893"/>
    <w:rsid w:val="00813070"/>
    <w:rsid w:val="00820C58"/>
    <w:rsid w:val="008245B8"/>
    <w:rsid w:val="0083483F"/>
    <w:rsid w:val="00841125"/>
    <w:rsid w:val="00847B25"/>
    <w:rsid w:val="00852829"/>
    <w:rsid w:val="00855090"/>
    <w:rsid w:val="00855857"/>
    <w:rsid w:val="00861839"/>
    <w:rsid w:val="00873A51"/>
    <w:rsid w:val="008753A1"/>
    <w:rsid w:val="00876025"/>
    <w:rsid w:val="00876197"/>
    <w:rsid w:val="00876538"/>
    <w:rsid w:val="008918EF"/>
    <w:rsid w:val="00895533"/>
    <w:rsid w:val="00895E38"/>
    <w:rsid w:val="008967E5"/>
    <w:rsid w:val="008A01C5"/>
    <w:rsid w:val="008A2D74"/>
    <w:rsid w:val="008A6A50"/>
    <w:rsid w:val="008B109C"/>
    <w:rsid w:val="008B6FE3"/>
    <w:rsid w:val="008C51B1"/>
    <w:rsid w:val="008D00C0"/>
    <w:rsid w:val="008D4857"/>
    <w:rsid w:val="008E1E1E"/>
    <w:rsid w:val="008E22F8"/>
    <w:rsid w:val="008E2352"/>
    <w:rsid w:val="008F4A82"/>
    <w:rsid w:val="008F6B50"/>
    <w:rsid w:val="00907124"/>
    <w:rsid w:val="00907B12"/>
    <w:rsid w:val="009108BC"/>
    <w:rsid w:val="0091341A"/>
    <w:rsid w:val="00914F51"/>
    <w:rsid w:val="00916864"/>
    <w:rsid w:val="0091699E"/>
    <w:rsid w:val="009211A1"/>
    <w:rsid w:val="00925BEF"/>
    <w:rsid w:val="00930B68"/>
    <w:rsid w:val="00933500"/>
    <w:rsid w:val="00933E3C"/>
    <w:rsid w:val="00934942"/>
    <w:rsid w:val="00940644"/>
    <w:rsid w:val="00944360"/>
    <w:rsid w:val="009443C6"/>
    <w:rsid w:val="009513E1"/>
    <w:rsid w:val="00964711"/>
    <w:rsid w:val="009719D7"/>
    <w:rsid w:val="00975C5A"/>
    <w:rsid w:val="0098755E"/>
    <w:rsid w:val="00994A4A"/>
    <w:rsid w:val="009965E8"/>
    <w:rsid w:val="0099674C"/>
    <w:rsid w:val="00996AF9"/>
    <w:rsid w:val="009975C4"/>
    <w:rsid w:val="009A2653"/>
    <w:rsid w:val="009A6696"/>
    <w:rsid w:val="009A7024"/>
    <w:rsid w:val="009A7758"/>
    <w:rsid w:val="009B319E"/>
    <w:rsid w:val="009B5509"/>
    <w:rsid w:val="009D0470"/>
    <w:rsid w:val="009D172F"/>
    <w:rsid w:val="009D3087"/>
    <w:rsid w:val="009D484F"/>
    <w:rsid w:val="009E1EC6"/>
    <w:rsid w:val="009E2632"/>
    <w:rsid w:val="009E5FB0"/>
    <w:rsid w:val="009E6233"/>
    <w:rsid w:val="009F1896"/>
    <w:rsid w:val="009F2F38"/>
    <w:rsid w:val="009F6142"/>
    <w:rsid w:val="009F6806"/>
    <w:rsid w:val="00A03B70"/>
    <w:rsid w:val="00A045D5"/>
    <w:rsid w:val="00A12100"/>
    <w:rsid w:val="00A15079"/>
    <w:rsid w:val="00A1534C"/>
    <w:rsid w:val="00A200F5"/>
    <w:rsid w:val="00A2282F"/>
    <w:rsid w:val="00A22C90"/>
    <w:rsid w:val="00A256F9"/>
    <w:rsid w:val="00A3297D"/>
    <w:rsid w:val="00A33BCD"/>
    <w:rsid w:val="00A35DA2"/>
    <w:rsid w:val="00A3738A"/>
    <w:rsid w:val="00A43C44"/>
    <w:rsid w:val="00A457F0"/>
    <w:rsid w:val="00A46582"/>
    <w:rsid w:val="00A469B7"/>
    <w:rsid w:val="00A53D87"/>
    <w:rsid w:val="00A563B8"/>
    <w:rsid w:val="00A6253F"/>
    <w:rsid w:val="00A635BC"/>
    <w:rsid w:val="00A647D0"/>
    <w:rsid w:val="00A65931"/>
    <w:rsid w:val="00A72A98"/>
    <w:rsid w:val="00A80E92"/>
    <w:rsid w:val="00A81AC7"/>
    <w:rsid w:val="00A82725"/>
    <w:rsid w:val="00A851BB"/>
    <w:rsid w:val="00A94BF3"/>
    <w:rsid w:val="00AB2A45"/>
    <w:rsid w:val="00AB2D05"/>
    <w:rsid w:val="00AB441B"/>
    <w:rsid w:val="00AB442E"/>
    <w:rsid w:val="00AB6C25"/>
    <w:rsid w:val="00AC0C7C"/>
    <w:rsid w:val="00AC3A07"/>
    <w:rsid w:val="00AC72AB"/>
    <w:rsid w:val="00AC7DD7"/>
    <w:rsid w:val="00AD2446"/>
    <w:rsid w:val="00AD4877"/>
    <w:rsid w:val="00AD4E64"/>
    <w:rsid w:val="00AD53D7"/>
    <w:rsid w:val="00AD58B5"/>
    <w:rsid w:val="00AE04F8"/>
    <w:rsid w:val="00AE0FDF"/>
    <w:rsid w:val="00AE5886"/>
    <w:rsid w:val="00AF5612"/>
    <w:rsid w:val="00AF7393"/>
    <w:rsid w:val="00B04EF2"/>
    <w:rsid w:val="00B05AA2"/>
    <w:rsid w:val="00B11C80"/>
    <w:rsid w:val="00B20B64"/>
    <w:rsid w:val="00B225DD"/>
    <w:rsid w:val="00B2325E"/>
    <w:rsid w:val="00B378C8"/>
    <w:rsid w:val="00B50EB6"/>
    <w:rsid w:val="00B52320"/>
    <w:rsid w:val="00B533E5"/>
    <w:rsid w:val="00B548BB"/>
    <w:rsid w:val="00B63EE0"/>
    <w:rsid w:val="00B66DF8"/>
    <w:rsid w:val="00B67AF4"/>
    <w:rsid w:val="00B70536"/>
    <w:rsid w:val="00B70CAF"/>
    <w:rsid w:val="00B773B9"/>
    <w:rsid w:val="00B82817"/>
    <w:rsid w:val="00B8313B"/>
    <w:rsid w:val="00B925FD"/>
    <w:rsid w:val="00B92EE6"/>
    <w:rsid w:val="00B93828"/>
    <w:rsid w:val="00B9394E"/>
    <w:rsid w:val="00B9524B"/>
    <w:rsid w:val="00BA2299"/>
    <w:rsid w:val="00BA297D"/>
    <w:rsid w:val="00BA70E6"/>
    <w:rsid w:val="00BA7F2C"/>
    <w:rsid w:val="00BB0AC7"/>
    <w:rsid w:val="00BB3D16"/>
    <w:rsid w:val="00BB450B"/>
    <w:rsid w:val="00BB503A"/>
    <w:rsid w:val="00BB53E5"/>
    <w:rsid w:val="00BB5B01"/>
    <w:rsid w:val="00BD00A0"/>
    <w:rsid w:val="00BD79D6"/>
    <w:rsid w:val="00BE0BAA"/>
    <w:rsid w:val="00BE0BC8"/>
    <w:rsid w:val="00BE0F70"/>
    <w:rsid w:val="00BE61AC"/>
    <w:rsid w:val="00BE75A7"/>
    <w:rsid w:val="00BF7A82"/>
    <w:rsid w:val="00C00233"/>
    <w:rsid w:val="00C034F5"/>
    <w:rsid w:val="00C068E1"/>
    <w:rsid w:val="00C12862"/>
    <w:rsid w:val="00C1297F"/>
    <w:rsid w:val="00C129E6"/>
    <w:rsid w:val="00C170FE"/>
    <w:rsid w:val="00C21D03"/>
    <w:rsid w:val="00C227BF"/>
    <w:rsid w:val="00C242A8"/>
    <w:rsid w:val="00C26543"/>
    <w:rsid w:val="00C27489"/>
    <w:rsid w:val="00C276E1"/>
    <w:rsid w:val="00C30FC5"/>
    <w:rsid w:val="00C32930"/>
    <w:rsid w:val="00C433E5"/>
    <w:rsid w:val="00C43B80"/>
    <w:rsid w:val="00C448DD"/>
    <w:rsid w:val="00C45B41"/>
    <w:rsid w:val="00C45F36"/>
    <w:rsid w:val="00C66C04"/>
    <w:rsid w:val="00C70351"/>
    <w:rsid w:val="00C732BB"/>
    <w:rsid w:val="00C733CC"/>
    <w:rsid w:val="00C735E7"/>
    <w:rsid w:val="00C76636"/>
    <w:rsid w:val="00C7793D"/>
    <w:rsid w:val="00C77EAD"/>
    <w:rsid w:val="00C837D1"/>
    <w:rsid w:val="00C94FD6"/>
    <w:rsid w:val="00C95616"/>
    <w:rsid w:val="00CA32EC"/>
    <w:rsid w:val="00CB1071"/>
    <w:rsid w:val="00CB5B90"/>
    <w:rsid w:val="00CB76C3"/>
    <w:rsid w:val="00CC550A"/>
    <w:rsid w:val="00CC6C1A"/>
    <w:rsid w:val="00CD2C90"/>
    <w:rsid w:val="00CD53D0"/>
    <w:rsid w:val="00CE0012"/>
    <w:rsid w:val="00CE0C3F"/>
    <w:rsid w:val="00CE22B7"/>
    <w:rsid w:val="00CF32C5"/>
    <w:rsid w:val="00D01806"/>
    <w:rsid w:val="00D051F5"/>
    <w:rsid w:val="00D06D22"/>
    <w:rsid w:val="00D11E8A"/>
    <w:rsid w:val="00D22AFC"/>
    <w:rsid w:val="00D265C8"/>
    <w:rsid w:val="00D335B1"/>
    <w:rsid w:val="00D42922"/>
    <w:rsid w:val="00D4399A"/>
    <w:rsid w:val="00D45FDF"/>
    <w:rsid w:val="00D466C6"/>
    <w:rsid w:val="00D47BAA"/>
    <w:rsid w:val="00D47CEC"/>
    <w:rsid w:val="00D604B0"/>
    <w:rsid w:val="00D60DB0"/>
    <w:rsid w:val="00D64ECC"/>
    <w:rsid w:val="00D66190"/>
    <w:rsid w:val="00D714FF"/>
    <w:rsid w:val="00D7471C"/>
    <w:rsid w:val="00D75864"/>
    <w:rsid w:val="00D75D11"/>
    <w:rsid w:val="00D778E0"/>
    <w:rsid w:val="00D83661"/>
    <w:rsid w:val="00D90500"/>
    <w:rsid w:val="00D94393"/>
    <w:rsid w:val="00D97BCA"/>
    <w:rsid w:val="00DA25E8"/>
    <w:rsid w:val="00DA2634"/>
    <w:rsid w:val="00DA5B07"/>
    <w:rsid w:val="00DA7512"/>
    <w:rsid w:val="00DB1A34"/>
    <w:rsid w:val="00DB2FDB"/>
    <w:rsid w:val="00DB5E0A"/>
    <w:rsid w:val="00DB5FE1"/>
    <w:rsid w:val="00DC30C1"/>
    <w:rsid w:val="00DD261B"/>
    <w:rsid w:val="00DD3422"/>
    <w:rsid w:val="00DD5A27"/>
    <w:rsid w:val="00DD5DC0"/>
    <w:rsid w:val="00DE0E29"/>
    <w:rsid w:val="00DE538D"/>
    <w:rsid w:val="00DE5626"/>
    <w:rsid w:val="00DE653F"/>
    <w:rsid w:val="00DE734D"/>
    <w:rsid w:val="00DF3AE5"/>
    <w:rsid w:val="00E0387B"/>
    <w:rsid w:val="00E0466E"/>
    <w:rsid w:val="00E0774C"/>
    <w:rsid w:val="00E10524"/>
    <w:rsid w:val="00E13B35"/>
    <w:rsid w:val="00E15E23"/>
    <w:rsid w:val="00E235D4"/>
    <w:rsid w:val="00E23F64"/>
    <w:rsid w:val="00E27DC6"/>
    <w:rsid w:val="00E30B55"/>
    <w:rsid w:val="00E31C33"/>
    <w:rsid w:val="00E32F65"/>
    <w:rsid w:val="00E33B9B"/>
    <w:rsid w:val="00E370AF"/>
    <w:rsid w:val="00E41B16"/>
    <w:rsid w:val="00E41FB1"/>
    <w:rsid w:val="00E46537"/>
    <w:rsid w:val="00E473C8"/>
    <w:rsid w:val="00E47D1C"/>
    <w:rsid w:val="00E53C37"/>
    <w:rsid w:val="00E554FA"/>
    <w:rsid w:val="00E55CB2"/>
    <w:rsid w:val="00E573E1"/>
    <w:rsid w:val="00E62138"/>
    <w:rsid w:val="00E6240B"/>
    <w:rsid w:val="00E62944"/>
    <w:rsid w:val="00E64D57"/>
    <w:rsid w:val="00E65292"/>
    <w:rsid w:val="00E74E2E"/>
    <w:rsid w:val="00E82BF8"/>
    <w:rsid w:val="00E85456"/>
    <w:rsid w:val="00E87CC3"/>
    <w:rsid w:val="00E90285"/>
    <w:rsid w:val="00E926F4"/>
    <w:rsid w:val="00EA2559"/>
    <w:rsid w:val="00EB4A27"/>
    <w:rsid w:val="00EC3E55"/>
    <w:rsid w:val="00EC6AED"/>
    <w:rsid w:val="00EC6B0F"/>
    <w:rsid w:val="00ED584C"/>
    <w:rsid w:val="00ED6C19"/>
    <w:rsid w:val="00EE191C"/>
    <w:rsid w:val="00EF09EA"/>
    <w:rsid w:val="00EF36B2"/>
    <w:rsid w:val="00F012DF"/>
    <w:rsid w:val="00F06628"/>
    <w:rsid w:val="00F11BC9"/>
    <w:rsid w:val="00F14081"/>
    <w:rsid w:val="00F248A6"/>
    <w:rsid w:val="00F26769"/>
    <w:rsid w:val="00F300E7"/>
    <w:rsid w:val="00F303D0"/>
    <w:rsid w:val="00F3173D"/>
    <w:rsid w:val="00F35068"/>
    <w:rsid w:val="00F3707A"/>
    <w:rsid w:val="00F402FC"/>
    <w:rsid w:val="00F45AE5"/>
    <w:rsid w:val="00F46E13"/>
    <w:rsid w:val="00F5284A"/>
    <w:rsid w:val="00F53982"/>
    <w:rsid w:val="00F54918"/>
    <w:rsid w:val="00F56FB9"/>
    <w:rsid w:val="00F63642"/>
    <w:rsid w:val="00F642EF"/>
    <w:rsid w:val="00F64687"/>
    <w:rsid w:val="00F72262"/>
    <w:rsid w:val="00F80B8A"/>
    <w:rsid w:val="00F8141F"/>
    <w:rsid w:val="00F854BB"/>
    <w:rsid w:val="00F86F5F"/>
    <w:rsid w:val="00F87EF8"/>
    <w:rsid w:val="00F9022F"/>
    <w:rsid w:val="00F90FD3"/>
    <w:rsid w:val="00F93EAF"/>
    <w:rsid w:val="00F9494A"/>
    <w:rsid w:val="00F94FBF"/>
    <w:rsid w:val="00F95C8A"/>
    <w:rsid w:val="00F97088"/>
    <w:rsid w:val="00FA2E84"/>
    <w:rsid w:val="00FA3E18"/>
    <w:rsid w:val="00FA5730"/>
    <w:rsid w:val="00FA74CC"/>
    <w:rsid w:val="00FB487C"/>
    <w:rsid w:val="00FB6D3F"/>
    <w:rsid w:val="00FC58C5"/>
    <w:rsid w:val="00FC5A26"/>
    <w:rsid w:val="00FC68E6"/>
    <w:rsid w:val="00FD027D"/>
    <w:rsid w:val="00FD53D8"/>
    <w:rsid w:val="00FE41B1"/>
    <w:rsid w:val="00FE6487"/>
    <w:rsid w:val="00FF5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B72E8C"/>
  <w15:chartTrackingRefBased/>
  <w15:docId w15:val="{5EA52754-8598-4DB9-81EA-1D7EE6E1B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B9B"/>
    <w:pPr>
      <w:spacing w:after="0" w:line="240" w:lineRule="auto"/>
      <w:ind w:firstLine="539"/>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E33B9B"/>
    <w:pPr>
      <w:keepNext/>
      <w:spacing w:before="240" w:after="60"/>
      <w:outlineLvl w:val="0"/>
    </w:pPr>
    <w:rPr>
      <w:rFonts w:ascii="Arial" w:hAnsi="Arial" w:cs="Arial"/>
      <w:b/>
      <w:bCs/>
      <w:kern w:val="32"/>
      <w:sz w:val="32"/>
      <w:szCs w:val="32"/>
    </w:rPr>
  </w:style>
  <w:style w:type="paragraph" w:styleId="20">
    <w:name w:val="heading 2"/>
    <w:basedOn w:val="a"/>
    <w:link w:val="21"/>
    <w:uiPriority w:val="9"/>
    <w:qFormat/>
    <w:rsid w:val="00DB5FE1"/>
    <w:pPr>
      <w:spacing w:before="100" w:beforeAutospacing="1" w:after="100" w:afterAutospacing="1"/>
      <w:outlineLvl w:val="1"/>
    </w:pPr>
    <w:rPr>
      <w:b/>
      <w:bCs/>
      <w:sz w:val="36"/>
      <w:szCs w:val="36"/>
    </w:rPr>
  </w:style>
  <w:style w:type="paragraph" w:styleId="3">
    <w:name w:val="heading 3"/>
    <w:basedOn w:val="a"/>
    <w:next w:val="a"/>
    <w:link w:val="30"/>
    <w:qFormat/>
    <w:rsid w:val="00E33B9B"/>
    <w:pPr>
      <w:keepNext/>
      <w:spacing w:before="240" w:after="60"/>
      <w:outlineLvl w:val="2"/>
    </w:pPr>
    <w:rPr>
      <w:rFonts w:ascii="Arial" w:hAnsi="Arial" w:cs="Arial"/>
      <w:b/>
      <w:bCs/>
      <w:sz w:val="26"/>
      <w:szCs w:val="26"/>
    </w:rPr>
  </w:style>
  <w:style w:type="paragraph" w:styleId="40">
    <w:name w:val="heading 4"/>
    <w:basedOn w:val="a"/>
    <w:next w:val="a"/>
    <w:link w:val="41"/>
    <w:qFormat/>
    <w:rsid w:val="00E33B9B"/>
    <w:pPr>
      <w:keepNext/>
      <w:tabs>
        <w:tab w:val="left" w:pos="1418"/>
      </w:tabs>
      <w:spacing w:before="120" w:after="60"/>
      <w:ind w:firstLine="567"/>
      <w:jc w:val="left"/>
      <w:outlineLvl w:val="3"/>
    </w:pPr>
    <w:rPr>
      <w:b/>
      <w:bCs/>
    </w:rPr>
  </w:style>
  <w:style w:type="paragraph" w:styleId="50">
    <w:name w:val="heading 5"/>
    <w:basedOn w:val="a"/>
    <w:next w:val="a"/>
    <w:link w:val="51"/>
    <w:qFormat/>
    <w:rsid w:val="00E33B9B"/>
    <w:pPr>
      <w:tabs>
        <w:tab w:val="left" w:pos="1701"/>
      </w:tabs>
      <w:spacing w:before="240" w:after="60"/>
      <w:ind w:firstLine="567"/>
      <w:jc w:val="left"/>
      <w:outlineLvl w:val="4"/>
    </w:pPr>
    <w:rPr>
      <w:b/>
      <w:bCs/>
      <w:iCs/>
    </w:rPr>
  </w:style>
  <w:style w:type="paragraph" w:styleId="60">
    <w:name w:val="heading 6"/>
    <w:basedOn w:val="a"/>
    <w:next w:val="a"/>
    <w:link w:val="61"/>
    <w:qFormat/>
    <w:rsid w:val="00E33B9B"/>
    <w:pPr>
      <w:spacing w:before="240" w:after="60"/>
      <w:ind w:firstLine="567"/>
      <w:jc w:val="left"/>
      <w:outlineLvl w:val="5"/>
    </w:pPr>
    <w:rPr>
      <w:b/>
      <w:bCs/>
    </w:rPr>
  </w:style>
  <w:style w:type="paragraph" w:styleId="7">
    <w:name w:val="heading 7"/>
    <w:basedOn w:val="a"/>
    <w:next w:val="a"/>
    <w:link w:val="70"/>
    <w:qFormat/>
    <w:rsid w:val="00E33B9B"/>
    <w:pPr>
      <w:spacing w:before="240" w:after="60"/>
      <w:ind w:firstLine="567"/>
      <w:jc w:val="left"/>
      <w:outlineLvl w:val="6"/>
    </w:pPr>
  </w:style>
  <w:style w:type="paragraph" w:styleId="8">
    <w:name w:val="heading 8"/>
    <w:basedOn w:val="a"/>
    <w:next w:val="a"/>
    <w:link w:val="80"/>
    <w:qFormat/>
    <w:rsid w:val="00E33B9B"/>
    <w:pPr>
      <w:spacing w:before="240" w:after="60"/>
      <w:ind w:firstLine="567"/>
      <w:jc w:val="left"/>
      <w:outlineLvl w:val="7"/>
    </w:pPr>
    <w:rPr>
      <w:i/>
      <w:iCs/>
    </w:rPr>
  </w:style>
  <w:style w:type="paragraph" w:styleId="9">
    <w:name w:val="heading 9"/>
    <w:basedOn w:val="a"/>
    <w:next w:val="a"/>
    <w:link w:val="90"/>
    <w:qFormat/>
    <w:rsid w:val="00E33B9B"/>
    <w:pPr>
      <w:spacing w:before="240" w:after="60"/>
      <w:ind w:firstLine="567"/>
      <w:jc w:val="left"/>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basedOn w:val="a0"/>
    <w:link w:val="20"/>
    <w:uiPriority w:val="9"/>
    <w:rsid w:val="00DB5FE1"/>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DB5FE1"/>
    <w:rPr>
      <w:strike w:val="0"/>
      <w:dstrike w:val="0"/>
      <w:color w:val="0077CC"/>
      <w:u w:val="none"/>
      <w:effect w:val="none"/>
      <w:shd w:val="clear" w:color="auto" w:fill="auto"/>
    </w:rPr>
  </w:style>
  <w:style w:type="paragraph" w:styleId="a4">
    <w:name w:val="Normal (Web)"/>
    <w:basedOn w:val="a"/>
    <w:unhideWhenUsed/>
    <w:rsid w:val="00DB5FE1"/>
    <w:pPr>
      <w:spacing w:before="100" w:beforeAutospacing="1" w:after="100" w:afterAutospacing="1"/>
    </w:pPr>
  </w:style>
  <w:style w:type="paragraph" w:styleId="a5">
    <w:name w:val="List Paragraph"/>
    <w:aliases w:val="Bullet List,FooterText,numbered,Paragraphe de liste1,lp1,Цветной список - Акцент 11"/>
    <w:basedOn w:val="a"/>
    <w:link w:val="a6"/>
    <w:uiPriority w:val="34"/>
    <w:qFormat/>
    <w:rsid w:val="00DB5FE1"/>
    <w:pPr>
      <w:ind w:left="720"/>
      <w:contextualSpacing/>
    </w:pPr>
  </w:style>
  <w:style w:type="character" w:customStyle="1" w:styleId="11">
    <w:name w:val="Заголовок 1 Знак"/>
    <w:basedOn w:val="a0"/>
    <w:link w:val="10"/>
    <w:uiPriority w:val="9"/>
    <w:rsid w:val="00E33B9B"/>
    <w:rPr>
      <w:rFonts w:ascii="Arial" w:eastAsia="Times New Roman" w:hAnsi="Arial" w:cs="Arial"/>
      <w:b/>
      <w:bCs/>
      <w:kern w:val="32"/>
      <w:sz w:val="32"/>
      <w:szCs w:val="32"/>
      <w:lang w:eastAsia="ru-RU"/>
    </w:rPr>
  </w:style>
  <w:style w:type="character" w:customStyle="1" w:styleId="30">
    <w:name w:val="Заголовок 3 Знак"/>
    <w:basedOn w:val="a0"/>
    <w:link w:val="3"/>
    <w:rsid w:val="00E33B9B"/>
    <w:rPr>
      <w:rFonts w:ascii="Arial" w:eastAsia="Times New Roman" w:hAnsi="Arial" w:cs="Arial"/>
      <w:b/>
      <w:bCs/>
      <w:sz w:val="26"/>
      <w:szCs w:val="26"/>
      <w:lang w:eastAsia="ru-RU"/>
    </w:rPr>
  </w:style>
  <w:style w:type="character" w:customStyle="1" w:styleId="41">
    <w:name w:val="Заголовок 4 Знак"/>
    <w:basedOn w:val="a0"/>
    <w:link w:val="40"/>
    <w:rsid w:val="00E33B9B"/>
    <w:rPr>
      <w:rFonts w:ascii="Times New Roman" w:eastAsia="Times New Roman" w:hAnsi="Times New Roman" w:cs="Times New Roman"/>
      <w:b/>
      <w:bCs/>
      <w:sz w:val="24"/>
      <w:szCs w:val="24"/>
      <w:lang w:eastAsia="ru-RU"/>
    </w:rPr>
  </w:style>
  <w:style w:type="character" w:customStyle="1" w:styleId="51">
    <w:name w:val="Заголовок 5 Знак"/>
    <w:basedOn w:val="a0"/>
    <w:link w:val="50"/>
    <w:rsid w:val="00E33B9B"/>
    <w:rPr>
      <w:rFonts w:ascii="Times New Roman" w:eastAsia="Times New Roman" w:hAnsi="Times New Roman" w:cs="Times New Roman"/>
      <w:b/>
      <w:bCs/>
      <w:iCs/>
      <w:sz w:val="24"/>
      <w:szCs w:val="24"/>
      <w:lang w:eastAsia="ru-RU"/>
    </w:rPr>
  </w:style>
  <w:style w:type="character" w:customStyle="1" w:styleId="61">
    <w:name w:val="Заголовок 6 Знак"/>
    <w:basedOn w:val="a0"/>
    <w:link w:val="60"/>
    <w:rsid w:val="00E33B9B"/>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E33B9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33B9B"/>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E33B9B"/>
    <w:rPr>
      <w:rFonts w:ascii="Arial" w:eastAsia="Times New Roman" w:hAnsi="Arial" w:cs="Arial"/>
      <w:sz w:val="24"/>
      <w:szCs w:val="24"/>
      <w:lang w:eastAsia="ru-RU"/>
    </w:rPr>
  </w:style>
  <w:style w:type="character" w:styleId="a7">
    <w:name w:val="annotation reference"/>
    <w:uiPriority w:val="99"/>
    <w:semiHidden/>
    <w:rsid w:val="00E33B9B"/>
    <w:rPr>
      <w:sz w:val="16"/>
      <w:szCs w:val="16"/>
    </w:rPr>
  </w:style>
  <w:style w:type="paragraph" w:styleId="a8">
    <w:name w:val="annotation text"/>
    <w:basedOn w:val="a"/>
    <w:link w:val="a9"/>
    <w:uiPriority w:val="99"/>
    <w:rsid w:val="00E33B9B"/>
    <w:rPr>
      <w:sz w:val="20"/>
      <w:szCs w:val="20"/>
    </w:rPr>
  </w:style>
  <w:style w:type="character" w:customStyle="1" w:styleId="a9">
    <w:name w:val="Текст примечания Знак"/>
    <w:basedOn w:val="a0"/>
    <w:link w:val="a8"/>
    <w:uiPriority w:val="99"/>
    <w:rsid w:val="00E33B9B"/>
    <w:rPr>
      <w:rFonts w:ascii="Times New Roman" w:eastAsia="Times New Roman" w:hAnsi="Times New Roman" w:cs="Times New Roman"/>
      <w:sz w:val="20"/>
      <w:szCs w:val="20"/>
      <w:lang w:eastAsia="ru-RU"/>
    </w:rPr>
  </w:style>
  <w:style w:type="paragraph" w:styleId="aa">
    <w:name w:val="Balloon Text"/>
    <w:basedOn w:val="a"/>
    <w:link w:val="ab"/>
    <w:uiPriority w:val="99"/>
    <w:semiHidden/>
    <w:rsid w:val="00E33B9B"/>
    <w:rPr>
      <w:rFonts w:ascii="Tahoma" w:hAnsi="Tahoma" w:cs="Tahoma"/>
      <w:sz w:val="16"/>
      <w:szCs w:val="16"/>
    </w:rPr>
  </w:style>
  <w:style w:type="character" w:customStyle="1" w:styleId="ab">
    <w:name w:val="Текст выноски Знак"/>
    <w:basedOn w:val="a0"/>
    <w:link w:val="aa"/>
    <w:uiPriority w:val="99"/>
    <w:semiHidden/>
    <w:rsid w:val="00E33B9B"/>
    <w:rPr>
      <w:rFonts w:ascii="Tahoma" w:eastAsia="Times New Roman" w:hAnsi="Tahoma" w:cs="Tahoma"/>
      <w:sz w:val="16"/>
      <w:szCs w:val="16"/>
      <w:lang w:eastAsia="ru-RU"/>
    </w:rPr>
  </w:style>
  <w:style w:type="table" w:styleId="ac">
    <w:name w:val="Table Grid"/>
    <w:basedOn w:val="a1"/>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w:aliases w:val="Список Знак1,Список Знак Знак"/>
    <w:basedOn w:val="a"/>
    <w:link w:val="ae"/>
    <w:rsid w:val="00E33B9B"/>
    <w:pPr>
      <w:tabs>
        <w:tab w:val="num" w:pos="360"/>
      </w:tabs>
      <w:spacing w:before="40" w:after="40"/>
      <w:ind w:left="360" w:hanging="360"/>
    </w:pPr>
    <w:rPr>
      <w:sz w:val="22"/>
    </w:rPr>
  </w:style>
  <w:style w:type="character" w:customStyle="1" w:styleId="ae">
    <w:name w:val="Список Знак"/>
    <w:aliases w:val="Список Знак1 Знак,Список Знак Знак Знак"/>
    <w:link w:val="ad"/>
    <w:rsid w:val="00E33B9B"/>
    <w:rPr>
      <w:rFonts w:ascii="Times New Roman" w:eastAsia="Times New Roman" w:hAnsi="Times New Roman" w:cs="Times New Roman"/>
      <w:szCs w:val="24"/>
      <w:lang w:eastAsia="ru-RU"/>
    </w:rPr>
  </w:style>
  <w:style w:type="paragraph" w:styleId="af">
    <w:name w:val="annotation subject"/>
    <w:basedOn w:val="a8"/>
    <w:next w:val="a8"/>
    <w:link w:val="af0"/>
    <w:uiPriority w:val="99"/>
    <w:semiHidden/>
    <w:rsid w:val="00E33B9B"/>
    <w:rPr>
      <w:b/>
      <w:bCs/>
    </w:rPr>
  </w:style>
  <w:style w:type="character" w:customStyle="1" w:styleId="af0">
    <w:name w:val="Тема примечания Знак"/>
    <w:basedOn w:val="a9"/>
    <w:link w:val="af"/>
    <w:uiPriority w:val="99"/>
    <w:semiHidden/>
    <w:rsid w:val="00E33B9B"/>
    <w:rPr>
      <w:rFonts w:ascii="Times New Roman" w:eastAsia="Times New Roman" w:hAnsi="Times New Roman" w:cs="Times New Roman"/>
      <w:b/>
      <w:bCs/>
      <w:sz w:val="20"/>
      <w:szCs w:val="20"/>
      <w:lang w:eastAsia="ru-RU"/>
    </w:rPr>
  </w:style>
  <w:style w:type="paragraph" w:styleId="af1">
    <w:name w:val="footer"/>
    <w:basedOn w:val="a"/>
    <w:link w:val="af2"/>
    <w:uiPriority w:val="99"/>
    <w:rsid w:val="00E33B9B"/>
    <w:pPr>
      <w:tabs>
        <w:tab w:val="center" w:pos="4677"/>
        <w:tab w:val="right" w:pos="9355"/>
      </w:tabs>
    </w:pPr>
  </w:style>
  <w:style w:type="character" w:customStyle="1" w:styleId="af2">
    <w:name w:val="Нижний колонтитул Знак"/>
    <w:basedOn w:val="a0"/>
    <w:link w:val="af1"/>
    <w:uiPriority w:val="99"/>
    <w:rsid w:val="00E33B9B"/>
    <w:rPr>
      <w:rFonts w:ascii="Times New Roman" w:eastAsia="Times New Roman" w:hAnsi="Times New Roman" w:cs="Times New Roman"/>
      <w:sz w:val="24"/>
      <w:szCs w:val="24"/>
      <w:lang w:eastAsia="ru-RU"/>
    </w:rPr>
  </w:style>
  <w:style w:type="character" w:styleId="af3">
    <w:name w:val="page number"/>
    <w:basedOn w:val="a0"/>
    <w:rsid w:val="00E33B9B"/>
  </w:style>
  <w:style w:type="paragraph" w:styleId="31">
    <w:name w:val="Body Text Indent 3"/>
    <w:basedOn w:val="a"/>
    <w:link w:val="32"/>
    <w:rsid w:val="00E33B9B"/>
    <w:pPr>
      <w:spacing w:after="120"/>
      <w:ind w:left="283"/>
    </w:pPr>
    <w:rPr>
      <w:sz w:val="16"/>
      <w:szCs w:val="16"/>
    </w:rPr>
  </w:style>
  <w:style w:type="character" w:customStyle="1" w:styleId="32">
    <w:name w:val="Основной текст с отступом 3 Знак"/>
    <w:basedOn w:val="a0"/>
    <w:link w:val="31"/>
    <w:rsid w:val="00E33B9B"/>
    <w:rPr>
      <w:rFonts w:ascii="Times New Roman" w:eastAsia="Times New Roman" w:hAnsi="Times New Roman" w:cs="Times New Roman"/>
      <w:sz w:val="16"/>
      <w:szCs w:val="16"/>
      <w:lang w:eastAsia="ru-RU"/>
    </w:rPr>
  </w:style>
  <w:style w:type="paragraph" w:styleId="12">
    <w:name w:val="toc 1"/>
    <w:basedOn w:val="a"/>
    <w:next w:val="a"/>
    <w:autoRedefine/>
    <w:uiPriority w:val="39"/>
    <w:rsid w:val="00C227BF"/>
    <w:pPr>
      <w:tabs>
        <w:tab w:val="left" w:pos="0"/>
        <w:tab w:val="right" w:leader="dot" w:pos="9487"/>
      </w:tabs>
      <w:spacing w:before="360"/>
      <w:ind w:firstLine="0"/>
      <w:jc w:val="center"/>
    </w:pPr>
    <w:rPr>
      <w:bCs/>
      <w:caps/>
      <w:noProof/>
      <w:sz w:val="28"/>
      <w:szCs w:val="28"/>
    </w:rPr>
  </w:style>
  <w:style w:type="paragraph" w:styleId="af4">
    <w:name w:val="Body Text"/>
    <w:basedOn w:val="a"/>
    <w:link w:val="af5"/>
    <w:rsid w:val="00E33B9B"/>
    <w:pPr>
      <w:spacing w:after="120"/>
    </w:pPr>
  </w:style>
  <w:style w:type="character" w:customStyle="1" w:styleId="af5">
    <w:name w:val="Основной текст Знак"/>
    <w:basedOn w:val="a0"/>
    <w:link w:val="af4"/>
    <w:rsid w:val="00E33B9B"/>
    <w:rPr>
      <w:rFonts w:ascii="Times New Roman" w:eastAsia="Times New Roman" w:hAnsi="Times New Roman" w:cs="Times New Roman"/>
      <w:sz w:val="24"/>
      <w:szCs w:val="24"/>
      <w:lang w:eastAsia="ru-RU"/>
    </w:rPr>
  </w:style>
  <w:style w:type="paragraph" w:styleId="af6">
    <w:name w:val="Body Text Indent"/>
    <w:basedOn w:val="a"/>
    <w:link w:val="af7"/>
    <w:rsid w:val="00E33B9B"/>
    <w:pPr>
      <w:spacing w:after="120"/>
      <w:ind w:left="283"/>
    </w:pPr>
  </w:style>
  <w:style w:type="character" w:customStyle="1" w:styleId="af7">
    <w:name w:val="Основной текст с отступом Знак"/>
    <w:basedOn w:val="a0"/>
    <w:link w:val="af6"/>
    <w:rsid w:val="00E33B9B"/>
    <w:rPr>
      <w:rFonts w:ascii="Times New Roman" w:eastAsia="Times New Roman" w:hAnsi="Times New Roman" w:cs="Times New Roman"/>
      <w:sz w:val="24"/>
      <w:szCs w:val="24"/>
      <w:lang w:eastAsia="ru-RU"/>
    </w:rPr>
  </w:style>
  <w:style w:type="paragraph" w:customStyle="1" w:styleId="ConsNormal">
    <w:name w:val="ConsNormal"/>
    <w:rsid w:val="00E33B9B"/>
    <w:pPr>
      <w:widowControl w:val="0"/>
      <w:autoSpaceDE w:val="0"/>
      <w:autoSpaceDN w:val="0"/>
      <w:adjustRightInd w:val="0"/>
      <w:spacing w:after="0" w:line="240" w:lineRule="auto"/>
      <w:ind w:right="19772" w:firstLine="720"/>
      <w:jc w:val="both"/>
    </w:pPr>
    <w:rPr>
      <w:rFonts w:ascii="Arial" w:eastAsia="Times New Roman" w:hAnsi="Arial" w:cs="Arial"/>
      <w:sz w:val="28"/>
      <w:szCs w:val="28"/>
      <w:lang w:eastAsia="ru-RU"/>
    </w:rPr>
  </w:style>
  <w:style w:type="character" w:styleId="af8">
    <w:name w:val="FollowedHyperlink"/>
    <w:uiPriority w:val="99"/>
    <w:rsid w:val="00E33B9B"/>
    <w:rPr>
      <w:color w:val="800080"/>
      <w:u w:val="single"/>
    </w:rPr>
  </w:style>
  <w:style w:type="paragraph" w:styleId="22">
    <w:name w:val="Body Text 2"/>
    <w:basedOn w:val="a"/>
    <w:link w:val="24"/>
    <w:rsid w:val="00E33B9B"/>
    <w:pPr>
      <w:spacing w:after="120" w:line="480" w:lineRule="auto"/>
    </w:pPr>
  </w:style>
  <w:style w:type="character" w:customStyle="1" w:styleId="24">
    <w:name w:val="Основной текст 2 Знак"/>
    <w:basedOn w:val="a0"/>
    <w:link w:val="22"/>
    <w:rsid w:val="00E33B9B"/>
    <w:rPr>
      <w:rFonts w:ascii="Times New Roman" w:eastAsia="Times New Roman" w:hAnsi="Times New Roman" w:cs="Times New Roman"/>
      <w:sz w:val="24"/>
      <w:szCs w:val="24"/>
      <w:lang w:eastAsia="ru-RU"/>
    </w:rPr>
  </w:style>
  <w:style w:type="paragraph" w:styleId="33">
    <w:name w:val="Body Text 3"/>
    <w:basedOn w:val="a"/>
    <w:link w:val="34"/>
    <w:rsid w:val="00E33B9B"/>
    <w:pPr>
      <w:spacing w:after="120"/>
    </w:pPr>
    <w:rPr>
      <w:sz w:val="16"/>
      <w:szCs w:val="16"/>
    </w:rPr>
  </w:style>
  <w:style w:type="character" w:customStyle="1" w:styleId="34">
    <w:name w:val="Основной текст 3 Знак"/>
    <w:basedOn w:val="a0"/>
    <w:link w:val="33"/>
    <w:rsid w:val="00E33B9B"/>
    <w:rPr>
      <w:rFonts w:ascii="Times New Roman" w:eastAsia="Times New Roman" w:hAnsi="Times New Roman" w:cs="Times New Roman"/>
      <w:sz w:val="16"/>
      <w:szCs w:val="16"/>
      <w:lang w:eastAsia="ru-RU"/>
    </w:rPr>
  </w:style>
  <w:style w:type="paragraph" w:customStyle="1" w:styleId="ConsPlusNormal">
    <w:name w:val="ConsPlusNormal"/>
    <w:link w:val="ConsPlusNormal0"/>
    <w:qFormat/>
    <w:rsid w:val="00E33B9B"/>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ConsPlusNonformat">
    <w:name w:val="ConsPlusNonformat"/>
    <w:rsid w:val="00E33B9B"/>
    <w:pPr>
      <w:autoSpaceDE w:val="0"/>
      <w:autoSpaceDN w:val="0"/>
      <w:adjustRightInd w:val="0"/>
      <w:spacing w:after="0" w:line="240" w:lineRule="auto"/>
      <w:ind w:firstLine="539"/>
      <w:jc w:val="both"/>
    </w:pPr>
    <w:rPr>
      <w:rFonts w:ascii="Courier New" w:eastAsia="Times New Roman" w:hAnsi="Courier New" w:cs="Courier New"/>
      <w:sz w:val="20"/>
      <w:szCs w:val="20"/>
      <w:lang w:eastAsia="ru-RU"/>
    </w:rPr>
  </w:style>
  <w:style w:type="paragraph" w:styleId="af9">
    <w:name w:val="Plain Text"/>
    <w:basedOn w:val="a"/>
    <w:link w:val="afa"/>
    <w:uiPriority w:val="99"/>
    <w:unhideWhenUsed/>
    <w:rsid w:val="00E33B9B"/>
    <w:rPr>
      <w:rFonts w:ascii="Consolas" w:eastAsia="Calibri" w:hAnsi="Consolas"/>
      <w:sz w:val="21"/>
      <w:szCs w:val="21"/>
      <w:lang w:eastAsia="en-US"/>
    </w:rPr>
  </w:style>
  <w:style w:type="character" w:customStyle="1" w:styleId="afa">
    <w:name w:val="Текст Знак"/>
    <w:basedOn w:val="a0"/>
    <w:link w:val="af9"/>
    <w:uiPriority w:val="99"/>
    <w:rsid w:val="00E33B9B"/>
    <w:rPr>
      <w:rFonts w:ascii="Consolas" w:eastAsia="Calibri" w:hAnsi="Consolas" w:cs="Times New Roman"/>
      <w:sz w:val="21"/>
      <w:szCs w:val="21"/>
    </w:rPr>
  </w:style>
  <w:style w:type="character" w:styleId="afb">
    <w:name w:val="footnote reference"/>
    <w:aliases w:val="fr,Used by Word for Help footnote symbols"/>
    <w:uiPriority w:val="99"/>
    <w:unhideWhenUsed/>
    <w:rsid w:val="00E33B9B"/>
    <w:rPr>
      <w:vertAlign w:val="superscript"/>
    </w:rPr>
  </w:style>
  <w:style w:type="paragraph" w:styleId="afc">
    <w:name w:val="header"/>
    <w:aliases w:va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Знак23, Знак23,Titul,Heder,Верхний колонтитул1,Верхний колонтитул2"/>
    <w:basedOn w:val="a"/>
    <w:link w:val="afd"/>
    <w:uiPriority w:val="99"/>
    <w:rsid w:val="00E33B9B"/>
    <w:pPr>
      <w:tabs>
        <w:tab w:val="center" w:pos="4677"/>
        <w:tab w:val="right" w:pos="9355"/>
      </w:tabs>
    </w:pPr>
  </w:style>
  <w:style w:type="character" w:customStyle="1" w:styleId="afd">
    <w:name w:val="Верхний колонтитул Знак"/>
    <w:aliases w:val="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Знак23 Знак, Знак23 Знак,Titul Знак"/>
    <w:basedOn w:val="a0"/>
    <w:link w:val="afc"/>
    <w:uiPriority w:val="99"/>
    <w:rsid w:val="00E33B9B"/>
    <w:rPr>
      <w:rFonts w:ascii="Times New Roman" w:eastAsia="Times New Roman" w:hAnsi="Times New Roman" w:cs="Times New Roman"/>
      <w:sz w:val="24"/>
      <w:szCs w:val="24"/>
      <w:lang w:eastAsia="ru-RU"/>
    </w:rPr>
  </w:style>
  <w:style w:type="paragraph" w:styleId="afe">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f"/>
    <w:rsid w:val="00E33B9B"/>
    <w:rPr>
      <w:sz w:val="20"/>
      <w:szCs w:val="20"/>
    </w:rPr>
  </w:style>
  <w:style w:type="character" w:customStyle="1" w:styleId="aff">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e"/>
    <w:rsid w:val="00E33B9B"/>
    <w:rPr>
      <w:rFonts w:ascii="Times New Roman" w:eastAsia="Times New Roman" w:hAnsi="Times New Roman" w:cs="Times New Roman"/>
      <w:sz w:val="20"/>
      <w:szCs w:val="20"/>
      <w:lang w:eastAsia="ru-RU"/>
    </w:rPr>
  </w:style>
  <w:style w:type="paragraph" w:customStyle="1" w:styleId="13">
    <w:name w:val="Обычный1"/>
    <w:rsid w:val="00E33B9B"/>
    <w:pPr>
      <w:widowControl w:val="0"/>
      <w:spacing w:after="0" w:line="240" w:lineRule="auto"/>
    </w:pPr>
    <w:rPr>
      <w:rFonts w:ascii="Times New Roman" w:eastAsia="Times New Roman" w:hAnsi="Times New Roman" w:cs="Times New Roman"/>
      <w:sz w:val="20"/>
      <w:szCs w:val="20"/>
      <w:lang w:eastAsia="ru-RU"/>
    </w:rPr>
  </w:style>
  <w:style w:type="paragraph" w:customStyle="1" w:styleId="14">
    <w:name w:val="Название1"/>
    <w:basedOn w:val="13"/>
    <w:rsid w:val="00E33B9B"/>
    <w:pPr>
      <w:jc w:val="center"/>
    </w:pPr>
    <w:rPr>
      <w:rFonts w:ascii="Arial Narrow" w:hAnsi="Arial Narrow"/>
      <w:b/>
      <w:sz w:val="36"/>
    </w:rPr>
  </w:style>
  <w:style w:type="paragraph" w:customStyle="1" w:styleId="15">
    <w:name w:val="Основной текст1"/>
    <w:basedOn w:val="13"/>
    <w:rsid w:val="00E33B9B"/>
    <w:pPr>
      <w:widowControl/>
      <w:jc w:val="both"/>
    </w:pPr>
    <w:rPr>
      <w:sz w:val="28"/>
    </w:rPr>
  </w:style>
  <w:style w:type="paragraph" w:customStyle="1" w:styleId="aff0">
    <w:name w:val="Словарная статья"/>
    <w:basedOn w:val="a"/>
    <w:next w:val="a"/>
    <w:uiPriority w:val="99"/>
    <w:rsid w:val="00E33B9B"/>
    <w:pPr>
      <w:autoSpaceDE w:val="0"/>
      <w:autoSpaceDN w:val="0"/>
      <w:adjustRightInd w:val="0"/>
      <w:ind w:right="118" w:firstLine="0"/>
    </w:pPr>
    <w:rPr>
      <w:rFonts w:ascii="Arial" w:hAnsi="Arial" w:cs="Arial"/>
    </w:rPr>
  </w:style>
  <w:style w:type="numbering" w:customStyle="1" w:styleId="1">
    <w:name w:val="Стиль1"/>
    <w:uiPriority w:val="99"/>
    <w:rsid w:val="00E33B9B"/>
    <w:pPr>
      <w:numPr>
        <w:numId w:val="2"/>
      </w:numPr>
    </w:pPr>
  </w:style>
  <w:style w:type="paragraph" w:customStyle="1" w:styleId="2">
    <w:name w:val="Стиль2"/>
    <w:basedOn w:val="a"/>
    <w:link w:val="25"/>
    <w:qFormat/>
    <w:rsid w:val="00E33B9B"/>
    <w:pPr>
      <w:numPr>
        <w:ilvl w:val="1"/>
        <w:numId w:val="1"/>
      </w:numPr>
      <w:autoSpaceDE w:val="0"/>
      <w:autoSpaceDN w:val="0"/>
      <w:adjustRightInd w:val="0"/>
    </w:pPr>
    <w:rPr>
      <w:sz w:val="28"/>
      <w:szCs w:val="28"/>
    </w:rPr>
  </w:style>
  <w:style w:type="paragraph" w:customStyle="1" w:styleId="35">
    <w:name w:val="Стиль3"/>
    <w:basedOn w:val="a"/>
    <w:link w:val="36"/>
    <w:qFormat/>
    <w:rsid w:val="00E33B9B"/>
    <w:pPr>
      <w:tabs>
        <w:tab w:val="left" w:pos="567"/>
      </w:tabs>
      <w:autoSpaceDE w:val="0"/>
      <w:autoSpaceDN w:val="0"/>
      <w:adjustRightInd w:val="0"/>
      <w:ind w:firstLine="567"/>
    </w:pPr>
  </w:style>
  <w:style w:type="character" w:customStyle="1" w:styleId="25">
    <w:name w:val="Стиль2 Знак"/>
    <w:link w:val="2"/>
    <w:rsid w:val="00E33B9B"/>
    <w:rPr>
      <w:rFonts w:ascii="Times New Roman" w:eastAsia="Times New Roman" w:hAnsi="Times New Roman" w:cs="Times New Roman"/>
      <w:sz w:val="28"/>
      <w:szCs w:val="28"/>
      <w:lang w:eastAsia="ru-RU"/>
    </w:rPr>
  </w:style>
  <w:style w:type="paragraph" w:customStyle="1" w:styleId="4">
    <w:name w:val="Стиль4"/>
    <w:basedOn w:val="35"/>
    <w:link w:val="42"/>
    <w:qFormat/>
    <w:rsid w:val="00E33B9B"/>
    <w:pPr>
      <w:numPr>
        <w:ilvl w:val="2"/>
        <w:numId w:val="1"/>
      </w:numPr>
      <w:tabs>
        <w:tab w:val="clear" w:pos="567"/>
        <w:tab w:val="left" w:pos="0"/>
        <w:tab w:val="left" w:pos="1276"/>
      </w:tabs>
    </w:pPr>
  </w:style>
  <w:style w:type="character" w:customStyle="1" w:styleId="36">
    <w:name w:val="Стиль3 Знак"/>
    <w:link w:val="35"/>
    <w:rsid w:val="00E33B9B"/>
    <w:rPr>
      <w:rFonts w:ascii="Times New Roman" w:eastAsia="Times New Roman" w:hAnsi="Times New Roman" w:cs="Times New Roman"/>
      <w:sz w:val="24"/>
      <w:szCs w:val="24"/>
      <w:lang w:eastAsia="ru-RU"/>
    </w:rPr>
  </w:style>
  <w:style w:type="paragraph" w:customStyle="1" w:styleId="5">
    <w:name w:val="Стиль5"/>
    <w:basedOn w:val="a"/>
    <w:link w:val="52"/>
    <w:qFormat/>
    <w:rsid w:val="00E33B9B"/>
    <w:pPr>
      <w:numPr>
        <w:ilvl w:val="3"/>
        <w:numId w:val="1"/>
      </w:numPr>
      <w:autoSpaceDE w:val="0"/>
      <w:autoSpaceDN w:val="0"/>
      <w:adjustRightInd w:val="0"/>
    </w:pPr>
  </w:style>
  <w:style w:type="character" w:customStyle="1" w:styleId="42">
    <w:name w:val="Стиль4 Знак"/>
    <w:basedOn w:val="36"/>
    <w:link w:val="4"/>
    <w:rsid w:val="00E33B9B"/>
    <w:rPr>
      <w:rFonts w:ascii="Times New Roman" w:eastAsia="Times New Roman" w:hAnsi="Times New Roman" w:cs="Times New Roman"/>
      <w:sz w:val="24"/>
      <w:szCs w:val="24"/>
      <w:lang w:eastAsia="ru-RU"/>
    </w:rPr>
  </w:style>
  <w:style w:type="paragraph" w:customStyle="1" w:styleId="6">
    <w:name w:val="Стиль6"/>
    <w:basedOn w:val="5"/>
    <w:link w:val="62"/>
    <w:qFormat/>
    <w:rsid w:val="00E33B9B"/>
    <w:pPr>
      <w:numPr>
        <w:ilvl w:val="0"/>
        <w:numId w:val="3"/>
      </w:numPr>
    </w:pPr>
  </w:style>
  <w:style w:type="character" w:customStyle="1" w:styleId="52">
    <w:name w:val="Стиль5 Знак"/>
    <w:link w:val="5"/>
    <w:rsid w:val="00E33B9B"/>
    <w:rPr>
      <w:rFonts w:ascii="Times New Roman" w:eastAsia="Times New Roman" w:hAnsi="Times New Roman" w:cs="Times New Roman"/>
      <w:sz w:val="24"/>
      <w:szCs w:val="24"/>
      <w:lang w:eastAsia="ru-RU"/>
    </w:rPr>
  </w:style>
  <w:style w:type="paragraph" w:customStyle="1" w:styleId="71">
    <w:name w:val="Стиль7"/>
    <w:basedOn w:val="35"/>
    <w:link w:val="72"/>
    <w:qFormat/>
    <w:rsid w:val="00E33B9B"/>
    <w:pPr>
      <w:tabs>
        <w:tab w:val="clear" w:pos="567"/>
        <w:tab w:val="left" w:pos="993"/>
      </w:tabs>
    </w:pPr>
  </w:style>
  <w:style w:type="character" w:customStyle="1" w:styleId="62">
    <w:name w:val="Стиль6 Знак"/>
    <w:basedOn w:val="52"/>
    <w:link w:val="6"/>
    <w:rsid w:val="00E33B9B"/>
    <w:rPr>
      <w:rFonts w:ascii="Times New Roman" w:eastAsia="Times New Roman" w:hAnsi="Times New Roman" w:cs="Times New Roman"/>
      <w:sz w:val="24"/>
      <w:szCs w:val="24"/>
      <w:lang w:eastAsia="ru-RU"/>
    </w:rPr>
  </w:style>
  <w:style w:type="paragraph" w:styleId="26">
    <w:name w:val="Body Text Indent 2"/>
    <w:basedOn w:val="a"/>
    <w:link w:val="27"/>
    <w:unhideWhenUsed/>
    <w:rsid w:val="00E33B9B"/>
    <w:pPr>
      <w:spacing w:after="120" w:line="480" w:lineRule="auto"/>
      <w:ind w:left="283" w:firstLine="0"/>
      <w:jc w:val="left"/>
    </w:pPr>
    <w:rPr>
      <w:sz w:val="28"/>
    </w:rPr>
  </w:style>
  <w:style w:type="character" w:customStyle="1" w:styleId="27">
    <w:name w:val="Основной текст с отступом 2 Знак"/>
    <w:basedOn w:val="a0"/>
    <w:link w:val="26"/>
    <w:rsid w:val="00E33B9B"/>
    <w:rPr>
      <w:rFonts w:ascii="Times New Roman" w:eastAsia="Times New Roman" w:hAnsi="Times New Roman" w:cs="Times New Roman"/>
      <w:sz w:val="28"/>
      <w:szCs w:val="24"/>
      <w:lang w:eastAsia="ru-RU"/>
    </w:rPr>
  </w:style>
  <w:style w:type="character" w:customStyle="1" w:styleId="72">
    <w:name w:val="Стиль7 Знак"/>
    <w:basedOn w:val="36"/>
    <w:link w:val="71"/>
    <w:rsid w:val="00E33B9B"/>
    <w:rPr>
      <w:rFonts w:ascii="Times New Roman" w:eastAsia="Times New Roman" w:hAnsi="Times New Roman" w:cs="Times New Roman"/>
      <w:sz w:val="24"/>
      <w:szCs w:val="24"/>
      <w:lang w:eastAsia="ru-RU"/>
    </w:rPr>
  </w:style>
  <w:style w:type="paragraph" w:styleId="aff1">
    <w:name w:val="No Spacing"/>
    <w:link w:val="aff2"/>
    <w:uiPriority w:val="1"/>
    <w:qFormat/>
    <w:rsid w:val="00E33B9B"/>
    <w:pPr>
      <w:spacing w:after="0" w:line="240" w:lineRule="auto"/>
    </w:pPr>
    <w:rPr>
      <w:rFonts w:ascii="Calibri" w:eastAsia="Calibri" w:hAnsi="Calibri" w:cs="Times New Roman"/>
    </w:rPr>
  </w:style>
  <w:style w:type="paragraph" w:customStyle="1" w:styleId="223">
    <w:name w:val="223 Положение"/>
    <w:basedOn w:val="aff1"/>
    <w:qFormat/>
    <w:rsid w:val="00E33B9B"/>
    <w:pPr>
      <w:numPr>
        <w:numId w:val="4"/>
      </w:numPr>
      <w:tabs>
        <w:tab w:val="num" w:pos="360"/>
      </w:tabs>
      <w:spacing w:after="240"/>
      <w:ind w:left="0" w:firstLine="0"/>
      <w:jc w:val="center"/>
      <w:outlineLvl w:val="0"/>
    </w:pPr>
    <w:rPr>
      <w:rFonts w:ascii="Times New Roman" w:hAnsi="Times New Roman"/>
      <w:sz w:val="28"/>
      <w:szCs w:val="28"/>
    </w:rPr>
  </w:style>
  <w:style w:type="character" w:customStyle="1" w:styleId="aff2">
    <w:name w:val="Без интервала Знак"/>
    <w:link w:val="aff1"/>
    <w:uiPriority w:val="1"/>
    <w:rsid w:val="00E33B9B"/>
    <w:rPr>
      <w:rFonts w:ascii="Calibri" w:eastAsia="Calibri" w:hAnsi="Calibri" w:cs="Times New Roman"/>
    </w:rPr>
  </w:style>
  <w:style w:type="paragraph" w:customStyle="1" w:styleId="111">
    <w:name w:val="Стиль111"/>
    <w:basedOn w:val="aff1"/>
    <w:link w:val="1110"/>
    <w:qFormat/>
    <w:rsid w:val="00E33B9B"/>
    <w:pPr>
      <w:numPr>
        <w:ilvl w:val="1"/>
        <w:numId w:val="4"/>
      </w:numPr>
      <w:tabs>
        <w:tab w:val="num" w:pos="360"/>
      </w:tabs>
      <w:ind w:left="0" w:firstLine="709"/>
      <w:jc w:val="both"/>
    </w:pPr>
    <w:rPr>
      <w:rFonts w:ascii="Times New Roman" w:hAnsi="Times New Roman"/>
      <w:color w:val="000000"/>
      <w:sz w:val="28"/>
      <w:szCs w:val="28"/>
      <w:u w:val="single"/>
    </w:rPr>
  </w:style>
  <w:style w:type="character" w:customStyle="1" w:styleId="1110">
    <w:name w:val="Стиль111 Знак"/>
    <w:link w:val="111"/>
    <w:rsid w:val="00E33B9B"/>
    <w:rPr>
      <w:rFonts w:ascii="Times New Roman" w:eastAsia="Calibri" w:hAnsi="Times New Roman" w:cs="Times New Roman"/>
      <w:color w:val="000000"/>
      <w:sz w:val="28"/>
      <w:szCs w:val="28"/>
      <w:u w:val="single"/>
    </w:rPr>
  </w:style>
  <w:style w:type="paragraph" w:styleId="aff3">
    <w:name w:val="Revision"/>
    <w:hidden/>
    <w:uiPriority w:val="99"/>
    <w:semiHidden/>
    <w:rsid w:val="00E33B9B"/>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33B9B"/>
  </w:style>
  <w:style w:type="character" w:customStyle="1" w:styleId="a6">
    <w:name w:val="Абзац списка Знак"/>
    <w:aliases w:val="Bullet List Знак,FooterText Знак,numbered Знак,Paragraphe de liste1 Знак,lp1 Знак,Цветной список - Акцент 11 Знак"/>
    <w:link w:val="a5"/>
    <w:uiPriority w:val="99"/>
    <w:rsid w:val="00E33B9B"/>
  </w:style>
  <w:style w:type="paragraph" w:styleId="aff4">
    <w:name w:val="TOC Heading"/>
    <w:basedOn w:val="10"/>
    <w:next w:val="a"/>
    <w:uiPriority w:val="39"/>
    <w:unhideWhenUsed/>
    <w:qFormat/>
    <w:rsid w:val="00E33B9B"/>
    <w:pPr>
      <w:keepLines/>
      <w:spacing w:after="0" w:line="259" w:lineRule="auto"/>
      <w:ind w:firstLine="0"/>
      <w:jc w:val="left"/>
      <w:outlineLvl w:val="9"/>
    </w:pPr>
    <w:rPr>
      <w:rFonts w:asciiTheme="majorHAnsi" w:eastAsiaTheme="majorEastAsia" w:hAnsiTheme="majorHAnsi" w:cstheme="majorBidi"/>
      <w:b w:val="0"/>
      <w:bCs w:val="0"/>
      <w:color w:val="2E74B5" w:themeColor="accent1" w:themeShade="BF"/>
      <w:kern w:val="0"/>
    </w:rPr>
  </w:style>
  <w:style w:type="character" w:customStyle="1" w:styleId="Heading1">
    <w:name w:val="Heading #1"/>
    <w:rsid w:val="00E33B9B"/>
  </w:style>
  <w:style w:type="character" w:customStyle="1" w:styleId="Heading2">
    <w:name w:val="Heading #2_"/>
    <w:link w:val="Heading20"/>
    <w:rsid w:val="00E33B9B"/>
    <w:rPr>
      <w:sz w:val="26"/>
      <w:szCs w:val="26"/>
      <w:shd w:val="clear" w:color="auto" w:fill="FFFFFF"/>
    </w:rPr>
  </w:style>
  <w:style w:type="character" w:customStyle="1" w:styleId="Heading2Bold">
    <w:name w:val="Heading #2 + Bold"/>
    <w:rsid w:val="00E33B9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E33B9B"/>
    <w:rPr>
      <w:shd w:val="clear" w:color="auto" w:fill="FFFFFF"/>
    </w:rPr>
  </w:style>
  <w:style w:type="character" w:customStyle="1" w:styleId="Bodytext210pt">
    <w:name w:val="Body text (2) + 10 pt"/>
    <w:rsid w:val="00E33B9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E33B9B"/>
    <w:rPr>
      <w:sz w:val="21"/>
      <w:szCs w:val="21"/>
      <w:shd w:val="clear" w:color="auto" w:fill="FFFFFF"/>
    </w:rPr>
  </w:style>
  <w:style w:type="paragraph" w:customStyle="1" w:styleId="Heading20">
    <w:name w:val="Heading #2"/>
    <w:basedOn w:val="a"/>
    <w:link w:val="Heading2"/>
    <w:rsid w:val="00E33B9B"/>
    <w:pPr>
      <w:shd w:val="clear" w:color="auto" w:fill="FFFFFF"/>
      <w:spacing w:line="320" w:lineRule="exact"/>
      <w:ind w:firstLine="600"/>
      <w:outlineLvl w:val="1"/>
    </w:pPr>
    <w:rPr>
      <w:rFonts w:asciiTheme="minorHAnsi" w:eastAsiaTheme="minorHAnsi" w:hAnsiTheme="minorHAnsi" w:cstheme="minorBidi"/>
      <w:sz w:val="26"/>
      <w:szCs w:val="26"/>
      <w:lang w:eastAsia="en-US"/>
    </w:rPr>
  </w:style>
  <w:style w:type="paragraph" w:customStyle="1" w:styleId="Bodytext20">
    <w:name w:val="Body text (2)"/>
    <w:basedOn w:val="a"/>
    <w:link w:val="Bodytext2"/>
    <w:rsid w:val="00E33B9B"/>
    <w:pPr>
      <w:shd w:val="clear" w:color="auto" w:fill="FFFFFF"/>
      <w:spacing w:before="600" w:line="274" w:lineRule="exact"/>
      <w:ind w:hanging="340"/>
    </w:pPr>
    <w:rPr>
      <w:rFonts w:asciiTheme="minorHAnsi" w:eastAsiaTheme="minorHAnsi" w:hAnsiTheme="minorHAnsi" w:cstheme="minorBidi"/>
      <w:sz w:val="22"/>
      <w:szCs w:val="22"/>
      <w:lang w:eastAsia="en-US"/>
    </w:rPr>
  </w:style>
  <w:style w:type="paragraph" w:customStyle="1" w:styleId="Bodytext30">
    <w:name w:val="Body text (3)"/>
    <w:basedOn w:val="a"/>
    <w:link w:val="Bodytext3"/>
    <w:rsid w:val="00E33B9B"/>
    <w:pPr>
      <w:shd w:val="clear" w:color="auto" w:fill="FFFFFF"/>
      <w:spacing w:before="240" w:line="252" w:lineRule="exact"/>
      <w:ind w:firstLine="600"/>
    </w:pPr>
    <w:rPr>
      <w:rFonts w:asciiTheme="minorHAnsi" w:eastAsiaTheme="minorHAnsi" w:hAnsiTheme="minorHAnsi" w:cstheme="minorBidi"/>
      <w:sz w:val="21"/>
      <w:szCs w:val="21"/>
      <w:lang w:eastAsia="en-US"/>
    </w:rPr>
  </w:style>
  <w:style w:type="table" w:customStyle="1" w:styleId="16">
    <w:name w:val="Сетка таблицы1"/>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8">
    <w:name w:val="toc 2"/>
    <w:basedOn w:val="a"/>
    <w:next w:val="a"/>
    <w:autoRedefine/>
    <w:uiPriority w:val="39"/>
    <w:unhideWhenUsed/>
    <w:rsid w:val="00F854BB"/>
    <w:pPr>
      <w:tabs>
        <w:tab w:val="left" w:pos="426"/>
        <w:tab w:val="right" w:leader="dot" w:pos="9487"/>
      </w:tabs>
      <w:spacing w:before="240"/>
      <w:ind w:firstLine="0"/>
      <w:jc w:val="left"/>
    </w:pPr>
    <w:rPr>
      <w:rFonts w:asciiTheme="minorHAnsi" w:hAnsiTheme="minorHAnsi"/>
      <w:b/>
      <w:bCs/>
      <w:sz w:val="20"/>
      <w:szCs w:val="20"/>
    </w:rPr>
  </w:style>
  <w:style w:type="table" w:customStyle="1" w:styleId="29">
    <w:name w:val="Сетка таблицы2"/>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
    <w:name w:val="Сетка таблицы7"/>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nformat">
    <w:name w:val="ConsNonformat"/>
    <w:rsid w:val="00E33B9B"/>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Title">
    <w:name w:val="ConsPlusTitle"/>
    <w:uiPriority w:val="99"/>
    <w:rsid w:val="00E33B9B"/>
    <w:pPr>
      <w:widowControl w:val="0"/>
      <w:autoSpaceDE w:val="0"/>
      <w:autoSpaceDN w:val="0"/>
      <w:adjustRightInd w:val="0"/>
      <w:spacing w:after="0" w:line="240" w:lineRule="auto"/>
    </w:pPr>
    <w:rPr>
      <w:rFonts w:ascii="Calibri" w:eastAsia="Times New Roman" w:hAnsi="Calibri" w:cs="Calibri"/>
      <w:b/>
      <w:bCs/>
      <w:lang w:eastAsia="ru-RU"/>
    </w:rPr>
  </w:style>
  <w:style w:type="character" w:styleId="aff5">
    <w:name w:val="Placeholder Text"/>
    <w:basedOn w:val="a0"/>
    <w:uiPriority w:val="99"/>
    <w:semiHidden/>
    <w:rsid w:val="00E33B9B"/>
    <w:rPr>
      <w:color w:val="808080"/>
    </w:rPr>
  </w:style>
  <w:style w:type="paragraph" w:customStyle="1" w:styleId="xl64826">
    <w:name w:val="xl64826"/>
    <w:basedOn w:val="a"/>
    <w:rsid w:val="00E33B9B"/>
    <w:pPr>
      <w:spacing w:before="100" w:beforeAutospacing="1" w:after="100" w:afterAutospacing="1"/>
      <w:ind w:firstLine="0"/>
      <w:jc w:val="left"/>
      <w:textAlignment w:val="center"/>
    </w:pPr>
    <w:rPr>
      <w:sz w:val="26"/>
      <w:szCs w:val="26"/>
    </w:rPr>
  </w:style>
  <w:style w:type="paragraph" w:customStyle="1" w:styleId="xl64827">
    <w:name w:val="xl64827"/>
    <w:basedOn w:val="a"/>
    <w:rsid w:val="00E33B9B"/>
    <w:pPr>
      <w:spacing w:before="100" w:beforeAutospacing="1" w:after="100" w:afterAutospacing="1"/>
      <w:ind w:firstLine="0"/>
      <w:jc w:val="left"/>
      <w:textAlignment w:val="center"/>
    </w:pPr>
    <w:rPr>
      <w:sz w:val="26"/>
      <w:szCs w:val="26"/>
    </w:rPr>
  </w:style>
  <w:style w:type="paragraph" w:customStyle="1" w:styleId="xl64828">
    <w:name w:val="xl64828"/>
    <w:basedOn w:val="a"/>
    <w:rsid w:val="00E33B9B"/>
    <w:pPr>
      <w:spacing w:before="100" w:beforeAutospacing="1" w:after="100" w:afterAutospacing="1"/>
      <w:ind w:firstLine="0"/>
      <w:jc w:val="left"/>
      <w:textAlignment w:val="center"/>
    </w:pPr>
    <w:rPr>
      <w:sz w:val="16"/>
      <w:szCs w:val="16"/>
    </w:rPr>
  </w:style>
  <w:style w:type="paragraph" w:customStyle="1" w:styleId="xl64829">
    <w:name w:val="xl64829"/>
    <w:basedOn w:val="a"/>
    <w:rsid w:val="00E33B9B"/>
    <w:pPr>
      <w:spacing w:before="100" w:beforeAutospacing="1" w:after="100" w:afterAutospacing="1"/>
      <w:ind w:firstLine="0"/>
      <w:jc w:val="center"/>
      <w:textAlignment w:val="center"/>
    </w:pPr>
    <w:rPr>
      <w:sz w:val="16"/>
      <w:szCs w:val="16"/>
    </w:rPr>
  </w:style>
  <w:style w:type="paragraph" w:customStyle="1" w:styleId="xl64830">
    <w:name w:val="xl64830"/>
    <w:basedOn w:val="a"/>
    <w:rsid w:val="00E33B9B"/>
    <w:pPr>
      <w:spacing w:before="100" w:beforeAutospacing="1" w:after="100" w:afterAutospacing="1"/>
      <w:ind w:firstLine="0"/>
      <w:jc w:val="center"/>
      <w:textAlignment w:val="center"/>
    </w:pPr>
    <w:rPr>
      <w:sz w:val="26"/>
      <w:szCs w:val="26"/>
    </w:rPr>
  </w:style>
  <w:style w:type="paragraph" w:customStyle="1" w:styleId="xl64831">
    <w:name w:val="xl64831"/>
    <w:basedOn w:val="a"/>
    <w:rsid w:val="00E33B9B"/>
    <w:pPr>
      <w:spacing w:before="100" w:beforeAutospacing="1" w:after="100" w:afterAutospacing="1"/>
      <w:ind w:firstLine="0"/>
      <w:jc w:val="right"/>
      <w:textAlignment w:val="center"/>
    </w:pPr>
    <w:rPr>
      <w:sz w:val="20"/>
      <w:szCs w:val="20"/>
    </w:rPr>
  </w:style>
  <w:style w:type="paragraph" w:customStyle="1" w:styleId="xl64832">
    <w:name w:val="xl64832"/>
    <w:basedOn w:val="a"/>
    <w:rsid w:val="00E33B9B"/>
    <w:pPr>
      <w:spacing w:before="100" w:beforeAutospacing="1" w:after="100" w:afterAutospacing="1"/>
      <w:ind w:firstLine="0"/>
      <w:jc w:val="left"/>
      <w:textAlignment w:val="center"/>
    </w:pPr>
    <w:rPr>
      <w:sz w:val="20"/>
      <w:szCs w:val="20"/>
    </w:rPr>
  </w:style>
  <w:style w:type="paragraph" w:customStyle="1" w:styleId="xl64833">
    <w:name w:val="xl64833"/>
    <w:basedOn w:val="a"/>
    <w:rsid w:val="00E33B9B"/>
    <w:pPr>
      <w:spacing w:before="100" w:beforeAutospacing="1" w:after="100" w:afterAutospacing="1"/>
      <w:ind w:firstLine="0"/>
      <w:jc w:val="left"/>
      <w:textAlignment w:val="center"/>
    </w:pPr>
    <w:rPr>
      <w:b/>
      <w:bCs/>
      <w:sz w:val="28"/>
      <w:szCs w:val="28"/>
    </w:rPr>
  </w:style>
  <w:style w:type="paragraph" w:customStyle="1" w:styleId="xl64834">
    <w:name w:val="xl64834"/>
    <w:basedOn w:val="a"/>
    <w:rsid w:val="00E33B9B"/>
    <w:pPr>
      <w:spacing w:before="100" w:beforeAutospacing="1" w:after="100" w:afterAutospacing="1"/>
      <w:ind w:firstLine="0"/>
      <w:jc w:val="center"/>
      <w:textAlignment w:val="center"/>
    </w:pPr>
    <w:rPr>
      <w:b/>
      <w:bCs/>
      <w:sz w:val="28"/>
      <w:szCs w:val="28"/>
    </w:rPr>
  </w:style>
  <w:style w:type="paragraph" w:customStyle="1" w:styleId="xl64835">
    <w:name w:val="xl6483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18"/>
      <w:szCs w:val="18"/>
    </w:rPr>
  </w:style>
  <w:style w:type="paragraph" w:customStyle="1" w:styleId="xl64836">
    <w:name w:val="xl64836"/>
    <w:basedOn w:val="a"/>
    <w:rsid w:val="00E33B9B"/>
    <w:pPr>
      <w:spacing w:before="100" w:beforeAutospacing="1" w:after="100" w:afterAutospacing="1"/>
      <w:ind w:firstLine="0"/>
      <w:jc w:val="left"/>
      <w:textAlignment w:val="top"/>
    </w:pPr>
    <w:rPr>
      <w:color w:val="FFFFFF"/>
      <w:sz w:val="20"/>
      <w:szCs w:val="20"/>
    </w:rPr>
  </w:style>
  <w:style w:type="paragraph" w:customStyle="1" w:styleId="xl64837">
    <w:name w:val="xl64837"/>
    <w:basedOn w:val="a"/>
    <w:rsid w:val="00E33B9B"/>
    <w:pPr>
      <w:spacing w:before="100" w:beforeAutospacing="1" w:after="100" w:afterAutospacing="1"/>
      <w:ind w:firstLine="0"/>
      <w:jc w:val="right"/>
      <w:textAlignment w:val="center"/>
    </w:pPr>
    <w:rPr>
      <w:sz w:val="26"/>
      <w:szCs w:val="26"/>
    </w:rPr>
  </w:style>
  <w:style w:type="paragraph" w:customStyle="1" w:styleId="xl64838">
    <w:name w:val="xl64838"/>
    <w:basedOn w:val="a"/>
    <w:rsid w:val="00E33B9B"/>
    <w:pPr>
      <w:spacing w:before="100" w:beforeAutospacing="1" w:after="100" w:afterAutospacing="1"/>
      <w:ind w:firstLine="0"/>
      <w:jc w:val="left"/>
    </w:pPr>
    <w:rPr>
      <w:color w:val="000000"/>
    </w:rPr>
  </w:style>
  <w:style w:type="paragraph" w:customStyle="1" w:styleId="xl64839">
    <w:name w:val="xl64839"/>
    <w:basedOn w:val="a"/>
    <w:rsid w:val="00E33B9B"/>
    <w:pPr>
      <w:pBdr>
        <w:top w:val="single" w:sz="4" w:space="0" w:color="auto"/>
        <w:left w:val="single" w:sz="8"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40">
    <w:name w:val="xl64840"/>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41">
    <w:name w:val="xl64841"/>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42">
    <w:name w:val="xl6484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43">
    <w:name w:val="xl64843"/>
    <w:basedOn w:val="a"/>
    <w:rsid w:val="00E33B9B"/>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sz w:val="20"/>
      <w:szCs w:val="20"/>
    </w:rPr>
  </w:style>
  <w:style w:type="paragraph" w:customStyle="1" w:styleId="xl64844">
    <w:name w:val="xl64844"/>
    <w:basedOn w:val="a"/>
    <w:rsid w:val="00E33B9B"/>
    <w:pPr>
      <w:spacing w:before="100" w:beforeAutospacing="1" w:after="100" w:afterAutospacing="1"/>
      <w:ind w:firstLine="0"/>
      <w:jc w:val="left"/>
      <w:textAlignment w:val="top"/>
    </w:pPr>
    <w:rPr>
      <w:sz w:val="20"/>
      <w:szCs w:val="20"/>
    </w:rPr>
  </w:style>
  <w:style w:type="paragraph" w:customStyle="1" w:styleId="xl64845">
    <w:name w:val="xl6484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46">
    <w:name w:val="xl6484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64847">
    <w:name w:val="xl6484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848">
    <w:name w:val="xl64848"/>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49">
    <w:name w:val="xl64849"/>
    <w:basedOn w:val="a"/>
    <w:rsid w:val="00E33B9B"/>
    <w:pPr>
      <w:spacing w:before="100" w:beforeAutospacing="1" w:after="100" w:afterAutospacing="1"/>
      <w:ind w:firstLine="0"/>
      <w:jc w:val="left"/>
    </w:pPr>
    <w:rPr>
      <w:color w:val="000000"/>
    </w:rPr>
  </w:style>
  <w:style w:type="paragraph" w:customStyle="1" w:styleId="xl64850">
    <w:name w:val="xl64850"/>
    <w:basedOn w:val="a"/>
    <w:rsid w:val="00E33B9B"/>
    <w:pPr>
      <w:spacing w:before="100" w:beforeAutospacing="1" w:after="100" w:afterAutospacing="1"/>
      <w:ind w:firstLine="0"/>
      <w:jc w:val="left"/>
    </w:pPr>
    <w:rPr>
      <w:color w:val="000000"/>
    </w:rPr>
  </w:style>
  <w:style w:type="paragraph" w:customStyle="1" w:styleId="xl64851">
    <w:name w:val="xl64851"/>
    <w:basedOn w:val="a"/>
    <w:rsid w:val="00E33B9B"/>
    <w:pPr>
      <w:spacing w:before="100" w:beforeAutospacing="1" w:after="100" w:afterAutospacing="1"/>
      <w:ind w:firstLine="0"/>
      <w:jc w:val="center"/>
    </w:pPr>
    <w:rPr>
      <w:color w:val="000000"/>
    </w:rPr>
  </w:style>
  <w:style w:type="paragraph" w:customStyle="1" w:styleId="xl64852">
    <w:name w:val="xl64852"/>
    <w:basedOn w:val="a"/>
    <w:rsid w:val="00E33B9B"/>
    <w:pPr>
      <w:spacing w:before="100" w:beforeAutospacing="1" w:after="100" w:afterAutospacing="1"/>
      <w:ind w:firstLine="0"/>
      <w:jc w:val="right"/>
      <w:textAlignment w:val="top"/>
    </w:pPr>
    <w:rPr>
      <w:sz w:val="20"/>
      <w:szCs w:val="20"/>
    </w:rPr>
  </w:style>
  <w:style w:type="paragraph" w:customStyle="1" w:styleId="xl64853">
    <w:name w:val="xl64853"/>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54">
    <w:name w:val="xl64854"/>
    <w:basedOn w:val="a"/>
    <w:rsid w:val="00E33B9B"/>
    <w:pPr>
      <w:spacing w:before="100" w:beforeAutospacing="1" w:after="100" w:afterAutospacing="1"/>
      <w:ind w:firstLine="0"/>
      <w:jc w:val="center"/>
      <w:textAlignment w:val="center"/>
    </w:pPr>
    <w:rPr>
      <w:b/>
      <w:bCs/>
      <w:sz w:val="20"/>
      <w:szCs w:val="20"/>
    </w:rPr>
  </w:style>
  <w:style w:type="paragraph" w:customStyle="1" w:styleId="xl64855">
    <w:name w:val="xl6485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856">
    <w:name w:val="xl64856"/>
    <w:basedOn w:val="a"/>
    <w:rsid w:val="00E33B9B"/>
    <w:pPr>
      <w:spacing w:before="100" w:beforeAutospacing="1" w:after="100" w:afterAutospacing="1"/>
      <w:ind w:firstLine="0"/>
      <w:jc w:val="center"/>
      <w:textAlignment w:val="top"/>
    </w:pPr>
    <w:rPr>
      <w:color w:val="000000"/>
      <w:sz w:val="20"/>
      <w:szCs w:val="20"/>
    </w:rPr>
  </w:style>
  <w:style w:type="paragraph" w:customStyle="1" w:styleId="xl64857">
    <w:name w:val="xl64857"/>
    <w:basedOn w:val="a"/>
    <w:rsid w:val="00E33B9B"/>
    <w:pPr>
      <w:spacing w:before="100" w:beforeAutospacing="1" w:after="100" w:afterAutospacing="1"/>
      <w:ind w:firstLine="0"/>
      <w:jc w:val="center"/>
      <w:textAlignment w:val="top"/>
    </w:pPr>
    <w:rPr>
      <w:sz w:val="20"/>
      <w:szCs w:val="20"/>
    </w:rPr>
  </w:style>
  <w:style w:type="paragraph" w:customStyle="1" w:styleId="xl64858">
    <w:name w:val="xl64858"/>
    <w:basedOn w:val="a"/>
    <w:rsid w:val="00E33B9B"/>
    <w:pPr>
      <w:spacing w:before="100" w:beforeAutospacing="1" w:after="100" w:afterAutospacing="1"/>
      <w:ind w:firstLine="0"/>
      <w:jc w:val="right"/>
      <w:textAlignment w:val="top"/>
    </w:pPr>
    <w:rPr>
      <w:sz w:val="20"/>
      <w:szCs w:val="20"/>
    </w:rPr>
  </w:style>
  <w:style w:type="paragraph" w:customStyle="1" w:styleId="xl64859">
    <w:name w:val="xl64859"/>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60">
    <w:name w:val="xl64860"/>
    <w:basedOn w:val="a"/>
    <w:rsid w:val="00E33B9B"/>
    <w:pPr>
      <w:pBdr>
        <w:top w:val="single" w:sz="4" w:space="0" w:color="auto"/>
        <w:left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61">
    <w:name w:val="xl64861"/>
    <w:basedOn w:val="a"/>
    <w:rsid w:val="00E33B9B"/>
    <w:pPr>
      <w:pBdr>
        <w:top w:val="single" w:sz="4" w:space="0" w:color="auto"/>
        <w:left w:val="single" w:sz="4" w:space="0" w:color="auto"/>
        <w:right w:val="single" w:sz="8" w:space="0" w:color="auto"/>
      </w:pBdr>
      <w:spacing w:before="100" w:beforeAutospacing="1" w:after="100" w:afterAutospacing="1"/>
      <w:ind w:firstLine="0"/>
      <w:jc w:val="right"/>
      <w:textAlignment w:val="top"/>
    </w:pPr>
    <w:rPr>
      <w:sz w:val="20"/>
      <w:szCs w:val="20"/>
    </w:rPr>
  </w:style>
  <w:style w:type="paragraph" w:customStyle="1" w:styleId="xl64862">
    <w:name w:val="xl6486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63">
    <w:name w:val="xl64863"/>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64">
    <w:name w:val="xl6486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65">
    <w:name w:val="xl64865"/>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66">
    <w:name w:val="xl64866"/>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color w:val="000000"/>
      <w:sz w:val="20"/>
      <w:szCs w:val="20"/>
    </w:rPr>
  </w:style>
  <w:style w:type="paragraph" w:customStyle="1" w:styleId="xl64867">
    <w:name w:val="xl64867"/>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868">
    <w:name w:val="xl64868"/>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right"/>
      <w:textAlignment w:val="top"/>
    </w:pPr>
    <w:rPr>
      <w:sz w:val="20"/>
      <w:szCs w:val="20"/>
    </w:rPr>
  </w:style>
  <w:style w:type="paragraph" w:customStyle="1" w:styleId="xl64869">
    <w:name w:val="xl64869"/>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0"/>
      <w:szCs w:val="20"/>
    </w:rPr>
  </w:style>
  <w:style w:type="paragraph" w:customStyle="1" w:styleId="xl64870">
    <w:name w:val="xl64870"/>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center"/>
    </w:pPr>
    <w:rPr>
      <w:color w:val="000000"/>
      <w:sz w:val="20"/>
      <w:szCs w:val="20"/>
    </w:rPr>
  </w:style>
  <w:style w:type="paragraph" w:customStyle="1" w:styleId="xl64871">
    <w:name w:val="xl64871"/>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72">
    <w:name w:val="xl64872"/>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73">
    <w:name w:val="xl64873"/>
    <w:basedOn w:val="a"/>
    <w:rsid w:val="00E33B9B"/>
    <w:pPr>
      <w:spacing w:before="100" w:beforeAutospacing="1" w:after="100" w:afterAutospacing="1"/>
      <w:ind w:firstLine="0"/>
      <w:jc w:val="center"/>
      <w:textAlignment w:val="top"/>
    </w:pPr>
    <w:rPr>
      <w:sz w:val="20"/>
      <w:szCs w:val="20"/>
    </w:rPr>
  </w:style>
  <w:style w:type="paragraph" w:customStyle="1" w:styleId="xl64874">
    <w:name w:val="xl64874"/>
    <w:basedOn w:val="a"/>
    <w:rsid w:val="00E33B9B"/>
    <w:pPr>
      <w:spacing w:before="100" w:beforeAutospacing="1" w:after="100" w:afterAutospacing="1"/>
      <w:ind w:firstLine="0"/>
      <w:jc w:val="left"/>
      <w:textAlignment w:val="top"/>
    </w:pPr>
    <w:rPr>
      <w:sz w:val="20"/>
      <w:szCs w:val="20"/>
    </w:rPr>
  </w:style>
  <w:style w:type="paragraph" w:customStyle="1" w:styleId="xl64875">
    <w:name w:val="xl64875"/>
    <w:basedOn w:val="a"/>
    <w:rsid w:val="00E33B9B"/>
    <w:pPr>
      <w:spacing w:before="100" w:beforeAutospacing="1" w:after="100" w:afterAutospacing="1"/>
      <w:ind w:firstLine="0"/>
      <w:jc w:val="left"/>
    </w:pPr>
    <w:rPr>
      <w:b/>
      <w:bCs/>
      <w:color w:val="000000"/>
    </w:rPr>
  </w:style>
  <w:style w:type="paragraph" w:customStyle="1" w:styleId="xl64876">
    <w:name w:val="xl6487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77">
    <w:name w:val="xl6487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18"/>
      <w:szCs w:val="18"/>
    </w:rPr>
  </w:style>
  <w:style w:type="paragraph" w:customStyle="1" w:styleId="xl64878">
    <w:name w:val="xl64878"/>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79">
    <w:name w:val="xl64879"/>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80">
    <w:name w:val="xl64880"/>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0"/>
      <w:szCs w:val="20"/>
    </w:rPr>
  </w:style>
  <w:style w:type="paragraph" w:customStyle="1" w:styleId="xl64881">
    <w:name w:val="xl64881"/>
    <w:basedOn w:val="a"/>
    <w:rsid w:val="00E33B9B"/>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textAlignment w:val="center"/>
    </w:pPr>
    <w:rPr>
      <w:b/>
      <w:bCs/>
      <w:sz w:val="20"/>
      <w:szCs w:val="20"/>
    </w:rPr>
  </w:style>
  <w:style w:type="paragraph" w:customStyle="1" w:styleId="xl64882">
    <w:name w:val="xl64882"/>
    <w:basedOn w:val="a"/>
    <w:rsid w:val="00E33B9B"/>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sz w:val="20"/>
      <w:szCs w:val="20"/>
    </w:rPr>
  </w:style>
  <w:style w:type="paragraph" w:customStyle="1" w:styleId="xl64883">
    <w:name w:val="xl64883"/>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4">
    <w:name w:val="xl64884"/>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5">
    <w:name w:val="xl64885"/>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6">
    <w:name w:val="xl64886"/>
    <w:basedOn w:val="a"/>
    <w:rsid w:val="00E33B9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887">
    <w:name w:val="xl64887"/>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88">
    <w:name w:val="xl64888"/>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64889">
    <w:name w:val="xl6488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left"/>
      <w:textAlignment w:val="top"/>
    </w:pPr>
    <w:rPr>
      <w:b/>
      <w:bCs/>
    </w:rPr>
  </w:style>
  <w:style w:type="paragraph" w:customStyle="1" w:styleId="xl64890">
    <w:name w:val="xl64890"/>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left"/>
      <w:textAlignment w:val="top"/>
    </w:pPr>
    <w:rPr>
      <w:b/>
      <w:bCs/>
    </w:rPr>
  </w:style>
  <w:style w:type="paragraph" w:customStyle="1" w:styleId="xl64891">
    <w:name w:val="xl64891"/>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892">
    <w:name w:val="xl64892"/>
    <w:basedOn w:val="a"/>
    <w:rsid w:val="00E33B9B"/>
    <w:pPr>
      <w:pBdr>
        <w:top w:val="single" w:sz="8" w:space="0" w:color="auto"/>
        <w:left w:val="single" w:sz="4" w:space="0" w:color="auto"/>
        <w:bottom w:val="single" w:sz="8" w:space="0" w:color="auto"/>
        <w:right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893">
    <w:name w:val="xl64893"/>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94">
    <w:name w:val="xl64894"/>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895">
    <w:name w:val="xl64895"/>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96">
    <w:name w:val="xl64896"/>
    <w:basedOn w:val="a"/>
    <w:rsid w:val="00E33B9B"/>
    <w:pPr>
      <w:pBdr>
        <w:top w:val="single" w:sz="4" w:space="0" w:color="auto"/>
        <w:left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97">
    <w:name w:val="xl64897"/>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center"/>
    </w:pPr>
    <w:rPr>
      <w:b/>
      <w:bCs/>
    </w:rPr>
  </w:style>
  <w:style w:type="paragraph" w:customStyle="1" w:styleId="xl64898">
    <w:name w:val="xl64898"/>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color w:val="000000"/>
    </w:rPr>
  </w:style>
  <w:style w:type="paragraph" w:customStyle="1" w:styleId="xl64899">
    <w:name w:val="xl6489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right"/>
      <w:textAlignment w:val="top"/>
    </w:pPr>
    <w:rPr>
      <w:b/>
      <w:bCs/>
    </w:rPr>
  </w:style>
  <w:style w:type="paragraph" w:customStyle="1" w:styleId="xl64900">
    <w:name w:val="xl64900"/>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1">
    <w:name w:val="xl64901"/>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02">
    <w:name w:val="xl64902"/>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3">
    <w:name w:val="xl64903"/>
    <w:basedOn w:val="a"/>
    <w:rsid w:val="00E33B9B"/>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04">
    <w:name w:val="xl64904"/>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05">
    <w:name w:val="xl64905"/>
    <w:basedOn w:val="a"/>
    <w:rsid w:val="00E33B9B"/>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6">
    <w:name w:val="xl64906"/>
    <w:basedOn w:val="a"/>
    <w:rsid w:val="00E33B9B"/>
    <w:pPr>
      <w:pBdr>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07">
    <w:name w:val="xl64907"/>
    <w:basedOn w:val="a"/>
    <w:rsid w:val="00E33B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8">
    <w:name w:val="xl64908"/>
    <w:basedOn w:val="a"/>
    <w:rsid w:val="00E33B9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09">
    <w:name w:val="xl64909"/>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0">
    <w:name w:val="xl64910"/>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1">
    <w:name w:val="xl64911"/>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2">
    <w:name w:val="xl64912"/>
    <w:basedOn w:val="a"/>
    <w:rsid w:val="00E33B9B"/>
    <w:pPr>
      <w:pBdr>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13">
    <w:name w:val="xl64913"/>
    <w:basedOn w:val="a"/>
    <w:rsid w:val="00E33B9B"/>
    <w:pPr>
      <w:pBdr>
        <w:left w:val="single" w:sz="4" w:space="0" w:color="auto"/>
        <w:bottom w:val="single" w:sz="8" w:space="0" w:color="auto"/>
        <w:right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914">
    <w:name w:val="xl6491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64915">
    <w:name w:val="xl64915"/>
    <w:basedOn w:val="a"/>
    <w:rsid w:val="00E33B9B"/>
    <w:pPr>
      <w:pBdr>
        <w:top w:val="single" w:sz="8"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16">
    <w:name w:val="xl64916"/>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64917">
    <w:name w:val="xl6491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8">
    <w:name w:val="xl64918"/>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19">
    <w:name w:val="xl64919"/>
    <w:basedOn w:val="a"/>
    <w:rsid w:val="00E33B9B"/>
    <w:pPr>
      <w:pBdr>
        <w:top w:val="single" w:sz="4" w:space="0" w:color="auto"/>
        <w:left w:val="single" w:sz="8" w:space="0" w:color="auto"/>
        <w:right w:val="single" w:sz="4" w:space="0" w:color="auto"/>
      </w:pBdr>
      <w:spacing w:before="100" w:beforeAutospacing="1" w:after="100" w:afterAutospacing="1"/>
      <w:ind w:firstLine="0"/>
      <w:jc w:val="left"/>
    </w:pPr>
    <w:rPr>
      <w:color w:val="000000"/>
    </w:rPr>
  </w:style>
  <w:style w:type="paragraph" w:customStyle="1" w:styleId="xl64920">
    <w:name w:val="xl64920"/>
    <w:basedOn w:val="a"/>
    <w:rsid w:val="00E33B9B"/>
    <w:pPr>
      <w:pBdr>
        <w:top w:val="single" w:sz="4" w:space="0" w:color="auto"/>
        <w:left w:val="single" w:sz="4" w:space="0" w:color="auto"/>
        <w:right w:val="single" w:sz="4" w:space="0" w:color="auto"/>
      </w:pBdr>
      <w:spacing w:before="100" w:beforeAutospacing="1" w:after="100" w:afterAutospacing="1"/>
      <w:ind w:firstLine="0"/>
      <w:jc w:val="left"/>
    </w:pPr>
    <w:rPr>
      <w:color w:val="000000"/>
    </w:rPr>
  </w:style>
  <w:style w:type="paragraph" w:customStyle="1" w:styleId="xl64921">
    <w:name w:val="xl64921"/>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22">
    <w:name w:val="xl64922"/>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23">
    <w:name w:val="xl64923"/>
    <w:basedOn w:val="a"/>
    <w:rsid w:val="00E33B9B"/>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24">
    <w:name w:val="xl64924"/>
    <w:basedOn w:val="a"/>
    <w:rsid w:val="00E33B9B"/>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25">
    <w:name w:val="xl64925"/>
    <w:basedOn w:val="a"/>
    <w:rsid w:val="00E33B9B"/>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26">
    <w:name w:val="xl64926"/>
    <w:basedOn w:val="a"/>
    <w:rsid w:val="00E33B9B"/>
    <w:pPr>
      <w:spacing w:before="100" w:beforeAutospacing="1" w:after="100" w:afterAutospacing="1"/>
      <w:ind w:firstLine="0"/>
      <w:jc w:val="center"/>
      <w:textAlignment w:val="top"/>
    </w:pPr>
    <w:rPr>
      <w:b/>
      <w:bCs/>
    </w:rPr>
  </w:style>
  <w:style w:type="paragraph" w:customStyle="1" w:styleId="xl64927">
    <w:name w:val="xl64927"/>
    <w:basedOn w:val="a"/>
    <w:rsid w:val="00E33B9B"/>
    <w:pPr>
      <w:spacing w:before="100" w:beforeAutospacing="1" w:after="100" w:afterAutospacing="1"/>
      <w:ind w:firstLine="0"/>
      <w:jc w:val="left"/>
      <w:textAlignment w:val="top"/>
    </w:pPr>
    <w:rPr>
      <w:b/>
      <w:bCs/>
    </w:rPr>
  </w:style>
  <w:style w:type="paragraph" w:customStyle="1" w:styleId="xl64928">
    <w:name w:val="xl64928"/>
    <w:basedOn w:val="a"/>
    <w:rsid w:val="00E33B9B"/>
    <w:pPr>
      <w:spacing w:before="100" w:beforeAutospacing="1" w:after="100" w:afterAutospacing="1"/>
      <w:ind w:firstLine="0"/>
      <w:jc w:val="center"/>
      <w:textAlignment w:val="center"/>
    </w:pPr>
    <w:rPr>
      <w:b/>
      <w:bCs/>
    </w:rPr>
  </w:style>
  <w:style w:type="paragraph" w:customStyle="1" w:styleId="xl64929">
    <w:name w:val="xl64929"/>
    <w:basedOn w:val="a"/>
    <w:rsid w:val="00E33B9B"/>
    <w:pPr>
      <w:spacing w:before="100" w:beforeAutospacing="1" w:after="100" w:afterAutospacing="1"/>
      <w:ind w:firstLine="0"/>
      <w:jc w:val="left"/>
      <w:textAlignment w:val="top"/>
    </w:pPr>
    <w:rPr>
      <w:b/>
      <w:bCs/>
    </w:rPr>
  </w:style>
  <w:style w:type="paragraph" w:customStyle="1" w:styleId="xl64930">
    <w:name w:val="xl64930"/>
    <w:basedOn w:val="a"/>
    <w:rsid w:val="00E33B9B"/>
    <w:pPr>
      <w:spacing w:before="100" w:beforeAutospacing="1" w:after="100" w:afterAutospacing="1"/>
      <w:ind w:firstLine="0"/>
      <w:jc w:val="center"/>
      <w:textAlignment w:val="top"/>
    </w:pPr>
    <w:rPr>
      <w:b/>
      <w:bCs/>
    </w:rPr>
  </w:style>
  <w:style w:type="paragraph" w:customStyle="1" w:styleId="xl64931">
    <w:name w:val="xl64931"/>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2">
    <w:name w:val="xl6493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3">
    <w:name w:val="xl64933"/>
    <w:basedOn w:val="a"/>
    <w:rsid w:val="00E33B9B"/>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rPr>
  </w:style>
  <w:style w:type="paragraph" w:customStyle="1" w:styleId="xl64934">
    <w:name w:val="xl6493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18"/>
      <w:szCs w:val="18"/>
    </w:rPr>
  </w:style>
  <w:style w:type="paragraph" w:customStyle="1" w:styleId="xl64935">
    <w:name w:val="xl6493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erdana" w:hAnsi="Verdana"/>
      <w:color w:val="000000"/>
      <w:sz w:val="16"/>
      <w:szCs w:val="16"/>
    </w:rPr>
  </w:style>
  <w:style w:type="paragraph" w:customStyle="1" w:styleId="xl64936">
    <w:name w:val="xl6493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37">
    <w:name w:val="xl6493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8">
    <w:name w:val="xl64938"/>
    <w:basedOn w:val="a"/>
    <w:rsid w:val="00E33B9B"/>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39">
    <w:name w:val="xl64939"/>
    <w:basedOn w:val="a"/>
    <w:rsid w:val="00E33B9B"/>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40">
    <w:name w:val="xl64940"/>
    <w:basedOn w:val="a"/>
    <w:rsid w:val="00E33B9B"/>
    <w:pPr>
      <w:pBdr>
        <w:top w:val="single" w:sz="4" w:space="0" w:color="auto"/>
        <w:left w:val="single" w:sz="8" w:space="0" w:color="auto"/>
        <w:bottom w:val="single" w:sz="4" w:space="0" w:color="auto"/>
      </w:pBdr>
      <w:spacing w:before="100" w:beforeAutospacing="1" w:after="100" w:afterAutospacing="1"/>
      <w:ind w:firstLine="0"/>
      <w:jc w:val="center"/>
      <w:textAlignment w:val="top"/>
    </w:pPr>
    <w:rPr>
      <w:sz w:val="20"/>
      <w:szCs w:val="20"/>
    </w:rPr>
  </w:style>
  <w:style w:type="paragraph" w:customStyle="1" w:styleId="xl64941">
    <w:name w:val="xl64941"/>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42">
    <w:name w:val="xl64942"/>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43">
    <w:name w:val="xl64943"/>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4">
    <w:name w:val="xl6494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5">
    <w:name w:val="xl6494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46">
    <w:name w:val="xl64946"/>
    <w:basedOn w:val="a"/>
    <w:rsid w:val="00E33B9B"/>
    <w:pPr>
      <w:pBdr>
        <w:top w:val="single" w:sz="4" w:space="0" w:color="auto"/>
        <w:left w:val="single" w:sz="8"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47">
    <w:name w:val="xl64947"/>
    <w:basedOn w:val="a"/>
    <w:rsid w:val="00E33B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8">
    <w:name w:val="xl64948"/>
    <w:basedOn w:val="a"/>
    <w:rsid w:val="00E33B9B"/>
    <w:pPr>
      <w:pBdr>
        <w:top w:val="single" w:sz="8" w:space="0" w:color="auto"/>
        <w:left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49">
    <w:name w:val="xl6494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50">
    <w:name w:val="xl64950"/>
    <w:basedOn w:val="a"/>
    <w:rsid w:val="00E33B9B"/>
    <w:pPr>
      <w:pBdr>
        <w:top w:val="single" w:sz="8" w:space="0" w:color="auto"/>
        <w:left w:val="single" w:sz="4" w:space="0" w:color="auto"/>
        <w:bottom w:val="single" w:sz="8" w:space="0" w:color="auto"/>
      </w:pBdr>
      <w:shd w:val="clear" w:color="000000" w:fill="DBE5F1"/>
      <w:spacing w:before="100" w:beforeAutospacing="1" w:after="100" w:afterAutospacing="1"/>
      <w:ind w:firstLine="0"/>
      <w:jc w:val="center"/>
      <w:textAlignment w:val="center"/>
    </w:pPr>
    <w:rPr>
      <w:b/>
      <w:bCs/>
    </w:rPr>
  </w:style>
  <w:style w:type="paragraph" w:customStyle="1" w:styleId="xl64951">
    <w:name w:val="xl64951"/>
    <w:basedOn w:val="a"/>
    <w:rsid w:val="00E33B9B"/>
    <w:pPr>
      <w:pBdr>
        <w:top w:val="single" w:sz="8" w:space="0" w:color="auto"/>
        <w:bottom w:val="single" w:sz="8" w:space="0" w:color="auto"/>
      </w:pBdr>
      <w:shd w:val="clear" w:color="000000" w:fill="DBE5F1"/>
      <w:spacing w:before="100" w:beforeAutospacing="1" w:after="100" w:afterAutospacing="1"/>
      <w:ind w:firstLine="0"/>
      <w:jc w:val="center"/>
      <w:textAlignment w:val="center"/>
    </w:pPr>
    <w:rPr>
      <w:b/>
      <w:bCs/>
    </w:rPr>
  </w:style>
  <w:style w:type="paragraph" w:customStyle="1" w:styleId="xl64952">
    <w:name w:val="xl64952"/>
    <w:basedOn w:val="a"/>
    <w:rsid w:val="00E33B9B"/>
    <w:pPr>
      <w:pBdr>
        <w:top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center"/>
    </w:pPr>
    <w:rPr>
      <w:b/>
      <w:bCs/>
    </w:rPr>
  </w:style>
  <w:style w:type="paragraph" w:customStyle="1" w:styleId="xl64953">
    <w:name w:val="xl64953"/>
    <w:basedOn w:val="a"/>
    <w:rsid w:val="00E33B9B"/>
    <w:pPr>
      <w:pBdr>
        <w:top w:val="single" w:sz="8" w:space="0" w:color="auto"/>
        <w:left w:val="single" w:sz="4" w:space="0" w:color="auto"/>
        <w:bottom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954">
    <w:name w:val="xl64954"/>
    <w:basedOn w:val="a"/>
    <w:rsid w:val="00E33B9B"/>
    <w:pPr>
      <w:pBdr>
        <w:top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55">
    <w:name w:val="xl64955"/>
    <w:basedOn w:val="a"/>
    <w:rsid w:val="00E33B9B"/>
    <w:pPr>
      <w:pBdr>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rPr>
  </w:style>
  <w:style w:type="paragraph" w:customStyle="1" w:styleId="xl64956">
    <w:name w:val="xl64956"/>
    <w:basedOn w:val="a"/>
    <w:rsid w:val="00E33B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57">
    <w:name w:val="xl64957"/>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58">
    <w:name w:val="xl64958"/>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59">
    <w:name w:val="xl64959"/>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0">
    <w:name w:val="xl64960"/>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1">
    <w:name w:val="xl64961"/>
    <w:basedOn w:val="a"/>
    <w:rsid w:val="00E33B9B"/>
    <w:pPr>
      <w:pBdr>
        <w:top w:val="single" w:sz="4" w:space="0" w:color="auto"/>
        <w:lef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2">
    <w:name w:val="xl64962"/>
    <w:basedOn w:val="a"/>
    <w:rsid w:val="00E33B9B"/>
    <w:pPr>
      <w:pBdr>
        <w:top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3">
    <w:name w:val="xl64963"/>
    <w:basedOn w:val="a"/>
    <w:rsid w:val="00E33B9B"/>
    <w:pPr>
      <w:pBdr>
        <w:top w:val="single" w:sz="4" w:space="0" w:color="auto"/>
        <w:left w:val="single" w:sz="4" w:space="0" w:color="auto"/>
      </w:pBdr>
      <w:spacing w:before="100" w:beforeAutospacing="1" w:after="100" w:afterAutospacing="1"/>
      <w:ind w:firstLine="0"/>
      <w:jc w:val="center"/>
      <w:textAlignment w:val="center"/>
    </w:pPr>
    <w:rPr>
      <w:b/>
      <w:bCs/>
      <w:sz w:val="20"/>
      <w:szCs w:val="20"/>
    </w:rPr>
  </w:style>
  <w:style w:type="paragraph" w:customStyle="1" w:styleId="xl64964">
    <w:name w:val="xl64964"/>
    <w:basedOn w:val="a"/>
    <w:rsid w:val="00E33B9B"/>
    <w:pPr>
      <w:pBdr>
        <w:top w:val="single" w:sz="4" w:space="0" w:color="auto"/>
      </w:pBdr>
      <w:spacing w:before="100" w:beforeAutospacing="1" w:after="100" w:afterAutospacing="1"/>
      <w:ind w:firstLine="0"/>
      <w:jc w:val="center"/>
      <w:textAlignment w:val="center"/>
    </w:pPr>
    <w:rPr>
      <w:b/>
      <w:bCs/>
      <w:sz w:val="20"/>
      <w:szCs w:val="20"/>
    </w:rPr>
  </w:style>
  <w:style w:type="paragraph" w:customStyle="1" w:styleId="xl64965">
    <w:name w:val="xl64965"/>
    <w:basedOn w:val="a"/>
    <w:rsid w:val="00E33B9B"/>
    <w:pPr>
      <w:pBdr>
        <w:top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66">
    <w:name w:val="xl64966"/>
    <w:basedOn w:val="a"/>
    <w:rsid w:val="00E33B9B"/>
    <w:pPr>
      <w:pBdr>
        <w:top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67">
    <w:name w:val="xl64967"/>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68">
    <w:name w:val="xl64968"/>
    <w:basedOn w:val="a"/>
    <w:rsid w:val="00E33B9B"/>
    <w:pPr>
      <w:pBdr>
        <w:top w:val="single" w:sz="4"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69">
    <w:name w:val="xl64969"/>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70">
    <w:name w:val="xl64970"/>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1">
    <w:name w:val="xl64971"/>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72">
    <w:name w:val="xl64972"/>
    <w:basedOn w:val="a"/>
    <w:rsid w:val="00E33B9B"/>
    <w:pPr>
      <w:pBdr>
        <w:top w:val="single" w:sz="8" w:space="0" w:color="auto"/>
        <w:left w:val="single" w:sz="8"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73">
    <w:name w:val="xl64973"/>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74">
    <w:name w:val="xl64974"/>
    <w:basedOn w:val="a"/>
    <w:rsid w:val="00E33B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5">
    <w:name w:val="xl64975"/>
    <w:basedOn w:val="a"/>
    <w:rsid w:val="00E33B9B"/>
    <w:pPr>
      <w:pBdr>
        <w:top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6">
    <w:name w:val="xl64976"/>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77">
    <w:name w:val="xl64977"/>
    <w:basedOn w:val="a"/>
    <w:rsid w:val="00E33B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78">
    <w:name w:val="xl64978"/>
    <w:basedOn w:val="a"/>
    <w:rsid w:val="00E33B9B"/>
    <w:pPr>
      <w:pBdr>
        <w:top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79">
    <w:name w:val="xl64979"/>
    <w:basedOn w:val="a"/>
    <w:rsid w:val="00E33B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80">
    <w:name w:val="xl64980"/>
    <w:basedOn w:val="a"/>
    <w:rsid w:val="00E33B9B"/>
    <w:pPr>
      <w:pBdr>
        <w:top w:val="single" w:sz="4" w:space="0" w:color="auto"/>
        <w:left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1">
    <w:name w:val="xl64981"/>
    <w:basedOn w:val="a"/>
    <w:rsid w:val="00E33B9B"/>
    <w:pPr>
      <w:pBdr>
        <w:top w:val="single" w:sz="4" w:space="0" w:color="auto"/>
        <w:left w:val="single" w:sz="8" w:space="0" w:color="auto"/>
      </w:pBdr>
      <w:spacing w:before="100" w:beforeAutospacing="1" w:after="100" w:afterAutospacing="1"/>
      <w:ind w:firstLine="0"/>
      <w:jc w:val="center"/>
      <w:textAlignment w:val="top"/>
    </w:pPr>
    <w:rPr>
      <w:sz w:val="20"/>
      <w:szCs w:val="20"/>
    </w:rPr>
  </w:style>
  <w:style w:type="paragraph" w:customStyle="1" w:styleId="xl64982">
    <w:name w:val="xl64982"/>
    <w:basedOn w:val="a"/>
    <w:rsid w:val="00E33B9B"/>
    <w:pPr>
      <w:pBdr>
        <w:top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83">
    <w:name w:val="xl64983"/>
    <w:basedOn w:val="a"/>
    <w:rsid w:val="00E33B9B"/>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rPr>
  </w:style>
  <w:style w:type="paragraph" w:customStyle="1" w:styleId="xl64984">
    <w:name w:val="xl64984"/>
    <w:basedOn w:val="a"/>
    <w:rsid w:val="00E33B9B"/>
    <w:pPr>
      <w:pBdr>
        <w:top w:val="single" w:sz="8"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rPr>
  </w:style>
  <w:style w:type="paragraph" w:customStyle="1" w:styleId="xl64985">
    <w:name w:val="xl64985"/>
    <w:basedOn w:val="a"/>
    <w:rsid w:val="00E33B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6">
    <w:name w:val="xl64986"/>
    <w:basedOn w:val="a"/>
    <w:rsid w:val="00E33B9B"/>
    <w:pPr>
      <w:pBdr>
        <w:top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7">
    <w:name w:val="xl64987"/>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88">
    <w:name w:val="xl64988"/>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89">
    <w:name w:val="xl64989"/>
    <w:basedOn w:val="a"/>
    <w:rsid w:val="00E33B9B"/>
    <w:pPr>
      <w:pBdr>
        <w:top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90">
    <w:name w:val="xl64990"/>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91">
    <w:name w:val="xl64991"/>
    <w:basedOn w:val="a"/>
    <w:rsid w:val="00E33B9B"/>
    <w:pPr>
      <w:pBdr>
        <w:top w:val="single" w:sz="4" w:space="0" w:color="auto"/>
        <w:left w:val="single" w:sz="4" w:space="0" w:color="auto"/>
        <w:bottom w:val="single" w:sz="4" w:space="0" w:color="auto"/>
      </w:pBdr>
      <w:spacing w:before="100" w:beforeAutospacing="1" w:after="100" w:afterAutospacing="1"/>
      <w:ind w:firstLine="0"/>
      <w:jc w:val="center"/>
    </w:pPr>
    <w:rPr>
      <w:color w:val="000000"/>
    </w:rPr>
  </w:style>
  <w:style w:type="paragraph" w:customStyle="1" w:styleId="xl64992">
    <w:name w:val="xl64992"/>
    <w:basedOn w:val="a"/>
    <w:rsid w:val="00E33B9B"/>
    <w:pPr>
      <w:pBdr>
        <w:top w:val="single" w:sz="4" w:space="0" w:color="auto"/>
        <w:bottom w:val="single" w:sz="4" w:space="0" w:color="auto"/>
      </w:pBdr>
      <w:spacing w:before="100" w:beforeAutospacing="1" w:after="100" w:afterAutospacing="1"/>
      <w:ind w:firstLine="0"/>
      <w:jc w:val="center"/>
    </w:pPr>
    <w:rPr>
      <w:color w:val="000000"/>
    </w:rPr>
  </w:style>
  <w:style w:type="paragraph" w:customStyle="1" w:styleId="xl64993">
    <w:name w:val="xl64993"/>
    <w:basedOn w:val="a"/>
    <w:rsid w:val="00E33B9B"/>
    <w:pPr>
      <w:pBdr>
        <w:top w:val="single" w:sz="4" w:space="0" w:color="auto"/>
        <w:bottom w:val="single" w:sz="4" w:space="0" w:color="auto"/>
        <w:right w:val="single" w:sz="4" w:space="0" w:color="auto"/>
      </w:pBdr>
      <w:spacing w:before="100" w:beforeAutospacing="1" w:after="100" w:afterAutospacing="1"/>
      <w:ind w:firstLine="0"/>
      <w:jc w:val="center"/>
    </w:pPr>
    <w:rPr>
      <w:color w:val="000000"/>
    </w:rPr>
  </w:style>
  <w:style w:type="paragraph" w:customStyle="1" w:styleId="xl64994">
    <w:name w:val="xl64994"/>
    <w:basedOn w:val="a"/>
    <w:rsid w:val="00E33B9B"/>
    <w:pPr>
      <w:pBdr>
        <w:top w:val="single" w:sz="4" w:space="0" w:color="auto"/>
        <w:left w:val="single" w:sz="4" w:space="0" w:color="auto"/>
      </w:pBdr>
      <w:spacing w:before="100" w:beforeAutospacing="1" w:after="100" w:afterAutospacing="1"/>
      <w:ind w:firstLine="0"/>
      <w:jc w:val="center"/>
    </w:pPr>
    <w:rPr>
      <w:color w:val="000000"/>
    </w:rPr>
  </w:style>
  <w:style w:type="paragraph" w:customStyle="1" w:styleId="xl64995">
    <w:name w:val="xl64995"/>
    <w:basedOn w:val="a"/>
    <w:rsid w:val="00E33B9B"/>
    <w:pPr>
      <w:pBdr>
        <w:top w:val="single" w:sz="4" w:space="0" w:color="auto"/>
      </w:pBdr>
      <w:spacing w:before="100" w:beforeAutospacing="1" w:after="100" w:afterAutospacing="1"/>
      <w:ind w:firstLine="0"/>
      <w:jc w:val="center"/>
    </w:pPr>
    <w:rPr>
      <w:color w:val="000000"/>
    </w:rPr>
  </w:style>
  <w:style w:type="paragraph" w:customStyle="1" w:styleId="xl64996">
    <w:name w:val="xl64996"/>
    <w:basedOn w:val="a"/>
    <w:rsid w:val="00E33B9B"/>
    <w:pPr>
      <w:pBdr>
        <w:top w:val="single" w:sz="4" w:space="0" w:color="auto"/>
        <w:right w:val="single" w:sz="4" w:space="0" w:color="auto"/>
      </w:pBdr>
      <w:spacing w:before="100" w:beforeAutospacing="1" w:after="100" w:afterAutospacing="1"/>
      <w:ind w:firstLine="0"/>
      <w:jc w:val="center"/>
    </w:pPr>
    <w:rPr>
      <w:color w:val="000000"/>
    </w:rPr>
  </w:style>
  <w:style w:type="paragraph" w:customStyle="1" w:styleId="xl64997">
    <w:name w:val="xl64997"/>
    <w:basedOn w:val="a"/>
    <w:rsid w:val="00E33B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styleId="38">
    <w:name w:val="toc 3"/>
    <w:basedOn w:val="a"/>
    <w:next w:val="a"/>
    <w:autoRedefine/>
    <w:uiPriority w:val="39"/>
    <w:unhideWhenUsed/>
    <w:rsid w:val="00E33B9B"/>
    <w:pPr>
      <w:ind w:left="240"/>
      <w:jc w:val="left"/>
    </w:pPr>
    <w:rPr>
      <w:rFonts w:asciiTheme="minorHAnsi" w:hAnsiTheme="minorHAnsi"/>
      <w:sz w:val="20"/>
      <w:szCs w:val="20"/>
    </w:rPr>
  </w:style>
  <w:style w:type="table" w:customStyle="1" w:styleId="2a">
    <w:name w:val="Календарь 2"/>
    <w:basedOn w:val="a1"/>
    <w:uiPriority w:val="99"/>
    <w:qFormat/>
    <w:rsid w:val="00E33B9B"/>
    <w:pPr>
      <w:spacing w:after="0" w:line="240" w:lineRule="auto"/>
      <w:jc w:val="center"/>
    </w:pPr>
    <w:rPr>
      <w:rFonts w:eastAsiaTheme="minorEastAsia"/>
      <w:sz w:val="28"/>
      <w:szCs w:val="28"/>
      <w:lang w:eastAsia="ru-RU"/>
    </w:rPr>
    <w:tblPr>
      <w:tblBorders>
        <w:insideV w:val="single" w:sz="4" w:space="0" w:color="9CC2E5" w:themeColor="accent1" w:themeTint="99"/>
      </w:tblBorders>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numbering" w:customStyle="1" w:styleId="23">
    <w:name w:val="Стиль23"/>
    <w:uiPriority w:val="99"/>
    <w:rsid w:val="00E33B9B"/>
    <w:pPr>
      <w:numPr>
        <w:numId w:val="25"/>
      </w:numPr>
    </w:pPr>
  </w:style>
  <w:style w:type="paragraph" w:styleId="44">
    <w:name w:val="toc 4"/>
    <w:basedOn w:val="a"/>
    <w:next w:val="a"/>
    <w:autoRedefine/>
    <w:uiPriority w:val="39"/>
    <w:unhideWhenUsed/>
    <w:rsid w:val="00E33B9B"/>
    <w:pPr>
      <w:ind w:left="480"/>
      <w:jc w:val="left"/>
    </w:pPr>
    <w:rPr>
      <w:rFonts w:asciiTheme="minorHAnsi" w:hAnsiTheme="minorHAnsi"/>
      <w:sz w:val="20"/>
      <w:szCs w:val="20"/>
    </w:rPr>
  </w:style>
  <w:style w:type="paragraph" w:styleId="54">
    <w:name w:val="toc 5"/>
    <w:basedOn w:val="a"/>
    <w:next w:val="a"/>
    <w:autoRedefine/>
    <w:uiPriority w:val="39"/>
    <w:unhideWhenUsed/>
    <w:rsid w:val="00E33B9B"/>
    <w:pPr>
      <w:ind w:left="720"/>
      <w:jc w:val="left"/>
    </w:pPr>
    <w:rPr>
      <w:rFonts w:asciiTheme="minorHAnsi" w:hAnsiTheme="minorHAnsi"/>
      <w:sz w:val="20"/>
      <w:szCs w:val="20"/>
    </w:rPr>
  </w:style>
  <w:style w:type="paragraph" w:styleId="64">
    <w:name w:val="toc 6"/>
    <w:basedOn w:val="a"/>
    <w:next w:val="a"/>
    <w:autoRedefine/>
    <w:uiPriority w:val="39"/>
    <w:unhideWhenUsed/>
    <w:rsid w:val="00E33B9B"/>
    <w:pPr>
      <w:ind w:left="960"/>
      <w:jc w:val="left"/>
    </w:pPr>
    <w:rPr>
      <w:rFonts w:asciiTheme="minorHAnsi" w:hAnsiTheme="minorHAnsi"/>
      <w:sz w:val="20"/>
      <w:szCs w:val="20"/>
    </w:rPr>
  </w:style>
  <w:style w:type="paragraph" w:styleId="74">
    <w:name w:val="toc 7"/>
    <w:basedOn w:val="a"/>
    <w:next w:val="a"/>
    <w:autoRedefine/>
    <w:uiPriority w:val="39"/>
    <w:unhideWhenUsed/>
    <w:rsid w:val="00E33B9B"/>
    <w:pPr>
      <w:ind w:left="1200"/>
      <w:jc w:val="left"/>
    </w:pPr>
    <w:rPr>
      <w:rFonts w:asciiTheme="minorHAnsi" w:hAnsiTheme="minorHAnsi"/>
      <w:sz w:val="20"/>
      <w:szCs w:val="20"/>
    </w:rPr>
  </w:style>
  <w:style w:type="paragraph" w:styleId="81">
    <w:name w:val="toc 8"/>
    <w:basedOn w:val="a"/>
    <w:next w:val="a"/>
    <w:autoRedefine/>
    <w:uiPriority w:val="39"/>
    <w:unhideWhenUsed/>
    <w:rsid w:val="00E33B9B"/>
    <w:pPr>
      <w:ind w:left="1440"/>
      <w:jc w:val="left"/>
    </w:pPr>
    <w:rPr>
      <w:rFonts w:asciiTheme="minorHAnsi" w:hAnsiTheme="minorHAnsi"/>
      <w:sz w:val="20"/>
      <w:szCs w:val="20"/>
    </w:rPr>
  </w:style>
  <w:style w:type="paragraph" w:styleId="91">
    <w:name w:val="toc 9"/>
    <w:basedOn w:val="a"/>
    <w:next w:val="a"/>
    <w:autoRedefine/>
    <w:uiPriority w:val="39"/>
    <w:unhideWhenUsed/>
    <w:rsid w:val="00E33B9B"/>
    <w:pPr>
      <w:ind w:left="1680"/>
      <w:jc w:val="left"/>
    </w:pPr>
    <w:rPr>
      <w:rFonts w:asciiTheme="minorHAnsi" w:hAnsiTheme="minorHAnsi"/>
      <w:sz w:val="20"/>
      <w:szCs w:val="20"/>
    </w:rPr>
  </w:style>
  <w:style w:type="paragraph" w:styleId="HTML">
    <w:name w:val="HTML Preformatted"/>
    <w:basedOn w:val="a"/>
    <w:link w:val="HTML0"/>
    <w:uiPriority w:val="99"/>
    <w:semiHidden/>
    <w:unhideWhenUsed/>
    <w:rsid w:val="00F40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F402FC"/>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003D98"/>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48681">
      <w:bodyDiv w:val="1"/>
      <w:marLeft w:val="0"/>
      <w:marRight w:val="0"/>
      <w:marTop w:val="0"/>
      <w:marBottom w:val="0"/>
      <w:divBdr>
        <w:top w:val="none" w:sz="0" w:space="0" w:color="auto"/>
        <w:left w:val="none" w:sz="0" w:space="0" w:color="auto"/>
        <w:bottom w:val="none" w:sz="0" w:space="0" w:color="auto"/>
        <w:right w:val="none" w:sz="0" w:space="0" w:color="auto"/>
      </w:divBdr>
      <w:divsChild>
        <w:div w:id="1396120748">
          <w:marLeft w:val="0"/>
          <w:marRight w:val="0"/>
          <w:marTop w:val="0"/>
          <w:marBottom w:val="0"/>
          <w:divBdr>
            <w:top w:val="none" w:sz="0" w:space="0" w:color="auto"/>
            <w:left w:val="none" w:sz="0" w:space="0" w:color="auto"/>
            <w:bottom w:val="none" w:sz="0" w:space="0" w:color="auto"/>
            <w:right w:val="none" w:sz="0" w:space="0" w:color="auto"/>
          </w:divBdr>
          <w:divsChild>
            <w:div w:id="1390570139">
              <w:marLeft w:val="0"/>
              <w:marRight w:val="0"/>
              <w:marTop w:val="0"/>
              <w:marBottom w:val="0"/>
              <w:divBdr>
                <w:top w:val="none" w:sz="0" w:space="0" w:color="auto"/>
                <w:left w:val="none" w:sz="0" w:space="0" w:color="auto"/>
                <w:bottom w:val="none" w:sz="0" w:space="0" w:color="auto"/>
                <w:right w:val="none" w:sz="0" w:space="0" w:color="auto"/>
              </w:divBdr>
              <w:divsChild>
                <w:div w:id="473109044">
                  <w:marLeft w:val="0"/>
                  <w:marRight w:val="0"/>
                  <w:marTop w:val="0"/>
                  <w:marBottom w:val="0"/>
                  <w:divBdr>
                    <w:top w:val="none" w:sz="0" w:space="0" w:color="auto"/>
                    <w:left w:val="none" w:sz="0" w:space="0" w:color="auto"/>
                    <w:bottom w:val="none" w:sz="0" w:space="0" w:color="auto"/>
                    <w:right w:val="none" w:sz="0" w:space="0" w:color="auto"/>
                  </w:divBdr>
                  <w:divsChild>
                    <w:div w:id="1499223323">
                      <w:marLeft w:val="0"/>
                      <w:marRight w:val="0"/>
                      <w:marTop w:val="0"/>
                      <w:marBottom w:val="0"/>
                      <w:divBdr>
                        <w:top w:val="none" w:sz="0" w:space="0" w:color="auto"/>
                        <w:left w:val="none" w:sz="0" w:space="0" w:color="auto"/>
                        <w:bottom w:val="none" w:sz="0" w:space="0" w:color="auto"/>
                        <w:right w:val="none" w:sz="0" w:space="0" w:color="auto"/>
                      </w:divBdr>
                      <w:divsChild>
                        <w:div w:id="678773533">
                          <w:marLeft w:val="0"/>
                          <w:marRight w:val="0"/>
                          <w:marTop w:val="0"/>
                          <w:marBottom w:val="0"/>
                          <w:divBdr>
                            <w:top w:val="none" w:sz="0" w:space="0" w:color="auto"/>
                            <w:left w:val="none" w:sz="0" w:space="0" w:color="auto"/>
                            <w:bottom w:val="none" w:sz="0" w:space="0" w:color="auto"/>
                            <w:right w:val="none" w:sz="0" w:space="0" w:color="auto"/>
                          </w:divBdr>
                          <w:divsChild>
                            <w:div w:id="1018966017">
                              <w:marLeft w:val="-300"/>
                              <w:marRight w:val="0"/>
                              <w:marTop w:val="0"/>
                              <w:marBottom w:val="0"/>
                              <w:divBdr>
                                <w:top w:val="none" w:sz="0" w:space="0" w:color="auto"/>
                                <w:left w:val="none" w:sz="0" w:space="0" w:color="auto"/>
                                <w:bottom w:val="none" w:sz="0" w:space="0" w:color="auto"/>
                                <w:right w:val="none" w:sz="0" w:space="0" w:color="auto"/>
                              </w:divBdr>
                              <w:divsChild>
                                <w:div w:id="291398948">
                                  <w:marLeft w:val="0"/>
                                  <w:marRight w:val="0"/>
                                  <w:marTop w:val="0"/>
                                  <w:marBottom w:val="0"/>
                                  <w:divBdr>
                                    <w:top w:val="none" w:sz="0" w:space="0" w:color="auto"/>
                                    <w:left w:val="none" w:sz="0" w:space="0" w:color="auto"/>
                                    <w:bottom w:val="none" w:sz="0" w:space="0" w:color="auto"/>
                                    <w:right w:val="none" w:sz="0" w:space="0" w:color="auto"/>
                                  </w:divBdr>
                                  <w:divsChild>
                                    <w:div w:id="368142083">
                                      <w:marLeft w:val="0"/>
                                      <w:marRight w:val="0"/>
                                      <w:marTop w:val="0"/>
                                      <w:marBottom w:val="0"/>
                                      <w:divBdr>
                                        <w:top w:val="none" w:sz="0" w:space="0" w:color="auto"/>
                                        <w:left w:val="none" w:sz="0" w:space="0" w:color="auto"/>
                                        <w:bottom w:val="none" w:sz="0" w:space="0" w:color="auto"/>
                                        <w:right w:val="none" w:sz="0" w:space="0" w:color="auto"/>
                                      </w:divBdr>
                                      <w:divsChild>
                                        <w:div w:id="285964424">
                                          <w:marLeft w:val="0"/>
                                          <w:marRight w:val="0"/>
                                          <w:marTop w:val="300"/>
                                          <w:marBottom w:val="0"/>
                                          <w:divBdr>
                                            <w:top w:val="none" w:sz="0" w:space="0" w:color="auto"/>
                                            <w:left w:val="none" w:sz="0" w:space="0" w:color="auto"/>
                                            <w:bottom w:val="none" w:sz="0" w:space="0" w:color="auto"/>
                                            <w:right w:val="none" w:sz="0" w:space="0" w:color="auto"/>
                                          </w:divBdr>
                                          <w:divsChild>
                                            <w:div w:id="1726220209">
                                              <w:marLeft w:val="0"/>
                                              <w:marRight w:val="0"/>
                                              <w:marTop w:val="0"/>
                                              <w:marBottom w:val="300"/>
                                              <w:divBdr>
                                                <w:top w:val="none" w:sz="0" w:space="0" w:color="auto"/>
                                                <w:left w:val="none" w:sz="0" w:space="0" w:color="auto"/>
                                                <w:bottom w:val="none" w:sz="0" w:space="0" w:color="auto"/>
                                                <w:right w:val="none" w:sz="0" w:space="0" w:color="auto"/>
                                              </w:divBdr>
                                            </w:div>
                                            <w:div w:id="1497646487">
                                              <w:marLeft w:val="0"/>
                                              <w:marRight w:val="0"/>
                                              <w:marTop w:val="0"/>
                                              <w:marBottom w:val="300"/>
                                              <w:divBdr>
                                                <w:top w:val="none" w:sz="0" w:space="0" w:color="auto"/>
                                                <w:left w:val="none" w:sz="0" w:space="0" w:color="auto"/>
                                                <w:bottom w:val="none" w:sz="0" w:space="0" w:color="auto"/>
                                                <w:right w:val="none" w:sz="0" w:space="0" w:color="auto"/>
                                              </w:divBdr>
                                              <w:divsChild>
                                                <w:div w:id="525868740">
                                                  <w:marLeft w:val="0"/>
                                                  <w:marRight w:val="0"/>
                                                  <w:marTop w:val="300"/>
                                                  <w:marBottom w:val="300"/>
                                                  <w:divBdr>
                                                    <w:top w:val="none" w:sz="0" w:space="0" w:color="auto"/>
                                                    <w:left w:val="none" w:sz="0" w:space="0" w:color="auto"/>
                                                    <w:bottom w:val="none" w:sz="0" w:space="0" w:color="auto"/>
                                                    <w:right w:val="none" w:sz="0" w:space="0" w:color="auto"/>
                                                  </w:divBdr>
                                                  <w:divsChild>
                                                    <w:div w:id="255674577">
                                                      <w:marLeft w:val="0"/>
                                                      <w:marRight w:val="0"/>
                                                      <w:marTop w:val="0"/>
                                                      <w:marBottom w:val="0"/>
                                                      <w:divBdr>
                                                        <w:top w:val="none" w:sz="0" w:space="0" w:color="auto"/>
                                                        <w:left w:val="none" w:sz="0" w:space="0" w:color="auto"/>
                                                        <w:bottom w:val="none" w:sz="0" w:space="0" w:color="auto"/>
                                                        <w:right w:val="none" w:sz="0" w:space="0" w:color="auto"/>
                                                      </w:divBdr>
                                                      <w:divsChild>
                                                        <w:div w:id="1854873849">
                                                          <w:marLeft w:val="0"/>
                                                          <w:marRight w:val="0"/>
                                                          <w:marTop w:val="0"/>
                                                          <w:marBottom w:val="0"/>
                                                          <w:divBdr>
                                                            <w:top w:val="none" w:sz="0" w:space="0" w:color="auto"/>
                                                            <w:left w:val="none" w:sz="0" w:space="0" w:color="auto"/>
                                                            <w:bottom w:val="none" w:sz="0" w:space="0" w:color="auto"/>
                                                            <w:right w:val="none" w:sz="0" w:space="0" w:color="auto"/>
                                                          </w:divBdr>
                                                          <w:divsChild>
                                                            <w:div w:id="1876691371">
                                                              <w:marLeft w:val="0"/>
                                                              <w:marRight w:val="0"/>
                                                              <w:marTop w:val="0"/>
                                                              <w:marBottom w:val="0"/>
                                                              <w:divBdr>
                                                                <w:top w:val="none" w:sz="0" w:space="0" w:color="auto"/>
                                                                <w:left w:val="none" w:sz="0" w:space="0" w:color="auto"/>
                                                                <w:bottom w:val="none" w:sz="0" w:space="0" w:color="auto"/>
                                                                <w:right w:val="none" w:sz="0" w:space="0" w:color="auto"/>
                                                              </w:divBdr>
                                                              <w:divsChild>
                                                                <w:div w:id="261378336">
                                                                  <w:marLeft w:val="-900"/>
                                                                  <w:marRight w:val="0"/>
                                                                  <w:marTop w:val="0"/>
                                                                  <w:marBottom w:val="0"/>
                                                                  <w:divBdr>
                                                                    <w:top w:val="none" w:sz="0" w:space="0" w:color="auto"/>
                                                                    <w:left w:val="none" w:sz="0" w:space="0" w:color="auto"/>
                                                                    <w:bottom w:val="none" w:sz="0" w:space="0" w:color="auto"/>
                                                                    <w:right w:val="none" w:sz="0" w:space="0" w:color="auto"/>
                                                                  </w:divBdr>
                                                                </w:div>
                                                                <w:div w:id="1539390057">
                                                                  <w:marLeft w:val="0"/>
                                                                  <w:marRight w:val="0"/>
                                                                  <w:marTop w:val="0"/>
                                                                  <w:marBottom w:val="0"/>
                                                                  <w:divBdr>
                                                                    <w:top w:val="none" w:sz="0" w:space="0" w:color="auto"/>
                                                                    <w:left w:val="none" w:sz="0" w:space="0" w:color="auto"/>
                                                                    <w:bottom w:val="none" w:sz="0" w:space="0" w:color="auto"/>
                                                                    <w:right w:val="none" w:sz="0" w:space="0" w:color="auto"/>
                                                                  </w:divBdr>
                                                                </w:div>
                                                                <w:div w:id="192494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32403">
                                              <w:marLeft w:val="0"/>
                                              <w:marRight w:val="0"/>
                                              <w:marTop w:val="0"/>
                                              <w:marBottom w:val="300"/>
                                              <w:divBdr>
                                                <w:top w:val="none" w:sz="0" w:space="0" w:color="auto"/>
                                                <w:left w:val="none" w:sz="0" w:space="0" w:color="auto"/>
                                                <w:bottom w:val="none" w:sz="0" w:space="0" w:color="auto"/>
                                                <w:right w:val="none" w:sz="0" w:space="0" w:color="auto"/>
                                              </w:divBdr>
                                            </w:div>
                                            <w:div w:id="798376347">
                                              <w:marLeft w:val="0"/>
                                              <w:marRight w:val="0"/>
                                              <w:marTop w:val="0"/>
                                              <w:marBottom w:val="300"/>
                                              <w:divBdr>
                                                <w:top w:val="none" w:sz="0" w:space="0" w:color="auto"/>
                                                <w:left w:val="none" w:sz="0" w:space="0" w:color="auto"/>
                                                <w:bottom w:val="none" w:sz="0" w:space="0" w:color="auto"/>
                                                <w:right w:val="none" w:sz="0" w:space="0" w:color="auto"/>
                                              </w:divBdr>
                                            </w:div>
                                            <w:div w:id="1849561779">
                                              <w:marLeft w:val="0"/>
                                              <w:marRight w:val="0"/>
                                              <w:marTop w:val="0"/>
                                              <w:marBottom w:val="300"/>
                                              <w:divBdr>
                                                <w:top w:val="none" w:sz="0" w:space="0" w:color="auto"/>
                                                <w:left w:val="none" w:sz="0" w:space="0" w:color="auto"/>
                                                <w:bottom w:val="none" w:sz="0" w:space="0" w:color="auto"/>
                                                <w:right w:val="none" w:sz="0" w:space="0" w:color="auto"/>
                                              </w:divBdr>
                                            </w:div>
                                            <w:div w:id="2067144468">
                                              <w:marLeft w:val="0"/>
                                              <w:marRight w:val="0"/>
                                              <w:marTop w:val="0"/>
                                              <w:marBottom w:val="300"/>
                                              <w:divBdr>
                                                <w:top w:val="none" w:sz="0" w:space="0" w:color="auto"/>
                                                <w:left w:val="none" w:sz="0" w:space="0" w:color="auto"/>
                                                <w:bottom w:val="none" w:sz="0" w:space="0" w:color="auto"/>
                                                <w:right w:val="none" w:sz="0" w:space="0" w:color="auto"/>
                                              </w:divBdr>
                                            </w:div>
                                            <w:div w:id="1631011764">
                                              <w:marLeft w:val="0"/>
                                              <w:marRight w:val="0"/>
                                              <w:marTop w:val="0"/>
                                              <w:marBottom w:val="300"/>
                                              <w:divBdr>
                                                <w:top w:val="none" w:sz="0" w:space="0" w:color="auto"/>
                                                <w:left w:val="none" w:sz="0" w:space="0" w:color="auto"/>
                                                <w:bottom w:val="none" w:sz="0" w:space="0" w:color="auto"/>
                                                <w:right w:val="none" w:sz="0" w:space="0" w:color="auto"/>
                                              </w:divBdr>
                                            </w:div>
                                            <w:div w:id="1812012798">
                                              <w:marLeft w:val="0"/>
                                              <w:marRight w:val="0"/>
                                              <w:marTop w:val="0"/>
                                              <w:marBottom w:val="300"/>
                                              <w:divBdr>
                                                <w:top w:val="none" w:sz="0" w:space="0" w:color="auto"/>
                                                <w:left w:val="none" w:sz="0" w:space="0" w:color="auto"/>
                                                <w:bottom w:val="none" w:sz="0" w:space="0" w:color="auto"/>
                                                <w:right w:val="none" w:sz="0" w:space="0" w:color="auto"/>
                                              </w:divBdr>
                                            </w:div>
                                            <w:div w:id="1993291968">
                                              <w:marLeft w:val="0"/>
                                              <w:marRight w:val="0"/>
                                              <w:marTop w:val="0"/>
                                              <w:marBottom w:val="300"/>
                                              <w:divBdr>
                                                <w:top w:val="none" w:sz="0" w:space="0" w:color="auto"/>
                                                <w:left w:val="none" w:sz="0" w:space="0" w:color="auto"/>
                                                <w:bottom w:val="none" w:sz="0" w:space="0" w:color="auto"/>
                                                <w:right w:val="none" w:sz="0" w:space="0" w:color="auto"/>
                                              </w:divBdr>
                                            </w:div>
                                            <w:div w:id="6550373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226305">
      <w:bodyDiv w:val="1"/>
      <w:marLeft w:val="0"/>
      <w:marRight w:val="0"/>
      <w:marTop w:val="0"/>
      <w:marBottom w:val="0"/>
      <w:divBdr>
        <w:top w:val="none" w:sz="0" w:space="0" w:color="auto"/>
        <w:left w:val="none" w:sz="0" w:space="0" w:color="auto"/>
        <w:bottom w:val="none" w:sz="0" w:space="0" w:color="auto"/>
        <w:right w:val="none" w:sz="0" w:space="0" w:color="auto"/>
      </w:divBdr>
    </w:div>
    <w:div w:id="73431131">
      <w:bodyDiv w:val="1"/>
      <w:marLeft w:val="0"/>
      <w:marRight w:val="0"/>
      <w:marTop w:val="0"/>
      <w:marBottom w:val="0"/>
      <w:divBdr>
        <w:top w:val="none" w:sz="0" w:space="0" w:color="auto"/>
        <w:left w:val="none" w:sz="0" w:space="0" w:color="auto"/>
        <w:bottom w:val="none" w:sz="0" w:space="0" w:color="auto"/>
        <w:right w:val="none" w:sz="0" w:space="0" w:color="auto"/>
      </w:divBdr>
    </w:div>
    <w:div w:id="81343083">
      <w:bodyDiv w:val="1"/>
      <w:marLeft w:val="0"/>
      <w:marRight w:val="0"/>
      <w:marTop w:val="0"/>
      <w:marBottom w:val="0"/>
      <w:divBdr>
        <w:top w:val="none" w:sz="0" w:space="0" w:color="auto"/>
        <w:left w:val="none" w:sz="0" w:space="0" w:color="auto"/>
        <w:bottom w:val="none" w:sz="0" w:space="0" w:color="auto"/>
        <w:right w:val="none" w:sz="0" w:space="0" w:color="auto"/>
      </w:divBdr>
    </w:div>
    <w:div w:id="106848792">
      <w:bodyDiv w:val="1"/>
      <w:marLeft w:val="0"/>
      <w:marRight w:val="0"/>
      <w:marTop w:val="0"/>
      <w:marBottom w:val="0"/>
      <w:divBdr>
        <w:top w:val="none" w:sz="0" w:space="0" w:color="auto"/>
        <w:left w:val="none" w:sz="0" w:space="0" w:color="auto"/>
        <w:bottom w:val="none" w:sz="0" w:space="0" w:color="auto"/>
        <w:right w:val="none" w:sz="0" w:space="0" w:color="auto"/>
      </w:divBdr>
    </w:div>
    <w:div w:id="119761853">
      <w:bodyDiv w:val="1"/>
      <w:marLeft w:val="0"/>
      <w:marRight w:val="0"/>
      <w:marTop w:val="0"/>
      <w:marBottom w:val="0"/>
      <w:divBdr>
        <w:top w:val="none" w:sz="0" w:space="0" w:color="auto"/>
        <w:left w:val="none" w:sz="0" w:space="0" w:color="auto"/>
        <w:bottom w:val="none" w:sz="0" w:space="0" w:color="auto"/>
        <w:right w:val="none" w:sz="0" w:space="0" w:color="auto"/>
      </w:divBdr>
    </w:div>
    <w:div w:id="123742715">
      <w:bodyDiv w:val="1"/>
      <w:marLeft w:val="0"/>
      <w:marRight w:val="0"/>
      <w:marTop w:val="0"/>
      <w:marBottom w:val="0"/>
      <w:divBdr>
        <w:top w:val="none" w:sz="0" w:space="0" w:color="auto"/>
        <w:left w:val="none" w:sz="0" w:space="0" w:color="auto"/>
        <w:bottom w:val="none" w:sz="0" w:space="0" w:color="auto"/>
        <w:right w:val="none" w:sz="0" w:space="0" w:color="auto"/>
      </w:divBdr>
    </w:div>
    <w:div w:id="136653862">
      <w:bodyDiv w:val="1"/>
      <w:marLeft w:val="0"/>
      <w:marRight w:val="0"/>
      <w:marTop w:val="0"/>
      <w:marBottom w:val="0"/>
      <w:divBdr>
        <w:top w:val="none" w:sz="0" w:space="0" w:color="auto"/>
        <w:left w:val="none" w:sz="0" w:space="0" w:color="auto"/>
        <w:bottom w:val="none" w:sz="0" w:space="0" w:color="auto"/>
        <w:right w:val="none" w:sz="0" w:space="0" w:color="auto"/>
      </w:divBdr>
    </w:div>
    <w:div w:id="195780545">
      <w:bodyDiv w:val="1"/>
      <w:marLeft w:val="0"/>
      <w:marRight w:val="0"/>
      <w:marTop w:val="0"/>
      <w:marBottom w:val="0"/>
      <w:divBdr>
        <w:top w:val="none" w:sz="0" w:space="0" w:color="auto"/>
        <w:left w:val="none" w:sz="0" w:space="0" w:color="auto"/>
        <w:bottom w:val="none" w:sz="0" w:space="0" w:color="auto"/>
        <w:right w:val="none" w:sz="0" w:space="0" w:color="auto"/>
      </w:divBdr>
    </w:div>
    <w:div w:id="201594114">
      <w:bodyDiv w:val="1"/>
      <w:marLeft w:val="0"/>
      <w:marRight w:val="0"/>
      <w:marTop w:val="0"/>
      <w:marBottom w:val="0"/>
      <w:divBdr>
        <w:top w:val="none" w:sz="0" w:space="0" w:color="auto"/>
        <w:left w:val="none" w:sz="0" w:space="0" w:color="auto"/>
        <w:bottom w:val="none" w:sz="0" w:space="0" w:color="auto"/>
        <w:right w:val="none" w:sz="0" w:space="0" w:color="auto"/>
      </w:divBdr>
    </w:div>
    <w:div w:id="221798204">
      <w:bodyDiv w:val="1"/>
      <w:marLeft w:val="0"/>
      <w:marRight w:val="0"/>
      <w:marTop w:val="0"/>
      <w:marBottom w:val="0"/>
      <w:divBdr>
        <w:top w:val="none" w:sz="0" w:space="0" w:color="auto"/>
        <w:left w:val="none" w:sz="0" w:space="0" w:color="auto"/>
        <w:bottom w:val="none" w:sz="0" w:space="0" w:color="auto"/>
        <w:right w:val="none" w:sz="0" w:space="0" w:color="auto"/>
      </w:divBdr>
    </w:div>
    <w:div w:id="228619022">
      <w:bodyDiv w:val="1"/>
      <w:marLeft w:val="0"/>
      <w:marRight w:val="0"/>
      <w:marTop w:val="0"/>
      <w:marBottom w:val="0"/>
      <w:divBdr>
        <w:top w:val="none" w:sz="0" w:space="0" w:color="auto"/>
        <w:left w:val="none" w:sz="0" w:space="0" w:color="auto"/>
        <w:bottom w:val="none" w:sz="0" w:space="0" w:color="auto"/>
        <w:right w:val="none" w:sz="0" w:space="0" w:color="auto"/>
      </w:divBdr>
    </w:div>
    <w:div w:id="243995687">
      <w:bodyDiv w:val="1"/>
      <w:marLeft w:val="0"/>
      <w:marRight w:val="0"/>
      <w:marTop w:val="0"/>
      <w:marBottom w:val="0"/>
      <w:divBdr>
        <w:top w:val="none" w:sz="0" w:space="0" w:color="auto"/>
        <w:left w:val="none" w:sz="0" w:space="0" w:color="auto"/>
        <w:bottom w:val="none" w:sz="0" w:space="0" w:color="auto"/>
        <w:right w:val="none" w:sz="0" w:space="0" w:color="auto"/>
      </w:divBdr>
    </w:div>
    <w:div w:id="246427005">
      <w:bodyDiv w:val="1"/>
      <w:marLeft w:val="0"/>
      <w:marRight w:val="0"/>
      <w:marTop w:val="0"/>
      <w:marBottom w:val="0"/>
      <w:divBdr>
        <w:top w:val="none" w:sz="0" w:space="0" w:color="auto"/>
        <w:left w:val="none" w:sz="0" w:space="0" w:color="auto"/>
        <w:bottom w:val="none" w:sz="0" w:space="0" w:color="auto"/>
        <w:right w:val="none" w:sz="0" w:space="0" w:color="auto"/>
      </w:divBdr>
    </w:div>
    <w:div w:id="267079774">
      <w:bodyDiv w:val="1"/>
      <w:marLeft w:val="0"/>
      <w:marRight w:val="0"/>
      <w:marTop w:val="0"/>
      <w:marBottom w:val="0"/>
      <w:divBdr>
        <w:top w:val="none" w:sz="0" w:space="0" w:color="auto"/>
        <w:left w:val="none" w:sz="0" w:space="0" w:color="auto"/>
        <w:bottom w:val="none" w:sz="0" w:space="0" w:color="auto"/>
        <w:right w:val="none" w:sz="0" w:space="0" w:color="auto"/>
      </w:divBdr>
    </w:div>
    <w:div w:id="269165662">
      <w:bodyDiv w:val="1"/>
      <w:marLeft w:val="0"/>
      <w:marRight w:val="0"/>
      <w:marTop w:val="0"/>
      <w:marBottom w:val="0"/>
      <w:divBdr>
        <w:top w:val="none" w:sz="0" w:space="0" w:color="auto"/>
        <w:left w:val="none" w:sz="0" w:space="0" w:color="auto"/>
        <w:bottom w:val="none" w:sz="0" w:space="0" w:color="auto"/>
        <w:right w:val="none" w:sz="0" w:space="0" w:color="auto"/>
      </w:divBdr>
    </w:div>
    <w:div w:id="270161665">
      <w:bodyDiv w:val="1"/>
      <w:marLeft w:val="0"/>
      <w:marRight w:val="0"/>
      <w:marTop w:val="0"/>
      <w:marBottom w:val="0"/>
      <w:divBdr>
        <w:top w:val="none" w:sz="0" w:space="0" w:color="auto"/>
        <w:left w:val="none" w:sz="0" w:space="0" w:color="auto"/>
        <w:bottom w:val="none" w:sz="0" w:space="0" w:color="auto"/>
        <w:right w:val="none" w:sz="0" w:space="0" w:color="auto"/>
      </w:divBdr>
    </w:div>
    <w:div w:id="286594003">
      <w:bodyDiv w:val="1"/>
      <w:marLeft w:val="0"/>
      <w:marRight w:val="0"/>
      <w:marTop w:val="0"/>
      <w:marBottom w:val="0"/>
      <w:divBdr>
        <w:top w:val="none" w:sz="0" w:space="0" w:color="auto"/>
        <w:left w:val="none" w:sz="0" w:space="0" w:color="auto"/>
        <w:bottom w:val="none" w:sz="0" w:space="0" w:color="auto"/>
        <w:right w:val="none" w:sz="0" w:space="0" w:color="auto"/>
      </w:divBdr>
    </w:div>
    <w:div w:id="310865840">
      <w:bodyDiv w:val="1"/>
      <w:marLeft w:val="0"/>
      <w:marRight w:val="0"/>
      <w:marTop w:val="0"/>
      <w:marBottom w:val="0"/>
      <w:divBdr>
        <w:top w:val="none" w:sz="0" w:space="0" w:color="auto"/>
        <w:left w:val="none" w:sz="0" w:space="0" w:color="auto"/>
        <w:bottom w:val="none" w:sz="0" w:space="0" w:color="auto"/>
        <w:right w:val="none" w:sz="0" w:space="0" w:color="auto"/>
      </w:divBdr>
    </w:div>
    <w:div w:id="317080184">
      <w:bodyDiv w:val="1"/>
      <w:marLeft w:val="0"/>
      <w:marRight w:val="0"/>
      <w:marTop w:val="0"/>
      <w:marBottom w:val="0"/>
      <w:divBdr>
        <w:top w:val="none" w:sz="0" w:space="0" w:color="auto"/>
        <w:left w:val="none" w:sz="0" w:space="0" w:color="auto"/>
        <w:bottom w:val="none" w:sz="0" w:space="0" w:color="auto"/>
        <w:right w:val="none" w:sz="0" w:space="0" w:color="auto"/>
      </w:divBdr>
    </w:div>
    <w:div w:id="341397862">
      <w:bodyDiv w:val="1"/>
      <w:marLeft w:val="0"/>
      <w:marRight w:val="0"/>
      <w:marTop w:val="0"/>
      <w:marBottom w:val="0"/>
      <w:divBdr>
        <w:top w:val="none" w:sz="0" w:space="0" w:color="auto"/>
        <w:left w:val="none" w:sz="0" w:space="0" w:color="auto"/>
        <w:bottom w:val="none" w:sz="0" w:space="0" w:color="auto"/>
        <w:right w:val="none" w:sz="0" w:space="0" w:color="auto"/>
      </w:divBdr>
    </w:div>
    <w:div w:id="346517419">
      <w:bodyDiv w:val="1"/>
      <w:marLeft w:val="0"/>
      <w:marRight w:val="0"/>
      <w:marTop w:val="0"/>
      <w:marBottom w:val="0"/>
      <w:divBdr>
        <w:top w:val="none" w:sz="0" w:space="0" w:color="auto"/>
        <w:left w:val="none" w:sz="0" w:space="0" w:color="auto"/>
        <w:bottom w:val="none" w:sz="0" w:space="0" w:color="auto"/>
        <w:right w:val="none" w:sz="0" w:space="0" w:color="auto"/>
      </w:divBdr>
    </w:div>
    <w:div w:id="361513467">
      <w:bodyDiv w:val="1"/>
      <w:marLeft w:val="0"/>
      <w:marRight w:val="0"/>
      <w:marTop w:val="0"/>
      <w:marBottom w:val="0"/>
      <w:divBdr>
        <w:top w:val="none" w:sz="0" w:space="0" w:color="auto"/>
        <w:left w:val="none" w:sz="0" w:space="0" w:color="auto"/>
        <w:bottom w:val="none" w:sz="0" w:space="0" w:color="auto"/>
        <w:right w:val="none" w:sz="0" w:space="0" w:color="auto"/>
      </w:divBdr>
    </w:div>
    <w:div w:id="362831841">
      <w:bodyDiv w:val="1"/>
      <w:marLeft w:val="0"/>
      <w:marRight w:val="0"/>
      <w:marTop w:val="0"/>
      <w:marBottom w:val="0"/>
      <w:divBdr>
        <w:top w:val="none" w:sz="0" w:space="0" w:color="auto"/>
        <w:left w:val="none" w:sz="0" w:space="0" w:color="auto"/>
        <w:bottom w:val="none" w:sz="0" w:space="0" w:color="auto"/>
        <w:right w:val="none" w:sz="0" w:space="0" w:color="auto"/>
      </w:divBdr>
    </w:div>
    <w:div w:id="363598302">
      <w:bodyDiv w:val="1"/>
      <w:marLeft w:val="0"/>
      <w:marRight w:val="0"/>
      <w:marTop w:val="0"/>
      <w:marBottom w:val="0"/>
      <w:divBdr>
        <w:top w:val="none" w:sz="0" w:space="0" w:color="auto"/>
        <w:left w:val="none" w:sz="0" w:space="0" w:color="auto"/>
        <w:bottom w:val="none" w:sz="0" w:space="0" w:color="auto"/>
        <w:right w:val="none" w:sz="0" w:space="0" w:color="auto"/>
      </w:divBdr>
    </w:div>
    <w:div w:id="363990885">
      <w:bodyDiv w:val="1"/>
      <w:marLeft w:val="0"/>
      <w:marRight w:val="0"/>
      <w:marTop w:val="0"/>
      <w:marBottom w:val="0"/>
      <w:divBdr>
        <w:top w:val="none" w:sz="0" w:space="0" w:color="auto"/>
        <w:left w:val="none" w:sz="0" w:space="0" w:color="auto"/>
        <w:bottom w:val="none" w:sz="0" w:space="0" w:color="auto"/>
        <w:right w:val="none" w:sz="0" w:space="0" w:color="auto"/>
      </w:divBdr>
    </w:div>
    <w:div w:id="386148652">
      <w:bodyDiv w:val="1"/>
      <w:marLeft w:val="0"/>
      <w:marRight w:val="0"/>
      <w:marTop w:val="0"/>
      <w:marBottom w:val="0"/>
      <w:divBdr>
        <w:top w:val="none" w:sz="0" w:space="0" w:color="auto"/>
        <w:left w:val="none" w:sz="0" w:space="0" w:color="auto"/>
        <w:bottom w:val="none" w:sz="0" w:space="0" w:color="auto"/>
        <w:right w:val="none" w:sz="0" w:space="0" w:color="auto"/>
      </w:divBdr>
    </w:div>
    <w:div w:id="442725129">
      <w:bodyDiv w:val="1"/>
      <w:marLeft w:val="0"/>
      <w:marRight w:val="0"/>
      <w:marTop w:val="0"/>
      <w:marBottom w:val="0"/>
      <w:divBdr>
        <w:top w:val="none" w:sz="0" w:space="0" w:color="auto"/>
        <w:left w:val="none" w:sz="0" w:space="0" w:color="auto"/>
        <w:bottom w:val="none" w:sz="0" w:space="0" w:color="auto"/>
        <w:right w:val="none" w:sz="0" w:space="0" w:color="auto"/>
      </w:divBdr>
    </w:div>
    <w:div w:id="479150456">
      <w:bodyDiv w:val="1"/>
      <w:marLeft w:val="0"/>
      <w:marRight w:val="0"/>
      <w:marTop w:val="0"/>
      <w:marBottom w:val="0"/>
      <w:divBdr>
        <w:top w:val="none" w:sz="0" w:space="0" w:color="auto"/>
        <w:left w:val="none" w:sz="0" w:space="0" w:color="auto"/>
        <w:bottom w:val="none" w:sz="0" w:space="0" w:color="auto"/>
        <w:right w:val="none" w:sz="0" w:space="0" w:color="auto"/>
      </w:divBdr>
    </w:div>
    <w:div w:id="486897365">
      <w:bodyDiv w:val="1"/>
      <w:marLeft w:val="0"/>
      <w:marRight w:val="0"/>
      <w:marTop w:val="0"/>
      <w:marBottom w:val="0"/>
      <w:divBdr>
        <w:top w:val="none" w:sz="0" w:space="0" w:color="auto"/>
        <w:left w:val="none" w:sz="0" w:space="0" w:color="auto"/>
        <w:bottom w:val="none" w:sz="0" w:space="0" w:color="auto"/>
        <w:right w:val="none" w:sz="0" w:space="0" w:color="auto"/>
      </w:divBdr>
    </w:div>
    <w:div w:id="493644690">
      <w:bodyDiv w:val="1"/>
      <w:marLeft w:val="0"/>
      <w:marRight w:val="0"/>
      <w:marTop w:val="0"/>
      <w:marBottom w:val="0"/>
      <w:divBdr>
        <w:top w:val="none" w:sz="0" w:space="0" w:color="auto"/>
        <w:left w:val="none" w:sz="0" w:space="0" w:color="auto"/>
        <w:bottom w:val="none" w:sz="0" w:space="0" w:color="auto"/>
        <w:right w:val="none" w:sz="0" w:space="0" w:color="auto"/>
      </w:divBdr>
    </w:div>
    <w:div w:id="512652377">
      <w:bodyDiv w:val="1"/>
      <w:marLeft w:val="0"/>
      <w:marRight w:val="0"/>
      <w:marTop w:val="0"/>
      <w:marBottom w:val="0"/>
      <w:divBdr>
        <w:top w:val="none" w:sz="0" w:space="0" w:color="auto"/>
        <w:left w:val="none" w:sz="0" w:space="0" w:color="auto"/>
        <w:bottom w:val="none" w:sz="0" w:space="0" w:color="auto"/>
        <w:right w:val="none" w:sz="0" w:space="0" w:color="auto"/>
      </w:divBdr>
    </w:div>
    <w:div w:id="520509725">
      <w:bodyDiv w:val="1"/>
      <w:marLeft w:val="0"/>
      <w:marRight w:val="0"/>
      <w:marTop w:val="0"/>
      <w:marBottom w:val="0"/>
      <w:divBdr>
        <w:top w:val="none" w:sz="0" w:space="0" w:color="auto"/>
        <w:left w:val="none" w:sz="0" w:space="0" w:color="auto"/>
        <w:bottom w:val="none" w:sz="0" w:space="0" w:color="auto"/>
        <w:right w:val="none" w:sz="0" w:space="0" w:color="auto"/>
      </w:divBdr>
    </w:div>
    <w:div w:id="541796110">
      <w:bodyDiv w:val="1"/>
      <w:marLeft w:val="0"/>
      <w:marRight w:val="0"/>
      <w:marTop w:val="0"/>
      <w:marBottom w:val="0"/>
      <w:divBdr>
        <w:top w:val="none" w:sz="0" w:space="0" w:color="auto"/>
        <w:left w:val="none" w:sz="0" w:space="0" w:color="auto"/>
        <w:bottom w:val="none" w:sz="0" w:space="0" w:color="auto"/>
        <w:right w:val="none" w:sz="0" w:space="0" w:color="auto"/>
      </w:divBdr>
    </w:div>
    <w:div w:id="543179416">
      <w:bodyDiv w:val="1"/>
      <w:marLeft w:val="0"/>
      <w:marRight w:val="0"/>
      <w:marTop w:val="0"/>
      <w:marBottom w:val="0"/>
      <w:divBdr>
        <w:top w:val="none" w:sz="0" w:space="0" w:color="auto"/>
        <w:left w:val="none" w:sz="0" w:space="0" w:color="auto"/>
        <w:bottom w:val="none" w:sz="0" w:space="0" w:color="auto"/>
        <w:right w:val="none" w:sz="0" w:space="0" w:color="auto"/>
      </w:divBdr>
    </w:div>
    <w:div w:id="576980506">
      <w:bodyDiv w:val="1"/>
      <w:marLeft w:val="0"/>
      <w:marRight w:val="0"/>
      <w:marTop w:val="0"/>
      <w:marBottom w:val="0"/>
      <w:divBdr>
        <w:top w:val="none" w:sz="0" w:space="0" w:color="auto"/>
        <w:left w:val="none" w:sz="0" w:space="0" w:color="auto"/>
        <w:bottom w:val="none" w:sz="0" w:space="0" w:color="auto"/>
        <w:right w:val="none" w:sz="0" w:space="0" w:color="auto"/>
      </w:divBdr>
    </w:div>
    <w:div w:id="583143965">
      <w:bodyDiv w:val="1"/>
      <w:marLeft w:val="0"/>
      <w:marRight w:val="0"/>
      <w:marTop w:val="0"/>
      <w:marBottom w:val="0"/>
      <w:divBdr>
        <w:top w:val="none" w:sz="0" w:space="0" w:color="auto"/>
        <w:left w:val="none" w:sz="0" w:space="0" w:color="auto"/>
        <w:bottom w:val="none" w:sz="0" w:space="0" w:color="auto"/>
        <w:right w:val="none" w:sz="0" w:space="0" w:color="auto"/>
      </w:divBdr>
    </w:div>
    <w:div w:id="601379915">
      <w:bodyDiv w:val="1"/>
      <w:marLeft w:val="0"/>
      <w:marRight w:val="0"/>
      <w:marTop w:val="0"/>
      <w:marBottom w:val="0"/>
      <w:divBdr>
        <w:top w:val="none" w:sz="0" w:space="0" w:color="auto"/>
        <w:left w:val="none" w:sz="0" w:space="0" w:color="auto"/>
        <w:bottom w:val="none" w:sz="0" w:space="0" w:color="auto"/>
        <w:right w:val="none" w:sz="0" w:space="0" w:color="auto"/>
      </w:divBdr>
    </w:div>
    <w:div w:id="623661579">
      <w:bodyDiv w:val="1"/>
      <w:marLeft w:val="0"/>
      <w:marRight w:val="0"/>
      <w:marTop w:val="0"/>
      <w:marBottom w:val="0"/>
      <w:divBdr>
        <w:top w:val="none" w:sz="0" w:space="0" w:color="auto"/>
        <w:left w:val="none" w:sz="0" w:space="0" w:color="auto"/>
        <w:bottom w:val="none" w:sz="0" w:space="0" w:color="auto"/>
        <w:right w:val="none" w:sz="0" w:space="0" w:color="auto"/>
      </w:divBdr>
    </w:div>
    <w:div w:id="634913992">
      <w:bodyDiv w:val="1"/>
      <w:marLeft w:val="0"/>
      <w:marRight w:val="0"/>
      <w:marTop w:val="0"/>
      <w:marBottom w:val="0"/>
      <w:divBdr>
        <w:top w:val="none" w:sz="0" w:space="0" w:color="auto"/>
        <w:left w:val="none" w:sz="0" w:space="0" w:color="auto"/>
        <w:bottom w:val="none" w:sz="0" w:space="0" w:color="auto"/>
        <w:right w:val="none" w:sz="0" w:space="0" w:color="auto"/>
      </w:divBdr>
    </w:div>
    <w:div w:id="710037335">
      <w:bodyDiv w:val="1"/>
      <w:marLeft w:val="0"/>
      <w:marRight w:val="0"/>
      <w:marTop w:val="0"/>
      <w:marBottom w:val="0"/>
      <w:divBdr>
        <w:top w:val="none" w:sz="0" w:space="0" w:color="auto"/>
        <w:left w:val="none" w:sz="0" w:space="0" w:color="auto"/>
        <w:bottom w:val="none" w:sz="0" w:space="0" w:color="auto"/>
        <w:right w:val="none" w:sz="0" w:space="0" w:color="auto"/>
      </w:divBdr>
    </w:div>
    <w:div w:id="753670382">
      <w:bodyDiv w:val="1"/>
      <w:marLeft w:val="0"/>
      <w:marRight w:val="0"/>
      <w:marTop w:val="0"/>
      <w:marBottom w:val="0"/>
      <w:divBdr>
        <w:top w:val="none" w:sz="0" w:space="0" w:color="auto"/>
        <w:left w:val="none" w:sz="0" w:space="0" w:color="auto"/>
        <w:bottom w:val="none" w:sz="0" w:space="0" w:color="auto"/>
        <w:right w:val="none" w:sz="0" w:space="0" w:color="auto"/>
      </w:divBdr>
    </w:div>
    <w:div w:id="847017901">
      <w:bodyDiv w:val="1"/>
      <w:marLeft w:val="0"/>
      <w:marRight w:val="0"/>
      <w:marTop w:val="0"/>
      <w:marBottom w:val="0"/>
      <w:divBdr>
        <w:top w:val="none" w:sz="0" w:space="0" w:color="auto"/>
        <w:left w:val="none" w:sz="0" w:space="0" w:color="auto"/>
        <w:bottom w:val="none" w:sz="0" w:space="0" w:color="auto"/>
        <w:right w:val="none" w:sz="0" w:space="0" w:color="auto"/>
      </w:divBdr>
    </w:div>
    <w:div w:id="850030698">
      <w:bodyDiv w:val="1"/>
      <w:marLeft w:val="0"/>
      <w:marRight w:val="0"/>
      <w:marTop w:val="0"/>
      <w:marBottom w:val="0"/>
      <w:divBdr>
        <w:top w:val="none" w:sz="0" w:space="0" w:color="auto"/>
        <w:left w:val="none" w:sz="0" w:space="0" w:color="auto"/>
        <w:bottom w:val="none" w:sz="0" w:space="0" w:color="auto"/>
        <w:right w:val="none" w:sz="0" w:space="0" w:color="auto"/>
      </w:divBdr>
    </w:div>
    <w:div w:id="868109460">
      <w:bodyDiv w:val="1"/>
      <w:marLeft w:val="0"/>
      <w:marRight w:val="0"/>
      <w:marTop w:val="0"/>
      <w:marBottom w:val="0"/>
      <w:divBdr>
        <w:top w:val="none" w:sz="0" w:space="0" w:color="auto"/>
        <w:left w:val="none" w:sz="0" w:space="0" w:color="auto"/>
        <w:bottom w:val="none" w:sz="0" w:space="0" w:color="auto"/>
        <w:right w:val="none" w:sz="0" w:space="0" w:color="auto"/>
      </w:divBdr>
    </w:div>
    <w:div w:id="895746334">
      <w:bodyDiv w:val="1"/>
      <w:marLeft w:val="0"/>
      <w:marRight w:val="0"/>
      <w:marTop w:val="0"/>
      <w:marBottom w:val="0"/>
      <w:divBdr>
        <w:top w:val="none" w:sz="0" w:space="0" w:color="auto"/>
        <w:left w:val="none" w:sz="0" w:space="0" w:color="auto"/>
        <w:bottom w:val="none" w:sz="0" w:space="0" w:color="auto"/>
        <w:right w:val="none" w:sz="0" w:space="0" w:color="auto"/>
      </w:divBdr>
    </w:div>
    <w:div w:id="909199217">
      <w:bodyDiv w:val="1"/>
      <w:marLeft w:val="0"/>
      <w:marRight w:val="0"/>
      <w:marTop w:val="0"/>
      <w:marBottom w:val="0"/>
      <w:divBdr>
        <w:top w:val="none" w:sz="0" w:space="0" w:color="auto"/>
        <w:left w:val="none" w:sz="0" w:space="0" w:color="auto"/>
        <w:bottom w:val="none" w:sz="0" w:space="0" w:color="auto"/>
        <w:right w:val="none" w:sz="0" w:space="0" w:color="auto"/>
      </w:divBdr>
    </w:div>
    <w:div w:id="918637087">
      <w:bodyDiv w:val="1"/>
      <w:marLeft w:val="0"/>
      <w:marRight w:val="0"/>
      <w:marTop w:val="0"/>
      <w:marBottom w:val="0"/>
      <w:divBdr>
        <w:top w:val="none" w:sz="0" w:space="0" w:color="auto"/>
        <w:left w:val="none" w:sz="0" w:space="0" w:color="auto"/>
        <w:bottom w:val="none" w:sz="0" w:space="0" w:color="auto"/>
        <w:right w:val="none" w:sz="0" w:space="0" w:color="auto"/>
      </w:divBdr>
    </w:div>
    <w:div w:id="942689912">
      <w:bodyDiv w:val="1"/>
      <w:marLeft w:val="0"/>
      <w:marRight w:val="0"/>
      <w:marTop w:val="0"/>
      <w:marBottom w:val="0"/>
      <w:divBdr>
        <w:top w:val="none" w:sz="0" w:space="0" w:color="auto"/>
        <w:left w:val="none" w:sz="0" w:space="0" w:color="auto"/>
        <w:bottom w:val="none" w:sz="0" w:space="0" w:color="auto"/>
        <w:right w:val="none" w:sz="0" w:space="0" w:color="auto"/>
      </w:divBdr>
    </w:div>
    <w:div w:id="1015883048">
      <w:bodyDiv w:val="1"/>
      <w:marLeft w:val="0"/>
      <w:marRight w:val="0"/>
      <w:marTop w:val="0"/>
      <w:marBottom w:val="0"/>
      <w:divBdr>
        <w:top w:val="none" w:sz="0" w:space="0" w:color="auto"/>
        <w:left w:val="none" w:sz="0" w:space="0" w:color="auto"/>
        <w:bottom w:val="none" w:sz="0" w:space="0" w:color="auto"/>
        <w:right w:val="none" w:sz="0" w:space="0" w:color="auto"/>
      </w:divBdr>
    </w:div>
    <w:div w:id="1022317754">
      <w:bodyDiv w:val="1"/>
      <w:marLeft w:val="0"/>
      <w:marRight w:val="0"/>
      <w:marTop w:val="0"/>
      <w:marBottom w:val="0"/>
      <w:divBdr>
        <w:top w:val="none" w:sz="0" w:space="0" w:color="auto"/>
        <w:left w:val="none" w:sz="0" w:space="0" w:color="auto"/>
        <w:bottom w:val="none" w:sz="0" w:space="0" w:color="auto"/>
        <w:right w:val="none" w:sz="0" w:space="0" w:color="auto"/>
      </w:divBdr>
    </w:div>
    <w:div w:id="1039745736">
      <w:bodyDiv w:val="1"/>
      <w:marLeft w:val="0"/>
      <w:marRight w:val="0"/>
      <w:marTop w:val="0"/>
      <w:marBottom w:val="0"/>
      <w:divBdr>
        <w:top w:val="none" w:sz="0" w:space="0" w:color="auto"/>
        <w:left w:val="none" w:sz="0" w:space="0" w:color="auto"/>
        <w:bottom w:val="none" w:sz="0" w:space="0" w:color="auto"/>
        <w:right w:val="none" w:sz="0" w:space="0" w:color="auto"/>
      </w:divBdr>
    </w:div>
    <w:div w:id="1060906713">
      <w:bodyDiv w:val="1"/>
      <w:marLeft w:val="0"/>
      <w:marRight w:val="0"/>
      <w:marTop w:val="0"/>
      <w:marBottom w:val="0"/>
      <w:divBdr>
        <w:top w:val="none" w:sz="0" w:space="0" w:color="auto"/>
        <w:left w:val="none" w:sz="0" w:space="0" w:color="auto"/>
        <w:bottom w:val="none" w:sz="0" w:space="0" w:color="auto"/>
        <w:right w:val="none" w:sz="0" w:space="0" w:color="auto"/>
      </w:divBdr>
    </w:div>
    <w:div w:id="1087766746">
      <w:bodyDiv w:val="1"/>
      <w:marLeft w:val="0"/>
      <w:marRight w:val="0"/>
      <w:marTop w:val="0"/>
      <w:marBottom w:val="0"/>
      <w:divBdr>
        <w:top w:val="none" w:sz="0" w:space="0" w:color="auto"/>
        <w:left w:val="none" w:sz="0" w:space="0" w:color="auto"/>
        <w:bottom w:val="none" w:sz="0" w:space="0" w:color="auto"/>
        <w:right w:val="none" w:sz="0" w:space="0" w:color="auto"/>
      </w:divBdr>
    </w:div>
    <w:div w:id="1091464465">
      <w:bodyDiv w:val="1"/>
      <w:marLeft w:val="0"/>
      <w:marRight w:val="0"/>
      <w:marTop w:val="0"/>
      <w:marBottom w:val="0"/>
      <w:divBdr>
        <w:top w:val="none" w:sz="0" w:space="0" w:color="auto"/>
        <w:left w:val="none" w:sz="0" w:space="0" w:color="auto"/>
        <w:bottom w:val="none" w:sz="0" w:space="0" w:color="auto"/>
        <w:right w:val="none" w:sz="0" w:space="0" w:color="auto"/>
      </w:divBdr>
    </w:div>
    <w:div w:id="1114863981">
      <w:bodyDiv w:val="1"/>
      <w:marLeft w:val="0"/>
      <w:marRight w:val="0"/>
      <w:marTop w:val="0"/>
      <w:marBottom w:val="0"/>
      <w:divBdr>
        <w:top w:val="none" w:sz="0" w:space="0" w:color="auto"/>
        <w:left w:val="none" w:sz="0" w:space="0" w:color="auto"/>
        <w:bottom w:val="none" w:sz="0" w:space="0" w:color="auto"/>
        <w:right w:val="none" w:sz="0" w:space="0" w:color="auto"/>
      </w:divBdr>
    </w:div>
    <w:div w:id="1131096908">
      <w:bodyDiv w:val="1"/>
      <w:marLeft w:val="0"/>
      <w:marRight w:val="0"/>
      <w:marTop w:val="0"/>
      <w:marBottom w:val="0"/>
      <w:divBdr>
        <w:top w:val="none" w:sz="0" w:space="0" w:color="auto"/>
        <w:left w:val="none" w:sz="0" w:space="0" w:color="auto"/>
        <w:bottom w:val="none" w:sz="0" w:space="0" w:color="auto"/>
        <w:right w:val="none" w:sz="0" w:space="0" w:color="auto"/>
      </w:divBdr>
    </w:div>
    <w:div w:id="1140535900">
      <w:bodyDiv w:val="1"/>
      <w:marLeft w:val="0"/>
      <w:marRight w:val="0"/>
      <w:marTop w:val="0"/>
      <w:marBottom w:val="0"/>
      <w:divBdr>
        <w:top w:val="none" w:sz="0" w:space="0" w:color="auto"/>
        <w:left w:val="none" w:sz="0" w:space="0" w:color="auto"/>
        <w:bottom w:val="none" w:sz="0" w:space="0" w:color="auto"/>
        <w:right w:val="none" w:sz="0" w:space="0" w:color="auto"/>
      </w:divBdr>
    </w:div>
    <w:div w:id="1150251080">
      <w:bodyDiv w:val="1"/>
      <w:marLeft w:val="0"/>
      <w:marRight w:val="0"/>
      <w:marTop w:val="0"/>
      <w:marBottom w:val="0"/>
      <w:divBdr>
        <w:top w:val="none" w:sz="0" w:space="0" w:color="auto"/>
        <w:left w:val="none" w:sz="0" w:space="0" w:color="auto"/>
        <w:bottom w:val="none" w:sz="0" w:space="0" w:color="auto"/>
        <w:right w:val="none" w:sz="0" w:space="0" w:color="auto"/>
      </w:divBdr>
    </w:div>
    <w:div w:id="1161508706">
      <w:bodyDiv w:val="1"/>
      <w:marLeft w:val="0"/>
      <w:marRight w:val="0"/>
      <w:marTop w:val="0"/>
      <w:marBottom w:val="0"/>
      <w:divBdr>
        <w:top w:val="none" w:sz="0" w:space="0" w:color="auto"/>
        <w:left w:val="none" w:sz="0" w:space="0" w:color="auto"/>
        <w:bottom w:val="none" w:sz="0" w:space="0" w:color="auto"/>
        <w:right w:val="none" w:sz="0" w:space="0" w:color="auto"/>
      </w:divBdr>
    </w:div>
    <w:div w:id="1164013112">
      <w:bodyDiv w:val="1"/>
      <w:marLeft w:val="0"/>
      <w:marRight w:val="0"/>
      <w:marTop w:val="0"/>
      <w:marBottom w:val="0"/>
      <w:divBdr>
        <w:top w:val="none" w:sz="0" w:space="0" w:color="auto"/>
        <w:left w:val="none" w:sz="0" w:space="0" w:color="auto"/>
        <w:bottom w:val="none" w:sz="0" w:space="0" w:color="auto"/>
        <w:right w:val="none" w:sz="0" w:space="0" w:color="auto"/>
      </w:divBdr>
    </w:div>
    <w:div w:id="1167404237">
      <w:bodyDiv w:val="1"/>
      <w:marLeft w:val="0"/>
      <w:marRight w:val="0"/>
      <w:marTop w:val="0"/>
      <w:marBottom w:val="0"/>
      <w:divBdr>
        <w:top w:val="none" w:sz="0" w:space="0" w:color="auto"/>
        <w:left w:val="none" w:sz="0" w:space="0" w:color="auto"/>
        <w:bottom w:val="none" w:sz="0" w:space="0" w:color="auto"/>
        <w:right w:val="none" w:sz="0" w:space="0" w:color="auto"/>
      </w:divBdr>
    </w:div>
    <w:div w:id="1174538580">
      <w:bodyDiv w:val="1"/>
      <w:marLeft w:val="0"/>
      <w:marRight w:val="0"/>
      <w:marTop w:val="0"/>
      <w:marBottom w:val="0"/>
      <w:divBdr>
        <w:top w:val="none" w:sz="0" w:space="0" w:color="auto"/>
        <w:left w:val="none" w:sz="0" w:space="0" w:color="auto"/>
        <w:bottom w:val="none" w:sz="0" w:space="0" w:color="auto"/>
        <w:right w:val="none" w:sz="0" w:space="0" w:color="auto"/>
      </w:divBdr>
    </w:div>
    <w:div w:id="1176652927">
      <w:bodyDiv w:val="1"/>
      <w:marLeft w:val="0"/>
      <w:marRight w:val="0"/>
      <w:marTop w:val="0"/>
      <w:marBottom w:val="0"/>
      <w:divBdr>
        <w:top w:val="none" w:sz="0" w:space="0" w:color="auto"/>
        <w:left w:val="none" w:sz="0" w:space="0" w:color="auto"/>
        <w:bottom w:val="none" w:sz="0" w:space="0" w:color="auto"/>
        <w:right w:val="none" w:sz="0" w:space="0" w:color="auto"/>
      </w:divBdr>
    </w:div>
    <w:div w:id="1190603625">
      <w:bodyDiv w:val="1"/>
      <w:marLeft w:val="0"/>
      <w:marRight w:val="0"/>
      <w:marTop w:val="0"/>
      <w:marBottom w:val="0"/>
      <w:divBdr>
        <w:top w:val="none" w:sz="0" w:space="0" w:color="auto"/>
        <w:left w:val="none" w:sz="0" w:space="0" w:color="auto"/>
        <w:bottom w:val="none" w:sz="0" w:space="0" w:color="auto"/>
        <w:right w:val="none" w:sz="0" w:space="0" w:color="auto"/>
      </w:divBdr>
    </w:div>
    <w:div w:id="1210149926">
      <w:bodyDiv w:val="1"/>
      <w:marLeft w:val="0"/>
      <w:marRight w:val="0"/>
      <w:marTop w:val="0"/>
      <w:marBottom w:val="0"/>
      <w:divBdr>
        <w:top w:val="none" w:sz="0" w:space="0" w:color="auto"/>
        <w:left w:val="none" w:sz="0" w:space="0" w:color="auto"/>
        <w:bottom w:val="none" w:sz="0" w:space="0" w:color="auto"/>
        <w:right w:val="none" w:sz="0" w:space="0" w:color="auto"/>
      </w:divBdr>
    </w:div>
    <w:div w:id="1210608204">
      <w:bodyDiv w:val="1"/>
      <w:marLeft w:val="0"/>
      <w:marRight w:val="0"/>
      <w:marTop w:val="0"/>
      <w:marBottom w:val="0"/>
      <w:divBdr>
        <w:top w:val="none" w:sz="0" w:space="0" w:color="auto"/>
        <w:left w:val="none" w:sz="0" w:space="0" w:color="auto"/>
        <w:bottom w:val="none" w:sz="0" w:space="0" w:color="auto"/>
        <w:right w:val="none" w:sz="0" w:space="0" w:color="auto"/>
      </w:divBdr>
    </w:div>
    <w:div w:id="1213226516">
      <w:bodyDiv w:val="1"/>
      <w:marLeft w:val="0"/>
      <w:marRight w:val="0"/>
      <w:marTop w:val="0"/>
      <w:marBottom w:val="0"/>
      <w:divBdr>
        <w:top w:val="none" w:sz="0" w:space="0" w:color="auto"/>
        <w:left w:val="none" w:sz="0" w:space="0" w:color="auto"/>
        <w:bottom w:val="none" w:sz="0" w:space="0" w:color="auto"/>
        <w:right w:val="none" w:sz="0" w:space="0" w:color="auto"/>
      </w:divBdr>
    </w:div>
    <w:div w:id="1229997656">
      <w:bodyDiv w:val="1"/>
      <w:marLeft w:val="0"/>
      <w:marRight w:val="0"/>
      <w:marTop w:val="0"/>
      <w:marBottom w:val="0"/>
      <w:divBdr>
        <w:top w:val="none" w:sz="0" w:space="0" w:color="auto"/>
        <w:left w:val="none" w:sz="0" w:space="0" w:color="auto"/>
        <w:bottom w:val="none" w:sz="0" w:space="0" w:color="auto"/>
        <w:right w:val="none" w:sz="0" w:space="0" w:color="auto"/>
      </w:divBdr>
    </w:div>
    <w:div w:id="1232158562">
      <w:bodyDiv w:val="1"/>
      <w:marLeft w:val="0"/>
      <w:marRight w:val="0"/>
      <w:marTop w:val="0"/>
      <w:marBottom w:val="0"/>
      <w:divBdr>
        <w:top w:val="none" w:sz="0" w:space="0" w:color="auto"/>
        <w:left w:val="none" w:sz="0" w:space="0" w:color="auto"/>
        <w:bottom w:val="none" w:sz="0" w:space="0" w:color="auto"/>
        <w:right w:val="none" w:sz="0" w:space="0" w:color="auto"/>
      </w:divBdr>
    </w:div>
    <w:div w:id="1247961954">
      <w:bodyDiv w:val="1"/>
      <w:marLeft w:val="0"/>
      <w:marRight w:val="0"/>
      <w:marTop w:val="0"/>
      <w:marBottom w:val="0"/>
      <w:divBdr>
        <w:top w:val="none" w:sz="0" w:space="0" w:color="auto"/>
        <w:left w:val="none" w:sz="0" w:space="0" w:color="auto"/>
        <w:bottom w:val="none" w:sz="0" w:space="0" w:color="auto"/>
        <w:right w:val="none" w:sz="0" w:space="0" w:color="auto"/>
      </w:divBdr>
    </w:div>
    <w:div w:id="1254973871">
      <w:bodyDiv w:val="1"/>
      <w:marLeft w:val="0"/>
      <w:marRight w:val="0"/>
      <w:marTop w:val="0"/>
      <w:marBottom w:val="0"/>
      <w:divBdr>
        <w:top w:val="none" w:sz="0" w:space="0" w:color="auto"/>
        <w:left w:val="none" w:sz="0" w:space="0" w:color="auto"/>
        <w:bottom w:val="none" w:sz="0" w:space="0" w:color="auto"/>
        <w:right w:val="none" w:sz="0" w:space="0" w:color="auto"/>
      </w:divBdr>
    </w:div>
    <w:div w:id="1255938869">
      <w:bodyDiv w:val="1"/>
      <w:marLeft w:val="0"/>
      <w:marRight w:val="0"/>
      <w:marTop w:val="0"/>
      <w:marBottom w:val="0"/>
      <w:divBdr>
        <w:top w:val="none" w:sz="0" w:space="0" w:color="auto"/>
        <w:left w:val="none" w:sz="0" w:space="0" w:color="auto"/>
        <w:bottom w:val="none" w:sz="0" w:space="0" w:color="auto"/>
        <w:right w:val="none" w:sz="0" w:space="0" w:color="auto"/>
      </w:divBdr>
    </w:div>
    <w:div w:id="1259410665">
      <w:bodyDiv w:val="1"/>
      <w:marLeft w:val="0"/>
      <w:marRight w:val="0"/>
      <w:marTop w:val="0"/>
      <w:marBottom w:val="0"/>
      <w:divBdr>
        <w:top w:val="none" w:sz="0" w:space="0" w:color="auto"/>
        <w:left w:val="none" w:sz="0" w:space="0" w:color="auto"/>
        <w:bottom w:val="none" w:sz="0" w:space="0" w:color="auto"/>
        <w:right w:val="none" w:sz="0" w:space="0" w:color="auto"/>
      </w:divBdr>
    </w:div>
    <w:div w:id="1322350451">
      <w:bodyDiv w:val="1"/>
      <w:marLeft w:val="0"/>
      <w:marRight w:val="0"/>
      <w:marTop w:val="0"/>
      <w:marBottom w:val="0"/>
      <w:divBdr>
        <w:top w:val="none" w:sz="0" w:space="0" w:color="auto"/>
        <w:left w:val="none" w:sz="0" w:space="0" w:color="auto"/>
        <w:bottom w:val="none" w:sz="0" w:space="0" w:color="auto"/>
        <w:right w:val="none" w:sz="0" w:space="0" w:color="auto"/>
      </w:divBdr>
    </w:div>
    <w:div w:id="1348099908">
      <w:bodyDiv w:val="1"/>
      <w:marLeft w:val="0"/>
      <w:marRight w:val="0"/>
      <w:marTop w:val="0"/>
      <w:marBottom w:val="0"/>
      <w:divBdr>
        <w:top w:val="none" w:sz="0" w:space="0" w:color="auto"/>
        <w:left w:val="none" w:sz="0" w:space="0" w:color="auto"/>
        <w:bottom w:val="none" w:sz="0" w:space="0" w:color="auto"/>
        <w:right w:val="none" w:sz="0" w:space="0" w:color="auto"/>
      </w:divBdr>
    </w:div>
    <w:div w:id="1380008783">
      <w:bodyDiv w:val="1"/>
      <w:marLeft w:val="0"/>
      <w:marRight w:val="0"/>
      <w:marTop w:val="0"/>
      <w:marBottom w:val="0"/>
      <w:divBdr>
        <w:top w:val="none" w:sz="0" w:space="0" w:color="auto"/>
        <w:left w:val="none" w:sz="0" w:space="0" w:color="auto"/>
        <w:bottom w:val="none" w:sz="0" w:space="0" w:color="auto"/>
        <w:right w:val="none" w:sz="0" w:space="0" w:color="auto"/>
      </w:divBdr>
    </w:div>
    <w:div w:id="1388383813">
      <w:bodyDiv w:val="1"/>
      <w:marLeft w:val="0"/>
      <w:marRight w:val="0"/>
      <w:marTop w:val="0"/>
      <w:marBottom w:val="0"/>
      <w:divBdr>
        <w:top w:val="none" w:sz="0" w:space="0" w:color="auto"/>
        <w:left w:val="none" w:sz="0" w:space="0" w:color="auto"/>
        <w:bottom w:val="none" w:sz="0" w:space="0" w:color="auto"/>
        <w:right w:val="none" w:sz="0" w:space="0" w:color="auto"/>
      </w:divBdr>
    </w:div>
    <w:div w:id="1393195104">
      <w:bodyDiv w:val="1"/>
      <w:marLeft w:val="0"/>
      <w:marRight w:val="0"/>
      <w:marTop w:val="0"/>
      <w:marBottom w:val="0"/>
      <w:divBdr>
        <w:top w:val="none" w:sz="0" w:space="0" w:color="auto"/>
        <w:left w:val="none" w:sz="0" w:space="0" w:color="auto"/>
        <w:bottom w:val="none" w:sz="0" w:space="0" w:color="auto"/>
        <w:right w:val="none" w:sz="0" w:space="0" w:color="auto"/>
      </w:divBdr>
    </w:div>
    <w:div w:id="1412001470">
      <w:bodyDiv w:val="1"/>
      <w:marLeft w:val="0"/>
      <w:marRight w:val="0"/>
      <w:marTop w:val="0"/>
      <w:marBottom w:val="0"/>
      <w:divBdr>
        <w:top w:val="none" w:sz="0" w:space="0" w:color="auto"/>
        <w:left w:val="none" w:sz="0" w:space="0" w:color="auto"/>
        <w:bottom w:val="none" w:sz="0" w:space="0" w:color="auto"/>
        <w:right w:val="none" w:sz="0" w:space="0" w:color="auto"/>
      </w:divBdr>
    </w:div>
    <w:div w:id="1420829905">
      <w:bodyDiv w:val="1"/>
      <w:marLeft w:val="0"/>
      <w:marRight w:val="0"/>
      <w:marTop w:val="0"/>
      <w:marBottom w:val="0"/>
      <w:divBdr>
        <w:top w:val="none" w:sz="0" w:space="0" w:color="auto"/>
        <w:left w:val="none" w:sz="0" w:space="0" w:color="auto"/>
        <w:bottom w:val="none" w:sz="0" w:space="0" w:color="auto"/>
        <w:right w:val="none" w:sz="0" w:space="0" w:color="auto"/>
      </w:divBdr>
    </w:div>
    <w:div w:id="1435858570">
      <w:bodyDiv w:val="1"/>
      <w:marLeft w:val="0"/>
      <w:marRight w:val="0"/>
      <w:marTop w:val="0"/>
      <w:marBottom w:val="0"/>
      <w:divBdr>
        <w:top w:val="none" w:sz="0" w:space="0" w:color="auto"/>
        <w:left w:val="none" w:sz="0" w:space="0" w:color="auto"/>
        <w:bottom w:val="none" w:sz="0" w:space="0" w:color="auto"/>
        <w:right w:val="none" w:sz="0" w:space="0" w:color="auto"/>
      </w:divBdr>
    </w:div>
    <w:div w:id="1443455791">
      <w:bodyDiv w:val="1"/>
      <w:marLeft w:val="0"/>
      <w:marRight w:val="0"/>
      <w:marTop w:val="0"/>
      <w:marBottom w:val="0"/>
      <w:divBdr>
        <w:top w:val="none" w:sz="0" w:space="0" w:color="auto"/>
        <w:left w:val="none" w:sz="0" w:space="0" w:color="auto"/>
        <w:bottom w:val="none" w:sz="0" w:space="0" w:color="auto"/>
        <w:right w:val="none" w:sz="0" w:space="0" w:color="auto"/>
      </w:divBdr>
    </w:div>
    <w:div w:id="1459370913">
      <w:bodyDiv w:val="1"/>
      <w:marLeft w:val="0"/>
      <w:marRight w:val="0"/>
      <w:marTop w:val="0"/>
      <w:marBottom w:val="0"/>
      <w:divBdr>
        <w:top w:val="none" w:sz="0" w:space="0" w:color="auto"/>
        <w:left w:val="none" w:sz="0" w:space="0" w:color="auto"/>
        <w:bottom w:val="none" w:sz="0" w:space="0" w:color="auto"/>
        <w:right w:val="none" w:sz="0" w:space="0" w:color="auto"/>
      </w:divBdr>
    </w:div>
    <w:div w:id="1548685894">
      <w:bodyDiv w:val="1"/>
      <w:marLeft w:val="0"/>
      <w:marRight w:val="0"/>
      <w:marTop w:val="0"/>
      <w:marBottom w:val="0"/>
      <w:divBdr>
        <w:top w:val="none" w:sz="0" w:space="0" w:color="auto"/>
        <w:left w:val="none" w:sz="0" w:space="0" w:color="auto"/>
        <w:bottom w:val="none" w:sz="0" w:space="0" w:color="auto"/>
        <w:right w:val="none" w:sz="0" w:space="0" w:color="auto"/>
      </w:divBdr>
    </w:div>
    <w:div w:id="1566137706">
      <w:bodyDiv w:val="1"/>
      <w:marLeft w:val="0"/>
      <w:marRight w:val="0"/>
      <w:marTop w:val="0"/>
      <w:marBottom w:val="0"/>
      <w:divBdr>
        <w:top w:val="none" w:sz="0" w:space="0" w:color="auto"/>
        <w:left w:val="none" w:sz="0" w:space="0" w:color="auto"/>
        <w:bottom w:val="none" w:sz="0" w:space="0" w:color="auto"/>
        <w:right w:val="none" w:sz="0" w:space="0" w:color="auto"/>
      </w:divBdr>
    </w:div>
    <w:div w:id="1569457389">
      <w:bodyDiv w:val="1"/>
      <w:marLeft w:val="0"/>
      <w:marRight w:val="0"/>
      <w:marTop w:val="0"/>
      <w:marBottom w:val="0"/>
      <w:divBdr>
        <w:top w:val="none" w:sz="0" w:space="0" w:color="auto"/>
        <w:left w:val="none" w:sz="0" w:space="0" w:color="auto"/>
        <w:bottom w:val="none" w:sz="0" w:space="0" w:color="auto"/>
        <w:right w:val="none" w:sz="0" w:space="0" w:color="auto"/>
      </w:divBdr>
    </w:div>
    <w:div w:id="1576016553">
      <w:bodyDiv w:val="1"/>
      <w:marLeft w:val="0"/>
      <w:marRight w:val="0"/>
      <w:marTop w:val="0"/>
      <w:marBottom w:val="0"/>
      <w:divBdr>
        <w:top w:val="none" w:sz="0" w:space="0" w:color="auto"/>
        <w:left w:val="none" w:sz="0" w:space="0" w:color="auto"/>
        <w:bottom w:val="none" w:sz="0" w:space="0" w:color="auto"/>
        <w:right w:val="none" w:sz="0" w:space="0" w:color="auto"/>
      </w:divBdr>
    </w:div>
    <w:div w:id="1583565241">
      <w:bodyDiv w:val="1"/>
      <w:marLeft w:val="0"/>
      <w:marRight w:val="0"/>
      <w:marTop w:val="0"/>
      <w:marBottom w:val="0"/>
      <w:divBdr>
        <w:top w:val="none" w:sz="0" w:space="0" w:color="auto"/>
        <w:left w:val="none" w:sz="0" w:space="0" w:color="auto"/>
        <w:bottom w:val="none" w:sz="0" w:space="0" w:color="auto"/>
        <w:right w:val="none" w:sz="0" w:space="0" w:color="auto"/>
      </w:divBdr>
    </w:div>
    <w:div w:id="1591967155">
      <w:bodyDiv w:val="1"/>
      <w:marLeft w:val="0"/>
      <w:marRight w:val="0"/>
      <w:marTop w:val="0"/>
      <w:marBottom w:val="0"/>
      <w:divBdr>
        <w:top w:val="none" w:sz="0" w:space="0" w:color="auto"/>
        <w:left w:val="none" w:sz="0" w:space="0" w:color="auto"/>
        <w:bottom w:val="none" w:sz="0" w:space="0" w:color="auto"/>
        <w:right w:val="none" w:sz="0" w:space="0" w:color="auto"/>
      </w:divBdr>
    </w:div>
    <w:div w:id="1636907567">
      <w:bodyDiv w:val="1"/>
      <w:marLeft w:val="0"/>
      <w:marRight w:val="0"/>
      <w:marTop w:val="0"/>
      <w:marBottom w:val="0"/>
      <w:divBdr>
        <w:top w:val="none" w:sz="0" w:space="0" w:color="auto"/>
        <w:left w:val="none" w:sz="0" w:space="0" w:color="auto"/>
        <w:bottom w:val="none" w:sz="0" w:space="0" w:color="auto"/>
        <w:right w:val="none" w:sz="0" w:space="0" w:color="auto"/>
      </w:divBdr>
    </w:div>
    <w:div w:id="1658340110">
      <w:bodyDiv w:val="1"/>
      <w:marLeft w:val="0"/>
      <w:marRight w:val="0"/>
      <w:marTop w:val="0"/>
      <w:marBottom w:val="0"/>
      <w:divBdr>
        <w:top w:val="none" w:sz="0" w:space="0" w:color="auto"/>
        <w:left w:val="none" w:sz="0" w:space="0" w:color="auto"/>
        <w:bottom w:val="none" w:sz="0" w:space="0" w:color="auto"/>
        <w:right w:val="none" w:sz="0" w:space="0" w:color="auto"/>
      </w:divBdr>
    </w:div>
    <w:div w:id="1681199921">
      <w:bodyDiv w:val="1"/>
      <w:marLeft w:val="0"/>
      <w:marRight w:val="0"/>
      <w:marTop w:val="0"/>
      <w:marBottom w:val="0"/>
      <w:divBdr>
        <w:top w:val="none" w:sz="0" w:space="0" w:color="auto"/>
        <w:left w:val="none" w:sz="0" w:space="0" w:color="auto"/>
        <w:bottom w:val="none" w:sz="0" w:space="0" w:color="auto"/>
        <w:right w:val="none" w:sz="0" w:space="0" w:color="auto"/>
      </w:divBdr>
    </w:div>
    <w:div w:id="1698775620">
      <w:bodyDiv w:val="1"/>
      <w:marLeft w:val="0"/>
      <w:marRight w:val="0"/>
      <w:marTop w:val="0"/>
      <w:marBottom w:val="0"/>
      <w:divBdr>
        <w:top w:val="none" w:sz="0" w:space="0" w:color="auto"/>
        <w:left w:val="none" w:sz="0" w:space="0" w:color="auto"/>
        <w:bottom w:val="none" w:sz="0" w:space="0" w:color="auto"/>
        <w:right w:val="none" w:sz="0" w:space="0" w:color="auto"/>
      </w:divBdr>
    </w:div>
    <w:div w:id="1711150487">
      <w:bodyDiv w:val="1"/>
      <w:marLeft w:val="0"/>
      <w:marRight w:val="0"/>
      <w:marTop w:val="0"/>
      <w:marBottom w:val="0"/>
      <w:divBdr>
        <w:top w:val="none" w:sz="0" w:space="0" w:color="auto"/>
        <w:left w:val="none" w:sz="0" w:space="0" w:color="auto"/>
        <w:bottom w:val="none" w:sz="0" w:space="0" w:color="auto"/>
        <w:right w:val="none" w:sz="0" w:space="0" w:color="auto"/>
      </w:divBdr>
    </w:div>
    <w:div w:id="1743945540">
      <w:bodyDiv w:val="1"/>
      <w:marLeft w:val="0"/>
      <w:marRight w:val="0"/>
      <w:marTop w:val="0"/>
      <w:marBottom w:val="0"/>
      <w:divBdr>
        <w:top w:val="none" w:sz="0" w:space="0" w:color="auto"/>
        <w:left w:val="none" w:sz="0" w:space="0" w:color="auto"/>
        <w:bottom w:val="none" w:sz="0" w:space="0" w:color="auto"/>
        <w:right w:val="none" w:sz="0" w:space="0" w:color="auto"/>
      </w:divBdr>
    </w:div>
    <w:div w:id="1770272347">
      <w:bodyDiv w:val="1"/>
      <w:marLeft w:val="0"/>
      <w:marRight w:val="0"/>
      <w:marTop w:val="0"/>
      <w:marBottom w:val="0"/>
      <w:divBdr>
        <w:top w:val="none" w:sz="0" w:space="0" w:color="auto"/>
        <w:left w:val="none" w:sz="0" w:space="0" w:color="auto"/>
        <w:bottom w:val="none" w:sz="0" w:space="0" w:color="auto"/>
        <w:right w:val="none" w:sz="0" w:space="0" w:color="auto"/>
      </w:divBdr>
    </w:div>
    <w:div w:id="1790515888">
      <w:bodyDiv w:val="1"/>
      <w:marLeft w:val="0"/>
      <w:marRight w:val="0"/>
      <w:marTop w:val="0"/>
      <w:marBottom w:val="0"/>
      <w:divBdr>
        <w:top w:val="none" w:sz="0" w:space="0" w:color="auto"/>
        <w:left w:val="none" w:sz="0" w:space="0" w:color="auto"/>
        <w:bottom w:val="none" w:sz="0" w:space="0" w:color="auto"/>
        <w:right w:val="none" w:sz="0" w:space="0" w:color="auto"/>
      </w:divBdr>
    </w:div>
    <w:div w:id="1796096375">
      <w:bodyDiv w:val="1"/>
      <w:marLeft w:val="0"/>
      <w:marRight w:val="0"/>
      <w:marTop w:val="0"/>
      <w:marBottom w:val="0"/>
      <w:divBdr>
        <w:top w:val="none" w:sz="0" w:space="0" w:color="auto"/>
        <w:left w:val="none" w:sz="0" w:space="0" w:color="auto"/>
        <w:bottom w:val="none" w:sz="0" w:space="0" w:color="auto"/>
        <w:right w:val="none" w:sz="0" w:space="0" w:color="auto"/>
      </w:divBdr>
    </w:div>
    <w:div w:id="1797288270">
      <w:bodyDiv w:val="1"/>
      <w:marLeft w:val="0"/>
      <w:marRight w:val="0"/>
      <w:marTop w:val="0"/>
      <w:marBottom w:val="0"/>
      <w:divBdr>
        <w:top w:val="none" w:sz="0" w:space="0" w:color="auto"/>
        <w:left w:val="none" w:sz="0" w:space="0" w:color="auto"/>
        <w:bottom w:val="none" w:sz="0" w:space="0" w:color="auto"/>
        <w:right w:val="none" w:sz="0" w:space="0" w:color="auto"/>
      </w:divBdr>
    </w:div>
    <w:div w:id="1801611885">
      <w:bodyDiv w:val="1"/>
      <w:marLeft w:val="0"/>
      <w:marRight w:val="0"/>
      <w:marTop w:val="0"/>
      <w:marBottom w:val="0"/>
      <w:divBdr>
        <w:top w:val="none" w:sz="0" w:space="0" w:color="auto"/>
        <w:left w:val="none" w:sz="0" w:space="0" w:color="auto"/>
        <w:bottom w:val="none" w:sz="0" w:space="0" w:color="auto"/>
        <w:right w:val="none" w:sz="0" w:space="0" w:color="auto"/>
      </w:divBdr>
    </w:div>
    <w:div w:id="1815634731">
      <w:bodyDiv w:val="1"/>
      <w:marLeft w:val="0"/>
      <w:marRight w:val="0"/>
      <w:marTop w:val="0"/>
      <w:marBottom w:val="0"/>
      <w:divBdr>
        <w:top w:val="none" w:sz="0" w:space="0" w:color="auto"/>
        <w:left w:val="none" w:sz="0" w:space="0" w:color="auto"/>
        <w:bottom w:val="none" w:sz="0" w:space="0" w:color="auto"/>
        <w:right w:val="none" w:sz="0" w:space="0" w:color="auto"/>
      </w:divBdr>
    </w:div>
    <w:div w:id="1834175645">
      <w:bodyDiv w:val="1"/>
      <w:marLeft w:val="0"/>
      <w:marRight w:val="0"/>
      <w:marTop w:val="0"/>
      <w:marBottom w:val="0"/>
      <w:divBdr>
        <w:top w:val="none" w:sz="0" w:space="0" w:color="auto"/>
        <w:left w:val="none" w:sz="0" w:space="0" w:color="auto"/>
        <w:bottom w:val="none" w:sz="0" w:space="0" w:color="auto"/>
        <w:right w:val="none" w:sz="0" w:space="0" w:color="auto"/>
      </w:divBdr>
    </w:div>
    <w:div w:id="1855610915">
      <w:bodyDiv w:val="1"/>
      <w:marLeft w:val="0"/>
      <w:marRight w:val="0"/>
      <w:marTop w:val="0"/>
      <w:marBottom w:val="0"/>
      <w:divBdr>
        <w:top w:val="none" w:sz="0" w:space="0" w:color="auto"/>
        <w:left w:val="none" w:sz="0" w:space="0" w:color="auto"/>
        <w:bottom w:val="none" w:sz="0" w:space="0" w:color="auto"/>
        <w:right w:val="none" w:sz="0" w:space="0" w:color="auto"/>
      </w:divBdr>
    </w:div>
    <w:div w:id="1861167230">
      <w:bodyDiv w:val="1"/>
      <w:marLeft w:val="0"/>
      <w:marRight w:val="0"/>
      <w:marTop w:val="0"/>
      <w:marBottom w:val="0"/>
      <w:divBdr>
        <w:top w:val="none" w:sz="0" w:space="0" w:color="auto"/>
        <w:left w:val="none" w:sz="0" w:space="0" w:color="auto"/>
        <w:bottom w:val="none" w:sz="0" w:space="0" w:color="auto"/>
        <w:right w:val="none" w:sz="0" w:space="0" w:color="auto"/>
      </w:divBdr>
    </w:div>
    <w:div w:id="1877425433">
      <w:bodyDiv w:val="1"/>
      <w:marLeft w:val="0"/>
      <w:marRight w:val="0"/>
      <w:marTop w:val="0"/>
      <w:marBottom w:val="0"/>
      <w:divBdr>
        <w:top w:val="none" w:sz="0" w:space="0" w:color="auto"/>
        <w:left w:val="none" w:sz="0" w:space="0" w:color="auto"/>
        <w:bottom w:val="none" w:sz="0" w:space="0" w:color="auto"/>
        <w:right w:val="none" w:sz="0" w:space="0" w:color="auto"/>
      </w:divBdr>
    </w:div>
    <w:div w:id="1903053218">
      <w:bodyDiv w:val="1"/>
      <w:marLeft w:val="0"/>
      <w:marRight w:val="0"/>
      <w:marTop w:val="0"/>
      <w:marBottom w:val="0"/>
      <w:divBdr>
        <w:top w:val="none" w:sz="0" w:space="0" w:color="auto"/>
        <w:left w:val="none" w:sz="0" w:space="0" w:color="auto"/>
        <w:bottom w:val="none" w:sz="0" w:space="0" w:color="auto"/>
        <w:right w:val="none" w:sz="0" w:space="0" w:color="auto"/>
      </w:divBdr>
    </w:div>
    <w:div w:id="1915242725">
      <w:bodyDiv w:val="1"/>
      <w:marLeft w:val="0"/>
      <w:marRight w:val="0"/>
      <w:marTop w:val="0"/>
      <w:marBottom w:val="0"/>
      <w:divBdr>
        <w:top w:val="none" w:sz="0" w:space="0" w:color="auto"/>
        <w:left w:val="none" w:sz="0" w:space="0" w:color="auto"/>
        <w:bottom w:val="none" w:sz="0" w:space="0" w:color="auto"/>
        <w:right w:val="none" w:sz="0" w:space="0" w:color="auto"/>
      </w:divBdr>
    </w:div>
    <w:div w:id="1919165603">
      <w:bodyDiv w:val="1"/>
      <w:marLeft w:val="0"/>
      <w:marRight w:val="0"/>
      <w:marTop w:val="0"/>
      <w:marBottom w:val="0"/>
      <w:divBdr>
        <w:top w:val="none" w:sz="0" w:space="0" w:color="auto"/>
        <w:left w:val="none" w:sz="0" w:space="0" w:color="auto"/>
        <w:bottom w:val="none" w:sz="0" w:space="0" w:color="auto"/>
        <w:right w:val="none" w:sz="0" w:space="0" w:color="auto"/>
      </w:divBdr>
    </w:div>
    <w:div w:id="1926837257">
      <w:bodyDiv w:val="1"/>
      <w:marLeft w:val="0"/>
      <w:marRight w:val="0"/>
      <w:marTop w:val="0"/>
      <w:marBottom w:val="0"/>
      <w:divBdr>
        <w:top w:val="none" w:sz="0" w:space="0" w:color="auto"/>
        <w:left w:val="none" w:sz="0" w:space="0" w:color="auto"/>
        <w:bottom w:val="none" w:sz="0" w:space="0" w:color="auto"/>
        <w:right w:val="none" w:sz="0" w:space="0" w:color="auto"/>
      </w:divBdr>
    </w:div>
    <w:div w:id="1953047655">
      <w:bodyDiv w:val="1"/>
      <w:marLeft w:val="0"/>
      <w:marRight w:val="0"/>
      <w:marTop w:val="0"/>
      <w:marBottom w:val="0"/>
      <w:divBdr>
        <w:top w:val="none" w:sz="0" w:space="0" w:color="auto"/>
        <w:left w:val="none" w:sz="0" w:space="0" w:color="auto"/>
        <w:bottom w:val="none" w:sz="0" w:space="0" w:color="auto"/>
        <w:right w:val="none" w:sz="0" w:space="0" w:color="auto"/>
      </w:divBdr>
    </w:div>
    <w:div w:id="1961373846">
      <w:bodyDiv w:val="1"/>
      <w:marLeft w:val="0"/>
      <w:marRight w:val="0"/>
      <w:marTop w:val="0"/>
      <w:marBottom w:val="0"/>
      <w:divBdr>
        <w:top w:val="none" w:sz="0" w:space="0" w:color="auto"/>
        <w:left w:val="none" w:sz="0" w:space="0" w:color="auto"/>
        <w:bottom w:val="none" w:sz="0" w:space="0" w:color="auto"/>
        <w:right w:val="none" w:sz="0" w:space="0" w:color="auto"/>
      </w:divBdr>
    </w:div>
    <w:div w:id="1982611011">
      <w:bodyDiv w:val="1"/>
      <w:marLeft w:val="0"/>
      <w:marRight w:val="0"/>
      <w:marTop w:val="0"/>
      <w:marBottom w:val="0"/>
      <w:divBdr>
        <w:top w:val="none" w:sz="0" w:space="0" w:color="auto"/>
        <w:left w:val="none" w:sz="0" w:space="0" w:color="auto"/>
        <w:bottom w:val="none" w:sz="0" w:space="0" w:color="auto"/>
        <w:right w:val="none" w:sz="0" w:space="0" w:color="auto"/>
      </w:divBdr>
    </w:div>
    <w:div w:id="2003848497">
      <w:bodyDiv w:val="1"/>
      <w:marLeft w:val="0"/>
      <w:marRight w:val="0"/>
      <w:marTop w:val="0"/>
      <w:marBottom w:val="0"/>
      <w:divBdr>
        <w:top w:val="none" w:sz="0" w:space="0" w:color="auto"/>
        <w:left w:val="none" w:sz="0" w:space="0" w:color="auto"/>
        <w:bottom w:val="none" w:sz="0" w:space="0" w:color="auto"/>
        <w:right w:val="none" w:sz="0" w:space="0" w:color="auto"/>
      </w:divBdr>
    </w:div>
    <w:div w:id="2021809842">
      <w:bodyDiv w:val="1"/>
      <w:marLeft w:val="0"/>
      <w:marRight w:val="0"/>
      <w:marTop w:val="0"/>
      <w:marBottom w:val="0"/>
      <w:divBdr>
        <w:top w:val="none" w:sz="0" w:space="0" w:color="auto"/>
        <w:left w:val="none" w:sz="0" w:space="0" w:color="auto"/>
        <w:bottom w:val="none" w:sz="0" w:space="0" w:color="auto"/>
        <w:right w:val="none" w:sz="0" w:space="0" w:color="auto"/>
      </w:divBdr>
    </w:div>
    <w:div w:id="2037389064">
      <w:bodyDiv w:val="1"/>
      <w:marLeft w:val="0"/>
      <w:marRight w:val="0"/>
      <w:marTop w:val="0"/>
      <w:marBottom w:val="0"/>
      <w:divBdr>
        <w:top w:val="none" w:sz="0" w:space="0" w:color="auto"/>
        <w:left w:val="none" w:sz="0" w:space="0" w:color="auto"/>
        <w:bottom w:val="none" w:sz="0" w:space="0" w:color="auto"/>
        <w:right w:val="none" w:sz="0" w:space="0" w:color="auto"/>
      </w:divBdr>
    </w:div>
    <w:div w:id="2047833149">
      <w:bodyDiv w:val="1"/>
      <w:marLeft w:val="0"/>
      <w:marRight w:val="0"/>
      <w:marTop w:val="0"/>
      <w:marBottom w:val="0"/>
      <w:divBdr>
        <w:top w:val="none" w:sz="0" w:space="0" w:color="auto"/>
        <w:left w:val="none" w:sz="0" w:space="0" w:color="auto"/>
        <w:bottom w:val="none" w:sz="0" w:space="0" w:color="auto"/>
        <w:right w:val="none" w:sz="0" w:space="0" w:color="auto"/>
      </w:divBdr>
    </w:div>
    <w:div w:id="2049335982">
      <w:bodyDiv w:val="1"/>
      <w:marLeft w:val="0"/>
      <w:marRight w:val="0"/>
      <w:marTop w:val="0"/>
      <w:marBottom w:val="0"/>
      <w:divBdr>
        <w:top w:val="none" w:sz="0" w:space="0" w:color="auto"/>
        <w:left w:val="none" w:sz="0" w:space="0" w:color="auto"/>
        <w:bottom w:val="none" w:sz="0" w:space="0" w:color="auto"/>
        <w:right w:val="none" w:sz="0" w:space="0" w:color="auto"/>
      </w:divBdr>
    </w:div>
    <w:div w:id="2144231406">
      <w:bodyDiv w:val="1"/>
      <w:marLeft w:val="0"/>
      <w:marRight w:val="0"/>
      <w:marTop w:val="0"/>
      <w:marBottom w:val="0"/>
      <w:divBdr>
        <w:top w:val="none" w:sz="0" w:space="0" w:color="auto"/>
        <w:left w:val="none" w:sz="0" w:space="0" w:color="auto"/>
        <w:bottom w:val="none" w:sz="0" w:space="0" w:color="auto"/>
        <w:right w:val="none" w:sz="0" w:space="0" w:color="auto"/>
      </w:divBdr>
    </w:div>
    <w:div w:id="214572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63B3B-3CA5-4569-9BEF-99F35CB01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374</Words>
  <Characters>2137</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Дмитриенко Ирина Владимировна</dc:creator>
  <cp:keywords/>
  <dc:description/>
  <cp:lastModifiedBy>Сорокина Наталия Валерьевна</cp:lastModifiedBy>
  <cp:revision>28</cp:revision>
  <cp:lastPrinted>2020-03-23T11:25:00Z</cp:lastPrinted>
  <dcterms:created xsi:type="dcterms:W3CDTF">2025-10-17T06:03:00Z</dcterms:created>
  <dcterms:modified xsi:type="dcterms:W3CDTF">2026-08-26T12:30:00Z</dcterms:modified>
</cp:coreProperties>
</file>