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04E" w:rsidRDefault="006C5E28">
      <w:pPr>
        <w:pStyle w:val="Default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Информируем Вас о том, что ПАО «Ростелеком» проводит анализ рынка </w:t>
      </w:r>
      <w:r w:rsidR="00724505">
        <w:rPr>
          <w:rFonts w:eastAsia="Times New Roman"/>
          <w:lang w:eastAsia="ru-RU"/>
        </w:rPr>
        <w:t xml:space="preserve">на </w:t>
      </w:r>
      <w:r w:rsidR="00EC04FE" w:rsidRPr="00EC04FE">
        <w:rPr>
          <w:rFonts w:eastAsia="Times New Roman"/>
          <w:lang w:eastAsia="ru-RU"/>
        </w:rPr>
        <w:t xml:space="preserve">обеспечение работы и содержание специальных технических средств, работающих в автоматическом режиме и имеющие функции фото- и киносъемки, видеозаписи для фиксации нарушений правил дорожного движения, установленных на автомобильных дорогах общего пользования на территории </w:t>
      </w:r>
      <w:proofErr w:type="spellStart"/>
      <w:r w:rsidR="00EC04FE" w:rsidRPr="00EC04FE">
        <w:rPr>
          <w:rFonts w:eastAsia="Times New Roman"/>
          <w:lang w:eastAsia="ru-RU"/>
        </w:rPr>
        <w:t>г.Улан</w:t>
      </w:r>
      <w:proofErr w:type="spellEnd"/>
      <w:r w:rsidR="00EC04FE" w:rsidRPr="00EC04FE">
        <w:rPr>
          <w:rFonts w:eastAsia="Times New Roman"/>
          <w:lang w:eastAsia="ru-RU"/>
        </w:rPr>
        <w:t>-Удэ Республики Бурятия</w:t>
      </w:r>
      <w:r>
        <w:rPr>
          <w:rFonts w:eastAsia="Times New Roman"/>
          <w:lang w:eastAsia="ru-RU"/>
        </w:rPr>
        <w:t>.</w:t>
      </w:r>
    </w:p>
    <w:p w:rsidR="00F5204E" w:rsidRDefault="006C5E28">
      <w:pPr>
        <w:pStyle w:val="Default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Просим вас предоставить технико-коммерческое предложение для запланированной закупки «</w:t>
      </w:r>
      <w:r w:rsidR="00EC04FE">
        <w:rPr>
          <w:rFonts w:eastAsia="Times New Roman"/>
          <w:lang w:eastAsia="ru-RU"/>
        </w:rPr>
        <w:t>О</w:t>
      </w:r>
      <w:r w:rsidR="00EC04FE" w:rsidRPr="00EC04FE">
        <w:rPr>
          <w:rFonts w:eastAsia="Times New Roman"/>
          <w:lang w:eastAsia="ru-RU"/>
        </w:rPr>
        <w:t xml:space="preserve">беспечение работы и содержание специальных технических средств, работающих в автоматическом режиме и имеющие функции фото- и киносъемки, видеозаписи для фиксации нарушений правил дорожного движения, установленных на автомобильных дорогах общего пользования на территории </w:t>
      </w:r>
      <w:proofErr w:type="spellStart"/>
      <w:r w:rsidR="00EC04FE" w:rsidRPr="00EC04FE">
        <w:rPr>
          <w:rFonts w:eastAsia="Times New Roman"/>
          <w:lang w:eastAsia="ru-RU"/>
        </w:rPr>
        <w:t>г.Улан</w:t>
      </w:r>
      <w:proofErr w:type="spellEnd"/>
      <w:r w:rsidR="00EC04FE" w:rsidRPr="00EC04FE">
        <w:rPr>
          <w:rFonts w:eastAsia="Times New Roman"/>
          <w:lang w:eastAsia="ru-RU"/>
        </w:rPr>
        <w:t>-Удэ Республики Бурятия</w:t>
      </w:r>
      <w:r>
        <w:rPr>
          <w:rFonts w:eastAsia="Times New Roman"/>
          <w:lang w:eastAsia="ru-RU"/>
        </w:rPr>
        <w:t>».</w:t>
      </w:r>
    </w:p>
    <w:p w:rsidR="00F5204E" w:rsidRDefault="00F5204E">
      <w:pPr>
        <w:jc w:val="right"/>
      </w:pPr>
    </w:p>
    <w:p w:rsidR="00F5204E" w:rsidRDefault="006C5E28">
      <w:pPr>
        <w:jc w:val="right"/>
      </w:pPr>
      <w:r>
        <w:t xml:space="preserve">Таблица 1. Общие условия </w:t>
      </w:r>
    </w:p>
    <w:p w:rsidR="00F5204E" w:rsidRDefault="00F5204E">
      <w:pPr>
        <w:jc w:val="right"/>
      </w:pPr>
    </w:p>
    <w:tbl>
      <w:tblPr>
        <w:tblStyle w:val="af2"/>
        <w:tblpPr w:leftFromText="180" w:rightFromText="180" w:vertAnchor="text" w:horzAnchor="margin" w:tblpY="-78"/>
        <w:tblW w:w="14560" w:type="dxa"/>
        <w:tblLayout w:type="fixed"/>
        <w:tblLook w:val="04A0" w:firstRow="1" w:lastRow="0" w:firstColumn="1" w:lastColumn="0" w:noHBand="0" w:noVBand="1"/>
      </w:tblPr>
      <w:tblGrid>
        <w:gridCol w:w="9079"/>
        <w:gridCol w:w="3639"/>
        <w:gridCol w:w="1842"/>
      </w:tblGrid>
      <w:tr w:rsidR="00F5204E">
        <w:tc>
          <w:tcPr>
            <w:tcW w:w="907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Требования к потенциальным  участникам</w:t>
            </w:r>
          </w:p>
        </w:tc>
        <w:tc>
          <w:tcPr>
            <w:tcW w:w="363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проведения закупки в соответствии с Планом закупок</w:t>
            </w:r>
          </w:p>
        </w:tc>
        <w:tc>
          <w:tcPr>
            <w:tcW w:w="1842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предоставления информации, до</w:t>
            </w:r>
          </w:p>
        </w:tc>
      </w:tr>
      <w:tr w:rsidR="00F5204E">
        <w:tc>
          <w:tcPr>
            <w:tcW w:w="9079" w:type="dxa"/>
          </w:tcPr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Отсутствие в реестре НРП</w:t>
            </w:r>
          </w:p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Отсутствие возбужденных дел о банкротстве/несостоятельности</w:t>
            </w:r>
          </w:p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Наличие оборудование и материальных ресурсов</w:t>
            </w:r>
          </w:p>
          <w:p w:rsidR="0049690E" w:rsidRPr="00511022" w:rsidRDefault="006C5E28" w:rsidP="00230CB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Соответствие требованием установленным законодательством РФ к лицам, осуществляющим </w:t>
            </w:r>
            <w:r w:rsidR="00230CB8">
              <w:rPr>
                <w:i/>
              </w:rPr>
              <w:t>оказание услуг</w:t>
            </w:r>
            <w:r>
              <w:rPr>
                <w:i/>
              </w:rPr>
              <w:t>, являющимся предметом закупки.</w:t>
            </w:r>
          </w:p>
        </w:tc>
        <w:tc>
          <w:tcPr>
            <w:tcW w:w="363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-</w:t>
            </w:r>
          </w:p>
        </w:tc>
        <w:tc>
          <w:tcPr>
            <w:tcW w:w="1842" w:type="dxa"/>
          </w:tcPr>
          <w:p w:rsidR="00F5204E" w:rsidRDefault="006C5E28" w:rsidP="00511022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</w:t>
            </w:r>
            <w:r w:rsidR="00DB02EA">
              <w:rPr>
                <w:rFonts w:eastAsia="Calibri"/>
                <w:i/>
              </w:rPr>
              <w:t>0</w:t>
            </w:r>
            <w:r>
              <w:rPr>
                <w:rFonts w:eastAsia="Calibri"/>
                <w:i/>
              </w:rPr>
              <w:t xml:space="preserve">:00 </w:t>
            </w:r>
            <w:r w:rsidR="00511022">
              <w:rPr>
                <w:rFonts w:eastAsia="Calibri"/>
                <w:i/>
              </w:rPr>
              <w:t>31</w:t>
            </w:r>
            <w:r>
              <w:rPr>
                <w:rFonts w:eastAsia="Calibri"/>
                <w:i/>
              </w:rPr>
              <w:t>.0</w:t>
            </w:r>
            <w:r w:rsidR="00DB02EA">
              <w:rPr>
                <w:rFonts w:eastAsia="Calibri"/>
                <w:i/>
              </w:rPr>
              <w:t>8</w:t>
            </w:r>
            <w:r>
              <w:rPr>
                <w:rFonts w:eastAsia="Calibri"/>
                <w:i/>
              </w:rPr>
              <w:t>.2026 г.</w:t>
            </w:r>
          </w:p>
        </w:tc>
      </w:tr>
    </w:tbl>
    <w:p w:rsidR="00F5204E" w:rsidRDefault="006C5E28">
      <w:pPr>
        <w:jc w:val="right"/>
      </w:pPr>
      <w:r>
        <w:t>Таблица 2. Закупаемые товары, работы, услуги</w:t>
      </w:r>
    </w:p>
    <w:tbl>
      <w:tblPr>
        <w:tblStyle w:val="af2"/>
        <w:tblW w:w="14854" w:type="dxa"/>
        <w:jc w:val="center"/>
        <w:tblLayout w:type="fixed"/>
        <w:tblLook w:val="04A0" w:firstRow="1" w:lastRow="0" w:firstColumn="1" w:lastColumn="0" w:noHBand="0" w:noVBand="1"/>
      </w:tblPr>
      <w:tblGrid>
        <w:gridCol w:w="544"/>
        <w:gridCol w:w="2819"/>
        <w:gridCol w:w="2413"/>
        <w:gridCol w:w="5150"/>
        <w:gridCol w:w="2403"/>
        <w:gridCol w:w="1525"/>
      </w:tblGrid>
      <w:tr w:rsidR="00F5204E" w:rsidTr="006A2D00">
        <w:trPr>
          <w:jc w:val="center"/>
        </w:trPr>
        <w:tc>
          <w:tcPr>
            <w:tcW w:w="544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№ п/п</w:t>
            </w:r>
          </w:p>
        </w:tc>
        <w:tc>
          <w:tcPr>
            <w:tcW w:w="2819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Наименование товара,</w:t>
            </w:r>
          </w:p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2413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Назначение товара,</w:t>
            </w:r>
          </w:p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5150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403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25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Количество товара, объем работ, услуг</w:t>
            </w:r>
          </w:p>
        </w:tc>
      </w:tr>
      <w:tr w:rsidR="00EC04FE" w:rsidTr="00EC04FE">
        <w:trPr>
          <w:jc w:val="center"/>
        </w:trPr>
        <w:tc>
          <w:tcPr>
            <w:tcW w:w="544" w:type="dxa"/>
            <w:vAlign w:val="center"/>
          </w:tcPr>
          <w:p w:rsidR="00EC04FE" w:rsidRDefault="00EC04FE" w:rsidP="00EC04FE">
            <w:pPr>
              <w:pStyle w:val="a9"/>
              <w:numPr>
                <w:ilvl w:val="0"/>
                <w:numId w:val="2"/>
              </w:numPr>
              <w:ind w:left="34" w:firstLine="0"/>
              <w:jc w:val="center"/>
              <w:rPr>
                <w:sz w:val="22"/>
              </w:rPr>
            </w:pPr>
            <w:bookmarkStart w:id="0" w:name="_GoBack" w:colFirst="1" w:colLast="5"/>
          </w:p>
        </w:tc>
        <w:tc>
          <w:tcPr>
            <w:tcW w:w="2819" w:type="dxa"/>
            <w:vAlign w:val="center"/>
          </w:tcPr>
          <w:p w:rsidR="00EC04FE" w:rsidRPr="00B8748A" w:rsidRDefault="00EC04FE" w:rsidP="00EC04F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Услуги</w:t>
            </w:r>
          </w:p>
        </w:tc>
        <w:tc>
          <w:tcPr>
            <w:tcW w:w="2413" w:type="dxa"/>
            <w:vAlign w:val="center"/>
          </w:tcPr>
          <w:p w:rsidR="00EC04FE" w:rsidRPr="00B8748A" w:rsidRDefault="00EC04FE" w:rsidP="00EC04FE">
            <w:pPr>
              <w:ind w:firstLine="0"/>
              <w:jc w:val="center"/>
              <w:rPr>
                <w:sz w:val="22"/>
              </w:rPr>
            </w:pPr>
            <w:r w:rsidRPr="009B5C1F">
              <w:rPr>
                <w:sz w:val="22"/>
              </w:rPr>
              <w:t xml:space="preserve">Обеспечение работы и содержание специальных технических средств, работающих в автоматическом режиме и имеющие функции фото- и киносъемки, видеозаписи для </w:t>
            </w:r>
            <w:r w:rsidRPr="009B5C1F">
              <w:rPr>
                <w:sz w:val="22"/>
              </w:rPr>
              <w:lastRenderedPageBreak/>
              <w:t xml:space="preserve">фиксации нарушений правил дорожного движения, установленных на автомобильных дорогах общего пользования на территории </w:t>
            </w:r>
            <w:proofErr w:type="spellStart"/>
            <w:r w:rsidRPr="009B5C1F">
              <w:rPr>
                <w:sz w:val="22"/>
              </w:rPr>
              <w:t>г.Улан</w:t>
            </w:r>
            <w:proofErr w:type="spellEnd"/>
            <w:r w:rsidRPr="009B5C1F">
              <w:rPr>
                <w:sz w:val="22"/>
              </w:rPr>
              <w:t>-Удэ Республики Бурятия</w:t>
            </w:r>
          </w:p>
        </w:tc>
        <w:tc>
          <w:tcPr>
            <w:tcW w:w="5150" w:type="dxa"/>
            <w:vAlign w:val="center"/>
          </w:tcPr>
          <w:p w:rsidR="00EC04FE" w:rsidRPr="00B53A80" w:rsidRDefault="00EC04FE" w:rsidP="00EC04FE">
            <w:pPr>
              <w:pStyle w:val="a9"/>
              <w:numPr>
                <w:ilvl w:val="0"/>
                <w:numId w:val="5"/>
              </w:numPr>
              <w:suppressAutoHyphens w:val="0"/>
              <w:jc w:val="center"/>
              <w:rPr>
                <w:rFonts w:eastAsiaTheme="minorHAnsi"/>
                <w:sz w:val="22"/>
              </w:rPr>
            </w:pPr>
            <w:r w:rsidRPr="00B53A80">
              <w:rPr>
                <w:rFonts w:eastAsiaTheme="minorHAnsi"/>
                <w:sz w:val="22"/>
              </w:rPr>
              <w:lastRenderedPageBreak/>
              <w:t xml:space="preserve">Предоставление обеспечения исполнения Договора (банковская гарантия или денежное обеспечение) – </w:t>
            </w:r>
            <w:r>
              <w:rPr>
                <w:rFonts w:eastAsiaTheme="minorHAnsi"/>
                <w:sz w:val="22"/>
              </w:rPr>
              <w:t>1</w:t>
            </w:r>
            <w:r w:rsidRPr="00B53A80">
              <w:rPr>
                <w:rFonts w:eastAsiaTheme="minorHAnsi"/>
                <w:sz w:val="22"/>
              </w:rPr>
              <w:t>%</w:t>
            </w:r>
            <w:r>
              <w:rPr>
                <w:rFonts w:eastAsiaTheme="minorHAnsi"/>
                <w:sz w:val="22"/>
              </w:rPr>
              <w:t xml:space="preserve"> от цены Договора</w:t>
            </w:r>
          </w:p>
          <w:p w:rsidR="00EC04FE" w:rsidRDefault="00EC04FE" w:rsidP="00EC04FE">
            <w:pPr>
              <w:pStyle w:val="a9"/>
              <w:numPr>
                <w:ilvl w:val="0"/>
                <w:numId w:val="5"/>
              </w:numPr>
              <w:suppressAutoHyphens w:val="0"/>
              <w:jc w:val="center"/>
              <w:rPr>
                <w:rFonts w:eastAsiaTheme="minorHAnsi"/>
                <w:sz w:val="22"/>
              </w:rPr>
            </w:pPr>
            <w:r w:rsidRPr="00B53A80">
              <w:rPr>
                <w:rFonts w:eastAsiaTheme="minorHAnsi"/>
                <w:sz w:val="22"/>
              </w:rPr>
              <w:t xml:space="preserve">Срок </w:t>
            </w:r>
            <w:r>
              <w:rPr>
                <w:rFonts w:eastAsiaTheme="minorHAnsi"/>
                <w:sz w:val="22"/>
              </w:rPr>
              <w:t>исполнения:</w:t>
            </w:r>
          </w:p>
          <w:p w:rsidR="00EC04FE" w:rsidRPr="00B53A80" w:rsidRDefault="00EC04FE" w:rsidP="00EC04FE">
            <w:pPr>
              <w:pStyle w:val="a9"/>
              <w:ind w:firstLine="0"/>
              <w:jc w:val="center"/>
              <w:rPr>
                <w:rFonts w:eastAsiaTheme="minorHAnsi"/>
                <w:sz w:val="22"/>
              </w:rPr>
            </w:pPr>
            <w:r w:rsidRPr="001E57E0">
              <w:rPr>
                <w:rFonts w:eastAsiaTheme="minorHAnsi"/>
                <w:sz w:val="22"/>
              </w:rPr>
              <w:t>с 01.10.2026 по 31.12.2026 (включительно)</w:t>
            </w:r>
          </w:p>
          <w:p w:rsidR="00EC04FE" w:rsidRDefault="00EC04FE" w:rsidP="00EC04FE">
            <w:pPr>
              <w:pStyle w:val="a9"/>
              <w:numPr>
                <w:ilvl w:val="0"/>
                <w:numId w:val="5"/>
              </w:numPr>
              <w:suppressAutoHyphens w:val="0"/>
              <w:jc w:val="center"/>
              <w:rPr>
                <w:rFonts w:eastAsiaTheme="minorHAnsi"/>
                <w:sz w:val="22"/>
              </w:rPr>
            </w:pPr>
            <w:r w:rsidRPr="00B53A80">
              <w:rPr>
                <w:rFonts w:eastAsiaTheme="minorHAnsi"/>
                <w:sz w:val="22"/>
              </w:rPr>
              <w:t>Условия оплаты:</w:t>
            </w:r>
          </w:p>
          <w:p w:rsidR="00EC04FE" w:rsidRDefault="00EC04FE" w:rsidP="00EC04FE">
            <w:pPr>
              <w:pStyle w:val="a9"/>
              <w:ind w:firstLine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 xml:space="preserve">Расчет </w:t>
            </w:r>
            <w:r w:rsidRPr="00B53A80">
              <w:rPr>
                <w:rFonts w:eastAsiaTheme="minorHAnsi"/>
                <w:sz w:val="22"/>
              </w:rPr>
              <w:t xml:space="preserve">в течение </w:t>
            </w:r>
            <w:r>
              <w:rPr>
                <w:rFonts w:eastAsiaTheme="minorHAnsi"/>
                <w:sz w:val="22"/>
              </w:rPr>
              <w:t>30</w:t>
            </w:r>
            <w:r w:rsidRPr="00B53A80">
              <w:rPr>
                <w:rFonts w:eastAsiaTheme="minorHAnsi"/>
                <w:sz w:val="22"/>
              </w:rPr>
              <w:t xml:space="preserve"> календарных дней с даты подписания </w:t>
            </w:r>
            <w:r>
              <w:rPr>
                <w:rFonts w:eastAsiaTheme="minorHAnsi"/>
                <w:sz w:val="22"/>
              </w:rPr>
              <w:t>актов за отчетный период</w:t>
            </w:r>
            <w:r w:rsidRPr="00B53A80">
              <w:rPr>
                <w:rFonts w:eastAsiaTheme="minorHAnsi"/>
                <w:sz w:val="22"/>
              </w:rPr>
              <w:t>.</w:t>
            </w:r>
          </w:p>
          <w:p w:rsidR="00EC04FE" w:rsidRPr="001E57E0" w:rsidRDefault="00EC04FE" w:rsidP="00EC04FE">
            <w:pPr>
              <w:pStyle w:val="a9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Для субъектов МСП – в течение 7 рабочих дней </w:t>
            </w:r>
            <w:r w:rsidRPr="00B53A80">
              <w:rPr>
                <w:rFonts w:eastAsiaTheme="minorHAnsi"/>
                <w:sz w:val="22"/>
              </w:rPr>
              <w:t xml:space="preserve">с даты подписания </w:t>
            </w:r>
            <w:r>
              <w:rPr>
                <w:rFonts w:eastAsiaTheme="minorHAnsi"/>
                <w:sz w:val="22"/>
              </w:rPr>
              <w:t>актов</w:t>
            </w:r>
            <w:r>
              <w:rPr>
                <w:sz w:val="22"/>
              </w:rPr>
              <w:t>.</w:t>
            </w:r>
          </w:p>
        </w:tc>
        <w:tc>
          <w:tcPr>
            <w:tcW w:w="2403" w:type="dxa"/>
            <w:vAlign w:val="center"/>
          </w:tcPr>
          <w:p w:rsidR="00EC04FE" w:rsidRPr="007D149C" w:rsidRDefault="00EC04FE" w:rsidP="00EC04F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В соответствии с техническим заданием</w:t>
            </w:r>
            <w:r w:rsidRPr="007D149C">
              <w:rPr>
                <w:sz w:val="22"/>
              </w:rPr>
              <w:t>.</w:t>
            </w:r>
          </w:p>
          <w:p w:rsidR="00EC04FE" w:rsidRPr="009A0188" w:rsidRDefault="00EC04FE" w:rsidP="00EC04F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525" w:type="dxa"/>
            <w:vAlign w:val="center"/>
          </w:tcPr>
          <w:p w:rsidR="00EC04FE" w:rsidRPr="00B8748A" w:rsidRDefault="00EC04FE" w:rsidP="00EC04F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 мес.</w:t>
            </w:r>
          </w:p>
        </w:tc>
      </w:tr>
      <w:bookmarkEnd w:id="0"/>
    </w:tbl>
    <w:p w:rsidR="00F5204E" w:rsidRDefault="00F5204E">
      <w:pPr>
        <w:rPr>
          <w:i/>
          <w:sz w:val="12"/>
          <w:szCs w:val="12"/>
        </w:rPr>
      </w:pPr>
    </w:p>
    <w:p w:rsidR="00F5204E" w:rsidRDefault="006C5E28">
      <w:pPr>
        <w:rPr>
          <w:i/>
        </w:rPr>
      </w:pPr>
      <w:r>
        <w:rPr>
          <w:i/>
        </w:rPr>
        <w:t xml:space="preserve">Приложение </w:t>
      </w:r>
      <w:r>
        <w:rPr>
          <w:i/>
          <w:color w:val="000000"/>
        </w:rPr>
        <w:t xml:space="preserve">(формы документов, которые должны заполнить потенциальные участники): </w:t>
      </w: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анкета участника;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ind w:left="1069" w:firstLine="0"/>
        <w:rPr>
          <w:i/>
        </w:rPr>
      </w:pPr>
      <w:r>
        <w:t>Приложено отдельным файлом «Приложение № 1 Анкета участника»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технико-коммерческое предложение;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ind w:left="1069" w:firstLine="0"/>
      </w:pPr>
      <w:r>
        <w:t>Приложено отдельным файлом «Приложение № 2 ТКП»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Техническое задание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Иные документы и условия (при необходимости)</w:t>
      </w:r>
    </w:p>
    <w:p w:rsidR="00F5204E" w:rsidRDefault="00F5204E">
      <w:pPr>
        <w:pStyle w:val="Default0"/>
        <w:ind w:firstLine="709"/>
        <w:jc w:val="both"/>
        <w:rPr>
          <w:rFonts w:eastAsia="Times New Roman"/>
          <w:color w:val="auto"/>
          <w:lang w:eastAsia="ru-RU"/>
        </w:rPr>
      </w:pPr>
    </w:p>
    <w:p w:rsidR="00F5204E" w:rsidRDefault="006C5E28">
      <w:pPr>
        <w:pStyle w:val="Default0"/>
        <w:ind w:firstLine="709"/>
        <w:jc w:val="both"/>
      </w:pPr>
      <w:r>
        <w:rPr>
          <w:rFonts w:eastAsia="Times New Roman"/>
          <w:color w:val="auto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b/>
          <w:color w:val="auto"/>
          <w:lang w:eastAsia="ru-RU"/>
        </w:rPr>
        <w:t>до 1</w:t>
      </w:r>
      <w:r w:rsidR="00DB02EA">
        <w:rPr>
          <w:rFonts w:eastAsia="Times New Roman"/>
          <w:b/>
          <w:color w:val="auto"/>
          <w:lang w:eastAsia="ru-RU"/>
        </w:rPr>
        <w:t>0</w:t>
      </w:r>
      <w:r>
        <w:rPr>
          <w:rFonts w:eastAsia="Times New Roman"/>
          <w:b/>
          <w:color w:val="auto"/>
          <w:lang w:eastAsia="ru-RU"/>
        </w:rPr>
        <w:t xml:space="preserve">-00 </w:t>
      </w:r>
      <w:r w:rsidR="00511022">
        <w:rPr>
          <w:rFonts w:eastAsia="Times New Roman"/>
          <w:b/>
          <w:color w:val="auto"/>
          <w:lang w:eastAsia="ru-RU"/>
        </w:rPr>
        <w:t>31</w:t>
      </w:r>
      <w:r w:rsidR="006A205C">
        <w:rPr>
          <w:rFonts w:eastAsia="Times New Roman"/>
          <w:b/>
          <w:color w:val="auto"/>
          <w:lang w:eastAsia="ru-RU"/>
        </w:rPr>
        <w:t xml:space="preserve"> </w:t>
      </w:r>
      <w:r w:rsidR="00DB02EA">
        <w:rPr>
          <w:rFonts w:eastAsia="Times New Roman"/>
          <w:b/>
          <w:color w:val="auto"/>
          <w:lang w:eastAsia="ru-RU"/>
        </w:rPr>
        <w:t>августа</w:t>
      </w:r>
      <w:r>
        <w:rPr>
          <w:rFonts w:eastAsia="Times New Roman"/>
          <w:b/>
          <w:color w:val="auto"/>
          <w:lang w:eastAsia="ru-RU"/>
        </w:rPr>
        <w:t xml:space="preserve"> 2026 года</w:t>
      </w:r>
      <w:r>
        <w:rPr>
          <w:b/>
        </w:rPr>
        <w:t xml:space="preserve"> включительно</w:t>
      </w:r>
      <w:r>
        <w:t xml:space="preserve"> по электронной почте </w:t>
      </w:r>
      <w:hyperlink r:id="rId5">
        <w:r>
          <w:rPr>
            <w:rStyle w:val="a7"/>
            <w:sz w:val="26"/>
            <w:szCs w:val="26"/>
          </w:rPr>
          <w:t>vladimir.bukharev@rt.ru</w:t>
        </w:r>
      </w:hyperlink>
      <w:r>
        <w:rPr>
          <w:sz w:val="26"/>
          <w:szCs w:val="26"/>
        </w:rPr>
        <w:t xml:space="preserve"> </w:t>
      </w:r>
      <w:r>
        <w:t xml:space="preserve"> или на электронной торговой площадке </w:t>
      </w:r>
      <w:r>
        <w:rPr>
          <w:iCs/>
        </w:rPr>
        <w:t>АО «ЕЭТП»</w:t>
      </w:r>
      <w:r>
        <w:rPr>
          <w:sz w:val="22"/>
          <w:szCs w:val="22"/>
        </w:rPr>
        <w:t xml:space="preserve">, находящейся по адресу </w:t>
      </w:r>
      <w:hyperlink r:id="rId6">
        <w:r>
          <w:rPr>
            <w:rStyle w:val="a7"/>
            <w:iCs/>
            <w:lang w:val="en-US"/>
          </w:rPr>
          <w:t>www</w:t>
        </w:r>
        <w:r>
          <w:rPr>
            <w:rStyle w:val="a7"/>
            <w:iCs/>
          </w:rPr>
          <w:t>.</w:t>
        </w:r>
      </w:hyperlink>
      <w:r>
        <w:rPr>
          <w:rStyle w:val="a7"/>
          <w:iCs/>
        </w:rPr>
        <w:t>tender.lot-online.ru.</w:t>
      </w:r>
      <w:r>
        <w:t xml:space="preserve"> В теме письма указать: «RFI на </w:t>
      </w:r>
      <w:r w:rsidR="00EC04FE" w:rsidRPr="00EC04FE">
        <w:t xml:space="preserve">обеспечение работы и содержание специальных технических средств, работающих в автоматическом режиме и имеющие функции фото- и киносъемки, видеозаписи для фиксации нарушений правил дорожного движения, установленных на автомобильных дорогах общего пользования на территории </w:t>
      </w:r>
      <w:proofErr w:type="spellStart"/>
      <w:r w:rsidR="00EC04FE" w:rsidRPr="00EC04FE">
        <w:t>г.Улан</w:t>
      </w:r>
      <w:proofErr w:type="spellEnd"/>
      <w:r w:rsidR="00EC04FE" w:rsidRPr="00EC04FE">
        <w:t>-Удэ Республики Бурятия</w:t>
      </w:r>
      <w:r>
        <w:t>».</w:t>
      </w:r>
    </w:p>
    <w:p w:rsidR="00F5204E" w:rsidRDefault="00F5204E">
      <w:pPr>
        <w:spacing w:line="360" w:lineRule="auto"/>
        <w:ind w:firstLine="567"/>
        <w:jc w:val="left"/>
        <w:rPr>
          <w:sz w:val="14"/>
          <w:szCs w:val="14"/>
        </w:rPr>
      </w:pPr>
    </w:p>
    <w:p w:rsidR="00F5204E" w:rsidRDefault="006C5E28">
      <w:pPr>
        <w:rPr>
          <w:rFonts w:eastAsia="Times New Roman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F5204E" w:rsidRDefault="00F5204E">
      <w:pPr>
        <w:spacing w:line="360" w:lineRule="auto"/>
        <w:ind w:firstLine="567"/>
        <w:rPr>
          <w:sz w:val="20"/>
          <w:szCs w:val="20"/>
        </w:rPr>
      </w:pPr>
    </w:p>
    <w:p w:rsidR="00F5204E" w:rsidRDefault="006C5E28">
      <w:pPr>
        <w:spacing w:line="36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Контакты ответственного лица в ЦФО для размещения на сайте, с которым возможно взаимодействие по данному запросу: </w:t>
      </w:r>
      <w:r w:rsidR="00837635" w:rsidRPr="00837635">
        <w:rPr>
          <w:sz w:val="20"/>
          <w:szCs w:val="20"/>
        </w:rPr>
        <w:t>Григорьева Светлана Вячеславовна</w:t>
      </w:r>
      <w:r w:rsidR="00837635">
        <w:rPr>
          <w:sz w:val="20"/>
          <w:szCs w:val="20"/>
        </w:rPr>
        <w:t xml:space="preserve">, +7 </w:t>
      </w:r>
      <w:r w:rsidR="00837635" w:rsidRPr="00837635">
        <w:rPr>
          <w:sz w:val="20"/>
          <w:szCs w:val="20"/>
        </w:rPr>
        <w:t>812</w:t>
      </w:r>
      <w:r w:rsidR="00837635">
        <w:rPr>
          <w:sz w:val="20"/>
          <w:szCs w:val="20"/>
        </w:rPr>
        <w:t xml:space="preserve"> </w:t>
      </w:r>
      <w:r w:rsidR="00837635" w:rsidRPr="00837635">
        <w:rPr>
          <w:sz w:val="20"/>
          <w:szCs w:val="20"/>
        </w:rPr>
        <w:t>719</w:t>
      </w:r>
      <w:r w:rsidR="00837635">
        <w:rPr>
          <w:sz w:val="20"/>
          <w:szCs w:val="20"/>
        </w:rPr>
        <w:t xml:space="preserve"> </w:t>
      </w:r>
      <w:r w:rsidR="00837635" w:rsidRPr="00837635">
        <w:rPr>
          <w:sz w:val="20"/>
          <w:szCs w:val="20"/>
        </w:rPr>
        <w:t>93</w:t>
      </w:r>
      <w:r w:rsidR="00837635">
        <w:rPr>
          <w:sz w:val="20"/>
          <w:szCs w:val="20"/>
        </w:rPr>
        <w:t xml:space="preserve"> </w:t>
      </w:r>
      <w:r w:rsidR="00837635" w:rsidRPr="00837635">
        <w:rPr>
          <w:sz w:val="20"/>
          <w:szCs w:val="20"/>
        </w:rPr>
        <w:t>15</w:t>
      </w:r>
      <w:r>
        <w:rPr>
          <w:sz w:val="20"/>
          <w:szCs w:val="20"/>
        </w:rPr>
        <w:t xml:space="preserve">, </w:t>
      </w:r>
      <w:hyperlink r:id="rId7" w:history="1">
        <w:r w:rsidR="00837635" w:rsidRPr="00837635">
          <w:rPr>
            <w:rStyle w:val="a7"/>
            <w:sz w:val="20"/>
          </w:rPr>
          <w:t>Svetlana.V.Grigoreva@nw.rt.ru</w:t>
        </w:r>
      </w:hyperlink>
      <w:r w:rsidR="00837635" w:rsidRPr="00837635">
        <w:rPr>
          <w:sz w:val="20"/>
        </w:rPr>
        <w:t xml:space="preserve">. </w:t>
      </w:r>
    </w:p>
    <w:sectPr w:rsidR="00F5204E">
      <w:pgSz w:w="16838" w:h="11906" w:orient="landscape"/>
      <w:pgMar w:top="851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62C3C"/>
    <w:multiLevelType w:val="hybridMultilevel"/>
    <w:tmpl w:val="0B60D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02060"/>
    <w:multiLevelType w:val="multilevel"/>
    <w:tmpl w:val="750A938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38A6F4E"/>
    <w:multiLevelType w:val="multilevel"/>
    <w:tmpl w:val="943A08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E462AA2"/>
    <w:multiLevelType w:val="multilevel"/>
    <w:tmpl w:val="938AB5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F506F44"/>
    <w:multiLevelType w:val="multilevel"/>
    <w:tmpl w:val="BEC04A2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04E"/>
    <w:rsid w:val="001E62CA"/>
    <w:rsid w:val="00230CB8"/>
    <w:rsid w:val="002906F0"/>
    <w:rsid w:val="002A575E"/>
    <w:rsid w:val="0031352A"/>
    <w:rsid w:val="00440574"/>
    <w:rsid w:val="0049690E"/>
    <w:rsid w:val="00507AE0"/>
    <w:rsid w:val="00511022"/>
    <w:rsid w:val="006934A5"/>
    <w:rsid w:val="006A205C"/>
    <w:rsid w:val="006A2D00"/>
    <w:rsid w:val="006C5E28"/>
    <w:rsid w:val="00724505"/>
    <w:rsid w:val="007B28E8"/>
    <w:rsid w:val="007B47E5"/>
    <w:rsid w:val="00837635"/>
    <w:rsid w:val="008701F4"/>
    <w:rsid w:val="00A06979"/>
    <w:rsid w:val="00A63569"/>
    <w:rsid w:val="00BA60A6"/>
    <w:rsid w:val="00C572EC"/>
    <w:rsid w:val="00CA3F71"/>
    <w:rsid w:val="00D25A15"/>
    <w:rsid w:val="00D36827"/>
    <w:rsid w:val="00D625A8"/>
    <w:rsid w:val="00DB02EA"/>
    <w:rsid w:val="00E32577"/>
    <w:rsid w:val="00E720A8"/>
    <w:rsid w:val="00EC04FE"/>
    <w:rsid w:val="00ED3B98"/>
    <w:rsid w:val="00F07B58"/>
    <w:rsid w:val="00F5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9DEEB"/>
  <w15:docId w15:val="{0F0CE27E-B382-4D0D-9F6B-E78DCD8E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25"/>
    <w:pPr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F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6F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F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6F25"/>
    <w:pPr>
      <w:keepNext/>
      <w:outlineLvl w:val="4"/>
    </w:pPr>
    <w:rPr>
      <w:rFonts w:eastAsia="Times New Roman"/>
      <w:b/>
      <w:i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74556"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BE6F25"/>
    <w:pPr>
      <w:tabs>
        <w:tab w:val="left" w:pos="3469"/>
      </w:tabs>
      <w:spacing w:before="240" w:after="60"/>
      <w:ind w:left="3469" w:hanging="1296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374556"/>
    <w:pPr>
      <w:keepNext/>
      <w:spacing w:line="360" w:lineRule="auto"/>
      <w:ind w:firstLine="0"/>
      <w:jc w:val="left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E6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E6F2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BE6F25"/>
    <w:rPr>
      <w:rFonts w:eastAsia="Times New Roman"/>
      <w:b/>
      <w:i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sid w:val="00BE6F25"/>
    <w:rPr>
      <w:rFonts w:eastAsia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74556"/>
    <w:rPr>
      <w:i/>
    </w:rPr>
  </w:style>
  <w:style w:type="character" w:customStyle="1" w:styleId="80">
    <w:name w:val="Заголовок 8 Знак"/>
    <w:basedOn w:val="a0"/>
    <w:link w:val="8"/>
    <w:uiPriority w:val="9"/>
    <w:qFormat/>
    <w:rsid w:val="00374556"/>
    <w:rPr>
      <w:b/>
      <w:bCs/>
    </w:rPr>
  </w:style>
  <w:style w:type="character" w:customStyle="1" w:styleId="a3">
    <w:name w:val="Основной текст с отступом Знак"/>
    <w:basedOn w:val="a0"/>
    <w:link w:val="a4"/>
    <w:qFormat/>
    <w:rsid w:val="002E1A6D"/>
    <w:rPr>
      <w:rFonts w:eastAsia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2E1A6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F2B86"/>
    <w:rPr>
      <w:color w:val="0000FF" w:themeColor="hyperlink"/>
      <w:u w:val="single"/>
    </w:rPr>
  </w:style>
  <w:style w:type="character" w:customStyle="1" w:styleId="Default">
    <w:name w:val="Default Знак"/>
    <w:link w:val="Default0"/>
    <w:qFormat/>
    <w:locked/>
    <w:rsid w:val="00984936"/>
    <w:rPr>
      <w:rFonts w:eastAsia="Calibri"/>
      <w:color w:val="000000"/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sid w:val="007C6B52"/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a8">
    <w:name w:val="Абзац списка Знак"/>
    <w:link w:val="a9"/>
    <w:qFormat/>
    <w:locked/>
    <w:rsid w:val="008B6B19"/>
    <w:rPr>
      <w:rFonts w:eastAsia="Times New Roman"/>
    </w:rPr>
  </w:style>
  <w:style w:type="character" w:customStyle="1" w:styleId="11">
    <w:name w:val="Обычный1"/>
    <w:qFormat/>
    <w:rsid w:val="0052042C"/>
    <w:rPr>
      <w:rFonts w:ascii="Times New Roman" w:hAnsi="Times New Roman"/>
      <w:color w:val="000000"/>
      <w:spacing w:val="0"/>
      <w:sz w:val="28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Noto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e">
    <w:name w:val="index heading"/>
    <w:basedOn w:val="aa"/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Times12">
    <w:name w:val="Times 12"/>
    <w:basedOn w:val="a"/>
    <w:uiPriority w:val="99"/>
    <w:qFormat/>
    <w:rsid w:val="00BE6F25"/>
    <w:pPr>
      <w:ind w:firstLine="567"/>
    </w:pPr>
    <w:rPr>
      <w:rFonts w:eastAsia="Times New Roman"/>
      <w:bCs/>
    </w:rPr>
  </w:style>
  <w:style w:type="paragraph" w:styleId="a9">
    <w:name w:val="List Paragraph"/>
    <w:basedOn w:val="a"/>
    <w:link w:val="a8"/>
    <w:uiPriority w:val="34"/>
    <w:qFormat/>
    <w:rsid w:val="00BE6F25"/>
    <w:pPr>
      <w:ind w:left="720"/>
      <w:contextualSpacing/>
    </w:pPr>
    <w:rPr>
      <w:rFonts w:eastAsia="Times New Roman"/>
    </w:rPr>
  </w:style>
  <w:style w:type="paragraph" w:styleId="af">
    <w:name w:val="TOC Heading"/>
    <w:basedOn w:val="1"/>
    <w:next w:val="a"/>
    <w:uiPriority w:val="39"/>
    <w:semiHidden/>
    <w:unhideWhenUsed/>
    <w:qFormat/>
    <w:rsid w:val="00BE6F25"/>
    <w:pPr>
      <w:spacing w:line="276" w:lineRule="auto"/>
      <w:outlineLvl w:val="9"/>
    </w:pPr>
  </w:style>
  <w:style w:type="paragraph" w:styleId="a4">
    <w:name w:val="Body Text Indent"/>
    <w:basedOn w:val="a"/>
    <w:link w:val="a3"/>
    <w:rsid w:val="002E1A6D"/>
    <w:pPr>
      <w:spacing w:after="120"/>
      <w:ind w:left="283"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2E1A6D"/>
    <w:rPr>
      <w:rFonts w:ascii="Tahoma" w:hAnsi="Tahoma" w:cs="Tahoma"/>
      <w:sz w:val="16"/>
      <w:szCs w:val="16"/>
    </w:rPr>
  </w:style>
  <w:style w:type="paragraph" w:customStyle="1" w:styleId="Default0">
    <w:name w:val="Default"/>
    <w:link w:val="Default"/>
    <w:qFormat/>
    <w:rsid w:val="00984936"/>
    <w:rPr>
      <w:rFonts w:eastAsia="Calibri"/>
      <w:color w:val="000000"/>
      <w:sz w:val="24"/>
      <w:szCs w:val="24"/>
    </w:rPr>
  </w:style>
  <w:style w:type="paragraph" w:customStyle="1" w:styleId="ConsPlusNormal0">
    <w:name w:val="ConsPlusNormal"/>
    <w:link w:val="ConsPlusNormal"/>
    <w:qFormat/>
    <w:rsid w:val="007C6B52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af0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paragraph" w:customStyle="1" w:styleId="ConsPlusNormal1">
    <w:name w:val="ConsPlusNormal1"/>
    <w:qFormat/>
    <w:pPr>
      <w:widowControl w:val="0"/>
    </w:pPr>
    <w:rPr>
      <w:rFonts w:ascii="Calibri" w:eastAsia="Calibri" w:hAnsi="Calibri"/>
      <w:color w:val="000000"/>
      <w:sz w:val="22"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59"/>
    <w:rsid w:val="0037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vetlana.V.Grigoreva@nw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eltorg.ru/" TargetMode="External"/><Relationship Id="rId5" Type="http://schemas.openxmlformats.org/officeDocument/2006/relationships/hyperlink" Target="mailto:vladimir.bukharev@r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dc:description/>
  <cp:lastModifiedBy>Бухарев Владимир Александрович</cp:lastModifiedBy>
  <cp:revision>4</cp:revision>
  <cp:lastPrinted>2016-01-27T11:22:00Z</cp:lastPrinted>
  <dcterms:created xsi:type="dcterms:W3CDTF">2026-08-27T10:36:00Z</dcterms:created>
  <dcterms:modified xsi:type="dcterms:W3CDTF">2026-08-27T13:02:00Z</dcterms:modified>
  <dc:language>ru-RU</dc:language>
</cp:coreProperties>
</file>