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6ED95" w14:textId="77777777" w:rsidR="00AE65DC" w:rsidRDefault="00A22271">
      <w:pPr>
        <w:widowControl w:val="0"/>
        <w:ind w:firstLine="425"/>
        <w:jc w:val="center"/>
        <w:rPr>
          <w:rFonts w:ascii="Times New Roman" w:hAnsi="Times New Roman" w:cs="Times New Roman"/>
          <w:b/>
          <w:bCs/>
        </w:rPr>
      </w:pPr>
      <w:bookmarkStart w:id="0" w:name="_Ref248728669"/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52AA0664" w14:textId="77777777" w:rsidR="002E690C" w:rsidRDefault="002D3BD7" w:rsidP="002E690C">
      <w:pPr>
        <w:jc w:val="center"/>
        <w:rPr>
          <w:rFonts w:ascii="Times New Roman" w:hAnsi="Times New Roman" w:cs="Times New Roman"/>
        </w:rPr>
      </w:pPr>
      <w:r w:rsidRPr="005A5549">
        <w:rPr>
          <w:rFonts w:ascii="Times New Roman" w:hAnsi="Times New Roman" w:cs="Times New Roman"/>
        </w:rPr>
        <w:t>на в</w:t>
      </w:r>
      <w:r w:rsidR="00A22271" w:rsidRPr="005A5549">
        <w:rPr>
          <w:rFonts w:ascii="Times New Roman" w:hAnsi="Times New Roman" w:cs="Times New Roman"/>
        </w:rPr>
        <w:t xml:space="preserve">ыполнение работ по производству изысканий и разработке проектной документации по объекту: </w:t>
      </w:r>
      <w:bookmarkStart w:id="1" w:name="sub_1100"/>
      <w:r w:rsidR="002E690C" w:rsidRPr="002E690C">
        <w:rPr>
          <w:rFonts w:ascii="Times New Roman" w:hAnsi="Times New Roman" w:cs="Times New Roman"/>
        </w:rPr>
        <w:t>«Капитальный ремонт автомобильной дороги Сарапул-Воткинск км 47-км 51 с устройством системы автоматического пункта весового и габаритного контроля транспортных средств»</w:t>
      </w:r>
    </w:p>
    <w:p w14:paraId="7D6DBC76" w14:textId="77777777" w:rsidR="002E690C" w:rsidRDefault="002E690C" w:rsidP="002E690C">
      <w:pPr>
        <w:jc w:val="center"/>
        <w:rPr>
          <w:rFonts w:ascii="Times New Roman" w:hAnsi="Times New Roman" w:cs="Times New Roman"/>
        </w:rPr>
      </w:pPr>
    </w:p>
    <w:p w14:paraId="1A02C83B" w14:textId="5FC4012B" w:rsidR="00AE65DC" w:rsidRDefault="00394C32" w:rsidP="002E69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A22271">
        <w:rPr>
          <w:rFonts w:ascii="Times New Roman" w:hAnsi="Times New Roman" w:cs="Times New Roman"/>
          <w:b/>
          <w:bCs/>
        </w:rPr>
        <w:t>. Общие данные</w:t>
      </w:r>
      <w:bookmarkEnd w:id="1"/>
      <w:r w:rsidR="007D4B58">
        <w:rPr>
          <w:rFonts w:ascii="Times New Roman" w:hAnsi="Times New Roman" w:cs="Times New Roman"/>
          <w:b/>
          <w:bCs/>
        </w:rPr>
        <w:t>.</w:t>
      </w:r>
    </w:p>
    <w:p w14:paraId="76942CCE" w14:textId="77777777" w:rsidR="00AE65DC" w:rsidRDefault="00AE65DC" w:rsidP="00CB7C93">
      <w:pPr>
        <w:ind w:firstLine="425"/>
        <w:jc w:val="center"/>
        <w:rPr>
          <w:rFonts w:ascii="Times New Roman" w:eastAsia="Calibri" w:hAnsi="Times New Roman" w:cs="Times New Roman"/>
          <w:lang w:eastAsia="en-US"/>
        </w:rPr>
      </w:pPr>
    </w:p>
    <w:p w14:paraId="4C66423A" w14:textId="16BD69D2" w:rsidR="00CB7C93" w:rsidRPr="00C05A3A" w:rsidRDefault="00394C32" w:rsidP="00394C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1.1 </w:t>
      </w:r>
      <w:r w:rsidR="00A22271" w:rsidRPr="00C05A3A">
        <w:rPr>
          <w:rFonts w:ascii="Times New Roman" w:hAnsi="Times New Roman" w:cs="Times New Roman"/>
          <w:b/>
        </w:rPr>
        <w:t xml:space="preserve">Основание для проектирования объекта: </w:t>
      </w:r>
      <w:r w:rsidR="00A22271" w:rsidRPr="00C05A3A">
        <w:rPr>
          <w:rFonts w:ascii="Times New Roman" w:hAnsi="Times New Roman" w:cs="Times New Roman"/>
        </w:rPr>
        <w:t>Развитие сети автоматического пункта весового и габаритного контроля</w:t>
      </w:r>
      <w:r w:rsidR="00A505AD">
        <w:rPr>
          <w:rFonts w:ascii="Times New Roman" w:hAnsi="Times New Roman" w:cs="Times New Roman"/>
        </w:rPr>
        <w:t xml:space="preserve"> транспортных средств</w:t>
      </w:r>
      <w:r w:rsidR="00A22271" w:rsidRPr="00C05A3A">
        <w:rPr>
          <w:rFonts w:ascii="Times New Roman" w:hAnsi="Times New Roman" w:cs="Times New Roman"/>
        </w:rPr>
        <w:t xml:space="preserve"> (АПВГК) на региональных дорогах Удмуртской Республики</w:t>
      </w:r>
      <w:r w:rsidR="00C05A3A" w:rsidRPr="00C05A3A">
        <w:rPr>
          <w:rFonts w:ascii="Times New Roman" w:hAnsi="Times New Roman" w:cs="Times New Roman"/>
        </w:rPr>
        <w:t>.</w:t>
      </w:r>
      <w:r w:rsidR="00CB7C93" w:rsidRPr="00C05A3A">
        <w:rPr>
          <w:rFonts w:ascii="Times New Roman" w:hAnsi="Times New Roman" w:cs="Times New Roman"/>
        </w:rPr>
        <w:t xml:space="preserve"> </w:t>
      </w:r>
      <w:r w:rsidR="00C05A3A" w:rsidRPr="00C05A3A">
        <w:rPr>
          <w:rFonts w:ascii="Times New Roman" w:hAnsi="Times New Roman" w:cs="Times New Roman"/>
        </w:rPr>
        <w:t>Р</w:t>
      </w:r>
      <w:r w:rsidR="00CB7C93" w:rsidRPr="00C05A3A">
        <w:rPr>
          <w:rFonts w:ascii="Times New Roman" w:hAnsi="Times New Roman" w:cs="Times New Roman"/>
        </w:rPr>
        <w:t>егиональн</w:t>
      </w:r>
      <w:r w:rsidR="00C05A3A" w:rsidRPr="00C05A3A">
        <w:rPr>
          <w:rFonts w:ascii="Times New Roman" w:hAnsi="Times New Roman" w:cs="Times New Roman"/>
        </w:rPr>
        <w:t>ый</w:t>
      </w:r>
      <w:r w:rsidR="00CB7C93" w:rsidRPr="00C05A3A">
        <w:rPr>
          <w:rFonts w:ascii="Times New Roman" w:hAnsi="Times New Roman" w:cs="Times New Roman"/>
        </w:rPr>
        <w:t xml:space="preserve"> проект «Общесистемные меры развития дорожного хозяйства</w:t>
      </w:r>
      <w:r w:rsidR="0085653D" w:rsidRPr="00C05A3A">
        <w:rPr>
          <w:rFonts w:ascii="Times New Roman" w:hAnsi="Times New Roman" w:cs="Times New Roman"/>
        </w:rPr>
        <w:t xml:space="preserve"> </w:t>
      </w:r>
      <w:r w:rsidR="00CB7C93" w:rsidRPr="00C05A3A">
        <w:rPr>
          <w:rFonts w:ascii="Times New Roman" w:hAnsi="Times New Roman" w:cs="Times New Roman"/>
        </w:rPr>
        <w:t>(Удмуртская Республика)»</w:t>
      </w:r>
      <w:r w:rsidR="00C05A3A" w:rsidRPr="00C05A3A">
        <w:rPr>
          <w:rFonts w:ascii="Times New Roman" w:hAnsi="Times New Roman" w:cs="Times New Roman"/>
        </w:rPr>
        <w:t>.</w:t>
      </w:r>
      <w:r w:rsidR="00CB7C93" w:rsidRPr="00C05A3A">
        <w:rPr>
          <w:rFonts w:ascii="Times New Roman" w:hAnsi="Times New Roman" w:cs="Times New Roman"/>
        </w:rPr>
        <w:t xml:space="preserve"> </w:t>
      </w:r>
    </w:p>
    <w:p w14:paraId="3F7E039A" w14:textId="4BED5D2C" w:rsidR="00CB7C93" w:rsidRPr="00C05A3A" w:rsidRDefault="00394C32" w:rsidP="00394C32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>1.</w:t>
      </w:r>
      <w:r w:rsidR="00A22271" w:rsidRPr="00C05A3A">
        <w:rPr>
          <w:rFonts w:ascii="Times New Roman" w:hAnsi="Times New Roman" w:cs="Times New Roman"/>
          <w:b/>
        </w:rPr>
        <w:t xml:space="preserve">2 </w:t>
      </w:r>
      <w:r w:rsidR="00BF7646">
        <w:rPr>
          <w:rFonts w:ascii="Times New Roman" w:hAnsi="Times New Roman" w:cs="Times New Roman"/>
          <w:b/>
        </w:rPr>
        <w:t>Государственный</w:t>
      </w:r>
      <w:r w:rsidR="00643E53">
        <w:rPr>
          <w:rFonts w:ascii="Times New Roman" w:hAnsi="Times New Roman" w:cs="Times New Roman"/>
          <w:b/>
        </w:rPr>
        <w:t xml:space="preserve"> Заказчик</w:t>
      </w:r>
      <w:r w:rsidR="00A22271" w:rsidRPr="00C05A3A">
        <w:rPr>
          <w:rFonts w:ascii="Times New Roman" w:hAnsi="Times New Roman" w:cs="Times New Roman"/>
          <w:b/>
        </w:rPr>
        <w:t xml:space="preserve">: </w:t>
      </w:r>
      <w:r w:rsidR="00CB7C93" w:rsidRPr="00C05A3A">
        <w:rPr>
          <w:rFonts w:ascii="Times New Roman" w:eastAsia="Calibri" w:hAnsi="Times New Roman" w:cs="Times New Roman"/>
          <w:lang w:eastAsia="en-US"/>
        </w:rPr>
        <w:t>Казенное учреждение Удмуртской Республики «Управление автомобильными дорогами» (КУ УР «Управтодор»</w:t>
      </w:r>
      <w:r w:rsidR="005C2B51">
        <w:rPr>
          <w:rFonts w:ascii="Times New Roman" w:eastAsia="Calibri" w:hAnsi="Times New Roman" w:cs="Times New Roman"/>
          <w:lang w:eastAsia="en-US"/>
        </w:rPr>
        <w:t xml:space="preserve">, </w:t>
      </w:r>
      <w:r w:rsidR="00CB7C93" w:rsidRPr="00C05A3A">
        <w:rPr>
          <w:rFonts w:ascii="Times New Roman" w:eastAsia="Calibri" w:hAnsi="Times New Roman" w:cs="Times New Roman"/>
          <w:lang w:eastAsia="en-US"/>
        </w:rPr>
        <w:t xml:space="preserve">426033, г. Ижевск, ул. Кирова, д.22).    </w:t>
      </w:r>
    </w:p>
    <w:p w14:paraId="79DE02DB" w14:textId="77777777" w:rsidR="00BF7646" w:rsidRPr="00C05A3A" w:rsidRDefault="00BF7646" w:rsidP="00BF7646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Заказчик</w:t>
      </w:r>
      <w:r w:rsidRPr="005C2B5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ПАО «Ростелеком»</w:t>
      </w:r>
      <w:r w:rsidRPr="005C2B51">
        <w:rPr>
          <w:rFonts w:ascii="Times New Roman" w:hAnsi="Times New Roman" w:cs="Times New Roman"/>
        </w:rPr>
        <w:t>.</w:t>
      </w:r>
    </w:p>
    <w:p w14:paraId="3460B476" w14:textId="639BCC5E" w:rsidR="00AE65DC" w:rsidRPr="009B48CC" w:rsidRDefault="00394C32" w:rsidP="00394C32">
      <w:pPr>
        <w:jc w:val="both"/>
        <w:rPr>
          <w:rFonts w:ascii="Times New Roman" w:hAnsi="Times New Roman" w:cs="Times New Roman"/>
          <w:shd w:val="clear" w:color="auto" w:fill="FFFFFF"/>
        </w:rPr>
      </w:pPr>
      <w:bookmarkStart w:id="2" w:name="sub_1005"/>
      <w:r>
        <w:rPr>
          <w:rFonts w:ascii="Times New Roman" w:hAnsi="Times New Roman" w:cs="Times New Roman"/>
          <w:b/>
        </w:rPr>
        <w:t>1.</w:t>
      </w:r>
      <w:r w:rsidR="00A22271" w:rsidRPr="00C05A3A">
        <w:rPr>
          <w:rFonts w:ascii="Times New Roman" w:hAnsi="Times New Roman" w:cs="Times New Roman"/>
          <w:b/>
        </w:rPr>
        <w:t xml:space="preserve">3 </w:t>
      </w:r>
      <w:r w:rsidR="00A22271" w:rsidRPr="009B48CC">
        <w:rPr>
          <w:rFonts w:ascii="Times New Roman" w:hAnsi="Times New Roman" w:cs="Times New Roman"/>
          <w:b/>
        </w:rPr>
        <w:t>Вид работ:</w:t>
      </w:r>
      <w:r w:rsidR="00A22271" w:rsidRPr="009B48CC">
        <w:rPr>
          <w:rFonts w:ascii="Times New Roman" w:hAnsi="Times New Roman" w:cs="Times New Roman"/>
        </w:rPr>
        <w:t xml:space="preserve"> Капитальный ремонт</w:t>
      </w:r>
      <w:r w:rsidR="00947960">
        <w:rPr>
          <w:rFonts w:ascii="Times New Roman" w:hAnsi="Times New Roman" w:cs="Times New Roman"/>
        </w:rPr>
        <w:t>.</w:t>
      </w:r>
    </w:p>
    <w:p w14:paraId="6831EB5C" w14:textId="525E37FC" w:rsidR="00CB7C93" w:rsidRPr="00C05A3A" w:rsidRDefault="00CB7C93" w:rsidP="009B48CC">
      <w:pPr>
        <w:ind w:firstLine="425"/>
        <w:jc w:val="both"/>
        <w:rPr>
          <w:rFonts w:ascii="Times New Roman" w:hAnsi="Times New Roman" w:cs="Times New Roman"/>
        </w:rPr>
      </w:pPr>
      <w:r w:rsidRPr="009B48CC">
        <w:rPr>
          <w:rFonts w:ascii="Times New Roman" w:hAnsi="Times New Roman" w:cs="Times New Roman"/>
          <w:shd w:val="clear" w:color="auto" w:fill="FFFFFF"/>
        </w:rPr>
        <w:t xml:space="preserve">Место нахождения объекта: Удмуртская Республика, Воткинский район, автомобильная дорога </w:t>
      </w:r>
      <w:r w:rsidR="00571C90" w:rsidRPr="009243E0">
        <w:rPr>
          <w:rFonts w:ascii="Times New Roman" w:hAnsi="Times New Roman" w:cs="Times New Roman"/>
          <w:shd w:val="clear" w:color="auto" w:fill="FFFFFF"/>
        </w:rPr>
        <w:t>Сарапул-Воткинск км 4</w:t>
      </w:r>
      <w:r w:rsidR="008861CA" w:rsidRPr="009243E0">
        <w:rPr>
          <w:rFonts w:ascii="Times New Roman" w:hAnsi="Times New Roman" w:cs="Times New Roman"/>
          <w:shd w:val="clear" w:color="auto" w:fill="FFFFFF"/>
        </w:rPr>
        <w:t>7- км 51</w:t>
      </w:r>
      <w:r w:rsidR="009B48CC" w:rsidRPr="009243E0">
        <w:rPr>
          <w:rFonts w:ascii="Times New Roman" w:hAnsi="Times New Roman" w:cs="Times New Roman"/>
          <w:shd w:val="clear" w:color="auto" w:fill="FFFFFF"/>
        </w:rPr>
        <w:t>.</w:t>
      </w:r>
      <w:r w:rsidR="007F7411">
        <w:rPr>
          <w:rFonts w:ascii="Times New Roman" w:hAnsi="Times New Roman" w:cs="Times New Roman"/>
          <w:shd w:val="clear" w:color="auto" w:fill="FFFFFF"/>
        </w:rPr>
        <w:t xml:space="preserve"> </w:t>
      </w:r>
      <w:r w:rsidR="007F7411" w:rsidRPr="007F7411">
        <w:rPr>
          <w:rFonts w:ascii="Times New Roman" w:hAnsi="Times New Roman" w:cs="Times New Roman"/>
          <w:shd w:val="clear" w:color="auto" w:fill="FFFFFF"/>
        </w:rPr>
        <w:t>Участок размещения АПВГК уточняется при проектировании.</w:t>
      </w:r>
    </w:p>
    <w:p w14:paraId="4494E25C" w14:textId="6389ED64" w:rsidR="00AE65DC" w:rsidRPr="00C05A3A" w:rsidRDefault="00394C32" w:rsidP="00394C32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>1.</w:t>
      </w:r>
      <w:r w:rsidR="00A22271" w:rsidRPr="00C05A3A">
        <w:rPr>
          <w:rFonts w:ascii="Times New Roman" w:hAnsi="Times New Roman" w:cs="Times New Roman"/>
          <w:b/>
        </w:rPr>
        <w:t xml:space="preserve">4 Источник финансирования капитального ремонта объекта: </w:t>
      </w:r>
      <w:r w:rsidR="009B48CC">
        <w:rPr>
          <w:rFonts w:ascii="Times New Roman" w:hAnsi="Times New Roman" w:cs="Times New Roman"/>
          <w:b/>
        </w:rPr>
        <w:t>б</w:t>
      </w:r>
      <w:r w:rsidR="00A22271" w:rsidRPr="00C05A3A">
        <w:rPr>
          <w:rFonts w:ascii="Times New Roman" w:eastAsia="Calibri" w:hAnsi="Times New Roman" w:cs="Times New Roman"/>
          <w:lang w:eastAsia="en-US"/>
        </w:rPr>
        <w:t>юджет Удмуртской Республики</w:t>
      </w:r>
    </w:p>
    <w:p w14:paraId="241BBE96" w14:textId="4794C68B" w:rsidR="00AE65DC" w:rsidRPr="00C05A3A" w:rsidRDefault="00394C32" w:rsidP="00394C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A22271" w:rsidRPr="00C05A3A">
        <w:rPr>
          <w:rFonts w:ascii="Times New Roman" w:hAnsi="Times New Roman" w:cs="Times New Roman"/>
          <w:b/>
        </w:rPr>
        <w:t xml:space="preserve">5 Технические условия на подключение (технологическое присоединение) </w:t>
      </w:r>
      <w:r w:rsidR="00A22271" w:rsidRPr="00C05A3A">
        <w:rPr>
          <w:rFonts w:ascii="Times New Roman" w:hAnsi="Times New Roman" w:cs="Times New Roman"/>
        </w:rPr>
        <w:t>объекта</w:t>
      </w:r>
      <w:r w:rsidR="00A22271" w:rsidRPr="00C05A3A">
        <w:rPr>
          <w:rFonts w:ascii="Times New Roman" w:hAnsi="Times New Roman" w:cs="Times New Roman"/>
          <w:b/>
        </w:rPr>
        <w:t xml:space="preserve"> к сетям инженерно-технического обеспечения: </w:t>
      </w:r>
      <w:r w:rsidR="00A22271" w:rsidRPr="00C05A3A">
        <w:rPr>
          <w:rFonts w:ascii="Times New Roman" w:hAnsi="Times New Roman" w:cs="Times New Roman"/>
        </w:rPr>
        <w:t xml:space="preserve">В соответствии с Градостроительным Кодексом Российской Федерации технические условия предоставляет </w:t>
      </w:r>
      <w:r w:rsidR="00234833">
        <w:rPr>
          <w:rFonts w:ascii="Times New Roman" w:hAnsi="Times New Roman" w:cs="Times New Roman"/>
        </w:rPr>
        <w:t xml:space="preserve">Государственный </w:t>
      </w:r>
      <w:r w:rsidR="00A22271" w:rsidRPr="00C05A3A">
        <w:rPr>
          <w:rFonts w:ascii="Times New Roman" w:hAnsi="Times New Roman" w:cs="Times New Roman"/>
        </w:rPr>
        <w:t>Заказчик.</w:t>
      </w:r>
      <w:r w:rsidR="009A6B9E">
        <w:rPr>
          <w:rFonts w:ascii="Times New Roman" w:hAnsi="Times New Roman" w:cs="Times New Roman"/>
        </w:rPr>
        <w:t xml:space="preserve"> </w:t>
      </w:r>
      <w:r w:rsidR="009A6B9E" w:rsidRPr="009A6B9E">
        <w:rPr>
          <w:rFonts w:ascii="Times New Roman" w:hAnsi="Times New Roman" w:cs="Times New Roman"/>
        </w:rPr>
        <w:t>Подрядчик осуществляет все необходимые для проектирования согласования с владельцами инженерных коммуникаций.</w:t>
      </w:r>
    </w:p>
    <w:p w14:paraId="4FE14438" w14:textId="3D3582AF" w:rsidR="00AE65DC" w:rsidRDefault="00394C32" w:rsidP="00394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A22271" w:rsidRPr="00C05A3A">
        <w:rPr>
          <w:rFonts w:ascii="Times New Roman" w:hAnsi="Times New Roman" w:cs="Times New Roman"/>
          <w:b/>
        </w:rPr>
        <w:t>6 Требования к выделению этапов капитального ремонта объекта</w:t>
      </w:r>
      <w:r w:rsidR="00A22271">
        <w:rPr>
          <w:rFonts w:ascii="Times New Roman" w:hAnsi="Times New Roman" w:cs="Times New Roman"/>
          <w:b/>
        </w:rPr>
        <w:t xml:space="preserve">: </w:t>
      </w:r>
      <w:r w:rsidR="00A22271">
        <w:rPr>
          <w:rFonts w:ascii="Times New Roman" w:hAnsi="Times New Roman" w:cs="Times New Roman"/>
        </w:rPr>
        <w:t>не требуется.</w:t>
      </w:r>
      <w:r w:rsidR="00643E53">
        <w:rPr>
          <w:rFonts w:ascii="Times New Roman" w:hAnsi="Times New Roman" w:cs="Times New Roman"/>
        </w:rPr>
        <w:t xml:space="preserve"> </w:t>
      </w:r>
    </w:p>
    <w:p w14:paraId="0B4A0EF9" w14:textId="540F2251" w:rsidR="00AE65DC" w:rsidRDefault="00394C32" w:rsidP="00394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A22271">
        <w:rPr>
          <w:rFonts w:ascii="Times New Roman" w:hAnsi="Times New Roman" w:cs="Times New Roman"/>
          <w:b/>
        </w:rPr>
        <w:t xml:space="preserve">7 Срок капитального ремонта объекта: </w:t>
      </w:r>
      <w:r w:rsidR="008855B7">
        <w:rPr>
          <w:rFonts w:ascii="Times New Roman" w:hAnsi="Times New Roman" w:cs="Times New Roman"/>
        </w:rPr>
        <w:t>2027 г.</w:t>
      </w:r>
    </w:p>
    <w:p w14:paraId="3D16E79E" w14:textId="3280DFB4" w:rsidR="00AE65DC" w:rsidRDefault="00394C32" w:rsidP="00394C32">
      <w:pPr>
        <w:rPr>
          <w:rFonts w:ascii="Times New Roman" w:hAnsi="Times New Roman" w:cs="Times New Roman"/>
          <w:b/>
        </w:rPr>
      </w:pPr>
      <w:bookmarkStart w:id="3" w:name="sub_1010"/>
      <w:r>
        <w:rPr>
          <w:rFonts w:ascii="Times New Roman" w:hAnsi="Times New Roman" w:cs="Times New Roman"/>
          <w:b/>
        </w:rPr>
        <w:t>1.</w:t>
      </w:r>
      <w:r w:rsidR="00A22271">
        <w:rPr>
          <w:rFonts w:ascii="Times New Roman" w:hAnsi="Times New Roman" w:cs="Times New Roman"/>
          <w:b/>
        </w:rPr>
        <w:t xml:space="preserve">8 </w:t>
      </w:r>
      <w:bookmarkEnd w:id="3"/>
      <w:r w:rsidR="00A22271">
        <w:rPr>
          <w:rFonts w:ascii="Times New Roman" w:hAnsi="Times New Roman" w:cs="Times New Roman"/>
          <w:b/>
          <w:bCs/>
          <w:color w:val="000000"/>
        </w:rPr>
        <w:t>Основные технические параметры автомобильной дороги для подготовки проектной документации</w:t>
      </w:r>
      <w:r w:rsidR="00A22271">
        <w:rPr>
          <w:rFonts w:ascii="Times New Roman" w:hAnsi="Times New Roman" w:cs="Times New Roman"/>
          <w:b/>
        </w:rPr>
        <w:t>:</w:t>
      </w:r>
    </w:p>
    <w:p w14:paraId="24864D75" w14:textId="60A4269E" w:rsidR="004D48EA" w:rsidRPr="00394C32" w:rsidRDefault="00394C32" w:rsidP="00D325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94C32">
        <w:rPr>
          <w:rFonts w:ascii="Times New Roman" w:hAnsi="Times New Roman" w:cs="Times New Roman"/>
        </w:rPr>
        <w:t>Таблица 1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276"/>
        <w:gridCol w:w="3402"/>
      </w:tblGrid>
      <w:tr w:rsidR="00AE65DC" w14:paraId="0F297F1E" w14:textId="77777777" w:rsidTr="006931A1">
        <w:trPr>
          <w:trHeight w:val="36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410F" w14:textId="77777777" w:rsidR="00AE65DC" w:rsidRDefault="00A22271">
            <w:pPr>
              <w:widowControl w:val="0"/>
              <w:ind w:left="319" w:hanging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7FB6" w14:textId="77777777" w:rsidR="00AE65DC" w:rsidRDefault="00A22271">
            <w:pPr>
              <w:widowControl w:val="0"/>
              <w:ind w:left="-108" w:right="-108"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32D" w14:textId="77777777" w:rsidR="00AE65DC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AE65DC" w14:paraId="06E2E3F8" w14:textId="77777777" w:rsidTr="006931A1">
        <w:trPr>
          <w:trHeight w:val="30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537" w14:textId="77777777" w:rsidR="00AE65DC" w:rsidRDefault="00A2227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D75C" w14:textId="77777777" w:rsidR="00AE65DC" w:rsidRDefault="00AE65DC">
            <w:pPr>
              <w:widowControl w:val="0"/>
              <w:ind w:left="-108" w:right="-108"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D1DE" w14:textId="77777777" w:rsidR="00AE65DC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AE65DC" w:rsidRPr="009243E0" w14:paraId="356BBDAB" w14:textId="77777777" w:rsidTr="006931A1">
        <w:trPr>
          <w:trHeight w:val="36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6665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 xml:space="preserve">Категория дороги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EE6" w14:textId="295220F5" w:rsidR="00AE65DC" w:rsidRPr="009243E0" w:rsidRDefault="00AE65DC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B24" w14:textId="7EFEFA5D" w:rsidR="00AE65DC" w:rsidRPr="009243E0" w:rsidRDefault="00571C90" w:rsidP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  <w:lang w:val="en-US"/>
              </w:rPr>
              <w:t>IV</w:t>
            </w:r>
            <w:r w:rsidR="004F0C5B" w:rsidRPr="009243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65DC" w:rsidRPr="009243E0" w14:paraId="18F2BB4C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F50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Расчетная скорость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FF32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км/ч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994C" w14:textId="4FD73C93" w:rsidR="00AE65DC" w:rsidRPr="009243E0" w:rsidRDefault="00A21314" w:rsidP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43E0"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E65DC" w:rsidRPr="009243E0" w14:paraId="1B3EF6B3" w14:textId="77777777" w:rsidTr="006931A1">
        <w:trPr>
          <w:trHeight w:val="36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6619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Строительная длина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4054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D92F" w14:textId="77777777" w:rsidR="00AE65DC" w:rsidRPr="009243E0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0,300</w:t>
            </w:r>
          </w:p>
          <w:p w14:paraId="7D35A84D" w14:textId="77777777" w:rsidR="00AE65DC" w:rsidRPr="009243E0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0E55EF59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79B8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Количество полос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DFFF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E93C" w14:textId="17249BB9" w:rsidR="00986C41" w:rsidRPr="009243E0" w:rsidRDefault="00A22271" w:rsidP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2</w:t>
            </w:r>
          </w:p>
        </w:tc>
      </w:tr>
      <w:tr w:rsidR="00AE65DC" w:rsidRPr="009243E0" w14:paraId="65D62CB6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985A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  <w:bCs/>
              </w:rPr>
              <w:t>Ширина проезжей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F593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5C6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  <w:bCs/>
              </w:rPr>
              <w:t>7,0</w:t>
            </w:r>
          </w:p>
          <w:p w14:paraId="34987A76" w14:textId="2061E96E" w:rsidR="00AE65DC" w:rsidRPr="009243E0" w:rsidRDefault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59357DC5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81E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  <w:bCs/>
              </w:rPr>
              <w:t>Ширина обочин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873F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9D53" w14:textId="77777777" w:rsidR="00986C41" w:rsidRDefault="004839D8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9243E0">
              <w:rPr>
                <w:rFonts w:ascii="Times New Roman" w:hAnsi="Times New Roman" w:cs="Times New Roman"/>
                <w:bCs/>
              </w:rPr>
              <w:t>,0</w:t>
            </w:r>
          </w:p>
          <w:p w14:paraId="47A05714" w14:textId="5D7957EF" w:rsidR="00AE65DC" w:rsidRPr="009243E0" w:rsidRDefault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57BEDFA0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FEB2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  <w:bCs/>
              </w:rPr>
              <w:t>Ширина земляного полотна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8DE7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36A" w14:textId="77777777" w:rsidR="00986C41" w:rsidRDefault="00A21314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43E0">
              <w:rPr>
                <w:rFonts w:ascii="Times New Roman" w:hAnsi="Times New Roman" w:cs="Times New Roman"/>
                <w:bCs/>
              </w:rPr>
              <w:t>10</w:t>
            </w:r>
            <w:r w:rsidR="004839D8" w:rsidRPr="009243E0">
              <w:rPr>
                <w:rFonts w:ascii="Times New Roman" w:hAnsi="Times New Roman" w:cs="Times New Roman"/>
                <w:bCs/>
              </w:rPr>
              <w:t>,0</w:t>
            </w:r>
          </w:p>
          <w:p w14:paraId="77BE0248" w14:textId="275934BD" w:rsidR="00AE65DC" w:rsidRPr="009243E0" w:rsidRDefault="00986C4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30BB2E09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BF3B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Тип дорожной одежды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78CC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1101" w14:textId="77777777" w:rsidR="00AE65DC" w:rsidRPr="009243E0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капитальный</w:t>
            </w:r>
          </w:p>
        </w:tc>
      </w:tr>
      <w:tr w:rsidR="00AE65DC" w:rsidRPr="009243E0" w14:paraId="1E769F7C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CB07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Вид покрытия проезжей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C48A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962" w14:textId="60D73DB9" w:rsidR="00AE65DC" w:rsidRPr="009243E0" w:rsidRDefault="007C61BB" w:rsidP="00940374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43E0">
              <w:rPr>
                <w:rFonts w:ascii="Times New Roman" w:hAnsi="Times New Roman" w:cs="Times New Roman"/>
              </w:rPr>
              <w:t>Асфальтобетон</w:t>
            </w:r>
            <w:r w:rsidR="00A21314" w:rsidRPr="009243E0">
              <w:rPr>
                <w:rFonts w:ascii="Times New Roman" w:hAnsi="Times New Roman" w:cs="Times New Roman"/>
              </w:rPr>
              <w:t xml:space="preserve"> (</w:t>
            </w:r>
            <w:r w:rsidR="00A22271" w:rsidRPr="009243E0">
              <w:rPr>
                <w:rFonts w:ascii="Times New Roman" w:hAnsi="Times New Roman" w:cs="Times New Roman"/>
              </w:rPr>
              <w:t>ЩМА на ПБВ</w:t>
            </w:r>
            <w:r w:rsidR="00A21314" w:rsidRPr="009243E0">
              <w:rPr>
                <w:rFonts w:ascii="Times New Roman" w:hAnsi="Times New Roman" w:cs="Times New Roman"/>
              </w:rPr>
              <w:t>)</w:t>
            </w:r>
          </w:p>
        </w:tc>
      </w:tr>
      <w:tr w:rsidR="00AE65DC" w:rsidRPr="009243E0" w14:paraId="70A6E70B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A86D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Расчетная нагрузка,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360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C86C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 xml:space="preserve">115 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0C9555B1" w14:textId="10A191FB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694A0D30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39D8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Коэффициент надежности дорожной одежды К</w:t>
            </w:r>
            <w:r w:rsidRPr="009243E0">
              <w:rPr>
                <w:rFonts w:ascii="Times New Roman" w:hAnsi="Times New Roman" w:cs="Times New Roman"/>
                <w:i/>
                <w:iCs/>
                <w:vertAlign w:val="subscript"/>
              </w:rPr>
              <w:t>Н</w:t>
            </w:r>
            <w:r w:rsidRPr="009243E0">
              <w:rPr>
                <w:rFonts w:ascii="Times New Roman" w:hAnsi="Times New Roman" w:cs="Times New Roman"/>
              </w:rPr>
              <w:t>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AAD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0D3F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0,95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146BCD9A" w14:textId="7C8AF32A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397CBAB5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4447" w14:textId="77777777" w:rsidR="00AE65DC" w:rsidRPr="009243E0" w:rsidRDefault="00A22271">
            <w:pPr>
              <w:widowControl w:val="0"/>
              <w:ind w:hanging="35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Суммарное минимальное расчетное число приложений расчетной нагрузки на наиболее нагруженную полосу,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6F69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415E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7 000</w:t>
            </w:r>
            <w:r w:rsidR="00986C41">
              <w:rPr>
                <w:rFonts w:ascii="Times New Roman" w:hAnsi="Times New Roman" w:cs="Times New Roman"/>
              </w:rPr>
              <w:t> </w:t>
            </w:r>
            <w:r w:rsidRPr="009243E0">
              <w:rPr>
                <w:rFonts w:ascii="Times New Roman" w:hAnsi="Times New Roman" w:cs="Times New Roman"/>
              </w:rPr>
              <w:t>000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60DAEFC4" w14:textId="36018CD7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6B9F1CA3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0C3" w14:textId="77777777" w:rsidR="00AE65DC" w:rsidRPr="009243E0" w:rsidRDefault="00A22271">
            <w:pPr>
              <w:widowControl w:val="0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Минимальный требуемый модуль упругости дорожной одежды,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D16B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0437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325</w:t>
            </w:r>
          </w:p>
          <w:p w14:paraId="169D7AF3" w14:textId="6EC52B4D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2EB41CB5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F627" w14:textId="77777777" w:rsidR="00AE65DC" w:rsidRPr="009243E0" w:rsidRDefault="00A22271">
            <w:pPr>
              <w:widowControl w:val="0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Толщина асфальтобетонных слоев,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8433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2CD9" w14:textId="77777777" w:rsidR="00986C41" w:rsidRDefault="00A22271">
            <w:pPr>
              <w:widowControl w:val="0"/>
              <w:ind w:left="-84" w:right="-108"/>
              <w:jc w:val="center"/>
            </w:pPr>
            <w:r w:rsidRPr="009243E0">
              <w:rPr>
                <w:rFonts w:ascii="Times New Roman" w:hAnsi="Times New Roman" w:cs="Times New Roman"/>
              </w:rPr>
              <w:t>23</w:t>
            </w:r>
            <w:r w:rsidR="00A147B0" w:rsidRPr="009243E0">
              <w:t xml:space="preserve"> </w:t>
            </w:r>
          </w:p>
          <w:p w14:paraId="2D645089" w14:textId="36944EAF" w:rsidR="00AE65DC" w:rsidRPr="009243E0" w:rsidRDefault="00A147B0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t>(</w:t>
            </w:r>
            <w:r w:rsidRPr="009243E0">
              <w:rPr>
                <w:rFonts w:ascii="Times New Roman" w:hAnsi="Times New Roman" w:cs="Times New Roman"/>
              </w:rPr>
              <w:t>уточнить при проектировании)</w:t>
            </w:r>
          </w:p>
        </w:tc>
      </w:tr>
      <w:tr w:rsidR="00AE65DC" w:rsidRPr="009243E0" w14:paraId="7AD8AA67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F8C7" w14:textId="77777777" w:rsidR="00AE65DC" w:rsidRPr="009243E0" w:rsidRDefault="00A22271">
            <w:pPr>
              <w:widowControl w:val="0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Радиус кривизны в плане, не менее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83C3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5ED8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1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566E4AD2" w14:textId="4D928B6A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0AB3D1AE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88D1" w14:textId="77777777" w:rsidR="00AE65DC" w:rsidRPr="009243E0" w:rsidRDefault="00A22271">
            <w:pPr>
              <w:widowControl w:val="0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lastRenderedPageBreak/>
              <w:t>Уклон в продольном профиле, 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C056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мм/м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4098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10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62DFC3EC" w14:textId="06E9CDF4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  <w:tr w:rsidR="00AE65DC" w:rsidRPr="009243E0" w14:paraId="1C37A2C7" w14:textId="77777777" w:rsidTr="006931A1">
        <w:trPr>
          <w:trHeight w:val="7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BDC1" w14:textId="77777777" w:rsidR="00AE65DC" w:rsidRPr="009243E0" w:rsidRDefault="00A22271">
            <w:pPr>
              <w:widowControl w:val="0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Уклон в поперечном сечении, 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FCF5" w14:textId="77777777" w:rsidR="00AE65DC" w:rsidRPr="009243E0" w:rsidRDefault="00A22271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мм/м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CF19" w14:textId="77777777" w:rsidR="00986C41" w:rsidRDefault="00A22271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20</w:t>
            </w:r>
            <w:r w:rsidR="007C61BB" w:rsidRPr="009243E0">
              <w:rPr>
                <w:rFonts w:ascii="Times New Roman" w:hAnsi="Times New Roman" w:cs="Times New Roman"/>
              </w:rPr>
              <w:t xml:space="preserve"> </w:t>
            </w:r>
          </w:p>
          <w:p w14:paraId="73F45578" w14:textId="4BABDA88" w:rsidR="00AE65DC" w:rsidRPr="009243E0" w:rsidRDefault="007C61BB">
            <w:pPr>
              <w:widowControl w:val="0"/>
              <w:ind w:left="-84" w:right="-108"/>
              <w:jc w:val="center"/>
              <w:rPr>
                <w:rFonts w:ascii="Times New Roman" w:hAnsi="Times New Roman" w:cs="Times New Roman"/>
              </w:rPr>
            </w:pPr>
            <w:r w:rsidRPr="009243E0">
              <w:rPr>
                <w:rFonts w:ascii="Times New Roman" w:hAnsi="Times New Roman" w:cs="Times New Roman"/>
              </w:rPr>
              <w:t>(уточнить при проектировании)</w:t>
            </w:r>
          </w:p>
        </w:tc>
      </w:tr>
    </w:tbl>
    <w:p w14:paraId="286D81A7" w14:textId="77777777" w:rsidR="00A505AD" w:rsidRPr="009243E0" w:rsidRDefault="00A505AD" w:rsidP="00F33C02">
      <w:pPr>
        <w:widowControl w:val="0"/>
        <w:ind w:firstLine="426"/>
        <w:rPr>
          <w:rFonts w:ascii="Times New Roman" w:eastAsia="Times New Roman" w:hAnsi="Times New Roman" w:cs="Times New Roman"/>
          <w:b/>
          <w:sz w:val="22"/>
          <w:szCs w:val="22"/>
          <w:lang w:eastAsia="zh-CN"/>
        </w:rPr>
      </w:pPr>
    </w:p>
    <w:p w14:paraId="68AE9153" w14:textId="52D2A31A" w:rsidR="007D30C9" w:rsidRPr="009243E0" w:rsidRDefault="00394C32" w:rsidP="00394C32">
      <w:pPr>
        <w:widowControl w:val="0"/>
        <w:rPr>
          <w:rFonts w:ascii="Times New Roman" w:eastAsia="Times New Roman" w:hAnsi="Times New Roman" w:cs="Times New Roman"/>
          <w:b/>
          <w:lang w:eastAsia="zh-CN"/>
        </w:rPr>
      </w:pPr>
      <w:r w:rsidRPr="009243E0">
        <w:rPr>
          <w:rFonts w:ascii="Times New Roman" w:eastAsia="Times New Roman" w:hAnsi="Times New Roman" w:cs="Times New Roman"/>
          <w:b/>
          <w:lang w:eastAsia="zh-CN"/>
        </w:rPr>
        <w:t>1.</w:t>
      </w:r>
      <w:r w:rsidR="00F33C02" w:rsidRPr="009243E0">
        <w:rPr>
          <w:rFonts w:ascii="Times New Roman" w:eastAsia="Times New Roman" w:hAnsi="Times New Roman" w:cs="Times New Roman"/>
          <w:b/>
          <w:lang w:eastAsia="zh-CN"/>
        </w:rPr>
        <w:t xml:space="preserve">9 </w:t>
      </w:r>
      <w:r w:rsidR="009954C8" w:rsidRPr="009243E0">
        <w:rPr>
          <w:rFonts w:ascii="Times New Roman" w:eastAsia="Times New Roman" w:hAnsi="Times New Roman" w:cs="Times New Roman"/>
          <w:b/>
          <w:lang w:eastAsia="zh-CN"/>
        </w:rPr>
        <w:t>Основные м</w:t>
      </w:r>
      <w:r w:rsidR="007D30C9" w:rsidRPr="009243E0">
        <w:rPr>
          <w:rFonts w:ascii="Times New Roman" w:eastAsia="Times New Roman" w:hAnsi="Times New Roman" w:cs="Times New Roman"/>
          <w:b/>
          <w:lang w:eastAsia="zh-CN"/>
        </w:rPr>
        <w:t xml:space="preserve">етрологические и технические характеристики </w:t>
      </w:r>
      <w:r w:rsidR="002D47F2" w:rsidRPr="009243E0">
        <w:rPr>
          <w:rFonts w:ascii="Times New Roman" w:eastAsia="Times New Roman" w:hAnsi="Times New Roman" w:cs="Times New Roman"/>
          <w:b/>
          <w:lang w:eastAsia="zh-CN"/>
        </w:rPr>
        <w:t xml:space="preserve">проектируемого </w:t>
      </w:r>
      <w:r w:rsidR="00F152C5" w:rsidRPr="009243E0">
        <w:rPr>
          <w:rFonts w:ascii="Times New Roman" w:eastAsia="Times New Roman" w:hAnsi="Times New Roman" w:cs="Times New Roman"/>
          <w:b/>
          <w:lang w:eastAsia="zh-CN"/>
        </w:rPr>
        <w:t>АПВГК:</w:t>
      </w:r>
    </w:p>
    <w:p w14:paraId="0C0A1724" w14:textId="1328A684" w:rsidR="007D30C9" w:rsidRPr="003E7F74" w:rsidRDefault="00394C32" w:rsidP="007D30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eastAsia="Times New Roman" w:hAnsi="Times New Roman" w:cs="Times New Roman"/>
          <w:b/>
          <w:color w:val="000000"/>
          <w:lang w:eastAsia="zh-CN"/>
        </w:rPr>
        <w:tab/>
      </w:r>
      <w:r w:rsidRPr="009243E0">
        <w:rPr>
          <w:rFonts w:ascii="Times New Roman" w:hAnsi="Times New Roman" w:cs="Times New Roman"/>
        </w:rPr>
        <w:t>Таблица</w:t>
      </w:r>
      <w:r w:rsidRPr="00394C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2409"/>
      </w:tblGrid>
      <w:tr w:rsidR="007D30C9" w:rsidRPr="003E7F74" w14:paraId="628718CC" w14:textId="77777777" w:rsidTr="008F4FD2">
        <w:trPr>
          <w:trHeight w:val="645"/>
        </w:trPr>
        <w:tc>
          <w:tcPr>
            <w:tcW w:w="567" w:type="dxa"/>
          </w:tcPr>
          <w:p w14:paraId="011526A4" w14:textId="77777777" w:rsidR="00EF74C5" w:rsidRPr="003E7F74" w:rsidRDefault="007D30C9" w:rsidP="00EF74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№</w:t>
            </w:r>
          </w:p>
          <w:p w14:paraId="2E827366" w14:textId="2378004D" w:rsidR="007D30C9" w:rsidRPr="003E7F74" w:rsidRDefault="007D30C9" w:rsidP="00EF74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п/п</w:t>
            </w:r>
          </w:p>
        </w:tc>
        <w:tc>
          <w:tcPr>
            <w:tcW w:w="7230" w:type="dxa"/>
          </w:tcPr>
          <w:p w14:paraId="5D91E5B2" w14:textId="77777777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074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Параметр</w:t>
            </w:r>
          </w:p>
        </w:tc>
        <w:tc>
          <w:tcPr>
            <w:tcW w:w="2409" w:type="dxa"/>
          </w:tcPr>
          <w:p w14:paraId="4125CF1B" w14:textId="77777777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Значение</w:t>
            </w:r>
          </w:p>
        </w:tc>
      </w:tr>
      <w:tr w:rsidR="007D30C9" w:rsidRPr="003E7F74" w14:paraId="30717E56" w14:textId="77777777" w:rsidTr="008F4FD2">
        <w:trPr>
          <w:trHeight w:val="642"/>
        </w:trPr>
        <w:tc>
          <w:tcPr>
            <w:tcW w:w="567" w:type="dxa"/>
          </w:tcPr>
          <w:p w14:paraId="73CF29B7" w14:textId="44A8849F" w:rsidR="007D30C9" w:rsidRPr="00A92F96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7230" w:type="dxa"/>
          </w:tcPr>
          <w:p w14:paraId="67862C83" w14:textId="328855EC" w:rsidR="007D30C9" w:rsidRPr="00A92F96" w:rsidRDefault="007C14A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A92F96">
              <w:rPr>
                <w:rFonts w:ascii="Times New Roman" w:hAnsi="Times New Roman" w:cs="Times New Roman"/>
                <w:lang w:eastAsia="ar-SA"/>
              </w:rPr>
              <w:t>Диапазон измерений полной массы и нагрузки от группы осей ТС (N - количество осей ТС или количество осей ТС в группе)</w:t>
            </w:r>
          </w:p>
          <w:p w14:paraId="7E05BC3E" w14:textId="77777777" w:rsidR="007521F0" w:rsidRPr="00A92F96" w:rsidRDefault="007521F0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минимальное значение, не более, кг</w:t>
            </w:r>
          </w:p>
          <w:p w14:paraId="6D8048FD" w14:textId="5CEA5ED5" w:rsidR="007521F0" w:rsidRPr="00A92F96" w:rsidRDefault="007521F0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кг</w:t>
            </w:r>
          </w:p>
        </w:tc>
        <w:tc>
          <w:tcPr>
            <w:tcW w:w="2409" w:type="dxa"/>
          </w:tcPr>
          <w:p w14:paraId="18057ABA" w14:textId="77777777" w:rsidR="007521F0" w:rsidRPr="00A92F96" w:rsidRDefault="007521F0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5A3BEB90" w14:textId="77777777" w:rsidR="007521F0" w:rsidRPr="00A92F96" w:rsidRDefault="007521F0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6D7D0752" w14:textId="41956040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1500×N </w:t>
            </w:r>
          </w:p>
          <w:p w14:paraId="708EC6E7" w14:textId="659D27B7" w:rsidR="007D30C9" w:rsidRPr="00A92F96" w:rsidRDefault="007D30C9" w:rsidP="00C556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20000×N </w:t>
            </w:r>
          </w:p>
        </w:tc>
      </w:tr>
      <w:tr w:rsidR="007D30C9" w:rsidRPr="003E7F74" w14:paraId="1779B151" w14:textId="77777777" w:rsidTr="00ED5E9A">
        <w:trPr>
          <w:trHeight w:val="351"/>
        </w:trPr>
        <w:tc>
          <w:tcPr>
            <w:tcW w:w="567" w:type="dxa"/>
          </w:tcPr>
          <w:p w14:paraId="0D086ACF" w14:textId="63C5199C" w:rsidR="007D30C9" w:rsidRPr="003E7F74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7230" w:type="dxa"/>
          </w:tcPr>
          <w:p w14:paraId="16F63835" w14:textId="21D3BCED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Наибольший предел измерения осевых нагрузок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8F4FD2"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не менее, 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</w:p>
        </w:tc>
        <w:tc>
          <w:tcPr>
            <w:tcW w:w="2409" w:type="dxa"/>
          </w:tcPr>
          <w:p w14:paraId="7ED6F4C9" w14:textId="06B20130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</w:tr>
      <w:tr w:rsidR="007D30C9" w:rsidRPr="003E7F74" w14:paraId="73BF8E1D" w14:textId="77777777" w:rsidTr="00ED5E9A">
        <w:trPr>
          <w:trHeight w:val="414"/>
        </w:trPr>
        <w:tc>
          <w:tcPr>
            <w:tcW w:w="567" w:type="dxa"/>
          </w:tcPr>
          <w:p w14:paraId="3294324A" w14:textId="1B745522" w:rsidR="007D30C9" w:rsidRPr="003E7F74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7230" w:type="dxa"/>
          </w:tcPr>
          <w:p w14:paraId="7A5A0DC2" w14:textId="530384FF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Наименьший предел измерения осевых нагрузок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="008F4FD2"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более,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</w:t>
            </w:r>
          </w:p>
        </w:tc>
        <w:tc>
          <w:tcPr>
            <w:tcW w:w="2409" w:type="dxa"/>
          </w:tcPr>
          <w:p w14:paraId="6BCEB340" w14:textId="0F1B98E0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1,5</w:t>
            </w:r>
          </w:p>
        </w:tc>
      </w:tr>
      <w:tr w:rsidR="007D30C9" w:rsidRPr="003E7F74" w14:paraId="47CF0470" w14:textId="77777777" w:rsidTr="00ED5E9A">
        <w:trPr>
          <w:trHeight w:val="406"/>
        </w:trPr>
        <w:tc>
          <w:tcPr>
            <w:tcW w:w="567" w:type="dxa"/>
          </w:tcPr>
          <w:p w14:paraId="16BBF615" w14:textId="58F2BC90" w:rsidR="007D30C9" w:rsidRPr="003E7F74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7230" w:type="dxa"/>
          </w:tcPr>
          <w:p w14:paraId="759EF16C" w14:textId="49120D9E" w:rsidR="007D30C9" w:rsidRPr="003E7F74" w:rsidRDefault="007D30C9" w:rsidP="00A46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Дискретность отсч</w:t>
            </w:r>
            <w:r w:rsidR="00A46335"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ё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 осевых нагрузок и полной массы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</w:t>
            </w:r>
            <w:r w:rsidR="008F4FD2"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более, кг</w:t>
            </w:r>
          </w:p>
        </w:tc>
        <w:tc>
          <w:tcPr>
            <w:tcW w:w="2409" w:type="dxa"/>
          </w:tcPr>
          <w:p w14:paraId="6DA0AB0D" w14:textId="77777777" w:rsidR="007D30C9" w:rsidRPr="003E7F74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7F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</w:t>
            </w:r>
          </w:p>
        </w:tc>
      </w:tr>
      <w:tr w:rsidR="007D30C9" w:rsidRPr="007D30C9" w14:paraId="40963969" w14:textId="77777777" w:rsidTr="008F4FD2">
        <w:trPr>
          <w:trHeight w:val="642"/>
        </w:trPr>
        <w:tc>
          <w:tcPr>
            <w:tcW w:w="567" w:type="dxa"/>
          </w:tcPr>
          <w:p w14:paraId="6BEA1A1F" w14:textId="7338B787" w:rsidR="007D30C9" w:rsidRPr="007C14A9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7230" w:type="dxa"/>
          </w:tcPr>
          <w:p w14:paraId="022EC2C7" w14:textId="54A13E37" w:rsidR="00C556D1" w:rsidRPr="007C14A9" w:rsidRDefault="007D30C9" w:rsidP="00E05B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Пределы допускаемой относительной погрешности измерени</w:t>
            </w:r>
            <w:r w:rsidR="00E05B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й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6B34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полной 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массы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="00E05B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%</w:t>
            </w:r>
          </w:p>
        </w:tc>
        <w:tc>
          <w:tcPr>
            <w:tcW w:w="2409" w:type="dxa"/>
          </w:tcPr>
          <w:p w14:paraId="56F2EDB6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±5</w:t>
            </w:r>
          </w:p>
        </w:tc>
      </w:tr>
      <w:tr w:rsidR="007D30C9" w:rsidRPr="007D30C9" w14:paraId="0B10738B" w14:textId="77777777" w:rsidTr="008F4FD2">
        <w:trPr>
          <w:trHeight w:val="642"/>
        </w:trPr>
        <w:tc>
          <w:tcPr>
            <w:tcW w:w="567" w:type="dxa"/>
          </w:tcPr>
          <w:p w14:paraId="5E2536E7" w14:textId="36703F23" w:rsidR="007D30C9" w:rsidRPr="007C14A9" w:rsidRDefault="00E8774B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7230" w:type="dxa"/>
          </w:tcPr>
          <w:p w14:paraId="35C59E09" w14:textId="48DC9953" w:rsidR="007D30C9" w:rsidRPr="007C14A9" w:rsidRDefault="007D30C9" w:rsidP="00E05B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Пределы допускаемой относительной погрешности</w:t>
            </w:r>
            <w:r w:rsidR="00E05B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измерений нагрузки на ось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более, %</w:t>
            </w:r>
          </w:p>
        </w:tc>
        <w:tc>
          <w:tcPr>
            <w:tcW w:w="2409" w:type="dxa"/>
          </w:tcPr>
          <w:p w14:paraId="794C9C2D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10</w:t>
            </w:r>
          </w:p>
        </w:tc>
      </w:tr>
      <w:tr w:rsidR="007D30C9" w:rsidRPr="007D30C9" w14:paraId="326B4B4B" w14:textId="77777777" w:rsidTr="008F4FD2">
        <w:trPr>
          <w:trHeight w:val="323"/>
        </w:trPr>
        <w:tc>
          <w:tcPr>
            <w:tcW w:w="567" w:type="dxa"/>
          </w:tcPr>
          <w:p w14:paraId="112D6574" w14:textId="0EB27A39" w:rsidR="007D30C9" w:rsidRPr="00A92F96" w:rsidRDefault="00C556D1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7230" w:type="dxa"/>
          </w:tcPr>
          <w:p w14:paraId="3E9584F6" w14:textId="233CAE71" w:rsidR="001F23DC" w:rsidRPr="00A92F96" w:rsidRDefault="007D30C9" w:rsidP="001F23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измерений межосевых расстояний</w:t>
            </w:r>
          </w:p>
          <w:p w14:paraId="091A9ABA" w14:textId="1C8E0F07" w:rsidR="001F23DC" w:rsidRPr="00A92F96" w:rsidRDefault="001F23DC" w:rsidP="001F23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минимальное значение, не более, м</w:t>
            </w:r>
          </w:p>
          <w:p w14:paraId="1599D156" w14:textId="7BEBE1A7" w:rsidR="007D30C9" w:rsidRPr="00A92F96" w:rsidRDefault="001F23DC" w:rsidP="001F23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м</w:t>
            </w:r>
          </w:p>
        </w:tc>
        <w:tc>
          <w:tcPr>
            <w:tcW w:w="2409" w:type="dxa"/>
          </w:tcPr>
          <w:p w14:paraId="28DF8D1B" w14:textId="77777777" w:rsidR="001F23DC" w:rsidRPr="00A92F96" w:rsidRDefault="001F23DC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01692696" w14:textId="77777777" w:rsidR="001F23DC" w:rsidRPr="00A92F96" w:rsidRDefault="007D30C9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0,5</w:t>
            </w:r>
          </w:p>
          <w:p w14:paraId="49007A94" w14:textId="39F9EFC1" w:rsidR="007D30C9" w:rsidRPr="00A92F96" w:rsidRDefault="007D30C9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  <w:r w:rsidR="009C5990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</w:tr>
      <w:tr w:rsidR="007D30C9" w:rsidRPr="007D30C9" w14:paraId="1E99D25F" w14:textId="77777777" w:rsidTr="008F4FD2">
        <w:trPr>
          <w:trHeight w:val="642"/>
        </w:trPr>
        <w:tc>
          <w:tcPr>
            <w:tcW w:w="567" w:type="dxa"/>
          </w:tcPr>
          <w:p w14:paraId="593459AE" w14:textId="25C4E2EE" w:rsidR="007D30C9" w:rsidRPr="007C14A9" w:rsidRDefault="00957DB4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7230" w:type="dxa"/>
          </w:tcPr>
          <w:p w14:paraId="59183CE6" w14:textId="6CBDAF50" w:rsidR="007D30C9" w:rsidRPr="007C14A9" w:rsidRDefault="007D30C9" w:rsidP="00957D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Пределы допускаемой абсолютной погрешности</w:t>
            </w:r>
            <w:r w:rsidR="00957D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измерений межосев</w:t>
            </w:r>
            <w:r w:rsidR="00957D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ых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расстояни</w:t>
            </w:r>
            <w:r w:rsidR="00957D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й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957D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ТС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="00957D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более, м</w:t>
            </w:r>
          </w:p>
        </w:tc>
        <w:tc>
          <w:tcPr>
            <w:tcW w:w="2409" w:type="dxa"/>
          </w:tcPr>
          <w:p w14:paraId="11E523C4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0,03</w:t>
            </w:r>
          </w:p>
        </w:tc>
      </w:tr>
      <w:tr w:rsidR="007D30C9" w:rsidRPr="00A92F96" w14:paraId="59A88E8E" w14:textId="77777777" w:rsidTr="008F4FD2">
        <w:trPr>
          <w:trHeight w:val="323"/>
        </w:trPr>
        <w:tc>
          <w:tcPr>
            <w:tcW w:w="567" w:type="dxa"/>
          </w:tcPr>
          <w:p w14:paraId="0E285AE2" w14:textId="6007C75D" w:rsidR="007D30C9" w:rsidRPr="00A92F96" w:rsidRDefault="004D5845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</w:t>
            </w:r>
          </w:p>
        </w:tc>
        <w:tc>
          <w:tcPr>
            <w:tcW w:w="7230" w:type="dxa"/>
          </w:tcPr>
          <w:p w14:paraId="3972BFDD" w14:textId="227CD9BE" w:rsidR="007D30C9" w:rsidRPr="00A92F96" w:rsidRDefault="007D30C9" w:rsidP="004D58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измерений длины ТС</w:t>
            </w:r>
          </w:p>
          <w:p w14:paraId="4CCAFD85" w14:textId="5483D2D6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м</w:t>
            </w:r>
          </w:p>
          <w:p w14:paraId="3D3357CF" w14:textId="226CC3E4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м</w:t>
            </w:r>
          </w:p>
        </w:tc>
        <w:tc>
          <w:tcPr>
            <w:tcW w:w="2409" w:type="dxa"/>
          </w:tcPr>
          <w:p w14:paraId="376B2201" w14:textId="77777777" w:rsidR="00A92F96" w:rsidRPr="00A92F96" w:rsidRDefault="00A92F96" w:rsidP="004D58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42B538E2" w14:textId="77777777" w:rsidR="00A92F96" w:rsidRPr="00A92F96" w:rsidRDefault="00A92F96" w:rsidP="004D58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  <w:r w:rsidR="007D30C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  <w:p w14:paraId="75BC7384" w14:textId="553A900D" w:rsidR="007D30C9" w:rsidRPr="00A92F96" w:rsidRDefault="007D30C9" w:rsidP="004D58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</w:t>
            </w:r>
          </w:p>
        </w:tc>
      </w:tr>
      <w:tr w:rsidR="007D30C9" w:rsidRPr="00A92F96" w14:paraId="2BCFDB9B" w14:textId="77777777" w:rsidTr="008F4FD2">
        <w:trPr>
          <w:trHeight w:val="321"/>
        </w:trPr>
        <w:tc>
          <w:tcPr>
            <w:tcW w:w="567" w:type="dxa"/>
          </w:tcPr>
          <w:p w14:paraId="3271C450" w14:textId="293B2B7A" w:rsidR="007D30C9" w:rsidRPr="00A92F96" w:rsidRDefault="007D30C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614F2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7230" w:type="dxa"/>
          </w:tcPr>
          <w:p w14:paraId="5F86A49B" w14:textId="2D2CA4D6" w:rsidR="007D30C9" w:rsidRPr="00A92F96" w:rsidRDefault="007D30C9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измерений ширины ТС</w:t>
            </w:r>
          </w:p>
          <w:p w14:paraId="4B65B70F" w14:textId="4EEA527D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м</w:t>
            </w:r>
          </w:p>
          <w:p w14:paraId="51850C06" w14:textId="182C91BE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м</w:t>
            </w:r>
          </w:p>
        </w:tc>
        <w:tc>
          <w:tcPr>
            <w:tcW w:w="2409" w:type="dxa"/>
          </w:tcPr>
          <w:p w14:paraId="2F411D98" w14:textId="77777777" w:rsidR="00A92F96" w:rsidRPr="00A92F96" w:rsidRDefault="00A92F96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00314F68" w14:textId="77777777" w:rsidR="00A92F96" w:rsidRPr="00A92F96" w:rsidRDefault="007D30C9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  <w:p w14:paraId="782B2FA6" w14:textId="06DDA5E1" w:rsidR="007D30C9" w:rsidRPr="00A92F96" w:rsidRDefault="007D30C9" w:rsidP="00614F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7D30C9" w:rsidRPr="007D30C9" w14:paraId="2EE70B1F" w14:textId="77777777" w:rsidTr="008F4FD2">
        <w:trPr>
          <w:trHeight w:val="321"/>
        </w:trPr>
        <w:tc>
          <w:tcPr>
            <w:tcW w:w="567" w:type="dxa"/>
          </w:tcPr>
          <w:p w14:paraId="60289D27" w14:textId="13870158" w:rsidR="007D30C9" w:rsidRPr="00A92F96" w:rsidRDefault="00614F29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7230" w:type="dxa"/>
          </w:tcPr>
          <w:p w14:paraId="24AAD3C2" w14:textId="43AD76AB" w:rsidR="007D30C9" w:rsidRPr="00A92F96" w:rsidRDefault="007D30C9" w:rsidP="00CE1B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измерений высоты ТС</w:t>
            </w:r>
          </w:p>
          <w:p w14:paraId="488A7C63" w14:textId="5F08FAED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м</w:t>
            </w:r>
          </w:p>
          <w:p w14:paraId="1121C4D3" w14:textId="03D2C3AD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м</w:t>
            </w:r>
          </w:p>
        </w:tc>
        <w:tc>
          <w:tcPr>
            <w:tcW w:w="2409" w:type="dxa"/>
          </w:tcPr>
          <w:p w14:paraId="11D186B2" w14:textId="77777777" w:rsidR="00A92F96" w:rsidRPr="00A92F96" w:rsidRDefault="00A92F96" w:rsidP="00CE1B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13603813" w14:textId="77777777" w:rsidR="00A92F96" w:rsidRPr="00A92F96" w:rsidRDefault="007D30C9" w:rsidP="00CE1B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  <w:p w14:paraId="57889C75" w14:textId="360FB359" w:rsidR="007D30C9" w:rsidRPr="00A92F96" w:rsidRDefault="007D30C9" w:rsidP="00CE1B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7D30C9" w:rsidRPr="007D30C9" w14:paraId="0E55E6F4" w14:textId="77777777" w:rsidTr="008F4FD2">
        <w:trPr>
          <w:trHeight w:val="1610"/>
        </w:trPr>
        <w:tc>
          <w:tcPr>
            <w:tcW w:w="567" w:type="dxa"/>
          </w:tcPr>
          <w:p w14:paraId="289BCAC0" w14:textId="28DF7421" w:rsidR="007D30C9" w:rsidRPr="007C14A9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7230" w:type="dxa"/>
          </w:tcPr>
          <w:p w14:paraId="7BBDFF6A" w14:textId="5C106652" w:rsidR="007D30C9" w:rsidRPr="007C14A9" w:rsidRDefault="007D30C9" w:rsidP="00306B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Пределы допускаемой абсолютной погрешности измерения габаритных размеров ТС</w:t>
            </w:r>
            <w:r w:rsidR="00FD3F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более, м</w:t>
            </w:r>
          </w:p>
          <w:p w14:paraId="42FC7347" w14:textId="77777777" w:rsidR="007D30C9" w:rsidRPr="007C14A9" w:rsidRDefault="007D30C9" w:rsidP="008F4FD2">
            <w:pPr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длины</w:t>
            </w:r>
          </w:p>
          <w:p w14:paraId="69DF48AD" w14:textId="77777777" w:rsidR="007D30C9" w:rsidRPr="007C14A9" w:rsidRDefault="007D30C9" w:rsidP="008F4FD2">
            <w:pPr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ширины</w:t>
            </w:r>
          </w:p>
          <w:p w14:paraId="35F4058A" w14:textId="77777777" w:rsidR="007D30C9" w:rsidRPr="007C14A9" w:rsidRDefault="007D30C9" w:rsidP="008F4FD2">
            <w:pPr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высоты</w:t>
            </w:r>
          </w:p>
        </w:tc>
        <w:tc>
          <w:tcPr>
            <w:tcW w:w="2409" w:type="dxa"/>
          </w:tcPr>
          <w:p w14:paraId="6D85602A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</w:p>
          <w:p w14:paraId="30C70DB7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</w:p>
          <w:p w14:paraId="5F65F308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28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0,6</w:t>
            </w:r>
          </w:p>
          <w:p w14:paraId="652953AB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28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0,1</w:t>
            </w:r>
          </w:p>
          <w:p w14:paraId="7D7BB82F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58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4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0,06</w:t>
            </w:r>
          </w:p>
        </w:tc>
      </w:tr>
      <w:tr w:rsidR="007D30C9" w:rsidRPr="00A92F96" w14:paraId="5C0DA5BE" w14:textId="77777777" w:rsidTr="008F4FD2">
        <w:trPr>
          <w:trHeight w:val="323"/>
        </w:trPr>
        <w:tc>
          <w:tcPr>
            <w:tcW w:w="567" w:type="dxa"/>
          </w:tcPr>
          <w:p w14:paraId="1089C622" w14:textId="2EF59F8B" w:rsidR="007D30C9" w:rsidRPr="00A92F96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7230" w:type="dxa"/>
          </w:tcPr>
          <w:p w14:paraId="463C511C" w14:textId="13026417" w:rsidR="007D30C9" w:rsidRPr="00A92F96" w:rsidRDefault="007D30C9" w:rsidP="00A46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подсч</w:t>
            </w:r>
            <w:r w:rsidR="00A46335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ё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 числа осей ТС</w:t>
            </w:r>
          </w:p>
          <w:p w14:paraId="130071F9" w14:textId="1914B1E9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шт.</w:t>
            </w:r>
          </w:p>
          <w:p w14:paraId="1082AF44" w14:textId="6083542A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шт.</w:t>
            </w:r>
          </w:p>
        </w:tc>
        <w:tc>
          <w:tcPr>
            <w:tcW w:w="2409" w:type="dxa"/>
          </w:tcPr>
          <w:p w14:paraId="6A3BADAF" w14:textId="77777777" w:rsidR="00A92F96" w:rsidRPr="00A92F96" w:rsidRDefault="00A92F96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31ECCE13" w14:textId="77777777" w:rsidR="00A92F96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  <w:p w14:paraId="008A7DED" w14:textId="58438908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</w:t>
            </w:r>
          </w:p>
        </w:tc>
      </w:tr>
      <w:tr w:rsidR="007D30C9" w:rsidRPr="007D30C9" w14:paraId="12A490B5" w14:textId="77777777" w:rsidTr="008F4FD2">
        <w:trPr>
          <w:trHeight w:val="321"/>
        </w:trPr>
        <w:tc>
          <w:tcPr>
            <w:tcW w:w="567" w:type="dxa"/>
          </w:tcPr>
          <w:p w14:paraId="0AFB88AA" w14:textId="4D389879" w:rsidR="007D30C9" w:rsidRPr="00A92F96" w:rsidRDefault="00A46335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7230" w:type="dxa"/>
          </w:tcPr>
          <w:p w14:paraId="7CA5FA31" w14:textId="4B1E4614" w:rsidR="007D30C9" w:rsidRPr="00A92F96" w:rsidRDefault="007D30C9" w:rsidP="00A46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подсч</w:t>
            </w:r>
            <w:r w:rsidR="00A46335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ё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 числа колес на оси ТС</w:t>
            </w:r>
          </w:p>
          <w:p w14:paraId="067C3266" w14:textId="51C1873D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шт.</w:t>
            </w:r>
          </w:p>
          <w:p w14:paraId="6EB6A8B6" w14:textId="42DCBE37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шт.</w:t>
            </w:r>
          </w:p>
        </w:tc>
        <w:tc>
          <w:tcPr>
            <w:tcW w:w="2409" w:type="dxa"/>
          </w:tcPr>
          <w:p w14:paraId="38BE1C14" w14:textId="77777777" w:rsidR="00A92F96" w:rsidRPr="00A92F96" w:rsidRDefault="00A92F96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543B409F" w14:textId="77777777" w:rsidR="00A92F96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  <w:p w14:paraId="70734ED7" w14:textId="2022058A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</w:tr>
      <w:tr w:rsidR="007D30C9" w:rsidRPr="00A92F96" w14:paraId="48D8712B" w14:textId="77777777" w:rsidTr="008F4FD2">
        <w:trPr>
          <w:trHeight w:val="642"/>
        </w:trPr>
        <w:tc>
          <w:tcPr>
            <w:tcW w:w="567" w:type="dxa"/>
          </w:tcPr>
          <w:p w14:paraId="5453CC63" w14:textId="612D8114" w:rsidR="007D30C9" w:rsidRPr="00A92F96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7230" w:type="dxa"/>
          </w:tcPr>
          <w:p w14:paraId="087FCEEA" w14:textId="6A08DF11" w:rsidR="007D30C9" w:rsidRPr="00A92F96" w:rsidRDefault="007D30C9" w:rsidP="007A7E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скоростей при измерении осевых нагрузок и</w:t>
            </w:r>
            <w:r w:rsidR="007A7EE8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полной массы ТС</w:t>
            </w:r>
          </w:p>
          <w:p w14:paraId="2A31AE91" w14:textId="5C7F818C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км/ч</w:t>
            </w:r>
          </w:p>
          <w:p w14:paraId="5830E8C8" w14:textId="1B381FB7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км/ч</w:t>
            </w:r>
          </w:p>
        </w:tc>
        <w:tc>
          <w:tcPr>
            <w:tcW w:w="2409" w:type="dxa"/>
          </w:tcPr>
          <w:p w14:paraId="34F3D04A" w14:textId="77777777" w:rsidR="00A92F96" w:rsidRPr="00A92F96" w:rsidRDefault="00A92F96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43C9B2C5" w14:textId="77777777" w:rsidR="00A92F96" w:rsidRPr="00A92F96" w:rsidRDefault="00A92F96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65C99F45" w14:textId="6A33AEC0" w:rsidR="00A92F96" w:rsidRPr="00A92F96" w:rsidRDefault="00C455EF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  <w:p w14:paraId="675F29EE" w14:textId="021B20E5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140</w:t>
            </w:r>
          </w:p>
        </w:tc>
      </w:tr>
      <w:tr w:rsidR="007D30C9" w:rsidRPr="00A92F96" w14:paraId="6B78974E" w14:textId="77777777" w:rsidTr="008F4FD2">
        <w:trPr>
          <w:trHeight w:val="323"/>
        </w:trPr>
        <w:tc>
          <w:tcPr>
            <w:tcW w:w="567" w:type="dxa"/>
          </w:tcPr>
          <w:p w14:paraId="327A5311" w14:textId="735B1DCA" w:rsidR="007D30C9" w:rsidRPr="00A92F96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7230" w:type="dxa"/>
          </w:tcPr>
          <w:p w14:paraId="4E806503" w14:textId="43673780" w:rsidR="007D30C9" w:rsidRPr="00A92F96" w:rsidRDefault="007D30C9" w:rsidP="007A7E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измерений скорости движения ТС</w:t>
            </w:r>
          </w:p>
          <w:p w14:paraId="2EAFF4A4" w14:textId="47B3B63A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- минимальное значение, не более, км/ч</w:t>
            </w:r>
          </w:p>
          <w:p w14:paraId="19D181DA" w14:textId="77349F63" w:rsidR="00A92F96" w:rsidRPr="00A92F96" w:rsidRDefault="00A92F96" w:rsidP="00A92F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ab/>
              <w:t>- максимальное значение, не менее, км/ч</w:t>
            </w:r>
          </w:p>
        </w:tc>
        <w:tc>
          <w:tcPr>
            <w:tcW w:w="2409" w:type="dxa"/>
          </w:tcPr>
          <w:p w14:paraId="12959791" w14:textId="77777777" w:rsidR="00A92F96" w:rsidRPr="00A92F96" w:rsidRDefault="00A92F96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2C237234" w14:textId="77777777" w:rsidR="00A92F96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</w:t>
            </w:r>
          </w:p>
          <w:p w14:paraId="156F5766" w14:textId="6E9D85D0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255</w:t>
            </w:r>
          </w:p>
        </w:tc>
      </w:tr>
      <w:tr w:rsidR="007D30C9" w:rsidRPr="00A92F96" w14:paraId="3C726466" w14:textId="77777777" w:rsidTr="006D6D02">
        <w:trPr>
          <w:trHeight w:val="1150"/>
        </w:trPr>
        <w:tc>
          <w:tcPr>
            <w:tcW w:w="567" w:type="dxa"/>
          </w:tcPr>
          <w:p w14:paraId="2B07B10F" w14:textId="5E9952FF" w:rsidR="007D30C9" w:rsidRPr="00A92F96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7230" w:type="dxa"/>
          </w:tcPr>
          <w:p w14:paraId="61206084" w14:textId="27F9BB62" w:rsidR="007D30C9" w:rsidRPr="00A92F96" w:rsidRDefault="007D30C9" w:rsidP="006D6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Пределы допускаемой абсолютной погрешности измерений скорости движения ТС</w:t>
            </w:r>
            <w:r w:rsidR="006D6D02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км/ч</w:t>
            </w:r>
          </w:p>
          <w:p w14:paraId="3223A084" w14:textId="42732573" w:rsidR="007D30C9" w:rsidRPr="00A92F96" w:rsidRDefault="00BD638A" w:rsidP="00BD6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56"/>
              </w:tabs>
              <w:ind w:left="709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- </w:t>
            </w:r>
            <w:r w:rsidR="007D30C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диапазоне от 0 до 100 включ</w:t>
            </w:r>
            <w:r w:rsidR="006D6D02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ительно</w:t>
            </w:r>
          </w:p>
          <w:p w14:paraId="1BD1A566" w14:textId="56708B30" w:rsidR="007D30C9" w:rsidRPr="00A92F96" w:rsidRDefault="00BD638A" w:rsidP="00BD63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56"/>
              </w:tabs>
              <w:ind w:left="709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- </w:t>
            </w:r>
            <w:r w:rsidR="007D30C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диапазоне св</w:t>
            </w:r>
            <w:r w:rsidR="00102FFA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ыше</w:t>
            </w:r>
            <w:r w:rsidR="007D30C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100 до 255 включ</w:t>
            </w:r>
            <w:r w:rsidR="006D6D02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ительно</w:t>
            </w:r>
          </w:p>
        </w:tc>
        <w:tc>
          <w:tcPr>
            <w:tcW w:w="2409" w:type="dxa"/>
          </w:tcPr>
          <w:p w14:paraId="54C2EB6E" w14:textId="77777777" w:rsidR="007D30C9" w:rsidRPr="00A92F96" w:rsidRDefault="007D30C9" w:rsidP="006D6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</w:p>
          <w:p w14:paraId="4F8BAC85" w14:textId="77777777" w:rsidR="006D6D02" w:rsidRPr="00A92F96" w:rsidRDefault="006D6D02" w:rsidP="006D6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</w:p>
          <w:p w14:paraId="1D02DFB8" w14:textId="77777777" w:rsidR="007D30C9" w:rsidRPr="00A92F96" w:rsidRDefault="007D30C9" w:rsidP="006D6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1</w:t>
            </w:r>
          </w:p>
          <w:p w14:paraId="124D5995" w14:textId="77777777" w:rsidR="007D30C9" w:rsidRPr="00A92F96" w:rsidRDefault="007D30C9" w:rsidP="006D6D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± 2</w:t>
            </w:r>
          </w:p>
        </w:tc>
      </w:tr>
      <w:tr w:rsidR="007D30C9" w:rsidRPr="00A92F96" w14:paraId="3B25B646" w14:textId="77777777" w:rsidTr="00C537B5">
        <w:trPr>
          <w:trHeight w:val="969"/>
        </w:trPr>
        <w:tc>
          <w:tcPr>
            <w:tcW w:w="567" w:type="dxa"/>
          </w:tcPr>
          <w:p w14:paraId="172BC49F" w14:textId="382ADE28" w:rsidR="007D30C9" w:rsidRPr="00A92F96" w:rsidRDefault="007D30C9" w:rsidP="00F17B7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="00F17B7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7230" w:type="dxa"/>
          </w:tcPr>
          <w:p w14:paraId="0522B2C6" w14:textId="062B93CA" w:rsidR="007D30C9" w:rsidRPr="00A92F96" w:rsidRDefault="007D30C9" w:rsidP="00102F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Условия эксплуатации:</w:t>
            </w:r>
          </w:p>
          <w:p w14:paraId="1F311373" w14:textId="7F16DBEF" w:rsidR="007D30C9" w:rsidRPr="00A92F96" w:rsidRDefault="007D30C9" w:rsidP="008F4FD2">
            <w:pPr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ind w:left="892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диапазон рабочих температур</w:t>
            </w:r>
          </w:p>
          <w:p w14:paraId="321F92F2" w14:textId="062686E8" w:rsidR="009E6FE5" w:rsidRPr="00A92F96" w:rsidRDefault="009E6FE5" w:rsidP="009E6F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минимальное значение, не более, °С</w:t>
            </w:r>
          </w:p>
          <w:p w14:paraId="1E50C6BF" w14:textId="44A167C5" w:rsidR="009E6FE5" w:rsidRPr="00A92F96" w:rsidRDefault="009E6FE5" w:rsidP="009E6F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ind w:left="892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°С</w:t>
            </w:r>
          </w:p>
          <w:p w14:paraId="6B56900C" w14:textId="65C1B24A" w:rsidR="007D30C9" w:rsidRPr="00A92F96" w:rsidRDefault="007D30C9" w:rsidP="007922E2">
            <w:pPr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ind w:left="892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относительная влажность, %</w:t>
            </w:r>
          </w:p>
        </w:tc>
        <w:tc>
          <w:tcPr>
            <w:tcW w:w="2409" w:type="dxa"/>
          </w:tcPr>
          <w:p w14:paraId="72E10FBF" w14:textId="77777777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4A1D0AF2" w14:textId="77777777" w:rsidR="009E6FE5" w:rsidRPr="00A92F96" w:rsidRDefault="009E6FE5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2280F08C" w14:textId="79CC62ED" w:rsidR="009E6FE5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- 40 </w:t>
            </w:r>
          </w:p>
          <w:p w14:paraId="31118EB6" w14:textId="6A42DF64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+ 50</w:t>
            </w:r>
          </w:p>
          <w:p w14:paraId="31984F44" w14:textId="5739BF14" w:rsidR="007D30C9" w:rsidRPr="00A92F96" w:rsidRDefault="007922E2" w:rsidP="007922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 100</w:t>
            </w:r>
          </w:p>
        </w:tc>
      </w:tr>
      <w:tr w:rsidR="007D30C9" w:rsidRPr="007D30C9" w14:paraId="7FCF57AA" w14:textId="77777777" w:rsidTr="00884738">
        <w:trPr>
          <w:trHeight w:val="1265"/>
        </w:trPr>
        <w:tc>
          <w:tcPr>
            <w:tcW w:w="567" w:type="dxa"/>
          </w:tcPr>
          <w:p w14:paraId="77A523A5" w14:textId="4A48C6C8" w:rsidR="007D30C9" w:rsidRPr="00A92F96" w:rsidRDefault="00F17B7E" w:rsidP="00A04A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</w:t>
            </w:r>
          </w:p>
        </w:tc>
        <w:tc>
          <w:tcPr>
            <w:tcW w:w="7230" w:type="dxa"/>
          </w:tcPr>
          <w:p w14:paraId="15555F77" w14:textId="77777777" w:rsidR="007D30C9" w:rsidRPr="00A92F96" w:rsidRDefault="007D30C9" w:rsidP="00C53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Электропитание:</w:t>
            </w:r>
          </w:p>
          <w:p w14:paraId="2D52B12E" w14:textId="05FE0745" w:rsidR="00603487" w:rsidRPr="00A92F96" w:rsidRDefault="00884738" w:rsidP="00603487">
            <w:pPr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ind w:left="892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диапазон </w:t>
            </w:r>
            <w:r w:rsidR="007D30C9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напряжени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</w:t>
            </w:r>
          </w:p>
          <w:p w14:paraId="5863F12D" w14:textId="44B03379" w:rsidR="00603487" w:rsidRPr="00A92F96" w:rsidRDefault="00603487" w:rsidP="0060348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минимальное значение, не более, В</w:t>
            </w:r>
          </w:p>
          <w:p w14:paraId="0D281F6C" w14:textId="1FA7DE0B" w:rsidR="00603487" w:rsidRPr="00A92F96" w:rsidRDefault="00603487" w:rsidP="0060348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ind w:left="892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- максимальное значение, не менее, В</w:t>
            </w:r>
          </w:p>
          <w:p w14:paraId="2526F59A" w14:textId="77777777" w:rsidR="007D30C9" w:rsidRPr="00A92F96" w:rsidRDefault="007D30C9" w:rsidP="008F4FD2">
            <w:pPr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частота, Гц</w:t>
            </w:r>
          </w:p>
          <w:p w14:paraId="62A8D35C" w14:textId="08E05307" w:rsidR="007D30C9" w:rsidRPr="00A92F96" w:rsidRDefault="007D30C9" w:rsidP="00884738">
            <w:pPr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потребляемая мощность</w:t>
            </w:r>
            <w:r w:rsidR="00381CA0"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не более, В·А</w:t>
            </w:r>
          </w:p>
        </w:tc>
        <w:tc>
          <w:tcPr>
            <w:tcW w:w="2409" w:type="dxa"/>
          </w:tcPr>
          <w:p w14:paraId="01C15607" w14:textId="77777777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</w:p>
          <w:p w14:paraId="54C07C81" w14:textId="77777777" w:rsidR="00603487" w:rsidRPr="00A92F96" w:rsidRDefault="00603487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6B75EDBA" w14:textId="58B59B65" w:rsidR="00603487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187 </w:t>
            </w:r>
          </w:p>
          <w:p w14:paraId="42974351" w14:textId="5C1E7093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242</w:t>
            </w:r>
          </w:p>
          <w:p w14:paraId="3FFE4DD2" w14:textId="77777777" w:rsidR="007D30C9" w:rsidRPr="00A92F96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50±1</w:t>
            </w:r>
          </w:p>
          <w:p w14:paraId="19FC5180" w14:textId="77777777" w:rsidR="007D30C9" w:rsidRPr="007C14A9" w:rsidRDefault="007D30C9" w:rsidP="008F4F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2F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1500</w:t>
            </w:r>
          </w:p>
        </w:tc>
      </w:tr>
    </w:tbl>
    <w:p w14:paraId="79C43131" w14:textId="77777777" w:rsidR="007D30C9" w:rsidRDefault="007D30C9">
      <w:pPr>
        <w:ind w:firstLine="425"/>
        <w:jc w:val="center"/>
        <w:rPr>
          <w:rFonts w:ascii="Times New Roman" w:hAnsi="Times New Roman" w:cs="Times New Roman"/>
          <w:b/>
        </w:rPr>
      </w:pPr>
    </w:p>
    <w:p w14:paraId="54325A7A" w14:textId="77777777" w:rsidR="00035609" w:rsidRDefault="00035609">
      <w:pPr>
        <w:ind w:firstLine="425"/>
        <w:jc w:val="center"/>
        <w:rPr>
          <w:rFonts w:ascii="Times New Roman" w:hAnsi="Times New Roman" w:cs="Times New Roman"/>
          <w:b/>
        </w:rPr>
      </w:pPr>
    </w:p>
    <w:p w14:paraId="2AC5CBEB" w14:textId="77777777" w:rsidR="00035609" w:rsidRDefault="00035609">
      <w:pPr>
        <w:ind w:firstLine="425"/>
        <w:jc w:val="center"/>
        <w:rPr>
          <w:rFonts w:ascii="Times New Roman" w:hAnsi="Times New Roman" w:cs="Times New Roman"/>
          <w:b/>
        </w:rPr>
      </w:pPr>
    </w:p>
    <w:p w14:paraId="1E1E3BEA" w14:textId="38504429" w:rsidR="00AE65DC" w:rsidRDefault="00D26BE8" w:rsidP="00D26B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EF74C5">
        <w:rPr>
          <w:rFonts w:ascii="Times New Roman" w:hAnsi="Times New Roman" w:cs="Times New Roman"/>
          <w:b/>
        </w:rPr>
        <w:t xml:space="preserve">10 </w:t>
      </w:r>
      <w:r w:rsidR="005106FB">
        <w:rPr>
          <w:rFonts w:ascii="Times New Roman" w:hAnsi="Times New Roman" w:cs="Times New Roman"/>
          <w:b/>
        </w:rPr>
        <w:t>Основные технические характеристики проектируемой л</w:t>
      </w:r>
      <w:r w:rsidR="00A22271">
        <w:rPr>
          <w:rFonts w:ascii="Times New Roman" w:hAnsi="Times New Roman" w:cs="Times New Roman"/>
          <w:b/>
        </w:rPr>
        <w:t>ини</w:t>
      </w:r>
      <w:r w:rsidR="005106FB">
        <w:rPr>
          <w:rFonts w:ascii="Times New Roman" w:hAnsi="Times New Roman" w:cs="Times New Roman"/>
          <w:b/>
        </w:rPr>
        <w:t>и</w:t>
      </w:r>
      <w:r w:rsidR="00A22271">
        <w:rPr>
          <w:rFonts w:ascii="Times New Roman" w:hAnsi="Times New Roman" w:cs="Times New Roman"/>
          <w:b/>
        </w:rPr>
        <w:t xml:space="preserve"> наружного освещения</w:t>
      </w:r>
    </w:p>
    <w:p w14:paraId="7C7F8E93" w14:textId="11624D32" w:rsidR="00AE65DC" w:rsidRDefault="00D26BE8">
      <w:pPr>
        <w:ind w:firstLine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94C32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3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3543"/>
      </w:tblGrid>
      <w:tr w:rsidR="00E21AF7" w14:paraId="0350D210" w14:textId="77777777" w:rsidTr="00C76796">
        <w:trPr>
          <w:trHeight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90B9" w14:textId="03D606EA" w:rsidR="00E21AF7" w:rsidRDefault="00E21AF7" w:rsidP="00AA2072">
            <w:pPr>
              <w:ind w:hanging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1AAB" w14:textId="4D42377F" w:rsidR="00E21AF7" w:rsidRDefault="00E21AF7" w:rsidP="008A5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Параметр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C59A" w14:textId="01291B89" w:rsidR="00E21AF7" w:rsidRDefault="00E21AF7" w:rsidP="008A50AE">
            <w:pPr>
              <w:ind w:left="-105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</w:tr>
      <w:tr w:rsidR="00E21AF7" w14:paraId="04C94E17" w14:textId="77777777" w:rsidTr="00C76796">
        <w:trPr>
          <w:trHeight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7C4" w14:textId="328D3994" w:rsidR="00E21AF7" w:rsidRDefault="00E21AF7" w:rsidP="008A50AE">
            <w:pPr>
              <w:ind w:hanging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CAC" w14:textId="352A6F5E" w:rsidR="00E21AF7" w:rsidRDefault="00E21AF7" w:rsidP="008A50AE">
            <w:pPr>
              <w:ind w:hanging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линии освещения</w:t>
            </w:r>
            <w:r w:rsidR="00CC75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не менее, м</w:t>
            </w:r>
          </w:p>
          <w:p w14:paraId="54ECFB5E" w14:textId="3EE9872F" w:rsidR="00E21AF7" w:rsidRDefault="00E21AF7" w:rsidP="008A50AE">
            <w:pPr>
              <w:ind w:hanging="3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C9C6" w14:textId="77777777" w:rsidR="00E21AF7" w:rsidRDefault="00E21AF7" w:rsidP="008A50AE">
            <w:pPr>
              <w:ind w:left="-10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16880EC1" w14:textId="4015A2D3" w:rsidR="00E21AF7" w:rsidRDefault="00E21AF7" w:rsidP="00C76796">
            <w:pPr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</w:rPr>
              <w:t>(уточнить при</w:t>
            </w:r>
            <w:r w:rsidR="00C76796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роектировании)</w:t>
            </w:r>
          </w:p>
        </w:tc>
      </w:tr>
      <w:tr w:rsidR="00E21AF7" w14:paraId="0255CCDF" w14:textId="77777777" w:rsidTr="00C76796">
        <w:trPr>
          <w:trHeight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236" w14:textId="6EE6AC0B" w:rsidR="00E21AF7" w:rsidRDefault="00E21AF7" w:rsidP="008A50AE">
            <w:pPr>
              <w:ind w:hanging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088" w14:textId="1EDC0CC7" w:rsidR="00E21AF7" w:rsidRDefault="00E21AF7" w:rsidP="00940CB3">
            <w:pPr>
              <w:ind w:hanging="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Средняя горизонтальная освещенность</w:t>
            </w:r>
            <w:r w:rsidR="00940CB3">
              <w:rPr>
                <w:rFonts w:ascii="Times New Roman" w:hAnsi="Times New Roman" w:cs="Times New Roman"/>
              </w:rPr>
              <w:t xml:space="preserve"> покрытия проезжей части</w:t>
            </w:r>
            <w:r w:rsidR="00CC75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не менее, </w:t>
            </w:r>
            <w:proofErr w:type="spellStart"/>
            <w:r>
              <w:rPr>
                <w:rFonts w:ascii="Times New Roman" w:hAnsi="Times New Roman" w:cs="Times New Roman"/>
              </w:rPr>
              <w:t>лк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9F0" w14:textId="428F625E" w:rsidR="00E21AF7" w:rsidRDefault="00E21AF7" w:rsidP="008A50AE">
            <w:pPr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6A01F15" w14:textId="77777777" w:rsidR="007D30C9" w:rsidRDefault="004D48EA" w:rsidP="004D48EA">
      <w:pPr>
        <w:tabs>
          <w:tab w:val="left" w:pos="2686"/>
        </w:tabs>
        <w:ind w:firstLine="425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ab/>
      </w:r>
    </w:p>
    <w:p w14:paraId="647985E2" w14:textId="1C05300C" w:rsidR="00AE65DC" w:rsidRPr="00E95554" w:rsidRDefault="00D26BE8" w:rsidP="00D26B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971CB5">
        <w:rPr>
          <w:rFonts w:ascii="Times New Roman" w:hAnsi="Times New Roman" w:cs="Times New Roman"/>
          <w:b/>
        </w:rPr>
        <w:t>1</w:t>
      </w:r>
      <w:r w:rsidR="00E95554">
        <w:rPr>
          <w:rFonts w:ascii="Times New Roman" w:hAnsi="Times New Roman" w:cs="Times New Roman"/>
          <w:b/>
        </w:rPr>
        <w:t>1</w:t>
      </w:r>
      <w:r w:rsidR="00A22271">
        <w:rPr>
          <w:rFonts w:ascii="Times New Roman" w:hAnsi="Times New Roman" w:cs="Times New Roman"/>
          <w:b/>
        </w:rPr>
        <w:t xml:space="preserve"> </w:t>
      </w:r>
      <w:r w:rsidR="00A22271" w:rsidRPr="00E95554">
        <w:rPr>
          <w:rFonts w:ascii="Times New Roman" w:hAnsi="Times New Roman" w:cs="Times New Roman"/>
          <w:b/>
        </w:rPr>
        <w:t xml:space="preserve">Идентификационные признаки </w:t>
      </w:r>
      <w:r w:rsidR="00BC6C14" w:rsidRPr="00E95554">
        <w:rPr>
          <w:rFonts w:ascii="Times New Roman" w:hAnsi="Times New Roman" w:cs="Times New Roman"/>
        </w:rPr>
        <w:t xml:space="preserve">АПВГК </w:t>
      </w:r>
      <w:r w:rsidR="00A22271" w:rsidRPr="00E95554">
        <w:rPr>
          <w:rFonts w:ascii="Times New Roman" w:hAnsi="Times New Roman" w:cs="Times New Roman"/>
        </w:rPr>
        <w:t xml:space="preserve">устанавливаются в соответствии со </w:t>
      </w:r>
      <w:r w:rsidR="00A22271" w:rsidRPr="00E95554">
        <w:rPr>
          <w:rStyle w:val="a8"/>
          <w:rFonts w:ascii="Times New Roman" w:hAnsi="Times New Roman" w:cs="Times New Roman"/>
          <w:color w:val="auto"/>
          <w:u w:val="none"/>
        </w:rPr>
        <w:t>статьей 4</w:t>
      </w:r>
      <w:r w:rsidR="00A22271" w:rsidRPr="00E95554">
        <w:rPr>
          <w:rFonts w:ascii="Times New Roman" w:hAnsi="Times New Roman" w:cs="Times New Roman"/>
        </w:rPr>
        <w:t xml:space="preserve"> Федерального закона от 30 декабря 2009 г. № 384-ФЗ «Технический регламент о безопасности зданий и сооружений» и включают в себя:</w:t>
      </w:r>
    </w:p>
    <w:p w14:paraId="4C9248C3" w14:textId="0E10FB14" w:rsidR="00AE65DC" w:rsidRPr="00E95554" w:rsidRDefault="00D26BE8" w:rsidP="00971CB5">
      <w:pPr>
        <w:ind w:firstLine="426"/>
        <w:jc w:val="both"/>
        <w:rPr>
          <w:rFonts w:ascii="Times New Roman" w:hAnsi="Times New Roman" w:cs="Times New Roman"/>
        </w:rPr>
      </w:pPr>
      <w:bookmarkStart w:id="4" w:name="sub_111"/>
      <w:r>
        <w:rPr>
          <w:rFonts w:ascii="Times New Roman" w:hAnsi="Times New Roman" w:cs="Times New Roman"/>
        </w:rPr>
        <w:t>1.</w:t>
      </w:r>
      <w:r w:rsidR="00971CB5" w:rsidRPr="00E95554">
        <w:rPr>
          <w:rFonts w:ascii="Times New Roman" w:hAnsi="Times New Roman" w:cs="Times New Roman"/>
        </w:rPr>
        <w:t>1</w:t>
      </w:r>
      <w:r w:rsidR="00E95554" w:rsidRPr="00E95554">
        <w:rPr>
          <w:rFonts w:ascii="Times New Roman" w:hAnsi="Times New Roman" w:cs="Times New Roman"/>
        </w:rPr>
        <w:t>1</w:t>
      </w:r>
      <w:r w:rsidR="00A22271" w:rsidRPr="00E95554">
        <w:rPr>
          <w:rFonts w:ascii="Times New Roman" w:hAnsi="Times New Roman" w:cs="Times New Roman"/>
        </w:rPr>
        <w:t>.1. Назначение автодороги: общего пользования регионального значения для обеспечения непрерывного и удобного движения транспортных средств, осуществляющих перевозку пассажиров и/или грузов, с расчетной нагрузкой и установленными скоростями.</w:t>
      </w:r>
    </w:p>
    <w:p w14:paraId="5165DC09" w14:textId="3C7CFA05" w:rsidR="00AE65DC" w:rsidRDefault="00D26BE8" w:rsidP="00971CB5">
      <w:pPr>
        <w:ind w:firstLine="425"/>
        <w:jc w:val="both"/>
        <w:rPr>
          <w:rFonts w:ascii="Times New Roman" w:hAnsi="Times New Roman" w:cs="Times New Roman"/>
          <w:u w:val="single"/>
        </w:rPr>
      </w:pPr>
      <w:bookmarkStart w:id="5" w:name="sub_112"/>
      <w:bookmarkEnd w:id="4"/>
      <w:r>
        <w:rPr>
          <w:rFonts w:ascii="Times New Roman" w:hAnsi="Times New Roman" w:cs="Times New Roman"/>
        </w:rPr>
        <w:t>1.</w:t>
      </w:r>
      <w:r w:rsidR="00971CB5">
        <w:rPr>
          <w:rFonts w:ascii="Times New Roman" w:hAnsi="Times New Roman" w:cs="Times New Roman"/>
        </w:rPr>
        <w:t>1</w:t>
      </w:r>
      <w:r w:rsidR="00052C5E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.2. Принадлежность к объектам транспортной инфраструктуры и к </w:t>
      </w:r>
      <w:bookmarkEnd w:id="5"/>
      <w:r w:rsidR="00A22271">
        <w:rPr>
          <w:rFonts w:ascii="Times New Roman" w:hAnsi="Times New Roman" w:cs="Times New Roman"/>
        </w:rPr>
        <w:t xml:space="preserve">другим объектам, функционально-технологические особенности которых влияют на их безопасность: </w:t>
      </w:r>
      <w:r w:rsidR="00766379">
        <w:rPr>
          <w:rFonts w:ascii="Times New Roman" w:hAnsi="Times New Roman" w:cs="Times New Roman"/>
        </w:rPr>
        <w:t>о</w:t>
      </w:r>
      <w:r w:rsidR="00A22271" w:rsidRPr="00052C5E">
        <w:rPr>
          <w:rFonts w:ascii="Times New Roman" w:hAnsi="Times New Roman" w:cs="Times New Roman"/>
        </w:rPr>
        <w:t>бъект транспортной инфраструктуры.</w:t>
      </w:r>
    </w:p>
    <w:p w14:paraId="335E0FCE" w14:textId="21905DCC" w:rsidR="00AE65DC" w:rsidRPr="00807ED7" w:rsidRDefault="00D26BE8" w:rsidP="00971CB5">
      <w:pPr>
        <w:ind w:firstLine="425"/>
        <w:jc w:val="both"/>
        <w:rPr>
          <w:rFonts w:ascii="Times New Roman" w:hAnsi="Times New Roman" w:cs="Times New Roman"/>
        </w:rPr>
      </w:pPr>
      <w:bookmarkStart w:id="6" w:name="sub_113"/>
      <w:r>
        <w:rPr>
          <w:rFonts w:ascii="Times New Roman" w:hAnsi="Times New Roman" w:cs="Times New Roman"/>
        </w:rPr>
        <w:t>1.</w:t>
      </w:r>
      <w:r w:rsidR="00D35A5E">
        <w:rPr>
          <w:rFonts w:ascii="Times New Roman" w:hAnsi="Times New Roman" w:cs="Times New Roman"/>
        </w:rPr>
        <w:t>1</w:t>
      </w:r>
      <w:r w:rsidR="00766379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.3. Возможность возникновения опасных природных процессов и </w:t>
      </w:r>
      <w:bookmarkEnd w:id="6"/>
      <w:r w:rsidR="00A22271">
        <w:rPr>
          <w:rFonts w:ascii="Times New Roman" w:hAnsi="Times New Roman" w:cs="Times New Roman"/>
        </w:rPr>
        <w:t>явлений</w:t>
      </w:r>
      <w:r w:rsidR="00807ED7">
        <w:rPr>
          <w:rFonts w:ascii="Times New Roman" w:hAnsi="Times New Roman" w:cs="Times New Roman"/>
        </w:rPr>
        <w:t>,</w:t>
      </w:r>
      <w:r w:rsidR="00A22271">
        <w:rPr>
          <w:rFonts w:ascii="Times New Roman" w:hAnsi="Times New Roman" w:cs="Times New Roman"/>
        </w:rPr>
        <w:t xml:space="preserve"> техногенных воздействий на территории, на которой будет осуществляться </w:t>
      </w:r>
      <w:r w:rsidR="00807ED7">
        <w:rPr>
          <w:rFonts w:ascii="Times New Roman" w:hAnsi="Times New Roman" w:cs="Times New Roman"/>
        </w:rPr>
        <w:t>капитальный ремонт</w:t>
      </w:r>
      <w:r w:rsidR="00A22271" w:rsidRPr="00807ED7">
        <w:rPr>
          <w:rFonts w:ascii="Times New Roman" w:hAnsi="Times New Roman" w:cs="Times New Roman"/>
        </w:rPr>
        <w:t xml:space="preserve"> объекта: на территории расположения проектируемого объекта опасных природных процессов и явлений и техногенных воздействий не наблюдается.</w:t>
      </w:r>
    </w:p>
    <w:p w14:paraId="18670CA0" w14:textId="3A6B15A1" w:rsidR="00AE65DC" w:rsidRDefault="00D26BE8" w:rsidP="00971CB5">
      <w:pPr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35A5E">
        <w:rPr>
          <w:rFonts w:ascii="Times New Roman" w:hAnsi="Times New Roman" w:cs="Times New Roman"/>
        </w:rPr>
        <w:t>1</w:t>
      </w:r>
      <w:r w:rsidR="006268A0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.4. Принадлежность к опасным производственным объектам: </w:t>
      </w:r>
      <w:r w:rsidR="00A22271" w:rsidRPr="006268A0">
        <w:rPr>
          <w:rFonts w:ascii="Times New Roman" w:hAnsi="Times New Roman" w:cs="Times New Roman"/>
        </w:rPr>
        <w:t>не принадлежит.</w:t>
      </w:r>
    </w:p>
    <w:p w14:paraId="510DD40E" w14:textId="39299602" w:rsidR="00AE65DC" w:rsidRPr="006268A0" w:rsidRDefault="00D26BE8" w:rsidP="00971CB5">
      <w:pPr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35A5E">
        <w:rPr>
          <w:rFonts w:ascii="Times New Roman" w:hAnsi="Times New Roman" w:cs="Times New Roman"/>
        </w:rPr>
        <w:t>1</w:t>
      </w:r>
      <w:r w:rsidR="006268A0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.5. Пожарная и взрывопожарная опасность: </w:t>
      </w:r>
      <w:r w:rsidR="006268A0" w:rsidRPr="006268A0">
        <w:rPr>
          <w:rFonts w:ascii="Times New Roman" w:hAnsi="Times New Roman" w:cs="Times New Roman"/>
        </w:rPr>
        <w:t>в</w:t>
      </w:r>
      <w:r w:rsidR="00A22271" w:rsidRPr="006268A0">
        <w:rPr>
          <w:rFonts w:ascii="Times New Roman" w:hAnsi="Times New Roman" w:cs="Times New Roman"/>
        </w:rPr>
        <w:t xml:space="preserve"> соответствии с Федеральным законом </w:t>
      </w:r>
      <w:r w:rsidR="00923A21">
        <w:rPr>
          <w:rFonts w:ascii="Times New Roman" w:hAnsi="Times New Roman" w:cs="Times New Roman"/>
        </w:rPr>
        <w:t xml:space="preserve">от 22.07.2023 г. № 123-ФЗ </w:t>
      </w:r>
      <w:r w:rsidR="00A22271" w:rsidRPr="006268A0">
        <w:rPr>
          <w:rFonts w:ascii="Times New Roman" w:hAnsi="Times New Roman" w:cs="Times New Roman"/>
        </w:rPr>
        <w:t>«Технический регламент о требованиях пожарной безопасности»</w:t>
      </w:r>
      <w:r w:rsidR="00923A21">
        <w:rPr>
          <w:rFonts w:ascii="Times New Roman" w:hAnsi="Times New Roman" w:cs="Times New Roman"/>
        </w:rPr>
        <w:t xml:space="preserve"> </w:t>
      </w:r>
      <w:r w:rsidR="00A22271" w:rsidRPr="006268A0">
        <w:rPr>
          <w:rFonts w:ascii="Times New Roman" w:hAnsi="Times New Roman" w:cs="Times New Roman"/>
        </w:rPr>
        <w:t>и СП 12.13130.2009 «Определение категорий помещений, зданий и наружных установок по взрывопожарной и пожарной опасности» пожарная и взрывопожарная категория не устанавлива</w:t>
      </w:r>
      <w:r w:rsidR="00923A21">
        <w:rPr>
          <w:rFonts w:ascii="Times New Roman" w:hAnsi="Times New Roman" w:cs="Times New Roman"/>
        </w:rPr>
        <w:t>ю</w:t>
      </w:r>
      <w:r w:rsidR="00A22271" w:rsidRPr="006268A0">
        <w:rPr>
          <w:rFonts w:ascii="Times New Roman" w:hAnsi="Times New Roman" w:cs="Times New Roman"/>
        </w:rPr>
        <w:t>тся.</w:t>
      </w:r>
      <w:bookmarkEnd w:id="2"/>
    </w:p>
    <w:p w14:paraId="55A18B69" w14:textId="0B6CA060" w:rsidR="00AE65DC" w:rsidRDefault="00D26BE8">
      <w:pPr>
        <w:ind w:firstLine="42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</w:t>
      </w:r>
      <w:r w:rsidR="00D35A5E">
        <w:rPr>
          <w:rFonts w:ascii="Times New Roman" w:hAnsi="Times New Roman" w:cs="Times New Roman"/>
        </w:rPr>
        <w:t>1</w:t>
      </w:r>
      <w:r w:rsidR="009E3804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.6. Наличие помещений с постоянным пребыванием людей: </w:t>
      </w:r>
      <w:r w:rsidR="009E3804">
        <w:rPr>
          <w:rFonts w:ascii="Times New Roman" w:hAnsi="Times New Roman" w:cs="Times New Roman"/>
        </w:rPr>
        <w:t>о</w:t>
      </w:r>
      <w:r w:rsidR="00A22271" w:rsidRPr="009E3804">
        <w:rPr>
          <w:rFonts w:ascii="Times New Roman" w:hAnsi="Times New Roman" w:cs="Times New Roman"/>
        </w:rPr>
        <w:t>тсутствуют.</w:t>
      </w:r>
    </w:p>
    <w:p w14:paraId="1095DED3" w14:textId="61512797" w:rsidR="00AE65DC" w:rsidRDefault="00D26BE8" w:rsidP="00D35A5E">
      <w:pPr>
        <w:ind w:firstLine="425"/>
        <w:jc w:val="both"/>
        <w:rPr>
          <w:rFonts w:ascii="Times New Roman" w:hAnsi="Times New Roman" w:cs="Times New Roman"/>
          <w:u w:val="single"/>
        </w:rPr>
      </w:pPr>
      <w:bookmarkStart w:id="7" w:name="sub_117"/>
      <w:r>
        <w:rPr>
          <w:rFonts w:ascii="Times New Roman" w:hAnsi="Times New Roman" w:cs="Times New Roman"/>
        </w:rPr>
        <w:t>1.</w:t>
      </w:r>
      <w:r w:rsidR="00D35A5E">
        <w:rPr>
          <w:rFonts w:ascii="Times New Roman" w:hAnsi="Times New Roman" w:cs="Times New Roman"/>
        </w:rPr>
        <w:t>1</w:t>
      </w:r>
      <w:r w:rsidR="009E3804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.7. Уровень ответственности устанавливается согласно </w:t>
      </w:r>
      <w:hyperlink r:id="rId8" w:tooltip="garantF1://12072032.417" w:history="1">
        <w:r w:rsidR="00A22271" w:rsidRPr="00885265">
          <w:rPr>
            <w:rStyle w:val="a8"/>
            <w:rFonts w:ascii="Times New Roman" w:hAnsi="Times New Roman" w:cs="Times New Roman"/>
            <w:color w:val="auto"/>
            <w:u w:val="none"/>
          </w:rPr>
          <w:t>пункту 7</w:t>
        </w:r>
      </w:hyperlink>
      <w:bookmarkEnd w:id="7"/>
      <w:r w:rsidR="00A22271" w:rsidRPr="00885265">
        <w:rPr>
          <w:rStyle w:val="a8"/>
          <w:rFonts w:ascii="Times New Roman" w:hAnsi="Times New Roman" w:cs="Times New Roman"/>
          <w:color w:val="auto"/>
          <w:u w:val="none"/>
        </w:rPr>
        <w:t xml:space="preserve"> </w:t>
      </w:r>
      <w:r w:rsidR="00A22271">
        <w:rPr>
          <w:rFonts w:ascii="Times New Roman" w:hAnsi="Times New Roman" w:cs="Times New Roman"/>
        </w:rPr>
        <w:t xml:space="preserve">части 1 и </w:t>
      </w:r>
      <w:hyperlink r:id="rId9" w:tooltip="garantF1://12072032.47" w:history="1">
        <w:r w:rsidR="00A22271" w:rsidRPr="00885265">
          <w:rPr>
            <w:rStyle w:val="a8"/>
            <w:rFonts w:ascii="Times New Roman" w:hAnsi="Times New Roman" w:cs="Times New Roman"/>
            <w:color w:val="auto"/>
            <w:u w:val="none"/>
          </w:rPr>
          <w:t>части 7 статьи 4</w:t>
        </w:r>
      </w:hyperlink>
      <w:r w:rsidR="00A22271">
        <w:rPr>
          <w:rFonts w:ascii="Times New Roman" w:hAnsi="Times New Roman" w:cs="Times New Roman"/>
        </w:rPr>
        <w:t xml:space="preserve"> Федерального закона от 30 декабря 2009 г. № 384-ФЗ «Технический регламент о безопасности зданий и сооружений»: </w:t>
      </w:r>
      <w:r w:rsidR="003433F4">
        <w:rPr>
          <w:rFonts w:ascii="Times New Roman" w:hAnsi="Times New Roman" w:cs="Times New Roman"/>
        </w:rPr>
        <w:t>н</w:t>
      </w:r>
      <w:r w:rsidR="00A22271" w:rsidRPr="003433F4">
        <w:rPr>
          <w:rFonts w:ascii="Times New Roman" w:hAnsi="Times New Roman" w:cs="Times New Roman"/>
        </w:rPr>
        <w:t>ормальный.</w:t>
      </w:r>
    </w:p>
    <w:p w14:paraId="684636B2" w14:textId="26AF2F14" w:rsidR="00AE65DC" w:rsidRDefault="00D26BE8" w:rsidP="00D26BE8">
      <w:pPr>
        <w:jc w:val="both"/>
        <w:rPr>
          <w:rFonts w:ascii="Times New Roman" w:hAnsi="Times New Roman" w:cs="Times New Roman"/>
          <w:b/>
        </w:rPr>
      </w:pPr>
      <w:bookmarkStart w:id="8" w:name="sub_1013"/>
      <w:r>
        <w:rPr>
          <w:rFonts w:ascii="Times New Roman" w:hAnsi="Times New Roman" w:cs="Times New Roman"/>
          <w:b/>
        </w:rPr>
        <w:t>1.</w:t>
      </w:r>
      <w:r w:rsidR="00A22271">
        <w:rPr>
          <w:rFonts w:ascii="Times New Roman" w:hAnsi="Times New Roman" w:cs="Times New Roman"/>
          <w:b/>
        </w:rPr>
        <w:t>1</w:t>
      </w:r>
      <w:r w:rsidR="00885265">
        <w:rPr>
          <w:rFonts w:ascii="Times New Roman" w:hAnsi="Times New Roman" w:cs="Times New Roman"/>
          <w:b/>
        </w:rPr>
        <w:t>2</w:t>
      </w:r>
      <w:r w:rsidR="00A22271">
        <w:rPr>
          <w:rFonts w:ascii="Times New Roman" w:hAnsi="Times New Roman" w:cs="Times New Roman"/>
          <w:b/>
        </w:rPr>
        <w:t xml:space="preserve"> Требования к качеству, экологичности и </w:t>
      </w:r>
      <w:bookmarkEnd w:id="8"/>
      <w:r w:rsidR="00A22271">
        <w:rPr>
          <w:rFonts w:ascii="Times New Roman" w:hAnsi="Times New Roman" w:cs="Times New Roman"/>
          <w:b/>
        </w:rPr>
        <w:t>энергоэффективности проектных решений:</w:t>
      </w:r>
    </w:p>
    <w:p w14:paraId="4D65C922" w14:textId="1BFAAD1E" w:rsidR="00AE65DC" w:rsidRDefault="00A22271" w:rsidP="00D35A5E">
      <w:pPr>
        <w:widowControl w:val="0"/>
        <w:tabs>
          <w:tab w:val="left" w:pos="709"/>
        </w:tabs>
        <w:ind w:right="-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Принятые проектные решения</w:t>
      </w:r>
      <w:r w:rsidR="00ED7F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должны соответствовать экологическим,</w:t>
      </w:r>
      <w:r w:rsidR="00A44ABE" w:rsidRPr="00A44ABE">
        <w:t xml:space="preserve"> </w:t>
      </w:r>
      <w:r>
        <w:rPr>
          <w:rFonts w:ascii="Times New Roman" w:hAnsi="Times New Roman" w:cs="Times New Roman"/>
        </w:rPr>
        <w:t>санитарно-гигиеническим, противопожарным и другим нормам, действующим на территории Российской Федерации</w:t>
      </w:r>
      <w:r w:rsidR="00B361E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обеспечивать при эксплуатации безопасность для жизни и здоровья людей, </w:t>
      </w:r>
      <w:r>
        <w:rPr>
          <w:rFonts w:ascii="Times New Roman" w:hAnsi="Times New Roman" w:cs="Times New Roman"/>
        </w:rPr>
        <w:lastRenderedPageBreak/>
        <w:t>соответствовать классу энергоэффективности</w:t>
      </w:r>
      <w:r w:rsidR="00B361E4">
        <w:rPr>
          <w:rFonts w:ascii="Times New Roman" w:hAnsi="Times New Roman" w:cs="Times New Roman"/>
        </w:rPr>
        <w:t xml:space="preserve"> не ниже класса «А»</w:t>
      </w:r>
      <w:r w:rsidR="009C3B24">
        <w:rPr>
          <w:rFonts w:ascii="Times New Roman" w:hAnsi="Times New Roman" w:cs="Times New Roman"/>
        </w:rPr>
        <w:t>.</w:t>
      </w:r>
    </w:p>
    <w:p w14:paraId="523C087C" w14:textId="1C53FD15" w:rsidR="00FE17CF" w:rsidRDefault="00FE17CF" w:rsidP="00FE17CF">
      <w:pPr>
        <w:widowControl w:val="0"/>
        <w:rPr>
          <w:rFonts w:ascii="Times New Roman" w:hAnsi="Times New Roman" w:cs="Times New Roman"/>
        </w:rPr>
      </w:pPr>
      <w:r w:rsidRPr="00FE17CF">
        <w:rPr>
          <w:rFonts w:ascii="Times New Roman" w:hAnsi="Times New Roman" w:cs="Times New Roman"/>
          <w:b/>
        </w:rPr>
        <w:t xml:space="preserve">1.13 </w:t>
      </w:r>
      <w:r>
        <w:rPr>
          <w:rFonts w:ascii="Times New Roman" w:hAnsi="Times New Roman" w:cs="Times New Roman"/>
          <w:b/>
        </w:rPr>
        <w:t xml:space="preserve">Требования к выполнению научно-исследовательских и опытно-конструкторских работ в процессе проектирования и капитального ремонта объекта: </w:t>
      </w:r>
      <w:r w:rsidR="005947C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 требуется.</w:t>
      </w:r>
    </w:p>
    <w:p w14:paraId="7ABB23CB" w14:textId="77777777" w:rsidR="00AE65DC" w:rsidRDefault="00AE65DC">
      <w:pPr>
        <w:ind w:firstLine="709"/>
        <w:rPr>
          <w:rFonts w:ascii="Times New Roman" w:hAnsi="Times New Roman" w:cs="Times New Roman"/>
        </w:rPr>
      </w:pPr>
    </w:p>
    <w:p w14:paraId="05BB31C1" w14:textId="2FA91DE8" w:rsidR="00AE65DC" w:rsidRDefault="00D26BE8" w:rsidP="008B7A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A22271">
        <w:rPr>
          <w:rFonts w:ascii="Times New Roman" w:hAnsi="Times New Roman" w:cs="Times New Roman"/>
          <w:b/>
          <w:bCs/>
        </w:rPr>
        <w:t>. Требования к инженерным изысканиям</w:t>
      </w:r>
      <w:r w:rsidR="00550078">
        <w:rPr>
          <w:rFonts w:ascii="Times New Roman" w:hAnsi="Times New Roman" w:cs="Times New Roman"/>
          <w:b/>
          <w:bCs/>
        </w:rPr>
        <w:t xml:space="preserve"> и проектным решениям.</w:t>
      </w:r>
    </w:p>
    <w:p w14:paraId="03B8039C" w14:textId="77777777" w:rsidR="00AE65DC" w:rsidRDefault="00AE65DC">
      <w:pPr>
        <w:ind w:firstLine="709"/>
        <w:rPr>
          <w:rFonts w:ascii="Times New Roman" w:hAnsi="Times New Roman" w:cs="Times New Roman"/>
        </w:rPr>
      </w:pPr>
    </w:p>
    <w:p w14:paraId="487005B1" w14:textId="04DC6A98" w:rsidR="00AE65DC" w:rsidRPr="00A86D9C" w:rsidRDefault="009944BE" w:rsidP="009944BE">
      <w:pPr>
        <w:jc w:val="both"/>
        <w:rPr>
          <w:rFonts w:ascii="Times New Roman" w:hAnsi="Times New Roman" w:cs="Times New Roman"/>
          <w:bCs/>
        </w:rPr>
      </w:pPr>
      <w:r w:rsidRPr="008C7163">
        <w:rPr>
          <w:rFonts w:ascii="Times New Roman" w:hAnsi="Times New Roman" w:cs="Times New Roman"/>
          <w:b/>
          <w:bCs/>
        </w:rPr>
        <w:t>2.</w:t>
      </w:r>
      <w:r w:rsidR="00A22271" w:rsidRPr="008C7163">
        <w:rPr>
          <w:rFonts w:ascii="Times New Roman" w:hAnsi="Times New Roman" w:cs="Times New Roman"/>
          <w:b/>
          <w:bCs/>
        </w:rPr>
        <w:t>1</w:t>
      </w:r>
      <w:r w:rsidR="00A22271" w:rsidRPr="00A86D9C">
        <w:rPr>
          <w:rFonts w:ascii="Times New Roman" w:hAnsi="Times New Roman" w:cs="Times New Roman"/>
          <w:bCs/>
        </w:rPr>
        <w:t xml:space="preserve"> Выполнить сбор исходных данных, необходимых для принятия оптимальных технических решений и составления проектной документации.</w:t>
      </w:r>
    </w:p>
    <w:p w14:paraId="710432FF" w14:textId="77DE6679" w:rsidR="00AE65DC" w:rsidRDefault="009944BE" w:rsidP="009944BE">
      <w:pPr>
        <w:jc w:val="both"/>
        <w:rPr>
          <w:rFonts w:ascii="Times New Roman" w:hAnsi="Times New Roman" w:cs="Times New Roman"/>
        </w:rPr>
      </w:pPr>
      <w:r w:rsidRPr="008C7163">
        <w:rPr>
          <w:rFonts w:ascii="Times New Roman" w:hAnsi="Times New Roman" w:cs="Times New Roman"/>
          <w:b/>
          <w:color w:val="000000"/>
          <w:szCs w:val="20"/>
        </w:rPr>
        <w:t>2.2</w:t>
      </w:r>
      <w:r w:rsidR="00A22271">
        <w:rPr>
          <w:rFonts w:ascii="Times New Roman" w:hAnsi="Times New Roman" w:cs="Times New Roman"/>
          <w:color w:val="000000"/>
          <w:szCs w:val="20"/>
        </w:rPr>
        <w:t xml:space="preserve"> Разработать и согласовать с Заказчиком программ</w:t>
      </w:r>
      <w:r w:rsidR="0010317A">
        <w:rPr>
          <w:rFonts w:ascii="Times New Roman" w:hAnsi="Times New Roman" w:cs="Times New Roman"/>
          <w:color w:val="000000"/>
          <w:szCs w:val="20"/>
        </w:rPr>
        <w:t>у на выполнение</w:t>
      </w:r>
      <w:r w:rsidR="00A22271">
        <w:rPr>
          <w:rFonts w:ascii="Times New Roman" w:hAnsi="Times New Roman" w:cs="Times New Roman"/>
          <w:color w:val="000000"/>
          <w:szCs w:val="20"/>
        </w:rPr>
        <w:t xml:space="preserve"> инженерных изысканий.</w:t>
      </w:r>
    </w:p>
    <w:p w14:paraId="21A6EFF8" w14:textId="4C785B19" w:rsidR="00AE65DC" w:rsidRDefault="009944BE" w:rsidP="009944BE">
      <w:pPr>
        <w:jc w:val="both"/>
        <w:rPr>
          <w:rFonts w:ascii="Times New Roman" w:hAnsi="Times New Roman" w:cs="Times New Roman"/>
        </w:rPr>
      </w:pPr>
      <w:r w:rsidRPr="008C7163">
        <w:rPr>
          <w:rFonts w:ascii="Times New Roman" w:hAnsi="Times New Roman" w:cs="Times New Roman"/>
          <w:b/>
        </w:rPr>
        <w:t>2.3</w:t>
      </w:r>
      <w:r w:rsidR="00A22271">
        <w:rPr>
          <w:rFonts w:ascii="Times New Roman" w:hAnsi="Times New Roman" w:cs="Times New Roman"/>
        </w:rPr>
        <w:t xml:space="preserve"> При наличии выявленных подземных, наземных и/или воздушных коммуникаций в зоне сооружения или производства работ</w:t>
      </w:r>
      <w:r w:rsidR="00592A00">
        <w:rPr>
          <w:rFonts w:ascii="Times New Roman" w:hAnsi="Times New Roman" w:cs="Times New Roman"/>
        </w:rPr>
        <w:t>,</w:t>
      </w:r>
      <w:r w:rsidR="00A22271">
        <w:rPr>
          <w:rFonts w:ascii="Times New Roman" w:hAnsi="Times New Roman" w:cs="Times New Roman"/>
        </w:rPr>
        <w:t xml:space="preserve"> получение технических условий на их размещение, переустройство, в т.ч. временное, выполняется проектной организацией.</w:t>
      </w:r>
    </w:p>
    <w:p w14:paraId="0BDD8C91" w14:textId="6659BEC4" w:rsidR="00AE65DC" w:rsidRDefault="009944BE" w:rsidP="009944BE">
      <w:pPr>
        <w:jc w:val="both"/>
        <w:rPr>
          <w:rFonts w:ascii="Times New Roman" w:hAnsi="Times New Roman" w:cs="Times New Roman"/>
        </w:rPr>
      </w:pPr>
      <w:r w:rsidRPr="008C7163">
        <w:rPr>
          <w:rFonts w:ascii="Times New Roman" w:hAnsi="Times New Roman" w:cs="Times New Roman"/>
          <w:b/>
        </w:rPr>
        <w:t>2.4</w:t>
      </w:r>
      <w:r w:rsidR="00A22271">
        <w:rPr>
          <w:rFonts w:ascii="Times New Roman" w:hAnsi="Times New Roman" w:cs="Times New Roman"/>
        </w:rPr>
        <w:t xml:space="preserve"> В соответствии с требованиями п. 1 и п. 4 ст. 47 Градостроительного кодекса РФ, постановления Правительства РФ от 19.01.2006 № 20</w:t>
      </w:r>
      <w:r w:rsidR="00B34CA9">
        <w:rPr>
          <w:rFonts w:ascii="Times New Roman" w:hAnsi="Times New Roman" w:cs="Times New Roman"/>
        </w:rPr>
        <w:t xml:space="preserve"> «</w:t>
      </w:r>
      <w:r w:rsidR="00B34CA9" w:rsidRPr="00B34CA9">
        <w:rPr>
          <w:rFonts w:ascii="Times New Roman" w:hAnsi="Times New Roman" w:cs="Times New Roman"/>
        </w:rPr>
        <w:t>Об инженерных изысканиях для подготовки проектной документации, строительства, реконструкции объектов капитального строительства</w:t>
      </w:r>
      <w:r w:rsidR="00B34CA9">
        <w:rPr>
          <w:rFonts w:ascii="Times New Roman" w:hAnsi="Times New Roman" w:cs="Times New Roman"/>
        </w:rPr>
        <w:t>»</w:t>
      </w:r>
      <w:r w:rsidR="00A22271">
        <w:rPr>
          <w:rFonts w:ascii="Times New Roman" w:hAnsi="Times New Roman" w:cs="Times New Roman"/>
        </w:rPr>
        <w:t xml:space="preserve"> необходимо выполнить следующие виды инженерных изысканий:</w:t>
      </w:r>
    </w:p>
    <w:p w14:paraId="3CBAB9F9" w14:textId="6594238E" w:rsidR="00AE65DC" w:rsidRDefault="00A22271" w:rsidP="00D35A5E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инженерно-геодезические изыскания, путём проведения топографической съёмки участка расположения объекта, с составлением топоплана в масштабе 1:500. Инженерно-геодезические изыскания должны обеспечивать получение топографо-геодезических материалов и данных о ситуации и рельефе местности (в т.ч. дна водотоков, водоемов и акваторий), необходимых для комплексной оценки природных и техногенных условий территории </w:t>
      </w:r>
      <w:r w:rsidR="00B34CA9">
        <w:rPr>
          <w:rFonts w:ascii="Times New Roman" w:hAnsi="Times New Roman" w:cs="Times New Roman"/>
        </w:rPr>
        <w:t xml:space="preserve">капитального </w:t>
      </w:r>
      <w:r>
        <w:rPr>
          <w:rFonts w:ascii="Times New Roman" w:hAnsi="Times New Roman" w:cs="Times New Roman"/>
        </w:rPr>
        <w:t>ремонта и обоснования проектных решений и эксплуатации объекта;</w:t>
      </w:r>
    </w:p>
    <w:p w14:paraId="0B503420" w14:textId="7C7750C8" w:rsidR="00AE65DC" w:rsidRDefault="00A22271" w:rsidP="00677B88">
      <w:pPr>
        <w:pStyle w:val="16"/>
        <w:ind w:right="-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знаки геодезического закрепления, позволяющие вынести на местность ось проектируемого моста, и репера высотных отметок сдать </w:t>
      </w:r>
      <w:r w:rsidR="0010317A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аказчику по акту до окончания проектирования и по заявке Заказчика - перед началом строительно-монтажных работ. Все знаки должны быть установлены вдоль границы участка ремонтно-строительных работ, быть ч</w:t>
      </w:r>
      <w:r w:rsidR="00FE1FCC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тко обозначены для исключения неумышленного уничтожения, позволять однозначно идентифицировать закрепляемый пункт. В случа</w:t>
      </w:r>
      <w:r w:rsidR="00FE1FC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необходимости и по заявлению </w:t>
      </w:r>
      <w:r w:rsidR="00FE1FC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аказчика восстановить геодезическую разбивочную основу на объекте;</w:t>
      </w:r>
    </w:p>
    <w:p w14:paraId="1CFD0E6C" w14:textId="57527488" w:rsidR="00AE65DC" w:rsidRDefault="00A22271" w:rsidP="00677B88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инженерно-геологические изыскания,</w:t>
      </w:r>
      <w:r>
        <w:rPr>
          <w:rFonts w:ascii="Times New Roman" w:hAnsi="Times New Roman" w:cs="Times New Roman"/>
          <w:iCs/>
        </w:rPr>
        <w:t xml:space="preserve"> предусматривающие бурение минимум 2-х скважин длиной не менее 12 метров каждая непосредственно в пределах полосы отвода объекта проектирования, включая участки под существующими дорожными покрытиями обеспечивающие комплексное изучение инженерно-геологических условий участка проектируемого объекта, включая рельеф, геологическое строение, геоморфологические и гидрогеологические условия, состав, состояние и свойства грунтов, геологические и инженерно-геологические процессы</w:t>
      </w:r>
      <w:r w:rsidR="0010317A">
        <w:rPr>
          <w:rFonts w:ascii="Times New Roman" w:hAnsi="Times New Roman" w:cs="Times New Roman"/>
          <w:iCs/>
        </w:rPr>
        <w:t>.</w:t>
      </w:r>
    </w:p>
    <w:p w14:paraId="7AB63827" w14:textId="71744861" w:rsidR="00AE65DC" w:rsidRDefault="009944BE" w:rsidP="009944BE">
      <w:pPr>
        <w:jc w:val="both"/>
        <w:rPr>
          <w:rFonts w:ascii="Times New Roman" w:hAnsi="Times New Roman" w:cs="Times New Roman"/>
        </w:rPr>
      </w:pPr>
      <w:r w:rsidRPr="008C7163">
        <w:rPr>
          <w:rFonts w:ascii="Times New Roman" w:hAnsi="Times New Roman" w:cs="Times New Roman"/>
          <w:b/>
        </w:rPr>
        <w:t>2.5</w:t>
      </w:r>
      <w:r w:rsidR="00A22271">
        <w:rPr>
          <w:rFonts w:ascii="Times New Roman" w:hAnsi="Times New Roman" w:cs="Times New Roman"/>
        </w:rPr>
        <w:t xml:space="preserve"> Точность, состав, сдачу работ и оформление отчета по инженерным изысканиям выполнить в соответствии с СП 47.13330.2016, СП 11-104-97, СП 11-105-97 части 1-4, СП 11-102-97, СП 11-103-97.</w:t>
      </w:r>
    </w:p>
    <w:p w14:paraId="55487E7F" w14:textId="24CF378C" w:rsidR="00AE65DC" w:rsidRDefault="009944BE" w:rsidP="009944BE">
      <w:pPr>
        <w:jc w:val="both"/>
        <w:rPr>
          <w:rFonts w:ascii="Times New Roman" w:hAnsi="Times New Roman" w:cs="Times New Roman"/>
        </w:rPr>
      </w:pPr>
      <w:r w:rsidRPr="008C7163">
        <w:rPr>
          <w:rFonts w:ascii="Times New Roman" w:hAnsi="Times New Roman" w:cs="Times New Roman"/>
          <w:b/>
        </w:rPr>
        <w:t>2.6</w:t>
      </w:r>
      <w:r w:rsidR="00A22271">
        <w:rPr>
          <w:rFonts w:ascii="Times New Roman" w:hAnsi="Times New Roman" w:cs="Times New Roman"/>
        </w:rPr>
        <w:t xml:space="preserve"> В случае выявления в процессе инженерных изысканий экономической нецелесообразности проведения </w:t>
      </w:r>
      <w:r w:rsidR="009055E7">
        <w:rPr>
          <w:rFonts w:ascii="Times New Roman" w:hAnsi="Times New Roman" w:cs="Times New Roman"/>
        </w:rPr>
        <w:t xml:space="preserve">капитального </w:t>
      </w:r>
      <w:r w:rsidR="00A22271">
        <w:rPr>
          <w:rFonts w:ascii="Times New Roman" w:hAnsi="Times New Roman" w:cs="Times New Roman"/>
        </w:rPr>
        <w:t xml:space="preserve">ремонта </w:t>
      </w:r>
      <w:r w:rsidR="009055E7">
        <w:rPr>
          <w:rFonts w:ascii="Times New Roman" w:hAnsi="Times New Roman" w:cs="Times New Roman"/>
        </w:rPr>
        <w:t>объекта</w:t>
      </w:r>
      <w:r w:rsidR="00A22271">
        <w:rPr>
          <w:rFonts w:ascii="Times New Roman" w:hAnsi="Times New Roman" w:cs="Times New Roman"/>
        </w:rPr>
        <w:t>, несоответстви</w:t>
      </w:r>
      <w:r w:rsidR="009055E7">
        <w:rPr>
          <w:rFonts w:ascii="Times New Roman" w:hAnsi="Times New Roman" w:cs="Times New Roman"/>
        </w:rPr>
        <w:t>я</w:t>
      </w:r>
      <w:r w:rsidR="00A22271">
        <w:rPr>
          <w:rFonts w:ascii="Times New Roman" w:hAnsi="Times New Roman" w:cs="Times New Roman"/>
        </w:rPr>
        <w:t xml:space="preserve"> необходимых к принятию проектных решений классификации работ или необходимости дополнительных специальных обследований конструкций объекта, Подрядчик должен поставить Заказчика в известность в течение </w:t>
      </w:r>
      <w:r w:rsidR="00A22271" w:rsidRPr="009055E7">
        <w:rPr>
          <w:rFonts w:ascii="Times New Roman" w:hAnsi="Times New Roman" w:cs="Times New Roman"/>
        </w:rPr>
        <w:t>3 рабочих дней и при</w:t>
      </w:r>
      <w:r w:rsidR="00A22271">
        <w:rPr>
          <w:rFonts w:ascii="Times New Roman" w:hAnsi="Times New Roman" w:cs="Times New Roman"/>
        </w:rPr>
        <w:t>остановить работы.</w:t>
      </w:r>
    </w:p>
    <w:p w14:paraId="51899069" w14:textId="0229F0E8" w:rsidR="00AE65DC" w:rsidRDefault="008C7163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2.7</w:t>
      </w:r>
      <w:r w:rsidR="00A22271">
        <w:rPr>
          <w:rFonts w:ascii="Times New Roman" w:hAnsi="Times New Roman" w:cs="Times New Roman"/>
        </w:rPr>
        <w:t xml:space="preserve"> Начало и конец проектируемого участка принять на основании инженерных изысканий и обеспечения параметров продольного профиля и элементов плана в соответствии с СП 34.13330.2021.</w:t>
      </w:r>
    </w:p>
    <w:p w14:paraId="16927D29" w14:textId="5F2B09E4" w:rsidR="00AE65DC" w:rsidRDefault="002B485C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2.8</w:t>
      </w:r>
      <w:r w:rsidR="00A22271">
        <w:rPr>
          <w:rFonts w:ascii="Times New Roman" w:hAnsi="Times New Roman" w:cs="Times New Roman"/>
        </w:rPr>
        <w:t xml:space="preserve"> Состав и содержание технического отчёта результатов инженерных изысканий </w:t>
      </w:r>
      <w:r w:rsidR="00BF7DB9">
        <w:rPr>
          <w:rFonts w:ascii="Times New Roman" w:hAnsi="Times New Roman" w:cs="Times New Roman"/>
        </w:rPr>
        <w:t xml:space="preserve">оформить </w:t>
      </w:r>
      <w:r w:rsidR="00A22271">
        <w:rPr>
          <w:rFonts w:ascii="Times New Roman" w:hAnsi="Times New Roman" w:cs="Times New Roman"/>
        </w:rPr>
        <w:t>в соответствии с п. 4.1 ст. 47 Градостроительного кодекса РФ.</w:t>
      </w:r>
    </w:p>
    <w:p w14:paraId="6D7871DF" w14:textId="2CE3B3D5" w:rsidR="00AE65DC" w:rsidRDefault="002B485C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2.9</w:t>
      </w:r>
      <w:r w:rsidR="00A22271">
        <w:rPr>
          <w:rFonts w:ascii="Times New Roman" w:hAnsi="Times New Roman" w:cs="Times New Roman"/>
          <w:color w:val="000000"/>
        </w:rPr>
        <w:t xml:space="preserve"> </w:t>
      </w:r>
      <w:r w:rsidR="00A22271">
        <w:rPr>
          <w:rFonts w:ascii="Times New Roman" w:hAnsi="Times New Roman" w:cs="Times New Roman"/>
        </w:rPr>
        <w:t>Инженерные изыскания выполнить с привязкой в плане к системе координат – МСК-18 (Зона 2). Система высот – Балтийская.</w:t>
      </w:r>
    </w:p>
    <w:p w14:paraId="67697965" w14:textId="20852123" w:rsidR="00AE65DC" w:rsidRDefault="002B485C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2.10</w:t>
      </w:r>
      <w:r w:rsidR="00A22271">
        <w:rPr>
          <w:rFonts w:ascii="Times New Roman" w:hAnsi="Times New Roman" w:cs="Times New Roman"/>
        </w:rPr>
        <w:t xml:space="preserve"> По окончании инженерных изысканий земельные участки и конструкции должны быть приведены в состояние, пригодное для их использования по целевому назначению.</w:t>
      </w:r>
    </w:p>
    <w:p w14:paraId="19707A03" w14:textId="37ED2112" w:rsidR="00AE65DC" w:rsidRDefault="002B485C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2.11</w:t>
      </w:r>
      <w:r w:rsidR="00A22271">
        <w:rPr>
          <w:rFonts w:ascii="Times New Roman" w:hAnsi="Times New Roman" w:cs="Times New Roman"/>
        </w:rPr>
        <w:t xml:space="preserve"> Технический отчёт об инженерных изысканиях передать Заказчику после окончания изыскательских работ. Материалы в переплет</w:t>
      </w:r>
      <w:r w:rsidR="00BF7DB9">
        <w:rPr>
          <w:rFonts w:ascii="Times New Roman" w:hAnsi="Times New Roman" w:cs="Times New Roman"/>
        </w:rPr>
        <w:t>ё</w:t>
      </w:r>
      <w:r w:rsidR="00A22271">
        <w:rPr>
          <w:rFonts w:ascii="Times New Roman" w:hAnsi="Times New Roman" w:cs="Times New Roman"/>
        </w:rPr>
        <w:t>нном виде передаются в томах в 2-х экземплярах и 2 экз</w:t>
      </w:r>
      <w:r w:rsidR="00BF7DB9">
        <w:rPr>
          <w:rFonts w:ascii="Times New Roman" w:hAnsi="Times New Roman" w:cs="Times New Roman"/>
        </w:rPr>
        <w:t xml:space="preserve">емплярах на электронном </w:t>
      </w:r>
      <w:r w:rsidR="007B0B02" w:rsidRPr="007B0B02">
        <w:rPr>
          <w:rFonts w:ascii="Times New Roman" w:hAnsi="Times New Roman" w:cs="Times New Roman"/>
          <w:lang w:val="en-US"/>
        </w:rPr>
        <w:t>USB</w:t>
      </w:r>
      <w:r w:rsidR="007B0B02" w:rsidRPr="007B0B02">
        <w:rPr>
          <w:rFonts w:ascii="Times New Roman" w:hAnsi="Times New Roman" w:cs="Times New Roman"/>
        </w:rPr>
        <w:t>-</w:t>
      </w:r>
      <w:proofErr w:type="spellStart"/>
      <w:r w:rsidR="007B0B02" w:rsidRPr="007B0B02">
        <w:rPr>
          <w:rFonts w:ascii="Times New Roman" w:hAnsi="Times New Roman" w:cs="Times New Roman"/>
        </w:rPr>
        <w:t>флеш</w:t>
      </w:r>
      <w:proofErr w:type="spellEnd"/>
      <w:r w:rsidR="007B0B02" w:rsidRPr="007B0B02">
        <w:rPr>
          <w:rFonts w:ascii="Times New Roman" w:hAnsi="Times New Roman" w:cs="Times New Roman"/>
        </w:rPr>
        <w:t>-накопител</w:t>
      </w:r>
      <w:r w:rsidR="007B0B02">
        <w:rPr>
          <w:rFonts w:ascii="Times New Roman" w:hAnsi="Times New Roman" w:cs="Times New Roman"/>
        </w:rPr>
        <w:t>е</w:t>
      </w:r>
      <w:r w:rsidR="00A22271">
        <w:rPr>
          <w:rFonts w:ascii="Times New Roman" w:hAnsi="Times New Roman" w:cs="Times New Roman"/>
        </w:rPr>
        <w:t xml:space="preserve"> с расширением *.</w:t>
      </w:r>
      <w:proofErr w:type="spellStart"/>
      <w:r w:rsidR="00A22271">
        <w:rPr>
          <w:rFonts w:ascii="Times New Roman" w:hAnsi="Times New Roman" w:cs="Times New Roman"/>
          <w:lang w:val="en-US"/>
        </w:rPr>
        <w:t>dwg</w:t>
      </w:r>
      <w:proofErr w:type="spellEnd"/>
      <w:r w:rsidR="00A22271">
        <w:rPr>
          <w:rFonts w:ascii="Times New Roman" w:hAnsi="Times New Roman" w:cs="Times New Roman"/>
        </w:rPr>
        <w:t xml:space="preserve"> или *.</w:t>
      </w:r>
      <w:r w:rsidR="00A22271">
        <w:rPr>
          <w:rFonts w:ascii="Times New Roman" w:hAnsi="Times New Roman" w:cs="Times New Roman"/>
          <w:lang w:val="en-US"/>
        </w:rPr>
        <w:t>pdf</w:t>
      </w:r>
      <w:r w:rsidR="00A22271">
        <w:rPr>
          <w:rFonts w:ascii="Times New Roman" w:hAnsi="Times New Roman" w:cs="Times New Roman"/>
        </w:rPr>
        <w:t xml:space="preserve"> и</w:t>
      </w:r>
      <w:r w:rsidR="007B0B02">
        <w:rPr>
          <w:rFonts w:ascii="Times New Roman" w:hAnsi="Times New Roman" w:cs="Times New Roman"/>
        </w:rPr>
        <w:t>/или</w:t>
      </w:r>
      <w:r w:rsidR="00A22271">
        <w:rPr>
          <w:rFonts w:ascii="Times New Roman" w:hAnsi="Times New Roman" w:cs="Times New Roman"/>
        </w:rPr>
        <w:t xml:space="preserve"> иным </w:t>
      </w:r>
      <w:r w:rsidR="00A22271">
        <w:rPr>
          <w:rFonts w:ascii="Times New Roman" w:hAnsi="Times New Roman" w:cs="Times New Roman"/>
        </w:rPr>
        <w:lastRenderedPageBreak/>
        <w:t>видом расширения по требованию Заказчика, а изображения, иллюстрации</w:t>
      </w:r>
      <w:r w:rsidR="007B0B02">
        <w:rPr>
          <w:rFonts w:ascii="Times New Roman" w:hAnsi="Times New Roman" w:cs="Times New Roman"/>
        </w:rPr>
        <w:t xml:space="preserve"> в формате</w:t>
      </w:r>
      <w:r w:rsidR="00A22271">
        <w:rPr>
          <w:rFonts w:ascii="Times New Roman" w:hAnsi="Times New Roman" w:cs="Times New Roman"/>
        </w:rPr>
        <w:t xml:space="preserve"> *.</w:t>
      </w:r>
      <w:r w:rsidR="00A22271">
        <w:rPr>
          <w:rFonts w:ascii="Times New Roman" w:hAnsi="Times New Roman" w:cs="Times New Roman"/>
          <w:lang w:val="en-US"/>
        </w:rPr>
        <w:t>jpg</w:t>
      </w:r>
      <w:r w:rsidR="00A22271">
        <w:rPr>
          <w:rFonts w:ascii="Times New Roman" w:hAnsi="Times New Roman" w:cs="Times New Roman"/>
        </w:rPr>
        <w:t>, *.</w:t>
      </w:r>
      <w:r w:rsidR="00A22271">
        <w:rPr>
          <w:rFonts w:ascii="Times New Roman" w:hAnsi="Times New Roman" w:cs="Times New Roman"/>
          <w:lang w:val="en-US"/>
        </w:rPr>
        <w:t>pdf</w:t>
      </w:r>
      <w:r w:rsidR="00A22271">
        <w:rPr>
          <w:rFonts w:ascii="Times New Roman" w:hAnsi="Times New Roman" w:cs="Times New Roman"/>
        </w:rPr>
        <w:t>, *</w:t>
      </w:r>
      <w:r w:rsidR="00A22271">
        <w:rPr>
          <w:rFonts w:ascii="Times New Roman" w:hAnsi="Times New Roman" w:cs="Times New Roman"/>
          <w:lang w:val="en-US"/>
        </w:rPr>
        <w:t>gif</w:t>
      </w:r>
      <w:r w:rsidR="007B0B02">
        <w:rPr>
          <w:rFonts w:ascii="Times New Roman" w:hAnsi="Times New Roman" w:cs="Times New Roman"/>
        </w:rPr>
        <w:t>,</w:t>
      </w:r>
      <w:r w:rsidR="00A22271">
        <w:rPr>
          <w:rFonts w:ascii="Times New Roman" w:hAnsi="Times New Roman" w:cs="Times New Roman"/>
        </w:rPr>
        <w:t xml:space="preserve"> текстовая часть </w:t>
      </w:r>
      <w:r w:rsidR="007B0B02">
        <w:rPr>
          <w:rFonts w:ascii="Times New Roman" w:hAnsi="Times New Roman" w:cs="Times New Roman"/>
        </w:rPr>
        <w:t xml:space="preserve">в формате </w:t>
      </w:r>
      <w:r w:rsidR="00A22271">
        <w:rPr>
          <w:rFonts w:ascii="Times New Roman" w:hAnsi="Times New Roman" w:cs="Times New Roman"/>
        </w:rPr>
        <w:t>*.</w:t>
      </w:r>
      <w:r w:rsidR="00A22271">
        <w:rPr>
          <w:rFonts w:ascii="Times New Roman" w:hAnsi="Times New Roman" w:cs="Times New Roman"/>
          <w:lang w:val="en-US"/>
        </w:rPr>
        <w:t>doc</w:t>
      </w:r>
      <w:r w:rsidR="00A22271">
        <w:rPr>
          <w:rFonts w:ascii="Times New Roman" w:hAnsi="Times New Roman" w:cs="Times New Roman"/>
        </w:rPr>
        <w:t>, *.</w:t>
      </w:r>
      <w:proofErr w:type="spellStart"/>
      <w:r w:rsidR="00A22271">
        <w:rPr>
          <w:rFonts w:ascii="Times New Roman" w:hAnsi="Times New Roman" w:cs="Times New Roman"/>
          <w:lang w:val="en-US"/>
        </w:rPr>
        <w:t>xlsx</w:t>
      </w:r>
      <w:proofErr w:type="spellEnd"/>
      <w:r w:rsidR="00A22271">
        <w:rPr>
          <w:rFonts w:ascii="Times New Roman" w:hAnsi="Times New Roman" w:cs="Times New Roman"/>
        </w:rPr>
        <w:t xml:space="preserve"> или *.</w:t>
      </w:r>
      <w:r w:rsidR="00A22271">
        <w:rPr>
          <w:rFonts w:ascii="Times New Roman" w:hAnsi="Times New Roman" w:cs="Times New Roman"/>
          <w:lang w:val="en-US"/>
        </w:rPr>
        <w:t>pdf</w:t>
      </w:r>
      <w:r w:rsidR="00A22271">
        <w:rPr>
          <w:rFonts w:ascii="Times New Roman" w:hAnsi="Times New Roman" w:cs="Times New Roman"/>
        </w:rPr>
        <w:t>.</w:t>
      </w:r>
    </w:p>
    <w:p w14:paraId="57648EC6" w14:textId="61A4E185" w:rsidR="00AE65DC" w:rsidRDefault="002B485C" w:rsidP="002B485C">
      <w:pPr>
        <w:jc w:val="both"/>
        <w:rPr>
          <w:rFonts w:ascii="Times New Roman" w:hAnsi="Times New Roman" w:cs="Times New Roman"/>
        </w:rPr>
      </w:pPr>
      <w:r w:rsidRPr="002B485C">
        <w:rPr>
          <w:rFonts w:ascii="Times New Roman" w:hAnsi="Times New Roman" w:cs="Times New Roman"/>
          <w:b/>
        </w:rPr>
        <w:t>2.12</w:t>
      </w:r>
      <w:r w:rsidR="00A22271">
        <w:rPr>
          <w:rFonts w:ascii="Times New Roman" w:hAnsi="Times New Roman" w:cs="Times New Roman"/>
        </w:rPr>
        <w:t xml:space="preserve"> Предоставить электронную версию с проектным решением в формате *.</w:t>
      </w:r>
      <w:proofErr w:type="spellStart"/>
      <w:r w:rsidR="00A22271">
        <w:rPr>
          <w:rFonts w:ascii="Times New Roman" w:hAnsi="Times New Roman" w:cs="Times New Roman"/>
          <w:lang w:val="en-US"/>
        </w:rPr>
        <w:t>dwg</w:t>
      </w:r>
      <w:proofErr w:type="spellEnd"/>
      <w:r w:rsidR="00A22271">
        <w:rPr>
          <w:rFonts w:ascii="Times New Roman" w:hAnsi="Times New Roman" w:cs="Times New Roman"/>
        </w:rPr>
        <w:t xml:space="preserve"> или *.</w:t>
      </w:r>
      <w:r w:rsidR="00A22271">
        <w:rPr>
          <w:rFonts w:ascii="Times New Roman" w:hAnsi="Times New Roman" w:cs="Times New Roman"/>
          <w:lang w:val="en-US"/>
        </w:rPr>
        <w:t>pdf</w:t>
      </w:r>
      <w:r w:rsidR="00A22271">
        <w:rPr>
          <w:rFonts w:ascii="Times New Roman" w:hAnsi="Times New Roman" w:cs="Times New Roman"/>
        </w:rPr>
        <w:t xml:space="preserve"> в системе координат МСК-18 (Зона 2). </w:t>
      </w:r>
    </w:p>
    <w:p w14:paraId="13869E94" w14:textId="2A1F47A2" w:rsidR="00AE65DC" w:rsidRDefault="00A22271" w:rsidP="00677B88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Программу и задание на выполнение инженерных изысканий разрабатывает Подрядчик</w:t>
      </w:r>
      <w:r w:rsidR="002B48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B485C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адание на выполнение инженерных изысканий утверждает Заказчик.</w:t>
      </w:r>
    </w:p>
    <w:p w14:paraId="70B42455" w14:textId="23350C89" w:rsidR="00AE65DC" w:rsidRDefault="002B485C" w:rsidP="002B485C">
      <w:pPr>
        <w:widowControl w:val="0"/>
        <w:contextualSpacing/>
        <w:jc w:val="both"/>
        <w:rPr>
          <w:rFonts w:ascii="Times New Roman" w:hAnsi="Times New Roman" w:cs="Times New Roman"/>
          <w:b/>
        </w:rPr>
      </w:pPr>
      <w:r w:rsidRPr="002B485C">
        <w:rPr>
          <w:rFonts w:ascii="Times New Roman" w:hAnsi="Times New Roman" w:cs="Times New Roman"/>
          <w:b/>
        </w:rPr>
        <w:t>2.13</w:t>
      </w:r>
      <w:r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 xml:space="preserve">Проектные решения разработать в соответствии </w:t>
      </w:r>
      <w:r w:rsidR="00DB7BE7">
        <w:rPr>
          <w:rFonts w:ascii="Times New Roman" w:hAnsi="Times New Roman" w:cs="Times New Roman"/>
        </w:rPr>
        <w:t xml:space="preserve">с </w:t>
      </w:r>
      <w:r w:rsidR="00A22271">
        <w:rPr>
          <w:rFonts w:ascii="Times New Roman" w:hAnsi="Times New Roman" w:cs="Times New Roman"/>
        </w:rPr>
        <w:t>приказом Минтранса России от 16</w:t>
      </w:r>
      <w:r w:rsidR="00DB7BE7">
        <w:rPr>
          <w:rFonts w:ascii="Times New Roman" w:hAnsi="Times New Roman" w:cs="Times New Roman"/>
        </w:rPr>
        <w:t>.11.</w:t>
      </w:r>
      <w:r w:rsidR="00A22271">
        <w:rPr>
          <w:rFonts w:ascii="Times New Roman" w:hAnsi="Times New Roman" w:cs="Times New Roman"/>
        </w:rPr>
        <w:t>2012</w:t>
      </w:r>
      <w:r w:rsidR="00DB7BE7"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 xml:space="preserve">№ 402 </w:t>
      </w:r>
      <w:r w:rsidR="00550078">
        <w:rPr>
          <w:rFonts w:ascii="Times New Roman" w:hAnsi="Times New Roman" w:cs="Times New Roman"/>
        </w:rPr>
        <w:t>«</w:t>
      </w:r>
      <w:r w:rsidR="00550078" w:rsidRPr="00550078">
        <w:rPr>
          <w:rFonts w:ascii="Times New Roman" w:hAnsi="Times New Roman" w:cs="Times New Roman"/>
        </w:rPr>
        <w:t>Об утверждении Классификации работ по капитальному ремонту, ремонту и содержанию автомобильных дорог</w:t>
      </w:r>
      <w:r w:rsidR="00550078">
        <w:rPr>
          <w:rFonts w:ascii="Times New Roman" w:hAnsi="Times New Roman" w:cs="Times New Roman"/>
        </w:rPr>
        <w:t>»</w:t>
      </w:r>
      <w:r w:rsidR="00A22271">
        <w:rPr>
          <w:rFonts w:ascii="Times New Roman" w:hAnsi="Times New Roman" w:cs="Times New Roman"/>
        </w:rPr>
        <w:t xml:space="preserve"> и предусмотреть:</w:t>
      </w:r>
    </w:p>
    <w:p w14:paraId="3217BE5F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работы по земляному полотну и системе водоотвода;</w:t>
      </w:r>
    </w:p>
    <w:p w14:paraId="068440BC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работы по дорожным одеждам;</w:t>
      </w:r>
    </w:p>
    <w:p w14:paraId="394CCB8A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работы по искусственным и защитным дорожным сооружениям;</w:t>
      </w:r>
    </w:p>
    <w:p w14:paraId="523C70AB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работы по элементам обустройства автомобильных дорог;</w:t>
      </w:r>
    </w:p>
    <w:p w14:paraId="5FAE065C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прочие работы по капитальному ремонту, а именно:</w:t>
      </w:r>
    </w:p>
    <w:p w14:paraId="467C7982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- устройство недостающей линии наружного освещения;</w:t>
      </w:r>
    </w:p>
    <w:p w14:paraId="1EE89863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устройство автоматического пункта весового и габаритного контроля.</w:t>
      </w:r>
    </w:p>
    <w:p w14:paraId="5B9760A3" w14:textId="77777777" w:rsid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</w:p>
    <w:p w14:paraId="531BC9D4" w14:textId="71EA21E1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Проектирование дорожной одежды под капитальный ремонт участков автомобильных дорог выполнить в соответствии с ГОСТ Р 71404-2024 «Дороги автомобильные общего пользования. Проектиро</w:t>
      </w:r>
      <w:r>
        <w:rPr>
          <w:rFonts w:ascii="Times New Roman" w:hAnsi="Times New Roman" w:cs="Times New Roman"/>
        </w:rPr>
        <w:t>вание нежестких дорожных одежд»:</w:t>
      </w:r>
      <w:r w:rsidRPr="004F1740">
        <w:rPr>
          <w:rFonts w:ascii="Times New Roman" w:hAnsi="Times New Roman" w:cs="Times New Roman"/>
        </w:rPr>
        <w:t xml:space="preserve"> </w:t>
      </w:r>
    </w:p>
    <w:p w14:paraId="6C1AADBE" w14:textId="504D82AC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Материалы покрыти</w:t>
      </w:r>
      <w:r>
        <w:rPr>
          <w:rFonts w:ascii="Times New Roman" w:hAnsi="Times New Roman" w:cs="Times New Roman"/>
        </w:rPr>
        <w:t>я</w:t>
      </w:r>
      <w:r w:rsidRPr="004F1740">
        <w:rPr>
          <w:rFonts w:ascii="Times New Roman" w:hAnsi="Times New Roman" w:cs="Times New Roman"/>
        </w:rPr>
        <w:t xml:space="preserve">: </w:t>
      </w:r>
    </w:p>
    <w:p w14:paraId="56884929" w14:textId="77777777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- щебеночно-мастичный асфальтобетон (ЩМА-16 на ПБВ) по ГОСТ Р 58406.1-2020 «Дороги автомобильные общего пользования. Смеси щебеночно-мастичные асфальтобетонные и асфальтобетон. Технические условия»;</w:t>
      </w:r>
    </w:p>
    <w:p w14:paraId="456B7C8A" w14:textId="77777777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- асфальтобетон по ГОСТ Р 58406.2-2020 «Дороги автомобильные общего пользования. Смеси асфальтобетонные дорожные и асфальтобетон. Технические условия».</w:t>
      </w:r>
    </w:p>
    <w:p w14:paraId="4795A162" w14:textId="77777777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Вид вяжущего:</w:t>
      </w:r>
    </w:p>
    <w:p w14:paraId="525D11FB" w14:textId="77777777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 xml:space="preserve">- в соответствии с межгосударственным стандартом ГОСТ 33133 - 2014 «Дороги автомобильные общего пользования. Битумы нефтяные дорожные вязкие. Технические требования». </w:t>
      </w:r>
    </w:p>
    <w:p w14:paraId="57879ACE" w14:textId="08180678" w:rsidR="004F1740" w:rsidRPr="004F1740" w:rsidRDefault="00635935" w:rsidP="00635935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F1740" w:rsidRPr="004F1740">
        <w:rPr>
          <w:rFonts w:ascii="Times New Roman" w:hAnsi="Times New Roman" w:cs="Times New Roman"/>
        </w:rPr>
        <w:t>Материалы основани</w:t>
      </w:r>
      <w:r w:rsidR="004F1740">
        <w:rPr>
          <w:rFonts w:ascii="Times New Roman" w:hAnsi="Times New Roman" w:cs="Times New Roman"/>
        </w:rPr>
        <w:t>я</w:t>
      </w:r>
      <w:r w:rsidR="004F1740" w:rsidRPr="004F1740">
        <w:rPr>
          <w:rFonts w:ascii="Times New Roman" w:hAnsi="Times New Roman" w:cs="Times New Roman"/>
        </w:rPr>
        <w:t xml:space="preserve">: </w:t>
      </w:r>
    </w:p>
    <w:p w14:paraId="084ABBC3" w14:textId="77777777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- асфальтобетон по ГОСТ Р 58406.2-2020 «Дороги автомобильные общего пользования. Смеси асфальтобетонные дорожные и асфальтобетон. Технические условия».</w:t>
      </w:r>
    </w:p>
    <w:p w14:paraId="3611E309" w14:textId="4D09D0A1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щ</w:t>
      </w:r>
      <w:r w:rsidRPr="004F1740">
        <w:rPr>
          <w:rFonts w:ascii="Times New Roman" w:hAnsi="Times New Roman" w:cs="Times New Roman"/>
        </w:rPr>
        <w:t>ебеночно-песчан</w:t>
      </w:r>
      <w:r>
        <w:rPr>
          <w:rFonts w:ascii="Times New Roman" w:hAnsi="Times New Roman" w:cs="Times New Roman"/>
        </w:rPr>
        <w:t>ые</w:t>
      </w:r>
      <w:r w:rsidRPr="004F1740">
        <w:rPr>
          <w:rFonts w:ascii="Times New Roman" w:hAnsi="Times New Roman" w:cs="Times New Roman"/>
        </w:rPr>
        <w:t xml:space="preserve"> смеси непрерывной гранулометрии для оснований ГОСТ 25607-2009</w:t>
      </w:r>
      <w:r>
        <w:rPr>
          <w:rFonts w:ascii="Times New Roman" w:hAnsi="Times New Roman" w:cs="Times New Roman"/>
        </w:rPr>
        <w:t>.</w:t>
      </w:r>
    </w:p>
    <w:p w14:paraId="673F96C6" w14:textId="6563CBF0" w:rsidR="004F1740" w:rsidRPr="004F1740" w:rsidRDefault="00635935" w:rsidP="00635935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F1740" w:rsidRPr="004F1740">
        <w:rPr>
          <w:rFonts w:ascii="Times New Roman" w:hAnsi="Times New Roman" w:cs="Times New Roman"/>
        </w:rPr>
        <w:t xml:space="preserve">Для предотвращения образования отраженных трещин, предусмотреть укладку </w:t>
      </w:r>
      <w:proofErr w:type="spellStart"/>
      <w:r w:rsidR="004F1740" w:rsidRPr="004F1740">
        <w:rPr>
          <w:rFonts w:ascii="Times New Roman" w:hAnsi="Times New Roman" w:cs="Times New Roman"/>
        </w:rPr>
        <w:t>геосетки</w:t>
      </w:r>
      <w:proofErr w:type="spellEnd"/>
      <w:r w:rsidR="004F1740" w:rsidRPr="004F1740">
        <w:rPr>
          <w:rFonts w:ascii="Times New Roman" w:hAnsi="Times New Roman" w:cs="Times New Roman"/>
        </w:rPr>
        <w:t xml:space="preserve"> или </w:t>
      </w:r>
      <w:proofErr w:type="spellStart"/>
      <w:r w:rsidR="004F1740" w:rsidRPr="004F1740">
        <w:rPr>
          <w:rFonts w:ascii="Times New Roman" w:hAnsi="Times New Roman" w:cs="Times New Roman"/>
        </w:rPr>
        <w:t>георешётки</w:t>
      </w:r>
      <w:proofErr w:type="spellEnd"/>
      <w:r w:rsidR="004F1740" w:rsidRPr="004F1740">
        <w:rPr>
          <w:rFonts w:ascii="Times New Roman" w:hAnsi="Times New Roman" w:cs="Times New Roman"/>
        </w:rPr>
        <w:t xml:space="preserve"> между нижним слоем покрытия и верхним слоем основания.</w:t>
      </w:r>
    </w:p>
    <w:p w14:paraId="0D882737" w14:textId="6ED1F064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>Материалы подстилающ</w:t>
      </w:r>
      <w:r w:rsidR="00635935">
        <w:rPr>
          <w:rFonts w:ascii="Times New Roman" w:hAnsi="Times New Roman" w:cs="Times New Roman"/>
        </w:rPr>
        <w:t>его</w:t>
      </w:r>
      <w:r w:rsidRPr="004F1740">
        <w:rPr>
          <w:rFonts w:ascii="Times New Roman" w:hAnsi="Times New Roman" w:cs="Times New Roman"/>
        </w:rPr>
        <w:t xml:space="preserve"> сло</w:t>
      </w:r>
      <w:r w:rsidR="00635935">
        <w:rPr>
          <w:rFonts w:ascii="Times New Roman" w:hAnsi="Times New Roman" w:cs="Times New Roman"/>
        </w:rPr>
        <w:t>я</w:t>
      </w:r>
      <w:r w:rsidRPr="004F1740">
        <w:rPr>
          <w:rFonts w:ascii="Times New Roman" w:hAnsi="Times New Roman" w:cs="Times New Roman"/>
        </w:rPr>
        <w:t xml:space="preserve">: </w:t>
      </w:r>
    </w:p>
    <w:p w14:paraId="3B551111" w14:textId="1A9A2146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 xml:space="preserve">- Песок </w:t>
      </w:r>
      <w:r w:rsidR="00635935">
        <w:rPr>
          <w:rFonts w:ascii="Times New Roman" w:hAnsi="Times New Roman" w:cs="Times New Roman"/>
        </w:rPr>
        <w:t xml:space="preserve">по </w:t>
      </w:r>
      <w:r w:rsidRPr="004F1740">
        <w:rPr>
          <w:rFonts w:ascii="Times New Roman" w:hAnsi="Times New Roman" w:cs="Times New Roman"/>
        </w:rPr>
        <w:t>ГОСТ 32824-2014</w:t>
      </w:r>
      <w:r w:rsidR="00F96D86">
        <w:rPr>
          <w:rFonts w:ascii="Times New Roman" w:hAnsi="Times New Roman" w:cs="Times New Roman"/>
        </w:rPr>
        <w:t xml:space="preserve"> «</w:t>
      </w:r>
      <w:r w:rsidR="00F96D86" w:rsidRPr="00F96D86">
        <w:rPr>
          <w:rFonts w:ascii="Times New Roman" w:hAnsi="Times New Roman" w:cs="Times New Roman"/>
        </w:rPr>
        <w:t>Межгосударственный стандарт. Дороги автомобильные общего пользования. Песок природный. Технические требования</w:t>
      </w:r>
      <w:r w:rsidR="00F96D86">
        <w:rPr>
          <w:rFonts w:ascii="Times New Roman" w:hAnsi="Times New Roman" w:cs="Times New Roman"/>
        </w:rPr>
        <w:t>».</w:t>
      </w:r>
    </w:p>
    <w:p w14:paraId="4C26665B" w14:textId="1575C573" w:rsidR="004F1740" w:rsidRPr="004F1740" w:rsidRDefault="004F1740" w:rsidP="004F1740">
      <w:pPr>
        <w:widowControl w:val="0"/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4F1740">
        <w:rPr>
          <w:rFonts w:ascii="Times New Roman" w:hAnsi="Times New Roman" w:cs="Times New Roman"/>
        </w:rPr>
        <w:t xml:space="preserve">  Конструкция дорожной одежды краевых полос у обочин и полос безопасности на разделительной полосе должна иметь такую же прочность, как и дорожная одежда проезжей части.  При проектировании участка предусмотреть постепенный переход жёсткости от дорожной одежды существующего участка дороги к дорожной одежде измерительного участка АПВГК.</w:t>
      </w:r>
    </w:p>
    <w:p w14:paraId="253A11EB" w14:textId="34D531C4" w:rsidR="00AE65DC" w:rsidRDefault="006903A0" w:rsidP="006903A0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6903A0">
        <w:rPr>
          <w:rFonts w:ascii="Times New Roman" w:hAnsi="Times New Roman" w:cs="Times New Roman"/>
          <w:b/>
        </w:rPr>
        <w:t>2.14</w:t>
      </w:r>
      <w:r w:rsidR="00A22271"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  <w:bCs/>
        </w:rPr>
        <w:t>В проектной документации дополнительно представить:</w:t>
      </w:r>
    </w:p>
    <w:p w14:paraId="4216A696" w14:textId="179D88ED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- ведомости объ</w:t>
      </w:r>
      <w:r w:rsidR="00DB7BE7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мов работ по конструктивным элементам автомобильной дороги;</w:t>
      </w:r>
    </w:p>
    <w:p w14:paraId="50F64566" w14:textId="77777777" w:rsidR="00AE65DC" w:rsidRDefault="00A22271" w:rsidP="00F13876">
      <w:pPr>
        <w:widowControl w:val="0"/>
        <w:tabs>
          <w:tab w:val="left" w:pos="709"/>
        </w:tabs>
        <w:ind w:firstLine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спецификации с указанием используемых материалов и изделий.</w:t>
      </w:r>
    </w:p>
    <w:p w14:paraId="7F26E14B" w14:textId="3A93366C" w:rsidR="00AE65DC" w:rsidRDefault="006903A0" w:rsidP="006903A0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6903A0">
        <w:rPr>
          <w:rFonts w:ascii="Times New Roman" w:hAnsi="Times New Roman" w:cs="Times New Roman"/>
          <w:b/>
        </w:rPr>
        <w:t>2.15</w:t>
      </w:r>
      <w:r w:rsidR="00A22271">
        <w:rPr>
          <w:rFonts w:ascii="Times New Roman" w:hAnsi="Times New Roman" w:cs="Times New Roman"/>
        </w:rPr>
        <w:t xml:space="preserve"> В соответствии с требованиями ГОСТ 33151-2014 «Дороги автомобильные общего пользования. Элементы обустройства. Технические требования. Правила применения» выполнить проектирование линии наружного освещения участка автомобильной дороги. Проектирование выполнить согласно СП 52.13330.2016 «Естественное и искусственное освещение», ГОСТ 33176-2014 «Дороги автомобильные общего пользования. Горизонтальная освещенность от искусственного освещения».</w:t>
      </w:r>
    </w:p>
    <w:p w14:paraId="2905F379" w14:textId="02EAD2B0" w:rsidR="00AE65DC" w:rsidRDefault="006903A0" w:rsidP="006903A0">
      <w:pPr>
        <w:widowControl w:val="0"/>
        <w:tabs>
          <w:tab w:val="left" w:pos="709"/>
        </w:tabs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903A0">
        <w:rPr>
          <w:rFonts w:ascii="Times New Roman" w:hAnsi="Times New Roman" w:cs="Times New Roman"/>
          <w:b/>
        </w:rPr>
        <w:t>2.16</w:t>
      </w:r>
      <w:r w:rsidR="00A22271">
        <w:rPr>
          <w:rFonts w:ascii="Times New Roman" w:hAnsi="Times New Roman" w:cs="Times New Roman"/>
        </w:rPr>
        <w:t xml:space="preserve"> Выполнить расч</w:t>
      </w:r>
      <w:r w:rsidR="007B697F">
        <w:rPr>
          <w:rFonts w:ascii="Times New Roman" w:hAnsi="Times New Roman" w:cs="Times New Roman"/>
        </w:rPr>
        <w:t>ё</w:t>
      </w:r>
      <w:r w:rsidR="00A22271">
        <w:rPr>
          <w:rFonts w:ascii="Times New Roman" w:hAnsi="Times New Roman" w:cs="Times New Roman"/>
        </w:rPr>
        <w:t xml:space="preserve">т электрической мощности необходимой для функционирования всех электроустановок </w:t>
      </w:r>
      <w:r w:rsidR="007B697F">
        <w:rPr>
          <w:rFonts w:ascii="Times New Roman" w:hAnsi="Times New Roman" w:cs="Times New Roman"/>
        </w:rPr>
        <w:t>А</w:t>
      </w:r>
      <w:r w:rsidR="00A22271">
        <w:rPr>
          <w:rFonts w:ascii="Times New Roman" w:hAnsi="Times New Roman" w:cs="Times New Roman"/>
        </w:rPr>
        <w:t>ПВГК. Подготовить проектные решения по электроснабжению всех электроустановок АПВГК. Проектные решения согласовать с электросетевой организацией.</w:t>
      </w:r>
      <w:r w:rsidR="00857137">
        <w:rPr>
          <w:rFonts w:ascii="Times New Roman" w:hAnsi="Times New Roman" w:cs="Times New Roman"/>
        </w:rPr>
        <w:t xml:space="preserve"> Предусмотреть </w:t>
      </w:r>
      <w:r w:rsidR="00857137" w:rsidRPr="008C297F">
        <w:rPr>
          <w:rFonts w:ascii="Times New Roman" w:eastAsia="Times New Roman" w:hAnsi="Times New Roman" w:cs="Times New Roman"/>
          <w:color w:val="000000"/>
          <w:lang w:eastAsia="zh-CN"/>
        </w:rPr>
        <w:t>возможность автономной работы АПВГК</w:t>
      </w:r>
      <w:r w:rsidR="00857137">
        <w:rPr>
          <w:rFonts w:ascii="Times New Roman" w:eastAsia="Times New Roman" w:hAnsi="Times New Roman" w:cs="Times New Roman"/>
          <w:color w:val="000000"/>
          <w:lang w:eastAsia="zh-CN"/>
        </w:rPr>
        <w:t xml:space="preserve"> при отключении электроэнергии не менее 30 минут.</w:t>
      </w:r>
    </w:p>
    <w:p w14:paraId="3B9737DC" w14:textId="187F01AD" w:rsidR="00AE65DC" w:rsidRDefault="006903A0" w:rsidP="00B34798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6903A0">
        <w:rPr>
          <w:rFonts w:ascii="Times New Roman" w:hAnsi="Times New Roman" w:cs="Times New Roman"/>
          <w:b/>
        </w:rPr>
        <w:lastRenderedPageBreak/>
        <w:t>2.17</w:t>
      </w:r>
      <w:r w:rsidR="00A22271">
        <w:rPr>
          <w:rFonts w:ascii="Times New Roman" w:hAnsi="Times New Roman" w:cs="Times New Roman"/>
        </w:rPr>
        <w:t xml:space="preserve"> Вертикальное расстояние от низа конструкций АПВГК до проезжей части принять не менее 6,6 м, </w:t>
      </w:r>
      <w:r w:rsidR="00B34798">
        <w:rPr>
          <w:rFonts w:ascii="Times New Roman" w:hAnsi="Times New Roman" w:cs="Times New Roman"/>
        </w:rPr>
        <w:t>с</w:t>
      </w:r>
      <w:r w:rsidR="00A22271">
        <w:rPr>
          <w:rFonts w:ascii="Times New Roman" w:hAnsi="Times New Roman" w:cs="Times New Roman"/>
        </w:rPr>
        <w:t xml:space="preserve"> уч</w:t>
      </w:r>
      <w:r w:rsidR="007B697F">
        <w:rPr>
          <w:rFonts w:ascii="Times New Roman" w:hAnsi="Times New Roman" w:cs="Times New Roman"/>
        </w:rPr>
        <w:t>ё</w:t>
      </w:r>
      <w:r w:rsidR="00A22271">
        <w:rPr>
          <w:rFonts w:ascii="Times New Roman" w:hAnsi="Times New Roman" w:cs="Times New Roman"/>
        </w:rPr>
        <w:t>т</w:t>
      </w:r>
      <w:r w:rsidR="00B34798">
        <w:rPr>
          <w:rFonts w:ascii="Times New Roman" w:hAnsi="Times New Roman" w:cs="Times New Roman"/>
        </w:rPr>
        <w:t>ом</w:t>
      </w:r>
      <w:r w:rsidR="00A22271">
        <w:rPr>
          <w:rFonts w:ascii="Times New Roman" w:hAnsi="Times New Roman" w:cs="Times New Roman"/>
        </w:rPr>
        <w:t xml:space="preserve"> монтируемого оборудования (камеры фото-видео фиксации и др.) – не менее 6,0 м. Опоры габаритных ворот вынести за пределы проезжей части дороги. Предусмотреть установку ограждающих устройств в соответствии с требованиями нормативных документов. Предоставить расчёт нагрузок, воздействий и их сочетаний на конструкцию АПВГК.</w:t>
      </w:r>
    </w:p>
    <w:p w14:paraId="7A7646DB" w14:textId="5564926C" w:rsidR="00AE65DC" w:rsidRDefault="00422753" w:rsidP="00422753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422753">
        <w:rPr>
          <w:rFonts w:ascii="Times New Roman" w:hAnsi="Times New Roman" w:cs="Times New Roman"/>
          <w:b/>
        </w:rPr>
        <w:t>2.18</w:t>
      </w:r>
      <w:r w:rsidR="00A22271">
        <w:rPr>
          <w:rFonts w:ascii="Times New Roman" w:hAnsi="Times New Roman" w:cs="Times New Roman"/>
        </w:rPr>
        <w:t xml:space="preserve"> Выполнить разработку и утверждение в установленном порядке проекта организации дорожного движения на период производства работ и на время эксплуатации, схемы размещения оборудования, включая дорожную разметку, барьерные ограждени</w:t>
      </w:r>
      <w:r w:rsidR="003C4CF4">
        <w:rPr>
          <w:rFonts w:ascii="Times New Roman" w:hAnsi="Times New Roman" w:cs="Times New Roman"/>
        </w:rPr>
        <w:t>я</w:t>
      </w:r>
      <w:r w:rsidR="00A22271">
        <w:rPr>
          <w:rFonts w:ascii="Times New Roman" w:hAnsi="Times New Roman" w:cs="Times New Roman"/>
        </w:rPr>
        <w:t>, дорожные знаки и другие технически</w:t>
      </w:r>
      <w:r w:rsidR="00E967C5">
        <w:rPr>
          <w:rFonts w:ascii="Times New Roman" w:hAnsi="Times New Roman" w:cs="Times New Roman"/>
        </w:rPr>
        <w:t>е</w:t>
      </w:r>
      <w:r w:rsidR="00A22271">
        <w:rPr>
          <w:rFonts w:ascii="Times New Roman" w:hAnsi="Times New Roman" w:cs="Times New Roman"/>
        </w:rPr>
        <w:t xml:space="preserve"> средств</w:t>
      </w:r>
      <w:r w:rsidR="00E967C5">
        <w:rPr>
          <w:rFonts w:ascii="Times New Roman" w:hAnsi="Times New Roman" w:cs="Times New Roman"/>
        </w:rPr>
        <w:t>а</w:t>
      </w:r>
      <w:r w:rsidR="00A22271">
        <w:rPr>
          <w:rFonts w:ascii="Times New Roman" w:hAnsi="Times New Roman" w:cs="Times New Roman"/>
        </w:rPr>
        <w:t xml:space="preserve"> организации дорожного движения.</w:t>
      </w:r>
    </w:p>
    <w:p w14:paraId="6A461447" w14:textId="63784A93" w:rsidR="00AE65DC" w:rsidRDefault="00422753" w:rsidP="00422753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3C4CF4">
        <w:rPr>
          <w:rFonts w:ascii="Times New Roman" w:hAnsi="Times New Roman" w:cs="Times New Roman"/>
          <w:b/>
        </w:rPr>
        <w:t>2.19</w:t>
      </w:r>
      <w:r w:rsidR="00A22271">
        <w:rPr>
          <w:rFonts w:ascii="Times New Roman" w:hAnsi="Times New Roman" w:cs="Times New Roman"/>
        </w:rPr>
        <w:t xml:space="preserve"> Основные проектные решения (ведомости дефектов, план трассы, продольный профиль, конструкцию дорожной одежды, типовые поперечные профили земляного полотна, транспортную схему доставки материально-технических ресурсов, оборудование поста автоматического пункта весового и габаритного контроля, местоположение датчиков, тип опор освещения, тип используемых светильников) согласовать с Заказчиком.</w:t>
      </w:r>
    </w:p>
    <w:p w14:paraId="0DE8FB12" w14:textId="707CD197" w:rsidR="00AE65DC" w:rsidRDefault="003C4CF4" w:rsidP="003C4CF4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3C4CF4">
        <w:rPr>
          <w:rFonts w:ascii="Times New Roman" w:hAnsi="Times New Roman" w:cs="Times New Roman"/>
          <w:b/>
        </w:rPr>
        <w:t>2.20</w:t>
      </w:r>
      <w:r w:rsidR="00A22271">
        <w:rPr>
          <w:rFonts w:ascii="Times New Roman" w:hAnsi="Times New Roman" w:cs="Times New Roman"/>
        </w:rPr>
        <w:t xml:space="preserve"> При подготовке проектной документации эффективно использовать инновации в дорожном хозяйстве и применение инновационных строительных материалов, техники и технологий, ведущие к эффективности и увеличению межремонтных сроков искусственных сооружений и дорожной одежды.</w:t>
      </w:r>
    </w:p>
    <w:p w14:paraId="7DACDA1E" w14:textId="2D4910B1" w:rsidR="00AE65DC" w:rsidRDefault="003C4CF4" w:rsidP="003C4CF4">
      <w:pPr>
        <w:widowControl w:val="0"/>
        <w:tabs>
          <w:tab w:val="left" w:pos="709"/>
        </w:tabs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C4CF4">
        <w:rPr>
          <w:rFonts w:ascii="Times New Roman" w:hAnsi="Times New Roman" w:cs="Times New Roman"/>
          <w:b/>
        </w:rPr>
        <w:t>2.21</w:t>
      </w:r>
      <w:r w:rsidR="00A22271">
        <w:rPr>
          <w:rFonts w:ascii="Times New Roman" w:hAnsi="Times New Roman" w:cs="Times New Roman"/>
        </w:rPr>
        <w:t xml:space="preserve"> Принятые проектные решения должны соответствовать требовани</w:t>
      </w:r>
      <w:r w:rsidR="00F379E7">
        <w:rPr>
          <w:rFonts w:ascii="Times New Roman" w:hAnsi="Times New Roman" w:cs="Times New Roman"/>
        </w:rPr>
        <w:t>я</w:t>
      </w:r>
      <w:r w:rsidR="00A22271">
        <w:rPr>
          <w:rFonts w:ascii="Times New Roman" w:hAnsi="Times New Roman" w:cs="Times New Roman"/>
        </w:rPr>
        <w:t xml:space="preserve"> Техническо</w:t>
      </w:r>
      <w:r w:rsidR="00C05FC9">
        <w:rPr>
          <w:rFonts w:ascii="Times New Roman" w:hAnsi="Times New Roman" w:cs="Times New Roman"/>
        </w:rPr>
        <w:t>го</w:t>
      </w:r>
      <w:r w:rsidR="00A22271">
        <w:rPr>
          <w:rFonts w:ascii="Times New Roman" w:hAnsi="Times New Roman" w:cs="Times New Roman"/>
        </w:rPr>
        <w:t xml:space="preserve"> регламент</w:t>
      </w:r>
      <w:r w:rsidR="00C05FC9">
        <w:rPr>
          <w:rFonts w:ascii="Times New Roman" w:hAnsi="Times New Roman" w:cs="Times New Roman"/>
        </w:rPr>
        <w:t>а</w:t>
      </w:r>
      <w:r w:rsidR="00A22271">
        <w:rPr>
          <w:rFonts w:ascii="Times New Roman" w:hAnsi="Times New Roman" w:cs="Times New Roman"/>
        </w:rPr>
        <w:t xml:space="preserve"> Таможенного союза 014/2011 «Безопасность автомобильных дорог».</w:t>
      </w:r>
    </w:p>
    <w:p w14:paraId="5DF5D626" w14:textId="213BEF9D" w:rsidR="00AE65DC" w:rsidRDefault="00C05FC9" w:rsidP="00EB5279">
      <w:pPr>
        <w:widowControl w:val="0"/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C05FC9">
        <w:rPr>
          <w:rFonts w:ascii="Times New Roman" w:hAnsi="Times New Roman" w:cs="Times New Roman"/>
          <w:b/>
        </w:rPr>
        <w:t>2.22</w:t>
      </w:r>
      <w:r w:rsidR="00A22271">
        <w:rPr>
          <w:rFonts w:ascii="Times New Roman" w:hAnsi="Times New Roman" w:cs="Times New Roman"/>
        </w:rPr>
        <w:t xml:space="preserve"> Проектную документацию согласовать с Заказчиком, владельцами инженерных коммуникаций.</w:t>
      </w:r>
    </w:p>
    <w:p w14:paraId="4C8A25CE" w14:textId="4338556A" w:rsidR="00AE65DC" w:rsidRDefault="00C05FC9" w:rsidP="00C05FC9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C05FC9">
        <w:rPr>
          <w:rFonts w:ascii="Times New Roman" w:hAnsi="Times New Roman" w:cs="Times New Roman"/>
          <w:b/>
        </w:rPr>
        <w:t>2.23</w:t>
      </w:r>
      <w:r w:rsidR="00A22271">
        <w:rPr>
          <w:rFonts w:ascii="Times New Roman" w:hAnsi="Times New Roman" w:cs="Times New Roman"/>
        </w:rPr>
        <w:t xml:space="preserve"> Проектные решения по организации связи (</w:t>
      </w:r>
      <w:r w:rsidR="00A22271">
        <w:rPr>
          <w:rFonts w:ascii="Times New Roman" w:hAnsi="Times New Roman" w:cs="Times New Roman"/>
          <w:lang w:val="en-US"/>
        </w:rPr>
        <w:t>GSM</w:t>
      </w:r>
      <w:r w:rsidR="00A22271">
        <w:rPr>
          <w:rFonts w:ascii="Times New Roman" w:hAnsi="Times New Roman" w:cs="Times New Roman"/>
        </w:rPr>
        <w:t>), размещению и электроснабжению проектируемого оборудования согласовать с Заказчиком.</w:t>
      </w:r>
    </w:p>
    <w:p w14:paraId="0FDB79A8" w14:textId="114D68C4" w:rsidR="00AE65DC" w:rsidRDefault="00EB5279" w:rsidP="00EB5279">
      <w:pPr>
        <w:widowControl w:val="0"/>
        <w:jc w:val="both"/>
        <w:rPr>
          <w:rFonts w:ascii="Times New Roman" w:hAnsi="Times New Roman" w:cs="Times New Roman"/>
        </w:rPr>
      </w:pPr>
      <w:r w:rsidRPr="00EB5279">
        <w:rPr>
          <w:rFonts w:ascii="Times New Roman" w:hAnsi="Times New Roman" w:cs="Times New Roman"/>
          <w:b/>
        </w:rPr>
        <w:t>2.24</w:t>
      </w:r>
      <w:r w:rsidR="00A22271">
        <w:rPr>
          <w:rFonts w:ascii="Times New Roman" w:hAnsi="Times New Roman" w:cs="Times New Roman"/>
        </w:rPr>
        <w:t xml:space="preserve"> Предусмотреть проектными решениями подключение объекта к сетям инженерно-технического обеспечения (электроэнергия, связь</w:t>
      </w:r>
      <w:r w:rsidR="0010317A"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>(</w:t>
      </w:r>
      <w:r w:rsidR="00A22271">
        <w:rPr>
          <w:rFonts w:ascii="Times New Roman" w:hAnsi="Times New Roman" w:cs="Times New Roman"/>
          <w:lang w:val="en-US"/>
        </w:rPr>
        <w:t>GSM</w:t>
      </w:r>
      <w:r w:rsidR="00A22271">
        <w:rPr>
          <w:rFonts w:ascii="Times New Roman" w:hAnsi="Times New Roman" w:cs="Times New Roman"/>
        </w:rPr>
        <w:t>)) согласно техническим условиям, выданных организациями - владельцами данных инженерных коммуникаций.</w:t>
      </w:r>
    </w:p>
    <w:p w14:paraId="4A0B9350" w14:textId="55D46C0B" w:rsidR="00AE65DC" w:rsidRDefault="00EB5279" w:rsidP="00EB5279">
      <w:pPr>
        <w:widowControl w:val="0"/>
        <w:jc w:val="both"/>
        <w:rPr>
          <w:rFonts w:ascii="Times New Roman" w:eastAsia="Calibri" w:hAnsi="Times New Roman" w:cs="Times New Roman"/>
          <w:lang w:eastAsia="en-US"/>
        </w:rPr>
      </w:pPr>
      <w:r w:rsidRPr="00EB5279">
        <w:rPr>
          <w:rFonts w:ascii="Times New Roman" w:hAnsi="Times New Roman" w:cs="Times New Roman"/>
          <w:b/>
        </w:rPr>
        <w:t>2.25</w:t>
      </w:r>
      <w:r w:rsidR="00A22271">
        <w:rPr>
          <w:rFonts w:ascii="Times New Roman" w:hAnsi="Times New Roman" w:cs="Times New Roman"/>
        </w:rPr>
        <w:t xml:space="preserve"> </w:t>
      </w:r>
      <w:r w:rsidR="004A28C3">
        <w:rPr>
          <w:rFonts w:ascii="Times New Roman" w:hAnsi="Times New Roman" w:cs="Times New Roman"/>
        </w:rPr>
        <w:t xml:space="preserve">Проектируемый </w:t>
      </w:r>
      <w:r w:rsidR="00A22271">
        <w:rPr>
          <w:rFonts w:ascii="Times New Roman" w:hAnsi="Times New Roman" w:cs="Times New Roman"/>
        </w:rPr>
        <w:t xml:space="preserve">АПВГК </w:t>
      </w:r>
      <w:r w:rsidR="00E311ED">
        <w:rPr>
          <w:rFonts w:ascii="Times New Roman" w:hAnsi="Times New Roman" w:cs="Times New Roman"/>
        </w:rPr>
        <w:t xml:space="preserve">в круглосуточном режиме </w:t>
      </w:r>
      <w:r w:rsidR="00A22271">
        <w:rPr>
          <w:rFonts w:ascii="Times New Roman" w:hAnsi="Times New Roman" w:cs="Times New Roman"/>
        </w:rPr>
        <w:t>должен обеспечивать выполнение следующих функций:</w:t>
      </w:r>
    </w:p>
    <w:p w14:paraId="38108A02" w14:textId="4A94AFAC" w:rsidR="00AE65DC" w:rsidRDefault="00A22271" w:rsidP="006A19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сбор</w:t>
      </w:r>
      <w:r w:rsidR="006A19EE">
        <w:rPr>
          <w:rFonts w:ascii="Times New Roman" w:hAnsi="Times New Roman" w:cs="Times New Roman"/>
        </w:rPr>
        <w:t>, обработку, хранение и передачу</w:t>
      </w:r>
      <w:r>
        <w:rPr>
          <w:rFonts w:ascii="Times New Roman" w:hAnsi="Times New Roman" w:cs="Times New Roman"/>
        </w:rPr>
        <w:t xml:space="preserve"> в автоматическом режиме следующих параметров и данных о </w:t>
      </w:r>
      <w:r w:rsidR="004D5830">
        <w:rPr>
          <w:rFonts w:ascii="Times New Roman" w:hAnsi="Times New Roman" w:cs="Times New Roman"/>
        </w:rPr>
        <w:t xml:space="preserve">всех </w:t>
      </w:r>
      <w:r>
        <w:rPr>
          <w:rFonts w:ascii="Times New Roman" w:hAnsi="Times New Roman" w:cs="Times New Roman"/>
        </w:rPr>
        <w:t xml:space="preserve">транспортных средствах (далее ТС), проходящих зону </w:t>
      </w:r>
      <w:r w:rsidR="00700DD4">
        <w:rPr>
          <w:rFonts w:ascii="Times New Roman" w:hAnsi="Times New Roman" w:cs="Times New Roman"/>
        </w:rPr>
        <w:t>контроля АПВГК</w:t>
      </w:r>
      <w:r w:rsidR="00693793">
        <w:rPr>
          <w:rFonts w:ascii="Times New Roman" w:hAnsi="Times New Roman" w:cs="Times New Roman"/>
        </w:rPr>
        <w:t xml:space="preserve"> во всех направлениях движения</w:t>
      </w:r>
      <w:r>
        <w:rPr>
          <w:rFonts w:ascii="Times New Roman" w:hAnsi="Times New Roman" w:cs="Times New Roman"/>
        </w:rPr>
        <w:t>:</w:t>
      </w:r>
    </w:p>
    <w:p w14:paraId="205FB622" w14:textId="286EF900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общ</w:t>
      </w:r>
      <w:r w:rsidR="001D5744" w:rsidRPr="002753E8">
        <w:rPr>
          <w:rFonts w:ascii="Times New Roman" w:hAnsi="Times New Roman" w:cs="Times New Roman"/>
        </w:rPr>
        <w:t>ей</w:t>
      </w:r>
      <w:r w:rsidRPr="002753E8">
        <w:rPr>
          <w:rFonts w:ascii="Times New Roman" w:hAnsi="Times New Roman" w:cs="Times New Roman"/>
        </w:rPr>
        <w:t xml:space="preserve"> </w:t>
      </w:r>
      <w:r w:rsidR="00A457B5" w:rsidRPr="002753E8">
        <w:rPr>
          <w:rFonts w:ascii="Times New Roman" w:hAnsi="Times New Roman" w:cs="Times New Roman"/>
        </w:rPr>
        <w:t>масс</w:t>
      </w:r>
      <w:r w:rsidR="001D5744" w:rsidRPr="002753E8">
        <w:rPr>
          <w:rFonts w:ascii="Times New Roman" w:hAnsi="Times New Roman" w:cs="Times New Roman"/>
        </w:rPr>
        <w:t>ы</w:t>
      </w:r>
      <w:r w:rsidR="00A457B5" w:rsidRPr="002753E8">
        <w:rPr>
          <w:rFonts w:ascii="Times New Roman" w:hAnsi="Times New Roman" w:cs="Times New Roman"/>
        </w:rPr>
        <w:t xml:space="preserve"> </w:t>
      </w:r>
      <w:r w:rsidR="006059C7" w:rsidRPr="002753E8">
        <w:rPr>
          <w:rFonts w:ascii="Times New Roman" w:hAnsi="Times New Roman" w:cs="Times New Roman"/>
        </w:rPr>
        <w:t>(полн</w:t>
      </w:r>
      <w:r w:rsidR="001D5744" w:rsidRPr="002753E8">
        <w:rPr>
          <w:rFonts w:ascii="Times New Roman" w:hAnsi="Times New Roman" w:cs="Times New Roman"/>
        </w:rPr>
        <w:t>ой</w:t>
      </w:r>
      <w:r w:rsidR="00A457B5" w:rsidRPr="002753E8">
        <w:rPr>
          <w:rFonts w:ascii="Times New Roman" w:hAnsi="Times New Roman" w:cs="Times New Roman"/>
        </w:rPr>
        <w:t xml:space="preserve"> </w:t>
      </w:r>
      <w:r w:rsidR="006059C7" w:rsidRPr="002753E8">
        <w:rPr>
          <w:rFonts w:ascii="Times New Roman" w:hAnsi="Times New Roman" w:cs="Times New Roman"/>
        </w:rPr>
        <w:t>масс</w:t>
      </w:r>
      <w:r w:rsidR="001D5744" w:rsidRPr="002753E8">
        <w:rPr>
          <w:rFonts w:ascii="Times New Roman" w:hAnsi="Times New Roman" w:cs="Times New Roman"/>
        </w:rPr>
        <w:t>ы</w:t>
      </w:r>
      <w:r w:rsidR="006059C7" w:rsidRPr="002753E8">
        <w:rPr>
          <w:rFonts w:ascii="Times New Roman" w:hAnsi="Times New Roman" w:cs="Times New Roman"/>
        </w:rPr>
        <w:t>)</w:t>
      </w:r>
      <w:r w:rsidRPr="002753E8">
        <w:rPr>
          <w:rFonts w:ascii="Times New Roman" w:hAnsi="Times New Roman" w:cs="Times New Roman"/>
        </w:rPr>
        <w:t>;</w:t>
      </w:r>
    </w:p>
    <w:p w14:paraId="36AFDF9A" w14:textId="4652D5D6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осевы</w:t>
      </w:r>
      <w:r w:rsidR="001D5744" w:rsidRPr="002753E8">
        <w:rPr>
          <w:rFonts w:ascii="Times New Roman" w:hAnsi="Times New Roman" w:cs="Times New Roman"/>
        </w:rPr>
        <w:t>х</w:t>
      </w:r>
      <w:r w:rsidRPr="002753E8">
        <w:rPr>
          <w:rFonts w:ascii="Times New Roman" w:hAnsi="Times New Roman" w:cs="Times New Roman"/>
        </w:rPr>
        <w:t xml:space="preserve"> нагруз</w:t>
      </w:r>
      <w:r w:rsidR="001D5744" w:rsidRPr="002753E8">
        <w:rPr>
          <w:rFonts w:ascii="Times New Roman" w:hAnsi="Times New Roman" w:cs="Times New Roman"/>
        </w:rPr>
        <w:t>ок</w:t>
      </w:r>
      <w:r w:rsidR="006059C7" w:rsidRPr="002753E8">
        <w:rPr>
          <w:rFonts w:ascii="Times New Roman" w:hAnsi="Times New Roman" w:cs="Times New Roman"/>
        </w:rPr>
        <w:t xml:space="preserve"> (нагрузк</w:t>
      </w:r>
      <w:r w:rsidR="001D5744" w:rsidRPr="002753E8">
        <w:rPr>
          <w:rFonts w:ascii="Times New Roman" w:hAnsi="Times New Roman" w:cs="Times New Roman"/>
        </w:rPr>
        <w:t>и</w:t>
      </w:r>
      <w:r w:rsidR="006059C7" w:rsidRPr="002753E8">
        <w:rPr>
          <w:rFonts w:ascii="Times New Roman" w:hAnsi="Times New Roman" w:cs="Times New Roman"/>
        </w:rPr>
        <w:t xml:space="preserve"> от группы осей)</w:t>
      </w:r>
      <w:r w:rsidRPr="002753E8">
        <w:rPr>
          <w:rFonts w:ascii="Times New Roman" w:hAnsi="Times New Roman" w:cs="Times New Roman"/>
        </w:rPr>
        <w:t>;</w:t>
      </w:r>
    </w:p>
    <w:p w14:paraId="48B83F3A" w14:textId="6DFFC90A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количество осей;</w:t>
      </w:r>
    </w:p>
    <w:p w14:paraId="7442AE56" w14:textId="429056F9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расстояни</w:t>
      </w:r>
      <w:r w:rsidR="001D5744" w:rsidRPr="002753E8">
        <w:rPr>
          <w:rFonts w:ascii="Times New Roman" w:hAnsi="Times New Roman" w:cs="Times New Roman"/>
        </w:rPr>
        <w:t>й</w:t>
      </w:r>
      <w:r w:rsidRPr="002753E8">
        <w:rPr>
          <w:rFonts w:ascii="Times New Roman" w:hAnsi="Times New Roman" w:cs="Times New Roman"/>
        </w:rPr>
        <w:t xml:space="preserve"> между осями;</w:t>
      </w:r>
    </w:p>
    <w:p w14:paraId="0365E570" w14:textId="69E0AE7B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количество колес на оси;</w:t>
      </w:r>
    </w:p>
    <w:p w14:paraId="154FFDCC" w14:textId="6FA1FA1D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габаритны</w:t>
      </w:r>
      <w:r w:rsidR="001D5744" w:rsidRPr="002753E8">
        <w:rPr>
          <w:rFonts w:ascii="Times New Roman" w:hAnsi="Times New Roman" w:cs="Times New Roman"/>
        </w:rPr>
        <w:t>х</w:t>
      </w:r>
      <w:r w:rsidRPr="002753E8">
        <w:rPr>
          <w:rFonts w:ascii="Times New Roman" w:hAnsi="Times New Roman" w:cs="Times New Roman"/>
        </w:rPr>
        <w:t xml:space="preserve"> параметр</w:t>
      </w:r>
      <w:r w:rsidR="001D5744" w:rsidRPr="002753E8">
        <w:rPr>
          <w:rFonts w:ascii="Times New Roman" w:hAnsi="Times New Roman" w:cs="Times New Roman"/>
        </w:rPr>
        <w:t>ов</w:t>
      </w:r>
      <w:r w:rsidRPr="002753E8">
        <w:rPr>
          <w:rFonts w:ascii="Times New Roman" w:hAnsi="Times New Roman" w:cs="Times New Roman"/>
        </w:rPr>
        <w:t>: высота/ширина/длина;</w:t>
      </w:r>
    </w:p>
    <w:p w14:paraId="279DAFDF" w14:textId="445F70C1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тип</w:t>
      </w:r>
      <w:r w:rsidR="001D5744" w:rsidRPr="002753E8">
        <w:rPr>
          <w:rFonts w:ascii="Times New Roman" w:hAnsi="Times New Roman" w:cs="Times New Roman"/>
        </w:rPr>
        <w:t>а</w:t>
      </w:r>
      <w:r w:rsidRPr="002753E8">
        <w:rPr>
          <w:rFonts w:ascii="Times New Roman" w:hAnsi="Times New Roman" w:cs="Times New Roman"/>
        </w:rPr>
        <w:t xml:space="preserve"> ТС по классификации EUR13 и </w:t>
      </w:r>
      <w:r w:rsidRPr="002753E8">
        <w:rPr>
          <w:rFonts w:ascii="Times New Roman" w:hAnsi="Times New Roman" w:cs="Times New Roman"/>
          <w:lang w:val="en-GB"/>
        </w:rPr>
        <w:t>RUS</w:t>
      </w:r>
      <w:r w:rsidRPr="002753E8">
        <w:rPr>
          <w:rFonts w:ascii="Times New Roman" w:hAnsi="Times New Roman" w:cs="Times New Roman"/>
        </w:rPr>
        <w:t>12;</w:t>
      </w:r>
    </w:p>
    <w:p w14:paraId="5674BE29" w14:textId="5FDF12F6" w:rsidR="00AE65DC" w:rsidRPr="002753E8" w:rsidRDefault="00BF2C7C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 xml:space="preserve">цветных </w:t>
      </w:r>
      <w:r w:rsidR="0016093F" w:rsidRPr="002753E8">
        <w:rPr>
          <w:rFonts w:ascii="Times New Roman" w:hAnsi="Times New Roman" w:cs="Times New Roman"/>
        </w:rPr>
        <w:t xml:space="preserve">полноразмерных </w:t>
      </w:r>
      <w:r w:rsidR="00A22271" w:rsidRPr="002753E8">
        <w:rPr>
          <w:rFonts w:ascii="Times New Roman" w:hAnsi="Times New Roman" w:cs="Times New Roman"/>
        </w:rPr>
        <w:t>обзорн</w:t>
      </w:r>
      <w:r w:rsidR="006059C7" w:rsidRPr="002753E8">
        <w:rPr>
          <w:rFonts w:ascii="Times New Roman" w:hAnsi="Times New Roman" w:cs="Times New Roman"/>
        </w:rPr>
        <w:t>ы</w:t>
      </w:r>
      <w:r w:rsidR="001D5744" w:rsidRPr="002753E8">
        <w:rPr>
          <w:rFonts w:ascii="Times New Roman" w:hAnsi="Times New Roman" w:cs="Times New Roman"/>
        </w:rPr>
        <w:t>х</w:t>
      </w:r>
      <w:r w:rsidR="00A22271" w:rsidRPr="002753E8">
        <w:rPr>
          <w:rFonts w:ascii="Times New Roman" w:hAnsi="Times New Roman" w:cs="Times New Roman"/>
        </w:rPr>
        <w:t xml:space="preserve"> фотографи</w:t>
      </w:r>
      <w:r w:rsidR="001D5744" w:rsidRPr="002753E8">
        <w:rPr>
          <w:rFonts w:ascii="Times New Roman" w:hAnsi="Times New Roman" w:cs="Times New Roman"/>
        </w:rPr>
        <w:t>й</w:t>
      </w:r>
      <w:r w:rsidR="00A22271" w:rsidRPr="002753E8">
        <w:rPr>
          <w:rFonts w:ascii="Times New Roman" w:hAnsi="Times New Roman" w:cs="Times New Roman"/>
        </w:rPr>
        <w:t xml:space="preserve"> ТС;</w:t>
      </w:r>
    </w:p>
    <w:p w14:paraId="73246BA5" w14:textId="41A940D5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скорост</w:t>
      </w:r>
      <w:r w:rsidR="001D5744" w:rsidRPr="002753E8">
        <w:rPr>
          <w:rFonts w:ascii="Times New Roman" w:hAnsi="Times New Roman" w:cs="Times New Roman"/>
        </w:rPr>
        <w:t>и</w:t>
      </w:r>
      <w:r w:rsidRPr="002753E8">
        <w:rPr>
          <w:rFonts w:ascii="Times New Roman" w:hAnsi="Times New Roman" w:cs="Times New Roman"/>
        </w:rPr>
        <w:t xml:space="preserve"> движения ТС;</w:t>
      </w:r>
    </w:p>
    <w:p w14:paraId="787FA80B" w14:textId="603BB837" w:rsidR="00A70F81" w:rsidRPr="002753E8" w:rsidRDefault="00A70F8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направление движения ТС;</w:t>
      </w:r>
    </w:p>
    <w:p w14:paraId="70AB1065" w14:textId="02906ABB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фотографи</w:t>
      </w:r>
      <w:r w:rsidR="001D5744" w:rsidRPr="002753E8">
        <w:rPr>
          <w:rFonts w:ascii="Times New Roman" w:hAnsi="Times New Roman" w:cs="Times New Roman"/>
        </w:rPr>
        <w:t>й</w:t>
      </w:r>
      <w:r w:rsidRPr="002753E8">
        <w:rPr>
          <w:rFonts w:ascii="Times New Roman" w:hAnsi="Times New Roman" w:cs="Times New Roman"/>
        </w:rPr>
        <w:t xml:space="preserve"> </w:t>
      </w:r>
      <w:r w:rsidR="00700DD4" w:rsidRPr="002753E8">
        <w:rPr>
          <w:rFonts w:ascii="Times New Roman" w:hAnsi="Times New Roman" w:cs="Times New Roman"/>
        </w:rPr>
        <w:t xml:space="preserve">государственного </w:t>
      </w:r>
      <w:r w:rsidRPr="002753E8">
        <w:rPr>
          <w:rFonts w:ascii="Times New Roman" w:hAnsi="Times New Roman" w:cs="Times New Roman"/>
        </w:rPr>
        <w:t>регистрационного знака ТС</w:t>
      </w:r>
      <w:r w:rsidR="00BD1DCF" w:rsidRPr="002753E8">
        <w:rPr>
          <w:rFonts w:ascii="Times New Roman" w:hAnsi="Times New Roman" w:cs="Times New Roman"/>
        </w:rPr>
        <w:t xml:space="preserve"> (далее ГРЗ ТС)</w:t>
      </w:r>
      <w:r w:rsidRPr="002753E8">
        <w:rPr>
          <w:rFonts w:ascii="Times New Roman" w:hAnsi="Times New Roman" w:cs="Times New Roman"/>
        </w:rPr>
        <w:t>;</w:t>
      </w:r>
    </w:p>
    <w:p w14:paraId="2BFDBE35" w14:textId="3B1D072A" w:rsidR="00AE65DC" w:rsidRPr="002753E8" w:rsidRDefault="00A22271" w:rsidP="002753E8">
      <w:pPr>
        <w:pStyle w:val="afffc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753E8">
        <w:rPr>
          <w:rFonts w:ascii="Times New Roman" w:hAnsi="Times New Roman" w:cs="Times New Roman"/>
        </w:rPr>
        <w:t>распозна</w:t>
      </w:r>
      <w:r w:rsidR="004A28C3" w:rsidRPr="002753E8">
        <w:rPr>
          <w:rFonts w:ascii="Times New Roman" w:hAnsi="Times New Roman" w:cs="Times New Roman"/>
        </w:rPr>
        <w:t>нн</w:t>
      </w:r>
      <w:r w:rsidR="003E7985" w:rsidRPr="002753E8">
        <w:rPr>
          <w:rFonts w:ascii="Times New Roman" w:hAnsi="Times New Roman" w:cs="Times New Roman"/>
        </w:rPr>
        <w:t>ого</w:t>
      </w:r>
      <w:r w:rsidRPr="002753E8">
        <w:rPr>
          <w:rFonts w:ascii="Times New Roman" w:hAnsi="Times New Roman" w:cs="Times New Roman"/>
        </w:rPr>
        <w:t xml:space="preserve"> </w:t>
      </w:r>
      <w:r w:rsidR="00B66815" w:rsidRPr="002753E8">
        <w:rPr>
          <w:rFonts w:ascii="Times New Roman" w:hAnsi="Times New Roman" w:cs="Times New Roman"/>
        </w:rPr>
        <w:t xml:space="preserve">государственного </w:t>
      </w:r>
      <w:r w:rsidRPr="002753E8">
        <w:rPr>
          <w:rFonts w:ascii="Times New Roman" w:hAnsi="Times New Roman" w:cs="Times New Roman"/>
        </w:rPr>
        <w:t xml:space="preserve">регистрационного знака ТС в </w:t>
      </w:r>
      <w:proofErr w:type="gramStart"/>
      <w:r w:rsidRPr="002753E8">
        <w:rPr>
          <w:rFonts w:ascii="Times New Roman" w:hAnsi="Times New Roman" w:cs="Times New Roman"/>
        </w:rPr>
        <w:t>цифро-буквенн</w:t>
      </w:r>
      <w:r w:rsidR="00B66815" w:rsidRPr="002753E8">
        <w:rPr>
          <w:rFonts w:ascii="Times New Roman" w:hAnsi="Times New Roman" w:cs="Times New Roman"/>
        </w:rPr>
        <w:t>ой</w:t>
      </w:r>
      <w:proofErr w:type="gramEnd"/>
      <w:r w:rsidRPr="002753E8">
        <w:rPr>
          <w:rFonts w:ascii="Times New Roman" w:hAnsi="Times New Roman" w:cs="Times New Roman"/>
        </w:rPr>
        <w:t xml:space="preserve"> комбинаци</w:t>
      </w:r>
      <w:r w:rsidR="00B66815" w:rsidRPr="002753E8">
        <w:rPr>
          <w:rFonts w:ascii="Times New Roman" w:hAnsi="Times New Roman" w:cs="Times New Roman"/>
        </w:rPr>
        <w:t>и</w:t>
      </w:r>
      <w:r w:rsidRPr="002753E8">
        <w:rPr>
          <w:rFonts w:ascii="Times New Roman" w:hAnsi="Times New Roman" w:cs="Times New Roman"/>
        </w:rPr>
        <w:t xml:space="preserve"> (с помощью предустановленного на </w:t>
      </w:r>
      <w:r w:rsidR="004A28C3" w:rsidRPr="002753E8">
        <w:rPr>
          <w:rFonts w:ascii="Times New Roman" w:hAnsi="Times New Roman" w:cs="Times New Roman"/>
        </w:rPr>
        <w:t>АПВГК</w:t>
      </w:r>
      <w:r w:rsidRPr="002753E8">
        <w:rPr>
          <w:rFonts w:ascii="Times New Roman" w:hAnsi="Times New Roman" w:cs="Times New Roman"/>
        </w:rPr>
        <w:t xml:space="preserve"> программного обеспечения);</w:t>
      </w:r>
    </w:p>
    <w:p w14:paraId="04E031DD" w14:textId="0BAC424A" w:rsidR="00AE65DC" w:rsidRDefault="00A22271" w:rsidP="006A19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автоматическо</w:t>
      </w:r>
      <w:r w:rsidR="001D5744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и автоматизированно</w:t>
      </w:r>
      <w:r w:rsidR="001D5744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использовани</w:t>
      </w:r>
      <w:r w:rsidR="001D5744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централизованно формируемой на основании действующих нормативных правовых актов информации о предельно допустимых весогабаритных параметрах </w:t>
      </w:r>
      <w:r w:rsidR="00101726">
        <w:rPr>
          <w:rFonts w:ascii="Times New Roman" w:hAnsi="Times New Roman" w:cs="Times New Roman"/>
        </w:rPr>
        <w:t>ТС</w:t>
      </w:r>
      <w:r>
        <w:rPr>
          <w:rFonts w:ascii="Times New Roman" w:hAnsi="Times New Roman" w:cs="Times New Roman"/>
        </w:rPr>
        <w:t xml:space="preserve"> на автомобильных дорогах при осуществлении мониторинга движения транспортных средств;</w:t>
      </w:r>
    </w:p>
    <w:p w14:paraId="4AFE5A19" w14:textId="1C5C07C0" w:rsidR="001C1874" w:rsidRDefault="001C1874" w:rsidP="001C1874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</w:t>
      </w:r>
      <w:r w:rsidR="0068602C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актов по результатам измерения весовых и габаритных параметров ТС;</w:t>
      </w:r>
    </w:p>
    <w:p w14:paraId="4F02D6A8" w14:textId="77777777" w:rsidR="00D10BAE" w:rsidRDefault="00D676C5" w:rsidP="00663EA5">
      <w:pPr>
        <w:pStyle w:val="aff7"/>
        <w:spacing w:before="0" w:beforeAutospacing="0" w:after="0" w:afterAutospacing="0" w:line="288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63EA5" w:rsidRPr="00663EA5">
        <w:rPr>
          <w:rFonts w:ascii="Times New Roman" w:eastAsia="Times New Roman" w:hAnsi="Times New Roman" w:cs="Times New Roman"/>
        </w:rPr>
        <w:t>формировани</w:t>
      </w:r>
      <w:r w:rsidR="00192A69">
        <w:rPr>
          <w:rFonts w:ascii="Times New Roman" w:eastAsia="Times New Roman" w:hAnsi="Times New Roman" w:cs="Times New Roman"/>
        </w:rPr>
        <w:t>я</w:t>
      </w:r>
      <w:r w:rsidR="00663EA5" w:rsidRPr="00663EA5">
        <w:rPr>
          <w:rFonts w:ascii="Times New Roman" w:eastAsia="Times New Roman" w:hAnsi="Times New Roman" w:cs="Times New Roman"/>
        </w:rPr>
        <w:t xml:space="preserve"> и хранени</w:t>
      </w:r>
      <w:r w:rsidR="00192A69">
        <w:rPr>
          <w:rFonts w:ascii="Times New Roman" w:eastAsia="Times New Roman" w:hAnsi="Times New Roman" w:cs="Times New Roman"/>
        </w:rPr>
        <w:t>я</w:t>
      </w:r>
      <w:r w:rsidR="00663EA5" w:rsidRPr="00663EA5">
        <w:rPr>
          <w:rFonts w:ascii="Times New Roman" w:eastAsia="Times New Roman" w:hAnsi="Times New Roman" w:cs="Times New Roman"/>
        </w:rPr>
        <w:t xml:space="preserve"> необходимой и достаточной доказательной базы для вынесения постановлений по делам об административных правонарушениях</w:t>
      </w:r>
      <w:r w:rsidR="00663EA5">
        <w:rPr>
          <w:rFonts w:ascii="Times New Roman" w:eastAsia="Times New Roman" w:hAnsi="Times New Roman" w:cs="Times New Roman"/>
        </w:rPr>
        <w:t xml:space="preserve"> в области дорожного движения по </w:t>
      </w:r>
      <w:r w:rsidR="00192A69">
        <w:rPr>
          <w:rFonts w:ascii="Times New Roman" w:eastAsia="Times New Roman" w:hAnsi="Times New Roman" w:cs="Times New Roman"/>
        </w:rPr>
        <w:t xml:space="preserve">Главе 12 </w:t>
      </w:r>
      <w:r w:rsidR="00663EA5">
        <w:rPr>
          <w:rFonts w:ascii="Times New Roman" w:eastAsia="Times New Roman" w:hAnsi="Times New Roman" w:cs="Times New Roman"/>
        </w:rPr>
        <w:t>КоАП РФ</w:t>
      </w:r>
      <w:r w:rsidR="00D10BAE">
        <w:rPr>
          <w:rFonts w:ascii="Times New Roman" w:eastAsia="Times New Roman" w:hAnsi="Times New Roman" w:cs="Times New Roman"/>
        </w:rPr>
        <w:t>:</w:t>
      </w:r>
    </w:p>
    <w:p w14:paraId="68FD8677" w14:textId="77777777" w:rsidR="00D10BAE" w:rsidRDefault="00D10BAE" w:rsidP="00D10BAE">
      <w:pPr>
        <w:widowControl w:val="0"/>
        <w:ind w:left="425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нарушение скоростного режима,</w:t>
      </w:r>
    </w:p>
    <w:p w14:paraId="611C7053" w14:textId="77777777" w:rsidR="00D10BAE" w:rsidRDefault="00D10BAE" w:rsidP="00D10BAE">
      <w:pPr>
        <w:widowControl w:val="0"/>
        <w:ind w:left="425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нарушение требований дорожных знаков и дорожной разметки,</w:t>
      </w:r>
    </w:p>
    <w:p w14:paraId="1B0E0BFA" w14:textId="77777777" w:rsidR="00D10BAE" w:rsidRDefault="00D10BAE" w:rsidP="00D10BAE">
      <w:pPr>
        <w:widowControl w:val="0"/>
        <w:ind w:left="425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выезд на встречную полосу движения.</w:t>
      </w:r>
    </w:p>
    <w:p w14:paraId="2A80F208" w14:textId="726BE10A" w:rsidR="0058538A" w:rsidRDefault="00A22271" w:rsidP="0068602C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передач</w:t>
      </w:r>
      <w:r w:rsidR="0068602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данных о государственном регистрационном знаке</w:t>
      </w:r>
      <w:r w:rsidR="006C4CCD">
        <w:rPr>
          <w:rFonts w:ascii="Times New Roman" w:hAnsi="Times New Roman" w:cs="Times New Roman"/>
        </w:rPr>
        <w:t xml:space="preserve"> ТС</w:t>
      </w:r>
      <w:r>
        <w:rPr>
          <w:rFonts w:ascii="Times New Roman" w:hAnsi="Times New Roman" w:cs="Times New Roman"/>
        </w:rPr>
        <w:t xml:space="preserve">, результатах измерения весогабаритных параметров </w:t>
      </w:r>
      <w:r w:rsidR="006C4CCD">
        <w:rPr>
          <w:rFonts w:ascii="Times New Roman" w:hAnsi="Times New Roman" w:cs="Times New Roman"/>
        </w:rPr>
        <w:t>ТС</w:t>
      </w:r>
      <w:r w:rsidR="009A6B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иных результатах мониторинга движения </w:t>
      </w:r>
      <w:r w:rsidR="006C4CCD">
        <w:rPr>
          <w:rFonts w:ascii="Times New Roman" w:hAnsi="Times New Roman" w:cs="Times New Roman"/>
        </w:rPr>
        <w:t>ТС</w:t>
      </w:r>
      <w:r>
        <w:rPr>
          <w:rFonts w:ascii="Times New Roman" w:hAnsi="Times New Roman" w:cs="Times New Roman"/>
        </w:rPr>
        <w:t xml:space="preserve"> в </w:t>
      </w:r>
      <w:r w:rsidR="009A6B9E">
        <w:rPr>
          <w:rFonts w:ascii="Times New Roman" w:hAnsi="Times New Roman" w:cs="Times New Roman"/>
        </w:rPr>
        <w:t xml:space="preserve">центр обработки </w:t>
      </w:r>
      <w:r w:rsidR="009A6B9E" w:rsidRPr="00F843C6">
        <w:rPr>
          <w:rFonts w:ascii="Times New Roman" w:hAnsi="Times New Roman" w:cs="Times New Roman"/>
        </w:rPr>
        <w:t xml:space="preserve">данных </w:t>
      </w:r>
      <w:r w:rsidR="008E558B" w:rsidRPr="00F843C6">
        <w:rPr>
          <w:rFonts w:ascii="Times New Roman" w:hAnsi="Times New Roman" w:cs="Times New Roman"/>
        </w:rPr>
        <w:t xml:space="preserve">Ространснадзора и иные ведомства </w:t>
      </w:r>
      <w:r w:rsidR="00F843C6" w:rsidRPr="00F843C6">
        <w:rPr>
          <w:rFonts w:ascii="Times New Roman" w:hAnsi="Times New Roman" w:cs="Times New Roman"/>
        </w:rPr>
        <w:t>в</w:t>
      </w:r>
      <w:r w:rsidR="008E558B" w:rsidRPr="00F843C6">
        <w:rPr>
          <w:rFonts w:ascii="Times New Roman" w:hAnsi="Times New Roman" w:cs="Times New Roman"/>
        </w:rPr>
        <w:t xml:space="preserve"> </w:t>
      </w:r>
      <w:r w:rsidR="00F843C6" w:rsidRPr="00F843C6">
        <w:rPr>
          <w:rFonts w:ascii="Times New Roman" w:hAnsi="Times New Roman" w:cs="Times New Roman"/>
        </w:rPr>
        <w:t>соответствие Федерально</w:t>
      </w:r>
      <w:r w:rsidR="004A5C04">
        <w:rPr>
          <w:rFonts w:ascii="Times New Roman" w:hAnsi="Times New Roman" w:cs="Times New Roman"/>
        </w:rPr>
        <w:t>му</w:t>
      </w:r>
      <w:r w:rsidR="00F843C6" w:rsidRPr="00F843C6">
        <w:rPr>
          <w:rFonts w:ascii="Times New Roman" w:hAnsi="Times New Roman" w:cs="Times New Roman"/>
        </w:rPr>
        <w:t xml:space="preserve"> законодательств</w:t>
      </w:r>
      <w:r w:rsidR="004A5C04">
        <w:rPr>
          <w:rFonts w:ascii="Times New Roman" w:hAnsi="Times New Roman" w:cs="Times New Roman"/>
        </w:rPr>
        <w:t>у</w:t>
      </w:r>
      <w:r w:rsidR="00857137">
        <w:rPr>
          <w:rFonts w:ascii="Times New Roman" w:hAnsi="Times New Roman" w:cs="Times New Roman"/>
        </w:rPr>
        <w:t>, в том числе</w:t>
      </w:r>
      <w:r w:rsidR="0058538A">
        <w:rPr>
          <w:rFonts w:ascii="Times New Roman" w:hAnsi="Times New Roman" w:cs="Times New Roman"/>
        </w:rPr>
        <w:t xml:space="preserve"> по каналам связи посредств</w:t>
      </w:r>
      <w:r w:rsidR="003552E0">
        <w:rPr>
          <w:rFonts w:ascii="Times New Roman" w:hAnsi="Times New Roman" w:cs="Times New Roman"/>
        </w:rPr>
        <w:t>ом</w:t>
      </w:r>
      <w:r w:rsidR="0058538A">
        <w:rPr>
          <w:rFonts w:ascii="Times New Roman" w:hAnsi="Times New Roman" w:cs="Times New Roman"/>
        </w:rPr>
        <w:t xml:space="preserve"> </w:t>
      </w:r>
      <w:r w:rsidR="0058538A">
        <w:rPr>
          <w:rFonts w:ascii="Times New Roman" w:hAnsi="Times New Roman" w:cs="Times New Roman"/>
          <w:lang w:val="en-US"/>
        </w:rPr>
        <w:t>GSM</w:t>
      </w:r>
      <w:r w:rsidR="0058538A">
        <w:rPr>
          <w:rFonts w:ascii="Times New Roman" w:hAnsi="Times New Roman" w:cs="Times New Roman"/>
        </w:rPr>
        <w:t xml:space="preserve"> сети, </w:t>
      </w:r>
      <w:r w:rsidR="00192A69">
        <w:rPr>
          <w:rFonts w:ascii="Times New Roman" w:hAnsi="Times New Roman" w:cs="Times New Roman"/>
        </w:rPr>
        <w:t xml:space="preserve">с </w:t>
      </w:r>
      <w:r w:rsidR="0058538A">
        <w:rPr>
          <w:rFonts w:ascii="Times New Roman" w:hAnsi="Times New Roman" w:cs="Times New Roman"/>
        </w:rPr>
        <w:t>обеспеч</w:t>
      </w:r>
      <w:r w:rsidR="00192A69">
        <w:rPr>
          <w:rFonts w:ascii="Times New Roman" w:hAnsi="Times New Roman" w:cs="Times New Roman"/>
        </w:rPr>
        <w:t>ением</w:t>
      </w:r>
      <w:r w:rsidR="0058538A">
        <w:rPr>
          <w:rFonts w:ascii="Times New Roman" w:hAnsi="Times New Roman" w:cs="Times New Roman"/>
        </w:rPr>
        <w:t xml:space="preserve"> криптографическ</w:t>
      </w:r>
      <w:r w:rsidR="00192A69">
        <w:rPr>
          <w:rFonts w:ascii="Times New Roman" w:hAnsi="Times New Roman" w:cs="Times New Roman"/>
        </w:rPr>
        <w:t>ой</w:t>
      </w:r>
      <w:r w:rsidR="0058538A">
        <w:rPr>
          <w:rFonts w:ascii="Times New Roman" w:hAnsi="Times New Roman" w:cs="Times New Roman"/>
        </w:rPr>
        <w:t xml:space="preserve"> защит</w:t>
      </w:r>
      <w:r w:rsidR="00192A69">
        <w:rPr>
          <w:rFonts w:ascii="Times New Roman" w:hAnsi="Times New Roman" w:cs="Times New Roman"/>
        </w:rPr>
        <w:t>ы</w:t>
      </w:r>
      <w:r w:rsidR="0058538A">
        <w:rPr>
          <w:rFonts w:ascii="Times New Roman" w:hAnsi="Times New Roman" w:cs="Times New Roman"/>
        </w:rPr>
        <w:t xml:space="preserve"> передаваемой информации</w:t>
      </w:r>
      <w:r w:rsidR="009A6B9E">
        <w:rPr>
          <w:rFonts w:ascii="Times New Roman" w:hAnsi="Times New Roman" w:cs="Times New Roman"/>
        </w:rPr>
        <w:t xml:space="preserve">, </w:t>
      </w:r>
      <w:r w:rsidR="009A6B9E" w:rsidRPr="009A6B9E">
        <w:rPr>
          <w:rFonts w:ascii="Times New Roman" w:hAnsi="Times New Roman" w:cs="Times New Roman"/>
        </w:rPr>
        <w:t>для определения состава административных правонарушений и оформления постановлений по делам об административных правонарушениях</w:t>
      </w:r>
      <w:r w:rsidR="0058538A">
        <w:rPr>
          <w:rFonts w:ascii="Times New Roman" w:hAnsi="Times New Roman" w:cs="Times New Roman"/>
        </w:rPr>
        <w:t>;</w:t>
      </w:r>
    </w:p>
    <w:p w14:paraId="2F7F134B" w14:textId="713E20CD" w:rsidR="005B6C36" w:rsidRDefault="005B6C36" w:rsidP="005B6C36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информирование водителей ТС с помощью информационных табло отображения информации о результатах прохождения весогабаритных </w:t>
      </w:r>
      <w:r w:rsidR="008365B6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>;</w:t>
      </w:r>
    </w:p>
    <w:p w14:paraId="1E1EBDD7" w14:textId="4CA872CD" w:rsidR="008365B6" w:rsidRDefault="008365B6" w:rsidP="008365B6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информирование Заказчика с помощью камер видеонаблюдения о состоянии мест установки оборудования, знаков, барьерного ограждения</w:t>
      </w:r>
      <w:r w:rsidR="008D15CF">
        <w:rPr>
          <w:rFonts w:ascii="Times New Roman" w:hAnsi="Times New Roman" w:cs="Times New Roman"/>
        </w:rPr>
        <w:t>, дорожного полотна в зоне расположения весоизмерительного оборудования</w:t>
      </w:r>
      <w:r>
        <w:rPr>
          <w:rFonts w:ascii="Times New Roman" w:hAnsi="Times New Roman" w:cs="Times New Roman"/>
        </w:rPr>
        <w:t>;</w:t>
      </w:r>
    </w:p>
    <w:p w14:paraId="7C06373F" w14:textId="68857D67" w:rsidR="00FF6C7B" w:rsidRDefault="00FF6C7B" w:rsidP="00FC2884">
      <w:pPr>
        <w:widowControl w:val="0"/>
        <w:jc w:val="both"/>
        <w:rPr>
          <w:rFonts w:ascii="Times New Roman" w:hAnsi="Times New Roman" w:cs="Times New Roman"/>
        </w:rPr>
      </w:pPr>
      <w:r w:rsidRPr="00FF6C7B">
        <w:rPr>
          <w:rFonts w:ascii="Times New Roman" w:hAnsi="Times New Roman" w:cs="Times New Roman"/>
          <w:b/>
        </w:rPr>
        <w:t>2.26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Оборудование весового и габаритного контроля, фотофиксации должно быть утвержденного типа в качестве средства измерения органами Федерального агентства по техническому регулированию и метрологии с </w:t>
      </w:r>
      <w:r w:rsidR="00FC2884">
        <w:rPr>
          <w:rFonts w:ascii="Times New Roman" w:hAnsi="Times New Roman" w:cs="Times New Roman"/>
        </w:rPr>
        <w:t>действующим</w:t>
      </w:r>
      <w:r>
        <w:rPr>
          <w:rFonts w:ascii="Times New Roman" w:hAnsi="Times New Roman" w:cs="Times New Roman"/>
        </w:rPr>
        <w:t xml:space="preserve"> сроком действия </w:t>
      </w:r>
      <w:r w:rsidR="00FC288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видетельства.</w:t>
      </w:r>
      <w:r w:rsidR="00FC28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Оборудование АПВГК должно о</w:t>
      </w:r>
      <w:r>
        <w:rPr>
          <w:rFonts w:ascii="Times New Roman" w:eastAsia="MS Mincho" w:hAnsi="Times New Roman" w:cs="Times New Roman"/>
        </w:rPr>
        <w:t>беспечивать исполнение требований</w:t>
      </w:r>
      <w:r w:rsidR="002132EF">
        <w:rPr>
          <w:rFonts w:ascii="Times New Roman" w:eastAsia="MS Mincho" w:hAnsi="Times New Roman" w:cs="Times New Roman"/>
        </w:rPr>
        <w:t xml:space="preserve"> законодательства Российской Федерации</w:t>
      </w:r>
      <w:r>
        <w:rPr>
          <w:rFonts w:ascii="Times New Roman" w:hAnsi="Times New Roman" w:cs="Times New Roman"/>
        </w:rPr>
        <w:t>.</w:t>
      </w:r>
    </w:p>
    <w:p w14:paraId="15825EFB" w14:textId="728441F8" w:rsidR="00FF6C7B" w:rsidRDefault="00FF6C7B" w:rsidP="00FF6C7B">
      <w:pPr>
        <w:widowControl w:val="0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измерения </w:t>
      </w:r>
      <w:r w:rsidR="008A2755">
        <w:rPr>
          <w:rFonts w:ascii="Times New Roman" w:hAnsi="Times New Roman" w:cs="Times New Roman"/>
        </w:rPr>
        <w:t xml:space="preserve">АПВГК </w:t>
      </w:r>
      <w:r>
        <w:rPr>
          <w:rFonts w:ascii="Times New Roman" w:hAnsi="Times New Roman" w:cs="Times New Roman"/>
        </w:rPr>
        <w:t>должны быть пригодными для обеспечения правоприменения уполномоченным органом статьи 12.21.1 КоАП РФ в случае фиксации административного правонарушения работающими в автоматическом режиме специальными техническими средствами, имеющими функци</w:t>
      </w:r>
      <w:r w:rsidR="008A275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фото</w:t>
      </w:r>
      <w:r w:rsidR="008A2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и(или) киносъемки, и (или) видеозаписи.</w:t>
      </w:r>
    </w:p>
    <w:p w14:paraId="63D32A66" w14:textId="6A538056" w:rsidR="00AE65DC" w:rsidRDefault="00F00223" w:rsidP="00F00223">
      <w:pPr>
        <w:widowControl w:val="0"/>
        <w:jc w:val="both"/>
        <w:rPr>
          <w:rFonts w:ascii="Times New Roman" w:hAnsi="Times New Roman" w:cs="Times New Roman"/>
        </w:rPr>
      </w:pPr>
      <w:r w:rsidRPr="00F00223">
        <w:rPr>
          <w:rFonts w:ascii="Times New Roman" w:hAnsi="Times New Roman" w:cs="Times New Roman"/>
          <w:b/>
        </w:rPr>
        <w:t>2.2</w:t>
      </w:r>
      <w:r w:rsidR="00CF55C0">
        <w:rPr>
          <w:rFonts w:ascii="Times New Roman" w:hAnsi="Times New Roman" w:cs="Times New Roman"/>
          <w:b/>
        </w:rPr>
        <w:t>7</w:t>
      </w:r>
      <w:r w:rsidR="00A22271">
        <w:rPr>
          <w:rFonts w:ascii="Times New Roman" w:hAnsi="Times New Roman" w:cs="Times New Roman"/>
        </w:rPr>
        <w:t xml:space="preserve"> Метрологическое обеспечение должно соответствовать требованиям Закона Российской Федерации от 26 июня 2008 года № 102-ФЗ «Об обеспечении единства измерений».</w:t>
      </w:r>
    </w:p>
    <w:p w14:paraId="119BB15A" w14:textId="079B7E9A" w:rsidR="00AE65DC" w:rsidRDefault="00BD1DCF" w:rsidP="00EE6A02">
      <w:pPr>
        <w:widowControl w:val="0"/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  <w:b/>
        </w:rPr>
        <w:t>2.</w:t>
      </w:r>
      <w:r w:rsidR="00CF55C0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</w:rPr>
        <w:t xml:space="preserve"> АПВГК </w:t>
      </w:r>
      <w:r w:rsidR="00A22271">
        <w:rPr>
          <w:rFonts w:ascii="Times New Roman" w:hAnsi="Times New Roman" w:cs="Times New Roman"/>
        </w:rPr>
        <w:t>должен включать:</w:t>
      </w:r>
    </w:p>
    <w:p w14:paraId="067CEA74" w14:textId="745A2DC6" w:rsidR="00AE65DC" w:rsidRDefault="00BD1DCF" w:rsidP="00090D3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90D39">
        <w:rPr>
          <w:rFonts w:ascii="Times New Roman" w:hAnsi="Times New Roman" w:cs="Times New Roman"/>
        </w:rPr>
        <w:t xml:space="preserve"> </w:t>
      </w:r>
      <w:r w:rsidR="004A5C04">
        <w:rPr>
          <w:rFonts w:ascii="Times New Roman" w:hAnsi="Times New Roman" w:cs="Times New Roman"/>
        </w:rPr>
        <w:t>оборудование для</w:t>
      </w:r>
      <w:r w:rsidR="00A22271">
        <w:rPr>
          <w:rFonts w:ascii="Times New Roman" w:hAnsi="Times New Roman" w:cs="Times New Roman"/>
        </w:rPr>
        <w:t xml:space="preserve"> измерения осевых нагрузок и определения весовых параметров </w:t>
      </w:r>
      <w:r>
        <w:rPr>
          <w:rFonts w:ascii="Times New Roman" w:hAnsi="Times New Roman" w:cs="Times New Roman"/>
        </w:rPr>
        <w:t>ТС</w:t>
      </w:r>
      <w:r w:rsidR="00A22271">
        <w:rPr>
          <w:rFonts w:ascii="Times New Roman" w:hAnsi="Times New Roman" w:cs="Times New Roman"/>
        </w:rPr>
        <w:t>;</w:t>
      </w:r>
    </w:p>
    <w:p w14:paraId="1EDECFA7" w14:textId="5AE2A66F" w:rsidR="00AE65DC" w:rsidRDefault="00BD1DCF" w:rsidP="00090D3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90D39">
        <w:rPr>
          <w:rFonts w:ascii="Times New Roman" w:hAnsi="Times New Roman" w:cs="Times New Roman"/>
        </w:rPr>
        <w:t xml:space="preserve"> </w:t>
      </w:r>
      <w:r w:rsidR="0024224C">
        <w:rPr>
          <w:rFonts w:ascii="Times New Roman" w:hAnsi="Times New Roman" w:cs="Times New Roman"/>
        </w:rPr>
        <w:t xml:space="preserve">оборудование для </w:t>
      </w:r>
      <w:r w:rsidR="00A22271">
        <w:rPr>
          <w:rFonts w:ascii="Times New Roman" w:hAnsi="Times New Roman" w:cs="Times New Roman"/>
        </w:rPr>
        <w:t>определения скатности (количества колес) на осях ТС;</w:t>
      </w:r>
    </w:p>
    <w:p w14:paraId="254F36D7" w14:textId="60E31CD3" w:rsidR="00AE65DC" w:rsidRDefault="00BD1DCF" w:rsidP="00090D3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90D39">
        <w:rPr>
          <w:rFonts w:ascii="Times New Roman" w:hAnsi="Times New Roman" w:cs="Times New Roman"/>
        </w:rPr>
        <w:t xml:space="preserve"> </w:t>
      </w:r>
      <w:r w:rsidR="0024224C">
        <w:rPr>
          <w:rFonts w:ascii="Times New Roman" w:hAnsi="Times New Roman" w:cs="Times New Roman"/>
        </w:rPr>
        <w:t xml:space="preserve">оборудование для </w:t>
      </w:r>
      <w:r w:rsidR="00A22271">
        <w:rPr>
          <w:rFonts w:ascii="Times New Roman" w:hAnsi="Times New Roman" w:cs="Times New Roman"/>
        </w:rPr>
        <w:t xml:space="preserve">измерения габаритных параметров </w:t>
      </w:r>
      <w:r w:rsidR="00090D39">
        <w:rPr>
          <w:rFonts w:ascii="Times New Roman" w:hAnsi="Times New Roman" w:cs="Times New Roman"/>
        </w:rPr>
        <w:t>ТС</w:t>
      </w:r>
      <w:r w:rsidR="00A22271">
        <w:rPr>
          <w:rFonts w:ascii="Times New Roman" w:hAnsi="Times New Roman" w:cs="Times New Roman"/>
        </w:rPr>
        <w:t>;</w:t>
      </w:r>
    </w:p>
    <w:p w14:paraId="12B4A0DF" w14:textId="392AC3E2" w:rsidR="00A65604" w:rsidRDefault="00A22271" w:rsidP="00C23E0C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оборудование фото-видеофиксации, в том числе для распознавания </w:t>
      </w:r>
      <w:r w:rsidR="00090D39">
        <w:rPr>
          <w:rFonts w:ascii="Times New Roman" w:hAnsi="Times New Roman" w:cs="Times New Roman"/>
        </w:rPr>
        <w:t xml:space="preserve">ГРЗ ТС </w:t>
      </w:r>
      <w:r>
        <w:rPr>
          <w:rFonts w:ascii="Times New Roman" w:hAnsi="Times New Roman" w:cs="Times New Roman"/>
        </w:rPr>
        <w:t xml:space="preserve">Российской Федерации, стран СНГ и других зарубежных </w:t>
      </w:r>
      <w:r w:rsidRPr="001975BA">
        <w:rPr>
          <w:rFonts w:ascii="Times New Roman" w:hAnsi="Times New Roman" w:cs="Times New Roman"/>
        </w:rPr>
        <w:t>стран</w:t>
      </w:r>
      <w:r w:rsidR="00090D39" w:rsidRPr="001975BA">
        <w:rPr>
          <w:rFonts w:ascii="Times New Roman" w:hAnsi="Times New Roman" w:cs="Times New Roman"/>
        </w:rPr>
        <w:t xml:space="preserve"> </w:t>
      </w:r>
      <w:r w:rsidRPr="001975BA">
        <w:rPr>
          <w:rFonts w:ascii="Times New Roman" w:hAnsi="Times New Roman" w:cs="Times New Roman"/>
        </w:rPr>
        <w:t xml:space="preserve">с функцией распознавания таких знаков в </w:t>
      </w:r>
      <w:r w:rsidR="001975BA" w:rsidRPr="001975BA">
        <w:rPr>
          <w:rFonts w:ascii="Times New Roman" w:hAnsi="Times New Roman" w:cs="Times New Roman"/>
        </w:rPr>
        <w:t>любое</w:t>
      </w:r>
      <w:r w:rsidRPr="001975BA">
        <w:rPr>
          <w:rFonts w:ascii="Times New Roman" w:hAnsi="Times New Roman" w:cs="Times New Roman"/>
        </w:rPr>
        <w:t xml:space="preserve"> время суток</w:t>
      </w:r>
      <w:r w:rsidR="0024224C">
        <w:rPr>
          <w:rFonts w:ascii="Times New Roman" w:hAnsi="Times New Roman" w:cs="Times New Roman"/>
        </w:rPr>
        <w:t>;</w:t>
      </w:r>
      <w:r w:rsidR="00A65604">
        <w:rPr>
          <w:rFonts w:ascii="Times New Roman" w:hAnsi="Times New Roman" w:cs="Times New Roman"/>
        </w:rPr>
        <w:t xml:space="preserve"> </w:t>
      </w:r>
    </w:p>
    <w:p w14:paraId="48F1ABB8" w14:textId="0D1BE989" w:rsidR="00AE65DC" w:rsidRDefault="00090D39" w:rsidP="00090D3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22271">
        <w:rPr>
          <w:rFonts w:ascii="Times New Roman" w:hAnsi="Times New Roman" w:cs="Times New Roman"/>
        </w:rPr>
        <w:t>обзорные камеры видеонаблюдения (</w:t>
      </w:r>
      <w:r w:rsidR="00A22271" w:rsidRPr="001975BA">
        <w:rPr>
          <w:rFonts w:ascii="Times New Roman" w:hAnsi="Times New Roman" w:cs="Times New Roman"/>
        </w:rPr>
        <w:t>видеокамер</w:t>
      </w:r>
      <w:r w:rsidR="00693793" w:rsidRPr="001975BA">
        <w:rPr>
          <w:rFonts w:ascii="Times New Roman" w:hAnsi="Times New Roman" w:cs="Times New Roman"/>
        </w:rPr>
        <w:t>ы</w:t>
      </w:r>
      <w:r w:rsidR="00A22271">
        <w:rPr>
          <w:rFonts w:ascii="Times New Roman" w:hAnsi="Times New Roman" w:cs="Times New Roman"/>
        </w:rPr>
        <w:t xml:space="preserve"> для получения </w:t>
      </w:r>
      <w:r w:rsidR="001975BA">
        <w:rPr>
          <w:rFonts w:ascii="Times New Roman" w:hAnsi="Times New Roman" w:cs="Times New Roman"/>
        </w:rPr>
        <w:t xml:space="preserve">цветного </w:t>
      </w:r>
      <w:r w:rsidR="00A22271">
        <w:rPr>
          <w:rFonts w:ascii="Times New Roman" w:hAnsi="Times New Roman" w:cs="Times New Roman"/>
        </w:rPr>
        <w:t xml:space="preserve">изображения </w:t>
      </w:r>
      <w:r w:rsidR="00693793">
        <w:rPr>
          <w:rFonts w:ascii="Times New Roman" w:hAnsi="Times New Roman" w:cs="Times New Roman"/>
        </w:rPr>
        <w:t>ТС</w:t>
      </w:r>
      <w:r w:rsidR="00A22271">
        <w:rPr>
          <w:rFonts w:ascii="Times New Roman" w:hAnsi="Times New Roman" w:cs="Times New Roman"/>
        </w:rPr>
        <w:t>);</w:t>
      </w:r>
    </w:p>
    <w:p w14:paraId="1C874A66" w14:textId="62BBC0E5" w:rsidR="00AE65DC" w:rsidRDefault="00AE7143" w:rsidP="00AE7143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22271">
        <w:rPr>
          <w:rFonts w:ascii="Times New Roman" w:hAnsi="Times New Roman" w:cs="Times New Roman"/>
        </w:rPr>
        <w:t>сервер распознавания ГРЗ;</w:t>
      </w:r>
    </w:p>
    <w:p w14:paraId="0501ACD9" w14:textId="77777777" w:rsidR="00AE65DC" w:rsidRDefault="00A22271" w:rsidP="00AE7143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контроллеры взаимодействия с измерительным оборудованием;</w:t>
      </w:r>
    </w:p>
    <w:p w14:paraId="7B18D081" w14:textId="2081CA24" w:rsidR="00AE65DC" w:rsidRDefault="00A22271" w:rsidP="00AE7143">
      <w:pPr>
        <w:widowControl w:val="0"/>
        <w:jc w:val="both"/>
        <w:rPr>
          <w:rFonts w:ascii="Times New Roman" w:hAnsi="Times New Roman" w:cs="Times New Roman"/>
        </w:rPr>
      </w:pPr>
      <w:r w:rsidRPr="00C14CDE">
        <w:rPr>
          <w:rFonts w:ascii="Times New Roman" w:hAnsi="Times New Roman" w:cs="Times New Roman"/>
        </w:rPr>
        <w:t xml:space="preserve">- </w:t>
      </w:r>
      <w:r w:rsidR="00C14CDE" w:rsidRPr="00C14CDE">
        <w:rPr>
          <w:rFonts w:ascii="Times New Roman" w:hAnsi="Times New Roman" w:cs="Times New Roman"/>
        </w:rPr>
        <w:t>оборудование</w:t>
      </w:r>
      <w:r w:rsidR="00C14CDE">
        <w:rPr>
          <w:rFonts w:ascii="Times New Roman" w:hAnsi="Times New Roman" w:cs="Times New Roman"/>
        </w:rPr>
        <w:t xml:space="preserve"> для передачи данных по проводному и/или беспроводному каналу</w:t>
      </w:r>
      <w:r>
        <w:rPr>
          <w:rFonts w:ascii="Times New Roman" w:hAnsi="Times New Roman" w:cs="Times New Roman"/>
        </w:rPr>
        <w:t>;</w:t>
      </w:r>
    </w:p>
    <w:p w14:paraId="28405040" w14:textId="77777777" w:rsidR="00AE65DC" w:rsidRDefault="00A22271" w:rsidP="00AE7143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система энергопитания;</w:t>
      </w:r>
    </w:p>
    <w:p w14:paraId="25E25D2A" w14:textId="77777777" w:rsidR="00AE65DC" w:rsidRDefault="00A22271" w:rsidP="00693793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искусственное освещение;</w:t>
      </w:r>
    </w:p>
    <w:p w14:paraId="06B8D643" w14:textId="64D798FB" w:rsidR="00AE65DC" w:rsidRDefault="00A22271" w:rsidP="00693793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-технические средства информирования </w:t>
      </w:r>
      <w:r w:rsidR="00322184">
        <w:rPr>
          <w:rFonts w:ascii="Times New Roman" w:hAnsi="Times New Roman" w:cs="Times New Roman"/>
        </w:rPr>
        <w:t>водителей</w:t>
      </w:r>
      <w:r>
        <w:rPr>
          <w:rFonts w:ascii="Times New Roman" w:hAnsi="Times New Roman" w:cs="Times New Roman"/>
        </w:rPr>
        <w:t xml:space="preserve"> </w:t>
      </w:r>
      <w:r w:rsidR="00322184">
        <w:rPr>
          <w:rFonts w:ascii="Times New Roman" w:hAnsi="Times New Roman" w:cs="Times New Roman"/>
        </w:rPr>
        <w:t>ТС для каждого направления движения</w:t>
      </w:r>
      <w:r>
        <w:rPr>
          <w:rFonts w:ascii="Times New Roman" w:hAnsi="Times New Roman" w:cs="Times New Roman"/>
        </w:rPr>
        <w:t xml:space="preserve"> </w:t>
      </w:r>
      <w:r w:rsidRPr="00E900E2">
        <w:rPr>
          <w:rFonts w:ascii="Times New Roman" w:hAnsi="Times New Roman" w:cs="Times New Roman"/>
        </w:rPr>
        <w:t>(табло</w:t>
      </w:r>
      <w:r w:rsidR="00693793" w:rsidRPr="00E900E2">
        <w:rPr>
          <w:rFonts w:ascii="Times New Roman" w:hAnsi="Times New Roman" w:cs="Times New Roman"/>
        </w:rPr>
        <w:t xml:space="preserve"> с переменной информацией</w:t>
      </w:r>
      <w:r w:rsidRPr="00E900E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0DD726A6" w14:textId="0601250A" w:rsidR="00111046" w:rsidRDefault="00111046" w:rsidP="00111046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шкафы с размещёнными в них контроллерами, коммутационным и телекоммуникационным оборудованием, блоком резервного питания, обеспечивающего завершение работы АПВГК в автономном режиме в случае выключения внешнего питания. </w:t>
      </w:r>
    </w:p>
    <w:p w14:paraId="5C239792" w14:textId="0D3BF21D" w:rsidR="00AE65DC" w:rsidRDefault="002915EA" w:rsidP="00567A30">
      <w:pPr>
        <w:widowControl w:val="0"/>
        <w:jc w:val="both"/>
        <w:rPr>
          <w:rFonts w:ascii="Times New Roman" w:hAnsi="Times New Roman" w:cs="Times New Roman"/>
        </w:rPr>
      </w:pPr>
      <w:r w:rsidRPr="002915EA">
        <w:rPr>
          <w:rFonts w:ascii="Times New Roman" w:hAnsi="Times New Roman" w:cs="Times New Roman"/>
          <w:b/>
        </w:rPr>
        <w:t>2.</w:t>
      </w:r>
      <w:r w:rsidR="00C14CDE">
        <w:rPr>
          <w:rFonts w:ascii="Times New Roman" w:hAnsi="Times New Roman" w:cs="Times New Roman"/>
          <w:b/>
        </w:rPr>
        <w:t>29</w:t>
      </w:r>
      <w:r>
        <w:rPr>
          <w:rFonts w:ascii="Times New Roman" w:hAnsi="Times New Roman" w:cs="Times New Roman"/>
          <w:b/>
        </w:rPr>
        <w:t xml:space="preserve"> </w:t>
      </w:r>
      <w:r w:rsidRPr="002915EA">
        <w:rPr>
          <w:rFonts w:ascii="Times New Roman" w:hAnsi="Times New Roman" w:cs="Times New Roman"/>
        </w:rPr>
        <w:t>Д</w:t>
      </w:r>
      <w:r w:rsidR="00A22271">
        <w:rPr>
          <w:rFonts w:ascii="Times New Roman" w:hAnsi="Times New Roman" w:cs="Times New Roman"/>
        </w:rPr>
        <w:t>ля размещения элементов АПВГК должн</w:t>
      </w:r>
      <w:r w:rsidR="00567A30">
        <w:rPr>
          <w:rFonts w:ascii="Times New Roman" w:hAnsi="Times New Roman" w:cs="Times New Roman"/>
        </w:rPr>
        <w:t>ы применяться П-образные опоры.</w:t>
      </w:r>
      <w:r w:rsidR="00B6041F">
        <w:rPr>
          <w:rFonts w:ascii="Times New Roman" w:hAnsi="Times New Roman" w:cs="Times New Roman"/>
        </w:rPr>
        <w:t xml:space="preserve"> </w:t>
      </w:r>
      <w:r w:rsidR="00567A30">
        <w:rPr>
          <w:rFonts w:ascii="Times New Roman" w:hAnsi="Times New Roman" w:cs="Times New Roman"/>
        </w:rPr>
        <w:t>Ш</w:t>
      </w:r>
      <w:r w:rsidR="00A22271">
        <w:rPr>
          <w:rFonts w:ascii="Times New Roman" w:hAnsi="Times New Roman" w:cs="Times New Roman"/>
        </w:rPr>
        <w:t>кафы для размещения оборудования должны обеспечивать защиту от внешних воз</w:t>
      </w:r>
      <w:r w:rsidR="00567A30">
        <w:rPr>
          <w:rFonts w:ascii="Times New Roman" w:hAnsi="Times New Roman" w:cs="Times New Roman"/>
        </w:rPr>
        <w:t xml:space="preserve">действий не ниже </w:t>
      </w:r>
      <w:r w:rsidR="00567A30" w:rsidRPr="000D5DB8">
        <w:rPr>
          <w:rFonts w:ascii="Times New Roman" w:hAnsi="Times New Roman" w:cs="Times New Roman"/>
        </w:rPr>
        <w:t>IP64</w:t>
      </w:r>
      <w:r w:rsidR="00567A30">
        <w:rPr>
          <w:rFonts w:ascii="Times New Roman" w:hAnsi="Times New Roman" w:cs="Times New Roman"/>
        </w:rPr>
        <w:t>. Ш</w:t>
      </w:r>
      <w:r w:rsidR="00A22271">
        <w:rPr>
          <w:rFonts w:ascii="Times New Roman" w:hAnsi="Times New Roman" w:cs="Times New Roman"/>
        </w:rPr>
        <w:t xml:space="preserve">кафы и опорные конструкции должны быть защищены от коррозии цинкованием или аналогичными по стойкости полимерными покрытиями. </w:t>
      </w:r>
    </w:p>
    <w:p w14:paraId="1E8FA442" w14:textId="3B60C07D" w:rsidR="00AE65DC" w:rsidRDefault="002E0661" w:rsidP="00B6041F">
      <w:pPr>
        <w:widowControl w:val="0"/>
        <w:jc w:val="both"/>
        <w:rPr>
          <w:rFonts w:ascii="Times New Roman" w:hAnsi="Times New Roman" w:cs="Times New Roman"/>
        </w:rPr>
      </w:pPr>
      <w:r w:rsidRPr="002E0661">
        <w:rPr>
          <w:rFonts w:ascii="Times New Roman" w:hAnsi="Times New Roman" w:cs="Times New Roman"/>
          <w:b/>
        </w:rPr>
        <w:t>2.3</w:t>
      </w:r>
      <w:r w:rsidR="00C14CD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 xml:space="preserve"> </w:t>
      </w:r>
      <w:r w:rsidR="00C14CDE">
        <w:rPr>
          <w:rFonts w:ascii="Times New Roman" w:hAnsi="Times New Roman" w:cs="Times New Roman"/>
        </w:rPr>
        <w:t>Оборудование для</w:t>
      </w:r>
      <w:r w:rsidR="00A222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измерения осевых нагрузок и определения весовых параметров ТС </w:t>
      </w:r>
      <w:r w:rsidR="00A22271">
        <w:rPr>
          <w:rFonts w:ascii="Times New Roman" w:hAnsi="Times New Roman" w:cs="Times New Roman"/>
        </w:rPr>
        <w:t>устанавлива</w:t>
      </w:r>
      <w:r>
        <w:rPr>
          <w:rFonts w:ascii="Times New Roman" w:hAnsi="Times New Roman" w:cs="Times New Roman"/>
        </w:rPr>
        <w:t>е</w:t>
      </w:r>
      <w:r w:rsidR="00A22271">
        <w:rPr>
          <w:rFonts w:ascii="Times New Roman" w:hAnsi="Times New Roman" w:cs="Times New Roman"/>
        </w:rPr>
        <w:t xml:space="preserve">тся в дорожное полотно зоны весогабаритного контроля на постоянной основе, перпендикулярно направлению движения. Способ установки должен препятствовать объезду </w:t>
      </w:r>
      <w:r w:rsidR="009A423C">
        <w:rPr>
          <w:rFonts w:ascii="Times New Roman" w:hAnsi="Times New Roman" w:cs="Times New Roman"/>
        </w:rPr>
        <w:t>оборудования</w:t>
      </w:r>
      <w:r w:rsidR="00A22271">
        <w:rPr>
          <w:rFonts w:ascii="Times New Roman" w:hAnsi="Times New Roman" w:cs="Times New Roman"/>
        </w:rPr>
        <w:t xml:space="preserve"> по встречной полосе. </w:t>
      </w:r>
      <w:r w:rsidR="009A423C">
        <w:rPr>
          <w:rFonts w:ascii="Times New Roman" w:hAnsi="Times New Roman" w:cs="Times New Roman"/>
        </w:rPr>
        <w:t>Оборудование для измерения осевых нагрузок</w:t>
      </w:r>
      <w:r w:rsidR="00A22271">
        <w:rPr>
          <w:rFonts w:ascii="Times New Roman" w:hAnsi="Times New Roman" w:cs="Times New Roman"/>
        </w:rPr>
        <w:t xml:space="preserve"> должн</w:t>
      </w:r>
      <w:r w:rsidR="009A423C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быть вмонтирован</w:t>
      </w:r>
      <w:r w:rsidR="009A423C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на всю ширину проезжей части автомобильной дороги с захватом краевой полосы у обочины и разделительной полосы (не менее 0,25 м от краевой разметки)</w:t>
      </w:r>
      <w:r w:rsidR="00BD176E">
        <w:rPr>
          <w:rFonts w:ascii="Times New Roman" w:hAnsi="Times New Roman" w:cs="Times New Roman"/>
        </w:rPr>
        <w:t xml:space="preserve">, </w:t>
      </w:r>
      <w:r w:rsidR="00BD176E" w:rsidRPr="00BD176E">
        <w:rPr>
          <w:rFonts w:ascii="Times New Roman" w:hAnsi="Times New Roman" w:cs="Times New Roman"/>
        </w:rPr>
        <w:t>а при наличии барьерного ограждения - с захватом краевой полосы до барьерного ограждения.</w:t>
      </w:r>
      <w:r>
        <w:rPr>
          <w:rFonts w:ascii="Times New Roman" w:hAnsi="Times New Roman" w:cs="Times New Roman"/>
        </w:rPr>
        <w:t xml:space="preserve"> </w:t>
      </w:r>
      <w:r w:rsidR="009A423C">
        <w:rPr>
          <w:rFonts w:ascii="Times New Roman" w:hAnsi="Times New Roman" w:cs="Times New Roman"/>
        </w:rPr>
        <w:t>Оборудование для</w:t>
      </w:r>
      <w:r w:rsidR="00A22271">
        <w:rPr>
          <w:rFonts w:ascii="Times New Roman" w:hAnsi="Times New Roman" w:cs="Times New Roman"/>
        </w:rPr>
        <w:t xml:space="preserve"> </w:t>
      </w:r>
      <w:r w:rsidR="00265D3B">
        <w:rPr>
          <w:rFonts w:ascii="Times New Roman" w:hAnsi="Times New Roman" w:cs="Times New Roman"/>
        </w:rPr>
        <w:t>измерения</w:t>
      </w:r>
      <w:r w:rsidR="00A22271">
        <w:rPr>
          <w:rFonts w:ascii="Times New Roman" w:hAnsi="Times New Roman" w:cs="Times New Roman"/>
        </w:rPr>
        <w:t xml:space="preserve"> весовых параметров ТС должн</w:t>
      </w:r>
      <w:r w:rsidR="009A423C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быть изготовлен</w:t>
      </w:r>
      <w:r w:rsidR="009A423C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из нержавеющей стали. Доказательная база измерений весовых параметров должна иметь возможность обеспечения </w:t>
      </w:r>
      <w:r w:rsidR="00076D5B">
        <w:rPr>
          <w:rFonts w:ascii="Times New Roman" w:hAnsi="Times New Roman" w:cs="Times New Roman"/>
        </w:rPr>
        <w:t xml:space="preserve">измерения </w:t>
      </w:r>
      <w:r w:rsidR="00A22271">
        <w:rPr>
          <w:rFonts w:ascii="Times New Roman" w:hAnsi="Times New Roman" w:cs="Times New Roman"/>
        </w:rPr>
        <w:t>пут</w:t>
      </w:r>
      <w:r w:rsidR="00076D5B">
        <w:rPr>
          <w:rFonts w:ascii="Times New Roman" w:hAnsi="Times New Roman" w:cs="Times New Roman"/>
        </w:rPr>
        <w:t>ё</w:t>
      </w:r>
      <w:r w:rsidR="00A22271">
        <w:rPr>
          <w:rFonts w:ascii="Times New Roman" w:hAnsi="Times New Roman" w:cs="Times New Roman"/>
        </w:rPr>
        <w:t>м уста</w:t>
      </w:r>
      <w:r w:rsidR="00C30FEA">
        <w:rPr>
          <w:rFonts w:ascii="Times New Roman" w:hAnsi="Times New Roman" w:cs="Times New Roman"/>
        </w:rPr>
        <w:t>новки эталонных гирь</w:t>
      </w:r>
      <w:r w:rsidR="00124E62">
        <w:rPr>
          <w:rFonts w:ascii="Times New Roman" w:hAnsi="Times New Roman" w:cs="Times New Roman"/>
        </w:rPr>
        <w:t xml:space="preserve"> на силоприё</w:t>
      </w:r>
      <w:r w:rsidR="00A22271">
        <w:rPr>
          <w:rFonts w:ascii="Times New Roman" w:hAnsi="Times New Roman" w:cs="Times New Roman"/>
        </w:rPr>
        <w:t xml:space="preserve">мную часть </w:t>
      </w:r>
      <w:r w:rsidR="009A423C">
        <w:rPr>
          <w:rFonts w:ascii="Times New Roman" w:hAnsi="Times New Roman" w:cs="Times New Roman"/>
        </w:rPr>
        <w:t>оборудов</w:t>
      </w:r>
      <w:r w:rsidR="00217C31">
        <w:rPr>
          <w:rFonts w:ascii="Times New Roman" w:hAnsi="Times New Roman" w:cs="Times New Roman"/>
        </w:rPr>
        <w:t>а</w:t>
      </w:r>
      <w:r w:rsidR="009A423C">
        <w:rPr>
          <w:rFonts w:ascii="Times New Roman" w:hAnsi="Times New Roman" w:cs="Times New Roman"/>
        </w:rPr>
        <w:t>ния</w:t>
      </w:r>
      <w:r w:rsidR="00A22271">
        <w:rPr>
          <w:rFonts w:ascii="Times New Roman" w:hAnsi="Times New Roman" w:cs="Times New Roman"/>
        </w:rPr>
        <w:t>.</w:t>
      </w:r>
    </w:p>
    <w:p w14:paraId="2CE61267" w14:textId="4837C33D" w:rsidR="00AE65DC" w:rsidRDefault="00124E62" w:rsidP="00C30FEA">
      <w:pPr>
        <w:widowControl w:val="0"/>
        <w:jc w:val="both"/>
        <w:rPr>
          <w:rFonts w:ascii="Times New Roman" w:hAnsi="Times New Roman" w:cs="Times New Roman"/>
        </w:rPr>
      </w:pPr>
      <w:r w:rsidRPr="00124E62">
        <w:rPr>
          <w:rFonts w:ascii="Times New Roman" w:hAnsi="Times New Roman" w:cs="Times New Roman"/>
          <w:b/>
        </w:rPr>
        <w:t>2.3</w:t>
      </w:r>
      <w:r w:rsidR="00C14CDE">
        <w:rPr>
          <w:rFonts w:ascii="Times New Roman" w:hAnsi="Times New Roman" w:cs="Times New Roman"/>
          <w:b/>
        </w:rPr>
        <w:t>1</w:t>
      </w:r>
      <w:r w:rsidR="00C30FEA">
        <w:rPr>
          <w:rFonts w:ascii="Times New Roman" w:hAnsi="Times New Roman" w:cs="Times New Roman"/>
        </w:rPr>
        <w:t xml:space="preserve"> </w:t>
      </w:r>
      <w:r w:rsidR="00217C31">
        <w:rPr>
          <w:rFonts w:ascii="Times New Roman" w:hAnsi="Times New Roman" w:cs="Times New Roman"/>
        </w:rPr>
        <w:t xml:space="preserve">Оборудование для </w:t>
      </w:r>
      <w:r w:rsidR="00C30FEA">
        <w:rPr>
          <w:rFonts w:ascii="Times New Roman" w:hAnsi="Times New Roman" w:cs="Times New Roman"/>
        </w:rPr>
        <w:t>определения скатности колес (количества колес) на осях ТС</w:t>
      </w:r>
      <w:r w:rsidR="00A22271">
        <w:rPr>
          <w:rFonts w:ascii="Times New Roman" w:hAnsi="Times New Roman" w:cs="Times New Roman"/>
        </w:rPr>
        <w:t xml:space="preserve"> должн</w:t>
      </w:r>
      <w:r w:rsidR="00217C31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устанавливаться в дорожное полотно зоны весогабаритного контроля на постоянной основе, по</w:t>
      </w:r>
      <w:r w:rsidR="004A50B6">
        <w:rPr>
          <w:rFonts w:ascii="Times New Roman" w:hAnsi="Times New Roman" w:cs="Times New Roman"/>
        </w:rPr>
        <w:t>д углом к направлению движения.</w:t>
      </w:r>
    </w:p>
    <w:p w14:paraId="3C6EF464" w14:textId="681D3958" w:rsidR="00AE65DC" w:rsidRDefault="004A50B6" w:rsidP="004A50B6">
      <w:pPr>
        <w:widowControl w:val="0"/>
        <w:jc w:val="both"/>
        <w:rPr>
          <w:rFonts w:ascii="Times New Roman" w:hAnsi="Times New Roman" w:cs="Times New Roman"/>
        </w:rPr>
      </w:pPr>
      <w:r w:rsidRPr="004A50B6">
        <w:rPr>
          <w:rFonts w:ascii="Times New Roman" w:hAnsi="Times New Roman" w:cs="Times New Roman"/>
          <w:b/>
        </w:rPr>
        <w:lastRenderedPageBreak/>
        <w:t>2.3</w:t>
      </w:r>
      <w:r w:rsidR="00217C31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 </w:t>
      </w:r>
      <w:r w:rsidR="00217C31">
        <w:rPr>
          <w:rFonts w:ascii="Times New Roman" w:hAnsi="Times New Roman" w:cs="Times New Roman"/>
        </w:rPr>
        <w:t>Оборудование для</w:t>
      </w:r>
      <w:r w:rsidR="00A222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измерения габаритных параметров ТС должн</w:t>
      </w:r>
      <w:r w:rsidR="00217C3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устанавливаться в зоне в</w:t>
      </w:r>
      <w:r w:rsidR="00A22271">
        <w:rPr>
          <w:rFonts w:ascii="Times New Roman" w:hAnsi="Times New Roman" w:cs="Times New Roman"/>
        </w:rPr>
        <w:t>есогабаритного контроля на постоянной основе на опору над ко</w:t>
      </w:r>
      <w:r w:rsidR="00217C31">
        <w:rPr>
          <w:rFonts w:ascii="Times New Roman" w:hAnsi="Times New Roman" w:cs="Times New Roman"/>
        </w:rPr>
        <w:t xml:space="preserve">нтролируемой полосой движения и </w:t>
      </w:r>
      <w:r w:rsidR="00A22271">
        <w:rPr>
          <w:rFonts w:ascii="Times New Roman" w:hAnsi="Times New Roman" w:cs="Times New Roman"/>
        </w:rPr>
        <w:t>должн</w:t>
      </w:r>
      <w:r w:rsidR="00217C31">
        <w:rPr>
          <w:rFonts w:ascii="Times New Roman" w:hAnsi="Times New Roman" w:cs="Times New Roman"/>
        </w:rPr>
        <w:t>о</w:t>
      </w:r>
      <w:r w:rsidR="00A22271">
        <w:rPr>
          <w:rFonts w:ascii="Times New Roman" w:hAnsi="Times New Roman" w:cs="Times New Roman"/>
        </w:rPr>
        <w:t xml:space="preserve"> произв</w:t>
      </w:r>
      <w:r w:rsidR="00424C1D">
        <w:rPr>
          <w:rFonts w:ascii="Times New Roman" w:hAnsi="Times New Roman" w:cs="Times New Roman"/>
        </w:rPr>
        <w:t>одить</w:t>
      </w:r>
      <w:r w:rsidR="00A22271">
        <w:rPr>
          <w:rFonts w:ascii="Times New Roman" w:hAnsi="Times New Roman" w:cs="Times New Roman"/>
        </w:rPr>
        <w:t xml:space="preserve"> сканирование </w:t>
      </w:r>
      <w:r w:rsidR="00424C1D">
        <w:rPr>
          <w:rFonts w:ascii="Times New Roman" w:hAnsi="Times New Roman" w:cs="Times New Roman"/>
        </w:rPr>
        <w:t>ТС</w:t>
      </w:r>
      <w:r w:rsidR="00A22271">
        <w:rPr>
          <w:rFonts w:ascii="Times New Roman" w:hAnsi="Times New Roman" w:cs="Times New Roman"/>
        </w:rPr>
        <w:t xml:space="preserve">, проходящего зону весогабаритного контроля, обеспечив при этом измерение его габаритных размеров независимо от угла проезда </w:t>
      </w:r>
      <w:r w:rsidR="00424C1D">
        <w:rPr>
          <w:rFonts w:ascii="Times New Roman" w:hAnsi="Times New Roman" w:cs="Times New Roman"/>
        </w:rPr>
        <w:t>ТС</w:t>
      </w:r>
      <w:r w:rsidR="00A22271">
        <w:rPr>
          <w:rFonts w:ascii="Times New Roman" w:hAnsi="Times New Roman" w:cs="Times New Roman"/>
        </w:rPr>
        <w:t xml:space="preserve"> по отношению к АПВГК.</w:t>
      </w:r>
    </w:p>
    <w:p w14:paraId="13F3B7FF" w14:textId="60296226" w:rsidR="00AE65DC" w:rsidRDefault="00EE7C5E" w:rsidP="008B1F6C">
      <w:pPr>
        <w:widowControl w:val="0"/>
        <w:jc w:val="both"/>
        <w:rPr>
          <w:rFonts w:ascii="Times New Roman" w:hAnsi="Times New Roman" w:cs="Times New Roman"/>
        </w:rPr>
      </w:pPr>
      <w:r w:rsidRPr="00EE7C5E">
        <w:rPr>
          <w:rFonts w:ascii="Times New Roman" w:hAnsi="Times New Roman" w:cs="Times New Roman"/>
          <w:b/>
        </w:rPr>
        <w:t>2.3</w:t>
      </w:r>
      <w:r w:rsidR="008A5D16">
        <w:rPr>
          <w:rFonts w:ascii="Times New Roman" w:hAnsi="Times New Roman" w:cs="Times New Roman"/>
          <w:b/>
        </w:rPr>
        <w:t>3</w:t>
      </w:r>
      <w:r w:rsidR="00A22271">
        <w:rPr>
          <w:rFonts w:ascii="Times New Roman" w:hAnsi="Times New Roman" w:cs="Times New Roman"/>
        </w:rPr>
        <w:t xml:space="preserve"> </w:t>
      </w:r>
      <w:r w:rsidR="001B46CC">
        <w:rPr>
          <w:rFonts w:ascii="Times New Roman" w:hAnsi="Times New Roman" w:cs="Times New Roman"/>
        </w:rPr>
        <w:t>Все собираемые АПВГК данные</w:t>
      </w:r>
      <w:r w:rsidR="00A22271">
        <w:rPr>
          <w:rFonts w:ascii="Times New Roman" w:hAnsi="Times New Roman" w:cs="Times New Roman"/>
        </w:rPr>
        <w:t xml:space="preserve"> </w:t>
      </w:r>
      <w:r w:rsidR="001B46CC">
        <w:rPr>
          <w:rFonts w:ascii="Times New Roman" w:hAnsi="Times New Roman" w:cs="Times New Roman"/>
        </w:rPr>
        <w:t xml:space="preserve">о ТС, </w:t>
      </w:r>
      <w:r w:rsidR="008B1F6C">
        <w:rPr>
          <w:rFonts w:ascii="Times New Roman" w:hAnsi="Times New Roman" w:cs="Times New Roman"/>
        </w:rPr>
        <w:t xml:space="preserve">проследовавших через зону контроля АПВГК, </w:t>
      </w:r>
      <w:r w:rsidR="00A22271">
        <w:rPr>
          <w:rFonts w:ascii="Times New Roman" w:hAnsi="Times New Roman" w:cs="Times New Roman"/>
        </w:rPr>
        <w:t xml:space="preserve">должны </w:t>
      </w:r>
      <w:r w:rsidR="008B1F6C">
        <w:rPr>
          <w:rFonts w:ascii="Times New Roman" w:hAnsi="Times New Roman" w:cs="Times New Roman"/>
        </w:rPr>
        <w:t xml:space="preserve">быть </w:t>
      </w:r>
      <w:r w:rsidR="00A22271">
        <w:rPr>
          <w:rFonts w:ascii="Times New Roman" w:hAnsi="Times New Roman" w:cs="Times New Roman"/>
        </w:rPr>
        <w:t>объединен</w:t>
      </w:r>
      <w:r w:rsidR="008B1F6C">
        <w:rPr>
          <w:rFonts w:ascii="Times New Roman" w:hAnsi="Times New Roman" w:cs="Times New Roman"/>
        </w:rPr>
        <w:t>ы</w:t>
      </w:r>
      <w:r w:rsidR="00A22271">
        <w:rPr>
          <w:rFonts w:ascii="Times New Roman" w:hAnsi="Times New Roman" w:cs="Times New Roman"/>
        </w:rPr>
        <w:t xml:space="preserve"> в единую уч</w:t>
      </w:r>
      <w:r w:rsidR="008B1F6C">
        <w:rPr>
          <w:rFonts w:ascii="Times New Roman" w:hAnsi="Times New Roman" w:cs="Times New Roman"/>
        </w:rPr>
        <w:t>ё</w:t>
      </w:r>
      <w:r w:rsidR="00A22271">
        <w:rPr>
          <w:rFonts w:ascii="Times New Roman" w:hAnsi="Times New Roman" w:cs="Times New Roman"/>
        </w:rPr>
        <w:t>тную запись под индивидуальным номером по каждому ТС.</w:t>
      </w:r>
    </w:p>
    <w:p w14:paraId="232396E5" w14:textId="77777777" w:rsidR="00A70F81" w:rsidRDefault="00A70F81">
      <w:pPr>
        <w:widowControl w:val="0"/>
        <w:ind w:firstLine="425"/>
        <w:rPr>
          <w:rFonts w:ascii="Times New Roman" w:hAnsi="Times New Roman" w:cs="Times New Roman"/>
        </w:rPr>
      </w:pPr>
    </w:p>
    <w:p w14:paraId="06648F79" w14:textId="5D20DEBA" w:rsidR="00AE65DC" w:rsidRDefault="001B46CC" w:rsidP="001B46CC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5947C7">
        <w:rPr>
          <w:rFonts w:ascii="Times New Roman" w:hAnsi="Times New Roman" w:cs="Times New Roman"/>
          <w:b/>
        </w:rPr>
        <w:t xml:space="preserve"> </w:t>
      </w:r>
      <w:r w:rsidR="00A22271">
        <w:rPr>
          <w:rFonts w:ascii="Times New Roman" w:hAnsi="Times New Roman" w:cs="Times New Roman"/>
          <w:b/>
        </w:rPr>
        <w:t>Требования к проекту организац</w:t>
      </w:r>
      <w:r>
        <w:rPr>
          <w:rFonts w:ascii="Times New Roman" w:hAnsi="Times New Roman" w:cs="Times New Roman"/>
          <w:b/>
        </w:rPr>
        <w:t>ии капитального ремонта объекта</w:t>
      </w:r>
      <w:r w:rsidR="007D4B58">
        <w:rPr>
          <w:rFonts w:ascii="Times New Roman" w:hAnsi="Times New Roman" w:cs="Times New Roman"/>
          <w:b/>
        </w:rPr>
        <w:t>.</w:t>
      </w:r>
    </w:p>
    <w:p w14:paraId="3F38A899" w14:textId="77777777" w:rsidR="001B46CC" w:rsidRDefault="001B46CC" w:rsidP="001B46CC">
      <w:pPr>
        <w:widowControl w:val="0"/>
        <w:jc w:val="center"/>
        <w:rPr>
          <w:rFonts w:ascii="Times New Roman" w:hAnsi="Times New Roman" w:cs="Times New Roman"/>
          <w:b/>
        </w:rPr>
      </w:pPr>
    </w:p>
    <w:p w14:paraId="5CD5D522" w14:textId="16A8AE38" w:rsidR="00AE65DC" w:rsidRDefault="001B46CC" w:rsidP="001B46CC">
      <w:pPr>
        <w:widowControl w:val="0"/>
        <w:jc w:val="both"/>
        <w:rPr>
          <w:rFonts w:ascii="Times New Roman" w:hAnsi="Times New Roman" w:cs="Times New Roman"/>
        </w:rPr>
      </w:pPr>
      <w:r w:rsidRPr="001B46CC">
        <w:rPr>
          <w:rFonts w:ascii="Times New Roman" w:hAnsi="Times New Roman" w:cs="Times New Roman"/>
          <w:b/>
        </w:rPr>
        <w:t>3.1</w:t>
      </w:r>
      <w:r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>Разработать ведомость источников получения материалов и приложить схематическую карту расположения объекта с привязкой к существующей дорожной сети с указанием источников получения материалов и расстояний доставки материалов до объекта и согласовать с Заказчиком.</w:t>
      </w:r>
    </w:p>
    <w:p w14:paraId="60305802" w14:textId="77777777" w:rsidR="001B46CC" w:rsidRDefault="001B46CC" w:rsidP="001B46CC">
      <w:pPr>
        <w:widowControl w:val="0"/>
        <w:rPr>
          <w:rFonts w:ascii="Times New Roman" w:hAnsi="Times New Roman" w:cs="Times New Roman"/>
        </w:rPr>
      </w:pPr>
    </w:p>
    <w:p w14:paraId="50BFA16A" w14:textId="77777777" w:rsidR="00EB4A8B" w:rsidRDefault="00EB4A8B" w:rsidP="00EB4A8B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A22271">
        <w:rPr>
          <w:rFonts w:ascii="Times New Roman" w:hAnsi="Times New Roman" w:cs="Times New Roman"/>
          <w:b/>
        </w:rPr>
        <w:t xml:space="preserve"> Требования к разработке проекта восстановления (рекультивации)</w:t>
      </w:r>
    </w:p>
    <w:p w14:paraId="5ECE8D3E" w14:textId="3B7C5233" w:rsidR="00AE65DC" w:rsidRDefault="00A22271" w:rsidP="00EB4A8B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нарушенных земель или плодородного слоя.</w:t>
      </w:r>
    </w:p>
    <w:p w14:paraId="2B6A3290" w14:textId="77777777" w:rsidR="00EB4A8B" w:rsidRDefault="00EB4A8B" w:rsidP="00EB4A8B">
      <w:pPr>
        <w:widowControl w:val="0"/>
        <w:jc w:val="center"/>
        <w:rPr>
          <w:rFonts w:ascii="Times New Roman" w:hAnsi="Times New Roman" w:cs="Times New Roman"/>
          <w:b/>
        </w:rPr>
      </w:pPr>
    </w:p>
    <w:p w14:paraId="6B16C8CE" w14:textId="0578DF9B" w:rsidR="00AE65DC" w:rsidRDefault="00EB4A8B" w:rsidP="00EB4A8B">
      <w:pPr>
        <w:widowControl w:val="0"/>
        <w:jc w:val="both"/>
        <w:rPr>
          <w:rFonts w:ascii="Times New Roman" w:hAnsi="Times New Roman" w:cs="Times New Roman"/>
        </w:rPr>
      </w:pPr>
      <w:r w:rsidRPr="00EB4A8B">
        <w:rPr>
          <w:rFonts w:ascii="Times New Roman" w:hAnsi="Times New Roman" w:cs="Times New Roman"/>
          <w:b/>
        </w:rPr>
        <w:t>4.1</w:t>
      </w:r>
      <w:r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>В соответствии с Земельным кодексом Российской Федерации от 25 октября 2001 г. №136-ФЗ, постановлением Правительства РФ от 10 июля 2018 г. №800 «О проведении рекультивации и консервации земель» в составе проектной документации подготовить раздел (</w:t>
      </w:r>
      <w:r w:rsidR="00F1704E">
        <w:rPr>
          <w:rFonts w:ascii="Times New Roman" w:hAnsi="Times New Roman" w:cs="Times New Roman"/>
        </w:rPr>
        <w:t>П</w:t>
      </w:r>
      <w:r w:rsidR="00A22271">
        <w:rPr>
          <w:rFonts w:ascii="Times New Roman" w:hAnsi="Times New Roman" w:cs="Times New Roman"/>
        </w:rPr>
        <w:t>роект) рекультивации нарушенных земель или плодородного слоя. Состав Проекта рекультивации земель принять в соответствии с п.14 постановления Правительства РФ от 10 июля 2018 г. №800 «О проведении рекультивации и консервации земель» (при необходимости).</w:t>
      </w:r>
    </w:p>
    <w:p w14:paraId="5DCC667E" w14:textId="77777777" w:rsidR="00EB4A8B" w:rsidRDefault="00EB4A8B">
      <w:pPr>
        <w:widowControl w:val="0"/>
        <w:ind w:firstLine="425"/>
        <w:rPr>
          <w:rFonts w:ascii="Times New Roman" w:hAnsi="Times New Roman" w:cs="Times New Roman"/>
          <w:b/>
        </w:rPr>
      </w:pPr>
    </w:p>
    <w:p w14:paraId="7A14C7D4" w14:textId="77777777" w:rsidR="007D4B58" w:rsidRDefault="007D4B58" w:rsidP="007D4B58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A22271">
        <w:rPr>
          <w:rFonts w:ascii="Times New Roman" w:hAnsi="Times New Roman" w:cs="Times New Roman"/>
          <w:b/>
        </w:rPr>
        <w:t>Требования к местам складирования излишков грунта и (или) мусора</w:t>
      </w:r>
    </w:p>
    <w:p w14:paraId="3CEB063D" w14:textId="77717697" w:rsidR="00AE65DC" w:rsidRDefault="00A22271" w:rsidP="007D4B58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капитальном ремонте и про</w:t>
      </w:r>
      <w:r w:rsidR="007D4B58">
        <w:rPr>
          <w:rFonts w:ascii="Times New Roman" w:hAnsi="Times New Roman" w:cs="Times New Roman"/>
          <w:b/>
        </w:rPr>
        <w:t>тяженность маршрута их доставки.</w:t>
      </w:r>
    </w:p>
    <w:p w14:paraId="7C5EAC4D" w14:textId="77777777" w:rsidR="007D4B58" w:rsidRDefault="007D4B58" w:rsidP="007D4B58">
      <w:pPr>
        <w:widowControl w:val="0"/>
        <w:jc w:val="center"/>
        <w:rPr>
          <w:rFonts w:ascii="Times New Roman" w:hAnsi="Times New Roman" w:cs="Times New Roman"/>
          <w:b/>
        </w:rPr>
      </w:pPr>
    </w:p>
    <w:p w14:paraId="69EE496E" w14:textId="48C7900A" w:rsidR="00AE65DC" w:rsidRDefault="007D4B58" w:rsidP="007D4B58">
      <w:pPr>
        <w:widowControl w:val="0"/>
        <w:jc w:val="both"/>
        <w:rPr>
          <w:rFonts w:ascii="Times New Roman" w:hAnsi="Times New Roman" w:cs="Times New Roman"/>
        </w:rPr>
      </w:pPr>
      <w:r w:rsidRPr="007D4B58">
        <w:rPr>
          <w:rFonts w:ascii="Times New Roman" w:hAnsi="Times New Roman" w:cs="Times New Roman"/>
          <w:b/>
        </w:rPr>
        <w:t>5.1</w:t>
      </w:r>
      <w:r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>Места складирования излишков грунта, местоположение полигонов ТБО определить на основании информации, полученной от органов местного самоуправления.</w:t>
      </w:r>
    </w:p>
    <w:p w14:paraId="7F646D37" w14:textId="77777777" w:rsidR="006C590D" w:rsidRDefault="006C590D" w:rsidP="006C590D">
      <w:pPr>
        <w:widowControl w:val="0"/>
        <w:rPr>
          <w:rFonts w:ascii="Times New Roman" w:hAnsi="Times New Roman" w:cs="Times New Roman"/>
        </w:rPr>
      </w:pPr>
    </w:p>
    <w:p w14:paraId="3C615057" w14:textId="2956060E" w:rsidR="00AE65DC" w:rsidRDefault="006C590D" w:rsidP="006C590D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22271">
        <w:rPr>
          <w:rFonts w:ascii="Times New Roman" w:hAnsi="Times New Roman" w:cs="Times New Roman"/>
          <w:b/>
        </w:rPr>
        <w:t>. Иные требования к проектированию</w:t>
      </w:r>
    </w:p>
    <w:p w14:paraId="1A74AB0C" w14:textId="77777777" w:rsidR="00AE65DC" w:rsidRDefault="00AE65DC" w:rsidP="007F0C1D">
      <w:pPr>
        <w:widowControl w:val="0"/>
        <w:jc w:val="both"/>
        <w:rPr>
          <w:rFonts w:ascii="Times New Roman" w:hAnsi="Times New Roman" w:cs="Times New Roman"/>
          <w:b/>
        </w:rPr>
      </w:pPr>
    </w:p>
    <w:p w14:paraId="3CF6D4E3" w14:textId="22937618" w:rsidR="00AE65DC" w:rsidRDefault="006C590D" w:rsidP="006C590D">
      <w:pPr>
        <w:widowControl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7F0C1D">
        <w:rPr>
          <w:rFonts w:ascii="Times New Roman" w:hAnsi="Times New Roman" w:cs="Times New Roman"/>
          <w:b/>
        </w:rPr>
        <w:t>1</w:t>
      </w:r>
      <w:r w:rsidR="00A22271">
        <w:rPr>
          <w:rFonts w:ascii="Times New Roman" w:hAnsi="Times New Roman" w:cs="Times New Roman"/>
          <w:b/>
        </w:rPr>
        <w:t xml:space="preserve"> Требования к составу проектной документации, в том числе требования о разработке разделов проектной документации, наличие которых не является обязательным:</w:t>
      </w:r>
    </w:p>
    <w:p w14:paraId="1F0E7A43" w14:textId="6CB4293A" w:rsidR="00AE65DC" w:rsidRDefault="006C590D" w:rsidP="007F0C1D">
      <w:pPr>
        <w:widowControl w:val="0"/>
        <w:ind w:firstLine="426"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 xml:space="preserve">.1 Проектную документацию оформить подписями руководителя проектной организации и главного инженера проекта, круглой печатью проектной организации, а также справкой проектной организации о соответствии проекта требованиям действующего законодательства и задания на проектирование. </w:t>
      </w:r>
      <w:r w:rsidR="00A22271">
        <w:rPr>
          <w:rFonts w:ascii="Times New Roman" w:hAnsi="Times New Roman" w:cs="Times New Roman"/>
          <w:bCs/>
        </w:rPr>
        <w:t>В соответствии с п.50 Приказа Минтранса России от 26.12.2018 №480 «Об утверждении правил подготовки документации по организации дорожного движения», согласовать проект организации дорожного движения с Управлением Госавтоинспекции МВД по Удмуртской Республики.</w:t>
      </w:r>
    </w:p>
    <w:p w14:paraId="0D38D6B7" w14:textId="18B37E53" w:rsidR="00AE65DC" w:rsidRDefault="006C590D" w:rsidP="007F0C1D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>.2 Подготовить поперечные профили земляного полотна автомобильной дороги, поперечные профили выделить в отдельную книгу.</w:t>
      </w:r>
    </w:p>
    <w:p w14:paraId="54A676FE" w14:textId="196ADD90" w:rsidR="00AE65DC" w:rsidRDefault="006C590D" w:rsidP="007F0C1D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>.3 Материалы проекта оформить в соответствии с ГОСТ Р 21.101-202</w:t>
      </w:r>
      <w:r w:rsidR="0097526B">
        <w:rPr>
          <w:rFonts w:ascii="Times New Roman" w:hAnsi="Times New Roman" w:cs="Times New Roman"/>
        </w:rPr>
        <w:t>6</w:t>
      </w:r>
      <w:r w:rsidR="00A22271">
        <w:rPr>
          <w:rFonts w:ascii="Times New Roman" w:hAnsi="Times New Roman" w:cs="Times New Roman"/>
        </w:rPr>
        <w:t xml:space="preserve"> «Система проектной документации для строительства. Основные требования к проектной и рабочей документации».</w:t>
      </w:r>
    </w:p>
    <w:p w14:paraId="0603DEDA" w14:textId="3E5F2161" w:rsidR="00AE65DC" w:rsidRDefault="00D42F70" w:rsidP="007F0C1D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>.4 В составе проектной документации выделить в отдельные книги:</w:t>
      </w:r>
    </w:p>
    <w:p w14:paraId="465C8200" w14:textId="77777777" w:rsidR="00AE65DC" w:rsidRDefault="00A22271" w:rsidP="007F0C1D">
      <w:pPr>
        <w:widowControl w:val="0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переустройство коммуникаций (при необходимости);</w:t>
      </w:r>
    </w:p>
    <w:p w14:paraId="619F6A8D" w14:textId="77777777" w:rsidR="00AE65DC" w:rsidRDefault="00A22271" w:rsidP="007F0C1D">
      <w:pPr>
        <w:widowControl w:val="0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наружное освещение;</w:t>
      </w:r>
    </w:p>
    <w:p w14:paraId="7A0DC518" w14:textId="77777777" w:rsidR="00AE65DC" w:rsidRDefault="00A22271" w:rsidP="007F0C1D">
      <w:pPr>
        <w:widowControl w:val="0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устройство АПВГК;</w:t>
      </w:r>
    </w:p>
    <w:p w14:paraId="4C8F5489" w14:textId="77777777" w:rsidR="00AE65DC" w:rsidRDefault="00A22271" w:rsidP="007F0C1D">
      <w:pPr>
        <w:widowControl w:val="0"/>
        <w:ind w:firstLine="426"/>
        <w:contextualSpacing/>
        <w:jc w:val="both"/>
        <w:rPr>
          <w:rFonts w:ascii="Times New Roman" w:hAnsi="Times New Roman" w:cs="Times New Roman"/>
        </w:rPr>
      </w:pPr>
      <w:r w:rsidRPr="007025E8">
        <w:rPr>
          <w:rFonts w:ascii="Times New Roman" w:hAnsi="Times New Roman" w:cs="Times New Roman"/>
        </w:rPr>
        <w:t>- сети связи.</w:t>
      </w:r>
    </w:p>
    <w:p w14:paraId="23D5638F" w14:textId="58DC6443" w:rsidR="00AE65DC" w:rsidRDefault="00D42F70" w:rsidP="007F0C1D">
      <w:pPr>
        <w:widowControl w:val="0"/>
        <w:ind w:firstLine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>.5 Проектную документацию согласовать с владельцами и балансодержателями переустраиваемых и пересекаемых инженерных коммуникаций, а также с сетевыми организациями, выдавшими технические условия на технологическое присоединение объекта к сетям инженерно-технического обеспечения.</w:t>
      </w:r>
    </w:p>
    <w:p w14:paraId="7867C2AA" w14:textId="71C16FDC" w:rsidR="00AE65DC" w:rsidRDefault="00D42F70" w:rsidP="007F0C1D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</w:t>
      </w:r>
      <w:r w:rsidR="00A22271">
        <w:rPr>
          <w:rFonts w:ascii="Times New Roman" w:hAnsi="Times New Roman" w:cs="Times New Roman"/>
        </w:rPr>
        <w:t>.6 Привести основные технико-экономические показатели объекта.</w:t>
      </w:r>
    </w:p>
    <w:p w14:paraId="28AC2CBE" w14:textId="5AD4F622" w:rsidR="00AE65DC" w:rsidRDefault="00D42F70" w:rsidP="007F0C1D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1.</w:t>
      </w:r>
      <w:r w:rsidR="00A22271">
        <w:rPr>
          <w:rFonts w:ascii="Times New Roman" w:hAnsi="Times New Roman" w:cs="Times New Roman"/>
        </w:rPr>
        <w:t xml:space="preserve">7 Согласно п.16.4 Постановления Правительства РФ от 05.03.2007г. №145 «О порядке </w:t>
      </w:r>
      <w:r w:rsidR="00A22271">
        <w:rPr>
          <w:rFonts w:ascii="Times New Roman" w:hAnsi="Times New Roman" w:cs="Times New Roman"/>
        </w:rPr>
        <w:lastRenderedPageBreak/>
        <w:t xml:space="preserve">организации и проведения государственной экспертизы проектной документации и результатов инженерных изысканий» </w:t>
      </w:r>
      <w:r w:rsidR="0097526B">
        <w:rPr>
          <w:rFonts w:ascii="Times New Roman" w:hAnsi="Times New Roman" w:cs="Times New Roman"/>
        </w:rPr>
        <w:t>Подрядчик</w:t>
      </w:r>
      <w:r w:rsidR="00A22271">
        <w:rPr>
          <w:rFonts w:ascii="Times New Roman" w:hAnsi="Times New Roman" w:cs="Times New Roman"/>
        </w:rPr>
        <w:t xml:space="preserve"> представляет на утверждение Заказчику акт, содержащий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 по состоянию на дату обследования.</w:t>
      </w:r>
    </w:p>
    <w:p w14:paraId="10DCBC0D" w14:textId="571CBFC7" w:rsidR="00AE65DC" w:rsidRDefault="008E2831" w:rsidP="008E2831">
      <w:pPr>
        <w:widowContro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7F0C1D">
        <w:rPr>
          <w:rFonts w:ascii="Times New Roman" w:hAnsi="Times New Roman" w:cs="Times New Roman"/>
          <w:b/>
        </w:rPr>
        <w:t>2</w:t>
      </w:r>
      <w:r w:rsidR="00A22271">
        <w:rPr>
          <w:rFonts w:ascii="Times New Roman" w:hAnsi="Times New Roman" w:cs="Times New Roman"/>
          <w:b/>
        </w:rPr>
        <w:t xml:space="preserve"> Требования к подготовке сметной документации:</w:t>
      </w:r>
    </w:p>
    <w:p w14:paraId="1AC159EB" w14:textId="545754DF" w:rsidR="00AE65DC" w:rsidRDefault="008E2831" w:rsidP="007F0C1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F0C1D">
        <w:rPr>
          <w:rFonts w:ascii="Times New Roman" w:hAnsi="Times New Roman" w:cs="Times New Roman"/>
          <w:sz w:val="24"/>
          <w:szCs w:val="24"/>
        </w:rPr>
        <w:t>2</w:t>
      </w:r>
      <w:r w:rsidR="00A22271">
        <w:rPr>
          <w:rFonts w:ascii="Times New Roman" w:hAnsi="Times New Roman" w:cs="Times New Roman"/>
          <w:sz w:val="24"/>
          <w:szCs w:val="24"/>
        </w:rPr>
        <w:t xml:space="preserve">.1 При формировании сметной документации необходимо руководствоваться Методикой определения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введенной приказом Минстроя России от 04.08.2020 № 421/пр (ред. </w:t>
      </w:r>
      <w:r w:rsidR="007225E4" w:rsidRPr="007225E4">
        <w:rPr>
          <w:rFonts w:ascii="Times New Roman" w:hAnsi="Times New Roman" w:cs="Times New Roman"/>
          <w:sz w:val="24"/>
          <w:szCs w:val="24"/>
        </w:rPr>
        <w:t>от 30.01.2026</w:t>
      </w:r>
      <w:r w:rsidR="00A22271">
        <w:rPr>
          <w:rFonts w:ascii="Times New Roman" w:hAnsi="Times New Roman" w:cs="Times New Roman"/>
          <w:sz w:val="24"/>
          <w:szCs w:val="24"/>
        </w:rPr>
        <w:t>) (далее – Методика).</w:t>
      </w:r>
    </w:p>
    <w:p w14:paraId="783137E7" w14:textId="69EF41ED" w:rsidR="00AE65DC" w:rsidRDefault="00440AAB" w:rsidP="007F0C1D">
      <w:pPr>
        <w:tabs>
          <w:tab w:val="left" w:pos="177"/>
          <w:tab w:val="left" w:pos="285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A22271">
        <w:rPr>
          <w:rFonts w:ascii="Times New Roman" w:hAnsi="Times New Roman" w:cs="Times New Roman"/>
        </w:rPr>
        <w:t>.2 К сметной документации нео</w:t>
      </w:r>
      <w:r w:rsidR="002C23B8">
        <w:rPr>
          <w:rFonts w:ascii="Times New Roman" w:hAnsi="Times New Roman" w:cs="Times New Roman"/>
        </w:rPr>
        <w:t>бходимо приложить ведомости объё</w:t>
      </w:r>
      <w:r w:rsidR="00A22271">
        <w:rPr>
          <w:rFonts w:ascii="Times New Roman" w:hAnsi="Times New Roman" w:cs="Times New Roman"/>
        </w:rPr>
        <w:t>мов работ (далее – ВОР), в соответствии с пунктами 27 (б), 35 Методики.</w:t>
      </w:r>
      <w:r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 xml:space="preserve">ВОР оформить в формате </w:t>
      </w:r>
      <w:r w:rsidR="00A22271">
        <w:rPr>
          <w:rFonts w:ascii="Times New Roman" w:hAnsi="Times New Roman" w:cs="Times New Roman"/>
          <w:lang w:val="en-US"/>
        </w:rPr>
        <w:t>XML</w:t>
      </w:r>
      <w:r w:rsidR="00A22271">
        <w:rPr>
          <w:rFonts w:ascii="Times New Roman" w:hAnsi="Times New Roman" w:cs="Times New Roman"/>
        </w:rPr>
        <w:t>-схемы на основании информации, размещенной в ФГИС ЦС (</w:t>
      </w:r>
      <w:hyperlink r:id="rId10" w:tooltip="https://www.minstroyrf.gov.ru/tim/xml-skhemy/" w:history="1">
        <w:r w:rsidR="00A22271">
          <w:rPr>
            <w:rStyle w:val="a8"/>
            <w:rFonts w:ascii="Times New Roman" w:hAnsi="Times New Roman" w:cs="Times New Roman"/>
          </w:rPr>
          <w:t>https://www.minstroyrf.gov.ru/tim/xml-skhemy/</w:t>
        </w:r>
      </w:hyperlink>
      <w:r w:rsidR="00A22271">
        <w:rPr>
          <w:rFonts w:ascii="Times New Roman" w:hAnsi="Times New Roman" w:cs="Times New Roman"/>
        </w:rPr>
        <w:t>)</w:t>
      </w:r>
    </w:p>
    <w:p w14:paraId="5D92172B" w14:textId="1E4CF83C" w:rsidR="00AE65DC" w:rsidRDefault="00E82882" w:rsidP="000F2E28">
      <w:pPr>
        <w:ind w:right="-6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A22271">
        <w:rPr>
          <w:rFonts w:ascii="Times New Roman" w:hAnsi="Times New Roman" w:cs="Times New Roman"/>
        </w:rPr>
        <w:t xml:space="preserve">.3 Стоимость </w:t>
      </w:r>
      <w:r w:rsidR="00070CB0">
        <w:rPr>
          <w:rFonts w:ascii="Times New Roman" w:hAnsi="Times New Roman" w:cs="Times New Roman"/>
        </w:rPr>
        <w:t xml:space="preserve">капитального </w:t>
      </w:r>
      <w:r w:rsidR="00A22271">
        <w:rPr>
          <w:rFonts w:ascii="Times New Roman" w:hAnsi="Times New Roman" w:cs="Times New Roman"/>
        </w:rPr>
        <w:t xml:space="preserve">ремонта определить по локальным сметным расчетам, разработанным </w:t>
      </w:r>
      <w:r w:rsidR="00A22271" w:rsidRPr="007B2DF2">
        <w:rPr>
          <w:rFonts w:ascii="Times New Roman" w:hAnsi="Times New Roman" w:cs="Times New Roman"/>
        </w:rPr>
        <w:t>ресурсно-индексным методом</w:t>
      </w:r>
      <w:r w:rsidR="00A22271">
        <w:rPr>
          <w:rFonts w:ascii="Times New Roman" w:hAnsi="Times New Roman" w:cs="Times New Roman"/>
        </w:rPr>
        <w:t xml:space="preserve"> на основе </w:t>
      </w:r>
      <w:r w:rsidR="00A22271">
        <w:rPr>
          <w:rFonts w:ascii="Times New Roman" w:hAnsi="Times New Roman" w:cs="Times New Roman"/>
          <w:bCs/>
        </w:rPr>
        <w:t xml:space="preserve">федеральной сметно-нормативной базы в уровне цен по состоянию на 01.01.2022 (ФСНБ-2022), </w:t>
      </w:r>
      <w:r w:rsidR="00A22271">
        <w:rPr>
          <w:rFonts w:ascii="Times New Roman" w:hAnsi="Times New Roman" w:cs="Times New Roman"/>
        </w:rPr>
        <w:t>утвержденной приказом Минстроя России от 30.12.2021</w:t>
      </w:r>
      <w:r w:rsidR="00070CB0">
        <w:rPr>
          <w:rFonts w:ascii="Times New Roman" w:hAnsi="Times New Roman" w:cs="Times New Roman"/>
        </w:rPr>
        <w:t xml:space="preserve"> </w:t>
      </w:r>
      <w:r w:rsidR="00A22271">
        <w:rPr>
          <w:rFonts w:ascii="Times New Roman" w:hAnsi="Times New Roman" w:cs="Times New Roman"/>
        </w:rPr>
        <w:t>№ 1046/пр и введенной в действие с 25.02.2023 приказом Минстроя России от 27.12.2022 № 1133/пр, с учетом дополнений и изменений к нему актуальных на момент разработки сметной документации, внесенных в федеральный реестр сметных нормативов, в соответствии требованиям состава сметной документации пунктам 25, 26 Методики.</w:t>
      </w:r>
    </w:p>
    <w:p w14:paraId="43EED6F7" w14:textId="7C255AFA" w:rsidR="00AE65DC" w:rsidRDefault="000F2E28" w:rsidP="007F0C1D">
      <w:pPr>
        <w:ind w:right="-6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1E43C1">
        <w:rPr>
          <w:rFonts w:ascii="Times New Roman" w:hAnsi="Times New Roman" w:cs="Times New Roman"/>
        </w:rPr>
        <w:t>.4</w:t>
      </w:r>
      <w:r w:rsidR="00A22271">
        <w:rPr>
          <w:rFonts w:ascii="Times New Roman" w:hAnsi="Times New Roman" w:cs="Times New Roman"/>
        </w:rPr>
        <w:t xml:space="preserve"> Текущую стоимость сформировать на дату передачи проектной документации по накладной Заказчику. </w:t>
      </w:r>
    </w:p>
    <w:p w14:paraId="53F34119" w14:textId="36E877FA" w:rsidR="00AE65DC" w:rsidRDefault="00A22271" w:rsidP="007F0C1D">
      <w:pPr>
        <w:ind w:right="-6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Текущие сметные цены на строительные ресурсы сформировать на основании информации, размещенной в ФГИС ЦС (</w:t>
      </w:r>
      <w:hyperlink r:id="rId11" w:tooltip="https://fgiscs.minstroyrf.ru/" w:history="1">
        <w:r>
          <w:rPr>
            <w:rStyle w:val="a8"/>
            <w:rFonts w:ascii="Times New Roman" w:hAnsi="Times New Roman" w:cs="Times New Roman"/>
          </w:rPr>
          <w:t>https://fgiscs.minstroyrf.ru/</w:t>
        </w:r>
      </w:hyperlink>
      <w:r>
        <w:rPr>
          <w:rFonts w:ascii="Times New Roman" w:hAnsi="Times New Roman" w:cs="Times New Roman"/>
        </w:rPr>
        <w:t xml:space="preserve">) для территории Удмуртской Республики («Сплит-форма»), в соответствии с пунктами 10 (в), 11 Методики. </w:t>
      </w:r>
    </w:p>
    <w:p w14:paraId="080D8AA9" w14:textId="07C4F474" w:rsidR="00AE65DC" w:rsidRDefault="000F2E28" w:rsidP="007F0C1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1E43C1">
        <w:rPr>
          <w:rFonts w:ascii="Times New Roman" w:hAnsi="Times New Roman" w:cs="Times New Roman"/>
        </w:rPr>
        <w:t>.5</w:t>
      </w:r>
      <w:r w:rsidR="00A22271">
        <w:rPr>
          <w:rFonts w:ascii="Times New Roman" w:hAnsi="Times New Roman" w:cs="Times New Roman"/>
        </w:rPr>
        <w:t xml:space="preserve"> При составлении локальных сметных расчетов стоимость материальных ресурсов и оборудования, отсутствующих в ФГИС ЦС (в базисном (ФСНБ-2022) или текущем уровне цен) определить по наиболее экономичному варианту на основании сбора информации о текущих ценах, отраженной в сводной таблице результатов конъюнктурного анализа (далее - КА). Результаты КА необходимо сформировать и оформить в соответствии с пунктами 13-21 Методики. При отсутствии информации о доставке материалов в коммерческих предложениях, счетах и т.п., транспортные затраты учесть в соответствии с пунктом 91 </w:t>
      </w:r>
      <w:r w:rsidR="00B254C6">
        <w:rPr>
          <w:rFonts w:ascii="Times New Roman" w:hAnsi="Times New Roman" w:cs="Times New Roman"/>
        </w:rPr>
        <w:t>Методики</w:t>
      </w:r>
      <w:r w:rsidR="00A22271">
        <w:rPr>
          <w:rFonts w:ascii="Times New Roman" w:hAnsi="Times New Roman" w:cs="Times New Roman"/>
        </w:rPr>
        <w:t xml:space="preserve">. При отсутствии информации о доставке оборудования, затраты на транспортные расходы учесть в размере 1 % от его стоимости. Затраты на заготовительно-складские расходы учесть согласно п.92 </w:t>
      </w:r>
      <w:r w:rsidR="00B254C6">
        <w:rPr>
          <w:rFonts w:ascii="Times New Roman" w:hAnsi="Times New Roman" w:cs="Times New Roman"/>
        </w:rPr>
        <w:t>Методики</w:t>
      </w:r>
      <w:r w:rsidR="00A22271">
        <w:rPr>
          <w:rFonts w:ascii="Times New Roman" w:hAnsi="Times New Roman" w:cs="Times New Roman"/>
        </w:rPr>
        <w:t xml:space="preserve"> в размере:</w:t>
      </w:r>
    </w:p>
    <w:p w14:paraId="0FCD511A" w14:textId="77777777" w:rsidR="00AE65DC" w:rsidRDefault="00A22271" w:rsidP="007F0C1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2 % - на строительные материалы,</w:t>
      </w:r>
    </w:p>
    <w:p w14:paraId="6A265CB3" w14:textId="77777777" w:rsidR="00AE65DC" w:rsidRDefault="00A22271" w:rsidP="007F0C1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0,75 % - на металлоконструкции,</w:t>
      </w:r>
    </w:p>
    <w:p w14:paraId="2A04B563" w14:textId="77777777" w:rsidR="00AE65DC" w:rsidRDefault="00A22271" w:rsidP="007F0C1D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1,2 % - на оборудование. </w:t>
      </w:r>
    </w:p>
    <w:p w14:paraId="6E9C220A" w14:textId="19A06B89" w:rsidR="00AE65DC" w:rsidRDefault="00A22271" w:rsidP="007F0C1D">
      <w:pPr>
        <w:ind w:right="-6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Сформированный </w:t>
      </w:r>
      <w:r>
        <w:rPr>
          <w:rFonts w:ascii="Times New Roman" w:hAnsi="Times New Roman" w:cs="Times New Roman"/>
        </w:rPr>
        <w:t>КА</w:t>
      </w:r>
      <w:r>
        <w:rPr>
          <w:rFonts w:ascii="Times New Roman" w:hAnsi="Times New Roman" w:cs="Times New Roman"/>
          <w:bCs/>
        </w:rPr>
        <w:t xml:space="preserve"> согласовать с </w:t>
      </w:r>
      <w:r w:rsidR="00234833">
        <w:rPr>
          <w:rFonts w:ascii="Times New Roman" w:hAnsi="Times New Roman" w:cs="Times New Roman"/>
          <w:bCs/>
        </w:rPr>
        <w:t>Государственным Заказчиком/</w:t>
      </w:r>
      <w:r>
        <w:rPr>
          <w:rFonts w:ascii="Times New Roman" w:hAnsi="Times New Roman" w:cs="Times New Roman"/>
          <w:bCs/>
        </w:rPr>
        <w:t>Заказчиком на бумажном носителе.</w:t>
      </w:r>
      <w:r>
        <w:rPr>
          <w:rFonts w:ascii="Times New Roman" w:hAnsi="Times New Roman" w:cs="Times New Roman"/>
        </w:rPr>
        <w:t xml:space="preserve"> Электронный формат оформить в соответствии с </w:t>
      </w:r>
      <w:r>
        <w:rPr>
          <w:rFonts w:ascii="Times New Roman" w:hAnsi="Times New Roman" w:cs="Times New Roman"/>
          <w:lang w:val="en-US"/>
        </w:rPr>
        <w:t>XML</w:t>
      </w:r>
      <w:r>
        <w:rPr>
          <w:rFonts w:ascii="Times New Roman" w:hAnsi="Times New Roman" w:cs="Times New Roman"/>
        </w:rPr>
        <w:t>-схемой, размещенной на сайте Минстроя РФ (</w:t>
      </w:r>
      <w:hyperlink r:id="rId12" w:tooltip="https://www.minstroyrf.gov.ru/tim/xml-skhemy/" w:history="1">
        <w:r>
          <w:rPr>
            <w:rStyle w:val="a8"/>
            <w:rFonts w:ascii="Times New Roman" w:hAnsi="Times New Roman" w:cs="Times New Roman"/>
          </w:rPr>
          <w:t>https://www.minstroyrf.gov.ru/tim/xml-skhemy/</w:t>
        </w:r>
      </w:hyperlink>
      <w:r>
        <w:rPr>
          <w:rFonts w:ascii="Times New Roman" w:hAnsi="Times New Roman" w:cs="Times New Roman"/>
        </w:rPr>
        <w:t>) по Приказу Минстроя РФ от 31.01.2023 № 55/пр «</w:t>
      </w:r>
      <w:r>
        <w:rPr>
          <w:rFonts w:ascii="Times New Roman" w:hAnsi="Times New Roman" w:cs="Times New Roman"/>
          <w:shd w:val="clear" w:color="auto" w:fill="FFFFFF"/>
        </w:rPr>
        <w:t xml:space="preserve">Об утверждении требований к формату электронных документов, представляемых для проведения государственной экспертизы проектной документации и государственной экологической экспертизы проектной документации по принципу </w:t>
      </w:r>
      <w:r w:rsidR="00B254C6">
        <w:rPr>
          <w:rFonts w:ascii="Times New Roman" w:hAnsi="Times New Roman" w:cs="Times New Roman"/>
          <w:shd w:val="clear" w:color="auto" w:fill="FFFFFF"/>
        </w:rPr>
        <w:t>«</w:t>
      </w:r>
      <w:r>
        <w:rPr>
          <w:rFonts w:ascii="Times New Roman" w:hAnsi="Times New Roman" w:cs="Times New Roman"/>
          <w:shd w:val="clear" w:color="auto" w:fill="FFFFFF"/>
        </w:rPr>
        <w:t>одного окна</w:t>
      </w:r>
      <w:r w:rsidR="00B254C6">
        <w:rPr>
          <w:rFonts w:ascii="Times New Roman" w:hAnsi="Times New Roman" w:cs="Times New Roman"/>
          <w:shd w:val="clear" w:color="auto" w:fill="FFFFFF"/>
        </w:rPr>
        <w:t>»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15B04A6A" w14:textId="2DAD1319" w:rsidR="00AE65DC" w:rsidRDefault="000F2E28" w:rsidP="007F0C1D">
      <w:pPr>
        <w:pStyle w:val="aff"/>
        <w:tabs>
          <w:tab w:val="left" w:pos="5562"/>
        </w:tabs>
        <w:spacing w:after="0"/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1E43C1">
        <w:rPr>
          <w:rFonts w:ascii="Times New Roman" w:hAnsi="Times New Roman" w:cs="Times New Roman"/>
        </w:rPr>
        <w:t>.6</w:t>
      </w:r>
      <w:r w:rsidR="00A22271">
        <w:rPr>
          <w:rFonts w:ascii="Times New Roman" w:hAnsi="Times New Roman" w:cs="Times New Roman"/>
        </w:rPr>
        <w:t xml:space="preserve"> Сводный сметный расчет формировать в текущем уровне цен.</w:t>
      </w:r>
    </w:p>
    <w:p w14:paraId="392879FE" w14:textId="37BAF205" w:rsidR="00AE65DC" w:rsidRDefault="000F2E28" w:rsidP="007F0C1D">
      <w:pPr>
        <w:tabs>
          <w:tab w:val="left" w:pos="5562"/>
        </w:tabs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1E43C1">
        <w:rPr>
          <w:rFonts w:ascii="Times New Roman" w:hAnsi="Times New Roman" w:cs="Times New Roman"/>
        </w:rPr>
        <w:t>.7</w:t>
      </w:r>
      <w:r w:rsidR="00A22271">
        <w:rPr>
          <w:rFonts w:ascii="Times New Roman" w:hAnsi="Times New Roman" w:cs="Times New Roman"/>
        </w:rPr>
        <w:t xml:space="preserve"> В сводном сметном расчете учесть:</w:t>
      </w:r>
    </w:p>
    <w:p w14:paraId="5C0C8484" w14:textId="119252B7" w:rsidR="00AE65DC" w:rsidRDefault="00A22271" w:rsidP="007F0C1D">
      <w:pPr>
        <w:pStyle w:val="aff"/>
        <w:tabs>
          <w:tab w:val="left" w:pos="5562"/>
        </w:tabs>
        <w:spacing w:after="0"/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затраты на устройство временных зданий и сооружений в соответствии с </w:t>
      </w:r>
      <w:r w:rsidR="00B254C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етодикой, утвержденной приказом 332/пр от 19.06.2020г. (ОП раздел VI п.25, прил.1 </w:t>
      </w:r>
      <w:r w:rsidR="009032E2">
        <w:rPr>
          <w:rFonts w:ascii="Times New Roman" w:hAnsi="Times New Roman" w:cs="Times New Roman"/>
        </w:rPr>
        <w:t>п. 49) (при обосновании в ПОС)»;</w:t>
      </w:r>
    </w:p>
    <w:p w14:paraId="5D7D139C" w14:textId="2D4F8F71" w:rsidR="00AE65DC" w:rsidRDefault="00A22271" w:rsidP="007F0C1D">
      <w:pPr>
        <w:pStyle w:val="aff"/>
        <w:tabs>
          <w:tab w:val="left" w:pos="5562"/>
        </w:tabs>
        <w:spacing w:after="0"/>
        <w:ind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затраты при производстве работ в зимнее время согласно приказу Минстр</w:t>
      </w:r>
      <w:r w:rsidR="009032E2">
        <w:rPr>
          <w:rFonts w:ascii="Times New Roman" w:hAnsi="Times New Roman" w:cs="Times New Roman"/>
        </w:rPr>
        <w:t>оя России от 25.05.2021 №325/пр (при необходимости);</w:t>
      </w:r>
    </w:p>
    <w:p w14:paraId="494D19F5" w14:textId="09ADAE5E" w:rsidR="00AE65DC" w:rsidRDefault="00A22271" w:rsidP="007F0C1D">
      <w:pPr>
        <w:pStyle w:val="aff"/>
        <w:tabs>
          <w:tab w:val="left" w:pos="5562"/>
        </w:tabs>
        <w:spacing w:after="0"/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затраты на проектно-изыскательские работы (по</w:t>
      </w:r>
      <w:r w:rsidR="009032E2">
        <w:rPr>
          <w:rFonts w:ascii="Times New Roman" w:hAnsi="Times New Roman" w:cs="Times New Roman"/>
        </w:rPr>
        <w:t xml:space="preserve"> фактическим данным);</w:t>
      </w:r>
    </w:p>
    <w:p w14:paraId="3FE9E674" w14:textId="2BE3DF3D" w:rsidR="00AE65DC" w:rsidRDefault="00A22271" w:rsidP="007F0C1D">
      <w:pPr>
        <w:pStyle w:val="aff"/>
        <w:tabs>
          <w:tab w:val="left" w:pos="5562"/>
        </w:tabs>
        <w:spacing w:after="0"/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затраты на утилизацию с</w:t>
      </w:r>
      <w:r w:rsidR="009032E2">
        <w:rPr>
          <w:rFonts w:ascii="Times New Roman" w:hAnsi="Times New Roman" w:cs="Times New Roman"/>
        </w:rPr>
        <w:t>троительного мусора от разборки;</w:t>
      </w:r>
    </w:p>
    <w:p w14:paraId="4EA93395" w14:textId="637035B0" w:rsidR="00AE65DC" w:rsidRDefault="00A22271" w:rsidP="007F0C1D">
      <w:pPr>
        <w:pStyle w:val="aff"/>
        <w:tabs>
          <w:tab w:val="left" w:pos="5562"/>
        </w:tabs>
        <w:spacing w:after="0"/>
        <w:ind w:left="33" w:right="33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резерв средств на непредвиденные работы и затраты в размере 3% в соответствии с п.179 Методики</w:t>
      </w:r>
      <w:r w:rsidR="009032E2">
        <w:rPr>
          <w:rFonts w:ascii="Times New Roman" w:hAnsi="Times New Roman" w:cs="Times New Roman"/>
        </w:rPr>
        <w:t>;</w:t>
      </w:r>
    </w:p>
    <w:p w14:paraId="6D1A0FE4" w14:textId="7E879D7B" w:rsidR="00AE65DC" w:rsidRDefault="00A22271" w:rsidP="007F0C1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налог на добавленную стоимость за итогом глав сводного сметного расчета в соответствии с пунктом 181 Методики, Федеральным законом от 03.08.2018 </w:t>
      </w:r>
      <w:r w:rsidR="009032E2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303-ФЗ.</w:t>
      </w:r>
    </w:p>
    <w:p w14:paraId="2BE71998" w14:textId="5B63C944" w:rsidR="00AE65DC" w:rsidRDefault="000F2E28" w:rsidP="007F0C1D">
      <w:pPr>
        <w:widowControl w:val="0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6.</w:t>
      </w:r>
      <w:r w:rsidR="007F0C1D">
        <w:rPr>
          <w:rFonts w:ascii="Times New Roman" w:hAnsi="Times New Roman" w:cs="Times New Roman"/>
        </w:rPr>
        <w:t>2</w:t>
      </w:r>
      <w:r w:rsidR="00C81BDB">
        <w:rPr>
          <w:rFonts w:ascii="Times New Roman" w:hAnsi="Times New Roman" w:cs="Times New Roman"/>
        </w:rPr>
        <w:t>.8</w:t>
      </w:r>
      <w:r w:rsidR="00A22271">
        <w:rPr>
          <w:rFonts w:ascii="Times New Roman" w:hAnsi="Times New Roman" w:cs="Times New Roman"/>
        </w:rPr>
        <w:t xml:space="preserve"> Расстояние вывоза мусора от демонтажных работ принять до ближайшего полигона ТБО.</w:t>
      </w:r>
    </w:p>
    <w:p w14:paraId="345FA087" w14:textId="77777777" w:rsidR="00C139A8" w:rsidRPr="008D1B58" w:rsidRDefault="00C139A8">
      <w:pPr>
        <w:widowControl w:val="0"/>
        <w:tabs>
          <w:tab w:val="left" w:pos="-426"/>
        </w:tabs>
        <w:ind w:firstLine="426"/>
        <w:rPr>
          <w:rFonts w:ascii="Times New Roman" w:hAnsi="Times New Roman" w:cs="Times New Roman"/>
        </w:rPr>
      </w:pPr>
    </w:p>
    <w:p w14:paraId="6EF69CD9" w14:textId="77777777" w:rsidR="00C47503" w:rsidRDefault="00C47503" w:rsidP="00C47503">
      <w:pPr>
        <w:widowControl w:val="0"/>
        <w:jc w:val="center"/>
        <w:rPr>
          <w:rFonts w:ascii="Times New Roman" w:hAnsi="Times New Roman" w:cs="Times New Roman"/>
          <w:b/>
        </w:rPr>
      </w:pPr>
      <w:r w:rsidRPr="00C47503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 Прочие дополнительные требования и указания,</w:t>
      </w:r>
    </w:p>
    <w:p w14:paraId="762FB747" w14:textId="573613B1" w:rsidR="00C47503" w:rsidRDefault="00C47503" w:rsidP="00C47503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конкретизирующие объем проектных работ.</w:t>
      </w:r>
    </w:p>
    <w:p w14:paraId="56996EA2" w14:textId="77777777" w:rsidR="00C47503" w:rsidRDefault="00C47503" w:rsidP="00C47503">
      <w:pPr>
        <w:widowControl w:val="0"/>
        <w:jc w:val="center"/>
        <w:rPr>
          <w:rFonts w:ascii="Times New Roman" w:hAnsi="Times New Roman" w:cs="Times New Roman"/>
          <w:b/>
        </w:rPr>
      </w:pPr>
    </w:p>
    <w:p w14:paraId="1F971721" w14:textId="73D29A36" w:rsidR="00C47503" w:rsidRDefault="00C47503" w:rsidP="00C47503">
      <w:pPr>
        <w:widowControl w:val="0"/>
        <w:jc w:val="both"/>
        <w:rPr>
          <w:rFonts w:ascii="Times New Roman" w:hAnsi="Times New Roman" w:cs="Times New Roman"/>
        </w:rPr>
      </w:pPr>
      <w:r w:rsidRPr="00C47503">
        <w:rPr>
          <w:rFonts w:ascii="Times New Roman" w:hAnsi="Times New Roman" w:cs="Times New Roman"/>
          <w:b/>
        </w:rPr>
        <w:t>7.1</w:t>
      </w:r>
      <w:r>
        <w:rPr>
          <w:rFonts w:ascii="Times New Roman" w:hAnsi="Times New Roman" w:cs="Times New Roman"/>
        </w:rPr>
        <w:t xml:space="preserve"> Согласно подпункта в) пункта 27.4 Постановления Правительства РФ от 05.03.2007г. №</w:t>
      </w:r>
      <w:r w:rsidR="008F06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145</w:t>
      </w:r>
      <w:r w:rsidR="008F06E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«О порядке организации и проведения государственной экспертизы проектной документации и результатов инженерных изысканий» Заказчик оплачивает, а </w:t>
      </w:r>
      <w:r w:rsidR="00070CB0">
        <w:rPr>
          <w:rFonts w:ascii="Times New Roman" w:hAnsi="Times New Roman" w:cs="Times New Roman"/>
        </w:rPr>
        <w:t>Подрядчик</w:t>
      </w:r>
      <w:r>
        <w:rPr>
          <w:rFonts w:ascii="Times New Roman" w:hAnsi="Times New Roman" w:cs="Times New Roman"/>
        </w:rPr>
        <w:t xml:space="preserve"> обеспечивает сдачу проектной документации в Автономное учреждение Удмуртской Республики «Управление государственной экспертизы проектов при Министерстве строительства, жилищно-коммунального хозяйства и энергетики Удмуртской Республики» (далее - АУ «Управление госэкспертизы») для проведения государственной экспертизы проектной документации в части проверки достоверности определения сметной стоимости</w:t>
      </w:r>
      <w:r w:rsidR="00070CB0">
        <w:rPr>
          <w:rFonts w:ascii="Times New Roman" w:hAnsi="Times New Roman" w:cs="Times New Roman"/>
        </w:rPr>
        <w:t xml:space="preserve"> капитального ремонта объекта капитального строительства</w:t>
      </w:r>
      <w:r>
        <w:rPr>
          <w:rFonts w:ascii="Times New Roman" w:hAnsi="Times New Roman" w:cs="Times New Roman"/>
        </w:rPr>
        <w:t xml:space="preserve">, защищает сметную стоимость, устраняет замечания </w:t>
      </w:r>
      <w:r w:rsidR="0001314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АУ "Управление госэкспертизы" с обязательным предоставлением на согласование Заказчику справки о внесенных в проектную документацию изменениях, обеспечивает доставку заключений экспертизы Заказчику в 4 экземплярах.</w:t>
      </w:r>
    </w:p>
    <w:p w14:paraId="025F1C0B" w14:textId="1D2DB316" w:rsidR="00C47503" w:rsidRDefault="00013148" w:rsidP="00013148">
      <w:pPr>
        <w:widowControl w:val="0"/>
        <w:jc w:val="both"/>
        <w:rPr>
          <w:rFonts w:ascii="Times New Roman" w:hAnsi="Times New Roman" w:cs="Times New Roman"/>
        </w:rPr>
      </w:pPr>
      <w:r w:rsidRPr="00013148">
        <w:rPr>
          <w:rFonts w:ascii="Times New Roman" w:hAnsi="Times New Roman" w:cs="Times New Roman"/>
          <w:b/>
        </w:rPr>
        <w:t>7.2</w:t>
      </w:r>
      <w:r w:rsidR="00C47503">
        <w:rPr>
          <w:rFonts w:ascii="Times New Roman" w:hAnsi="Times New Roman" w:cs="Times New Roman"/>
        </w:rPr>
        <w:t xml:space="preserve"> До начала проведения государственной экспертизы проектной документации в части проверки достоверности определения сметной стоимости </w:t>
      </w:r>
      <w:r w:rsidR="00070CB0">
        <w:rPr>
          <w:rFonts w:ascii="Times New Roman" w:hAnsi="Times New Roman" w:cs="Times New Roman"/>
        </w:rPr>
        <w:t xml:space="preserve">капитального ремонта объекта капитального строительства </w:t>
      </w:r>
      <w:r w:rsidR="00C47503">
        <w:rPr>
          <w:rFonts w:ascii="Times New Roman" w:hAnsi="Times New Roman" w:cs="Times New Roman"/>
        </w:rPr>
        <w:t>представить 1 экз. проектной документации на рассмотрение Заказчику.</w:t>
      </w:r>
    </w:p>
    <w:p w14:paraId="77A7550A" w14:textId="02CB3B87" w:rsidR="00C36331" w:rsidRDefault="00013148" w:rsidP="00013148">
      <w:pPr>
        <w:widowControl w:val="0"/>
        <w:jc w:val="both"/>
        <w:rPr>
          <w:rFonts w:ascii="Times New Roman" w:hAnsi="Times New Roman" w:cs="Times New Roman"/>
        </w:rPr>
      </w:pPr>
      <w:r w:rsidRPr="00013148">
        <w:rPr>
          <w:rFonts w:ascii="Times New Roman" w:hAnsi="Times New Roman" w:cs="Times New Roman"/>
          <w:b/>
        </w:rPr>
        <w:t>7</w:t>
      </w:r>
      <w:r w:rsidR="00C47503" w:rsidRPr="00013148">
        <w:rPr>
          <w:rFonts w:ascii="Times New Roman" w:hAnsi="Times New Roman" w:cs="Times New Roman"/>
          <w:b/>
        </w:rPr>
        <w:t>.3</w:t>
      </w:r>
      <w:r w:rsidR="00C47503">
        <w:rPr>
          <w:rFonts w:ascii="Times New Roman" w:hAnsi="Times New Roman" w:cs="Times New Roman"/>
        </w:rPr>
        <w:t xml:space="preserve"> После получения положительного заключения АУ «Управление госэкспертизы»</w:t>
      </w:r>
      <w:r>
        <w:rPr>
          <w:rFonts w:ascii="Times New Roman" w:hAnsi="Times New Roman" w:cs="Times New Roman"/>
        </w:rPr>
        <w:t xml:space="preserve"> </w:t>
      </w:r>
      <w:r w:rsidR="00C47503">
        <w:rPr>
          <w:rFonts w:ascii="Times New Roman" w:hAnsi="Times New Roman" w:cs="Times New Roman"/>
        </w:rPr>
        <w:t>в части проверки достоверности определения сметной стоимости</w:t>
      </w:r>
      <w:r w:rsidR="00C36331">
        <w:rPr>
          <w:rFonts w:ascii="Times New Roman" w:hAnsi="Times New Roman" w:cs="Times New Roman"/>
        </w:rPr>
        <w:t xml:space="preserve"> </w:t>
      </w:r>
      <w:r w:rsidR="00070CB0">
        <w:rPr>
          <w:rFonts w:ascii="Times New Roman" w:hAnsi="Times New Roman" w:cs="Times New Roman"/>
        </w:rPr>
        <w:t xml:space="preserve">капитального ремонта объекта капитального строительства </w:t>
      </w:r>
      <w:r w:rsidR="00C36331">
        <w:rPr>
          <w:rFonts w:ascii="Times New Roman" w:hAnsi="Times New Roman" w:cs="Times New Roman"/>
        </w:rPr>
        <w:t>передать Заказчику:</w:t>
      </w:r>
    </w:p>
    <w:p w14:paraId="15C37750" w14:textId="6EBE3040" w:rsidR="00C47503" w:rsidRDefault="00C36331" w:rsidP="0001314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47503">
        <w:rPr>
          <w:rFonts w:ascii="Times New Roman" w:hAnsi="Times New Roman" w:cs="Times New Roman"/>
        </w:rPr>
        <w:t xml:space="preserve">проектную документацию в 2-х экземплярах </w:t>
      </w:r>
      <w:r w:rsidR="000017D7">
        <w:rPr>
          <w:rFonts w:ascii="Times New Roman" w:hAnsi="Times New Roman" w:cs="Times New Roman"/>
        </w:rPr>
        <w:t xml:space="preserve">на бумажном носителе </w:t>
      </w:r>
      <w:r w:rsidR="00C47503">
        <w:rPr>
          <w:rFonts w:ascii="Times New Roman" w:hAnsi="Times New Roman" w:cs="Times New Roman"/>
        </w:rPr>
        <w:t xml:space="preserve">и </w:t>
      </w:r>
      <w:r w:rsidR="000017D7">
        <w:rPr>
          <w:rFonts w:ascii="Times New Roman" w:hAnsi="Times New Roman" w:cs="Times New Roman"/>
        </w:rPr>
        <w:t>в 2-х</w:t>
      </w:r>
      <w:r w:rsidR="00C47503">
        <w:rPr>
          <w:rFonts w:ascii="Times New Roman" w:hAnsi="Times New Roman" w:cs="Times New Roman"/>
        </w:rPr>
        <w:t xml:space="preserve"> экземпляра</w:t>
      </w:r>
      <w:r w:rsidR="000017D7">
        <w:rPr>
          <w:rFonts w:ascii="Times New Roman" w:hAnsi="Times New Roman" w:cs="Times New Roman"/>
        </w:rPr>
        <w:t>х</w:t>
      </w:r>
      <w:r w:rsidR="00C47503">
        <w:rPr>
          <w:rFonts w:ascii="Times New Roman" w:hAnsi="Times New Roman" w:cs="Times New Roman"/>
        </w:rPr>
        <w:t xml:space="preserve"> в электронном виде </w:t>
      </w:r>
      <w:r w:rsidR="0036045B">
        <w:rPr>
          <w:rFonts w:ascii="Times New Roman" w:hAnsi="Times New Roman" w:cs="Times New Roman"/>
        </w:rPr>
        <w:t xml:space="preserve">на </w:t>
      </w:r>
      <w:r w:rsidR="0036045B" w:rsidRPr="007B0B02">
        <w:rPr>
          <w:rFonts w:ascii="Times New Roman" w:hAnsi="Times New Roman" w:cs="Times New Roman"/>
          <w:lang w:val="en-US"/>
        </w:rPr>
        <w:t>USB</w:t>
      </w:r>
      <w:r w:rsidR="0036045B" w:rsidRPr="007B0B02">
        <w:rPr>
          <w:rFonts w:ascii="Times New Roman" w:hAnsi="Times New Roman" w:cs="Times New Roman"/>
        </w:rPr>
        <w:t>-флеш-накопител</w:t>
      </w:r>
      <w:r w:rsidR="0036045B">
        <w:rPr>
          <w:rFonts w:ascii="Times New Roman" w:hAnsi="Times New Roman" w:cs="Times New Roman"/>
        </w:rPr>
        <w:t>е</w:t>
      </w:r>
      <w:r w:rsidR="00C47503">
        <w:rPr>
          <w:rFonts w:ascii="Times New Roman" w:hAnsi="Times New Roman" w:cs="Times New Roman"/>
        </w:rPr>
        <w:t>. Структура и название документов в электронном виде должны соответствовать аналогичным документам на бумажных носителях</w:t>
      </w:r>
      <w:r w:rsidR="00424452">
        <w:rPr>
          <w:rFonts w:ascii="Times New Roman" w:hAnsi="Times New Roman" w:cs="Times New Roman"/>
        </w:rPr>
        <w:t>.</w:t>
      </w:r>
      <w:r w:rsidR="00C47503">
        <w:rPr>
          <w:rFonts w:ascii="Times New Roman" w:hAnsi="Times New Roman" w:cs="Times New Roman"/>
        </w:rPr>
        <w:t xml:space="preserve"> </w:t>
      </w:r>
    </w:p>
    <w:p w14:paraId="7090A616" w14:textId="588864A2" w:rsidR="00070CB0" w:rsidRDefault="00070CB0" w:rsidP="00070CB0">
      <w:pPr>
        <w:widowControl w:val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- рабочую документацию в 2-х экземплярах на бумажном носителе и в 2-х экземплярах в электронном виде на </w:t>
      </w:r>
      <w:r w:rsidRPr="007B0B02">
        <w:rPr>
          <w:rFonts w:ascii="Times New Roman" w:hAnsi="Times New Roman" w:cs="Times New Roman"/>
          <w:lang w:val="en-US"/>
        </w:rPr>
        <w:t>USB</w:t>
      </w:r>
      <w:r w:rsidRPr="007B0B02">
        <w:rPr>
          <w:rFonts w:ascii="Times New Roman" w:hAnsi="Times New Roman" w:cs="Times New Roman"/>
        </w:rPr>
        <w:t>-флеш-накопител</w:t>
      </w:r>
      <w:r>
        <w:rPr>
          <w:rFonts w:ascii="Times New Roman" w:hAnsi="Times New Roman" w:cs="Times New Roman"/>
        </w:rPr>
        <w:t xml:space="preserve">е. Структура и название документов в электронном виде должны соответствовать аналогичным документам на бумажных носителях. </w:t>
      </w:r>
    </w:p>
    <w:p w14:paraId="3596B6CE" w14:textId="6717CC79" w:rsidR="00C36331" w:rsidRDefault="00C36331" w:rsidP="00C36331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E24E70">
        <w:rPr>
          <w:rFonts w:ascii="Times New Roman" w:hAnsi="Times New Roman" w:cs="Times New Roman"/>
        </w:rPr>
        <w:t xml:space="preserve">метную документацию, включая сводный сметный расчёт, ведомости объёмов работ и конъюнктурный анализ цен </w:t>
      </w:r>
      <w:r w:rsidR="00535719">
        <w:rPr>
          <w:rFonts w:ascii="Times New Roman" w:hAnsi="Times New Roman" w:cs="Times New Roman"/>
        </w:rPr>
        <w:t xml:space="preserve">в 2-х экземплярах на бумажном носителе и в 2-х экземплярах в электронном виде на </w:t>
      </w:r>
      <w:r w:rsidR="00535719" w:rsidRPr="007B0B02">
        <w:rPr>
          <w:rFonts w:ascii="Times New Roman" w:hAnsi="Times New Roman" w:cs="Times New Roman"/>
          <w:lang w:val="en-US"/>
        </w:rPr>
        <w:t>USB</w:t>
      </w:r>
      <w:r w:rsidR="00535719" w:rsidRPr="007B0B02">
        <w:rPr>
          <w:rFonts w:ascii="Times New Roman" w:hAnsi="Times New Roman" w:cs="Times New Roman"/>
        </w:rPr>
        <w:t>-флеш-накопител</w:t>
      </w:r>
      <w:r w:rsidR="00535719">
        <w:rPr>
          <w:rFonts w:ascii="Times New Roman" w:hAnsi="Times New Roman" w:cs="Times New Roman"/>
        </w:rPr>
        <w:t>е</w:t>
      </w:r>
      <w:r w:rsidRPr="00E24E70">
        <w:rPr>
          <w:rFonts w:ascii="Times New Roman" w:hAnsi="Times New Roman" w:cs="Times New Roman"/>
        </w:rPr>
        <w:t>. Сводный сметный расчет на бумажном носителе оформить отдельным томом. Структура и название документов в электронном виде должны соответствовать аналогичным документам на бумажных носителях.</w:t>
      </w:r>
    </w:p>
    <w:p w14:paraId="170C1A92" w14:textId="078E3EC2" w:rsidR="00535719" w:rsidRDefault="00535719" w:rsidP="00C36331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E24E70">
        <w:rPr>
          <w:rFonts w:ascii="Times New Roman" w:hAnsi="Times New Roman" w:cs="Times New Roman"/>
        </w:rPr>
        <w:t xml:space="preserve">оложительное заключение государственной экспертизы проектной документации в части проверки достоверности определения сметной стоимости </w:t>
      </w:r>
      <w:r w:rsidR="00C45EA7">
        <w:rPr>
          <w:rFonts w:ascii="Times New Roman" w:hAnsi="Times New Roman" w:cs="Times New Roman"/>
        </w:rPr>
        <w:t xml:space="preserve">капитального ремонта объекта капитального строительства </w:t>
      </w:r>
      <w:r>
        <w:rPr>
          <w:rFonts w:ascii="Times New Roman" w:hAnsi="Times New Roman" w:cs="Times New Roman"/>
        </w:rPr>
        <w:t xml:space="preserve">в 2-х экземплярах на бумажном носителе и в 2-х экземплярах в электронном виде на </w:t>
      </w:r>
      <w:r w:rsidRPr="007B0B02">
        <w:rPr>
          <w:rFonts w:ascii="Times New Roman" w:hAnsi="Times New Roman" w:cs="Times New Roman"/>
          <w:lang w:val="en-US"/>
        </w:rPr>
        <w:t>USB</w:t>
      </w:r>
      <w:r w:rsidRPr="007B0B02">
        <w:rPr>
          <w:rFonts w:ascii="Times New Roman" w:hAnsi="Times New Roman" w:cs="Times New Roman"/>
        </w:rPr>
        <w:t>-флеш-накопител</w:t>
      </w:r>
      <w:r>
        <w:rPr>
          <w:rFonts w:ascii="Times New Roman" w:hAnsi="Times New Roman" w:cs="Times New Roman"/>
        </w:rPr>
        <w:t>е</w:t>
      </w:r>
      <w:r w:rsidRPr="00E24E70">
        <w:rPr>
          <w:rFonts w:ascii="Times New Roman" w:hAnsi="Times New Roman" w:cs="Times New Roman"/>
        </w:rPr>
        <w:t>.</w:t>
      </w:r>
    </w:p>
    <w:p w14:paraId="3E7DF92F" w14:textId="0B8CBEE8" w:rsidR="00D2250D" w:rsidRPr="00E24E70" w:rsidRDefault="00D2250D" w:rsidP="00D2250D">
      <w:pPr>
        <w:widowControl w:val="0"/>
        <w:jc w:val="both"/>
        <w:rPr>
          <w:rFonts w:ascii="Times New Roman" w:hAnsi="Times New Roman" w:cs="Times New Roman"/>
        </w:rPr>
      </w:pPr>
      <w:r w:rsidRPr="00D2250D">
        <w:rPr>
          <w:rFonts w:ascii="Times New Roman" w:hAnsi="Times New Roman" w:cs="Times New Roman"/>
          <w:b/>
        </w:rPr>
        <w:t xml:space="preserve">7.4 </w:t>
      </w:r>
      <w:r w:rsidRPr="00E24E70">
        <w:rPr>
          <w:rFonts w:ascii="Times New Roman" w:hAnsi="Times New Roman" w:cs="Times New Roman"/>
        </w:rPr>
        <w:t>Электронные документы должны быть выполнены в любом из форматов:</w:t>
      </w:r>
    </w:p>
    <w:p w14:paraId="01CD57F8" w14:textId="77777777" w:rsidR="00D2250D" w:rsidRPr="00E24E70" w:rsidRDefault="00D2250D" w:rsidP="00D2250D">
      <w:pPr>
        <w:widowControl w:val="0"/>
        <w:ind w:firstLine="426"/>
        <w:jc w:val="both"/>
        <w:rPr>
          <w:rFonts w:ascii="Times New Roman" w:hAnsi="Times New Roman" w:cs="Times New Roman"/>
        </w:rPr>
      </w:pPr>
      <w:r w:rsidRPr="00E24E70">
        <w:rPr>
          <w:rFonts w:ascii="Times New Roman" w:hAnsi="Times New Roman" w:cs="Times New Roman"/>
        </w:rPr>
        <w:t xml:space="preserve">- </w:t>
      </w:r>
      <w:proofErr w:type="spellStart"/>
      <w:r w:rsidRPr="00E24E70">
        <w:rPr>
          <w:rFonts w:ascii="Times New Roman" w:hAnsi="Times New Roman" w:cs="Times New Roman"/>
        </w:rPr>
        <w:t>pdf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doc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docx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xls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xlsx</w:t>
      </w:r>
      <w:proofErr w:type="spellEnd"/>
      <w:r w:rsidRPr="00E24E70">
        <w:rPr>
          <w:rFonts w:ascii="Times New Roman" w:hAnsi="Times New Roman" w:cs="Times New Roman"/>
        </w:rPr>
        <w:t xml:space="preserve"> - для документов с текстовым содержанием;</w:t>
      </w:r>
    </w:p>
    <w:p w14:paraId="3DB47B0B" w14:textId="1C0DF919" w:rsidR="00D2250D" w:rsidRPr="00E24E70" w:rsidRDefault="00D2250D" w:rsidP="00D2250D">
      <w:pPr>
        <w:widowControl w:val="0"/>
        <w:ind w:firstLine="426"/>
        <w:jc w:val="both"/>
        <w:rPr>
          <w:rFonts w:ascii="Times New Roman" w:hAnsi="Times New Roman" w:cs="Times New Roman"/>
        </w:rPr>
      </w:pPr>
      <w:r w:rsidRPr="00E24E70">
        <w:rPr>
          <w:rFonts w:ascii="Times New Roman" w:hAnsi="Times New Roman" w:cs="Times New Roman"/>
        </w:rPr>
        <w:t xml:space="preserve">- </w:t>
      </w:r>
      <w:proofErr w:type="spellStart"/>
      <w:r w:rsidRPr="00E24E70">
        <w:rPr>
          <w:rFonts w:ascii="Times New Roman" w:hAnsi="Times New Roman" w:cs="Times New Roman"/>
        </w:rPr>
        <w:t>dwg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dwx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ifc</w:t>
      </w:r>
      <w:proofErr w:type="spellEnd"/>
      <w:r w:rsidR="00BD3698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pdf</w:t>
      </w:r>
      <w:proofErr w:type="spellEnd"/>
      <w:r w:rsidRPr="00E24E70">
        <w:rPr>
          <w:rFonts w:ascii="Times New Roman" w:hAnsi="Times New Roman" w:cs="Times New Roman"/>
        </w:rPr>
        <w:t xml:space="preserve"> - для документов с графическим содержанием;</w:t>
      </w:r>
    </w:p>
    <w:p w14:paraId="4FE12672" w14:textId="10970784" w:rsidR="00D2250D" w:rsidRPr="00E24E70" w:rsidRDefault="00D2250D" w:rsidP="00D2250D">
      <w:pPr>
        <w:widowControl w:val="0"/>
        <w:ind w:firstLine="426"/>
        <w:jc w:val="both"/>
        <w:rPr>
          <w:rFonts w:ascii="Times New Roman" w:hAnsi="Times New Roman" w:cs="Times New Roman"/>
        </w:rPr>
      </w:pPr>
      <w:r w:rsidRPr="00E24E70">
        <w:rPr>
          <w:rFonts w:ascii="Times New Roman" w:hAnsi="Times New Roman" w:cs="Times New Roman"/>
        </w:rPr>
        <w:t xml:space="preserve">- </w:t>
      </w:r>
      <w:proofErr w:type="spellStart"/>
      <w:r w:rsidRPr="00E24E70">
        <w:rPr>
          <w:rFonts w:ascii="Times New Roman" w:hAnsi="Times New Roman" w:cs="Times New Roman"/>
        </w:rPr>
        <w:t>xls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xlsx</w:t>
      </w:r>
      <w:proofErr w:type="spellEnd"/>
      <w:r w:rsidRPr="00E24E70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xml</w:t>
      </w:r>
      <w:proofErr w:type="spellEnd"/>
      <w:r w:rsidR="00BD3698">
        <w:rPr>
          <w:rFonts w:ascii="Times New Roman" w:hAnsi="Times New Roman" w:cs="Times New Roman"/>
        </w:rPr>
        <w:t xml:space="preserve">, </w:t>
      </w:r>
      <w:proofErr w:type="spellStart"/>
      <w:r w:rsidRPr="00E24E70">
        <w:rPr>
          <w:rFonts w:ascii="Times New Roman" w:hAnsi="Times New Roman" w:cs="Times New Roman"/>
        </w:rPr>
        <w:t>pdf</w:t>
      </w:r>
      <w:proofErr w:type="spellEnd"/>
      <w:r w:rsidRPr="00E24E70">
        <w:rPr>
          <w:rFonts w:ascii="Times New Roman" w:hAnsi="Times New Roman" w:cs="Times New Roman"/>
        </w:rPr>
        <w:t>, а также в формате ПК «Гранд-Смета» для сводного сметного расчета, объектных сметных расчетов, локальных сметных расчетов.</w:t>
      </w:r>
    </w:p>
    <w:p w14:paraId="461BA0F0" w14:textId="77777777" w:rsidR="00C47503" w:rsidRDefault="00C47503" w:rsidP="00C47503">
      <w:pPr>
        <w:widowControl w:val="0"/>
        <w:ind w:firstLine="426"/>
        <w:rPr>
          <w:rFonts w:ascii="Times New Roman" w:hAnsi="Times New Roman" w:cs="Times New Roman"/>
        </w:rPr>
      </w:pPr>
      <w:bookmarkStart w:id="9" w:name="_GoBack"/>
      <w:bookmarkEnd w:id="9"/>
    </w:p>
    <w:p w14:paraId="2CF9F12E" w14:textId="2C373049" w:rsidR="00C47503" w:rsidRDefault="00BD3698" w:rsidP="00BD3698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="00C47503">
        <w:rPr>
          <w:rFonts w:ascii="Times New Roman" w:hAnsi="Times New Roman" w:cs="Times New Roman"/>
          <w:b/>
        </w:rPr>
        <w:t>Исходные да</w:t>
      </w:r>
      <w:r>
        <w:rPr>
          <w:rFonts w:ascii="Times New Roman" w:hAnsi="Times New Roman" w:cs="Times New Roman"/>
          <w:b/>
        </w:rPr>
        <w:t>нные для проектирования</w:t>
      </w:r>
    </w:p>
    <w:p w14:paraId="1251F5E6" w14:textId="77777777" w:rsidR="00BD3698" w:rsidRDefault="00BD3698" w:rsidP="00BD3698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540311" w14:textId="346A1590" w:rsidR="001E720D" w:rsidRDefault="001E720D" w:rsidP="001E720D">
      <w:pPr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Исходные данные для проектирования предоставляются Заказчиком</w:t>
      </w:r>
      <w:r w:rsidR="00BF7646">
        <w:rPr>
          <w:rFonts w:ascii="Times New Roman" w:hAnsi="Times New Roman" w:cs="Times New Roman"/>
        </w:rPr>
        <w:t xml:space="preserve"> по запросу Подрядчика</w:t>
      </w:r>
      <w:r>
        <w:rPr>
          <w:rFonts w:ascii="Times New Roman" w:hAnsi="Times New Roman" w:cs="Times New Roman"/>
        </w:rPr>
        <w:t xml:space="preserve"> в электронном виде в течение 5 (Пяти) рабочих д</w:t>
      </w:r>
      <w:r w:rsidR="00D634CF">
        <w:rPr>
          <w:rFonts w:ascii="Times New Roman" w:hAnsi="Times New Roman" w:cs="Times New Roman"/>
        </w:rPr>
        <w:t>ней с</w:t>
      </w:r>
      <w:r w:rsidR="00C45EA7">
        <w:rPr>
          <w:rFonts w:ascii="Times New Roman" w:hAnsi="Times New Roman" w:cs="Times New Roman"/>
        </w:rPr>
        <w:t xml:space="preserve"> даты</w:t>
      </w:r>
      <w:r w:rsidR="00D634CF">
        <w:rPr>
          <w:rFonts w:ascii="Times New Roman" w:hAnsi="Times New Roman" w:cs="Times New Roman"/>
        </w:rPr>
        <w:t xml:space="preserve"> заключения </w:t>
      </w:r>
      <w:r w:rsidR="00BF7646">
        <w:rPr>
          <w:rFonts w:ascii="Times New Roman" w:hAnsi="Times New Roman" w:cs="Times New Roman"/>
        </w:rPr>
        <w:t>Договора</w:t>
      </w:r>
      <w:r w:rsidR="00D634CF">
        <w:rPr>
          <w:rFonts w:ascii="Times New Roman" w:hAnsi="Times New Roman" w:cs="Times New Roman"/>
        </w:rPr>
        <w:t>:</w:t>
      </w:r>
    </w:p>
    <w:p w14:paraId="0BA62AF6" w14:textId="3EAF538A" w:rsidR="00C47503" w:rsidRPr="00C76DDB" w:rsidRDefault="00D634CF" w:rsidP="00BD3698">
      <w:pPr>
        <w:widowControl w:val="0"/>
        <w:rPr>
          <w:rFonts w:ascii="Times New Roman" w:hAnsi="Times New Roman" w:cs="Times New Roman"/>
        </w:rPr>
      </w:pPr>
      <w:r w:rsidRPr="00C76DDB">
        <w:rPr>
          <w:rFonts w:ascii="Times New Roman" w:hAnsi="Times New Roman" w:cs="Times New Roman"/>
        </w:rPr>
        <w:t>- п</w:t>
      </w:r>
      <w:r w:rsidR="00C47503" w:rsidRPr="00C76DDB">
        <w:rPr>
          <w:rFonts w:ascii="Times New Roman" w:hAnsi="Times New Roman" w:cs="Times New Roman"/>
        </w:rPr>
        <w:t>аспортные данные участка автомобильной дороги.</w:t>
      </w:r>
    </w:p>
    <w:p w14:paraId="00CACA28" w14:textId="1D844ADF" w:rsidR="00C47503" w:rsidRPr="00C76DDB" w:rsidRDefault="00D634CF" w:rsidP="00BD3698">
      <w:pPr>
        <w:widowControl w:val="0"/>
        <w:jc w:val="both"/>
        <w:rPr>
          <w:rFonts w:ascii="Times New Roman" w:hAnsi="Times New Roman" w:cs="Times New Roman"/>
        </w:rPr>
      </w:pPr>
      <w:r w:rsidRPr="00C76DDB">
        <w:rPr>
          <w:rFonts w:ascii="Times New Roman" w:hAnsi="Times New Roman" w:cs="Times New Roman"/>
          <w:b/>
        </w:rPr>
        <w:t>-</w:t>
      </w:r>
      <w:r w:rsidR="00C47503" w:rsidRPr="00C76DDB">
        <w:rPr>
          <w:rFonts w:ascii="Times New Roman" w:hAnsi="Times New Roman" w:cs="Times New Roman"/>
        </w:rPr>
        <w:t xml:space="preserve"> </w:t>
      </w:r>
      <w:r w:rsidRPr="00C76DDB">
        <w:rPr>
          <w:rFonts w:ascii="Times New Roman" w:hAnsi="Times New Roman" w:cs="Times New Roman"/>
        </w:rPr>
        <w:t>в</w:t>
      </w:r>
      <w:r w:rsidR="00C47503" w:rsidRPr="00C76DDB">
        <w:rPr>
          <w:rFonts w:ascii="Times New Roman" w:hAnsi="Times New Roman" w:cs="Times New Roman"/>
        </w:rPr>
        <w:t>ыписки из Единого государственного реестра права на автомобильную дорогу и земельные участки под ней в границах проектирования.</w:t>
      </w:r>
    </w:p>
    <w:p w14:paraId="23DF8485" w14:textId="4FAA9E5F" w:rsidR="009D55C7" w:rsidRPr="001002BA" w:rsidRDefault="00D634CF" w:rsidP="00D8006A">
      <w:pPr>
        <w:widowControl w:val="0"/>
        <w:rPr>
          <w:rFonts w:ascii="Times New Roman" w:hAnsi="Times New Roman" w:cs="Times New Roman"/>
          <w:bCs/>
          <w:sz w:val="22"/>
          <w:szCs w:val="22"/>
        </w:rPr>
      </w:pPr>
      <w:r w:rsidRPr="00C76DDB">
        <w:rPr>
          <w:rFonts w:ascii="Times New Roman" w:hAnsi="Times New Roman" w:cs="Times New Roman"/>
        </w:rPr>
        <w:lastRenderedPageBreak/>
        <w:t>- д</w:t>
      </w:r>
      <w:r w:rsidR="00C47503" w:rsidRPr="00C76DDB">
        <w:rPr>
          <w:rFonts w:ascii="Times New Roman" w:hAnsi="Times New Roman" w:cs="Times New Roman"/>
        </w:rPr>
        <w:t>ействующий проект организации дорожного движения.</w:t>
      </w:r>
      <w:bookmarkEnd w:id="0"/>
    </w:p>
    <w:sectPr w:rsidR="009D55C7" w:rsidRPr="001002BA" w:rsidSect="007B732D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454" w:right="510" w:bottom="454" w:left="102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4615A" w14:textId="77777777" w:rsidR="00692AC3" w:rsidRDefault="00692AC3">
      <w:r>
        <w:separator/>
      </w:r>
    </w:p>
  </w:endnote>
  <w:endnote w:type="continuationSeparator" w:id="0">
    <w:p w14:paraId="10921B8C" w14:textId="77777777" w:rsidR="00692AC3" w:rsidRDefault="0069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R Cyr MT">
    <w:charset w:val="00"/>
    <w:family w:val="roman"/>
    <w:pitch w:val="variable"/>
  </w:font>
  <w:font w:name="Myriad Pro">
    <w:altName w:val="Segoe UI"/>
    <w:charset w:val="00"/>
    <w:family w:val="swiss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C"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GaramondNarrowC"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0"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DD81" w14:textId="77777777" w:rsidR="00C36331" w:rsidRDefault="00C36331">
    <w:pPr>
      <w:pStyle w:val="aff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A1C9CF" w14:textId="77777777" w:rsidR="00C36331" w:rsidRDefault="00C36331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9FEA9" w14:textId="63A65E66" w:rsidR="00C36331" w:rsidRDefault="00C36331">
    <w:pPr>
      <w:pStyle w:val="aff4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234833">
      <w:rPr>
        <w:noProof/>
        <w:sz w:val="20"/>
        <w:szCs w:val="20"/>
      </w:rPr>
      <w:t>11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784F3" w14:textId="77777777" w:rsidR="00692AC3" w:rsidRDefault="00692AC3">
      <w:r>
        <w:separator/>
      </w:r>
    </w:p>
  </w:footnote>
  <w:footnote w:type="continuationSeparator" w:id="0">
    <w:p w14:paraId="6E75133F" w14:textId="77777777" w:rsidR="00692AC3" w:rsidRDefault="0069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222C5" w14:textId="77777777" w:rsidR="00C36331" w:rsidRDefault="00C36331">
    <w:pPr>
      <w:pStyle w:val="af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DB2404" w14:textId="77777777" w:rsidR="00C36331" w:rsidRDefault="00C36331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561B4" w14:textId="77777777" w:rsidR="00C36331" w:rsidRDefault="00C36331">
    <w:pPr>
      <w:pStyle w:val="af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pStyle w:val="Style1"/>
      <w:lvlText w:val="СТАТЬЯ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2"/>
      <w:lvlText w:val="%1.%2."/>
      <w:lvlJc w:val="left"/>
      <w:pPr>
        <w:tabs>
          <w:tab w:val="left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Style3"/>
      <w:lvlText w:val="%1.%2.%3."/>
      <w:lvlJc w:val="left"/>
      <w:pPr>
        <w:tabs>
          <w:tab w:val="left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left" w:pos="36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left" w:pos="360"/>
        </w:tabs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left" w:pos="360"/>
        </w:tabs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left" w:pos="360"/>
        </w:tabs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360"/>
        </w:tabs>
      </w:pPr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0" w:firstLine="0"/>
      </w:pPr>
      <w:rPr>
        <w:b/>
        <w:i w:val="0"/>
      </w:rPr>
    </w:lvl>
    <w:lvl w:ilvl="1">
      <w:start w:val="1"/>
      <w:numFmt w:val="decimal"/>
      <w:pStyle w:val="1"/>
      <w:lvlText w:val="%2."/>
      <w:lvlJc w:val="left"/>
      <w:pPr>
        <w:tabs>
          <w:tab w:val="left" w:pos="720"/>
        </w:tabs>
        <w:ind w:left="0" w:firstLine="0"/>
      </w:pPr>
    </w:lvl>
    <w:lvl w:ilvl="2">
      <w:start w:val="1"/>
      <w:numFmt w:val="decimal"/>
      <w:pStyle w:val="2"/>
      <w:lvlText w:val="%1.%2.%3."/>
      <w:lvlJc w:val="left"/>
      <w:pPr>
        <w:tabs>
          <w:tab w:val="left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62ECE"/>
    <w:multiLevelType w:val="multilevel"/>
    <w:tmpl w:val="03D62ECE"/>
    <w:lvl w:ilvl="0">
      <w:start w:val="15"/>
      <w:numFmt w:val="decimal"/>
      <w:lvlText w:val="%1."/>
      <w:lvlJc w:val="left"/>
      <w:pPr>
        <w:tabs>
          <w:tab w:val="left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1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A726731"/>
    <w:multiLevelType w:val="hybridMultilevel"/>
    <w:tmpl w:val="FA10C0AC"/>
    <w:lvl w:ilvl="0" w:tplc="2E3E508E">
      <w:numFmt w:val="bullet"/>
      <w:lvlText w:val="-"/>
      <w:lvlJc w:val="left"/>
      <w:pPr>
        <w:ind w:left="105" w:hanging="286"/>
      </w:pPr>
      <w:rPr>
        <w:rFonts w:ascii="Times New Roman" w:eastAsia="Times New Roman" w:hAnsi="Times New Roman" w:cs="Times New Roman"/>
        <w:sz w:val="28"/>
        <w:szCs w:val="28"/>
      </w:rPr>
    </w:lvl>
    <w:lvl w:ilvl="1" w:tplc="B40483E2">
      <w:numFmt w:val="bullet"/>
      <w:lvlText w:val="•"/>
      <w:lvlJc w:val="left"/>
      <w:pPr>
        <w:ind w:left="823" w:hanging="286"/>
      </w:pPr>
    </w:lvl>
    <w:lvl w:ilvl="2" w:tplc="FD7E8382">
      <w:numFmt w:val="bullet"/>
      <w:lvlText w:val="•"/>
      <w:lvlJc w:val="left"/>
      <w:pPr>
        <w:ind w:left="1547" w:hanging="286"/>
      </w:pPr>
    </w:lvl>
    <w:lvl w:ilvl="3" w:tplc="6FE05284">
      <w:numFmt w:val="bullet"/>
      <w:lvlText w:val="•"/>
      <w:lvlJc w:val="left"/>
      <w:pPr>
        <w:ind w:left="2270" w:hanging="286"/>
      </w:pPr>
    </w:lvl>
    <w:lvl w:ilvl="4" w:tplc="0A54A2FA">
      <w:numFmt w:val="bullet"/>
      <w:lvlText w:val="•"/>
      <w:lvlJc w:val="left"/>
      <w:pPr>
        <w:ind w:left="2994" w:hanging="286"/>
      </w:pPr>
    </w:lvl>
    <w:lvl w:ilvl="5" w:tplc="D8C0C298">
      <w:numFmt w:val="bullet"/>
      <w:lvlText w:val="•"/>
      <w:lvlJc w:val="left"/>
      <w:pPr>
        <w:ind w:left="3717" w:hanging="286"/>
      </w:pPr>
    </w:lvl>
    <w:lvl w:ilvl="6" w:tplc="B21EDA6C">
      <w:numFmt w:val="bullet"/>
      <w:lvlText w:val="•"/>
      <w:lvlJc w:val="left"/>
      <w:pPr>
        <w:ind w:left="4441" w:hanging="286"/>
      </w:pPr>
    </w:lvl>
    <w:lvl w:ilvl="7" w:tplc="0A12CE5C">
      <w:numFmt w:val="bullet"/>
      <w:lvlText w:val="•"/>
      <w:lvlJc w:val="left"/>
      <w:pPr>
        <w:ind w:left="5164" w:hanging="286"/>
      </w:pPr>
    </w:lvl>
    <w:lvl w:ilvl="8" w:tplc="3ED03982">
      <w:numFmt w:val="bullet"/>
      <w:lvlText w:val="•"/>
      <w:lvlJc w:val="left"/>
      <w:pPr>
        <w:ind w:left="5888" w:hanging="286"/>
      </w:pPr>
    </w:lvl>
  </w:abstractNum>
  <w:abstractNum w:abstractNumId="7" w15:restartNumberingAfterBreak="0">
    <w:nsid w:val="188437AC"/>
    <w:multiLevelType w:val="hybridMultilevel"/>
    <w:tmpl w:val="E1D08782"/>
    <w:lvl w:ilvl="0" w:tplc="E7926494">
      <w:numFmt w:val="bullet"/>
      <w:lvlText w:val="-"/>
      <w:lvlJc w:val="left"/>
      <w:pPr>
        <w:ind w:left="892" w:hanging="286"/>
      </w:pPr>
      <w:rPr>
        <w:rFonts w:ascii="Times New Roman" w:eastAsia="Times New Roman" w:hAnsi="Times New Roman" w:cs="Times New Roman"/>
        <w:sz w:val="28"/>
        <w:szCs w:val="28"/>
      </w:rPr>
    </w:lvl>
    <w:lvl w:ilvl="1" w:tplc="05AE62F6">
      <w:numFmt w:val="bullet"/>
      <w:lvlText w:val="•"/>
      <w:lvlJc w:val="left"/>
      <w:pPr>
        <w:ind w:left="1543" w:hanging="285"/>
      </w:pPr>
    </w:lvl>
    <w:lvl w:ilvl="2" w:tplc="D8D2AB44">
      <w:numFmt w:val="bullet"/>
      <w:lvlText w:val="•"/>
      <w:lvlJc w:val="left"/>
      <w:pPr>
        <w:ind w:left="2187" w:hanging="286"/>
      </w:pPr>
    </w:lvl>
    <w:lvl w:ilvl="3" w:tplc="F264B168">
      <w:numFmt w:val="bullet"/>
      <w:lvlText w:val="•"/>
      <w:lvlJc w:val="left"/>
      <w:pPr>
        <w:ind w:left="2830" w:hanging="286"/>
      </w:pPr>
    </w:lvl>
    <w:lvl w:ilvl="4" w:tplc="97A8A824">
      <w:numFmt w:val="bullet"/>
      <w:lvlText w:val="•"/>
      <w:lvlJc w:val="left"/>
      <w:pPr>
        <w:ind w:left="3474" w:hanging="286"/>
      </w:pPr>
    </w:lvl>
    <w:lvl w:ilvl="5" w:tplc="F00ECA36">
      <w:numFmt w:val="bullet"/>
      <w:lvlText w:val="•"/>
      <w:lvlJc w:val="left"/>
      <w:pPr>
        <w:ind w:left="4117" w:hanging="286"/>
      </w:pPr>
    </w:lvl>
    <w:lvl w:ilvl="6" w:tplc="19AE7AC8">
      <w:numFmt w:val="bullet"/>
      <w:lvlText w:val="•"/>
      <w:lvlJc w:val="left"/>
      <w:pPr>
        <w:ind w:left="4761" w:hanging="286"/>
      </w:pPr>
    </w:lvl>
    <w:lvl w:ilvl="7" w:tplc="E452C4BE">
      <w:numFmt w:val="bullet"/>
      <w:lvlText w:val="•"/>
      <w:lvlJc w:val="left"/>
      <w:pPr>
        <w:ind w:left="5404" w:hanging="286"/>
      </w:pPr>
    </w:lvl>
    <w:lvl w:ilvl="8" w:tplc="689810BC">
      <w:numFmt w:val="bullet"/>
      <w:lvlText w:val="•"/>
      <w:lvlJc w:val="left"/>
      <w:pPr>
        <w:ind w:left="6048" w:hanging="286"/>
      </w:pPr>
    </w:lvl>
  </w:abstractNum>
  <w:abstractNum w:abstractNumId="8" w15:restartNumberingAfterBreak="0">
    <w:nsid w:val="20976BCC"/>
    <w:multiLevelType w:val="hybridMultilevel"/>
    <w:tmpl w:val="79BEE334"/>
    <w:lvl w:ilvl="0" w:tplc="E3F23D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69ED1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4880C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3C83F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37E57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8602D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DAFA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25CDE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45634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5B654F3"/>
    <w:multiLevelType w:val="multilevel"/>
    <w:tmpl w:val="25B654F3"/>
    <w:lvl w:ilvl="0">
      <w:start w:val="16"/>
      <w:numFmt w:val="decimal"/>
      <w:lvlText w:val="%1."/>
      <w:lvlJc w:val="left"/>
      <w:pPr>
        <w:tabs>
          <w:tab w:val="left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CDA61BB"/>
    <w:multiLevelType w:val="hybridMultilevel"/>
    <w:tmpl w:val="05EA2F4A"/>
    <w:lvl w:ilvl="0" w:tplc="89D8BAD8">
      <w:numFmt w:val="bullet"/>
      <w:lvlText w:val="-"/>
      <w:lvlJc w:val="left"/>
      <w:pPr>
        <w:ind w:left="892" w:hanging="286"/>
      </w:pPr>
      <w:rPr>
        <w:rFonts w:ascii="Times New Roman" w:eastAsia="Times New Roman" w:hAnsi="Times New Roman" w:cs="Times New Roman"/>
        <w:sz w:val="28"/>
        <w:szCs w:val="28"/>
      </w:rPr>
    </w:lvl>
    <w:lvl w:ilvl="1" w:tplc="908E0FBC">
      <w:numFmt w:val="bullet"/>
      <w:lvlText w:val="•"/>
      <w:lvlJc w:val="left"/>
      <w:pPr>
        <w:ind w:left="1543" w:hanging="285"/>
      </w:pPr>
    </w:lvl>
    <w:lvl w:ilvl="2" w:tplc="1A6A9D78">
      <w:numFmt w:val="bullet"/>
      <w:lvlText w:val="•"/>
      <w:lvlJc w:val="left"/>
      <w:pPr>
        <w:ind w:left="2187" w:hanging="286"/>
      </w:pPr>
    </w:lvl>
    <w:lvl w:ilvl="3" w:tplc="90B0160A">
      <w:numFmt w:val="bullet"/>
      <w:lvlText w:val="•"/>
      <w:lvlJc w:val="left"/>
      <w:pPr>
        <w:ind w:left="2830" w:hanging="286"/>
      </w:pPr>
    </w:lvl>
    <w:lvl w:ilvl="4" w:tplc="E3E09F7E">
      <w:numFmt w:val="bullet"/>
      <w:lvlText w:val="•"/>
      <w:lvlJc w:val="left"/>
      <w:pPr>
        <w:ind w:left="3474" w:hanging="286"/>
      </w:pPr>
    </w:lvl>
    <w:lvl w:ilvl="5" w:tplc="1248D3A8">
      <w:numFmt w:val="bullet"/>
      <w:lvlText w:val="•"/>
      <w:lvlJc w:val="left"/>
      <w:pPr>
        <w:ind w:left="4117" w:hanging="286"/>
      </w:pPr>
    </w:lvl>
    <w:lvl w:ilvl="6" w:tplc="8CC4C3A0">
      <w:numFmt w:val="bullet"/>
      <w:lvlText w:val="•"/>
      <w:lvlJc w:val="left"/>
      <w:pPr>
        <w:ind w:left="4761" w:hanging="286"/>
      </w:pPr>
    </w:lvl>
    <w:lvl w:ilvl="7" w:tplc="854ADE5E">
      <w:numFmt w:val="bullet"/>
      <w:lvlText w:val="•"/>
      <w:lvlJc w:val="left"/>
      <w:pPr>
        <w:ind w:left="5404" w:hanging="286"/>
      </w:pPr>
    </w:lvl>
    <w:lvl w:ilvl="8" w:tplc="65A264CA">
      <w:numFmt w:val="bullet"/>
      <w:lvlText w:val="•"/>
      <w:lvlJc w:val="left"/>
      <w:pPr>
        <w:ind w:left="6048" w:hanging="286"/>
      </w:pPr>
    </w:lvl>
  </w:abstractNum>
  <w:abstractNum w:abstractNumId="11" w15:restartNumberingAfterBreak="0">
    <w:nsid w:val="3CAC50E6"/>
    <w:multiLevelType w:val="hybridMultilevel"/>
    <w:tmpl w:val="9C608F1C"/>
    <w:lvl w:ilvl="0" w:tplc="05AE62F6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000DD"/>
    <w:multiLevelType w:val="hybridMultilevel"/>
    <w:tmpl w:val="9C702124"/>
    <w:lvl w:ilvl="0" w:tplc="A4083974">
      <w:numFmt w:val="bullet"/>
      <w:lvlText w:val="-"/>
      <w:lvlJc w:val="left"/>
      <w:pPr>
        <w:ind w:left="755" w:hanging="164"/>
      </w:pPr>
      <w:rPr>
        <w:rFonts w:ascii="Times New Roman" w:eastAsia="Times New Roman" w:hAnsi="Times New Roman" w:cs="Times New Roman"/>
        <w:sz w:val="28"/>
        <w:szCs w:val="28"/>
      </w:rPr>
    </w:lvl>
    <w:lvl w:ilvl="1" w:tplc="93AEE072">
      <w:numFmt w:val="bullet"/>
      <w:lvlText w:val="•"/>
      <w:lvlJc w:val="left"/>
      <w:pPr>
        <w:ind w:left="1417" w:hanging="164"/>
      </w:pPr>
    </w:lvl>
    <w:lvl w:ilvl="2" w:tplc="2E6ADCE0">
      <w:numFmt w:val="bullet"/>
      <w:lvlText w:val="•"/>
      <w:lvlJc w:val="left"/>
      <w:pPr>
        <w:ind w:left="2075" w:hanging="164"/>
      </w:pPr>
    </w:lvl>
    <w:lvl w:ilvl="3" w:tplc="3902800E">
      <w:numFmt w:val="bullet"/>
      <w:lvlText w:val="•"/>
      <w:lvlJc w:val="left"/>
      <w:pPr>
        <w:ind w:left="2732" w:hanging="164"/>
      </w:pPr>
    </w:lvl>
    <w:lvl w:ilvl="4" w:tplc="145C7B88">
      <w:numFmt w:val="bullet"/>
      <w:lvlText w:val="•"/>
      <w:lvlJc w:val="left"/>
      <w:pPr>
        <w:ind w:left="3390" w:hanging="164"/>
      </w:pPr>
    </w:lvl>
    <w:lvl w:ilvl="5" w:tplc="6E0A1078">
      <w:numFmt w:val="bullet"/>
      <w:lvlText w:val="•"/>
      <w:lvlJc w:val="left"/>
      <w:pPr>
        <w:ind w:left="4047" w:hanging="164"/>
      </w:pPr>
    </w:lvl>
    <w:lvl w:ilvl="6" w:tplc="3648C07E">
      <w:numFmt w:val="bullet"/>
      <w:lvlText w:val="•"/>
      <w:lvlJc w:val="left"/>
      <w:pPr>
        <w:ind w:left="4705" w:hanging="164"/>
      </w:pPr>
    </w:lvl>
    <w:lvl w:ilvl="7" w:tplc="14BA8E06">
      <w:numFmt w:val="bullet"/>
      <w:lvlText w:val="•"/>
      <w:lvlJc w:val="left"/>
      <w:pPr>
        <w:ind w:left="5362" w:hanging="162"/>
      </w:pPr>
    </w:lvl>
    <w:lvl w:ilvl="8" w:tplc="0180E30E">
      <w:numFmt w:val="bullet"/>
      <w:lvlText w:val="•"/>
      <w:lvlJc w:val="left"/>
      <w:pPr>
        <w:ind w:left="6020" w:hanging="164"/>
      </w:pPr>
    </w:lvl>
  </w:abstractNum>
  <w:abstractNum w:abstractNumId="13" w15:restartNumberingAfterBreak="0">
    <w:nsid w:val="59ADCABA"/>
    <w:multiLevelType w:val="multilevel"/>
    <w:tmpl w:val="59ADCABA"/>
    <w:lvl w:ilvl="0">
      <w:start w:val="1"/>
      <w:numFmt w:val="decimal"/>
      <w:pStyle w:val="10"/>
      <w:lvlText w:val="%1.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10"/>
        </w:tabs>
        <w:ind w:left="283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2183CF9"/>
    <w:multiLevelType w:val="multilevel"/>
    <w:tmpl w:val="72183CF9"/>
    <w:lvl w:ilvl="0">
      <w:start w:val="1"/>
      <w:numFmt w:val="bullet"/>
      <w:lvlText w:val="-"/>
      <w:lvlJc w:val="left"/>
      <w:pPr>
        <w:tabs>
          <w:tab w:val="left" w:pos="862"/>
        </w:tabs>
        <w:ind w:left="862" w:hanging="360"/>
      </w:pPr>
    </w:lvl>
    <w:lvl w:ilvl="1">
      <w:start w:val="1"/>
      <w:numFmt w:val="bullet"/>
      <w:lvlText w:val="o"/>
      <w:lvlJc w:val="left"/>
      <w:pPr>
        <w:tabs>
          <w:tab w:val="left" w:pos="1942"/>
        </w:tabs>
        <w:ind w:left="19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662"/>
        </w:tabs>
        <w:ind w:left="26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82"/>
        </w:tabs>
        <w:ind w:left="33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02"/>
        </w:tabs>
        <w:ind w:left="41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22"/>
        </w:tabs>
        <w:ind w:left="48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42"/>
        </w:tabs>
        <w:ind w:left="55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62"/>
        </w:tabs>
        <w:ind w:left="62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82"/>
        </w:tabs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97C49E1"/>
    <w:multiLevelType w:val="hybridMultilevel"/>
    <w:tmpl w:val="FDE4C6EE"/>
    <w:lvl w:ilvl="0" w:tplc="4EF8E9E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3816FBD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11E782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9BA7386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566CF5B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40101BF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C6A43F7E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3572A6CC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1B2E320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7"/>
  </w:num>
  <w:num w:numId="12">
    <w:abstractNumId w:val="10"/>
  </w:num>
  <w:num w:numId="13">
    <w:abstractNumId w:val="6"/>
  </w:num>
  <w:num w:numId="14">
    <w:abstractNumId w:val="15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DC"/>
    <w:rsid w:val="000017D7"/>
    <w:rsid w:val="00002494"/>
    <w:rsid w:val="00013148"/>
    <w:rsid w:val="00035609"/>
    <w:rsid w:val="00043D02"/>
    <w:rsid w:val="000468FB"/>
    <w:rsid w:val="00052C5E"/>
    <w:rsid w:val="00057323"/>
    <w:rsid w:val="00070CB0"/>
    <w:rsid w:val="00076D5B"/>
    <w:rsid w:val="00077F69"/>
    <w:rsid w:val="00090D39"/>
    <w:rsid w:val="000915C3"/>
    <w:rsid w:val="000A6705"/>
    <w:rsid w:val="000D5DB8"/>
    <w:rsid w:val="000E7767"/>
    <w:rsid w:val="000F2E28"/>
    <w:rsid w:val="001002BA"/>
    <w:rsid w:val="00101726"/>
    <w:rsid w:val="00102FFA"/>
    <w:rsid w:val="0010317A"/>
    <w:rsid w:val="00111046"/>
    <w:rsid w:val="001167D1"/>
    <w:rsid w:val="00124E62"/>
    <w:rsid w:val="0016093F"/>
    <w:rsid w:val="00165471"/>
    <w:rsid w:val="00176C53"/>
    <w:rsid w:val="00180FF5"/>
    <w:rsid w:val="00192A69"/>
    <w:rsid w:val="001975BA"/>
    <w:rsid w:val="001A6936"/>
    <w:rsid w:val="001B46CC"/>
    <w:rsid w:val="001C1874"/>
    <w:rsid w:val="001D5744"/>
    <w:rsid w:val="001E43C1"/>
    <w:rsid w:val="001E4C32"/>
    <w:rsid w:val="001E720D"/>
    <w:rsid w:val="001F23DC"/>
    <w:rsid w:val="001F789A"/>
    <w:rsid w:val="00201401"/>
    <w:rsid w:val="002100BB"/>
    <w:rsid w:val="002132EF"/>
    <w:rsid w:val="00217C31"/>
    <w:rsid w:val="00234833"/>
    <w:rsid w:val="0024224C"/>
    <w:rsid w:val="00265D3B"/>
    <w:rsid w:val="002672D4"/>
    <w:rsid w:val="00272BE5"/>
    <w:rsid w:val="002753E8"/>
    <w:rsid w:val="00277226"/>
    <w:rsid w:val="00287EBD"/>
    <w:rsid w:val="002915EA"/>
    <w:rsid w:val="002A6C20"/>
    <w:rsid w:val="002A74CB"/>
    <w:rsid w:val="002B485C"/>
    <w:rsid w:val="002C23B8"/>
    <w:rsid w:val="002D3BD7"/>
    <w:rsid w:val="002D47F2"/>
    <w:rsid w:val="002D633B"/>
    <w:rsid w:val="002E0661"/>
    <w:rsid w:val="002E690C"/>
    <w:rsid w:val="002F365B"/>
    <w:rsid w:val="002F56D1"/>
    <w:rsid w:val="00306BAF"/>
    <w:rsid w:val="00322184"/>
    <w:rsid w:val="00327A37"/>
    <w:rsid w:val="00341F5E"/>
    <w:rsid w:val="0034223F"/>
    <w:rsid w:val="003433F4"/>
    <w:rsid w:val="003434E5"/>
    <w:rsid w:val="00345B1B"/>
    <w:rsid w:val="003552E0"/>
    <w:rsid w:val="0036045B"/>
    <w:rsid w:val="00381CA0"/>
    <w:rsid w:val="00392CB7"/>
    <w:rsid w:val="00394C32"/>
    <w:rsid w:val="003A35A6"/>
    <w:rsid w:val="003C4C7C"/>
    <w:rsid w:val="003C4CF4"/>
    <w:rsid w:val="003E7985"/>
    <w:rsid w:val="003E7F74"/>
    <w:rsid w:val="004017C9"/>
    <w:rsid w:val="0040233D"/>
    <w:rsid w:val="004223F1"/>
    <w:rsid w:val="00422753"/>
    <w:rsid w:val="00424452"/>
    <w:rsid w:val="00424C1D"/>
    <w:rsid w:val="00434153"/>
    <w:rsid w:val="00440AAB"/>
    <w:rsid w:val="004660EB"/>
    <w:rsid w:val="00482942"/>
    <w:rsid w:val="004839D8"/>
    <w:rsid w:val="00484AA3"/>
    <w:rsid w:val="004972B7"/>
    <w:rsid w:val="004A28C3"/>
    <w:rsid w:val="004A3EBB"/>
    <w:rsid w:val="004A50B6"/>
    <w:rsid w:val="004A5C04"/>
    <w:rsid w:val="004A7D6F"/>
    <w:rsid w:val="004D48EA"/>
    <w:rsid w:val="004D5830"/>
    <w:rsid w:val="004D5845"/>
    <w:rsid w:val="004E27A4"/>
    <w:rsid w:val="004F0C5B"/>
    <w:rsid w:val="004F1740"/>
    <w:rsid w:val="0050134F"/>
    <w:rsid w:val="005106FB"/>
    <w:rsid w:val="0052652F"/>
    <w:rsid w:val="00535719"/>
    <w:rsid w:val="00537A2A"/>
    <w:rsid w:val="00543012"/>
    <w:rsid w:val="00550078"/>
    <w:rsid w:val="00553D8A"/>
    <w:rsid w:val="00567A30"/>
    <w:rsid w:val="00571C90"/>
    <w:rsid w:val="0058538A"/>
    <w:rsid w:val="00592A00"/>
    <w:rsid w:val="005947C7"/>
    <w:rsid w:val="005A5549"/>
    <w:rsid w:val="005B07CC"/>
    <w:rsid w:val="005B6C36"/>
    <w:rsid w:val="005C0525"/>
    <w:rsid w:val="005C2B51"/>
    <w:rsid w:val="005D3723"/>
    <w:rsid w:val="005F1323"/>
    <w:rsid w:val="00603487"/>
    <w:rsid w:val="006059C7"/>
    <w:rsid w:val="00614F29"/>
    <w:rsid w:val="006263B6"/>
    <w:rsid w:val="006268A0"/>
    <w:rsid w:val="00634DAF"/>
    <w:rsid w:val="00635935"/>
    <w:rsid w:val="00643E53"/>
    <w:rsid w:val="00663EA5"/>
    <w:rsid w:val="00677B88"/>
    <w:rsid w:val="0068170F"/>
    <w:rsid w:val="0068602C"/>
    <w:rsid w:val="006903A0"/>
    <w:rsid w:val="00692AC3"/>
    <w:rsid w:val="006931A1"/>
    <w:rsid w:val="00693793"/>
    <w:rsid w:val="0069582D"/>
    <w:rsid w:val="006977CC"/>
    <w:rsid w:val="00697BDF"/>
    <w:rsid w:val="006A19EE"/>
    <w:rsid w:val="006A31CF"/>
    <w:rsid w:val="006B346C"/>
    <w:rsid w:val="006C4CCD"/>
    <w:rsid w:val="006C590D"/>
    <w:rsid w:val="006D6D02"/>
    <w:rsid w:val="00700DD4"/>
    <w:rsid w:val="007025E8"/>
    <w:rsid w:val="00721954"/>
    <w:rsid w:val="007225E4"/>
    <w:rsid w:val="00744D74"/>
    <w:rsid w:val="007521F0"/>
    <w:rsid w:val="00752C20"/>
    <w:rsid w:val="00766379"/>
    <w:rsid w:val="00780B1F"/>
    <w:rsid w:val="00791DD2"/>
    <w:rsid w:val="007922E2"/>
    <w:rsid w:val="00797E3B"/>
    <w:rsid w:val="007A7924"/>
    <w:rsid w:val="007A7EE8"/>
    <w:rsid w:val="007B0B02"/>
    <w:rsid w:val="007B2DF2"/>
    <w:rsid w:val="007B4590"/>
    <w:rsid w:val="007B697F"/>
    <w:rsid w:val="007B732D"/>
    <w:rsid w:val="007C14A9"/>
    <w:rsid w:val="007C61BB"/>
    <w:rsid w:val="007C6C52"/>
    <w:rsid w:val="007D30C9"/>
    <w:rsid w:val="007D4B58"/>
    <w:rsid w:val="007F0C1D"/>
    <w:rsid w:val="007F7411"/>
    <w:rsid w:val="00806379"/>
    <w:rsid w:val="00807ED7"/>
    <w:rsid w:val="00821AEA"/>
    <w:rsid w:val="008365B6"/>
    <w:rsid w:val="00843B41"/>
    <w:rsid w:val="0085653D"/>
    <w:rsid w:val="00857137"/>
    <w:rsid w:val="00884738"/>
    <w:rsid w:val="00885265"/>
    <w:rsid w:val="008855B7"/>
    <w:rsid w:val="008861CA"/>
    <w:rsid w:val="008A0C19"/>
    <w:rsid w:val="008A2755"/>
    <w:rsid w:val="008A50AE"/>
    <w:rsid w:val="008A5D16"/>
    <w:rsid w:val="008B1F6C"/>
    <w:rsid w:val="008B7A2D"/>
    <w:rsid w:val="008C297F"/>
    <w:rsid w:val="008C4150"/>
    <w:rsid w:val="008C7163"/>
    <w:rsid w:val="008D15CF"/>
    <w:rsid w:val="008D1B58"/>
    <w:rsid w:val="008E2831"/>
    <w:rsid w:val="008E558B"/>
    <w:rsid w:val="008F06E7"/>
    <w:rsid w:val="008F4FD2"/>
    <w:rsid w:val="009032E2"/>
    <w:rsid w:val="00904735"/>
    <w:rsid w:val="009055E7"/>
    <w:rsid w:val="00922047"/>
    <w:rsid w:val="00923A21"/>
    <w:rsid w:val="009243E0"/>
    <w:rsid w:val="00940374"/>
    <w:rsid w:val="00940CB3"/>
    <w:rsid w:val="0094625B"/>
    <w:rsid w:val="00947960"/>
    <w:rsid w:val="00954170"/>
    <w:rsid w:val="00957DB4"/>
    <w:rsid w:val="00971CB5"/>
    <w:rsid w:val="0097526B"/>
    <w:rsid w:val="00986C41"/>
    <w:rsid w:val="009944BE"/>
    <w:rsid w:val="009952D3"/>
    <w:rsid w:val="009954C8"/>
    <w:rsid w:val="009A2964"/>
    <w:rsid w:val="009A423C"/>
    <w:rsid w:val="009A6B9E"/>
    <w:rsid w:val="009B48CC"/>
    <w:rsid w:val="009C3B24"/>
    <w:rsid w:val="009C5990"/>
    <w:rsid w:val="009C7CFB"/>
    <w:rsid w:val="009D55C7"/>
    <w:rsid w:val="009E3804"/>
    <w:rsid w:val="009E6FE5"/>
    <w:rsid w:val="00A04ABC"/>
    <w:rsid w:val="00A110C9"/>
    <w:rsid w:val="00A147B0"/>
    <w:rsid w:val="00A16D09"/>
    <w:rsid w:val="00A21314"/>
    <w:rsid w:val="00A22271"/>
    <w:rsid w:val="00A3222C"/>
    <w:rsid w:val="00A44ABE"/>
    <w:rsid w:val="00A457B5"/>
    <w:rsid w:val="00A46335"/>
    <w:rsid w:val="00A46A1B"/>
    <w:rsid w:val="00A46D21"/>
    <w:rsid w:val="00A505AD"/>
    <w:rsid w:val="00A55A45"/>
    <w:rsid w:val="00A56433"/>
    <w:rsid w:val="00A65604"/>
    <w:rsid w:val="00A70F81"/>
    <w:rsid w:val="00A86D9C"/>
    <w:rsid w:val="00A92F96"/>
    <w:rsid w:val="00A96DE8"/>
    <w:rsid w:val="00AA0E6C"/>
    <w:rsid w:val="00AA2072"/>
    <w:rsid w:val="00AB5A47"/>
    <w:rsid w:val="00AB6EE8"/>
    <w:rsid w:val="00AC44C8"/>
    <w:rsid w:val="00AC7EBF"/>
    <w:rsid w:val="00AD0848"/>
    <w:rsid w:val="00AE40A1"/>
    <w:rsid w:val="00AE5D08"/>
    <w:rsid w:val="00AE65DC"/>
    <w:rsid w:val="00AE7143"/>
    <w:rsid w:val="00B07C3F"/>
    <w:rsid w:val="00B254C6"/>
    <w:rsid w:val="00B34798"/>
    <w:rsid w:val="00B34CA9"/>
    <w:rsid w:val="00B361E4"/>
    <w:rsid w:val="00B6041F"/>
    <w:rsid w:val="00B66815"/>
    <w:rsid w:val="00BA71A4"/>
    <w:rsid w:val="00BB070F"/>
    <w:rsid w:val="00BB5A7A"/>
    <w:rsid w:val="00BC1871"/>
    <w:rsid w:val="00BC3AEB"/>
    <w:rsid w:val="00BC69DE"/>
    <w:rsid w:val="00BC6C14"/>
    <w:rsid w:val="00BD176E"/>
    <w:rsid w:val="00BD1DCF"/>
    <w:rsid w:val="00BD3698"/>
    <w:rsid w:val="00BD638A"/>
    <w:rsid w:val="00BF2C7C"/>
    <w:rsid w:val="00BF7646"/>
    <w:rsid w:val="00BF7DB9"/>
    <w:rsid w:val="00C05A3A"/>
    <w:rsid w:val="00C05FC9"/>
    <w:rsid w:val="00C125EA"/>
    <w:rsid w:val="00C139A8"/>
    <w:rsid w:val="00C14CDE"/>
    <w:rsid w:val="00C168BA"/>
    <w:rsid w:val="00C23E0C"/>
    <w:rsid w:val="00C30FEA"/>
    <w:rsid w:val="00C36331"/>
    <w:rsid w:val="00C455EF"/>
    <w:rsid w:val="00C45EA7"/>
    <w:rsid w:val="00C464C6"/>
    <w:rsid w:val="00C47503"/>
    <w:rsid w:val="00C537B5"/>
    <w:rsid w:val="00C556D1"/>
    <w:rsid w:val="00C60DDB"/>
    <w:rsid w:val="00C76796"/>
    <w:rsid w:val="00C76DDB"/>
    <w:rsid w:val="00C81BDB"/>
    <w:rsid w:val="00C83453"/>
    <w:rsid w:val="00C876AF"/>
    <w:rsid w:val="00C92396"/>
    <w:rsid w:val="00CB60E8"/>
    <w:rsid w:val="00CB7C93"/>
    <w:rsid w:val="00CC39D4"/>
    <w:rsid w:val="00CC756D"/>
    <w:rsid w:val="00CD230C"/>
    <w:rsid w:val="00CD62A7"/>
    <w:rsid w:val="00CE03D5"/>
    <w:rsid w:val="00CE1B40"/>
    <w:rsid w:val="00CF3554"/>
    <w:rsid w:val="00CF55C0"/>
    <w:rsid w:val="00CF6B28"/>
    <w:rsid w:val="00D00BA9"/>
    <w:rsid w:val="00D07FCB"/>
    <w:rsid w:val="00D10BAE"/>
    <w:rsid w:val="00D153F3"/>
    <w:rsid w:val="00D2250D"/>
    <w:rsid w:val="00D26BE8"/>
    <w:rsid w:val="00D32538"/>
    <w:rsid w:val="00D34131"/>
    <w:rsid w:val="00D35A5E"/>
    <w:rsid w:val="00D42F70"/>
    <w:rsid w:val="00D532B2"/>
    <w:rsid w:val="00D634CF"/>
    <w:rsid w:val="00D63BE4"/>
    <w:rsid w:val="00D676C5"/>
    <w:rsid w:val="00D7545C"/>
    <w:rsid w:val="00D8006A"/>
    <w:rsid w:val="00D91CC5"/>
    <w:rsid w:val="00DB7BE7"/>
    <w:rsid w:val="00DD4084"/>
    <w:rsid w:val="00DE352C"/>
    <w:rsid w:val="00E05B16"/>
    <w:rsid w:val="00E165D8"/>
    <w:rsid w:val="00E21AF7"/>
    <w:rsid w:val="00E311ED"/>
    <w:rsid w:val="00E406B3"/>
    <w:rsid w:val="00E62D94"/>
    <w:rsid w:val="00E663C7"/>
    <w:rsid w:val="00E701E3"/>
    <w:rsid w:val="00E73266"/>
    <w:rsid w:val="00E74AC8"/>
    <w:rsid w:val="00E82882"/>
    <w:rsid w:val="00E8774B"/>
    <w:rsid w:val="00E900E2"/>
    <w:rsid w:val="00E95554"/>
    <w:rsid w:val="00E967C5"/>
    <w:rsid w:val="00EA5827"/>
    <w:rsid w:val="00EA704D"/>
    <w:rsid w:val="00EB4A8B"/>
    <w:rsid w:val="00EB5279"/>
    <w:rsid w:val="00EC3A4B"/>
    <w:rsid w:val="00EC73BC"/>
    <w:rsid w:val="00ED5E9A"/>
    <w:rsid w:val="00ED7F2B"/>
    <w:rsid w:val="00EE6A02"/>
    <w:rsid w:val="00EE71A5"/>
    <w:rsid w:val="00EE7A22"/>
    <w:rsid w:val="00EE7C5E"/>
    <w:rsid w:val="00EF1FE6"/>
    <w:rsid w:val="00EF74C5"/>
    <w:rsid w:val="00F00223"/>
    <w:rsid w:val="00F111F7"/>
    <w:rsid w:val="00F13876"/>
    <w:rsid w:val="00F152C5"/>
    <w:rsid w:val="00F1704E"/>
    <w:rsid w:val="00F17B7E"/>
    <w:rsid w:val="00F33C02"/>
    <w:rsid w:val="00F379E7"/>
    <w:rsid w:val="00F538B1"/>
    <w:rsid w:val="00F63EC4"/>
    <w:rsid w:val="00F843C6"/>
    <w:rsid w:val="00F845F7"/>
    <w:rsid w:val="00F94798"/>
    <w:rsid w:val="00F96D86"/>
    <w:rsid w:val="00FC2884"/>
    <w:rsid w:val="00FD3F21"/>
    <w:rsid w:val="00FE17CF"/>
    <w:rsid w:val="00FE1FCC"/>
    <w:rsid w:val="00FE22C2"/>
    <w:rsid w:val="00FE788A"/>
    <w:rsid w:val="00FF6C7B"/>
    <w:rsid w:val="0DB77F62"/>
    <w:rsid w:val="30E257E2"/>
    <w:rsid w:val="6EB9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702A"/>
  <w15:docId w15:val="{1F041457-2597-4A9A-9CB7-F0450E5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annotation text" w:uiPriority="0" w:qFormat="1"/>
    <w:lsdException w:name="index heading" w:semiHidden="1" w:uiPriority="0" w:unhideWhenUsed="1" w:qFormat="1"/>
    <w:lsdException w:name="caption" w:uiPriority="35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line number" w:semiHidden="1" w:unhideWhenUsed="1"/>
    <w:lsdException w:name="page number" w:uiPriority="0" w:qFormat="1"/>
    <w:lsdException w:name="endnote reference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jc w:val="both"/>
      <w:outlineLvl w:val="0"/>
    </w:pPr>
  </w:style>
  <w:style w:type="paragraph" w:styleId="21">
    <w:name w:val="heading 2"/>
    <w:basedOn w:val="a0"/>
    <w:next w:val="a0"/>
    <w:link w:val="22"/>
    <w:uiPriority w:val="9"/>
    <w:qFormat/>
    <w:pPr>
      <w:keepNext/>
      <w:ind w:firstLine="709"/>
      <w:jc w:val="both"/>
      <w:outlineLvl w:val="1"/>
    </w:pPr>
  </w:style>
  <w:style w:type="paragraph" w:styleId="30">
    <w:name w:val="heading 3"/>
    <w:basedOn w:val="a0"/>
    <w:next w:val="a0"/>
    <w:link w:val="31"/>
    <w:uiPriority w:val="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link w:val="40"/>
    <w:uiPriority w:val="9"/>
    <w:qFormat/>
    <w:pPr>
      <w:keepNext/>
      <w:ind w:right="-136" w:firstLine="567"/>
      <w:jc w:val="both"/>
      <w:outlineLvl w:val="3"/>
    </w:pPr>
  </w:style>
  <w:style w:type="paragraph" w:styleId="5">
    <w:name w:val="heading 5"/>
    <w:basedOn w:val="a0"/>
    <w:next w:val="a0"/>
    <w:link w:val="50"/>
    <w:uiPriority w:val="9"/>
    <w:qFormat/>
    <w:pPr>
      <w:keepNext/>
      <w:shd w:val="clear" w:color="auto" w:fill="FFFFFF"/>
      <w:outlineLvl w:val="4"/>
    </w:pPr>
    <w:rPr>
      <w:bCs/>
      <w:i/>
      <w:color w:val="000000"/>
      <w:sz w:val="28"/>
      <w:szCs w:val="28"/>
    </w:rPr>
  </w:style>
  <w:style w:type="paragraph" w:styleId="6">
    <w:name w:val="heading 6"/>
    <w:basedOn w:val="a0"/>
    <w:next w:val="a0"/>
    <w:link w:val="60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qFormat/>
    <w:pPr>
      <w:keepNext/>
      <w:jc w:val="both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/>
    <w:pPr>
      <w:keepNext/>
      <w:jc w:val="center"/>
      <w:outlineLvl w:val="7"/>
    </w:pPr>
    <w:rPr>
      <w:b/>
      <w:bCs/>
      <w:i/>
      <w:iCs/>
    </w:rPr>
  </w:style>
  <w:style w:type="paragraph" w:styleId="9">
    <w:name w:val="heading 9"/>
    <w:basedOn w:val="a0"/>
    <w:next w:val="a0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uiPriority w:val="99"/>
    <w:rPr>
      <w:color w:val="800080"/>
      <w:u w:val="single"/>
    </w:r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uiPriority w:val="99"/>
    <w:rPr>
      <w:sz w:val="16"/>
      <w:szCs w:val="16"/>
    </w:rPr>
  </w:style>
  <w:style w:type="character" w:styleId="a7">
    <w:name w:val="endnote reference"/>
    <w:rPr>
      <w:vertAlign w:val="superscript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basedOn w:val="a1"/>
    <w:qFormat/>
  </w:style>
  <w:style w:type="character" w:styleId="aa">
    <w:name w:val="Strong"/>
    <w:uiPriority w:val="22"/>
    <w:qFormat/>
    <w:rPr>
      <w:b/>
      <w:bCs/>
    </w:rPr>
  </w:style>
  <w:style w:type="paragraph" w:styleId="ab">
    <w:name w:val="Balloon Text"/>
    <w:basedOn w:val="a0"/>
    <w:link w:val="ac"/>
    <w:qFormat/>
    <w:rPr>
      <w:rFonts w:ascii="Tahoma" w:hAnsi="Tahoma"/>
      <w:sz w:val="16"/>
      <w:szCs w:val="16"/>
    </w:rPr>
  </w:style>
  <w:style w:type="paragraph" w:styleId="ad">
    <w:name w:val="List Continue"/>
    <w:basedOn w:val="a0"/>
    <w:uiPriority w:val="99"/>
    <w:pPr>
      <w:spacing w:after="120"/>
      <w:ind w:left="283"/>
    </w:pPr>
    <w:rPr>
      <w:sz w:val="20"/>
      <w:szCs w:val="20"/>
    </w:rPr>
  </w:style>
  <w:style w:type="paragraph" w:styleId="23">
    <w:name w:val="Body Text 2"/>
    <w:basedOn w:val="a0"/>
    <w:link w:val="24"/>
    <w:qFormat/>
    <w:pPr>
      <w:jc w:val="both"/>
    </w:pPr>
  </w:style>
  <w:style w:type="paragraph" w:styleId="ae">
    <w:name w:val="Plain Text"/>
    <w:basedOn w:val="a0"/>
    <w:link w:val="af"/>
    <w:qFormat/>
    <w:rPr>
      <w:rFonts w:ascii="Courier New" w:hAnsi="Courier New"/>
      <w:sz w:val="20"/>
      <w:szCs w:val="20"/>
    </w:rPr>
  </w:style>
  <w:style w:type="paragraph" w:styleId="32">
    <w:name w:val="Body Text Indent 3"/>
    <w:basedOn w:val="a0"/>
    <w:link w:val="33"/>
    <w:qFormat/>
    <w:pPr>
      <w:tabs>
        <w:tab w:val="left" w:pos="0"/>
      </w:tabs>
      <w:ind w:firstLine="567"/>
      <w:jc w:val="both"/>
    </w:pPr>
    <w:rPr>
      <w:sz w:val="26"/>
      <w:szCs w:val="26"/>
      <w:u w:val="single"/>
    </w:rPr>
  </w:style>
  <w:style w:type="paragraph" w:styleId="af0">
    <w:name w:val="endnote text"/>
    <w:basedOn w:val="a0"/>
    <w:link w:val="af1"/>
    <w:uiPriority w:val="99"/>
    <w:rPr>
      <w:sz w:val="20"/>
      <w:szCs w:val="20"/>
    </w:rPr>
  </w:style>
  <w:style w:type="paragraph" w:styleId="af2">
    <w:name w:val="caption"/>
    <w:basedOn w:val="a0"/>
    <w:link w:val="af3"/>
    <w:uiPriority w:val="35"/>
    <w:qFormat/>
    <w:pPr>
      <w:widowControl w:val="0"/>
      <w:jc w:val="center"/>
    </w:pPr>
    <w:rPr>
      <w:b/>
      <w:bCs/>
    </w:rPr>
  </w:style>
  <w:style w:type="paragraph" w:styleId="af4">
    <w:name w:val="annotation text"/>
    <w:basedOn w:val="a0"/>
    <w:link w:val="af5"/>
    <w:qFormat/>
    <w:rPr>
      <w:sz w:val="20"/>
      <w:szCs w:val="20"/>
    </w:rPr>
  </w:style>
  <w:style w:type="paragraph" w:styleId="af6">
    <w:name w:val="annotation subject"/>
    <w:basedOn w:val="af4"/>
    <w:next w:val="af4"/>
    <w:link w:val="af7"/>
    <w:qFormat/>
    <w:rPr>
      <w:b/>
      <w:bCs/>
    </w:rPr>
  </w:style>
  <w:style w:type="paragraph" w:styleId="af8">
    <w:name w:val="footnote text"/>
    <w:basedOn w:val="a0"/>
    <w:link w:val="af9"/>
    <w:uiPriority w:val="99"/>
    <w:rPr>
      <w:sz w:val="20"/>
      <w:szCs w:val="20"/>
    </w:rPr>
  </w:style>
  <w:style w:type="paragraph" w:styleId="81">
    <w:name w:val="toc 8"/>
    <w:basedOn w:val="a0"/>
    <w:next w:val="a0"/>
    <w:uiPriority w:val="39"/>
    <w:pPr>
      <w:ind w:left="1400"/>
    </w:pPr>
    <w:rPr>
      <w:rFonts w:ascii="Calibri" w:hAnsi="Calibri" w:cs="Calibri"/>
      <w:sz w:val="18"/>
      <w:szCs w:val="18"/>
    </w:rPr>
  </w:style>
  <w:style w:type="paragraph" w:styleId="afa">
    <w:name w:val="header"/>
    <w:basedOn w:val="a0"/>
    <w:link w:val="afb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91">
    <w:name w:val="toc 9"/>
    <w:basedOn w:val="a0"/>
    <w:next w:val="a0"/>
    <w:uiPriority w:val="39"/>
    <w:pPr>
      <w:ind w:left="1600"/>
    </w:pPr>
    <w:rPr>
      <w:rFonts w:ascii="Calibri" w:hAnsi="Calibri" w:cs="Calibri"/>
      <w:sz w:val="18"/>
      <w:szCs w:val="18"/>
    </w:rPr>
  </w:style>
  <w:style w:type="paragraph" w:styleId="71">
    <w:name w:val="toc 7"/>
    <w:basedOn w:val="a0"/>
    <w:next w:val="a0"/>
    <w:uiPriority w:val="39"/>
    <w:pPr>
      <w:ind w:left="1200"/>
    </w:pPr>
    <w:rPr>
      <w:rFonts w:ascii="Calibri" w:hAnsi="Calibri" w:cs="Calibri"/>
      <w:sz w:val="18"/>
      <w:szCs w:val="18"/>
    </w:rPr>
  </w:style>
  <w:style w:type="paragraph" w:styleId="afc">
    <w:name w:val="Body Text"/>
    <w:basedOn w:val="a0"/>
    <w:link w:val="afd"/>
    <w:pPr>
      <w:jc w:val="center"/>
    </w:pPr>
    <w:rPr>
      <w:sz w:val="20"/>
      <w:szCs w:val="20"/>
    </w:rPr>
  </w:style>
  <w:style w:type="paragraph" w:styleId="13">
    <w:name w:val="toc 1"/>
    <w:basedOn w:val="a0"/>
    <w:next w:val="a0"/>
    <w:uiPriority w:val="39"/>
    <w:pPr>
      <w:tabs>
        <w:tab w:val="right" w:leader="dot" w:pos="10195"/>
      </w:tabs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61">
    <w:name w:val="toc 6"/>
    <w:basedOn w:val="a0"/>
    <w:next w:val="a0"/>
    <w:uiPriority w:val="39"/>
    <w:qFormat/>
    <w:pPr>
      <w:tabs>
        <w:tab w:val="right" w:leader="dot" w:pos="10195"/>
      </w:tabs>
    </w:pPr>
    <w:rPr>
      <w:rFonts w:ascii="Calibri" w:hAnsi="Calibri" w:cs="Calibri"/>
      <w:sz w:val="18"/>
      <w:szCs w:val="18"/>
    </w:rPr>
  </w:style>
  <w:style w:type="paragraph" w:styleId="afe">
    <w:name w:val="table of figures"/>
    <w:basedOn w:val="a0"/>
    <w:next w:val="a0"/>
    <w:uiPriority w:val="99"/>
    <w:unhideWhenUsed/>
  </w:style>
  <w:style w:type="paragraph" w:styleId="34">
    <w:name w:val="toc 3"/>
    <w:basedOn w:val="a0"/>
    <w:next w:val="a0"/>
    <w:uiPriority w:val="39"/>
    <w:pPr>
      <w:ind w:left="400"/>
    </w:pPr>
    <w:rPr>
      <w:rFonts w:ascii="Calibri" w:hAnsi="Calibri" w:cs="Calibri"/>
      <w:i/>
      <w:iCs/>
      <w:sz w:val="20"/>
      <w:szCs w:val="20"/>
    </w:rPr>
  </w:style>
  <w:style w:type="paragraph" w:styleId="25">
    <w:name w:val="toc 2"/>
    <w:basedOn w:val="a0"/>
    <w:next w:val="a0"/>
    <w:uiPriority w:val="39"/>
    <w:pPr>
      <w:tabs>
        <w:tab w:val="right" w:leader="dot" w:pos="10195"/>
      </w:tabs>
      <w:ind w:left="200"/>
    </w:pPr>
    <w:rPr>
      <w:smallCaps/>
      <w:sz w:val="20"/>
      <w:szCs w:val="20"/>
    </w:rPr>
  </w:style>
  <w:style w:type="paragraph" w:styleId="41">
    <w:name w:val="toc 4"/>
    <w:basedOn w:val="a0"/>
    <w:next w:val="a0"/>
    <w:uiPriority w:val="39"/>
    <w:pPr>
      <w:ind w:left="600"/>
    </w:pPr>
    <w:rPr>
      <w:rFonts w:ascii="Calibri" w:hAnsi="Calibri" w:cs="Calibri"/>
      <w:sz w:val="18"/>
      <w:szCs w:val="18"/>
    </w:rPr>
  </w:style>
  <w:style w:type="paragraph" w:styleId="51">
    <w:name w:val="toc 5"/>
    <w:basedOn w:val="a0"/>
    <w:next w:val="a0"/>
    <w:uiPriority w:val="39"/>
    <w:pPr>
      <w:ind w:left="800"/>
    </w:pPr>
    <w:rPr>
      <w:rFonts w:ascii="Calibri" w:hAnsi="Calibri" w:cs="Calibri"/>
      <w:sz w:val="18"/>
      <w:szCs w:val="18"/>
    </w:rPr>
  </w:style>
  <w:style w:type="paragraph" w:styleId="aff">
    <w:name w:val="Body Text First Indent"/>
    <w:basedOn w:val="afc"/>
    <w:link w:val="aff0"/>
    <w:uiPriority w:val="99"/>
    <w:pPr>
      <w:spacing w:after="120"/>
      <w:ind w:firstLine="210"/>
      <w:jc w:val="left"/>
    </w:pPr>
    <w:rPr>
      <w:sz w:val="24"/>
      <w:szCs w:val="24"/>
    </w:rPr>
  </w:style>
  <w:style w:type="paragraph" w:styleId="aff1">
    <w:name w:val="Body Text Indent"/>
    <w:basedOn w:val="a0"/>
    <w:link w:val="aff2"/>
    <w:pPr>
      <w:jc w:val="center"/>
    </w:pPr>
    <w:rPr>
      <w:b/>
      <w:bCs/>
      <w:sz w:val="28"/>
      <w:szCs w:val="28"/>
      <w:u w:val="single"/>
    </w:rPr>
  </w:style>
  <w:style w:type="paragraph" w:styleId="aff3">
    <w:name w:val="Title"/>
    <w:basedOn w:val="a0"/>
    <w:link w:val="14"/>
    <w:uiPriority w:val="10"/>
    <w:qFormat/>
    <w:pPr>
      <w:jc w:val="center"/>
    </w:pPr>
    <w:rPr>
      <w:b/>
      <w:sz w:val="28"/>
      <w:szCs w:val="20"/>
    </w:rPr>
  </w:style>
  <w:style w:type="paragraph" w:styleId="aff4">
    <w:name w:val="footer"/>
    <w:basedOn w:val="a0"/>
    <w:link w:val="aff5"/>
    <w:uiPriority w:val="99"/>
    <w:pPr>
      <w:tabs>
        <w:tab w:val="center" w:pos="4677"/>
        <w:tab w:val="right" w:pos="9355"/>
      </w:tabs>
    </w:pPr>
  </w:style>
  <w:style w:type="paragraph" w:styleId="26">
    <w:name w:val="List Number 2"/>
    <w:basedOn w:val="a0"/>
    <w:uiPriority w:val="99"/>
    <w:pPr>
      <w:tabs>
        <w:tab w:val="left" w:pos="432"/>
      </w:tabs>
      <w:ind w:left="432" w:hanging="432"/>
      <w:contextualSpacing/>
    </w:pPr>
  </w:style>
  <w:style w:type="paragraph" w:styleId="aff6">
    <w:name w:val="List"/>
    <w:basedOn w:val="a0"/>
    <w:pPr>
      <w:ind w:left="283" w:hanging="283"/>
      <w:contextualSpacing/>
    </w:pPr>
  </w:style>
  <w:style w:type="paragraph" w:styleId="aff7">
    <w:name w:val="Normal (Web)"/>
    <w:basedOn w:val="a0"/>
    <w:uiPriority w:val="99"/>
    <w:qFormat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pPr>
      <w:jc w:val="both"/>
    </w:pPr>
    <w:rPr>
      <w:sz w:val="28"/>
      <w:szCs w:val="28"/>
    </w:rPr>
  </w:style>
  <w:style w:type="paragraph" w:styleId="27">
    <w:name w:val="Body Text Indent 2"/>
    <w:basedOn w:val="a0"/>
    <w:link w:val="28"/>
    <w:qFormat/>
    <w:pPr>
      <w:ind w:firstLine="709"/>
    </w:pPr>
  </w:style>
  <w:style w:type="paragraph" w:styleId="aff8">
    <w:name w:val="Subtitle"/>
    <w:basedOn w:val="11"/>
    <w:link w:val="aff9"/>
    <w:uiPriority w:val="11"/>
    <w:qFormat/>
    <w:pPr>
      <w:keepLines/>
      <w:spacing w:before="60" w:after="60"/>
      <w:ind w:left="357" w:hanging="357"/>
      <w:jc w:val="left"/>
    </w:pPr>
    <w:rPr>
      <w:rFonts w:ascii="Arial" w:hAnsi="Arial"/>
      <w:b/>
      <w:lang w:eastAsia="en-US"/>
    </w:rPr>
  </w:style>
  <w:style w:type="paragraph" w:styleId="29">
    <w:name w:val="List 2"/>
    <w:basedOn w:val="a0"/>
    <w:pPr>
      <w:ind w:left="566" w:hanging="283"/>
    </w:pPr>
    <w:rPr>
      <w:rFonts w:ascii="MS Sans Serif" w:hAnsi="MS Sans Serif"/>
      <w:sz w:val="20"/>
      <w:szCs w:val="20"/>
      <w:lang w:val="en-US"/>
    </w:rPr>
  </w:style>
  <w:style w:type="paragraph" w:styleId="HTML">
    <w:name w:val="HTML Preformatted"/>
    <w:basedOn w:val="a0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ffa">
    <w:name w:val="Block Text"/>
    <w:basedOn w:val="a0"/>
    <w:qFormat/>
    <w:pPr>
      <w:tabs>
        <w:tab w:val="left" w:pos="7513"/>
      </w:tabs>
      <w:ind w:left="142" w:right="509"/>
      <w:jc w:val="both"/>
    </w:pPr>
    <w:rPr>
      <w:szCs w:val="20"/>
    </w:rPr>
  </w:style>
  <w:style w:type="table" w:styleId="affb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paragraph" w:styleId="2a">
    <w:name w:val="Quote"/>
    <w:basedOn w:val="a0"/>
    <w:next w:val="a0"/>
    <w:link w:val="2b"/>
    <w:uiPriority w:val="29"/>
    <w:qFormat/>
    <w:pPr>
      <w:ind w:left="720" w:right="720"/>
    </w:pPr>
    <w:rPr>
      <w:i/>
    </w:rPr>
  </w:style>
  <w:style w:type="character" w:customStyle="1" w:styleId="2b">
    <w:name w:val="Цитата 2 Знак"/>
    <w:link w:val="2a"/>
    <w:uiPriority w:val="29"/>
    <w:qFormat/>
    <w:rPr>
      <w:i/>
    </w:rPr>
  </w:style>
  <w:style w:type="paragraph" w:styleId="affc">
    <w:name w:val="Intense Quote"/>
    <w:basedOn w:val="a0"/>
    <w:next w:val="a0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link w:val="affc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2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qFormat/>
    <w:pPr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qFormat/>
    <w:pPr>
      <w:ind w:right="19772"/>
    </w:pPr>
    <w:rPr>
      <w:rFonts w:ascii="Courier New" w:hAnsi="Courier New" w:cs="Courier New"/>
      <w:sz w:val="16"/>
      <w:szCs w:val="16"/>
    </w:rPr>
  </w:style>
  <w:style w:type="paragraph" w:customStyle="1" w:styleId="16">
    <w:name w:val="Обычный1"/>
    <w:link w:val="17"/>
    <w:qFormat/>
    <w:rPr>
      <w:sz w:val="24"/>
    </w:rPr>
  </w:style>
  <w:style w:type="paragraph" w:customStyle="1" w:styleId="ConsPlusNormal">
    <w:name w:val="ConsPlusNormal"/>
    <w:link w:val="ConsPlusNormal0"/>
    <w:qFormat/>
    <w:pPr>
      <w:ind w:firstLine="720"/>
    </w:pPr>
    <w:rPr>
      <w:rFonts w:ascii="Arial" w:hAnsi="Arial" w:cs="Arial"/>
    </w:rPr>
  </w:style>
  <w:style w:type="character" w:customStyle="1" w:styleId="afd">
    <w:name w:val="Основной текст Знак"/>
    <w:link w:val="afc"/>
    <w:qFormat/>
    <w:rPr>
      <w:lang w:val="ru-RU" w:eastAsia="ru-RU" w:bidi="ar-SA"/>
    </w:rPr>
  </w:style>
  <w:style w:type="paragraph" w:customStyle="1" w:styleId="FR1">
    <w:name w:val="FR1"/>
    <w:qFormat/>
    <w:pPr>
      <w:widowControl w:val="0"/>
      <w:spacing w:line="300" w:lineRule="auto"/>
      <w:ind w:left="360" w:firstLine="360"/>
    </w:pPr>
    <w:rPr>
      <w:rFonts w:ascii="Arial" w:hAnsi="Arial" w:cs="Arial"/>
      <w:sz w:val="16"/>
      <w:szCs w:val="16"/>
    </w:rPr>
  </w:style>
  <w:style w:type="character" w:customStyle="1" w:styleId="affe">
    <w:name w:val="Цветовое выделение"/>
    <w:qFormat/>
    <w:rPr>
      <w:b/>
      <w:bCs/>
      <w:color w:val="000080"/>
    </w:rPr>
  </w:style>
  <w:style w:type="paragraph" w:customStyle="1" w:styleId="afff">
    <w:name w:val="Таблицы (моноширинный)"/>
    <w:basedOn w:val="a0"/>
    <w:next w:val="a0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rPr>
      <w:rFonts w:ascii="Arial" w:hAnsi="Arial" w:cs="Arial"/>
      <w:lang w:val="ru-RU" w:eastAsia="ru-RU" w:bidi="ar-SA"/>
    </w:rPr>
  </w:style>
  <w:style w:type="character" w:customStyle="1" w:styleId="12">
    <w:name w:val="Заголовок 1 Знак"/>
    <w:link w:val="11"/>
    <w:qFormat/>
    <w:rPr>
      <w:sz w:val="24"/>
      <w:szCs w:val="24"/>
    </w:rPr>
  </w:style>
  <w:style w:type="character" w:customStyle="1" w:styleId="aff5">
    <w:name w:val="Нижний колонтитул Знак"/>
    <w:link w:val="aff4"/>
    <w:qFormat/>
    <w:rPr>
      <w:sz w:val="24"/>
      <w:szCs w:val="24"/>
    </w:rPr>
  </w:style>
  <w:style w:type="character" w:customStyle="1" w:styleId="22">
    <w:name w:val="Заголовок 2 Знак"/>
    <w:link w:val="21"/>
    <w:qFormat/>
    <w:rPr>
      <w:sz w:val="24"/>
      <w:szCs w:val="24"/>
    </w:rPr>
  </w:style>
  <w:style w:type="character" w:customStyle="1" w:styleId="60">
    <w:name w:val="Заголовок 6 Знак"/>
    <w:link w:val="6"/>
    <w:qFormat/>
    <w:rPr>
      <w:b/>
      <w:bCs/>
      <w:sz w:val="22"/>
      <w:szCs w:val="22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character" w:customStyle="1" w:styleId="24">
    <w:name w:val="Основной текст 2 Знак"/>
    <w:link w:val="23"/>
    <w:qFormat/>
    <w:rPr>
      <w:sz w:val="24"/>
      <w:szCs w:val="24"/>
    </w:rPr>
  </w:style>
  <w:style w:type="paragraph" w:customStyle="1" w:styleId="111">
    <w:name w:val="Обычный11"/>
    <w:qFormat/>
    <w:pPr>
      <w:widowControl w:val="0"/>
    </w:pPr>
    <w:rPr>
      <w:rFonts w:ascii="Times NR Cyr MT" w:hAnsi="Times NR Cyr MT"/>
      <w:sz w:val="21"/>
    </w:rPr>
  </w:style>
  <w:style w:type="paragraph" w:customStyle="1" w:styleId="18">
    <w:name w:val="Основной текст с отступом1"/>
    <w:basedOn w:val="a0"/>
    <w:qFormat/>
    <w:pPr>
      <w:jc w:val="center"/>
    </w:pPr>
    <w:rPr>
      <w:b/>
      <w:bCs/>
      <w:sz w:val="28"/>
      <w:szCs w:val="28"/>
      <w:u w:val="single"/>
    </w:rPr>
  </w:style>
  <w:style w:type="paragraph" w:customStyle="1" w:styleId="19">
    <w:name w:val="Абзац списка1"/>
    <w:basedOn w:val="a0"/>
    <w:link w:val="afff0"/>
    <w:qFormat/>
    <w:pPr>
      <w:ind w:left="720"/>
      <w:contextualSpacing/>
    </w:pPr>
  </w:style>
  <w:style w:type="paragraph" w:customStyle="1" w:styleId="37">
    <w:name w:val="Стиль3"/>
    <w:basedOn w:val="27"/>
    <w:uiPriority w:val="99"/>
    <w:qFormat/>
    <w:pPr>
      <w:widowControl w:val="0"/>
      <w:tabs>
        <w:tab w:val="left" w:pos="2160"/>
      </w:tabs>
      <w:ind w:left="2160" w:hanging="180"/>
      <w:jc w:val="both"/>
    </w:pPr>
    <w:rPr>
      <w:szCs w:val="20"/>
    </w:rPr>
  </w:style>
  <w:style w:type="paragraph" w:customStyle="1" w:styleId="2-11">
    <w:name w:val="содержание2-11"/>
    <w:basedOn w:val="a0"/>
    <w:qFormat/>
    <w:pPr>
      <w:spacing w:after="60"/>
      <w:jc w:val="both"/>
    </w:pPr>
  </w:style>
  <w:style w:type="character" w:customStyle="1" w:styleId="productmediumclass">
    <w:name w:val="productmediumclass"/>
    <w:basedOn w:val="a1"/>
    <w:qFormat/>
  </w:style>
  <w:style w:type="character" w:customStyle="1" w:styleId="productlargeclass">
    <w:name w:val="productlargeclass"/>
    <w:basedOn w:val="a1"/>
    <w:qFormat/>
  </w:style>
  <w:style w:type="character" w:customStyle="1" w:styleId="28">
    <w:name w:val="Основной текст с отступом 2 Знак"/>
    <w:link w:val="27"/>
    <w:qFormat/>
    <w:rPr>
      <w:sz w:val="24"/>
      <w:szCs w:val="24"/>
    </w:rPr>
  </w:style>
  <w:style w:type="character" w:customStyle="1" w:styleId="14">
    <w:name w:val="Заголовок Знак1"/>
    <w:link w:val="aff3"/>
    <w:qFormat/>
    <w:rPr>
      <w:b/>
      <w:sz w:val="28"/>
    </w:rPr>
  </w:style>
  <w:style w:type="character" w:customStyle="1" w:styleId="36">
    <w:name w:val="Основной текст 3 Знак"/>
    <w:link w:val="35"/>
    <w:qFormat/>
    <w:rPr>
      <w:sz w:val="28"/>
      <w:szCs w:val="28"/>
    </w:rPr>
  </w:style>
  <w:style w:type="paragraph" w:customStyle="1" w:styleId="1a">
    <w:name w:val="Текст1"/>
    <w:basedOn w:val="a0"/>
    <w:qFormat/>
    <w:rPr>
      <w:rFonts w:ascii="Courier New" w:hAnsi="Courier New"/>
      <w:sz w:val="20"/>
      <w:szCs w:val="20"/>
    </w:rPr>
  </w:style>
  <w:style w:type="character" w:customStyle="1" w:styleId="aff9">
    <w:name w:val="Подзаголовок Знак"/>
    <w:link w:val="aff8"/>
    <w:qFormat/>
    <w:rPr>
      <w:rFonts w:ascii="Arial" w:hAnsi="Arial" w:cs="Arial"/>
      <w:b/>
      <w:sz w:val="24"/>
      <w:szCs w:val="24"/>
      <w:lang w:eastAsia="en-US"/>
    </w:rPr>
  </w:style>
  <w:style w:type="paragraph" w:customStyle="1" w:styleId="a">
    <w:name w:val="Пункты договора"/>
    <w:basedOn w:val="a0"/>
    <w:qFormat/>
    <w:pPr>
      <w:widowControl w:val="0"/>
      <w:numPr>
        <w:numId w:val="1"/>
      </w:numPr>
      <w:spacing w:before="120" w:after="120"/>
      <w:jc w:val="both"/>
    </w:pPr>
    <w:rPr>
      <w:b/>
      <w:szCs w:val="20"/>
    </w:rPr>
  </w:style>
  <w:style w:type="paragraph" w:customStyle="1" w:styleId="1">
    <w:name w:val="Пункты договора 1"/>
    <w:basedOn w:val="a"/>
    <w:qFormat/>
    <w:pPr>
      <w:numPr>
        <w:ilvl w:val="1"/>
      </w:numPr>
      <w:spacing w:before="0" w:after="60"/>
    </w:pPr>
    <w:rPr>
      <w:b w:val="0"/>
    </w:rPr>
  </w:style>
  <w:style w:type="paragraph" w:customStyle="1" w:styleId="2">
    <w:name w:val="Пункты договора 2"/>
    <w:basedOn w:val="a"/>
    <w:qFormat/>
    <w:pPr>
      <w:numPr>
        <w:ilvl w:val="2"/>
      </w:numPr>
      <w:spacing w:before="0" w:after="60"/>
    </w:pPr>
    <w:rPr>
      <w:b w:val="0"/>
    </w:rPr>
  </w:style>
  <w:style w:type="character" w:customStyle="1" w:styleId="A20">
    <w:name w:val="A2"/>
    <w:qFormat/>
    <w:rPr>
      <w:rFonts w:ascii="Myriad Pro" w:eastAsia="Myriad Pro" w:hAnsi="Myriad Pro" w:cs="Myriad Pro"/>
      <w:color w:val="000000"/>
      <w:sz w:val="20"/>
      <w:szCs w:val="20"/>
    </w:rPr>
  </w:style>
  <w:style w:type="character" w:customStyle="1" w:styleId="31">
    <w:name w:val="Заголовок 3 Знак"/>
    <w:link w:val="30"/>
    <w:qFormat/>
    <w:rPr>
      <w:b/>
      <w:bCs/>
      <w:sz w:val="24"/>
      <w:szCs w:val="24"/>
    </w:rPr>
  </w:style>
  <w:style w:type="character" w:customStyle="1" w:styleId="aff2">
    <w:name w:val="Основной текст с отступом Знак"/>
    <w:link w:val="aff1"/>
    <w:qFormat/>
    <w:rPr>
      <w:b/>
      <w:bCs/>
      <w:sz w:val="28"/>
      <w:szCs w:val="28"/>
      <w:u w:val="single"/>
    </w:rPr>
  </w:style>
  <w:style w:type="paragraph" w:customStyle="1" w:styleId="3f3f3f3f3f3f3f3f3f3f3f3f3f3f3f3f3f3f3f">
    <w:name w:val="Т3fа3fб3fл3fи3fц3fы3f (м3fо3fн3fо3fш3fи3fр3fи3fн3fн3fы3fй3f)"/>
    <w:basedOn w:val="a0"/>
    <w:next w:val="a0"/>
    <w:uiPriority w:val="99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paragraph" w:customStyle="1" w:styleId="Iauiue">
    <w:name w:val="Iau?iue"/>
    <w:qFormat/>
    <w:rPr>
      <w:lang w:eastAsia="en-US"/>
    </w:rPr>
  </w:style>
  <w:style w:type="paragraph" w:customStyle="1" w:styleId="xl24">
    <w:name w:val="xl24"/>
    <w:basedOn w:val="a0"/>
    <w:qFormat/>
    <w:pPr>
      <w:spacing w:before="100" w:beforeAutospacing="1" w:after="100" w:afterAutospacing="1"/>
    </w:pPr>
    <w:rPr>
      <w:szCs w:val="20"/>
      <w:lang w:eastAsia="en-US"/>
    </w:rPr>
  </w:style>
  <w:style w:type="paragraph" w:customStyle="1" w:styleId="xl30">
    <w:name w:val="xl30"/>
    <w:basedOn w:val="a0"/>
    <w:qFormat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0"/>
      <w:lang w:eastAsia="en-US"/>
    </w:rPr>
  </w:style>
  <w:style w:type="character" w:customStyle="1" w:styleId="af">
    <w:name w:val="Текст Знак"/>
    <w:link w:val="ae"/>
    <w:qFormat/>
    <w:rPr>
      <w:rFonts w:ascii="Courier New" w:hAnsi="Courier New" w:cs="Courier New"/>
    </w:rPr>
  </w:style>
  <w:style w:type="character" w:customStyle="1" w:styleId="1b">
    <w:name w:val="Гиперссылка1"/>
    <w:qFormat/>
    <w:rPr>
      <w:color w:val="0000FF"/>
      <w:u w:val="single"/>
    </w:rPr>
  </w:style>
  <w:style w:type="paragraph" w:customStyle="1" w:styleId="xl35">
    <w:name w:val="xl3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10">
    <w:name w:val="Стиль1"/>
    <w:basedOn w:val="a0"/>
    <w:uiPriority w:val="99"/>
    <w:qFormat/>
    <w:pPr>
      <w:keepNext/>
      <w:keepLines/>
      <w:widowControl w:val="0"/>
      <w:numPr>
        <w:numId w:val="2"/>
      </w:numPr>
      <w:suppressLineNumbers/>
      <w:spacing w:before="120"/>
    </w:pPr>
    <w:rPr>
      <w:b/>
      <w:sz w:val="28"/>
    </w:rPr>
  </w:style>
  <w:style w:type="paragraph" w:customStyle="1" w:styleId="20">
    <w:name w:val="Стиль2"/>
    <w:basedOn w:val="26"/>
    <w:uiPriority w:val="99"/>
    <w:pPr>
      <w:keepNext/>
      <w:keepLines/>
      <w:widowControl w:val="0"/>
      <w:numPr>
        <w:ilvl w:val="1"/>
        <w:numId w:val="2"/>
      </w:numPr>
      <w:suppressLineNumbers/>
      <w:spacing w:before="120"/>
      <w:contextualSpacing w:val="0"/>
      <w:jc w:val="both"/>
    </w:pPr>
    <w:rPr>
      <w:b/>
      <w:szCs w:val="20"/>
    </w:rPr>
  </w:style>
  <w:style w:type="paragraph" w:customStyle="1" w:styleId="3">
    <w:name w:val="Стиль3 Знак Знак"/>
    <w:basedOn w:val="27"/>
    <w:pPr>
      <w:widowControl w:val="0"/>
      <w:numPr>
        <w:ilvl w:val="2"/>
        <w:numId w:val="2"/>
      </w:numPr>
      <w:spacing w:before="120"/>
      <w:jc w:val="both"/>
    </w:pPr>
    <w:rPr>
      <w:szCs w:val="20"/>
    </w:rPr>
  </w:style>
  <w:style w:type="paragraph" w:customStyle="1" w:styleId="2c">
    <w:name w:val="Знак2"/>
    <w:basedOn w:val="a0"/>
    <w:next w:val="21"/>
    <w:uiPriority w:val="99"/>
    <w:pPr>
      <w:spacing w:after="160" w:line="240" w:lineRule="exact"/>
    </w:pPr>
    <w:rPr>
      <w:szCs w:val="20"/>
      <w:lang w:val="en-US" w:eastAsia="en-US"/>
    </w:rPr>
  </w:style>
  <w:style w:type="paragraph" w:customStyle="1" w:styleId="2d">
    <w:name w:val="Текст2"/>
    <w:basedOn w:val="a0"/>
    <w:rPr>
      <w:rFonts w:ascii="Courier New" w:hAnsi="Courier New"/>
      <w:sz w:val="20"/>
    </w:rPr>
  </w:style>
  <w:style w:type="paragraph" w:customStyle="1" w:styleId="311">
    <w:name w:val="Основной текст с отступом 31"/>
    <w:basedOn w:val="a0"/>
    <w:pPr>
      <w:widowControl w:val="0"/>
      <w:ind w:firstLine="240"/>
      <w:jc w:val="both"/>
    </w:pPr>
    <w:rPr>
      <w:rFonts w:ascii="Arial" w:hAnsi="Arial"/>
      <w:color w:val="000000"/>
      <w:sz w:val="18"/>
      <w:szCs w:val="20"/>
    </w:rPr>
  </w:style>
  <w:style w:type="paragraph" w:customStyle="1" w:styleId="211">
    <w:name w:val="Основной текст 21"/>
    <w:basedOn w:val="a0"/>
    <w:qFormat/>
    <w:pPr>
      <w:ind w:firstLine="720"/>
      <w:jc w:val="both"/>
    </w:pPr>
  </w:style>
  <w:style w:type="paragraph" w:customStyle="1" w:styleId="1c">
    <w:name w:val="заголовок 1"/>
    <w:basedOn w:val="a0"/>
    <w:next w:val="a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1d">
    <w:name w:val="нормальный1"/>
    <w:basedOn w:val="a0"/>
    <w:pPr>
      <w:spacing w:after="60"/>
      <w:ind w:firstLine="720"/>
      <w:jc w:val="both"/>
    </w:pPr>
    <w:rPr>
      <w:sz w:val="26"/>
      <w:szCs w:val="26"/>
      <w:lang w:eastAsia="ar-SA"/>
    </w:rPr>
  </w:style>
  <w:style w:type="character" w:customStyle="1" w:styleId="17">
    <w:name w:val="Обычный1 Знак"/>
    <w:link w:val="16"/>
    <w:rPr>
      <w:sz w:val="24"/>
      <w:lang w:val="ru-RU" w:eastAsia="ru-RU" w:bidi="ar-SA"/>
    </w:rPr>
  </w:style>
  <w:style w:type="character" w:customStyle="1" w:styleId="40">
    <w:name w:val="Заголовок 4 Знак"/>
    <w:link w:val="4"/>
    <w:qFormat/>
    <w:rPr>
      <w:sz w:val="24"/>
      <w:szCs w:val="24"/>
    </w:rPr>
  </w:style>
  <w:style w:type="paragraph" w:customStyle="1" w:styleId="112">
    <w:name w:val="заголовок 11"/>
    <w:basedOn w:val="a0"/>
    <w:next w:val="a0"/>
    <w:pPr>
      <w:keepNext/>
      <w:jc w:val="center"/>
    </w:pPr>
    <w:rPr>
      <w:szCs w:val="20"/>
    </w:rPr>
  </w:style>
  <w:style w:type="character" w:customStyle="1" w:styleId="afb">
    <w:name w:val="Верхний колонтитул Знак"/>
    <w:basedOn w:val="a1"/>
    <w:link w:val="afa"/>
    <w:qFormat/>
  </w:style>
  <w:style w:type="paragraph" w:customStyle="1" w:styleId="Normal1">
    <w:name w:val="Normal1"/>
    <w:qFormat/>
  </w:style>
  <w:style w:type="character" w:customStyle="1" w:styleId="afff0">
    <w:name w:val="Абзац списка Знак"/>
    <w:link w:val="19"/>
    <w:rPr>
      <w:sz w:val="24"/>
      <w:szCs w:val="24"/>
    </w:rPr>
  </w:style>
  <w:style w:type="paragraph" w:customStyle="1" w:styleId="220">
    <w:name w:val="Основной текст 22"/>
    <w:basedOn w:val="a0"/>
    <w:qFormat/>
    <w:pPr>
      <w:widowControl w:val="0"/>
      <w:spacing w:after="120" w:line="480" w:lineRule="auto"/>
    </w:pPr>
    <w:rPr>
      <w:rFonts w:eastAsia="Lucida Sans Unicode" w:cs="Mangal"/>
      <w:lang w:eastAsia="hi-IN" w:bidi="hi-IN"/>
    </w:rPr>
  </w:style>
  <w:style w:type="character" w:customStyle="1" w:styleId="apple-converted-space">
    <w:name w:val="apple-converted-space"/>
    <w:basedOn w:val="a1"/>
    <w:qFormat/>
  </w:style>
  <w:style w:type="paragraph" w:styleId="afff1">
    <w:name w:val="No Spacing"/>
    <w:link w:val="afff2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e">
    <w:name w:val="?сновной текст с отступом 2"/>
    <w:basedOn w:val="a0"/>
    <w:pPr>
      <w:widowControl w:val="0"/>
      <w:ind w:firstLine="540"/>
      <w:jc w:val="both"/>
    </w:pPr>
    <w:rPr>
      <w:rFonts w:eastAsia="Calibri"/>
    </w:rPr>
  </w:style>
  <w:style w:type="paragraph" w:customStyle="1" w:styleId="212">
    <w:name w:val="Основной текст с отступом 21"/>
    <w:basedOn w:val="a0"/>
    <w:pPr>
      <w:ind w:firstLine="709"/>
    </w:pPr>
    <w:rPr>
      <w:lang w:eastAsia="ar-SA"/>
    </w:rPr>
  </w:style>
  <w:style w:type="character" w:styleId="afff3">
    <w:name w:val="Placeholder Text"/>
    <w:uiPriority w:val="99"/>
    <w:semiHidden/>
    <w:rPr>
      <w:color w:val="808080"/>
    </w:rPr>
  </w:style>
  <w:style w:type="character" w:customStyle="1" w:styleId="afff4">
    <w:name w:val="Öâåòîâîå âûäåëåíèå"/>
    <w:rPr>
      <w:b/>
      <w:bCs/>
      <w:color w:val="000080"/>
    </w:rPr>
  </w:style>
  <w:style w:type="character" w:customStyle="1" w:styleId="50">
    <w:name w:val="Заголовок 5 Знак"/>
    <w:link w:val="5"/>
    <w:qFormat/>
    <w:rPr>
      <w:bCs/>
      <w:i/>
      <w:color w:val="000000"/>
      <w:sz w:val="28"/>
      <w:szCs w:val="28"/>
      <w:shd w:val="clear" w:color="auto" w:fill="FFFFFF"/>
    </w:rPr>
  </w:style>
  <w:style w:type="table" w:customStyle="1" w:styleId="1e">
    <w:name w:val="Сетка таблицы1"/>
    <w:basedOn w:val="a2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5">
    <w:name w:val="Прижатый влево"/>
    <w:basedOn w:val="a0"/>
    <w:next w:val="a0"/>
    <w:uiPriority w:val="99"/>
    <w:pPr>
      <w:widowControl w:val="0"/>
    </w:pPr>
    <w:rPr>
      <w:rFonts w:ascii="Arial" w:hAnsi="Arial" w:cs="Arial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table" w:customStyle="1" w:styleId="2f">
    <w:name w:val="Сетка таблицы2"/>
    <w:basedOn w:val="a2"/>
    <w:uiPriority w:val="5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Текст выноски Знак"/>
    <w:link w:val="ab"/>
    <w:qFormat/>
    <w:rPr>
      <w:rFonts w:ascii="Tahoma" w:hAnsi="Tahoma" w:cs="Tahoma"/>
      <w:sz w:val="16"/>
      <w:szCs w:val="16"/>
    </w:rPr>
  </w:style>
  <w:style w:type="table" w:customStyle="1" w:styleId="38">
    <w:name w:val="Сетка таблицы3"/>
    <w:basedOn w:val="a2"/>
    <w:uiPriority w:val="5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link w:val="7"/>
    <w:qFormat/>
    <w:rPr>
      <w:sz w:val="24"/>
    </w:rPr>
  </w:style>
  <w:style w:type="character" w:customStyle="1" w:styleId="80">
    <w:name w:val="Заголовок 8 Знак"/>
    <w:link w:val="8"/>
    <w:qFormat/>
    <w:rPr>
      <w:b/>
      <w:bCs/>
      <w:i/>
      <w:iCs/>
      <w:sz w:val="24"/>
      <w:szCs w:val="24"/>
    </w:rPr>
  </w:style>
  <w:style w:type="character" w:customStyle="1" w:styleId="33">
    <w:name w:val="Основной текст с отступом 3 Знак"/>
    <w:link w:val="32"/>
    <w:qFormat/>
    <w:rPr>
      <w:sz w:val="26"/>
      <w:szCs w:val="26"/>
      <w:u w:val="single"/>
    </w:rPr>
  </w:style>
  <w:style w:type="table" w:customStyle="1" w:styleId="42">
    <w:name w:val="Сетка таблицы4"/>
    <w:basedOn w:val="a2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2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"/>
    <w:basedOn w:val="a2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"/>
    <w:basedOn w:val="a2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Пункт"/>
    <w:basedOn w:val="a0"/>
    <w:uiPriority w:val="99"/>
    <w:qFormat/>
    <w:pPr>
      <w:tabs>
        <w:tab w:val="left" w:pos="1980"/>
      </w:tabs>
      <w:ind w:left="1404" w:hanging="504"/>
      <w:jc w:val="both"/>
    </w:pPr>
    <w:rPr>
      <w:szCs w:val="28"/>
      <w:lang w:eastAsia="ar-SA"/>
    </w:rPr>
  </w:style>
  <w:style w:type="character" w:customStyle="1" w:styleId="af5">
    <w:name w:val="Текст примечания Знак"/>
    <w:basedOn w:val="a1"/>
    <w:link w:val="af4"/>
    <w:qFormat/>
  </w:style>
  <w:style w:type="character" w:customStyle="1" w:styleId="af7">
    <w:name w:val="Тема примечания Знак"/>
    <w:link w:val="af6"/>
    <w:qFormat/>
    <w:rPr>
      <w:b/>
      <w:bCs/>
    </w:rPr>
  </w:style>
  <w:style w:type="character" w:customStyle="1" w:styleId="ConsPlusNormal0">
    <w:name w:val="ConsPlusNormal Знак"/>
    <w:link w:val="ConsPlusNormal"/>
    <w:uiPriority w:val="99"/>
    <w:qFormat/>
    <w:rPr>
      <w:rFonts w:ascii="Arial" w:hAnsi="Arial" w:cs="Arial"/>
      <w:lang w:val="ru-RU" w:eastAsia="ru-RU" w:bidi="ar-SA"/>
    </w:rPr>
  </w:style>
  <w:style w:type="table" w:customStyle="1" w:styleId="52">
    <w:name w:val="Сетка таблицы5"/>
    <w:basedOn w:val="a2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0"/>
    <w:qFormat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</w:rPr>
  </w:style>
  <w:style w:type="character" w:customStyle="1" w:styleId="afff2">
    <w:name w:val="Без интервала Знак"/>
    <w:link w:val="afff1"/>
    <w:uiPriority w:val="1"/>
    <w:qFormat/>
    <w:rPr>
      <w:rFonts w:ascii="Calibri" w:eastAsia="Calibri" w:hAnsi="Calibri"/>
      <w:sz w:val="22"/>
      <w:szCs w:val="22"/>
      <w:lang w:eastAsia="en-US" w:bidi="ar-SA"/>
    </w:rPr>
  </w:style>
  <w:style w:type="character" w:customStyle="1" w:styleId="HTML0">
    <w:name w:val="Стандартный HTML Знак"/>
    <w:link w:val="HTML"/>
    <w:qFormat/>
    <w:rPr>
      <w:rFonts w:ascii="Courier New" w:hAnsi="Courier New"/>
    </w:rPr>
  </w:style>
  <w:style w:type="paragraph" w:customStyle="1" w:styleId="114">
    <w:name w:val="Абзац списка11"/>
    <w:basedOn w:val="a0"/>
    <w:uiPriority w:val="99"/>
    <w:qFormat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121">
    <w:name w:val="Знак Знак12 Знак Знак Знак Знак Знак Знак Знак Знак Знак Знак Знак Знак Знак Знак Знак Знак1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efb">
    <w:name w:val="Îá.cefb÷íûé"/>
    <w:uiPriority w:val="99"/>
    <w:qFormat/>
    <w:pPr>
      <w:widowControl w:val="0"/>
    </w:pPr>
  </w:style>
  <w:style w:type="character" w:customStyle="1" w:styleId="1f">
    <w:name w:val="Текст выноски Знак1"/>
    <w:qFormat/>
    <w:rPr>
      <w:rFonts w:ascii="Tahoma" w:hAnsi="Tahoma" w:cs="Tahoma"/>
      <w:sz w:val="16"/>
      <w:szCs w:val="16"/>
      <w:lang w:eastAsia="ru-RU"/>
    </w:rPr>
  </w:style>
  <w:style w:type="character" w:customStyle="1" w:styleId="43">
    <w:name w:val="Текст выноски Знак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39">
    <w:name w:val="Текст выноски Знак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f0">
    <w:name w:val="Текст выноски Знак2"/>
    <w:qFormat/>
    <w:rPr>
      <w:rFonts w:ascii="Segoe UI" w:hAnsi="Segoe UI" w:cs="Segoe UI"/>
      <w:sz w:val="18"/>
      <w:szCs w:val="18"/>
    </w:rPr>
  </w:style>
  <w:style w:type="paragraph" w:customStyle="1" w:styleId="3a">
    <w:name w:val="Стиль3 Знак"/>
    <w:basedOn w:val="27"/>
    <w:next w:val="a0"/>
    <w:uiPriority w:val="99"/>
    <w:qFormat/>
    <w:pPr>
      <w:widowControl w:val="0"/>
      <w:tabs>
        <w:tab w:val="left" w:pos="227"/>
      </w:tabs>
      <w:ind w:firstLine="0"/>
      <w:jc w:val="both"/>
    </w:pPr>
  </w:style>
  <w:style w:type="paragraph" w:customStyle="1" w:styleId="01zagolovok">
    <w:name w:val="01_zagolovok"/>
    <w:basedOn w:val="a0"/>
    <w:uiPriority w:val="99"/>
    <w:qFormat/>
    <w:pPr>
      <w:keepNext/>
      <w:pageBreakBefore/>
      <w:spacing w:before="360" w:after="120"/>
      <w:outlineLvl w:val="0"/>
    </w:pPr>
    <w:rPr>
      <w:rFonts w:ascii="GaramondC" w:hAnsi="GaramondC" w:cs="GaramondC"/>
      <w:b/>
      <w:bCs/>
      <w:color w:val="000000"/>
      <w:sz w:val="40"/>
      <w:szCs w:val="40"/>
    </w:rPr>
  </w:style>
  <w:style w:type="paragraph" w:customStyle="1" w:styleId="02statia1">
    <w:name w:val="02statia1"/>
    <w:basedOn w:val="a0"/>
    <w:uiPriority w:val="99"/>
    <w:qFormat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 w:cs="GaramondNarrowC"/>
      <w:b/>
      <w:bCs/>
    </w:rPr>
  </w:style>
  <w:style w:type="paragraph" w:customStyle="1" w:styleId="02statia2">
    <w:name w:val="02statia2"/>
    <w:basedOn w:val="a0"/>
    <w:uiPriority w:val="99"/>
    <w:qFormat/>
    <w:pPr>
      <w:spacing w:before="12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03zagolovok2">
    <w:name w:val="03zagolovok2"/>
    <w:basedOn w:val="a0"/>
    <w:uiPriority w:val="99"/>
    <w:qFormat/>
    <w:pPr>
      <w:keepNext/>
      <w:spacing w:before="360" w:after="120" w:line="360" w:lineRule="atLeast"/>
      <w:outlineLvl w:val="1"/>
    </w:pPr>
    <w:rPr>
      <w:rFonts w:ascii="GaramondC" w:hAnsi="GaramondC" w:cs="GaramondC"/>
      <w:b/>
      <w:bCs/>
      <w:color w:val="000000"/>
      <w:sz w:val="28"/>
      <w:szCs w:val="28"/>
    </w:rPr>
  </w:style>
  <w:style w:type="paragraph" w:customStyle="1" w:styleId="02statia3">
    <w:name w:val="02statia3"/>
    <w:basedOn w:val="a0"/>
    <w:uiPriority w:val="99"/>
    <w:qFormat/>
    <w:pPr>
      <w:spacing w:before="120" w:line="320" w:lineRule="atLeast"/>
      <w:ind w:left="290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cefb0">
    <w:name w:val="Об.cefbчный"/>
    <w:uiPriority w:val="99"/>
    <w:qFormat/>
    <w:pPr>
      <w:widowControl w:val="0"/>
    </w:pPr>
  </w:style>
  <w:style w:type="character" w:customStyle="1" w:styleId="313">
    <w:name w:val="Основной текст с отступом 3 Знак1"/>
    <w:qFormat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0">
    <w:name w:val="Основной текст с отступом 3 Знак4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customStyle="1" w:styleId="330">
    <w:name w:val="Основной текст с отступом 3 Знак3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customStyle="1" w:styleId="320">
    <w:name w:val="Основной текст с отступом 3 Знак2"/>
    <w:uiPriority w:val="99"/>
    <w:semiHidden/>
    <w:qFormat/>
    <w:rPr>
      <w:rFonts w:ascii="Times New Roman" w:hAnsi="Times New Roman" w:cs="Times New Roman"/>
      <w:sz w:val="16"/>
      <w:szCs w:val="16"/>
    </w:rPr>
  </w:style>
  <w:style w:type="paragraph" w:customStyle="1" w:styleId="afff7">
    <w:name w:val="Словарная статья"/>
    <w:basedOn w:val="a0"/>
    <w:next w:val="a0"/>
    <w:uiPriority w:val="99"/>
    <w:qFormat/>
    <w:pPr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03osnovnoytext">
    <w:name w:val="03osnovnoytext"/>
    <w:basedOn w:val="a0"/>
    <w:uiPriority w:val="99"/>
    <w:qFormat/>
    <w:pPr>
      <w:spacing w:before="320" w:line="320" w:lineRule="atLeast"/>
      <w:ind w:left="1191"/>
      <w:jc w:val="both"/>
    </w:pPr>
    <w:rPr>
      <w:rFonts w:ascii="GaramondC" w:hAnsi="GaramondC" w:cs="GaramondC"/>
      <w:color w:val="000000"/>
      <w:sz w:val="20"/>
      <w:szCs w:val="20"/>
    </w:rPr>
  </w:style>
  <w:style w:type="paragraph" w:customStyle="1" w:styleId="03osnovnoytexttabl">
    <w:name w:val="03osnovnoytexttabl"/>
    <w:basedOn w:val="a0"/>
    <w:uiPriority w:val="99"/>
    <w:qFormat/>
    <w:pPr>
      <w:spacing w:before="120" w:line="320" w:lineRule="atLeast"/>
    </w:pPr>
    <w:rPr>
      <w:rFonts w:ascii="GaramondC" w:hAnsi="GaramondC" w:cs="GaramondC"/>
      <w:color w:val="000000"/>
      <w:sz w:val="20"/>
      <w:szCs w:val="20"/>
    </w:rPr>
  </w:style>
  <w:style w:type="character" w:customStyle="1" w:styleId="1f0">
    <w:name w:val="Основной текст с отступом Знак1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4">
    <w:name w:val="Основной текст с отступом Знак4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customStyle="1" w:styleId="3b">
    <w:name w:val="Основной текст с отступом Знак3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customStyle="1" w:styleId="2f1">
    <w:name w:val="Основной текст с отступом Знак2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текст Знак1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5">
    <w:name w:val="Основной текст Знак4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customStyle="1" w:styleId="3c">
    <w:name w:val="Основной текст Знак3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customStyle="1" w:styleId="2f2">
    <w:name w:val="Основной текст Знак2"/>
    <w:qFormat/>
    <w:rPr>
      <w:rFonts w:ascii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qFormat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1">
    <w:name w:val="Основной текст 3 Знак4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customStyle="1" w:styleId="331">
    <w:name w:val="Основной текст 3 Знак3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customStyle="1" w:styleId="321">
    <w:name w:val="Основной текст 3 Знак2"/>
    <w:qFormat/>
    <w:rPr>
      <w:rFonts w:ascii="Times New Roman" w:hAnsi="Times New Roman" w:cs="Times New Roman"/>
      <w:sz w:val="16"/>
      <w:szCs w:val="16"/>
    </w:rPr>
  </w:style>
  <w:style w:type="character" w:customStyle="1" w:styleId="150">
    <w:name w:val="Знак15"/>
    <w:uiPriority w:val="99"/>
    <w:qFormat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130">
    <w:name w:val="Знак13"/>
    <w:uiPriority w:val="99"/>
    <w:qFormat/>
    <w:rPr>
      <w:rFonts w:ascii="Calibri" w:hAnsi="Calibri" w:cs="Calibri"/>
      <w:sz w:val="24"/>
      <w:szCs w:val="24"/>
      <w:lang w:eastAsia="ru-RU"/>
    </w:rPr>
  </w:style>
  <w:style w:type="character" w:customStyle="1" w:styleId="af9">
    <w:name w:val="Текст сноски Знак"/>
    <w:basedOn w:val="a1"/>
    <w:link w:val="af8"/>
    <w:qFormat/>
  </w:style>
  <w:style w:type="character" w:customStyle="1" w:styleId="af1">
    <w:name w:val="Текст концевой сноски Знак"/>
    <w:basedOn w:val="a1"/>
    <w:link w:val="af0"/>
    <w:qFormat/>
  </w:style>
  <w:style w:type="paragraph" w:customStyle="1" w:styleId="afff8">
    <w:name w:val="Подпункт"/>
    <w:basedOn w:val="a0"/>
    <w:uiPriority w:val="99"/>
    <w:qFormat/>
    <w:pPr>
      <w:tabs>
        <w:tab w:val="left" w:pos="360"/>
        <w:tab w:val="left" w:pos="1590"/>
      </w:tabs>
      <w:ind w:left="360" w:hanging="360"/>
      <w:jc w:val="both"/>
    </w:pPr>
  </w:style>
  <w:style w:type="character" w:customStyle="1" w:styleId="postbody">
    <w:name w:val="postbody"/>
    <w:uiPriority w:val="99"/>
    <w:qFormat/>
  </w:style>
  <w:style w:type="paragraph" w:customStyle="1" w:styleId="315">
    <w:name w:val="Основной текст 31"/>
    <w:basedOn w:val="a0"/>
    <w:qFormat/>
    <w:pPr>
      <w:widowControl w:val="0"/>
      <w:spacing w:line="300" w:lineRule="auto"/>
      <w:ind w:right="-3059"/>
      <w:jc w:val="both"/>
    </w:pPr>
    <w:rPr>
      <w:lang w:eastAsia="ar-SA"/>
    </w:rPr>
  </w:style>
  <w:style w:type="paragraph" w:customStyle="1" w:styleId="Preformat">
    <w:name w:val="Preformat"/>
    <w:uiPriority w:val="99"/>
    <w:qFormat/>
    <w:rPr>
      <w:rFonts w:ascii="Courier New" w:hAnsi="Courier New" w:cs="Courier New"/>
      <w:lang w:eastAsia="ar-SA"/>
    </w:rPr>
  </w:style>
  <w:style w:type="paragraph" w:customStyle="1" w:styleId="Heading">
    <w:name w:val="Heading"/>
    <w:uiPriority w:val="99"/>
    <w:qFormat/>
    <w:rPr>
      <w:rFonts w:ascii="Arial" w:hAnsi="Arial" w:cs="Arial"/>
      <w:b/>
      <w:bCs/>
      <w:sz w:val="22"/>
      <w:szCs w:val="22"/>
      <w:lang w:eastAsia="ar-SA"/>
    </w:rPr>
  </w:style>
  <w:style w:type="paragraph" w:customStyle="1" w:styleId="1f2">
    <w:name w:val="Знак1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f3">
    <w:name w:val="Основной шрифт абзаца1"/>
    <w:qFormat/>
  </w:style>
  <w:style w:type="table" w:customStyle="1" w:styleId="62">
    <w:name w:val="Сетка таблицы6"/>
    <w:basedOn w:val="a2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4">
    <w:name w:val="Знак1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9">
    <w:name w:val="Знак Знак Знак Знак 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2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10">
    <w:name w:val="Знак Знак12 Знак Знак Знак1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2">
    <w:name w:val="Знак Знак12 Знак Знак Знак Знак Знак Знак Знак Знак Знак Знак Знак 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11">
    <w:name w:val="Знак Знак12 Знак Знак Знак Знак Знак Знак Знак Знак Знак Знак Знак Знак1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pt">
    <w:name w:val="Основной текст + 10 pt"/>
    <w:uiPriority w:val="99"/>
    <w:qFormat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23">
    <w:name w:val="Знак Знак12 Знак Знак Знак Знак Знак Знак Знак 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20">
    <w:name w:val="Знак Знак12 Знак Знак Знак Знак Знак Знак Знак Знак Знак Знак Знак Знак2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4">
    <w:name w:val="Знак Знак12 Знак Знак Знак Знак Знак Знак Знак Знак 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otnoteTextChar">
    <w:name w:val="Footnote Text Char"/>
    <w:uiPriority w:val="99"/>
    <w:qFormat/>
    <w:rPr>
      <w:rFonts w:ascii="Calibri" w:hAnsi="Calibri" w:cs="Calibri"/>
      <w:lang w:val="ru-RU" w:eastAsia="en-US"/>
    </w:rPr>
  </w:style>
  <w:style w:type="paragraph" w:customStyle="1" w:styleId="VL">
    <w:name w:val="VL_Основной текст"/>
    <w:basedOn w:val="a0"/>
    <w:link w:val="VL0"/>
    <w:uiPriority w:val="99"/>
    <w:qFormat/>
    <w:pPr>
      <w:spacing w:before="240"/>
      <w:jc w:val="both"/>
    </w:pPr>
    <w:rPr>
      <w:color w:val="141618"/>
      <w:sz w:val="20"/>
      <w:szCs w:val="20"/>
    </w:rPr>
  </w:style>
  <w:style w:type="character" w:customStyle="1" w:styleId="VL0">
    <w:name w:val="VL_Основной текст Знак"/>
    <w:link w:val="VL"/>
    <w:uiPriority w:val="99"/>
    <w:qFormat/>
    <w:rPr>
      <w:color w:val="141618"/>
    </w:rPr>
  </w:style>
  <w:style w:type="paragraph" w:customStyle="1" w:styleId="-111">
    <w:name w:val="Цветной список - Акцент 11"/>
    <w:basedOn w:val="a0"/>
    <w:uiPriority w:val="99"/>
    <w:qFormat/>
    <w:pPr>
      <w:ind w:left="720"/>
    </w:pPr>
    <w:rPr>
      <w:rFonts w:ascii="Calibri" w:hAnsi="Calibri" w:cs="Calibri"/>
      <w:sz w:val="20"/>
      <w:szCs w:val="20"/>
      <w:lang w:eastAsia="ar-SA"/>
    </w:rPr>
  </w:style>
  <w:style w:type="paragraph" w:customStyle="1" w:styleId="Style1">
    <w:name w:val="Style1"/>
    <w:basedOn w:val="a0"/>
    <w:uiPriority w:val="99"/>
    <w:qFormat/>
    <w:pPr>
      <w:numPr>
        <w:numId w:val="3"/>
      </w:numPr>
      <w:spacing w:before="120" w:after="120"/>
      <w:jc w:val="both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Style2">
    <w:name w:val="Style2"/>
    <w:basedOn w:val="a0"/>
    <w:uiPriority w:val="99"/>
    <w:qFormat/>
    <w:pPr>
      <w:numPr>
        <w:ilvl w:val="1"/>
        <w:numId w:val="3"/>
      </w:numPr>
      <w:tabs>
        <w:tab w:val="left" w:pos="720"/>
        <w:tab w:val="left" w:pos="1276"/>
      </w:tabs>
      <w:jc w:val="both"/>
    </w:pPr>
    <w:rPr>
      <w:rFonts w:ascii="Calibri" w:hAnsi="Calibri" w:cs="Calibri"/>
      <w:color w:val="000000"/>
    </w:rPr>
  </w:style>
  <w:style w:type="paragraph" w:customStyle="1" w:styleId="Style3">
    <w:name w:val="Style3"/>
    <w:basedOn w:val="a0"/>
    <w:uiPriority w:val="99"/>
    <w:qFormat/>
    <w:pPr>
      <w:numPr>
        <w:ilvl w:val="2"/>
        <w:numId w:val="3"/>
      </w:numPr>
      <w:tabs>
        <w:tab w:val="left" w:pos="720"/>
        <w:tab w:val="left" w:pos="1276"/>
      </w:tabs>
      <w:jc w:val="both"/>
    </w:pPr>
    <w:rPr>
      <w:rFonts w:ascii="Calibri" w:hAnsi="Calibri" w:cs="Calibri"/>
    </w:rPr>
  </w:style>
  <w:style w:type="paragraph" w:customStyle="1" w:styleId="1212">
    <w:name w:val="Знак Знак12 Знак Знак Знак Знак Знак Знак Знак Знак Знак Знак Знак Знак1 Знак Знак Знак Знак Знак 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a">
    <w:name w:val="Знак Знак Знак Знак Знак"/>
    <w:basedOn w:val="a0"/>
    <w:uiPriority w:val="99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b">
    <w:name w:val="Знак Знак Знак Знак"/>
    <w:basedOn w:val="a0"/>
    <w:next w:val="a0"/>
    <w:qFormat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f5">
    <w:name w:val="Сильное выделение1"/>
    <w:uiPriority w:val="21"/>
    <w:qFormat/>
    <w:rPr>
      <w:i/>
      <w:iCs/>
      <w:color w:val="4472C4"/>
    </w:rPr>
  </w:style>
  <w:style w:type="paragraph" w:styleId="afffc">
    <w:name w:val="List Paragraph"/>
    <w:basedOn w:val="a0"/>
    <w:qFormat/>
    <w:pPr>
      <w:ind w:left="708"/>
    </w:pPr>
    <w:rPr>
      <w:rFonts w:eastAsia="Calibri"/>
    </w:rPr>
  </w:style>
  <w:style w:type="character" w:customStyle="1" w:styleId="aff0">
    <w:name w:val="Красная строка Знак"/>
    <w:basedOn w:val="afd"/>
    <w:link w:val="aff"/>
    <w:uiPriority w:val="99"/>
    <w:qFormat/>
    <w:rPr>
      <w:sz w:val="24"/>
      <w:szCs w:val="24"/>
      <w:lang w:val="ru-RU" w:eastAsia="ru-RU" w:bidi="ar-SA"/>
    </w:rPr>
  </w:style>
  <w:style w:type="character" w:customStyle="1" w:styleId="125">
    <w:name w:val="Заголовок 1 Знак2"/>
    <w:basedOn w:val="a1"/>
    <w:uiPriority w:val="9"/>
    <w:rsid w:val="009D55C7"/>
    <w:rPr>
      <w:rFonts w:ascii="Arial" w:eastAsia="Arial" w:hAnsi="Arial" w:cs="Arial"/>
      <w:color w:val="00000A"/>
      <w:sz w:val="40"/>
      <w:szCs w:val="40"/>
      <w:lang w:eastAsia="en-US" w:bidi="ar-SA"/>
    </w:rPr>
  </w:style>
  <w:style w:type="character" w:customStyle="1" w:styleId="214">
    <w:name w:val="Заголовок 2 Знак1"/>
    <w:basedOn w:val="a1"/>
    <w:uiPriority w:val="9"/>
    <w:rsid w:val="009D55C7"/>
    <w:rPr>
      <w:rFonts w:ascii="Arial" w:eastAsia="Arial" w:hAnsi="Arial" w:cs="Arial"/>
      <w:color w:val="00000A"/>
      <w:sz w:val="34"/>
      <w:szCs w:val="22"/>
      <w:lang w:eastAsia="en-US" w:bidi="ar-SA"/>
    </w:rPr>
  </w:style>
  <w:style w:type="character" w:customStyle="1" w:styleId="316">
    <w:name w:val="Заголовок 3 Знак1"/>
    <w:basedOn w:val="a1"/>
    <w:uiPriority w:val="9"/>
    <w:rsid w:val="009D55C7"/>
    <w:rPr>
      <w:rFonts w:ascii="Arial" w:eastAsia="Arial" w:hAnsi="Arial" w:cs="Arial"/>
      <w:color w:val="00000A"/>
      <w:sz w:val="30"/>
      <w:szCs w:val="30"/>
      <w:lang w:eastAsia="en-US" w:bidi="ar-SA"/>
    </w:rPr>
  </w:style>
  <w:style w:type="character" w:customStyle="1" w:styleId="411">
    <w:name w:val="Заголовок 4 Знак1"/>
    <w:basedOn w:val="a1"/>
    <w:uiPriority w:val="9"/>
    <w:rsid w:val="009D55C7"/>
    <w:rPr>
      <w:rFonts w:ascii="Arial" w:eastAsia="Arial" w:hAnsi="Arial" w:cs="Arial"/>
      <w:b/>
      <w:bCs/>
      <w:color w:val="00000A"/>
      <w:sz w:val="26"/>
      <w:szCs w:val="26"/>
      <w:lang w:eastAsia="en-US" w:bidi="ar-SA"/>
    </w:rPr>
  </w:style>
  <w:style w:type="character" w:customStyle="1" w:styleId="511">
    <w:name w:val="Заголовок 5 Знак1"/>
    <w:basedOn w:val="a1"/>
    <w:uiPriority w:val="9"/>
    <w:rsid w:val="009D55C7"/>
    <w:rPr>
      <w:rFonts w:ascii="Arial" w:eastAsia="Arial" w:hAnsi="Arial" w:cs="Arial"/>
      <w:b/>
      <w:bCs/>
      <w:color w:val="00000A"/>
      <w:sz w:val="24"/>
      <w:lang w:eastAsia="en-US" w:bidi="ar-SA"/>
    </w:rPr>
  </w:style>
  <w:style w:type="character" w:customStyle="1" w:styleId="610">
    <w:name w:val="Заголовок 6 Знак1"/>
    <w:basedOn w:val="a1"/>
    <w:uiPriority w:val="9"/>
    <w:rsid w:val="009D55C7"/>
    <w:rPr>
      <w:rFonts w:ascii="Arial" w:eastAsia="Arial" w:hAnsi="Arial" w:cs="Arial"/>
      <w:b/>
      <w:bCs/>
      <w:color w:val="00000A"/>
      <w:sz w:val="22"/>
      <w:szCs w:val="22"/>
      <w:lang w:eastAsia="en-US" w:bidi="ar-SA"/>
    </w:rPr>
  </w:style>
  <w:style w:type="character" w:customStyle="1" w:styleId="710">
    <w:name w:val="Заголовок 7 Знак1"/>
    <w:basedOn w:val="a1"/>
    <w:uiPriority w:val="9"/>
    <w:rsid w:val="009D55C7"/>
    <w:rPr>
      <w:rFonts w:ascii="Arial" w:eastAsia="Arial" w:hAnsi="Arial" w:cs="Arial"/>
      <w:b/>
      <w:bCs/>
      <w:i/>
      <w:iCs/>
      <w:color w:val="00000A"/>
      <w:sz w:val="22"/>
      <w:szCs w:val="22"/>
      <w:lang w:eastAsia="en-US" w:bidi="ar-SA"/>
    </w:rPr>
  </w:style>
  <w:style w:type="character" w:customStyle="1" w:styleId="810">
    <w:name w:val="Заголовок 8 Знак1"/>
    <w:basedOn w:val="a1"/>
    <w:uiPriority w:val="9"/>
    <w:rsid w:val="009D55C7"/>
    <w:rPr>
      <w:rFonts w:ascii="Arial" w:eastAsia="Arial" w:hAnsi="Arial" w:cs="Arial"/>
      <w:i/>
      <w:iCs/>
      <w:color w:val="00000A"/>
      <w:sz w:val="22"/>
      <w:szCs w:val="22"/>
      <w:lang w:eastAsia="en-US" w:bidi="ar-SA"/>
    </w:rPr>
  </w:style>
  <w:style w:type="character" w:customStyle="1" w:styleId="910">
    <w:name w:val="Заголовок 9 Знак1"/>
    <w:basedOn w:val="a1"/>
    <w:uiPriority w:val="9"/>
    <w:rsid w:val="009D55C7"/>
    <w:rPr>
      <w:rFonts w:ascii="Arial" w:eastAsia="Arial" w:hAnsi="Arial" w:cs="Arial"/>
      <w:i/>
      <w:iCs/>
      <w:color w:val="00000A"/>
      <w:sz w:val="21"/>
      <w:szCs w:val="21"/>
      <w:lang w:eastAsia="en-US" w:bidi="ar-SA"/>
    </w:rPr>
  </w:style>
  <w:style w:type="character" w:customStyle="1" w:styleId="2f3">
    <w:name w:val="Название Знак2"/>
    <w:basedOn w:val="a1"/>
    <w:uiPriority w:val="10"/>
    <w:rsid w:val="009D55C7"/>
    <w:rPr>
      <w:sz w:val="48"/>
      <w:szCs w:val="48"/>
    </w:rPr>
  </w:style>
  <w:style w:type="character" w:customStyle="1" w:styleId="1f6">
    <w:name w:val="Подзаголовок Знак1"/>
    <w:basedOn w:val="a1"/>
    <w:uiPriority w:val="11"/>
    <w:rsid w:val="009D55C7"/>
    <w:rPr>
      <w:sz w:val="24"/>
    </w:rPr>
  </w:style>
  <w:style w:type="character" w:customStyle="1" w:styleId="2f4">
    <w:name w:val="Верхний колонтитул Знак2"/>
    <w:basedOn w:val="a1"/>
    <w:uiPriority w:val="99"/>
    <w:rsid w:val="009D55C7"/>
    <w:rPr>
      <w:rFonts w:eastAsia="Calibri" w:cs="Times New Roman"/>
      <w:color w:val="00000A"/>
      <w:sz w:val="22"/>
      <w:szCs w:val="22"/>
      <w:lang w:eastAsia="en-US" w:bidi="ar-SA"/>
    </w:rPr>
  </w:style>
  <w:style w:type="character" w:customStyle="1" w:styleId="2f5">
    <w:name w:val="Нижний колонтитул Знак2"/>
    <w:basedOn w:val="a1"/>
    <w:uiPriority w:val="99"/>
    <w:rsid w:val="009D55C7"/>
    <w:rPr>
      <w:rFonts w:eastAsia="Calibri" w:cs="Times New Roman"/>
      <w:color w:val="00000A"/>
      <w:sz w:val="22"/>
      <w:szCs w:val="22"/>
      <w:lang w:eastAsia="en-US" w:bidi="ar-SA"/>
    </w:rPr>
  </w:style>
  <w:style w:type="character" w:customStyle="1" w:styleId="af3">
    <w:name w:val="Название объекта Знак"/>
    <w:basedOn w:val="a1"/>
    <w:link w:val="af2"/>
    <w:uiPriority w:val="35"/>
    <w:rsid w:val="009D55C7"/>
    <w:rPr>
      <w:b/>
      <w:bCs/>
      <w:sz w:val="24"/>
      <w:szCs w:val="24"/>
    </w:rPr>
  </w:style>
  <w:style w:type="table" w:styleId="1f7">
    <w:name w:val="Plain Table 1"/>
    <w:basedOn w:val="a2"/>
    <w:uiPriority w:val="59"/>
    <w:rsid w:val="009D55C7"/>
    <w:rPr>
      <w:rFonts w:ascii="Calibri" w:eastAsia="SimSun" w:hAnsi="Calibri" w:cs="Lucida Sans"/>
      <w:szCs w:val="24"/>
      <w:lang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6">
    <w:name w:val="Plain Table 2"/>
    <w:basedOn w:val="a2"/>
    <w:uiPriority w:val="59"/>
    <w:rsid w:val="009D55C7"/>
    <w:rPr>
      <w:rFonts w:ascii="Calibri" w:eastAsia="SimSun" w:hAnsi="Calibri" w:cs="Lucida Sans"/>
      <w:szCs w:val="24"/>
      <w:lang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d">
    <w:name w:val="Plain Table 3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rsid w:val="009D55C7"/>
    <w:rPr>
      <w:rFonts w:ascii="Calibri" w:eastAsia="SimSun" w:hAnsi="Calibri" w:cs="Lucida Sans"/>
      <w:szCs w:val="24"/>
      <w:lang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f8">
    <w:name w:val="Текст сноски Знак1"/>
    <w:uiPriority w:val="99"/>
    <w:semiHidden/>
    <w:rsid w:val="009D55C7"/>
    <w:rPr>
      <w:rFonts w:eastAsia="Calibri" w:cs="Times New Roman"/>
      <w:color w:val="00000A"/>
      <w:sz w:val="18"/>
      <w:szCs w:val="22"/>
      <w:lang w:eastAsia="en-US" w:bidi="ar-SA"/>
    </w:rPr>
  </w:style>
  <w:style w:type="character" w:customStyle="1" w:styleId="1f9">
    <w:name w:val="Текст концевой сноски Знак1"/>
    <w:uiPriority w:val="99"/>
    <w:semiHidden/>
    <w:rsid w:val="009D55C7"/>
    <w:rPr>
      <w:rFonts w:eastAsia="Calibri" w:cs="Times New Roman"/>
      <w:color w:val="00000A"/>
      <w:szCs w:val="22"/>
      <w:lang w:eastAsia="en-US" w:bidi="ar-SA"/>
    </w:rPr>
  </w:style>
  <w:style w:type="paragraph" w:styleId="afffd">
    <w:name w:val="TOC Heading"/>
    <w:uiPriority w:val="39"/>
    <w:unhideWhenUsed/>
    <w:rsid w:val="009D55C7"/>
    <w:rPr>
      <w:rFonts w:ascii="Calibri" w:eastAsia="SimSun" w:hAnsi="Calibri" w:cs="Lucida Sans"/>
      <w:szCs w:val="24"/>
      <w:lang w:eastAsia="zh-CN" w:bidi="hi-IN"/>
    </w:rPr>
  </w:style>
  <w:style w:type="character" w:customStyle="1" w:styleId="postbody1">
    <w:name w:val="postbody1"/>
    <w:qFormat/>
    <w:rsid w:val="009D55C7"/>
    <w:rPr>
      <w:sz w:val="18"/>
    </w:rPr>
  </w:style>
  <w:style w:type="character" w:customStyle="1" w:styleId="afffe">
    <w:name w:val="Выделение жирным"/>
    <w:qFormat/>
    <w:rsid w:val="009D55C7"/>
    <w:rPr>
      <w:rFonts w:cs="Times New Roman"/>
      <w:b/>
      <w:bCs/>
    </w:rPr>
  </w:style>
  <w:style w:type="character" w:customStyle="1" w:styleId="affff">
    <w:name w:val="Схема документа Знак"/>
    <w:qFormat/>
    <w:rsid w:val="009D55C7"/>
    <w:rPr>
      <w:rFonts w:ascii="Tahoma" w:hAnsi="Tahoma" w:cs="Tahoma"/>
      <w:sz w:val="20"/>
      <w:szCs w:val="20"/>
      <w:shd w:val="clear" w:color="auto" w:fill="000080"/>
      <w:lang w:eastAsia="ru-RU"/>
    </w:rPr>
  </w:style>
  <w:style w:type="character" w:customStyle="1" w:styleId="WW8Num2z0">
    <w:name w:val="WW8Num2z0"/>
    <w:qFormat/>
    <w:rsid w:val="009D55C7"/>
    <w:rPr>
      <w:rFonts w:ascii="Symbol" w:hAnsi="Symbol"/>
    </w:rPr>
  </w:style>
  <w:style w:type="character" w:customStyle="1" w:styleId="1fa">
    <w:name w:val="Название Знак1"/>
    <w:qFormat/>
    <w:rsid w:val="009D55C7"/>
    <w:rPr>
      <w:rFonts w:ascii="Times New Roman" w:hAnsi="Times New Roman"/>
      <w:sz w:val="24"/>
      <w:lang w:eastAsia="ru-RU"/>
    </w:rPr>
  </w:style>
  <w:style w:type="character" w:customStyle="1" w:styleId="1fb">
    <w:name w:val="Просмотренная гиперссылка1"/>
    <w:qFormat/>
    <w:rsid w:val="009D55C7"/>
    <w:rPr>
      <w:rFonts w:cs="Times New Roman"/>
      <w:color w:val="800080"/>
      <w:u w:val="single"/>
    </w:rPr>
  </w:style>
  <w:style w:type="character" w:customStyle="1" w:styleId="47">
    <w:name w:val="Знак Знак4"/>
    <w:qFormat/>
    <w:rsid w:val="009D55C7"/>
    <w:rPr>
      <w:sz w:val="16"/>
      <w:lang w:val="ru-RU" w:eastAsia="ru-RU"/>
    </w:rPr>
  </w:style>
  <w:style w:type="character" w:customStyle="1" w:styleId="1fc">
    <w:name w:val="Схема документа Знак1"/>
    <w:qFormat/>
    <w:rsid w:val="009D55C7"/>
    <w:rPr>
      <w:rFonts w:ascii="Tahoma" w:hAnsi="Tahoma"/>
      <w:sz w:val="16"/>
    </w:rPr>
  </w:style>
  <w:style w:type="character" w:customStyle="1" w:styleId="322">
    <w:name w:val="Знак Знак32"/>
    <w:qFormat/>
    <w:rsid w:val="009D55C7"/>
    <w:rPr>
      <w:rFonts w:ascii="Times New Roman" w:hAnsi="Times New Roman"/>
      <w:sz w:val="20"/>
      <w:lang w:eastAsia="ru-RU"/>
    </w:rPr>
  </w:style>
  <w:style w:type="character" w:customStyle="1" w:styleId="317">
    <w:name w:val="Знак Знак31"/>
    <w:qFormat/>
    <w:rsid w:val="009D55C7"/>
    <w:rPr>
      <w:rFonts w:ascii="Times New Roman" w:hAnsi="Times New Roman"/>
      <w:sz w:val="24"/>
      <w:lang w:eastAsia="ru-RU"/>
    </w:rPr>
  </w:style>
  <w:style w:type="character" w:customStyle="1" w:styleId="300">
    <w:name w:val="Знак Знак30"/>
    <w:qFormat/>
    <w:rsid w:val="009D55C7"/>
    <w:rPr>
      <w:rFonts w:ascii="Times New Roman" w:hAnsi="Times New Roman"/>
      <w:b/>
      <w:sz w:val="24"/>
      <w:lang w:eastAsia="ru-RU"/>
    </w:rPr>
  </w:style>
  <w:style w:type="character" w:customStyle="1" w:styleId="280">
    <w:name w:val="Знак Знак28"/>
    <w:qFormat/>
    <w:rsid w:val="009D55C7"/>
    <w:rPr>
      <w:rFonts w:ascii="Times New Roman" w:hAnsi="Times New Roman"/>
      <w:b/>
      <w:i/>
      <w:sz w:val="26"/>
      <w:lang w:eastAsia="ru-RU"/>
    </w:rPr>
  </w:style>
  <w:style w:type="character" w:customStyle="1" w:styleId="260">
    <w:name w:val="Знак Знак26"/>
    <w:qFormat/>
    <w:rsid w:val="009D55C7"/>
    <w:rPr>
      <w:rFonts w:ascii="Calibri" w:hAnsi="Calibri"/>
      <w:sz w:val="24"/>
      <w:lang w:val="ru-RU" w:eastAsia="ru-RU"/>
    </w:rPr>
  </w:style>
  <w:style w:type="character" w:customStyle="1" w:styleId="290">
    <w:name w:val="Знак Знак29"/>
    <w:qFormat/>
    <w:rsid w:val="009D55C7"/>
    <w:rPr>
      <w:b/>
      <w:color w:val="000000"/>
      <w:sz w:val="28"/>
      <w:lang w:val="ru-RU" w:eastAsia="ru-RU"/>
    </w:rPr>
  </w:style>
  <w:style w:type="character" w:customStyle="1" w:styleId="270">
    <w:name w:val="Знак Знак27"/>
    <w:qFormat/>
    <w:rsid w:val="009D55C7"/>
    <w:rPr>
      <w:b/>
      <w:sz w:val="22"/>
      <w:lang w:val="ru-RU" w:eastAsia="ru-RU"/>
    </w:rPr>
  </w:style>
  <w:style w:type="character" w:customStyle="1" w:styleId="250">
    <w:name w:val="Знак Знак25"/>
    <w:qFormat/>
    <w:rsid w:val="009D55C7"/>
    <w:rPr>
      <w:i/>
      <w:sz w:val="24"/>
      <w:lang w:val="ru-RU" w:eastAsia="ru-RU"/>
    </w:rPr>
  </w:style>
  <w:style w:type="character" w:customStyle="1" w:styleId="240">
    <w:name w:val="Знак Знак24"/>
    <w:qFormat/>
    <w:rsid w:val="009D55C7"/>
    <w:rPr>
      <w:rFonts w:ascii="Cambria" w:hAnsi="Cambria"/>
      <w:sz w:val="22"/>
      <w:lang w:val="ru-RU" w:eastAsia="ru-RU"/>
    </w:rPr>
  </w:style>
  <w:style w:type="character" w:customStyle="1" w:styleId="affff0">
    <w:name w:val="Гипертекстовая ссылка"/>
    <w:qFormat/>
    <w:rsid w:val="009D55C7"/>
    <w:rPr>
      <w:color w:val="008000"/>
    </w:rPr>
  </w:style>
  <w:style w:type="character" w:customStyle="1" w:styleId="221">
    <w:name w:val="Знак Знак22"/>
    <w:qFormat/>
    <w:rsid w:val="009D55C7"/>
    <w:rPr>
      <w:sz w:val="24"/>
    </w:rPr>
  </w:style>
  <w:style w:type="character" w:customStyle="1" w:styleId="215">
    <w:name w:val="Знак Знак21"/>
    <w:qFormat/>
    <w:rsid w:val="009D55C7"/>
    <w:rPr>
      <w:b/>
      <w:sz w:val="24"/>
    </w:rPr>
  </w:style>
  <w:style w:type="character" w:customStyle="1" w:styleId="190">
    <w:name w:val="Знак Знак19"/>
    <w:qFormat/>
    <w:rsid w:val="009D55C7"/>
    <w:rPr>
      <w:b/>
      <w:i/>
      <w:sz w:val="26"/>
    </w:rPr>
  </w:style>
  <w:style w:type="character" w:customStyle="1" w:styleId="126">
    <w:name w:val="Знак Знак12"/>
    <w:qFormat/>
    <w:rsid w:val="009D55C7"/>
  </w:style>
  <w:style w:type="character" w:customStyle="1" w:styleId="115">
    <w:name w:val="Знак Знак11"/>
    <w:qFormat/>
    <w:rsid w:val="009D55C7"/>
    <w:rPr>
      <w:color w:val="000000"/>
      <w:spacing w:val="-2"/>
      <w:sz w:val="28"/>
      <w:shd w:val="clear" w:color="auto" w:fill="FFFFFF"/>
    </w:rPr>
  </w:style>
  <w:style w:type="character" w:customStyle="1" w:styleId="100">
    <w:name w:val="Знак Знак10"/>
    <w:qFormat/>
    <w:rsid w:val="009D55C7"/>
  </w:style>
  <w:style w:type="character" w:customStyle="1" w:styleId="92">
    <w:name w:val="Знак Знак9"/>
    <w:qFormat/>
    <w:rsid w:val="009D55C7"/>
    <w:rPr>
      <w:sz w:val="24"/>
    </w:rPr>
  </w:style>
  <w:style w:type="character" w:customStyle="1" w:styleId="230">
    <w:name w:val="Знак Знак23"/>
    <w:qFormat/>
    <w:rsid w:val="009D55C7"/>
    <w:rPr>
      <w:b/>
      <w:sz w:val="24"/>
    </w:rPr>
  </w:style>
  <w:style w:type="character" w:customStyle="1" w:styleId="140">
    <w:name w:val="Знак Знак14"/>
    <w:qFormat/>
    <w:rsid w:val="009D55C7"/>
    <w:rPr>
      <w:rFonts w:ascii="Tahoma" w:hAnsi="Tahoma"/>
      <w:sz w:val="16"/>
    </w:rPr>
  </w:style>
  <w:style w:type="character" w:customStyle="1" w:styleId="affff1">
    <w:name w:val="Основной текст_"/>
    <w:qFormat/>
    <w:rsid w:val="009D55C7"/>
    <w:rPr>
      <w:sz w:val="21"/>
      <w:shd w:val="clear" w:color="auto" w:fill="FFFFFF"/>
    </w:rPr>
  </w:style>
  <w:style w:type="character" w:customStyle="1" w:styleId="1fd">
    <w:name w:val="Основной текст1"/>
    <w:qFormat/>
    <w:rsid w:val="009D55C7"/>
    <w:rPr>
      <w:color w:val="000000"/>
      <w:spacing w:val="0"/>
      <w:sz w:val="21"/>
      <w:shd w:val="clear" w:color="auto" w:fill="FFFFFF"/>
      <w:lang w:val="ru-RU"/>
    </w:rPr>
  </w:style>
  <w:style w:type="character" w:customStyle="1" w:styleId="Normal">
    <w:name w:val="Normal Знак"/>
    <w:qFormat/>
    <w:rsid w:val="009D55C7"/>
    <w:rPr>
      <w:rFonts w:ascii="Tms Rmn" w:hAnsi="Tms Rmn"/>
      <w:sz w:val="22"/>
      <w:lang w:eastAsia="ru-RU"/>
    </w:rPr>
  </w:style>
  <w:style w:type="character" w:customStyle="1" w:styleId="420">
    <w:name w:val="Знак Знак42"/>
    <w:qFormat/>
    <w:rsid w:val="009D55C7"/>
    <w:rPr>
      <w:sz w:val="24"/>
      <w:lang w:val="ru-RU" w:eastAsia="ru-RU"/>
    </w:rPr>
  </w:style>
  <w:style w:type="character" w:customStyle="1" w:styleId="430">
    <w:name w:val="Знак Знак43"/>
    <w:qFormat/>
    <w:rsid w:val="009D55C7"/>
    <w:rPr>
      <w:rFonts w:ascii="Arial" w:hAnsi="Arial"/>
      <w:b/>
      <w:sz w:val="32"/>
      <w:lang w:val="ru-RU" w:eastAsia="ru-RU"/>
    </w:rPr>
  </w:style>
  <w:style w:type="character" w:customStyle="1" w:styleId="affff2">
    <w:name w:val="Символ сноски"/>
    <w:qFormat/>
    <w:rsid w:val="009D55C7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9D55C7"/>
    <w:rPr>
      <w:rFonts w:cs="Times New Roman"/>
      <w:vertAlign w:val="superscript"/>
    </w:rPr>
  </w:style>
  <w:style w:type="character" w:customStyle="1" w:styleId="affff3">
    <w:name w:val="Символ концевой сноски"/>
    <w:qFormat/>
    <w:rsid w:val="009D55C7"/>
    <w:rPr>
      <w:rFonts w:cs="Times New Roman"/>
      <w:vertAlign w:val="superscript"/>
    </w:rPr>
  </w:style>
  <w:style w:type="character" w:customStyle="1" w:styleId="EndnoteCharacters">
    <w:name w:val="Endnote Characters"/>
    <w:qFormat/>
    <w:rsid w:val="009D55C7"/>
    <w:rPr>
      <w:rFonts w:cs="Times New Roman"/>
      <w:vertAlign w:val="superscript"/>
    </w:rPr>
  </w:style>
  <w:style w:type="character" w:customStyle="1" w:styleId="ppo-minimizedtitle-text">
    <w:name w:val="ppo-minimized__title-text"/>
    <w:basedOn w:val="a1"/>
    <w:qFormat/>
    <w:rsid w:val="009D55C7"/>
  </w:style>
  <w:style w:type="character" w:customStyle="1" w:styleId="1fe">
    <w:name w:val="Знак сноски1"/>
    <w:qFormat/>
    <w:rsid w:val="009D55C7"/>
    <w:rPr>
      <w:rFonts w:cs="Times New Roman"/>
      <w:vertAlign w:val="superscript"/>
    </w:rPr>
  </w:style>
  <w:style w:type="character" w:customStyle="1" w:styleId="1ff">
    <w:name w:val="Знак концевой сноски1"/>
    <w:qFormat/>
    <w:rsid w:val="009D55C7"/>
    <w:rPr>
      <w:rFonts w:cs="Times New Roman"/>
      <w:vertAlign w:val="superscript"/>
    </w:rPr>
  </w:style>
  <w:style w:type="character" w:customStyle="1" w:styleId="affff4">
    <w:name w:val="Заголовок Знак"/>
    <w:qFormat/>
    <w:rsid w:val="009D55C7"/>
    <w:rPr>
      <w:rFonts w:ascii="Cambria" w:hAnsi="Cambria" w:cs="0"/>
      <w:color w:val="17365D"/>
      <w:spacing w:val="5"/>
      <w:sz w:val="52"/>
      <w:szCs w:val="52"/>
    </w:rPr>
  </w:style>
  <w:style w:type="character" w:customStyle="1" w:styleId="116">
    <w:name w:val="Заголовок 1 Знак1"/>
    <w:qFormat/>
    <w:rsid w:val="009D55C7"/>
    <w:rPr>
      <w:rFonts w:ascii="Cambria" w:hAnsi="Cambria" w:cs="0"/>
      <w:b/>
      <w:bCs/>
      <w:color w:val="365F91"/>
      <w:sz w:val="28"/>
      <w:szCs w:val="28"/>
    </w:rPr>
  </w:style>
  <w:style w:type="character" w:customStyle="1" w:styleId="3e">
    <w:name w:val="Основной шрифт абзаца3"/>
    <w:qFormat/>
    <w:rsid w:val="009D55C7"/>
  </w:style>
  <w:style w:type="character" w:customStyle="1" w:styleId="2f7">
    <w:name w:val="Основной шрифт абзаца2"/>
    <w:qFormat/>
    <w:rsid w:val="009D55C7"/>
  </w:style>
  <w:style w:type="character" w:customStyle="1" w:styleId="FontStyle23">
    <w:name w:val="Font Style23"/>
    <w:qFormat/>
    <w:rsid w:val="009D55C7"/>
    <w:rPr>
      <w:rFonts w:ascii="Arial" w:hAnsi="Arial" w:cs="Arial"/>
      <w:b/>
      <w:bCs/>
      <w:i/>
      <w:iCs/>
      <w:spacing w:val="20"/>
      <w:sz w:val="12"/>
      <w:szCs w:val="12"/>
    </w:rPr>
  </w:style>
  <w:style w:type="character" w:customStyle="1" w:styleId="1ff0">
    <w:name w:val="Знак примечания1"/>
    <w:qFormat/>
    <w:rsid w:val="009D55C7"/>
    <w:rPr>
      <w:sz w:val="16"/>
      <w:szCs w:val="16"/>
    </w:rPr>
  </w:style>
  <w:style w:type="character" w:customStyle="1" w:styleId="affff5">
    <w:name w:val="Маркеры списка"/>
    <w:qFormat/>
    <w:rsid w:val="009D55C7"/>
    <w:rPr>
      <w:rFonts w:ascii="OpenSymbol" w:eastAsia="OpenSymbol" w:hAnsi="OpenSymbol" w:cs="OpenSymbol"/>
    </w:rPr>
  </w:style>
  <w:style w:type="character" w:customStyle="1" w:styleId="1ff1">
    <w:name w:val="Верхний колонтитул Знак1"/>
    <w:qFormat/>
    <w:rsid w:val="009D55C7"/>
    <w:rPr>
      <w:rFonts w:ascii="Times New Roman" w:eastAsia="Times New Roman" w:hAnsi="Times New Roman" w:cs="Times New Roman"/>
    </w:rPr>
  </w:style>
  <w:style w:type="character" w:customStyle="1" w:styleId="1ff2">
    <w:name w:val="Нижний колонтитул Знак1"/>
    <w:qFormat/>
    <w:rsid w:val="009D55C7"/>
    <w:rPr>
      <w:rFonts w:ascii="Times New Roman" w:eastAsia="Times New Roman" w:hAnsi="Times New Roman" w:cs="Times New Roman"/>
    </w:rPr>
  </w:style>
  <w:style w:type="character" w:customStyle="1" w:styleId="1ff3">
    <w:name w:val="Текст примечания Знак1"/>
    <w:qFormat/>
    <w:rsid w:val="009D55C7"/>
    <w:rPr>
      <w:rFonts w:ascii="Times New Roman" w:eastAsia="Times New Roman" w:hAnsi="Times New Roman" w:cs="Times New Roman"/>
      <w:sz w:val="20"/>
      <w:szCs w:val="20"/>
    </w:rPr>
  </w:style>
  <w:style w:type="character" w:customStyle="1" w:styleId="1ff4">
    <w:name w:val="Тема примечания Знак1"/>
    <w:qFormat/>
    <w:rsid w:val="009D55C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1z0">
    <w:name w:val="WW8Num1z0"/>
    <w:qFormat/>
    <w:rsid w:val="009D55C7"/>
  </w:style>
  <w:style w:type="character" w:customStyle="1" w:styleId="WW8Num1z1">
    <w:name w:val="WW8Num1z1"/>
    <w:qFormat/>
    <w:rsid w:val="009D55C7"/>
  </w:style>
  <w:style w:type="character" w:customStyle="1" w:styleId="WW8Num1z2">
    <w:name w:val="WW8Num1z2"/>
    <w:qFormat/>
    <w:rsid w:val="009D55C7"/>
  </w:style>
  <w:style w:type="character" w:customStyle="1" w:styleId="WW8Num1z3">
    <w:name w:val="WW8Num1z3"/>
    <w:qFormat/>
    <w:rsid w:val="009D55C7"/>
  </w:style>
  <w:style w:type="character" w:customStyle="1" w:styleId="WW8Num1z4">
    <w:name w:val="WW8Num1z4"/>
    <w:qFormat/>
    <w:rsid w:val="009D55C7"/>
  </w:style>
  <w:style w:type="character" w:customStyle="1" w:styleId="WW8Num1z5">
    <w:name w:val="WW8Num1z5"/>
    <w:qFormat/>
    <w:rsid w:val="009D55C7"/>
  </w:style>
  <w:style w:type="character" w:customStyle="1" w:styleId="WW8Num1z6">
    <w:name w:val="WW8Num1z6"/>
    <w:qFormat/>
    <w:rsid w:val="009D55C7"/>
  </w:style>
  <w:style w:type="character" w:customStyle="1" w:styleId="WW8Num1z7">
    <w:name w:val="WW8Num1z7"/>
    <w:qFormat/>
    <w:rsid w:val="009D55C7"/>
  </w:style>
  <w:style w:type="character" w:customStyle="1" w:styleId="WW8Num1z8">
    <w:name w:val="WW8Num1z8"/>
    <w:qFormat/>
    <w:rsid w:val="009D55C7"/>
  </w:style>
  <w:style w:type="character" w:customStyle="1" w:styleId="WW8Num2z1">
    <w:name w:val="WW8Num2z1"/>
    <w:qFormat/>
    <w:rsid w:val="009D55C7"/>
  </w:style>
  <w:style w:type="character" w:customStyle="1" w:styleId="WW8Num2z2">
    <w:name w:val="WW8Num2z2"/>
    <w:qFormat/>
    <w:rsid w:val="009D55C7"/>
  </w:style>
  <w:style w:type="character" w:customStyle="1" w:styleId="WW8Num2z3">
    <w:name w:val="WW8Num2z3"/>
    <w:qFormat/>
    <w:rsid w:val="009D55C7"/>
  </w:style>
  <w:style w:type="character" w:customStyle="1" w:styleId="WW8Num2z4">
    <w:name w:val="WW8Num2z4"/>
    <w:qFormat/>
    <w:rsid w:val="009D55C7"/>
  </w:style>
  <w:style w:type="character" w:customStyle="1" w:styleId="WW8Num2z5">
    <w:name w:val="WW8Num2z5"/>
    <w:qFormat/>
    <w:rsid w:val="009D55C7"/>
  </w:style>
  <w:style w:type="character" w:customStyle="1" w:styleId="WW8Num2z6">
    <w:name w:val="WW8Num2z6"/>
    <w:qFormat/>
    <w:rsid w:val="009D55C7"/>
  </w:style>
  <w:style w:type="character" w:customStyle="1" w:styleId="WW8Num2z7">
    <w:name w:val="WW8Num2z7"/>
    <w:qFormat/>
    <w:rsid w:val="009D55C7"/>
  </w:style>
  <w:style w:type="character" w:customStyle="1" w:styleId="WW8Num2z8">
    <w:name w:val="WW8Num2z8"/>
    <w:qFormat/>
    <w:rsid w:val="009D55C7"/>
  </w:style>
  <w:style w:type="character" w:customStyle="1" w:styleId="WW8Num3z0">
    <w:name w:val="WW8Num3z0"/>
    <w:qFormat/>
    <w:rsid w:val="009D55C7"/>
    <w:rPr>
      <w:rFonts w:cs="Times New Roman"/>
    </w:rPr>
  </w:style>
  <w:style w:type="character" w:customStyle="1" w:styleId="WW8Num3z1">
    <w:name w:val="WW8Num3z1"/>
    <w:qFormat/>
    <w:rsid w:val="009D55C7"/>
  </w:style>
  <w:style w:type="character" w:customStyle="1" w:styleId="WW8Num3z2">
    <w:name w:val="WW8Num3z2"/>
    <w:qFormat/>
    <w:rsid w:val="009D55C7"/>
  </w:style>
  <w:style w:type="character" w:customStyle="1" w:styleId="WW8Num3z3">
    <w:name w:val="WW8Num3z3"/>
    <w:qFormat/>
    <w:rsid w:val="009D55C7"/>
  </w:style>
  <w:style w:type="character" w:customStyle="1" w:styleId="WW8Num3z4">
    <w:name w:val="WW8Num3z4"/>
    <w:qFormat/>
    <w:rsid w:val="009D55C7"/>
  </w:style>
  <w:style w:type="character" w:customStyle="1" w:styleId="WW8Num3z5">
    <w:name w:val="WW8Num3z5"/>
    <w:qFormat/>
    <w:rsid w:val="009D55C7"/>
  </w:style>
  <w:style w:type="character" w:customStyle="1" w:styleId="WW8Num3z6">
    <w:name w:val="WW8Num3z6"/>
    <w:qFormat/>
    <w:rsid w:val="009D55C7"/>
  </w:style>
  <w:style w:type="character" w:customStyle="1" w:styleId="WW8Num3z7">
    <w:name w:val="WW8Num3z7"/>
    <w:qFormat/>
    <w:rsid w:val="009D55C7"/>
  </w:style>
  <w:style w:type="character" w:customStyle="1" w:styleId="WW8Num3z8">
    <w:name w:val="WW8Num3z8"/>
    <w:qFormat/>
    <w:rsid w:val="009D55C7"/>
  </w:style>
  <w:style w:type="character" w:customStyle="1" w:styleId="WW8Num4z0">
    <w:name w:val="WW8Num4z0"/>
    <w:qFormat/>
    <w:rsid w:val="009D55C7"/>
    <w:rPr>
      <w:b/>
      <w:u w:val="none"/>
    </w:rPr>
  </w:style>
  <w:style w:type="character" w:customStyle="1" w:styleId="WW8Num4z1">
    <w:name w:val="WW8Num4z1"/>
    <w:qFormat/>
    <w:rsid w:val="009D55C7"/>
  </w:style>
  <w:style w:type="character" w:customStyle="1" w:styleId="WW8Num4z2">
    <w:name w:val="WW8Num4z2"/>
    <w:qFormat/>
    <w:rsid w:val="009D55C7"/>
  </w:style>
  <w:style w:type="character" w:customStyle="1" w:styleId="WW8Num4z3">
    <w:name w:val="WW8Num4z3"/>
    <w:qFormat/>
    <w:rsid w:val="009D55C7"/>
  </w:style>
  <w:style w:type="character" w:customStyle="1" w:styleId="WW8Num4z4">
    <w:name w:val="WW8Num4z4"/>
    <w:qFormat/>
    <w:rsid w:val="009D55C7"/>
  </w:style>
  <w:style w:type="character" w:customStyle="1" w:styleId="WW8Num4z5">
    <w:name w:val="WW8Num4z5"/>
    <w:qFormat/>
    <w:rsid w:val="009D55C7"/>
  </w:style>
  <w:style w:type="character" w:customStyle="1" w:styleId="WW8Num4z6">
    <w:name w:val="WW8Num4z6"/>
    <w:qFormat/>
    <w:rsid w:val="009D55C7"/>
  </w:style>
  <w:style w:type="character" w:customStyle="1" w:styleId="WW8Num4z7">
    <w:name w:val="WW8Num4z7"/>
    <w:qFormat/>
    <w:rsid w:val="009D55C7"/>
  </w:style>
  <w:style w:type="character" w:customStyle="1" w:styleId="WW8Num4z8">
    <w:name w:val="WW8Num4z8"/>
    <w:qFormat/>
    <w:rsid w:val="009D55C7"/>
  </w:style>
  <w:style w:type="character" w:customStyle="1" w:styleId="WW8Num5z0">
    <w:name w:val="WW8Num5z0"/>
    <w:qFormat/>
    <w:rsid w:val="009D55C7"/>
    <w:rPr>
      <w:rFonts w:cs="Times New Roman"/>
    </w:rPr>
  </w:style>
  <w:style w:type="character" w:customStyle="1" w:styleId="WW8Num5z1">
    <w:name w:val="WW8Num5z1"/>
    <w:qFormat/>
    <w:rsid w:val="009D55C7"/>
  </w:style>
  <w:style w:type="character" w:customStyle="1" w:styleId="WW8Num5z2">
    <w:name w:val="WW8Num5z2"/>
    <w:qFormat/>
    <w:rsid w:val="009D55C7"/>
  </w:style>
  <w:style w:type="character" w:customStyle="1" w:styleId="WW8Num5z3">
    <w:name w:val="WW8Num5z3"/>
    <w:qFormat/>
    <w:rsid w:val="009D55C7"/>
  </w:style>
  <w:style w:type="character" w:customStyle="1" w:styleId="WW8Num5z4">
    <w:name w:val="WW8Num5z4"/>
    <w:qFormat/>
    <w:rsid w:val="009D55C7"/>
  </w:style>
  <w:style w:type="character" w:customStyle="1" w:styleId="WW8Num5z5">
    <w:name w:val="WW8Num5z5"/>
    <w:qFormat/>
    <w:rsid w:val="009D55C7"/>
  </w:style>
  <w:style w:type="character" w:customStyle="1" w:styleId="WW8Num5z6">
    <w:name w:val="WW8Num5z6"/>
    <w:qFormat/>
    <w:rsid w:val="009D55C7"/>
  </w:style>
  <w:style w:type="character" w:customStyle="1" w:styleId="WW8Num5z7">
    <w:name w:val="WW8Num5z7"/>
    <w:qFormat/>
    <w:rsid w:val="009D55C7"/>
  </w:style>
  <w:style w:type="character" w:customStyle="1" w:styleId="WW8Num5z8">
    <w:name w:val="WW8Num5z8"/>
    <w:qFormat/>
    <w:rsid w:val="009D55C7"/>
  </w:style>
  <w:style w:type="character" w:customStyle="1" w:styleId="WW8Num6z0">
    <w:name w:val="WW8Num6z0"/>
    <w:qFormat/>
    <w:rsid w:val="009D55C7"/>
    <w:rPr>
      <w:rFonts w:cs="Times New Roman"/>
    </w:rPr>
  </w:style>
  <w:style w:type="character" w:customStyle="1" w:styleId="WW8Num6z1">
    <w:name w:val="WW8Num6z1"/>
    <w:qFormat/>
    <w:rsid w:val="009D55C7"/>
  </w:style>
  <w:style w:type="character" w:customStyle="1" w:styleId="WW8Num6z2">
    <w:name w:val="WW8Num6z2"/>
    <w:qFormat/>
    <w:rsid w:val="009D55C7"/>
  </w:style>
  <w:style w:type="character" w:customStyle="1" w:styleId="WW8Num6z3">
    <w:name w:val="WW8Num6z3"/>
    <w:qFormat/>
    <w:rsid w:val="009D55C7"/>
  </w:style>
  <w:style w:type="character" w:customStyle="1" w:styleId="WW8Num6z4">
    <w:name w:val="WW8Num6z4"/>
    <w:qFormat/>
    <w:rsid w:val="009D55C7"/>
  </w:style>
  <w:style w:type="character" w:customStyle="1" w:styleId="WW8Num6z5">
    <w:name w:val="WW8Num6z5"/>
    <w:qFormat/>
    <w:rsid w:val="009D55C7"/>
  </w:style>
  <w:style w:type="character" w:customStyle="1" w:styleId="WW8Num6z6">
    <w:name w:val="WW8Num6z6"/>
    <w:qFormat/>
    <w:rsid w:val="009D55C7"/>
  </w:style>
  <w:style w:type="character" w:customStyle="1" w:styleId="WW8Num6z7">
    <w:name w:val="WW8Num6z7"/>
    <w:qFormat/>
    <w:rsid w:val="009D55C7"/>
  </w:style>
  <w:style w:type="character" w:customStyle="1" w:styleId="WW8Num6z8">
    <w:name w:val="WW8Num6z8"/>
    <w:qFormat/>
    <w:rsid w:val="009D55C7"/>
  </w:style>
  <w:style w:type="character" w:customStyle="1" w:styleId="WW8Num7z0">
    <w:name w:val="WW8Num7z0"/>
    <w:qFormat/>
    <w:rsid w:val="009D55C7"/>
  </w:style>
  <w:style w:type="character" w:customStyle="1" w:styleId="WW8Num7z1">
    <w:name w:val="WW8Num7z1"/>
    <w:qFormat/>
    <w:rsid w:val="009D55C7"/>
  </w:style>
  <w:style w:type="character" w:customStyle="1" w:styleId="WW8Num7z2">
    <w:name w:val="WW8Num7z2"/>
    <w:qFormat/>
    <w:rsid w:val="009D55C7"/>
  </w:style>
  <w:style w:type="character" w:customStyle="1" w:styleId="WW8Num7z3">
    <w:name w:val="WW8Num7z3"/>
    <w:qFormat/>
    <w:rsid w:val="009D55C7"/>
  </w:style>
  <w:style w:type="character" w:customStyle="1" w:styleId="WW8Num7z4">
    <w:name w:val="WW8Num7z4"/>
    <w:qFormat/>
    <w:rsid w:val="009D55C7"/>
  </w:style>
  <w:style w:type="character" w:customStyle="1" w:styleId="WW8Num7z5">
    <w:name w:val="WW8Num7z5"/>
    <w:qFormat/>
    <w:rsid w:val="009D55C7"/>
  </w:style>
  <w:style w:type="character" w:customStyle="1" w:styleId="WW8Num7z6">
    <w:name w:val="WW8Num7z6"/>
    <w:qFormat/>
    <w:rsid w:val="009D55C7"/>
  </w:style>
  <w:style w:type="character" w:customStyle="1" w:styleId="WW8Num7z7">
    <w:name w:val="WW8Num7z7"/>
    <w:qFormat/>
    <w:rsid w:val="009D55C7"/>
  </w:style>
  <w:style w:type="character" w:customStyle="1" w:styleId="WW8Num7z8">
    <w:name w:val="WW8Num7z8"/>
    <w:qFormat/>
    <w:rsid w:val="009D55C7"/>
  </w:style>
  <w:style w:type="character" w:customStyle="1" w:styleId="WW8Num8z0">
    <w:name w:val="WW8Num8z0"/>
    <w:qFormat/>
    <w:rsid w:val="009D55C7"/>
    <w:rPr>
      <w:rFonts w:cs="Times New Roman"/>
    </w:rPr>
  </w:style>
  <w:style w:type="character" w:customStyle="1" w:styleId="WW8Num8z1">
    <w:name w:val="WW8Num8z1"/>
    <w:qFormat/>
    <w:rsid w:val="009D55C7"/>
  </w:style>
  <w:style w:type="character" w:customStyle="1" w:styleId="WW8Num8z2">
    <w:name w:val="WW8Num8z2"/>
    <w:qFormat/>
    <w:rsid w:val="009D55C7"/>
  </w:style>
  <w:style w:type="character" w:customStyle="1" w:styleId="WW8Num8z3">
    <w:name w:val="WW8Num8z3"/>
    <w:qFormat/>
    <w:rsid w:val="009D55C7"/>
  </w:style>
  <w:style w:type="character" w:customStyle="1" w:styleId="WW8Num8z4">
    <w:name w:val="WW8Num8z4"/>
    <w:qFormat/>
    <w:rsid w:val="009D55C7"/>
  </w:style>
  <w:style w:type="character" w:customStyle="1" w:styleId="WW8Num8z5">
    <w:name w:val="WW8Num8z5"/>
    <w:qFormat/>
    <w:rsid w:val="009D55C7"/>
  </w:style>
  <w:style w:type="character" w:customStyle="1" w:styleId="WW8Num8z6">
    <w:name w:val="WW8Num8z6"/>
    <w:qFormat/>
    <w:rsid w:val="009D55C7"/>
  </w:style>
  <w:style w:type="character" w:customStyle="1" w:styleId="WW8Num8z7">
    <w:name w:val="WW8Num8z7"/>
    <w:qFormat/>
    <w:rsid w:val="009D55C7"/>
  </w:style>
  <w:style w:type="character" w:customStyle="1" w:styleId="WW8Num8z8">
    <w:name w:val="WW8Num8z8"/>
    <w:qFormat/>
    <w:rsid w:val="009D55C7"/>
  </w:style>
  <w:style w:type="character" w:customStyle="1" w:styleId="s10">
    <w:name w:val="s_10"/>
    <w:qFormat/>
    <w:rsid w:val="009D55C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f8">
    <w:name w:val="Текст примечания Знак2"/>
    <w:basedOn w:val="a1"/>
    <w:qFormat/>
    <w:rsid w:val="009D55C7"/>
    <w:rPr>
      <w:rFonts w:eastAsia="Calibri" w:cs="Times New Roman"/>
      <w:color w:val="00000A"/>
      <w:szCs w:val="20"/>
      <w:lang w:eastAsia="en-US" w:bidi="ar-SA"/>
    </w:rPr>
  </w:style>
  <w:style w:type="character" w:customStyle="1" w:styleId="2f9">
    <w:name w:val="Тема примечания Знак2"/>
    <w:basedOn w:val="2f8"/>
    <w:qFormat/>
    <w:rsid w:val="009D55C7"/>
    <w:rPr>
      <w:rFonts w:ascii="Liberation Serif" w:eastAsia="0" w:hAnsi="Liberation Serif" w:cs="Mangal"/>
      <w:b/>
      <w:bCs/>
      <w:color w:val="00000A"/>
      <w:sz w:val="22"/>
      <w:szCs w:val="20"/>
      <w:lang w:eastAsia="en-US" w:bidi="ar-SA"/>
    </w:rPr>
  </w:style>
  <w:style w:type="character" w:customStyle="1" w:styleId="2fa">
    <w:name w:val="Просмотренная гиперссылка2"/>
    <w:qFormat/>
    <w:rsid w:val="009D55C7"/>
    <w:rPr>
      <w:rFonts w:cs="Times New Roman"/>
      <w:color w:val="800080"/>
      <w:u w:val="single"/>
    </w:rPr>
  </w:style>
  <w:style w:type="character" w:customStyle="1" w:styleId="3f">
    <w:name w:val="Текст примечания Знак3"/>
    <w:basedOn w:val="a1"/>
    <w:uiPriority w:val="99"/>
    <w:semiHidden/>
    <w:qFormat/>
    <w:rsid w:val="009D55C7"/>
    <w:rPr>
      <w:rFonts w:eastAsia="Calibri" w:cs="Times New Roman"/>
      <w:color w:val="00000A"/>
      <w:szCs w:val="20"/>
      <w:lang w:eastAsia="en-US" w:bidi="ar-SA"/>
    </w:rPr>
  </w:style>
  <w:style w:type="character" w:customStyle="1" w:styleId="3f0">
    <w:name w:val="Тема примечания Знак3"/>
    <w:basedOn w:val="3f"/>
    <w:uiPriority w:val="99"/>
    <w:semiHidden/>
    <w:qFormat/>
    <w:rsid w:val="009D55C7"/>
    <w:rPr>
      <w:rFonts w:eastAsia="Calibri" w:cs="Times New Roman"/>
      <w:b/>
      <w:bCs/>
      <w:color w:val="00000A"/>
      <w:szCs w:val="20"/>
      <w:lang w:eastAsia="en-US" w:bidi="ar-SA"/>
    </w:rPr>
  </w:style>
  <w:style w:type="paragraph" w:customStyle="1" w:styleId="1ff5">
    <w:name w:val="Заголовок1"/>
    <w:basedOn w:val="a0"/>
    <w:next w:val="afc"/>
    <w:qFormat/>
    <w:rsid w:val="009D55C7"/>
    <w:pPr>
      <w:keepNext/>
      <w:spacing w:before="240" w:after="120" w:line="252" w:lineRule="auto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1ff6">
    <w:name w:val="index 1"/>
    <w:basedOn w:val="a0"/>
    <w:next w:val="a0"/>
    <w:autoRedefine/>
    <w:unhideWhenUsed/>
    <w:qFormat/>
    <w:rsid w:val="009D55C7"/>
    <w:pPr>
      <w:ind w:left="220" w:hanging="220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styleId="affff6">
    <w:name w:val="index heading"/>
    <w:basedOn w:val="a0"/>
    <w:qFormat/>
    <w:rsid w:val="009D55C7"/>
    <w:pPr>
      <w:suppressLineNumbers/>
      <w:spacing w:after="160" w:line="252" w:lineRule="auto"/>
    </w:pPr>
    <w:rPr>
      <w:rFonts w:ascii="PT Astra Serif" w:eastAsia="Calibri" w:hAnsi="PT Astra Serif" w:cs="Noto Sans Devanagari"/>
      <w:color w:val="00000A"/>
      <w:sz w:val="22"/>
      <w:szCs w:val="22"/>
      <w:lang w:eastAsia="en-US"/>
    </w:rPr>
  </w:style>
  <w:style w:type="paragraph" w:customStyle="1" w:styleId="117">
    <w:name w:val="Заголовок 11"/>
    <w:basedOn w:val="a0"/>
    <w:qFormat/>
    <w:rsid w:val="009D55C7"/>
    <w:pPr>
      <w:keepNext/>
      <w:spacing w:before="240" w:after="60" w:line="100" w:lineRule="atLeast"/>
    </w:pPr>
    <w:rPr>
      <w:rFonts w:ascii="Arial" w:eastAsia="Times New Roman" w:hAnsi="Arial" w:cs="Arial"/>
      <w:b/>
      <w:bCs/>
      <w:color w:val="00000A"/>
      <w:sz w:val="32"/>
      <w:szCs w:val="32"/>
    </w:rPr>
  </w:style>
  <w:style w:type="paragraph" w:customStyle="1" w:styleId="216">
    <w:name w:val="Заголовок 21"/>
    <w:basedOn w:val="a0"/>
    <w:qFormat/>
    <w:rsid w:val="009D55C7"/>
    <w:pPr>
      <w:keepNext/>
      <w:spacing w:line="100" w:lineRule="atLeast"/>
      <w:jc w:val="both"/>
    </w:pPr>
    <w:rPr>
      <w:rFonts w:ascii="Times New Roman" w:eastAsia="Times New Roman" w:hAnsi="Times New Roman" w:cs="Times New Roman"/>
      <w:color w:val="00000A"/>
    </w:rPr>
  </w:style>
  <w:style w:type="paragraph" w:customStyle="1" w:styleId="318">
    <w:name w:val="Заголовок 31"/>
    <w:basedOn w:val="a0"/>
    <w:qFormat/>
    <w:rsid w:val="009D55C7"/>
    <w:pPr>
      <w:keepNext/>
      <w:spacing w:line="100" w:lineRule="atLeast"/>
      <w:ind w:left="6521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paragraph" w:customStyle="1" w:styleId="412">
    <w:name w:val="Заголовок 41"/>
    <w:basedOn w:val="a0"/>
    <w:qFormat/>
    <w:rsid w:val="009D55C7"/>
    <w:pPr>
      <w:keepNext/>
      <w:spacing w:before="240" w:after="60" w:line="100" w:lineRule="atLeast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512">
    <w:name w:val="Заголовок 51"/>
    <w:basedOn w:val="a0"/>
    <w:qFormat/>
    <w:rsid w:val="009D55C7"/>
    <w:pPr>
      <w:widowControl w:val="0"/>
      <w:spacing w:before="240" w:after="60" w:line="100" w:lineRule="atLeast"/>
    </w:pPr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</w:rPr>
  </w:style>
  <w:style w:type="paragraph" w:customStyle="1" w:styleId="611">
    <w:name w:val="Заголовок 61"/>
    <w:basedOn w:val="a0"/>
    <w:qFormat/>
    <w:rsid w:val="009D55C7"/>
    <w:pPr>
      <w:spacing w:before="240" w:after="60" w:line="100" w:lineRule="atLeast"/>
    </w:pPr>
    <w:rPr>
      <w:rFonts w:ascii="Times New Roman" w:eastAsia="Times New Roman" w:hAnsi="Times New Roman" w:cs="Times New Roman"/>
      <w:b/>
      <w:bCs/>
      <w:color w:val="00000A"/>
      <w:sz w:val="22"/>
      <w:szCs w:val="22"/>
    </w:rPr>
  </w:style>
  <w:style w:type="paragraph" w:customStyle="1" w:styleId="711">
    <w:name w:val="Заголовок 71"/>
    <w:basedOn w:val="a0"/>
    <w:qFormat/>
    <w:rsid w:val="009D55C7"/>
    <w:pPr>
      <w:spacing w:before="240" w:after="60" w:line="100" w:lineRule="atLeast"/>
    </w:pPr>
    <w:rPr>
      <w:rFonts w:ascii="Times New Roman" w:eastAsia="Times New Roman" w:hAnsi="Times New Roman" w:cs="Times New Roman"/>
      <w:color w:val="00000A"/>
    </w:rPr>
  </w:style>
  <w:style w:type="paragraph" w:customStyle="1" w:styleId="811">
    <w:name w:val="Заголовок 81"/>
    <w:basedOn w:val="a0"/>
    <w:qFormat/>
    <w:rsid w:val="009D55C7"/>
    <w:pPr>
      <w:spacing w:before="240" w:after="60" w:line="100" w:lineRule="atLeast"/>
    </w:pPr>
    <w:rPr>
      <w:rFonts w:ascii="Times New Roman" w:eastAsia="Times New Roman" w:hAnsi="Times New Roman" w:cs="Times New Roman"/>
      <w:i/>
      <w:iCs/>
      <w:color w:val="00000A"/>
    </w:rPr>
  </w:style>
  <w:style w:type="paragraph" w:customStyle="1" w:styleId="911">
    <w:name w:val="Заголовок 91"/>
    <w:basedOn w:val="a0"/>
    <w:qFormat/>
    <w:rsid w:val="009D55C7"/>
    <w:pPr>
      <w:spacing w:before="240" w:after="60" w:line="360" w:lineRule="auto"/>
      <w:ind w:firstLine="709"/>
      <w:jc w:val="both"/>
    </w:pPr>
    <w:rPr>
      <w:rFonts w:ascii="Cambria" w:eastAsia="Times New Roman" w:hAnsi="Cambria" w:cs="Times New Roman"/>
      <w:color w:val="00000A"/>
      <w:sz w:val="28"/>
      <w:szCs w:val="22"/>
    </w:rPr>
  </w:style>
  <w:style w:type="paragraph" w:customStyle="1" w:styleId="1ff7">
    <w:name w:val="Заголовок1"/>
    <w:basedOn w:val="a0"/>
    <w:next w:val="afc"/>
    <w:qFormat/>
    <w:rsid w:val="009D55C7"/>
    <w:pPr>
      <w:keepNext/>
      <w:spacing w:line="252" w:lineRule="auto"/>
    </w:pPr>
    <w:rPr>
      <w:rFonts w:ascii="Arial" w:eastAsia="Times New Roman" w:hAnsi="Arial" w:cs="Arial"/>
      <w:b/>
      <w:bCs/>
      <w:color w:val="00000A"/>
      <w:sz w:val="22"/>
      <w:szCs w:val="22"/>
    </w:rPr>
  </w:style>
  <w:style w:type="paragraph" w:customStyle="1" w:styleId="1ff8">
    <w:name w:val="Название объекта1"/>
    <w:basedOn w:val="a0"/>
    <w:qFormat/>
    <w:rsid w:val="009D55C7"/>
    <w:pPr>
      <w:suppressLineNumbers/>
      <w:spacing w:before="120" w:after="120" w:line="252" w:lineRule="auto"/>
    </w:pPr>
    <w:rPr>
      <w:rFonts w:ascii="PT Astra Serif" w:eastAsia="Calibri" w:hAnsi="PT Astra Serif" w:cs="Noto Sans Devanagari"/>
      <w:i/>
      <w:iCs/>
      <w:color w:val="00000A"/>
      <w:lang w:eastAsia="en-US"/>
    </w:rPr>
  </w:style>
  <w:style w:type="character" w:customStyle="1" w:styleId="217">
    <w:name w:val="Основной текст 2 Знак1"/>
    <w:basedOn w:val="a1"/>
    <w:rsid w:val="009D55C7"/>
    <w:rPr>
      <w:rFonts w:ascii="Times New Roman" w:eastAsia="Times New Roman" w:hAnsi="Times New Roman" w:cs="Times New Roman"/>
      <w:b/>
      <w:color w:val="00000A"/>
      <w:sz w:val="24"/>
      <w:lang w:eastAsia="ru-RU" w:bidi="ar-SA"/>
    </w:rPr>
  </w:style>
  <w:style w:type="paragraph" w:customStyle="1" w:styleId="affff7">
    <w:name w:val="Верхний и нижний колонтитулы"/>
    <w:basedOn w:val="a0"/>
    <w:qFormat/>
    <w:rsid w:val="009D55C7"/>
    <w:pPr>
      <w:spacing w:after="160" w:line="252" w:lineRule="auto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1ff9">
    <w:name w:val="Нижний колонтитул1"/>
    <w:basedOn w:val="a0"/>
    <w:qFormat/>
    <w:rsid w:val="009D55C7"/>
    <w:pPr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 w:cs="Times New Roman"/>
      <w:color w:val="00000A"/>
    </w:rPr>
  </w:style>
  <w:style w:type="paragraph" w:customStyle="1" w:styleId="1ffa">
    <w:name w:val="Верхний колонтитул1"/>
    <w:basedOn w:val="a0"/>
    <w:qFormat/>
    <w:rsid w:val="009D55C7"/>
    <w:pPr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218">
    <w:name w:val="Основной текст с отступом 2 Знак1"/>
    <w:basedOn w:val="a1"/>
    <w:rsid w:val="009D55C7"/>
    <w:rPr>
      <w:rFonts w:ascii="Times New Roman" w:eastAsia="Times New Roman" w:hAnsi="Times New Roman" w:cs="Times New Roman"/>
      <w:color w:val="00000A"/>
      <w:sz w:val="24"/>
      <w:lang w:eastAsia="ru-RU" w:bidi="ar-SA"/>
    </w:rPr>
  </w:style>
  <w:style w:type="paragraph" w:customStyle="1" w:styleId="affff8">
    <w:name w:val="Знак Знак Знак Знак Знак Знак Знак Знак Знак Знак"/>
    <w:basedOn w:val="a0"/>
    <w:qFormat/>
    <w:rsid w:val="009D55C7"/>
    <w:pPr>
      <w:spacing w:before="280" w:after="280" w:line="100" w:lineRule="atLeast"/>
    </w:pPr>
    <w:rPr>
      <w:rFonts w:ascii="Tahoma" w:eastAsia="Times New Roman" w:hAnsi="Tahoma" w:cs="Times New Roman"/>
      <w:color w:val="00000A"/>
      <w:sz w:val="20"/>
      <w:szCs w:val="20"/>
      <w:lang w:val="en-US" w:eastAsia="en-US"/>
    </w:rPr>
  </w:style>
  <w:style w:type="paragraph" w:styleId="affff9">
    <w:name w:val="Document Map"/>
    <w:basedOn w:val="a0"/>
    <w:link w:val="2fb"/>
    <w:qFormat/>
    <w:rsid w:val="009D55C7"/>
    <w:pPr>
      <w:shd w:val="clear" w:color="auto" w:fill="000080"/>
      <w:spacing w:line="100" w:lineRule="atLeast"/>
    </w:pPr>
    <w:rPr>
      <w:rFonts w:ascii="Tahoma" w:eastAsia="Times New Roman" w:hAnsi="Tahoma" w:cs="Tahoma"/>
      <w:color w:val="00000A"/>
      <w:sz w:val="20"/>
      <w:szCs w:val="20"/>
    </w:rPr>
  </w:style>
  <w:style w:type="character" w:customStyle="1" w:styleId="2fb">
    <w:name w:val="Схема документа Знак2"/>
    <w:basedOn w:val="a1"/>
    <w:link w:val="affff9"/>
    <w:rsid w:val="009D55C7"/>
    <w:rPr>
      <w:rFonts w:ascii="Tahoma" w:eastAsia="Times New Roman" w:hAnsi="Tahoma" w:cs="Tahoma"/>
      <w:color w:val="00000A"/>
      <w:shd w:val="clear" w:color="auto" w:fill="000080"/>
    </w:rPr>
  </w:style>
  <w:style w:type="paragraph" w:customStyle="1" w:styleId="1ffb">
    <w:name w:val="Знак Знак1 Знак Знак Знак Знак"/>
    <w:basedOn w:val="a0"/>
    <w:qFormat/>
    <w:rsid w:val="009D55C7"/>
    <w:pPr>
      <w:spacing w:after="160" w:line="240" w:lineRule="exact"/>
    </w:pPr>
    <w:rPr>
      <w:rFonts w:ascii="Verdana" w:eastAsia="Times New Roman" w:hAnsi="Verdana" w:cs="Times New Roman"/>
      <w:color w:val="00000A"/>
      <w:sz w:val="20"/>
      <w:szCs w:val="20"/>
      <w:lang w:val="en-GB" w:eastAsia="en-US"/>
    </w:rPr>
  </w:style>
  <w:style w:type="paragraph" w:customStyle="1" w:styleId="1ffc">
    <w:name w:val="Знак Знак1"/>
    <w:basedOn w:val="a0"/>
    <w:qFormat/>
    <w:rsid w:val="009D55C7"/>
    <w:pPr>
      <w:spacing w:after="160" w:line="240" w:lineRule="exact"/>
    </w:pPr>
    <w:rPr>
      <w:rFonts w:ascii="Verdana" w:eastAsia="Times New Roman" w:hAnsi="Verdana" w:cs="Times New Roman"/>
      <w:color w:val="00000A"/>
      <w:sz w:val="20"/>
      <w:szCs w:val="20"/>
      <w:lang w:val="en-GB" w:eastAsia="en-US"/>
    </w:rPr>
  </w:style>
  <w:style w:type="character" w:customStyle="1" w:styleId="3f1">
    <w:name w:val="Название Знак3"/>
    <w:basedOn w:val="a1"/>
    <w:rsid w:val="009D55C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paragraph" w:customStyle="1" w:styleId="Style5">
    <w:name w:val="Style5"/>
    <w:basedOn w:val="a0"/>
    <w:qFormat/>
    <w:rsid w:val="009D55C7"/>
    <w:pPr>
      <w:widowControl w:val="0"/>
      <w:spacing w:line="322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iauiAI">
    <w:name w:val="iau?i AI"/>
    <w:basedOn w:val="a0"/>
    <w:qFormat/>
    <w:rsid w:val="009D55C7"/>
    <w:pPr>
      <w:widowControl w:val="0"/>
      <w:spacing w:line="100" w:lineRule="atLeast"/>
      <w:jc w:val="both"/>
    </w:pPr>
    <w:rPr>
      <w:rFonts w:ascii="Arial" w:eastAsia="Times New Roman" w:hAnsi="Arial" w:cs="Times New Roman"/>
      <w:color w:val="00000A"/>
      <w:szCs w:val="20"/>
    </w:rPr>
  </w:style>
  <w:style w:type="paragraph" w:customStyle="1" w:styleId="FR2">
    <w:name w:val="FR2"/>
    <w:qFormat/>
    <w:rsid w:val="009D55C7"/>
    <w:pPr>
      <w:widowControl w:val="0"/>
      <w:jc w:val="both"/>
    </w:pPr>
    <w:rPr>
      <w:rFonts w:ascii="Arial" w:eastAsia="Times New Roman" w:hAnsi="Arial" w:cs="Arial"/>
      <w:color w:val="00000A"/>
      <w:sz w:val="12"/>
      <w:szCs w:val="12"/>
    </w:rPr>
  </w:style>
  <w:style w:type="paragraph" w:customStyle="1" w:styleId="affffa">
    <w:name w:val="текст таблицы"/>
    <w:basedOn w:val="a0"/>
    <w:qFormat/>
    <w:rsid w:val="009D55C7"/>
    <w:pPr>
      <w:spacing w:before="120" w:line="100" w:lineRule="atLeast"/>
      <w:ind w:right="-102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1ffd">
    <w:name w:val="Текст Знак1"/>
    <w:basedOn w:val="a1"/>
    <w:rsid w:val="009D55C7"/>
    <w:rPr>
      <w:rFonts w:ascii="Courier New" w:eastAsia="Times New Roman" w:hAnsi="Courier New" w:cs="Times New Roman"/>
      <w:color w:val="00000A"/>
      <w:szCs w:val="20"/>
      <w:lang w:eastAsia="ru-RU" w:bidi="ar-SA"/>
    </w:rPr>
  </w:style>
  <w:style w:type="paragraph" w:customStyle="1" w:styleId="affffb">
    <w:name w:val="основной"/>
    <w:basedOn w:val="a0"/>
    <w:qFormat/>
    <w:rsid w:val="009D55C7"/>
    <w:pPr>
      <w:spacing w:line="36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normal1">
    <w:name w:val="consnormal"/>
    <w:basedOn w:val="a0"/>
    <w:qFormat/>
    <w:rsid w:val="009D55C7"/>
    <w:pPr>
      <w:spacing w:before="120" w:after="120" w:line="100" w:lineRule="atLeast"/>
      <w:jc w:val="both"/>
    </w:pPr>
    <w:rPr>
      <w:rFonts w:ascii="Times New Roman" w:eastAsia="Times New Roman" w:hAnsi="Times New Roman" w:cs="Times New Roman"/>
      <w:color w:val="00000A"/>
    </w:rPr>
  </w:style>
  <w:style w:type="character" w:customStyle="1" w:styleId="2fc">
    <w:name w:val="Подзаголовок Знак2"/>
    <w:basedOn w:val="a1"/>
    <w:rsid w:val="009D55C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 w:bidi="ar-SA"/>
    </w:rPr>
  </w:style>
  <w:style w:type="character" w:customStyle="1" w:styleId="HTML1">
    <w:name w:val="Стандартный HTML Знак1"/>
    <w:basedOn w:val="a1"/>
    <w:rsid w:val="009D55C7"/>
    <w:rPr>
      <w:rFonts w:ascii="Courier New" w:eastAsia="Times New Roman" w:hAnsi="Courier New" w:cs="Courier New"/>
      <w:color w:val="00000A"/>
      <w:szCs w:val="20"/>
      <w:lang w:eastAsia="ru-RU" w:bidi="ar-SA"/>
    </w:rPr>
  </w:style>
  <w:style w:type="paragraph" w:customStyle="1" w:styleId="txt10">
    <w:name w:val="txt10"/>
    <w:basedOn w:val="a0"/>
    <w:qFormat/>
    <w:rsid w:val="009D55C7"/>
    <w:pPr>
      <w:spacing w:before="280" w:after="280" w:line="100" w:lineRule="atLeast"/>
    </w:pPr>
    <w:rPr>
      <w:rFonts w:ascii="Verdana" w:eastAsia="Times New Roman" w:hAnsi="Verdana" w:cs="Times New Roman"/>
      <w:b/>
      <w:bCs/>
      <w:color w:val="00000A"/>
      <w:sz w:val="20"/>
      <w:szCs w:val="20"/>
    </w:rPr>
  </w:style>
  <w:style w:type="paragraph" w:customStyle="1" w:styleId="affffc">
    <w:name w:val="Знак Знак Знак"/>
    <w:basedOn w:val="a0"/>
    <w:qFormat/>
    <w:rsid w:val="009D55C7"/>
    <w:pPr>
      <w:spacing w:after="160" w:line="240" w:lineRule="exact"/>
    </w:pPr>
    <w:rPr>
      <w:rFonts w:ascii="Verdana" w:eastAsia="Times New Roman" w:hAnsi="Verdana" w:cs="Times New Roman"/>
      <w:color w:val="00000A"/>
      <w:sz w:val="20"/>
      <w:szCs w:val="20"/>
      <w:lang w:val="en-GB" w:eastAsia="en-US"/>
    </w:rPr>
  </w:style>
  <w:style w:type="paragraph" w:customStyle="1" w:styleId="CharChar">
    <w:name w:val="Знак Знак Char Char"/>
    <w:basedOn w:val="a0"/>
    <w:qFormat/>
    <w:rsid w:val="009D55C7"/>
    <w:pPr>
      <w:spacing w:after="160" w:line="240" w:lineRule="exact"/>
    </w:pPr>
    <w:rPr>
      <w:rFonts w:ascii="Verdana" w:eastAsia="Times New Roman" w:hAnsi="Verdana" w:cs="Times New Roman"/>
      <w:color w:val="00000A"/>
      <w:sz w:val="20"/>
      <w:szCs w:val="20"/>
      <w:lang w:val="en-GB" w:eastAsia="en-US"/>
    </w:rPr>
  </w:style>
  <w:style w:type="paragraph" w:customStyle="1" w:styleId="118">
    <w:name w:val="Оглавление 11"/>
    <w:basedOn w:val="a0"/>
    <w:qFormat/>
    <w:rsid w:val="009D55C7"/>
    <w:pPr>
      <w:tabs>
        <w:tab w:val="right" w:leader="dot" w:pos="9639"/>
      </w:tabs>
      <w:spacing w:before="120" w:after="120" w:line="100" w:lineRule="atLeast"/>
      <w:jc w:val="both"/>
    </w:pPr>
    <w:rPr>
      <w:rFonts w:ascii="Times New Roman" w:eastAsia="Times New Roman" w:hAnsi="Times New Roman" w:cs="Times New Roman"/>
      <w:smallCaps/>
      <w:color w:val="00000A"/>
      <w:sz w:val="28"/>
      <w:szCs w:val="28"/>
      <w:lang w:eastAsia="ar-SA"/>
    </w:rPr>
  </w:style>
  <w:style w:type="paragraph" w:customStyle="1" w:styleId="1051212">
    <w:name w:val="Стиль Заголовок 1 + Справа:  0.5 см Перед:  12 пт После:  12 пт ..."/>
    <w:basedOn w:val="117"/>
    <w:qFormat/>
    <w:rsid w:val="009D55C7"/>
    <w:pPr>
      <w:pageBreakBefore/>
      <w:spacing w:after="240"/>
      <w:jc w:val="center"/>
    </w:pPr>
    <w:rPr>
      <w:rFonts w:ascii="Times New Roman" w:hAnsi="Times New Roman" w:cs="Times New Roman"/>
      <w:bCs w:val="0"/>
      <w:caps/>
      <w:sz w:val="28"/>
      <w:szCs w:val="20"/>
    </w:rPr>
  </w:style>
  <w:style w:type="paragraph" w:customStyle="1" w:styleId="513">
    <w:name w:val="Оглавление 51"/>
    <w:basedOn w:val="a0"/>
    <w:qFormat/>
    <w:rsid w:val="009D55C7"/>
    <w:pPr>
      <w:tabs>
        <w:tab w:val="right" w:leader="dot" w:pos="9526"/>
      </w:tabs>
      <w:spacing w:line="100" w:lineRule="atLeast"/>
      <w:ind w:firstLine="709"/>
      <w:jc w:val="both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612">
    <w:name w:val="Оглавление 61"/>
    <w:basedOn w:val="a0"/>
    <w:qFormat/>
    <w:rsid w:val="009D55C7"/>
    <w:pPr>
      <w:spacing w:line="360" w:lineRule="auto"/>
      <w:ind w:left="1100" w:firstLine="709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paragraph" w:customStyle="1" w:styleId="712">
    <w:name w:val="Оглавление 71"/>
    <w:basedOn w:val="a0"/>
    <w:link w:val="searchresult"/>
    <w:qFormat/>
    <w:rsid w:val="009D55C7"/>
    <w:pPr>
      <w:spacing w:line="360" w:lineRule="auto"/>
      <w:ind w:left="1320" w:firstLine="709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paragraph" w:customStyle="1" w:styleId="2fd">
    <w:name w:val="Обычный2"/>
    <w:qFormat/>
    <w:rsid w:val="009D55C7"/>
    <w:rPr>
      <w:rFonts w:ascii="Tms Rmn" w:eastAsia="Times New Roman" w:hAnsi="Tms Rmn" w:cs="Times New Roman"/>
      <w:color w:val="00000A"/>
      <w:sz w:val="22"/>
    </w:rPr>
  </w:style>
  <w:style w:type="paragraph" w:customStyle="1" w:styleId="affffd">
    <w:name w:val="Знак"/>
    <w:basedOn w:val="a0"/>
    <w:qFormat/>
    <w:rsid w:val="009D55C7"/>
    <w:pPr>
      <w:spacing w:before="280" w:after="280" w:line="100" w:lineRule="atLeast"/>
    </w:pPr>
    <w:rPr>
      <w:rFonts w:ascii="Tahoma" w:eastAsia="Times New Roman" w:hAnsi="Tahoma" w:cs="Times New Roman"/>
      <w:color w:val="00000A"/>
      <w:sz w:val="20"/>
      <w:szCs w:val="20"/>
      <w:lang w:val="en-US" w:eastAsia="en-US"/>
    </w:rPr>
  </w:style>
  <w:style w:type="paragraph" w:customStyle="1" w:styleId="119">
    <w:name w:val="Знак1 Знак Знак Знак1 Знак Знак Знак Знак Знак Знак Знак Знак Знак"/>
    <w:basedOn w:val="a0"/>
    <w:qFormat/>
    <w:rsid w:val="009D55C7"/>
    <w:pPr>
      <w:spacing w:line="100" w:lineRule="atLeast"/>
    </w:pPr>
    <w:rPr>
      <w:rFonts w:ascii="Verdana" w:eastAsia="Times New Roman" w:hAnsi="Verdana" w:cs="Verdana"/>
      <w:color w:val="00000A"/>
      <w:sz w:val="20"/>
      <w:szCs w:val="20"/>
      <w:lang w:val="en-US" w:eastAsia="en-US"/>
    </w:rPr>
  </w:style>
  <w:style w:type="paragraph" w:customStyle="1" w:styleId="63">
    <w:name w:val="6"/>
    <w:basedOn w:val="a0"/>
    <w:qFormat/>
    <w:rsid w:val="009D55C7"/>
    <w:pPr>
      <w:spacing w:before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1266">
    <w:name w:val="1266"/>
    <w:basedOn w:val="a0"/>
    <w:qFormat/>
    <w:rsid w:val="009D55C7"/>
    <w:pPr>
      <w:spacing w:before="120" w:after="120" w:line="100" w:lineRule="atLeast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3f2">
    <w:name w:val="Обычный3"/>
    <w:qFormat/>
    <w:rsid w:val="009D55C7"/>
    <w:pPr>
      <w:widowControl w:val="0"/>
    </w:pPr>
    <w:rPr>
      <w:rFonts w:ascii="Times New Roman" w:eastAsia="Times New Roman" w:hAnsi="Times New Roman" w:cs="Times New Roman"/>
      <w:color w:val="00000A"/>
      <w:sz w:val="22"/>
      <w:lang w:eastAsia="ar-SA"/>
    </w:rPr>
  </w:style>
  <w:style w:type="paragraph" w:customStyle="1" w:styleId="FORMATTEXT">
    <w:name w:val=".FORMATTEXT"/>
    <w:qFormat/>
    <w:rsid w:val="009D55C7"/>
    <w:pPr>
      <w:widowControl w:val="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48">
    <w:name w:val="Основной текст4"/>
    <w:basedOn w:val="a0"/>
    <w:qFormat/>
    <w:rsid w:val="009D55C7"/>
    <w:pPr>
      <w:widowControl w:val="0"/>
      <w:shd w:val="clear" w:color="auto" w:fill="FFFFFF"/>
      <w:spacing w:line="274" w:lineRule="exact"/>
      <w:jc w:val="both"/>
    </w:pPr>
    <w:rPr>
      <w:rFonts w:ascii="Calibri" w:eastAsia="Calibri" w:hAnsi="Calibri" w:cs="Times New Roman"/>
      <w:color w:val="00000A"/>
      <w:sz w:val="21"/>
      <w:szCs w:val="21"/>
      <w:shd w:val="clear" w:color="auto" w:fill="FFFFFF"/>
    </w:rPr>
  </w:style>
  <w:style w:type="paragraph" w:customStyle="1" w:styleId="1ffe">
    <w:name w:val="Знак Знак1 Знак Знак"/>
    <w:basedOn w:val="a0"/>
    <w:qFormat/>
    <w:rsid w:val="009D55C7"/>
    <w:pPr>
      <w:spacing w:after="160" w:line="240" w:lineRule="exact"/>
    </w:pPr>
    <w:rPr>
      <w:rFonts w:ascii="Verdana" w:eastAsia="Times New Roman" w:hAnsi="Verdana" w:cs="Times New Roman"/>
      <w:color w:val="00000A"/>
      <w:sz w:val="20"/>
      <w:szCs w:val="20"/>
      <w:lang w:val="en-GB" w:eastAsia="en-US"/>
    </w:rPr>
  </w:style>
  <w:style w:type="paragraph" w:customStyle="1" w:styleId="msonormal0">
    <w:name w:val="msonormal"/>
    <w:basedOn w:val="a0"/>
    <w:qFormat/>
    <w:rsid w:val="009D55C7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Cs w:val="20"/>
    </w:rPr>
  </w:style>
  <w:style w:type="paragraph" w:customStyle="1" w:styleId="1fff">
    <w:name w:val="Текст сноски1"/>
    <w:basedOn w:val="a0"/>
    <w:qFormat/>
    <w:rsid w:val="009D55C7"/>
    <w:pPr>
      <w:spacing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EndnoteSymbol">
    <w:name w:val="Endnote Symbol"/>
    <w:basedOn w:val="a0"/>
    <w:qFormat/>
    <w:rsid w:val="009D55C7"/>
    <w:pPr>
      <w:spacing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affffe">
    <w:name w:val="Содержимое таблицы"/>
    <w:basedOn w:val="a0"/>
    <w:qFormat/>
    <w:rsid w:val="009D55C7"/>
    <w:pPr>
      <w:suppressLineNumbers/>
      <w:spacing w:after="160" w:line="252" w:lineRule="auto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afffff">
    <w:name w:val="Заголовок таблицы"/>
    <w:basedOn w:val="affffe"/>
    <w:qFormat/>
    <w:rsid w:val="009D55C7"/>
    <w:pPr>
      <w:jc w:val="center"/>
    </w:pPr>
    <w:rPr>
      <w:b/>
      <w:bCs/>
    </w:rPr>
  </w:style>
  <w:style w:type="paragraph" w:customStyle="1" w:styleId="s16">
    <w:name w:val="s_16"/>
    <w:basedOn w:val="a0"/>
    <w:qFormat/>
    <w:rsid w:val="009D55C7"/>
    <w:pPr>
      <w:spacing w:beforeAutospacing="1" w:after="160" w:afterAutospacing="1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0"/>
    <w:qFormat/>
    <w:rsid w:val="009D55C7"/>
    <w:pPr>
      <w:spacing w:beforeAutospacing="1" w:after="160" w:afterAutospacing="1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0"/>
    <w:qFormat/>
    <w:rsid w:val="009D55C7"/>
    <w:pPr>
      <w:spacing w:beforeAutospacing="1" w:after="160" w:afterAutospacing="1"/>
    </w:pPr>
    <w:rPr>
      <w:rFonts w:ascii="Times New Roman" w:eastAsia="Times New Roman" w:hAnsi="Times New Roman" w:cs="Times New Roman"/>
    </w:rPr>
  </w:style>
  <w:style w:type="paragraph" w:customStyle="1" w:styleId="1fff0">
    <w:name w:val="Название1"/>
    <w:basedOn w:val="a0"/>
    <w:qFormat/>
    <w:rsid w:val="009D55C7"/>
    <w:pPr>
      <w:spacing w:before="120" w:after="120" w:line="252" w:lineRule="auto"/>
    </w:pPr>
    <w:rPr>
      <w:rFonts w:ascii="Calibri" w:eastAsia="Calibri" w:hAnsi="Calibri" w:cs="Times New Roman"/>
      <w:i/>
      <w:iCs/>
      <w:color w:val="00000A"/>
      <w:sz w:val="22"/>
      <w:szCs w:val="22"/>
      <w:lang w:eastAsia="en-US"/>
    </w:rPr>
  </w:style>
  <w:style w:type="paragraph" w:customStyle="1" w:styleId="3f3">
    <w:name w:val="Указатель3"/>
    <w:basedOn w:val="a0"/>
    <w:qFormat/>
    <w:rsid w:val="009D55C7"/>
    <w:pPr>
      <w:spacing w:after="160" w:line="252" w:lineRule="auto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2fe">
    <w:name w:val="Название объекта2"/>
    <w:qFormat/>
    <w:rsid w:val="009D55C7"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paragraph" w:customStyle="1" w:styleId="2ff">
    <w:name w:val="Указатель2"/>
    <w:basedOn w:val="a0"/>
    <w:qFormat/>
    <w:rsid w:val="009D55C7"/>
    <w:pPr>
      <w:spacing w:after="160" w:line="252" w:lineRule="auto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1fff1">
    <w:name w:val="Указатель1"/>
    <w:basedOn w:val="a0"/>
    <w:qFormat/>
    <w:rsid w:val="009D55C7"/>
    <w:pPr>
      <w:spacing w:after="160" w:line="252" w:lineRule="auto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3f4">
    <w:name w:val="3. Текст"/>
    <w:basedOn w:val="a0"/>
    <w:qFormat/>
    <w:rsid w:val="009D55C7"/>
    <w:pPr>
      <w:spacing w:after="160" w:line="252" w:lineRule="auto"/>
      <w:ind w:firstLine="567"/>
      <w:jc w:val="both"/>
    </w:pPr>
    <w:rPr>
      <w:rFonts w:ascii="Calibri" w:eastAsia="Calibri" w:hAnsi="Calibri" w:cs="Times New Roman"/>
      <w:color w:val="00000A"/>
      <w:sz w:val="22"/>
      <w:szCs w:val="22"/>
      <w:lang w:val="en-US" w:eastAsia="en-US" w:bidi="en-US"/>
    </w:rPr>
  </w:style>
  <w:style w:type="paragraph" w:customStyle="1" w:styleId="1fff2">
    <w:name w:val="Текст примечания1"/>
    <w:basedOn w:val="a0"/>
    <w:qFormat/>
    <w:rsid w:val="009D55C7"/>
    <w:pPr>
      <w:spacing w:after="160" w:line="252" w:lineRule="auto"/>
    </w:pPr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49">
    <w:name w:val="Текст примечания Знак4"/>
    <w:basedOn w:val="a1"/>
    <w:semiHidden/>
    <w:rsid w:val="009D55C7"/>
    <w:rPr>
      <w:rFonts w:eastAsia="Calibri" w:cs="Times New Roman"/>
      <w:color w:val="00000A"/>
      <w:szCs w:val="20"/>
      <w:lang w:eastAsia="en-US" w:bidi="ar-SA"/>
    </w:rPr>
  </w:style>
  <w:style w:type="character" w:customStyle="1" w:styleId="4a">
    <w:name w:val="Тема примечания Знак4"/>
    <w:basedOn w:val="49"/>
    <w:semiHidden/>
    <w:rsid w:val="009D55C7"/>
    <w:rPr>
      <w:rFonts w:eastAsia="Calibri" w:cs="Times New Roman"/>
      <w:b/>
      <w:bCs/>
      <w:color w:val="00000A"/>
      <w:szCs w:val="20"/>
      <w:lang w:eastAsia="en-US" w:bidi="ar-SA"/>
    </w:rPr>
  </w:style>
  <w:style w:type="paragraph" w:customStyle="1" w:styleId="54">
    <w:name w:val="Знак Знак5 Знак Знак Знак Знак"/>
    <w:basedOn w:val="a0"/>
    <w:qFormat/>
    <w:rsid w:val="009D55C7"/>
    <w:pPr>
      <w:spacing w:beforeAutospacing="1" w:after="160" w:afterAutospacing="1" w:line="252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P7">
    <w:name w:val="P7"/>
    <w:basedOn w:val="a0"/>
    <w:qFormat/>
    <w:rsid w:val="009D55C7"/>
    <w:pPr>
      <w:widowControl w:val="0"/>
      <w:spacing w:after="160" w:line="252" w:lineRule="auto"/>
    </w:pPr>
    <w:rPr>
      <w:rFonts w:ascii="Calibri" w:eastAsia="Calibri" w:hAnsi="Calibri" w:cs="Tahoma"/>
      <w:color w:val="00000A"/>
      <w:sz w:val="22"/>
      <w:szCs w:val="20"/>
      <w:lang w:eastAsia="en-US"/>
    </w:rPr>
  </w:style>
  <w:style w:type="paragraph" w:customStyle="1" w:styleId="P15">
    <w:name w:val="P15"/>
    <w:basedOn w:val="a0"/>
    <w:qFormat/>
    <w:rsid w:val="009D55C7"/>
    <w:pPr>
      <w:widowControl w:val="0"/>
      <w:spacing w:after="160" w:line="252" w:lineRule="auto"/>
      <w:ind w:right="2"/>
    </w:pPr>
    <w:rPr>
      <w:rFonts w:ascii="Calibri" w:eastAsia="Calibri" w:hAnsi="Calibri" w:cs="Tahoma"/>
      <w:color w:val="00000A"/>
      <w:sz w:val="22"/>
      <w:szCs w:val="20"/>
      <w:lang w:eastAsia="en-US"/>
    </w:rPr>
  </w:style>
  <w:style w:type="paragraph" w:customStyle="1" w:styleId="afffff0">
    <w:name w:val="Знак Знак Знак Знак Знак Знак Знак Знак Знак Знак Знак Знак Знак Знак Знак Знак Знак Знак Знак"/>
    <w:basedOn w:val="a0"/>
    <w:qFormat/>
    <w:rsid w:val="009D55C7"/>
    <w:pPr>
      <w:spacing w:before="280" w:after="280" w:line="252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LO-Normal">
    <w:name w:val="LO-Normal"/>
    <w:qFormat/>
    <w:rsid w:val="009D55C7"/>
    <w:rPr>
      <w:rFonts w:ascii="Tms Rmn" w:eastAsia="Times New Roman" w:hAnsi="Tms Rmn" w:cs="Tms Rmn"/>
      <w:sz w:val="22"/>
      <w:lang w:eastAsia="zh-CN" w:bidi="hi-IN"/>
    </w:rPr>
  </w:style>
  <w:style w:type="paragraph" w:customStyle="1" w:styleId="indent1">
    <w:name w:val="indent_1"/>
    <w:basedOn w:val="a0"/>
    <w:qFormat/>
    <w:rsid w:val="009D55C7"/>
    <w:pPr>
      <w:spacing w:beforeAutospacing="1" w:after="160" w:afterAutospacing="1" w:line="240" w:lineRule="exact"/>
    </w:pPr>
    <w:rPr>
      <w:rFonts w:ascii="Times New Roman" w:eastAsia="Times New Roman" w:hAnsi="Times New Roman" w:cs="Times New Roman"/>
      <w:color w:val="00000A"/>
      <w:sz w:val="22"/>
      <w:szCs w:val="22"/>
    </w:rPr>
  </w:style>
  <w:style w:type="character" w:customStyle="1" w:styleId="searchresult">
    <w:name w:val="search_result"/>
    <w:link w:val="712"/>
    <w:rsid w:val="009D55C7"/>
    <w:rPr>
      <w:rFonts w:ascii="Times New Roman" w:eastAsia="Times New Roman" w:hAnsi="Times New Roman" w:cs="Times New Roman"/>
      <w:color w:val="00000A"/>
      <w:sz w:val="28"/>
      <w:szCs w:val="24"/>
    </w:rPr>
  </w:style>
  <w:style w:type="character" w:customStyle="1" w:styleId="cardmaininfocontent2">
    <w:name w:val="cardmaininfo__content2"/>
    <w:rsid w:val="009D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2032.41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nstroyrf.gov.ru/tim/xml-skhem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iscs.minstroyrf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nstroyrf.gov.ru/tim/xml-skhemy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2032.4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20F7-806F-4094-A65E-42A9D33C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5213</Words>
  <Characters>29718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</vt:lpstr>
    </vt:vector>
  </TitlesOfParts>
  <Company>Министерство экономики УР</Company>
  <LinksUpToDate>false</LinksUpToDate>
  <CharactersWithSpaces>34862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</dc:title>
  <dc:creator>Митрошин П. В.</dc:creator>
  <cp:lastModifiedBy>Вахрушева Татьяна Викторовна</cp:lastModifiedBy>
  <cp:revision>3</cp:revision>
  <cp:lastPrinted>2026-03-02T12:14:00Z</cp:lastPrinted>
  <dcterms:created xsi:type="dcterms:W3CDTF">2026-08-26T10:43:00Z</dcterms:created>
  <dcterms:modified xsi:type="dcterms:W3CDTF">2026-08-26T12:07:00Z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466C16F4DA81403EB9CB30194027712E_12</vt:lpwstr>
  </property>
</Properties>
</file>