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2FF4EB" w14:textId="77777777" w:rsidR="00A0783B" w:rsidRPr="00AA02F3" w:rsidRDefault="00A0783B" w:rsidP="00DF37D8">
      <w:pPr>
        <w:contextualSpacing/>
        <w:jc w:val="center"/>
        <w:rPr>
          <w:rFonts w:ascii="Times New Roman" w:hAnsi="Times New Roman" w:cs="Times New Roman"/>
          <w:b/>
          <w:sz w:val="28"/>
          <w:szCs w:val="28"/>
        </w:rPr>
      </w:pPr>
      <w:bookmarkStart w:id="0" w:name="_Hlk224806178"/>
      <w:r w:rsidRPr="00AA02F3">
        <w:rPr>
          <w:rFonts w:ascii="Times New Roman" w:hAnsi="Times New Roman" w:cs="Times New Roman"/>
          <w:b/>
          <w:sz w:val="28"/>
          <w:szCs w:val="28"/>
        </w:rPr>
        <w:t>Техническое задание</w:t>
      </w:r>
    </w:p>
    <w:p w14:paraId="55D393A4" w14:textId="77777777" w:rsidR="006E5C44" w:rsidRPr="00DF37D8" w:rsidRDefault="006E5C44" w:rsidP="00DF37D8">
      <w:pPr>
        <w:contextualSpacing/>
        <w:jc w:val="center"/>
        <w:rPr>
          <w:rFonts w:ascii="Times New Roman" w:hAnsi="Times New Roman" w:cs="Times New Roman"/>
          <w:b/>
          <w:sz w:val="20"/>
          <w:szCs w:val="20"/>
        </w:rPr>
      </w:pPr>
    </w:p>
    <w:p w14:paraId="6502A6D7" w14:textId="77777777" w:rsidR="005712B3" w:rsidRPr="00DF37D8" w:rsidRDefault="00A0783B" w:rsidP="00DF37D8">
      <w:pPr>
        <w:ind w:left="-142"/>
        <w:contextualSpacing/>
        <w:jc w:val="center"/>
        <w:rPr>
          <w:rFonts w:ascii="Times New Roman" w:hAnsi="Times New Roman" w:cs="Times New Roman"/>
          <w:b/>
          <w:bCs/>
          <w:sz w:val="20"/>
          <w:szCs w:val="20"/>
        </w:rPr>
      </w:pPr>
      <w:r w:rsidRPr="00DF37D8">
        <w:rPr>
          <w:rFonts w:ascii="Times New Roman" w:hAnsi="Times New Roman" w:cs="Times New Roman"/>
          <w:b/>
          <w:bCs/>
          <w:sz w:val="20"/>
          <w:szCs w:val="20"/>
        </w:rPr>
        <w:t xml:space="preserve">на </w:t>
      </w:r>
      <w:r w:rsidR="005712B3" w:rsidRPr="00DF37D8">
        <w:rPr>
          <w:rFonts w:ascii="Times New Roman" w:hAnsi="Times New Roman" w:cs="Times New Roman"/>
          <w:b/>
          <w:bCs/>
          <w:sz w:val="20"/>
          <w:szCs w:val="20"/>
        </w:rPr>
        <w:t xml:space="preserve">Оказание услуг по мультимодальной перевозке почтовых отправлений </w:t>
      </w:r>
    </w:p>
    <w:p w14:paraId="4C61AE6D" w14:textId="0475C9ED" w:rsidR="005712B3" w:rsidRPr="00DF37D8" w:rsidRDefault="005712B3" w:rsidP="00DF37D8">
      <w:pPr>
        <w:ind w:left="-142"/>
        <w:contextualSpacing/>
        <w:jc w:val="center"/>
        <w:rPr>
          <w:rFonts w:ascii="Times New Roman" w:hAnsi="Times New Roman" w:cs="Times New Roman"/>
          <w:b/>
          <w:bCs/>
          <w:sz w:val="20"/>
          <w:szCs w:val="20"/>
        </w:rPr>
      </w:pPr>
      <w:r w:rsidRPr="00DF37D8">
        <w:rPr>
          <w:rFonts w:ascii="Times New Roman" w:hAnsi="Times New Roman" w:cs="Times New Roman"/>
          <w:b/>
          <w:bCs/>
          <w:sz w:val="20"/>
          <w:szCs w:val="20"/>
        </w:rPr>
        <w:t>и прочих товарно-материальных ценностей в 40-футовом контейнере по маршрут</w:t>
      </w:r>
      <w:r w:rsidR="00401FFD">
        <w:rPr>
          <w:rFonts w:ascii="Times New Roman" w:hAnsi="Times New Roman" w:cs="Times New Roman"/>
          <w:b/>
          <w:bCs/>
          <w:sz w:val="20"/>
          <w:szCs w:val="20"/>
        </w:rPr>
        <w:t xml:space="preserve">у </w:t>
      </w:r>
      <w:r w:rsidRPr="00DF37D8">
        <w:rPr>
          <w:rFonts w:ascii="Times New Roman" w:hAnsi="Times New Roman" w:cs="Times New Roman"/>
          <w:b/>
          <w:bCs/>
          <w:sz w:val="20"/>
          <w:szCs w:val="20"/>
        </w:rPr>
        <w:t xml:space="preserve">Москва – Калининград </w:t>
      </w:r>
    </w:p>
    <w:p w14:paraId="235F8310" w14:textId="5A6D643D" w:rsidR="00086392" w:rsidRPr="00DF37D8" w:rsidRDefault="005712B3" w:rsidP="00DF37D8">
      <w:pPr>
        <w:ind w:left="-142"/>
        <w:contextualSpacing/>
        <w:jc w:val="center"/>
        <w:rPr>
          <w:rFonts w:ascii="Times New Roman" w:hAnsi="Times New Roman" w:cs="Times New Roman"/>
          <w:bCs/>
          <w:sz w:val="20"/>
          <w:szCs w:val="20"/>
        </w:rPr>
      </w:pPr>
      <w:r w:rsidRPr="00DF37D8">
        <w:rPr>
          <w:rFonts w:ascii="Times New Roman" w:hAnsi="Times New Roman" w:cs="Times New Roman"/>
          <w:b/>
          <w:bCs/>
          <w:sz w:val="20"/>
          <w:szCs w:val="20"/>
        </w:rPr>
        <w:t>для нужд УФПС Калининградской области</w:t>
      </w:r>
    </w:p>
    <w:p w14:paraId="2233CFE9" w14:textId="77777777" w:rsidR="00086392" w:rsidRPr="00DF37D8" w:rsidRDefault="00086392" w:rsidP="00DF37D8">
      <w:pPr>
        <w:pStyle w:val="3c"/>
        <w:tabs>
          <w:tab w:val="num" w:pos="0"/>
        </w:tabs>
        <w:ind w:left="-142"/>
        <w:contextualSpacing/>
        <w:jc w:val="center"/>
        <w:rPr>
          <w:b/>
          <w:sz w:val="20"/>
        </w:rPr>
      </w:pPr>
    </w:p>
    <w:p w14:paraId="38BBE1FB" w14:textId="77777777" w:rsidR="00086392" w:rsidRPr="00DF37D8" w:rsidRDefault="00086392" w:rsidP="00DF37D8">
      <w:pPr>
        <w:pStyle w:val="ConsPlusNormal"/>
        <w:numPr>
          <w:ilvl w:val="0"/>
          <w:numId w:val="17"/>
        </w:numPr>
        <w:tabs>
          <w:tab w:val="left" w:pos="284"/>
        </w:tabs>
        <w:ind w:left="0" w:firstLine="0"/>
        <w:contextualSpacing/>
        <w:jc w:val="center"/>
        <w:rPr>
          <w:rFonts w:ascii="Times New Roman" w:hAnsi="Times New Roman" w:cs="Times New Roman"/>
          <w:b/>
        </w:rPr>
      </w:pPr>
      <w:r w:rsidRPr="00DF37D8">
        <w:rPr>
          <w:rFonts w:ascii="Times New Roman" w:hAnsi="Times New Roman" w:cs="Times New Roman"/>
          <w:b/>
        </w:rPr>
        <w:t>ПЕРЕЧЕНЬ ПРИНЯТЫХ СОКРАЩЕНИЙ</w:t>
      </w:r>
    </w:p>
    <w:p w14:paraId="1AD926D6" w14:textId="35D03BD3" w:rsidR="00086392" w:rsidRDefault="00086392" w:rsidP="00DF37D8">
      <w:pPr>
        <w:pStyle w:val="ConsPlusNormal"/>
        <w:ind w:firstLine="0"/>
        <w:contextualSpacing/>
        <w:rPr>
          <w:rFonts w:ascii="Times New Roman" w:hAnsi="Times New Roman" w:cs="Times New Roman"/>
          <w:b/>
        </w:rPr>
      </w:pPr>
    </w:p>
    <w:p w14:paraId="1093E65F" w14:textId="77777777" w:rsidR="00401FFD" w:rsidRPr="00DF37D8" w:rsidRDefault="00401FFD" w:rsidP="00DF37D8">
      <w:pPr>
        <w:pStyle w:val="ConsPlusNormal"/>
        <w:ind w:firstLine="0"/>
        <w:contextualSpacing/>
        <w:rPr>
          <w:rFonts w:ascii="Times New Roman" w:hAnsi="Times New Roman" w:cs="Times New Roman"/>
          <w:b/>
        </w:rPr>
      </w:pP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51"/>
        <w:gridCol w:w="2702"/>
        <w:gridCol w:w="6081"/>
      </w:tblGrid>
      <w:tr w:rsidR="005712B3" w:rsidRPr="00DF37D8" w14:paraId="7A1AF0E6" w14:textId="77777777" w:rsidTr="00DF37D8">
        <w:trPr>
          <w:tblHeader/>
          <w:jc w:val="center"/>
        </w:trPr>
        <w:tc>
          <w:tcPr>
            <w:tcW w:w="851" w:type="dxa"/>
            <w:vAlign w:val="center"/>
          </w:tcPr>
          <w:p w14:paraId="4C80773D" w14:textId="77777777" w:rsidR="005712B3" w:rsidRPr="002C7059" w:rsidRDefault="005712B3" w:rsidP="00DF37D8">
            <w:pPr>
              <w:pStyle w:val="ConsPlusNormal"/>
              <w:ind w:firstLine="0"/>
              <w:contextualSpacing/>
              <w:jc w:val="center"/>
              <w:rPr>
                <w:rFonts w:ascii="Times New Roman" w:hAnsi="Times New Roman" w:cs="Times New Roman"/>
                <w:b/>
                <w:sz w:val="16"/>
                <w:szCs w:val="16"/>
              </w:rPr>
            </w:pPr>
            <w:r w:rsidRPr="002C7059">
              <w:rPr>
                <w:rFonts w:ascii="Times New Roman" w:hAnsi="Times New Roman" w:cs="Times New Roman"/>
                <w:b/>
                <w:sz w:val="16"/>
                <w:szCs w:val="16"/>
              </w:rPr>
              <w:t>№ п/п</w:t>
            </w:r>
          </w:p>
        </w:tc>
        <w:tc>
          <w:tcPr>
            <w:tcW w:w="2702" w:type="dxa"/>
            <w:vAlign w:val="center"/>
          </w:tcPr>
          <w:p w14:paraId="776B41FD" w14:textId="77777777" w:rsidR="005712B3" w:rsidRPr="002C7059" w:rsidRDefault="005712B3" w:rsidP="00DF37D8">
            <w:pPr>
              <w:pStyle w:val="ConsPlusNormal"/>
              <w:ind w:firstLine="0"/>
              <w:contextualSpacing/>
              <w:jc w:val="center"/>
              <w:rPr>
                <w:rFonts w:ascii="Times New Roman" w:hAnsi="Times New Roman" w:cs="Times New Roman"/>
                <w:b/>
                <w:sz w:val="16"/>
                <w:szCs w:val="16"/>
              </w:rPr>
            </w:pPr>
            <w:r w:rsidRPr="002C7059">
              <w:rPr>
                <w:rFonts w:ascii="Times New Roman" w:hAnsi="Times New Roman" w:cs="Times New Roman"/>
                <w:b/>
                <w:sz w:val="16"/>
                <w:szCs w:val="16"/>
              </w:rPr>
              <w:t>Сокращение, определение</w:t>
            </w:r>
          </w:p>
        </w:tc>
        <w:tc>
          <w:tcPr>
            <w:tcW w:w="6081" w:type="dxa"/>
            <w:vAlign w:val="center"/>
          </w:tcPr>
          <w:p w14:paraId="68CF7727" w14:textId="77777777" w:rsidR="005712B3" w:rsidRPr="002C7059" w:rsidRDefault="005712B3" w:rsidP="00DF37D8">
            <w:pPr>
              <w:pStyle w:val="ConsPlusNormal"/>
              <w:ind w:firstLine="0"/>
              <w:contextualSpacing/>
              <w:jc w:val="center"/>
              <w:rPr>
                <w:rFonts w:ascii="Times New Roman" w:hAnsi="Times New Roman" w:cs="Times New Roman"/>
                <w:b/>
                <w:sz w:val="16"/>
                <w:szCs w:val="16"/>
              </w:rPr>
            </w:pPr>
            <w:r w:rsidRPr="002C7059">
              <w:rPr>
                <w:rFonts w:ascii="Times New Roman" w:hAnsi="Times New Roman" w:cs="Times New Roman"/>
                <w:b/>
                <w:sz w:val="16"/>
                <w:szCs w:val="16"/>
              </w:rPr>
              <w:t>Расшифровка сокращения, толкование определения</w:t>
            </w:r>
          </w:p>
        </w:tc>
      </w:tr>
      <w:tr w:rsidR="005712B3" w:rsidRPr="00DF37D8" w14:paraId="2C270E2C" w14:textId="77777777" w:rsidTr="00DF37D8">
        <w:trPr>
          <w:jc w:val="center"/>
        </w:trPr>
        <w:tc>
          <w:tcPr>
            <w:tcW w:w="851" w:type="dxa"/>
            <w:vAlign w:val="center"/>
          </w:tcPr>
          <w:p w14:paraId="7698B0AC" w14:textId="77777777" w:rsidR="005712B3" w:rsidRPr="00DF37D8" w:rsidRDefault="005712B3" w:rsidP="00DF37D8">
            <w:pPr>
              <w:pStyle w:val="ConsPlusNormal"/>
              <w:ind w:firstLine="0"/>
              <w:contextualSpacing/>
              <w:jc w:val="center"/>
              <w:rPr>
                <w:rFonts w:ascii="Times New Roman" w:hAnsi="Times New Roman" w:cs="Times New Roman"/>
              </w:rPr>
            </w:pPr>
            <w:r w:rsidRPr="00DF37D8">
              <w:rPr>
                <w:rFonts w:ascii="Times New Roman" w:hAnsi="Times New Roman" w:cs="Times New Roman"/>
              </w:rPr>
              <w:t>1</w:t>
            </w:r>
          </w:p>
        </w:tc>
        <w:tc>
          <w:tcPr>
            <w:tcW w:w="2702" w:type="dxa"/>
            <w:vAlign w:val="center"/>
          </w:tcPr>
          <w:p w14:paraId="5ABE9FE8" w14:textId="77777777" w:rsidR="005712B3" w:rsidRPr="00DF37D8" w:rsidRDefault="005712B3" w:rsidP="00DF37D8">
            <w:pPr>
              <w:pStyle w:val="ConsPlusNormal"/>
              <w:ind w:firstLine="0"/>
              <w:contextualSpacing/>
              <w:rPr>
                <w:rFonts w:ascii="Times New Roman" w:hAnsi="Times New Roman" w:cs="Times New Roman"/>
              </w:rPr>
            </w:pPr>
            <w:r w:rsidRPr="00DF37D8">
              <w:rPr>
                <w:rFonts w:ascii="Times New Roman" w:hAnsi="Times New Roman" w:cs="Times New Roman"/>
              </w:rPr>
              <w:t>Базовая стоимость услуги</w:t>
            </w:r>
          </w:p>
        </w:tc>
        <w:tc>
          <w:tcPr>
            <w:tcW w:w="6081" w:type="dxa"/>
            <w:vAlign w:val="center"/>
          </w:tcPr>
          <w:p w14:paraId="5E0976FF" w14:textId="77777777" w:rsidR="005712B3" w:rsidRPr="00DF37D8" w:rsidRDefault="005712B3" w:rsidP="00DF37D8">
            <w:pPr>
              <w:pStyle w:val="ConsPlusNormal"/>
              <w:ind w:firstLine="0"/>
              <w:contextualSpacing/>
              <w:jc w:val="both"/>
              <w:rPr>
                <w:rFonts w:ascii="Times New Roman" w:hAnsi="Times New Roman" w:cs="Times New Roman"/>
              </w:rPr>
            </w:pPr>
            <w:r w:rsidRPr="00DF37D8">
              <w:rPr>
                <w:rFonts w:ascii="Times New Roman" w:hAnsi="Times New Roman" w:cs="Times New Roman"/>
              </w:rPr>
              <w:t xml:space="preserve">Базовая стоимость единицы услуги по перевозке ПО и ТМЦ, определенная по результатам конкурентной закупки на оказание услуг по перевозке почтовых отправлений </w:t>
            </w:r>
            <w:r w:rsidRPr="00DF37D8">
              <w:rPr>
                <w:rFonts w:ascii="Times New Roman" w:eastAsia="SimSun" w:hAnsi="Times New Roman" w:cs="Times New Roman"/>
              </w:rPr>
              <w:t xml:space="preserve">и прочих товарно-материальных ценностей по </w:t>
            </w:r>
            <w:r w:rsidRPr="00DF37D8">
              <w:rPr>
                <w:rFonts w:ascii="Times New Roman" w:hAnsi="Times New Roman" w:cs="Times New Roman"/>
              </w:rPr>
              <w:t>маршрутам</w:t>
            </w:r>
          </w:p>
        </w:tc>
      </w:tr>
      <w:tr w:rsidR="005712B3" w:rsidRPr="00DF37D8" w14:paraId="4613F362" w14:textId="77777777" w:rsidTr="00DF37D8">
        <w:trPr>
          <w:trHeight w:val="513"/>
          <w:jc w:val="center"/>
        </w:trPr>
        <w:tc>
          <w:tcPr>
            <w:tcW w:w="851" w:type="dxa"/>
            <w:vAlign w:val="center"/>
          </w:tcPr>
          <w:p w14:paraId="71577949" w14:textId="77777777" w:rsidR="005712B3" w:rsidRPr="00DF37D8" w:rsidRDefault="005712B3" w:rsidP="00DF37D8">
            <w:pPr>
              <w:pStyle w:val="ConsPlusNormal"/>
              <w:ind w:firstLine="0"/>
              <w:contextualSpacing/>
              <w:jc w:val="center"/>
              <w:rPr>
                <w:rFonts w:ascii="Times New Roman" w:hAnsi="Times New Roman" w:cs="Times New Roman"/>
              </w:rPr>
            </w:pPr>
            <w:r w:rsidRPr="00DF37D8">
              <w:rPr>
                <w:rFonts w:ascii="Times New Roman" w:hAnsi="Times New Roman" w:cs="Times New Roman"/>
              </w:rPr>
              <w:t>2</w:t>
            </w:r>
          </w:p>
        </w:tc>
        <w:tc>
          <w:tcPr>
            <w:tcW w:w="2702" w:type="dxa"/>
            <w:vAlign w:val="center"/>
          </w:tcPr>
          <w:p w14:paraId="43D4D46A" w14:textId="77777777" w:rsidR="005712B3" w:rsidRPr="00DF37D8" w:rsidRDefault="005712B3" w:rsidP="00DF37D8">
            <w:pPr>
              <w:pStyle w:val="ConsPlusNormal"/>
              <w:ind w:firstLine="0"/>
              <w:contextualSpacing/>
              <w:rPr>
                <w:rFonts w:ascii="Times New Roman" w:hAnsi="Times New Roman" w:cs="Times New Roman"/>
              </w:rPr>
            </w:pPr>
            <w:r w:rsidRPr="00DF37D8">
              <w:rPr>
                <w:rFonts w:ascii="Times New Roman" w:hAnsi="Times New Roman" w:cs="Times New Roman"/>
              </w:rPr>
              <w:t>Заявка</w:t>
            </w:r>
          </w:p>
        </w:tc>
        <w:tc>
          <w:tcPr>
            <w:tcW w:w="6081" w:type="dxa"/>
            <w:vAlign w:val="center"/>
          </w:tcPr>
          <w:p w14:paraId="56E5B9C1" w14:textId="12C61D5E" w:rsidR="005712B3" w:rsidRPr="00DF37D8" w:rsidRDefault="002469E3" w:rsidP="00DF37D8">
            <w:pPr>
              <w:pStyle w:val="ConsPlusNormal"/>
              <w:ind w:firstLine="0"/>
              <w:contextualSpacing/>
              <w:jc w:val="both"/>
              <w:rPr>
                <w:rFonts w:ascii="Times New Roman" w:hAnsi="Times New Roman" w:cs="Times New Roman"/>
              </w:rPr>
            </w:pPr>
            <w:r>
              <w:rPr>
                <w:rFonts w:ascii="Times New Roman" w:hAnsi="Times New Roman" w:cs="Times New Roman"/>
              </w:rPr>
              <w:t>З</w:t>
            </w:r>
            <w:r w:rsidR="00967603" w:rsidRPr="00DF37D8">
              <w:rPr>
                <w:rFonts w:ascii="Times New Roman" w:hAnsi="Times New Roman" w:cs="Times New Roman"/>
              </w:rPr>
              <w:t>адание на оказание услуг по перевозке ПО и прочих ТМЦ в одном контейнере (ТС) Исполнителю, направляемый Заказчиком</w:t>
            </w:r>
            <w:r w:rsidR="005712B3" w:rsidRPr="00DF37D8">
              <w:rPr>
                <w:rFonts w:ascii="Times New Roman" w:hAnsi="Times New Roman" w:cs="Times New Roman"/>
              </w:rPr>
              <w:t xml:space="preserve"> </w:t>
            </w:r>
          </w:p>
        </w:tc>
      </w:tr>
      <w:tr w:rsidR="005712B3" w:rsidRPr="00DF37D8" w14:paraId="7BA763A1" w14:textId="77777777" w:rsidTr="00DF37D8">
        <w:trPr>
          <w:trHeight w:val="878"/>
          <w:jc w:val="center"/>
        </w:trPr>
        <w:tc>
          <w:tcPr>
            <w:tcW w:w="851" w:type="dxa"/>
            <w:vAlign w:val="center"/>
          </w:tcPr>
          <w:p w14:paraId="066CE161" w14:textId="77777777" w:rsidR="005712B3" w:rsidRPr="00DF37D8" w:rsidRDefault="005712B3" w:rsidP="00DF37D8">
            <w:pPr>
              <w:pStyle w:val="ConsPlusNormal"/>
              <w:ind w:firstLine="0"/>
              <w:contextualSpacing/>
              <w:jc w:val="center"/>
              <w:rPr>
                <w:rFonts w:ascii="Times New Roman" w:hAnsi="Times New Roman" w:cs="Times New Roman"/>
              </w:rPr>
            </w:pPr>
            <w:r w:rsidRPr="00DF37D8">
              <w:rPr>
                <w:rFonts w:ascii="Times New Roman" w:hAnsi="Times New Roman" w:cs="Times New Roman"/>
              </w:rPr>
              <w:t>3</w:t>
            </w:r>
          </w:p>
        </w:tc>
        <w:tc>
          <w:tcPr>
            <w:tcW w:w="2702" w:type="dxa"/>
            <w:vAlign w:val="center"/>
          </w:tcPr>
          <w:p w14:paraId="1A0EF37F" w14:textId="77777777" w:rsidR="005712B3" w:rsidRPr="00DF37D8" w:rsidRDefault="005712B3" w:rsidP="00DF37D8">
            <w:pPr>
              <w:pStyle w:val="ConsPlusNormal"/>
              <w:ind w:firstLine="0"/>
              <w:contextualSpacing/>
              <w:rPr>
                <w:rFonts w:ascii="Times New Roman" w:hAnsi="Times New Roman" w:cs="Times New Roman"/>
              </w:rPr>
            </w:pPr>
            <w:r w:rsidRPr="00DF37D8">
              <w:rPr>
                <w:rFonts w:ascii="Times New Roman" w:hAnsi="Times New Roman" w:cs="Times New Roman"/>
              </w:rPr>
              <w:t>Исполнитель</w:t>
            </w:r>
          </w:p>
        </w:tc>
        <w:tc>
          <w:tcPr>
            <w:tcW w:w="6081" w:type="dxa"/>
          </w:tcPr>
          <w:p w14:paraId="4AA01DE3" w14:textId="48DC4345" w:rsidR="005712B3" w:rsidRPr="00DF37D8" w:rsidRDefault="002469E3" w:rsidP="00DF37D8">
            <w:pPr>
              <w:pStyle w:val="ConsPlusNormal"/>
              <w:ind w:firstLine="0"/>
              <w:contextualSpacing/>
              <w:jc w:val="both"/>
              <w:rPr>
                <w:rFonts w:ascii="Times New Roman" w:hAnsi="Times New Roman" w:cs="Times New Roman"/>
              </w:rPr>
            </w:pPr>
            <w:r>
              <w:rPr>
                <w:rFonts w:ascii="Times New Roman" w:hAnsi="Times New Roman" w:cs="Times New Roman"/>
              </w:rPr>
              <w:t>Л</w:t>
            </w:r>
            <w:r w:rsidR="005712B3" w:rsidRPr="00DF37D8">
              <w:rPr>
                <w:rFonts w:ascii="Times New Roman" w:hAnsi="Times New Roman" w:cs="Times New Roman"/>
              </w:rPr>
              <w:t>юбое юридическое или физическое лицо, в том числе зарегистрированное в качестве индивидуального предпринимателя, оказывающее услуги в соответствии с заключенным договором</w:t>
            </w:r>
          </w:p>
        </w:tc>
      </w:tr>
      <w:tr w:rsidR="005712B3" w:rsidRPr="00DF37D8" w14:paraId="73F16D80" w14:textId="77777777" w:rsidTr="00DF37D8">
        <w:trPr>
          <w:trHeight w:val="591"/>
          <w:jc w:val="center"/>
        </w:trPr>
        <w:tc>
          <w:tcPr>
            <w:tcW w:w="851" w:type="dxa"/>
            <w:vAlign w:val="center"/>
          </w:tcPr>
          <w:p w14:paraId="5FA61358" w14:textId="77777777" w:rsidR="005712B3" w:rsidRPr="00DF37D8" w:rsidRDefault="005712B3" w:rsidP="00DF37D8">
            <w:pPr>
              <w:pStyle w:val="ConsPlusNormal"/>
              <w:ind w:firstLine="0"/>
              <w:contextualSpacing/>
              <w:jc w:val="center"/>
              <w:rPr>
                <w:rFonts w:ascii="Times New Roman" w:hAnsi="Times New Roman" w:cs="Times New Roman"/>
              </w:rPr>
            </w:pPr>
            <w:r w:rsidRPr="00DF37D8">
              <w:rPr>
                <w:rFonts w:ascii="Times New Roman" w:hAnsi="Times New Roman" w:cs="Times New Roman"/>
              </w:rPr>
              <w:t>4</w:t>
            </w:r>
          </w:p>
        </w:tc>
        <w:tc>
          <w:tcPr>
            <w:tcW w:w="2702" w:type="dxa"/>
            <w:vAlign w:val="center"/>
          </w:tcPr>
          <w:p w14:paraId="0140FA8D" w14:textId="77777777" w:rsidR="005712B3" w:rsidRPr="00DF37D8" w:rsidRDefault="005712B3" w:rsidP="00DF37D8">
            <w:pPr>
              <w:pStyle w:val="ConsPlusNormal"/>
              <w:ind w:firstLine="0"/>
              <w:contextualSpacing/>
              <w:rPr>
                <w:rFonts w:ascii="Times New Roman" w:hAnsi="Times New Roman" w:cs="Times New Roman"/>
                <w:bCs/>
              </w:rPr>
            </w:pPr>
            <w:r w:rsidRPr="00DF37D8">
              <w:rPr>
                <w:rFonts w:ascii="Times New Roman" w:hAnsi="Times New Roman" w:cs="Times New Roman"/>
              </w:rPr>
              <w:t>Общество, Заказчик</w:t>
            </w:r>
          </w:p>
        </w:tc>
        <w:tc>
          <w:tcPr>
            <w:tcW w:w="6081" w:type="dxa"/>
            <w:vAlign w:val="center"/>
          </w:tcPr>
          <w:p w14:paraId="78CD382F" w14:textId="133B6664" w:rsidR="005712B3" w:rsidRPr="00DF37D8" w:rsidRDefault="002469E3" w:rsidP="002469E3">
            <w:pPr>
              <w:pStyle w:val="ConsPlusNormal"/>
              <w:ind w:firstLine="0"/>
              <w:contextualSpacing/>
              <w:rPr>
                <w:rFonts w:ascii="Times New Roman" w:hAnsi="Times New Roman" w:cs="Times New Roman"/>
              </w:rPr>
            </w:pPr>
            <w:r>
              <w:rPr>
                <w:rFonts w:ascii="Times New Roman" w:hAnsi="Times New Roman" w:cs="Times New Roman"/>
              </w:rPr>
              <w:t>А</w:t>
            </w:r>
            <w:r w:rsidR="005712B3" w:rsidRPr="00DF37D8">
              <w:rPr>
                <w:rFonts w:ascii="Times New Roman" w:hAnsi="Times New Roman" w:cs="Times New Roman"/>
              </w:rPr>
              <w:t>кционерное общество «Почта России», АО «Почта России»</w:t>
            </w:r>
          </w:p>
        </w:tc>
      </w:tr>
      <w:tr w:rsidR="005712B3" w:rsidRPr="00DF37D8" w14:paraId="54675486" w14:textId="77777777" w:rsidTr="00DF37D8">
        <w:trPr>
          <w:trHeight w:val="394"/>
          <w:jc w:val="center"/>
        </w:trPr>
        <w:tc>
          <w:tcPr>
            <w:tcW w:w="851" w:type="dxa"/>
            <w:vAlign w:val="center"/>
          </w:tcPr>
          <w:p w14:paraId="1002CADA" w14:textId="77777777" w:rsidR="005712B3" w:rsidRPr="00DF37D8" w:rsidRDefault="005712B3" w:rsidP="00DF37D8">
            <w:pPr>
              <w:pStyle w:val="ConsPlusNormal"/>
              <w:ind w:firstLine="0"/>
              <w:contextualSpacing/>
              <w:jc w:val="center"/>
              <w:rPr>
                <w:rFonts w:ascii="Times New Roman" w:hAnsi="Times New Roman" w:cs="Times New Roman"/>
              </w:rPr>
            </w:pPr>
            <w:r w:rsidRPr="00DF37D8">
              <w:rPr>
                <w:rFonts w:ascii="Times New Roman" w:hAnsi="Times New Roman" w:cs="Times New Roman"/>
              </w:rPr>
              <w:t>5</w:t>
            </w:r>
          </w:p>
        </w:tc>
        <w:tc>
          <w:tcPr>
            <w:tcW w:w="2702" w:type="dxa"/>
            <w:vAlign w:val="center"/>
          </w:tcPr>
          <w:p w14:paraId="562CD0B4" w14:textId="77777777" w:rsidR="005712B3" w:rsidRPr="00DF37D8" w:rsidRDefault="005712B3" w:rsidP="00DF37D8">
            <w:pPr>
              <w:pStyle w:val="ConsPlusNormal"/>
              <w:ind w:firstLine="0"/>
              <w:contextualSpacing/>
              <w:rPr>
                <w:rFonts w:ascii="Times New Roman" w:hAnsi="Times New Roman" w:cs="Times New Roman"/>
              </w:rPr>
            </w:pPr>
            <w:r w:rsidRPr="00DF37D8">
              <w:rPr>
                <w:rFonts w:ascii="Times New Roman" w:hAnsi="Times New Roman" w:cs="Times New Roman"/>
              </w:rPr>
              <w:t>ПО</w:t>
            </w:r>
          </w:p>
        </w:tc>
        <w:tc>
          <w:tcPr>
            <w:tcW w:w="6081" w:type="dxa"/>
          </w:tcPr>
          <w:p w14:paraId="104F7C7C" w14:textId="6078EE51" w:rsidR="005712B3" w:rsidRPr="00DF37D8" w:rsidDel="00BC2F26" w:rsidRDefault="00F3714D" w:rsidP="00DF37D8">
            <w:pPr>
              <w:contextualSpacing/>
              <w:jc w:val="both"/>
              <w:rPr>
                <w:rFonts w:ascii="Times New Roman" w:eastAsiaTheme="minorHAnsi" w:hAnsi="Times New Roman" w:cs="Times New Roman"/>
                <w:sz w:val="20"/>
                <w:szCs w:val="20"/>
              </w:rPr>
            </w:pPr>
            <w:r>
              <w:rPr>
                <w:rFonts w:ascii="Times New Roman" w:hAnsi="Times New Roman" w:cs="Times New Roman"/>
                <w:sz w:val="20"/>
                <w:szCs w:val="20"/>
              </w:rPr>
              <w:t>П</w:t>
            </w:r>
            <w:r w:rsidR="005712B3" w:rsidRPr="00DF37D8">
              <w:rPr>
                <w:rFonts w:ascii="Times New Roman" w:hAnsi="Times New Roman" w:cs="Times New Roman"/>
                <w:sz w:val="20"/>
                <w:szCs w:val="20"/>
              </w:rPr>
              <w:t>очтовые отправления: письменная корреспонденция (простая, заказная, с объявленной ценностью), посылки (обыкновенные, с объявленной ценностью), бандероли (простые, заказные с объявленной ценностью), отправления ЕМS, отправления 1-го класса, международные почтовые отправления, крупногабаритные почтовые отправления, также многооборотная тара, используемая для перевозки ПО и емкостей, служебные грузы (служебные почтовые отправления) и другие виды отправлений, являющиеся собственной разработкой АО «Почта России», имеющие надлежащее оформление, прописанное внутренним регламентом АО «Почта России», и подготовленные к отправке согласно Порядку обработки исходящих и транзитных почтовых отправлений и почтовых емкостей, утвержденному приказом ФГУП «Почта России» от 25.01.2017 № 28-п (со всеми дополнениями и изменениями)</w:t>
            </w:r>
          </w:p>
        </w:tc>
      </w:tr>
      <w:tr w:rsidR="005712B3" w:rsidRPr="00DF37D8" w14:paraId="7F723A18" w14:textId="77777777" w:rsidTr="00DF37D8">
        <w:trPr>
          <w:jc w:val="center"/>
        </w:trPr>
        <w:tc>
          <w:tcPr>
            <w:tcW w:w="851" w:type="dxa"/>
            <w:vAlign w:val="center"/>
          </w:tcPr>
          <w:p w14:paraId="1B226A5B" w14:textId="77777777" w:rsidR="005712B3" w:rsidRPr="00DF37D8" w:rsidRDefault="005712B3" w:rsidP="00DF37D8">
            <w:pPr>
              <w:pStyle w:val="ConsPlusNormal"/>
              <w:ind w:firstLine="0"/>
              <w:contextualSpacing/>
              <w:jc w:val="center"/>
              <w:rPr>
                <w:rFonts w:ascii="Times New Roman" w:hAnsi="Times New Roman" w:cs="Times New Roman"/>
              </w:rPr>
            </w:pPr>
            <w:r w:rsidRPr="00DF37D8">
              <w:rPr>
                <w:rFonts w:ascii="Times New Roman" w:hAnsi="Times New Roman" w:cs="Times New Roman"/>
              </w:rPr>
              <w:t>6</w:t>
            </w:r>
          </w:p>
        </w:tc>
        <w:tc>
          <w:tcPr>
            <w:tcW w:w="2702" w:type="dxa"/>
            <w:vAlign w:val="center"/>
          </w:tcPr>
          <w:p w14:paraId="1256D816" w14:textId="77777777" w:rsidR="005712B3" w:rsidRPr="00DF37D8" w:rsidRDefault="005712B3" w:rsidP="00DF37D8">
            <w:pPr>
              <w:pStyle w:val="ConsPlusNormal"/>
              <w:ind w:firstLine="0"/>
              <w:contextualSpacing/>
              <w:rPr>
                <w:rFonts w:ascii="Times New Roman" w:hAnsi="Times New Roman" w:cs="Times New Roman"/>
              </w:rPr>
            </w:pPr>
            <w:r w:rsidRPr="00DF37D8">
              <w:rPr>
                <w:rFonts w:ascii="Times New Roman" w:hAnsi="Times New Roman" w:cs="Times New Roman"/>
              </w:rPr>
              <w:t>ПРР</w:t>
            </w:r>
          </w:p>
        </w:tc>
        <w:tc>
          <w:tcPr>
            <w:tcW w:w="6081" w:type="dxa"/>
          </w:tcPr>
          <w:p w14:paraId="28AC9238" w14:textId="1CD33A28" w:rsidR="005712B3" w:rsidRPr="00DF37D8" w:rsidRDefault="00F3714D" w:rsidP="00DF37D8">
            <w:pPr>
              <w:pStyle w:val="ConsPlusNormal"/>
              <w:ind w:firstLine="0"/>
              <w:contextualSpacing/>
              <w:rPr>
                <w:rFonts w:ascii="Times New Roman" w:hAnsi="Times New Roman" w:cs="Times New Roman"/>
              </w:rPr>
            </w:pPr>
            <w:r>
              <w:rPr>
                <w:rFonts w:ascii="Times New Roman" w:hAnsi="Times New Roman" w:cs="Times New Roman"/>
              </w:rPr>
              <w:t>П</w:t>
            </w:r>
            <w:r w:rsidR="005712B3" w:rsidRPr="00DF37D8">
              <w:rPr>
                <w:rFonts w:ascii="Times New Roman" w:hAnsi="Times New Roman" w:cs="Times New Roman"/>
              </w:rPr>
              <w:t>огрузо-разгрузочные работы</w:t>
            </w:r>
          </w:p>
        </w:tc>
      </w:tr>
      <w:tr w:rsidR="005712B3" w:rsidRPr="00DF37D8" w14:paraId="2B7AD07B" w14:textId="77777777" w:rsidTr="00DF37D8">
        <w:trPr>
          <w:jc w:val="center"/>
        </w:trPr>
        <w:tc>
          <w:tcPr>
            <w:tcW w:w="851" w:type="dxa"/>
            <w:vAlign w:val="center"/>
          </w:tcPr>
          <w:p w14:paraId="5C2B9D0F" w14:textId="77777777" w:rsidR="005712B3" w:rsidRPr="00DF37D8" w:rsidRDefault="005712B3" w:rsidP="00DF37D8">
            <w:pPr>
              <w:pStyle w:val="ConsPlusNormal"/>
              <w:ind w:firstLine="0"/>
              <w:contextualSpacing/>
              <w:jc w:val="center"/>
              <w:rPr>
                <w:rFonts w:ascii="Times New Roman" w:hAnsi="Times New Roman" w:cs="Times New Roman"/>
              </w:rPr>
            </w:pPr>
            <w:r w:rsidRPr="00DF37D8">
              <w:rPr>
                <w:rFonts w:ascii="Times New Roman" w:hAnsi="Times New Roman" w:cs="Times New Roman"/>
              </w:rPr>
              <w:t>7</w:t>
            </w:r>
          </w:p>
        </w:tc>
        <w:tc>
          <w:tcPr>
            <w:tcW w:w="2702" w:type="dxa"/>
            <w:vAlign w:val="center"/>
          </w:tcPr>
          <w:p w14:paraId="1035297C" w14:textId="77777777" w:rsidR="005712B3" w:rsidRPr="00DF37D8" w:rsidRDefault="005712B3" w:rsidP="00DF37D8">
            <w:pPr>
              <w:pStyle w:val="ConsPlusNormal"/>
              <w:ind w:firstLine="0"/>
              <w:contextualSpacing/>
              <w:rPr>
                <w:rFonts w:ascii="Times New Roman" w:hAnsi="Times New Roman" w:cs="Times New Roman"/>
              </w:rPr>
            </w:pPr>
            <w:r w:rsidRPr="00DF37D8">
              <w:rPr>
                <w:rFonts w:ascii="Times New Roman" w:hAnsi="Times New Roman" w:cs="Times New Roman"/>
              </w:rPr>
              <w:t>ТЗ</w:t>
            </w:r>
          </w:p>
        </w:tc>
        <w:tc>
          <w:tcPr>
            <w:tcW w:w="6081" w:type="dxa"/>
          </w:tcPr>
          <w:p w14:paraId="62853623" w14:textId="3CBC66FE" w:rsidR="005712B3" w:rsidRPr="00DF37D8" w:rsidRDefault="00F3714D" w:rsidP="00DF37D8">
            <w:pPr>
              <w:pStyle w:val="ConsPlusNormal"/>
              <w:ind w:firstLine="0"/>
              <w:contextualSpacing/>
              <w:jc w:val="both"/>
              <w:rPr>
                <w:rFonts w:ascii="Times New Roman" w:hAnsi="Times New Roman" w:cs="Times New Roman"/>
              </w:rPr>
            </w:pPr>
            <w:r>
              <w:rPr>
                <w:rFonts w:ascii="Times New Roman" w:hAnsi="Times New Roman" w:cs="Times New Roman"/>
              </w:rPr>
              <w:t>Т</w:t>
            </w:r>
            <w:r w:rsidR="005712B3" w:rsidRPr="00DF37D8">
              <w:rPr>
                <w:rFonts w:ascii="Times New Roman" w:hAnsi="Times New Roman" w:cs="Times New Roman"/>
              </w:rPr>
              <w:t>ехническое задание</w:t>
            </w:r>
          </w:p>
        </w:tc>
      </w:tr>
      <w:tr w:rsidR="005712B3" w:rsidRPr="00DF37D8" w14:paraId="5D19904C" w14:textId="77777777" w:rsidTr="00DF37D8">
        <w:trPr>
          <w:trHeight w:val="896"/>
          <w:jc w:val="center"/>
        </w:trPr>
        <w:tc>
          <w:tcPr>
            <w:tcW w:w="851" w:type="dxa"/>
            <w:vAlign w:val="center"/>
          </w:tcPr>
          <w:p w14:paraId="219CCA83" w14:textId="77777777" w:rsidR="005712B3" w:rsidRPr="00DF37D8" w:rsidRDefault="005712B3" w:rsidP="00DF37D8">
            <w:pPr>
              <w:pStyle w:val="ConsPlusNormal"/>
              <w:ind w:firstLine="0"/>
              <w:contextualSpacing/>
              <w:jc w:val="center"/>
              <w:rPr>
                <w:rFonts w:ascii="Times New Roman" w:hAnsi="Times New Roman" w:cs="Times New Roman"/>
              </w:rPr>
            </w:pPr>
            <w:r w:rsidRPr="00DF37D8">
              <w:rPr>
                <w:rFonts w:ascii="Times New Roman" w:hAnsi="Times New Roman" w:cs="Times New Roman"/>
              </w:rPr>
              <w:t>8</w:t>
            </w:r>
          </w:p>
        </w:tc>
        <w:tc>
          <w:tcPr>
            <w:tcW w:w="2702" w:type="dxa"/>
            <w:vAlign w:val="center"/>
          </w:tcPr>
          <w:p w14:paraId="1711D68A" w14:textId="77777777" w:rsidR="005712B3" w:rsidRPr="00DF37D8" w:rsidRDefault="005712B3" w:rsidP="00DF37D8">
            <w:pPr>
              <w:pStyle w:val="ConsPlusNormal"/>
              <w:ind w:firstLine="0"/>
              <w:contextualSpacing/>
              <w:rPr>
                <w:rFonts w:ascii="Times New Roman" w:hAnsi="Times New Roman" w:cs="Times New Roman"/>
              </w:rPr>
            </w:pPr>
            <w:r w:rsidRPr="00DF37D8">
              <w:rPr>
                <w:rFonts w:ascii="Times New Roman" w:hAnsi="Times New Roman" w:cs="Times New Roman"/>
              </w:rPr>
              <w:t>ТМЦ</w:t>
            </w:r>
          </w:p>
        </w:tc>
        <w:tc>
          <w:tcPr>
            <w:tcW w:w="6081" w:type="dxa"/>
          </w:tcPr>
          <w:p w14:paraId="22602288" w14:textId="582F6E46" w:rsidR="005712B3" w:rsidRPr="00DF37D8" w:rsidRDefault="00F3714D" w:rsidP="00DF37D8">
            <w:pPr>
              <w:pStyle w:val="a8"/>
              <w:contextualSpacing/>
              <w:jc w:val="both"/>
            </w:pPr>
            <w:r>
              <w:t>Л</w:t>
            </w:r>
            <w:r w:rsidR="005712B3" w:rsidRPr="00DF37D8">
              <w:t xml:space="preserve">юбые товарно-материальные ценности, находящиеся в собственности или на ином законном праве у </w:t>
            </w:r>
            <w:r w:rsidR="008B4222">
              <w:t xml:space="preserve"> </w:t>
            </w:r>
            <w:r w:rsidR="005712B3" w:rsidRPr="00DF37D8">
              <w:t>АО «Почта России», не являющиеся опасными и не требующие специального температурного режима</w:t>
            </w:r>
          </w:p>
        </w:tc>
      </w:tr>
      <w:tr w:rsidR="005712B3" w:rsidRPr="00DF37D8" w14:paraId="672BF9ED" w14:textId="77777777" w:rsidTr="00DF37D8">
        <w:trPr>
          <w:jc w:val="center"/>
        </w:trPr>
        <w:tc>
          <w:tcPr>
            <w:tcW w:w="851" w:type="dxa"/>
            <w:vAlign w:val="center"/>
          </w:tcPr>
          <w:p w14:paraId="38C1AC18" w14:textId="77777777" w:rsidR="005712B3" w:rsidRPr="00DF37D8" w:rsidRDefault="005712B3" w:rsidP="00DF37D8">
            <w:pPr>
              <w:pStyle w:val="ConsPlusNormal"/>
              <w:ind w:firstLine="0"/>
              <w:contextualSpacing/>
              <w:jc w:val="center"/>
              <w:rPr>
                <w:rFonts w:ascii="Times New Roman" w:hAnsi="Times New Roman" w:cs="Times New Roman"/>
              </w:rPr>
            </w:pPr>
            <w:r w:rsidRPr="00DF37D8">
              <w:rPr>
                <w:rFonts w:ascii="Times New Roman" w:hAnsi="Times New Roman" w:cs="Times New Roman"/>
              </w:rPr>
              <w:t>9</w:t>
            </w:r>
          </w:p>
        </w:tc>
        <w:tc>
          <w:tcPr>
            <w:tcW w:w="2702" w:type="dxa"/>
            <w:vAlign w:val="center"/>
          </w:tcPr>
          <w:p w14:paraId="78F3F18D" w14:textId="77777777" w:rsidR="005712B3" w:rsidRPr="00DF37D8" w:rsidRDefault="005712B3" w:rsidP="00DF37D8">
            <w:pPr>
              <w:pStyle w:val="ConsPlusNormal"/>
              <w:ind w:firstLine="0"/>
              <w:contextualSpacing/>
              <w:rPr>
                <w:rFonts w:ascii="Times New Roman" w:hAnsi="Times New Roman" w:cs="Times New Roman"/>
              </w:rPr>
            </w:pPr>
            <w:r w:rsidRPr="00DF37D8">
              <w:rPr>
                <w:rFonts w:ascii="Times New Roman" w:hAnsi="Times New Roman" w:cs="Times New Roman"/>
              </w:rPr>
              <w:t>ТС</w:t>
            </w:r>
          </w:p>
        </w:tc>
        <w:tc>
          <w:tcPr>
            <w:tcW w:w="6081" w:type="dxa"/>
          </w:tcPr>
          <w:p w14:paraId="4186B073" w14:textId="310EEFEB" w:rsidR="005712B3" w:rsidRPr="00DF37D8" w:rsidRDefault="00F3714D" w:rsidP="00DF37D8">
            <w:pPr>
              <w:pStyle w:val="ConsPlusNormal"/>
              <w:ind w:firstLine="0"/>
              <w:contextualSpacing/>
              <w:rPr>
                <w:rFonts w:ascii="Times New Roman" w:hAnsi="Times New Roman" w:cs="Times New Roman"/>
              </w:rPr>
            </w:pPr>
            <w:r>
              <w:rPr>
                <w:rFonts w:ascii="Times New Roman" w:hAnsi="Times New Roman" w:cs="Times New Roman"/>
              </w:rPr>
              <w:t>А</w:t>
            </w:r>
            <w:r w:rsidR="005712B3" w:rsidRPr="00DF37D8">
              <w:rPr>
                <w:rFonts w:ascii="Times New Roman" w:hAnsi="Times New Roman" w:cs="Times New Roman"/>
              </w:rPr>
              <w:t>втотранспортное средство, автотранспорт</w:t>
            </w:r>
          </w:p>
        </w:tc>
      </w:tr>
      <w:tr w:rsidR="005712B3" w:rsidRPr="00DF37D8" w14:paraId="5A443920" w14:textId="77777777" w:rsidTr="00DF37D8">
        <w:trPr>
          <w:jc w:val="center"/>
        </w:trPr>
        <w:tc>
          <w:tcPr>
            <w:tcW w:w="851" w:type="dxa"/>
            <w:vAlign w:val="center"/>
          </w:tcPr>
          <w:p w14:paraId="1D1FE43F" w14:textId="77777777" w:rsidR="005712B3" w:rsidRPr="00DF37D8" w:rsidRDefault="005712B3" w:rsidP="00DF37D8">
            <w:pPr>
              <w:pStyle w:val="ConsPlusNormal"/>
              <w:ind w:firstLine="0"/>
              <w:contextualSpacing/>
              <w:jc w:val="center"/>
              <w:rPr>
                <w:rFonts w:ascii="Times New Roman" w:hAnsi="Times New Roman" w:cs="Times New Roman"/>
              </w:rPr>
            </w:pPr>
            <w:r w:rsidRPr="00DF37D8">
              <w:rPr>
                <w:rFonts w:ascii="Times New Roman" w:hAnsi="Times New Roman" w:cs="Times New Roman"/>
              </w:rPr>
              <w:t>10</w:t>
            </w:r>
          </w:p>
        </w:tc>
        <w:tc>
          <w:tcPr>
            <w:tcW w:w="2702" w:type="dxa"/>
            <w:vAlign w:val="center"/>
          </w:tcPr>
          <w:p w14:paraId="6B8414FC" w14:textId="77777777" w:rsidR="005712B3" w:rsidRPr="00DF37D8" w:rsidRDefault="005712B3" w:rsidP="00DF37D8">
            <w:pPr>
              <w:pStyle w:val="ConsPlusNormal"/>
              <w:ind w:firstLine="0"/>
              <w:contextualSpacing/>
              <w:rPr>
                <w:rFonts w:ascii="Times New Roman" w:hAnsi="Times New Roman" w:cs="Times New Roman"/>
              </w:rPr>
            </w:pPr>
            <w:r w:rsidRPr="00DF37D8">
              <w:rPr>
                <w:rFonts w:ascii="Times New Roman" w:hAnsi="Times New Roman" w:cs="Times New Roman"/>
                <w:lang w:val="en-US"/>
              </w:rPr>
              <w:t>TMS</w:t>
            </w:r>
          </w:p>
        </w:tc>
        <w:tc>
          <w:tcPr>
            <w:tcW w:w="6081" w:type="dxa"/>
            <w:vAlign w:val="center"/>
          </w:tcPr>
          <w:p w14:paraId="4525E80E" w14:textId="77777777" w:rsidR="005712B3" w:rsidRPr="00DF37D8" w:rsidRDefault="005712B3" w:rsidP="00DF37D8">
            <w:pPr>
              <w:pStyle w:val="ConsPlusNormal"/>
              <w:ind w:firstLine="0"/>
              <w:contextualSpacing/>
              <w:jc w:val="both"/>
              <w:rPr>
                <w:rFonts w:ascii="Times New Roman" w:hAnsi="Times New Roman" w:cs="Times New Roman"/>
              </w:rPr>
            </w:pPr>
            <w:r w:rsidRPr="00DF37D8">
              <w:rPr>
                <w:rFonts w:ascii="Times New Roman" w:hAnsi="Times New Roman" w:cs="Times New Roman"/>
              </w:rPr>
              <w:t xml:space="preserve">Transportation Management System </w:t>
            </w:r>
            <w:r w:rsidRPr="00DF37D8">
              <w:rPr>
                <w:rFonts w:ascii="Times New Roman" w:eastAsia="Calibri" w:hAnsi="Times New Roman" w:cs="Times New Roman"/>
                <w:lang w:eastAsia="en-US"/>
              </w:rPr>
              <w:t>– система управления транспортом, используемая АО «Почта России»</w:t>
            </w:r>
          </w:p>
        </w:tc>
      </w:tr>
      <w:tr w:rsidR="005712B3" w:rsidRPr="00DF37D8" w14:paraId="32C99455" w14:textId="77777777" w:rsidTr="00DF37D8">
        <w:trPr>
          <w:jc w:val="center"/>
        </w:trPr>
        <w:tc>
          <w:tcPr>
            <w:tcW w:w="851" w:type="dxa"/>
            <w:vAlign w:val="center"/>
          </w:tcPr>
          <w:p w14:paraId="06506AE1" w14:textId="77777777" w:rsidR="005712B3" w:rsidRPr="00DF37D8" w:rsidRDefault="005712B3" w:rsidP="00DF37D8">
            <w:pPr>
              <w:pStyle w:val="ConsPlusNormal"/>
              <w:ind w:firstLine="0"/>
              <w:contextualSpacing/>
              <w:jc w:val="center"/>
              <w:rPr>
                <w:rFonts w:ascii="Times New Roman" w:hAnsi="Times New Roman" w:cs="Times New Roman"/>
              </w:rPr>
            </w:pPr>
            <w:r w:rsidRPr="00DF37D8">
              <w:rPr>
                <w:rFonts w:ascii="Times New Roman" w:hAnsi="Times New Roman" w:cs="Times New Roman"/>
              </w:rPr>
              <w:t>11</w:t>
            </w:r>
          </w:p>
        </w:tc>
        <w:tc>
          <w:tcPr>
            <w:tcW w:w="2702" w:type="dxa"/>
            <w:vAlign w:val="center"/>
          </w:tcPr>
          <w:p w14:paraId="5620DC94" w14:textId="77777777" w:rsidR="005712B3" w:rsidRPr="00DF37D8" w:rsidRDefault="005712B3" w:rsidP="00DF37D8">
            <w:pPr>
              <w:pStyle w:val="ConsPlusNormal"/>
              <w:ind w:firstLine="0"/>
              <w:contextualSpacing/>
              <w:rPr>
                <w:rFonts w:ascii="Times New Roman" w:hAnsi="Times New Roman" w:cs="Times New Roman"/>
                <w:lang w:val="en-US"/>
              </w:rPr>
            </w:pPr>
            <w:r w:rsidRPr="00DF37D8">
              <w:rPr>
                <w:rFonts w:ascii="Times New Roman" w:hAnsi="Times New Roman" w:cs="Times New Roman"/>
              </w:rPr>
              <w:t>Контейнеры</w:t>
            </w:r>
          </w:p>
        </w:tc>
        <w:tc>
          <w:tcPr>
            <w:tcW w:w="6081" w:type="dxa"/>
            <w:vAlign w:val="center"/>
          </w:tcPr>
          <w:p w14:paraId="45BB055D" w14:textId="77777777" w:rsidR="005712B3" w:rsidRPr="00DF37D8" w:rsidRDefault="005712B3" w:rsidP="00DF37D8">
            <w:pPr>
              <w:pStyle w:val="ConsPlusNormal"/>
              <w:ind w:firstLine="0"/>
              <w:contextualSpacing/>
              <w:jc w:val="both"/>
              <w:rPr>
                <w:rFonts w:ascii="Times New Roman" w:hAnsi="Times New Roman" w:cs="Times New Roman"/>
              </w:rPr>
            </w:pPr>
            <w:r w:rsidRPr="00DF37D8">
              <w:rPr>
                <w:rFonts w:ascii="Times New Roman" w:hAnsi="Times New Roman" w:cs="Times New Roman"/>
              </w:rPr>
              <w:t xml:space="preserve">Крупнотоннажные 40-футовые контейнеры, в соответствии с приложением №1 к ТЗ </w:t>
            </w:r>
          </w:p>
        </w:tc>
      </w:tr>
      <w:tr w:rsidR="005712B3" w:rsidRPr="00DF37D8" w14:paraId="550610E1" w14:textId="77777777" w:rsidTr="00DF37D8">
        <w:trPr>
          <w:jc w:val="center"/>
        </w:trPr>
        <w:tc>
          <w:tcPr>
            <w:tcW w:w="851" w:type="dxa"/>
            <w:vAlign w:val="center"/>
          </w:tcPr>
          <w:p w14:paraId="7A4C48A8" w14:textId="77777777" w:rsidR="005712B3" w:rsidRPr="00DF37D8" w:rsidRDefault="005712B3" w:rsidP="00DF37D8">
            <w:pPr>
              <w:pStyle w:val="ConsPlusNormal"/>
              <w:ind w:firstLine="0"/>
              <w:contextualSpacing/>
              <w:jc w:val="center"/>
              <w:rPr>
                <w:rFonts w:ascii="Times New Roman" w:hAnsi="Times New Roman" w:cs="Times New Roman"/>
              </w:rPr>
            </w:pPr>
            <w:r w:rsidRPr="00DF37D8">
              <w:rPr>
                <w:rFonts w:ascii="Times New Roman" w:hAnsi="Times New Roman" w:cs="Times New Roman"/>
              </w:rPr>
              <w:t>12</w:t>
            </w:r>
          </w:p>
        </w:tc>
        <w:tc>
          <w:tcPr>
            <w:tcW w:w="2702" w:type="dxa"/>
          </w:tcPr>
          <w:p w14:paraId="5B8C55AF" w14:textId="77777777" w:rsidR="005712B3" w:rsidRPr="00DF37D8" w:rsidRDefault="005712B3" w:rsidP="00DF37D8">
            <w:pPr>
              <w:pStyle w:val="ConsPlusNormal"/>
              <w:ind w:firstLine="0"/>
              <w:contextualSpacing/>
              <w:rPr>
                <w:rFonts w:ascii="Times New Roman" w:hAnsi="Times New Roman" w:cs="Times New Roman"/>
              </w:rPr>
            </w:pPr>
            <w:r w:rsidRPr="00DF37D8">
              <w:rPr>
                <w:rFonts w:ascii="Times New Roman" w:eastAsiaTheme="minorHAnsi" w:hAnsi="Times New Roman" w:cs="Times New Roman"/>
              </w:rPr>
              <w:t>Мульти модальная перевозка</w:t>
            </w:r>
          </w:p>
        </w:tc>
        <w:tc>
          <w:tcPr>
            <w:tcW w:w="6081" w:type="dxa"/>
          </w:tcPr>
          <w:p w14:paraId="31BFEFC5" w14:textId="77777777" w:rsidR="005712B3" w:rsidRPr="00DF37D8" w:rsidRDefault="005712B3" w:rsidP="00DF37D8">
            <w:pPr>
              <w:contextualSpacing/>
              <w:rPr>
                <w:rFonts w:ascii="Times New Roman" w:eastAsiaTheme="minorHAnsi" w:hAnsi="Times New Roman" w:cs="Times New Roman"/>
                <w:sz w:val="20"/>
                <w:szCs w:val="20"/>
              </w:rPr>
            </w:pPr>
            <w:r w:rsidRPr="00DF37D8">
              <w:rPr>
                <w:rFonts w:ascii="Times New Roman" w:eastAsiaTheme="minorHAnsi" w:hAnsi="Times New Roman" w:cs="Times New Roman"/>
                <w:sz w:val="20"/>
                <w:szCs w:val="20"/>
              </w:rPr>
              <w:t>Перевозка почтовых отправлений</w:t>
            </w:r>
          </w:p>
          <w:p w14:paraId="2B5E2033" w14:textId="77777777" w:rsidR="005712B3" w:rsidRPr="00DF37D8" w:rsidRDefault="005712B3" w:rsidP="00DF37D8">
            <w:pPr>
              <w:pStyle w:val="ConsPlusNormal"/>
              <w:ind w:firstLine="0"/>
              <w:contextualSpacing/>
              <w:jc w:val="both"/>
              <w:rPr>
                <w:rFonts w:ascii="Times New Roman" w:hAnsi="Times New Roman" w:cs="Times New Roman"/>
              </w:rPr>
            </w:pPr>
            <w:r w:rsidRPr="00DF37D8">
              <w:rPr>
                <w:rFonts w:ascii="Times New Roman" w:eastAsiaTheme="minorHAnsi" w:hAnsi="Times New Roman" w:cs="Times New Roman"/>
              </w:rPr>
              <w:t>и прочих товарно-материальных ценностей двумя или более видами транспорта, организуемые одной логистической компанией.</w:t>
            </w:r>
          </w:p>
        </w:tc>
      </w:tr>
    </w:tbl>
    <w:p w14:paraId="7BB66E2E" w14:textId="77777777" w:rsidR="002C7059" w:rsidRDefault="002C7059" w:rsidP="002C7059">
      <w:pPr>
        <w:pStyle w:val="ConsPlusNormal"/>
        <w:tabs>
          <w:tab w:val="left" w:pos="284"/>
        </w:tabs>
        <w:ind w:left="567" w:firstLine="0"/>
        <w:contextualSpacing/>
        <w:rPr>
          <w:rFonts w:ascii="Times New Roman" w:hAnsi="Times New Roman" w:cs="Times New Roman"/>
          <w:b/>
        </w:rPr>
      </w:pPr>
    </w:p>
    <w:p w14:paraId="64C26519" w14:textId="54C22F6E" w:rsidR="005712B3" w:rsidRDefault="005712B3" w:rsidP="00822A7D">
      <w:pPr>
        <w:pStyle w:val="ConsPlusNormal"/>
        <w:numPr>
          <w:ilvl w:val="0"/>
          <w:numId w:val="17"/>
        </w:numPr>
        <w:tabs>
          <w:tab w:val="left" w:pos="284"/>
        </w:tabs>
        <w:ind w:left="0" w:firstLine="567"/>
        <w:contextualSpacing/>
        <w:jc w:val="center"/>
        <w:rPr>
          <w:rFonts w:ascii="Times New Roman" w:hAnsi="Times New Roman" w:cs="Times New Roman"/>
          <w:b/>
        </w:rPr>
      </w:pPr>
      <w:r w:rsidRPr="00DF37D8">
        <w:rPr>
          <w:rFonts w:ascii="Times New Roman" w:hAnsi="Times New Roman" w:cs="Times New Roman"/>
          <w:b/>
        </w:rPr>
        <w:lastRenderedPageBreak/>
        <w:t>НАИМЕНОВАНИЕ УСЛУГИ</w:t>
      </w:r>
    </w:p>
    <w:p w14:paraId="38A26534" w14:textId="77777777" w:rsidR="00822A7D" w:rsidRPr="00DF37D8" w:rsidRDefault="00822A7D" w:rsidP="00822A7D">
      <w:pPr>
        <w:pStyle w:val="ConsPlusNormal"/>
        <w:tabs>
          <w:tab w:val="left" w:pos="284"/>
        </w:tabs>
        <w:ind w:left="567" w:firstLine="0"/>
        <w:contextualSpacing/>
        <w:rPr>
          <w:rFonts w:ascii="Times New Roman" w:hAnsi="Times New Roman" w:cs="Times New Roman"/>
          <w:b/>
        </w:rPr>
      </w:pPr>
    </w:p>
    <w:p w14:paraId="10AD565D" w14:textId="635D1183" w:rsidR="005712B3" w:rsidRDefault="005712B3" w:rsidP="00401FFD">
      <w:pPr>
        <w:ind w:firstLine="567"/>
        <w:contextualSpacing/>
        <w:jc w:val="both"/>
        <w:rPr>
          <w:rFonts w:ascii="Times New Roman" w:hAnsi="Times New Roman" w:cs="Times New Roman"/>
          <w:sz w:val="20"/>
          <w:szCs w:val="20"/>
        </w:rPr>
      </w:pPr>
      <w:r w:rsidRPr="00DF37D8">
        <w:rPr>
          <w:rFonts w:ascii="Times New Roman" w:hAnsi="Times New Roman" w:cs="Times New Roman"/>
          <w:sz w:val="20"/>
          <w:szCs w:val="20"/>
        </w:rPr>
        <w:t xml:space="preserve">Оказание </w:t>
      </w:r>
      <w:r w:rsidR="00401FFD" w:rsidRPr="00401FFD">
        <w:rPr>
          <w:rFonts w:ascii="Times New Roman" w:hAnsi="Times New Roman" w:cs="Times New Roman"/>
          <w:sz w:val="20"/>
          <w:szCs w:val="20"/>
        </w:rPr>
        <w:t>услуг по мультимодальной перевозке почтовых отправлений и прочих товарно-материальных ценностей в 40-футовом контейнере по маршруту Москва – Калининград для нужд УФПС Калининградской области</w:t>
      </w:r>
      <w:r w:rsidRPr="00DF37D8">
        <w:rPr>
          <w:rFonts w:ascii="Times New Roman" w:hAnsi="Times New Roman" w:cs="Times New Roman"/>
          <w:sz w:val="20"/>
          <w:szCs w:val="20"/>
        </w:rPr>
        <w:t>.</w:t>
      </w:r>
    </w:p>
    <w:p w14:paraId="02C88349" w14:textId="77777777" w:rsidR="002C7059" w:rsidRPr="00DF37D8" w:rsidRDefault="002C7059" w:rsidP="00822A7D">
      <w:pPr>
        <w:ind w:firstLine="567"/>
        <w:contextualSpacing/>
        <w:jc w:val="both"/>
        <w:rPr>
          <w:rFonts w:ascii="Times New Roman" w:hAnsi="Times New Roman" w:cs="Times New Roman"/>
          <w:sz w:val="20"/>
          <w:szCs w:val="20"/>
        </w:rPr>
      </w:pPr>
    </w:p>
    <w:p w14:paraId="64D6DEF0" w14:textId="016D182D" w:rsidR="005712B3" w:rsidRDefault="005712B3" w:rsidP="00822A7D">
      <w:pPr>
        <w:pStyle w:val="ConsPlusNormal"/>
        <w:numPr>
          <w:ilvl w:val="0"/>
          <w:numId w:val="17"/>
        </w:numPr>
        <w:tabs>
          <w:tab w:val="left" w:pos="284"/>
        </w:tabs>
        <w:ind w:left="0" w:firstLine="567"/>
        <w:contextualSpacing/>
        <w:jc w:val="center"/>
        <w:rPr>
          <w:rFonts w:ascii="Times New Roman" w:hAnsi="Times New Roman" w:cs="Times New Roman"/>
          <w:b/>
        </w:rPr>
      </w:pPr>
      <w:r w:rsidRPr="00DF37D8">
        <w:rPr>
          <w:rFonts w:ascii="Times New Roman" w:hAnsi="Times New Roman" w:cs="Times New Roman"/>
          <w:b/>
        </w:rPr>
        <w:t>ОПИСАНИЕ УСЛУГИ, ЦЕЛЬ И ЗАДАЧИ</w:t>
      </w:r>
    </w:p>
    <w:p w14:paraId="51453669" w14:textId="77777777" w:rsidR="00822A7D" w:rsidRPr="00DF37D8" w:rsidRDefault="00822A7D" w:rsidP="00822A7D">
      <w:pPr>
        <w:pStyle w:val="ConsPlusNormal"/>
        <w:tabs>
          <w:tab w:val="left" w:pos="284"/>
        </w:tabs>
        <w:ind w:left="567" w:firstLine="0"/>
        <w:contextualSpacing/>
        <w:rPr>
          <w:rFonts w:ascii="Times New Roman" w:hAnsi="Times New Roman" w:cs="Times New Roman"/>
          <w:b/>
        </w:rPr>
      </w:pPr>
    </w:p>
    <w:p w14:paraId="22337D06" w14:textId="77777777" w:rsidR="005712B3" w:rsidRPr="00DF37D8" w:rsidRDefault="005712B3" w:rsidP="00822A7D">
      <w:pPr>
        <w:pStyle w:val="ConsPlusNormal"/>
        <w:tabs>
          <w:tab w:val="left" w:pos="284"/>
        </w:tabs>
        <w:ind w:firstLine="567"/>
        <w:contextualSpacing/>
        <w:jc w:val="both"/>
        <w:rPr>
          <w:rFonts w:ascii="Times New Roman" w:hAnsi="Times New Roman" w:cs="Times New Roman"/>
          <w:b/>
        </w:rPr>
      </w:pPr>
      <w:r w:rsidRPr="00DF37D8">
        <w:rPr>
          <w:rFonts w:ascii="Times New Roman" w:hAnsi="Times New Roman" w:cs="Times New Roman"/>
        </w:rPr>
        <w:t xml:space="preserve">Цель закупки: мультимодальная перевозка ПО и прочих ТМЦ контейнерами </w:t>
      </w:r>
      <w:r w:rsidRPr="00DF37D8">
        <w:rPr>
          <w:rFonts w:ascii="Times New Roman" w:eastAsia="SimSun" w:hAnsi="Times New Roman" w:cs="Times New Roman"/>
        </w:rPr>
        <w:t>по</w:t>
      </w:r>
      <w:r w:rsidRPr="00DF37D8">
        <w:rPr>
          <w:rFonts w:ascii="Times New Roman" w:eastAsia="SimSun" w:hAnsi="Times New Roman" w:cs="Times New Roman"/>
          <w:i/>
        </w:rPr>
        <w:t xml:space="preserve"> </w:t>
      </w:r>
      <w:r w:rsidRPr="00DF37D8">
        <w:rPr>
          <w:rFonts w:ascii="Times New Roman" w:hAnsi="Times New Roman" w:cs="Times New Roman"/>
        </w:rPr>
        <w:t>маршруту</w:t>
      </w:r>
      <w:r w:rsidRPr="00DF37D8">
        <w:rPr>
          <w:rFonts w:ascii="Times New Roman" w:hAnsi="Times New Roman" w:cs="Times New Roman"/>
          <w:i/>
        </w:rPr>
        <w:t xml:space="preserve"> </w:t>
      </w:r>
      <w:r w:rsidRPr="00DF37D8">
        <w:rPr>
          <w:rFonts w:ascii="Times New Roman" w:hAnsi="Times New Roman" w:cs="Times New Roman"/>
        </w:rPr>
        <w:t>для обеспечения непрерывного производственного процесса АО «Почта России» и соблюдения контрольных сроков пересылки ПО и ТМЦ, утвержденных в АО «Почта России».</w:t>
      </w:r>
    </w:p>
    <w:p w14:paraId="2C500EDF" w14:textId="1A754FDA" w:rsidR="005712B3" w:rsidRDefault="005712B3" w:rsidP="00822A7D">
      <w:pPr>
        <w:pStyle w:val="ae"/>
        <w:spacing w:after="0" w:line="240" w:lineRule="auto"/>
        <w:ind w:left="0" w:firstLine="567"/>
        <w:jc w:val="both"/>
        <w:rPr>
          <w:rFonts w:ascii="Times New Roman" w:hAnsi="Times New Roman"/>
          <w:sz w:val="20"/>
          <w:szCs w:val="20"/>
        </w:rPr>
      </w:pPr>
      <w:r w:rsidRPr="00DF37D8">
        <w:rPr>
          <w:rFonts w:ascii="Times New Roman" w:hAnsi="Times New Roman"/>
          <w:sz w:val="20"/>
          <w:szCs w:val="20"/>
        </w:rPr>
        <w:t>Задачи закупки: осуществление перевозок ПО и прочих ТМЦ контейнерами по маршруту, включая прием от Заказчика в пункте подачи и их сдачу Заказчику в пункте назначения осуществляется в соответствии с заявкой Заказчика, включая ПРР контейнеров в портах, организацию хранения контейнеров в порту до момента погрузки на судно, доставку контейнеров автомобильным транспортом от начального и до конечного пункта маршрута.</w:t>
      </w:r>
    </w:p>
    <w:p w14:paraId="218517DB" w14:textId="77777777" w:rsidR="002C7059" w:rsidRPr="00DF37D8" w:rsidRDefault="002C7059" w:rsidP="00822A7D">
      <w:pPr>
        <w:pStyle w:val="ae"/>
        <w:spacing w:after="0" w:line="240" w:lineRule="auto"/>
        <w:ind w:left="0" w:firstLine="567"/>
        <w:jc w:val="both"/>
        <w:rPr>
          <w:rFonts w:ascii="Times New Roman" w:hAnsi="Times New Roman"/>
          <w:sz w:val="20"/>
          <w:szCs w:val="20"/>
        </w:rPr>
      </w:pPr>
    </w:p>
    <w:p w14:paraId="165743A0" w14:textId="50CFB871" w:rsidR="005712B3" w:rsidRDefault="005712B3" w:rsidP="00822A7D">
      <w:pPr>
        <w:keepNext/>
        <w:widowControl w:val="0"/>
        <w:numPr>
          <w:ilvl w:val="0"/>
          <w:numId w:val="17"/>
        </w:numPr>
        <w:tabs>
          <w:tab w:val="left" w:pos="284"/>
        </w:tabs>
        <w:autoSpaceDE w:val="0"/>
        <w:autoSpaceDN w:val="0"/>
        <w:adjustRightInd w:val="0"/>
        <w:ind w:left="0" w:firstLine="567"/>
        <w:contextualSpacing/>
        <w:jc w:val="center"/>
        <w:rPr>
          <w:rFonts w:ascii="Times New Roman" w:eastAsia="Times New Roman" w:hAnsi="Times New Roman" w:cs="Times New Roman"/>
          <w:b/>
          <w:sz w:val="20"/>
          <w:szCs w:val="20"/>
        </w:rPr>
      </w:pPr>
      <w:r w:rsidRPr="00DF37D8">
        <w:rPr>
          <w:rFonts w:ascii="Times New Roman" w:eastAsia="Times New Roman" w:hAnsi="Times New Roman" w:cs="Times New Roman"/>
          <w:b/>
          <w:sz w:val="20"/>
          <w:szCs w:val="20"/>
        </w:rPr>
        <w:t>ТРЕБОВАНИЯ К СРОКУ И МЕСТУ ОКАЗАНИЯ УСЛУГ</w:t>
      </w:r>
    </w:p>
    <w:p w14:paraId="4BE39799" w14:textId="77777777" w:rsidR="00822A7D" w:rsidRPr="00DF37D8" w:rsidRDefault="00822A7D" w:rsidP="00822A7D">
      <w:pPr>
        <w:keepNext/>
        <w:widowControl w:val="0"/>
        <w:tabs>
          <w:tab w:val="left" w:pos="284"/>
        </w:tabs>
        <w:autoSpaceDE w:val="0"/>
        <w:autoSpaceDN w:val="0"/>
        <w:adjustRightInd w:val="0"/>
        <w:ind w:left="567"/>
        <w:contextualSpacing/>
        <w:rPr>
          <w:rFonts w:ascii="Times New Roman" w:eastAsia="Times New Roman" w:hAnsi="Times New Roman" w:cs="Times New Roman"/>
          <w:b/>
          <w:sz w:val="20"/>
          <w:szCs w:val="20"/>
        </w:rPr>
      </w:pPr>
    </w:p>
    <w:p w14:paraId="2CCA16F6" w14:textId="5F8905BE" w:rsidR="005712B3" w:rsidRPr="00DF37D8" w:rsidRDefault="005712B3" w:rsidP="00822A7D">
      <w:pPr>
        <w:widowControl w:val="0"/>
        <w:autoSpaceDE w:val="0"/>
        <w:autoSpaceDN w:val="0"/>
        <w:adjustRightInd w:val="0"/>
        <w:ind w:firstLine="567"/>
        <w:contextualSpacing/>
        <w:jc w:val="both"/>
        <w:rPr>
          <w:rFonts w:ascii="Times New Roman" w:eastAsia="Times New Roman" w:hAnsi="Times New Roman" w:cs="Times New Roman"/>
          <w:sz w:val="20"/>
          <w:szCs w:val="20"/>
        </w:rPr>
      </w:pPr>
      <w:r w:rsidRPr="00DF37D8">
        <w:rPr>
          <w:rFonts w:ascii="Times New Roman" w:eastAsia="Times New Roman" w:hAnsi="Times New Roman" w:cs="Times New Roman"/>
          <w:sz w:val="20"/>
          <w:szCs w:val="20"/>
        </w:rPr>
        <w:t>Срок оказания услуг: с даты заключения договора и в течени</w:t>
      </w:r>
      <w:r w:rsidR="00893DF3" w:rsidRPr="00DF37D8">
        <w:rPr>
          <w:rFonts w:ascii="Times New Roman" w:eastAsia="Times New Roman" w:hAnsi="Times New Roman" w:cs="Times New Roman"/>
          <w:sz w:val="20"/>
          <w:szCs w:val="20"/>
        </w:rPr>
        <w:t>е</w:t>
      </w:r>
      <w:r w:rsidRPr="00DF37D8">
        <w:rPr>
          <w:rFonts w:ascii="Times New Roman" w:eastAsia="Times New Roman" w:hAnsi="Times New Roman" w:cs="Times New Roman"/>
          <w:sz w:val="20"/>
          <w:szCs w:val="20"/>
        </w:rPr>
        <w:t xml:space="preserve"> 12 (двенадцать) месяцев.</w:t>
      </w:r>
    </w:p>
    <w:p w14:paraId="5FDF99EE" w14:textId="6232B32C" w:rsidR="005712B3" w:rsidRPr="00DF37D8" w:rsidRDefault="005712B3" w:rsidP="00822A7D">
      <w:pPr>
        <w:widowControl w:val="0"/>
        <w:autoSpaceDE w:val="0"/>
        <w:autoSpaceDN w:val="0"/>
        <w:adjustRightInd w:val="0"/>
        <w:ind w:firstLine="567"/>
        <w:contextualSpacing/>
        <w:jc w:val="both"/>
        <w:rPr>
          <w:rFonts w:ascii="Times New Roman" w:eastAsia="Times New Roman" w:hAnsi="Times New Roman" w:cs="Times New Roman"/>
          <w:sz w:val="20"/>
          <w:szCs w:val="20"/>
        </w:rPr>
      </w:pPr>
      <w:r w:rsidRPr="00DF37D8">
        <w:rPr>
          <w:rFonts w:ascii="Times New Roman" w:eastAsia="Times New Roman" w:hAnsi="Times New Roman" w:cs="Times New Roman"/>
          <w:sz w:val="20"/>
          <w:szCs w:val="20"/>
        </w:rPr>
        <w:t xml:space="preserve">Место оказания услуг: в соответствии с </w:t>
      </w:r>
      <w:r w:rsidR="00F3714D">
        <w:rPr>
          <w:rFonts w:ascii="Times New Roman" w:eastAsia="Times New Roman" w:hAnsi="Times New Roman" w:cs="Times New Roman"/>
          <w:sz w:val="20"/>
          <w:szCs w:val="20"/>
        </w:rPr>
        <w:t>П</w:t>
      </w:r>
      <w:r w:rsidRPr="00DF37D8">
        <w:rPr>
          <w:rFonts w:ascii="Times New Roman" w:eastAsia="Times New Roman" w:hAnsi="Times New Roman" w:cs="Times New Roman"/>
          <w:sz w:val="20"/>
          <w:szCs w:val="20"/>
        </w:rPr>
        <w:t xml:space="preserve">риложением </w:t>
      </w:r>
      <w:r w:rsidRPr="00DF37D8">
        <w:rPr>
          <w:rFonts w:ascii="Times New Roman" w:hAnsi="Times New Roman" w:cs="Times New Roman"/>
          <w:sz w:val="20"/>
          <w:szCs w:val="20"/>
        </w:rPr>
        <w:t>№</w:t>
      </w:r>
      <w:r w:rsidR="00F3714D">
        <w:rPr>
          <w:rFonts w:ascii="Times New Roman" w:hAnsi="Times New Roman" w:cs="Times New Roman"/>
          <w:sz w:val="20"/>
          <w:szCs w:val="20"/>
        </w:rPr>
        <w:t xml:space="preserve"> </w:t>
      </w:r>
      <w:r w:rsidRPr="00DF37D8">
        <w:rPr>
          <w:rFonts w:ascii="Times New Roman" w:hAnsi="Times New Roman" w:cs="Times New Roman"/>
          <w:sz w:val="20"/>
          <w:szCs w:val="20"/>
        </w:rPr>
        <w:t xml:space="preserve">1 </w:t>
      </w:r>
      <w:r w:rsidRPr="00DF37D8">
        <w:rPr>
          <w:rFonts w:ascii="Times New Roman" w:eastAsia="Times New Roman" w:hAnsi="Times New Roman" w:cs="Times New Roman"/>
          <w:sz w:val="20"/>
          <w:szCs w:val="20"/>
        </w:rPr>
        <w:t>к ТЗ.</w:t>
      </w:r>
    </w:p>
    <w:p w14:paraId="20213301" w14:textId="3DA0FC76" w:rsidR="005712B3" w:rsidRDefault="005712B3" w:rsidP="00822A7D">
      <w:pPr>
        <w:widowControl w:val="0"/>
        <w:autoSpaceDE w:val="0"/>
        <w:autoSpaceDN w:val="0"/>
        <w:adjustRightInd w:val="0"/>
        <w:ind w:firstLine="567"/>
        <w:contextualSpacing/>
        <w:jc w:val="both"/>
        <w:rPr>
          <w:rFonts w:ascii="Times New Roman" w:eastAsia="Times New Roman" w:hAnsi="Times New Roman" w:cs="Times New Roman"/>
          <w:sz w:val="20"/>
          <w:szCs w:val="20"/>
        </w:rPr>
      </w:pPr>
      <w:r w:rsidRPr="00DF37D8">
        <w:rPr>
          <w:rFonts w:ascii="Times New Roman" w:eastAsia="Times New Roman" w:hAnsi="Times New Roman" w:cs="Times New Roman"/>
          <w:sz w:val="20"/>
          <w:szCs w:val="20"/>
        </w:rPr>
        <w:t xml:space="preserve">Максимальный срок доставки с момента приемки контейнера </w:t>
      </w:r>
      <w:r w:rsidR="00C22624">
        <w:rPr>
          <w:rFonts w:ascii="Times New Roman" w:eastAsia="Times New Roman" w:hAnsi="Times New Roman" w:cs="Times New Roman"/>
          <w:sz w:val="20"/>
          <w:szCs w:val="20"/>
        </w:rPr>
        <w:t>Исполнителем 1, 2</w:t>
      </w:r>
      <w:r w:rsidRPr="00DF37D8">
        <w:rPr>
          <w:rFonts w:ascii="Times New Roman" w:eastAsia="Times New Roman" w:hAnsi="Times New Roman" w:cs="Times New Roman"/>
          <w:sz w:val="20"/>
          <w:szCs w:val="20"/>
        </w:rPr>
        <w:t xml:space="preserve"> в Конечный пункт маршрута: в соответствии с </w:t>
      </w:r>
      <w:r w:rsidR="00F3714D">
        <w:rPr>
          <w:rFonts w:ascii="Times New Roman" w:eastAsia="Times New Roman" w:hAnsi="Times New Roman" w:cs="Times New Roman"/>
          <w:sz w:val="20"/>
          <w:szCs w:val="20"/>
        </w:rPr>
        <w:t>П</w:t>
      </w:r>
      <w:r w:rsidRPr="00DF37D8">
        <w:rPr>
          <w:rFonts w:ascii="Times New Roman" w:eastAsia="Times New Roman" w:hAnsi="Times New Roman" w:cs="Times New Roman"/>
          <w:sz w:val="20"/>
          <w:szCs w:val="20"/>
        </w:rPr>
        <w:t xml:space="preserve">риложением </w:t>
      </w:r>
      <w:r w:rsidRPr="00DF37D8">
        <w:rPr>
          <w:rFonts w:ascii="Times New Roman" w:hAnsi="Times New Roman" w:cs="Times New Roman"/>
          <w:sz w:val="20"/>
          <w:szCs w:val="20"/>
        </w:rPr>
        <w:t>№</w:t>
      </w:r>
      <w:r w:rsidR="00F3714D">
        <w:rPr>
          <w:rFonts w:ascii="Times New Roman" w:hAnsi="Times New Roman" w:cs="Times New Roman"/>
          <w:sz w:val="20"/>
          <w:szCs w:val="20"/>
        </w:rPr>
        <w:t xml:space="preserve"> </w:t>
      </w:r>
      <w:r w:rsidRPr="00DF37D8">
        <w:rPr>
          <w:rFonts w:ascii="Times New Roman" w:hAnsi="Times New Roman" w:cs="Times New Roman"/>
          <w:sz w:val="20"/>
          <w:szCs w:val="20"/>
        </w:rPr>
        <w:t xml:space="preserve">1 </w:t>
      </w:r>
      <w:r w:rsidRPr="00DF37D8">
        <w:rPr>
          <w:rFonts w:ascii="Times New Roman" w:eastAsia="Times New Roman" w:hAnsi="Times New Roman" w:cs="Times New Roman"/>
          <w:sz w:val="20"/>
          <w:szCs w:val="20"/>
        </w:rPr>
        <w:t>к ТЗ.</w:t>
      </w:r>
    </w:p>
    <w:p w14:paraId="53AD3087" w14:textId="77777777" w:rsidR="002C7059" w:rsidRPr="00DF37D8" w:rsidRDefault="002C7059" w:rsidP="00822A7D">
      <w:pPr>
        <w:widowControl w:val="0"/>
        <w:autoSpaceDE w:val="0"/>
        <w:autoSpaceDN w:val="0"/>
        <w:adjustRightInd w:val="0"/>
        <w:ind w:firstLine="567"/>
        <w:contextualSpacing/>
        <w:jc w:val="both"/>
        <w:rPr>
          <w:rFonts w:ascii="Times New Roman" w:eastAsia="Times New Roman" w:hAnsi="Times New Roman" w:cs="Times New Roman"/>
          <w:sz w:val="20"/>
          <w:szCs w:val="20"/>
        </w:rPr>
      </w:pPr>
    </w:p>
    <w:p w14:paraId="34AE6449" w14:textId="0B9BC692" w:rsidR="005712B3" w:rsidRDefault="005712B3" w:rsidP="00822A7D">
      <w:pPr>
        <w:widowControl w:val="0"/>
        <w:numPr>
          <w:ilvl w:val="0"/>
          <w:numId w:val="17"/>
        </w:numPr>
        <w:tabs>
          <w:tab w:val="left" w:pos="284"/>
        </w:tabs>
        <w:autoSpaceDE w:val="0"/>
        <w:autoSpaceDN w:val="0"/>
        <w:adjustRightInd w:val="0"/>
        <w:ind w:left="0" w:firstLine="567"/>
        <w:contextualSpacing/>
        <w:jc w:val="center"/>
        <w:rPr>
          <w:rFonts w:ascii="Times New Roman" w:eastAsia="Times New Roman" w:hAnsi="Times New Roman" w:cs="Times New Roman"/>
          <w:b/>
          <w:sz w:val="20"/>
          <w:szCs w:val="20"/>
        </w:rPr>
      </w:pPr>
      <w:r w:rsidRPr="00DF37D8">
        <w:rPr>
          <w:rFonts w:ascii="Times New Roman" w:eastAsia="Times New Roman" w:hAnsi="Times New Roman" w:cs="Times New Roman"/>
          <w:b/>
          <w:sz w:val="20"/>
          <w:szCs w:val="20"/>
        </w:rPr>
        <w:t>ХАРАКТЕРИСТИКИ ОКАЗЫВАЕМЫХ УСЛУГ</w:t>
      </w:r>
    </w:p>
    <w:p w14:paraId="721D8D9A" w14:textId="77777777" w:rsidR="00822A7D" w:rsidRPr="00DF37D8" w:rsidRDefault="00822A7D" w:rsidP="00822A7D">
      <w:pPr>
        <w:widowControl w:val="0"/>
        <w:tabs>
          <w:tab w:val="left" w:pos="284"/>
        </w:tabs>
        <w:autoSpaceDE w:val="0"/>
        <w:autoSpaceDN w:val="0"/>
        <w:adjustRightInd w:val="0"/>
        <w:ind w:left="567"/>
        <w:contextualSpacing/>
        <w:rPr>
          <w:rFonts w:ascii="Times New Roman" w:eastAsia="Times New Roman" w:hAnsi="Times New Roman" w:cs="Times New Roman"/>
          <w:b/>
          <w:sz w:val="20"/>
          <w:szCs w:val="20"/>
        </w:rPr>
      </w:pPr>
    </w:p>
    <w:p w14:paraId="214A23D5" w14:textId="304AA269" w:rsidR="005712B3" w:rsidRPr="00DF37D8" w:rsidRDefault="005712B3" w:rsidP="00592FCA">
      <w:pPr>
        <w:ind w:firstLine="567"/>
        <w:contextualSpacing/>
        <w:jc w:val="both"/>
        <w:rPr>
          <w:rFonts w:ascii="Times New Roman" w:hAnsi="Times New Roman" w:cs="Times New Roman"/>
          <w:sz w:val="20"/>
          <w:szCs w:val="20"/>
        </w:rPr>
      </w:pPr>
      <w:r w:rsidRPr="00DF37D8">
        <w:rPr>
          <w:rFonts w:ascii="Times New Roman" w:hAnsi="Times New Roman" w:cs="Times New Roman"/>
          <w:sz w:val="20"/>
          <w:szCs w:val="20"/>
        </w:rPr>
        <w:t>5.1.</w:t>
      </w:r>
      <w:r w:rsidRPr="00DF37D8">
        <w:rPr>
          <w:rFonts w:ascii="Times New Roman" w:hAnsi="Times New Roman" w:cs="Times New Roman"/>
          <w:sz w:val="20"/>
          <w:szCs w:val="20"/>
        </w:rPr>
        <w:tab/>
        <w:t>Перевозка ПО и прочих ТМЦ осуществляется контейнерами автомобильным и морским транспортом по установленным маршрутам от начального до конечного пункта по маршруту в соответ</w:t>
      </w:r>
      <w:r w:rsidR="00F3714D">
        <w:rPr>
          <w:rFonts w:ascii="Times New Roman" w:hAnsi="Times New Roman" w:cs="Times New Roman"/>
          <w:sz w:val="20"/>
          <w:szCs w:val="20"/>
        </w:rPr>
        <w:t>ствии с П</w:t>
      </w:r>
      <w:r w:rsidRPr="00DF37D8">
        <w:rPr>
          <w:rFonts w:ascii="Times New Roman" w:hAnsi="Times New Roman" w:cs="Times New Roman"/>
          <w:sz w:val="20"/>
          <w:szCs w:val="20"/>
        </w:rPr>
        <w:t>риложением № 1 к ТЗ и Заявкой Заказчика.</w:t>
      </w:r>
    </w:p>
    <w:p w14:paraId="344D57A7" w14:textId="77777777" w:rsidR="005712B3" w:rsidRPr="00DF37D8" w:rsidRDefault="005712B3" w:rsidP="00822A7D">
      <w:pPr>
        <w:tabs>
          <w:tab w:val="left" w:pos="1276"/>
        </w:tabs>
        <w:ind w:firstLine="567"/>
        <w:contextualSpacing/>
        <w:jc w:val="both"/>
        <w:rPr>
          <w:rFonts w:ascii="Times New Roman" w:hAnsi="Times New Roman" w:cs="Times New Roman"/>
          <w:sz w:val="20"/>
          <w:szCs w:val="20"/>
        </w:rPr>
      </w:pPr>
      <w:r w:rsidRPr="00DF37D8">
        <w:rPr>
          <w:rFonts w:ascii="Times New Roman" w:hAnsi="Times New Roman" w:cs="Times New Roman"/>
          <w:sz w:val="20"/>
          <w:szCs w:val="20"/>
        </w:rPr>
        <w:t>5.2.</w:t>
      </w:r>
      <w:r w:rsidRPr="00DF37D8">
        <w:rPr>
          <w:rFonts w:ascii="Times New Roman" w:hAnsi="Times New Roman" w:cs="Times New Roman"/>
          <w:sz w:val="20"/>
          <w:szCs w:val="20"/>
        </w:rPr>
        <w:tab/>
        <w:t>Единицей услуги является 1 рейс (перевозка ПО и ТМЦ контейнером от начального до конечного пункта маршрута).</w:t>
      </w:r>
    </w:p>
    <w:p w14:paraId="16288121" w14:textId="77777777" w:rsidR="005712B3" w:rsidRPr="00DF37D8" w:rsidRDefault="005712B3" w:rsidP="00822A7D">
      <w:pPr>
        <w:tabs>
          <w:tab w:val="left" w:pos="1276"/>
        </w:tabs>
        <w:ind w:firstLine="567"/>
        <w:contextualSpacing/>
        <w:jc w:val="both"/>
        <w:rPr>
          <w:rFonts w:ascii="Times New Roman" w:hAnsi="Times New Roman" w:cs="Times New Roman"/>
          <w:sz w:val="20"/>
          <w:szCs w:val="20"/>
        </w:rPr>
      </w:pPr>
      <w:r w:rsidRPr="00DF37D8">
        <w:rPr>
          <w:rFonts w:ascii="Times New Roman" w:hAnsi="Times New Roman" w:cs="Times New Roman"/>
          <w:sz w:val="20"/>
          <w:szCs w:val="20"/>
        </w:rPr>
        <w:t>5.3.</w:t>
      </w:r>
      <w:r w:rsidRPr="00DF37D8">
        <w:rPr>
          <w:rFonts w:ascii="Times New Roman" w:hAnsi="Times New Roman" w:cs="Times New Roman"/>
          <w:sz w:val="20"/>
          <w:szCs w:val="20"/>
        </w:rPr>
        <w:tab/>
        <w:t xml:space="preserve">Перевозка ПО и ТМЦ включает: </w:t>
      </w:r>
    </w:p>
    <w:p w14:paraId="2AEE9233" w14:textId="463923D0" w:rsidR="005712B3" w:rsidRPr="00DF37D8" w:rsidRDefault="005712B3" w:rsidP="00822A7D">
      <w:pPr>
        <w:tabs>
          <w:tab w:val="left" w:pos="1134"/>
        </w:tabs>
        <w:ind w:firstLine="567"/>
        <w:contextualSpacing/>
        <w:jc w:val="both"/>
        <w:rPr>
          <w:rFonts w:ascii="Times New Roman" w:hAnsi="Times New Roman" w:cs="Times New Roman"/>
          <w:sz w:val="20"/>
          <w:szCs w:val="20"/>
        </w:rPr>
      </w:pPr>
      <w:r w:rsidRPr="00DF37D8">
        <w:rPr>
          <w:rFonts w:ascii="Times New Roman" w:hAnsi="Times New Roman" w:cs="Times New Roman"/>
          <w:sz w:val="20"/>
          <w:szCs w:val="20"/>
        </w:rPr>
        <w:t>–</w:t>
      </w:r>
      <w:r w:rsidR="00592FCA">
        <w:rPr>
          <w:rFonts w:ascii="Times New Roman" w:hAnsi="Times New Roman" w:cs="Times New Roman"/>
          <w:sz w:val="20"/>
          <w:szCs w:val="20"/>
        </w:rPr>
        <w:t xml:space="preserve"> </w:t>
      </w:r>
      <w:r w:rsidRPr="00DF37D8">
        <w:rPr>
          <w:rFonts w:ascii="Times New Roman" w:hAnsi="Times New Roman" w:cs="Times New Roman"/>
          <w:sz w:val="20"/>
          <w:szCs w:val="20"/>
        </w:rPr>
        <w:t xml:space="preserve">прием ПО и ТМЦ </w:t>
      </w:r>
      <w:r w:rsidR="00C22624">
        <w:rPr>
          <w:rFonts w:ascii="Times New Roman" w:hAnsi="Times New Roman" w:cs="Times New Roman"/>
          <w:sz w:val="20"/>
          <w:szCs w:val="20"/>
        </w:rPr>
        <w:t>Исполнителем 1, 2</w:t>
      </w:r>
      <w:r w:rsidRPr="00DF37D8">
        <w:rPr>
          <w:rFonts w:ascii="Times New Roman" w:hAnsi="Times New Roman" w:cs="Times New Roman"/>
          <w:sz w:val="20"/>
          <w:szCs w:val="20"/>
        </w:rPr>
        <w:t xml:space="preserve"> от Заказчика, пломбирование контейнера в пункте начала маршрута</w:t>
      </w:r>
      <w:r w:rsidR="00A95E17">
        <w:rPr>
          <w:rFonts w:ascii="Times New Roman" w:hAnsi="Times New Roman" w:cs="Times New Roman"/>
          <w:sz w:val="20"/>
          <w:szCs w:val="20"/>
        </w:rPr>
        <w:t>;</w:t>
      </w:r>
      <w:r w:rsidRPr="00DF37D8">
        <w:rPr>
          <w:rFonts w:ascii="Times New Roman" w:hAnsi="Times New Roman" w:cs="Times New Roman"/>
          <w:sz w:val="20"/>
          <w:szCs w:val="20"/>
        </w:rPr>
        <w:t xml:space="preserve"> </w:t>
      </w:r>
    </w:p>
    <w:p w14:paraId="1D6B85BF" w14:textId="11E0B122" w:rsidR="005712B3" w:rsidRPr="00DF37D8" w:rsidRDefault="005712B3" w:rsidP="00A95E17">
      <w:pPr>
        <w:tabs>
          <w:tab w:val="left" w:pos="1134"/>
        </w:tabs>
        <w:ind w:firstLine="567"/>
        <w:contextualSpacing/>
        <w:jc w:val="both"/>
        <w:rPr>
          <w:rFonts w:ascii="Times New Roman" w:hAnsi="Times New Roman" w:cs="Times New Roman"/>
          <w:sz w:val="20"/>
          <w:szCs w:val="20"/>
        </w:rPr>
      </w:pPr>
      <w:r w:rsidRPr="00DF37D8">
        <w:rPr>
          <w:rFonts w:ascii="Times New Roman" w:hAnsi="Times New Roman" w:cs="Times New Roman"/>
          <w:sz w:val="20"/>
          <w:szCs w:val="20"/>
        </w:rPr>
        <w:t>–</w:t>
      </w:r>
      <w:r w:rsidR="00A95E17">
        <w:rPr>
          <w:rFonts w:ascii="Times New Roman" w:hAnsi="Times New Roman" w:cs="Times New Roman"/>
          <w:sz w:val="20"/>
          <w:szCs w:val="20"/>
        </w:rPr>
        <w:t xml:space="preserve"> </w:t>
      </w:r>
      <w:r w:rsidRPr="00DF37D8">
        <w:rPr>
          <w:rFonts w:ascii="Times New Roman" w:hAnsi="Times New Roman" w:cs="Times New Roman"/>
          <w:sz w:val="20"/>
          <w:szCs w:val="20"/>
        </w:rPr>
        <w:t xml:space="preserve">сдачу </w:t>
      </w:r>
      <w:r w:rsidR="00C22624">
        <w:rPr>
          <w:rFonts w:ascii="Times New Roman" w:hAnsi="Times New Roman" w:cs="Times New Roman"/>
          <w:sz w:val="20"/>
          <w:szCs w:val="20"/>
        </w:rPr>
        <w:t>Исполнителем 1, 2</w:t>
      </w:r>
      <w:r w:rsidRPr="00DF37D8">
        <w:rPr>
          <w:rFonts w:ascii="Times New Roman" w:hAnsi="Times New Roman" w:cs="Times New Roman"/>
          <w:sz w:val="20"/>
          <w:szCs w:val="20"/>
        </w:rPr>
        <w:t xml:space="preserve"> Заказчику ПО и ТМЦ в пункте окончания маршрута</w:t>
      </w:r>
      <w:r w:rsidR="00A95E17">
        <w:rPr>
          <w:rFonts w:ascii="Times New Roman" w:hAnsi="Times New Roman" w:cs="Times New Roman"/>
          <w:sz w:val="20"/>
          <w:szCs w:val="20"/>
        </w:rPr>
        <w:t>;</w:t>
      </w:r>
    </w:p>
    <w:p w14:paraId="40F6B459" w14:textId="7E08AA72" w:rsidR="005712B3" w:rsidRPr="00DF37D8" w:rsidRDefault="005712B3" w:rsidP="00A95E17">
      <w:pPr>
        <w:tabs>
          <w:tab w:val="left" w:pos="1134"/>
        </w:tabs>
        <w:ind w:firstLine="567"/>
        <w:contextualSpacing/>
        <w:jc w:val="both"/>
        <w:rPr>
          <w:rFonts w:ascii="Times New Roman" w:hAnsi="Times New Roman" w:cs="Times New Roman"/>
          <w:sz w:val="20"/>
          <w:szCs w:val="20"/>
        </w:rPr>
      </w:pPr>
      <w:r w:rsidRPr="00DF37D8">
        <w:rPr>
          <w:rFonts w:ascii="Times New Roman" w:hAnsi="Times New Roman" w:cs="Times New Roman"/>
          <w:sz w:val="20"/>
          <w:szCs w:val="20"/>
        </w:rPr>
        <w:t>– ПРР контейнеров в портах</w:t>
      </w:r>
      <w:r w:rsidR="00A95E17">
        <w:rPr>
          <w:rFonts w:ascii="Times New Roman" w:hAnsi="Times New Roman" w:cs="Times New Roman"/>
          <w:sz w:val="20"/>
          <w:szCs w:val="20"/>
        </w:rPr>
        <w:t>;</w:t>
      </w:r>
      <w:r w:rsidRPr="00DF37D8">
        <w:rPr>
          <w:rFonts w:ascii="Times New Roman" w:hAnsi="Times New Roman" w:cs="Times New Roman"/>
          <w:sz w:val="20"/>
          <w:szCs w:val="20"/>
        </w:rPr>
        <w:t xml:space="preserve"> </w:t>
      </w:r>
    </w:p>
    <w:p w14:paraId="53718A81" w14:textId="1D938DBB" w:rsidR="005712B3" w:rsidRPr="00DF37D8" w:rsidRDefault="005712B3" w:rsidP="00A95E17">
      <w:pPr>
        <w:tabs>
          <w:tab w:val="left" w:pos="1134"/>
        </w:tabs>
        <w:ind w:firstLine="567"/>
        <w:contextualSpacing/>
        <w:jc w:val="both"/>
        <w:rPr>
          <w:rFonts w:ascii="Times New Roman" w:hAnsi="Times New Roman" w:cs="Times New Roman"/>
          <w:sz w:val="20"/>
          <w:szCs w:val="20"/>
        </w:rPr>
      </w:pPr>
      <w:r w:rsidRPr="00DF37D8">
        <w:rPr>
          <w:rFonts w:ascii="Times New Roman" w:hAnsi="Times New Roman" w:cs="Times New Roman"/>
          <w:sz w:val="20"/>
          <w:szCs w:val="20"/>
        </w:rPr>
        <w:t>– организацию хранения контейнеров в порту до момента погрузки на судно</w:t>
      </w:r>
      <w:r w:rsidR="00A95E17">
        <w:rPr>
          <w:rFonts w:ascii="Times New Roman" w:hAnsi="Times New Roman" w:cs="Times New Roman"/>
          <w:sz w:val="20"/>
          <w:szCs w:val="20"/>
        </w:rPr>
        <w:t>;</w:t>
      </w:r>
    </w:p>
    <w:p w14:paraId="45DB5E57" w14:textId="1297CF44" w:rsidR="005712B3" w:rsidRDefault="005712B3" w:rsidP="00A95E17">
      <w:pPr>
        <w:tabs>
          <w:tab w:val="left" w:pos="1134"/>
        </w:tabs>
        <w:ind w:firstLine="567"/>
        <w:contextualSpacing/>
        <w:jc w:val="both"/>
        <w:rPr>
          <w:rFonts w:ascii="Times New Roman" w:hAnsi="Times New Roman" w:cs="Times New Roman"/>
          <w:sz w:val="20"/>
          <w:szCs w:val="20"/>
        </w:rPr>
      </w:pPr>
      <w:r w:rsidRPr="00DF37D8">
        <w:rPr>
          <w:rFonts w:ascii="Times New Roman" w:hAnsi="Times New Roman" w:cs="Times New Roman"/>
          <w:sz w:val="20"/>
          <w:szCs w:val="20"/>
        </w:rPr>
        <w:t>–</w:t>
      </w:r>
      <w:r w:rsidR="00A95E17">
        <w:rPr>
          <w:rFonts w:ascii="Times New Roman" w:hAnsi="Times New Roman" w:cs="Times New Roman"/>
          <w:sz w:val="20"/>
          <w:szCs w:val="20"/>
        </w:rPr>
        <w:t xml:space="preserve"> </w:t>
      </w:r>
      <w:r w:rsidRPr="00DF37D8">
        <w:rPr>
          <w:rFonts w:ascii="Times New Roman" w:hAnsi="Times New Roman" w:cs="Times New Roman"/>
          <w:sz w:val="20"/>
          <w:szCs w:val="20"/>
        </w:rPr>
        <w:t>обеспечение сохранности и целостности ПО и ТМЦ на протяжении всего рейса</w:t>
      </w:r>
      <w:r w:rsidR="00A95E17">
        <w:rPr>
          <w:rFonts w:ascii="Times New Roman" w:hAnsi="Times New Roman" w:cs="Times New Roman"/>
          <w:sz w:val="20"/>
          <w:szCs w:val="20"/>
        </w:rPr>
        <w:t>;</w:t>
      </w:r>
    </w:p>
    <w:p w14:paraId="376C88AB" w14:textId="36C4A427" w:rsidR="00A95E17" w:rsidRPr="00DF37D8" w:rsidRDefault="00A95E17" w:rsidP="00A95E17">
      <w:pPr>
        <w:tabs>
          <w:tab w:val="left" w:pos="1134"/>
        </w:tabs>
        <w:ind w:firstLine="567"/>
        <w:contextualSpacing/>
        <w:jc w:val="both"/>
        <w:rPr>
          <w:rFonts w:ascii="Times New Roman" w:hAnsi="Times New Roman" w:cs="Times New Roman"/>
          <w:iCs/>
          <w:sz w:val="20"/>
          <w:szCs w:val="20"/>
        </w:rPr>
      </w:pPr>
      <w:r w:rsidRPr="00DF37D8">
        <w:rPr>
          <w:rFonts w:ascii="Times New Roman" w:hAnsi="Times New Roman" w:cs="Times New Roman"/>
          <w:sz w:val="20"/>
          <w:szCs w:val="20"/>
        </w:rPr>
        <w:t>–</w:t>
      </w:r>
      <w:r>
        <w:rPr>
          <w:rFonts w:ascii="Times New Roman" w:hAnsi="Times New Roman" w:cs="Times New Roman"/>
          <w:sz w:val="20"/>
          <w:szCs w:val="20"/>
        </w:rPr>
        <w:t xml:space="preserve"> круглосуточная информационная поддержка исполнения заявки</w:t>
      </w:r>
      <w:r w:rsidR="00B66AA2">
        <w:rPr>
          <w:rFonts w:ascii="Times New Roman" w:hAnsi="Times New Roman" w:cs="Times New Roman"/>
          <w:sz w:val="20"/>
          <w:szCs w:val="20"/>
        </w:rPr>
        <w:t>, начиная с момента подачи заявки со стороны Заказчика</w:t>
      </w:r>
      <w:r>
        <w:rPr>
          <w:rFonts w:ascii="Times New Roman" w:hAnsi="Times New Roman" w:cs="Times New Roman"/>
          <w:sz w:val="20"/>
          <w:szCs w:val="20"/>
        </w:rPr>
        <w:t>.</w:t>
      </w:r>
    </w:p>
    <w:p w14:paraId="0BBF0387" w14:textId="23E86E85" w:rsidR="005712B3" w:rsidRDefault="005712B3" w:rsidP="00822A7D">
      <w:pPr>
        <w:pStyle w:val="ConsPlusNormal"/>
        <w:tabs>
          <w:tab w:val="left" w:pos="1276"/>
        </w:tabs>
        <w:ind w:firstLine="567"/>
        <w:contextualSpacing/>
        <w:jc w:val="both"/>
        <w:rPr>
          <w:rFonts w:ascii="Times New Roman" w:hAnsi="Times New Roman" w:cs="Times New Roman"/>
        </w:rPr>
      </w:pPr>
      <w:r w:rsidRPr="00DF37D8">
        <w:rPr>
          <w:rFonts w:ascii="Times New Roman" w:hAnsi="Times New Roman" w:cs="Times New Roman"/>
        </w:rPr>
        <w:t>5.4.</w:t>
      </w:r>
      <w:r w:rsidRPr="00DF37D8">
        <w:rPr>
          <w:rFonts w:ascii="Times New Roman" w:hAnsi="Times New Roman" w:cs="Times New Roman"/>
        </w:rPr>
        <w:tab/>
        <w:t xml:space="preserve">Не допускать при исполнении Заявки перевозку собственных грузов </w:t>
      </w:r>
      <w:r w:rsidR="00B00AD2">
        <w:rPr>
          <w:rFonts w:ascii="Times New Roman" w:hAnsi="Times New Roman" w:cs="Times New Roman"/>
        </w:rPr>
        <w:t>Соответствующего Исполнителя</w:t>
      </w:r>
      <w:r w:rsidRPr="00DF37D8">
        <w:rPr>
          <w:rFonts w:ascii="Times New Roman" w:hAnsi="Times New Roman" w:cs="Times New Roman"/>
        </w:rPr>
        <w:t>, а также грузов третьих лиц.</w:t>
      </w:r>
    </w:p>
    <w:p w14:paraId="47601354" w14:textId="77777777" w:rsidR="002C7059" w:rsidRPr="00DF37D8" w:rsidRDefault="002C7059" w:rsidP="00822A7D">
      <w:pPr>
        <w:pStyle w:val="ConsPlusNormal"/>
        <w:tabs>
          <w:tab w:val="left" w:pos="1276"/>
        </w:tabs>
        <w:ind w:firstLine="567"/>
        <w:contextualSpacing/>
        <w:jc w:val="both"/>
        <w:rPr>
          <w:rFonts w:ascii="Times New Roman" w:hAnsi="Times New Roman" w:cs="Times New Roman"/>
        </w:rPr>
      </w:pPr>
    </w:p>
    <w:p w14:paraId="39F7164E" w14:textId="44E00CD8" w:rsidR="005712B3" w:rsidRDefault="005712B3" w:rsidP="00822A7D">
      <w:pPr>
        <w:widowControl w:val="0"/>
        <w:numPr>
          <w:ilvl w:val="0"/>
          <w:numId w:val="17"/>
        </w:numPr>
        <w:tabs>
          <w:tab w:val="left" w:pos="284"/>
        </w:tabs>
        <w:autoSpaceDE w:val="0"/>
        <w:autoSpaceDN w:val="0"/>
        <w:adjustRightInd w:val="0"/>
        <w:ind w:left="0" w:firstLine="567"/>
        <w:contextualSpacing/>
        <w:jc w:val="center"/>
        <w:rPr>
          <w:rFonts w:ascii="Times New Roman" w:eastAsia="Times New Roman" w:hAnsi="Times New Roman" w:cs="Times New Roman"/>
          <w:b/>
          <w:sz w:val="20"/>
          <w:szCs w:val="20"/>
        </w:rPr>
      </w:pPr>
      <w:r w:rsidRPr="00DF37D8">
        <w:rPr>
          <w:rFonts w:ascii="Times New Roman" w:eastAsia="Times New Roman" w:hAnsi="Times New Roman" w:cs="Times New Roman"/>
          <w:b/>
          <w:sz w:val="20"/>
          <w:szCs w:val="20"/>
        </w:rPr>
        <w:t>ТРЕБОВАНИЯ К ПОРЯДКУ ОКАЗАНИЯ УСЛУГ</w:t>
      </w:r>
    </w:p>
    <w:p w14:paraId="625990C9" w14:textId="77777777" w:rsidR="00822A7D" w:rsidRPr="00DF37D8" w:rsidRDefault="00822A7D" w:rsidP="00822A7D">
      <w:pPr>
        <w:widowControl w:val="0"/>
        <w:tabs>
          <w:tab w:val="left" w:pos="284"/>
        </w:tabs>
        <w:autoSpaceDE w:val="0"/>
        <w:autoSpaceDN w:val="0"/>
        <w:adjustRightInd w:val="0"/>
        <w:ind w:left="567"/>
        <w:contextualSpacing/>
        <w:rPr>
          <w:rFonts w:ascii="Times New Roman" w:eastAsia="Times New Roman" w:hAnsi="Times New Roman" w:cs="Times New Roman"/>
          <w:b/>
          <w:sz w:val="20"/>
          <w:szCs w:val="20"/>
        </w:rPr>
      </w:pPr>
    </w:p>
    <w:p w14:paraId="571F7405" w14:textId="77777777" w:rsidR="005712B3" w:rsidRPr="00DF37D8" w:rsidRDefault="005712B3" w:rsidP="00822A7D">
      <w:pPr>
        <w:widowControl w:val="0"/>
        <w:numPr>
          <w:ilvl w:val="1"/>
          <w:numId w:val="17"/>
        </w:numPr>
        <w:tabs>
          <w:tab w:val="left" w:pos="1276"/>
        </w:tabs>
        <w:autoSpaceDE w:val="0"/>
        <w:autoSpaceDN w:val="0"/>
        <w:adjustRightInd w:val="0"/>
        <w:ind w:left="0" w:firstLine="567"/>
        <w:contextualSpacing/>
        <w:rPr>
          <w:rFonts w:ascii="Times New Roman" w:eastAsia="Times New Roman" w:hAnsi="Times New Roman" w:cs="Times New Roman"/>
          <w:b/>
          <w:sz w:val="20"/>
          <w:szCs w:val="20"/>
        </w:rPr>
      </w:pPr>
      <w:r w:rsidRPr="00DF37D8">
        <w:rPr>
          <w:rFonts w:ascii="Times New Roman" w:eastAsia="Times New Roman" w:hAnsi="Times New Roman" w:cs="Times New Roman"/>
          <w:b/>
          <w:sz w:val="20"/>
          <w:szCs w:val="20"/>
        </w:rPr>
        <w:t>Требования к качеству оказываемых услуг</w:t>
      </w:r>
    </w:p>
    <w:p w14:paraId="6CB2BACE" w14:textId="77777777" w:rsidR="005712B3" w:rsidRPr="00DF37D8" w:rsidRDefault="005712B3" w:rsidP="00822A7D">
      <w:pPr>
        <w:ind w:firstLine="567"/>
        <w:contextualSpacing/>
        <w:jc w:val="both"/>
        <w:rPr>
          <w:rFonts w:ascii="Times New Roman" w:eastAsia="Times New Roman" w:hAnsi="Times New Roman" w:cs="Times New Roman"/>
          <w:sz w:val="20"/>
          <w:szCs w:val="20"/>
          <w:lang w:eastAsia="x-none"/>
        </w:rPr>
      </w:pPr>
      <w:r w:rsidRPr="00DF37D8">
        <w:rPr>
          <w:rFonts w:ascii="Times New Roman" w:eastAsia="Times New Roman" w:hAnsi="Times New Roman" w:cs="Times New Roman"/>
          <w:sz w:val="20"/>
          <w:szCs w:val="20"/>
          <w:lang w:eastAsia="x-none"/>
        </w:rPr>
        <w:t xml:space="preserve">Качество оказываемых услуг </w:t>
      </w:r>
      <w:r w:rsidRPr="00DF37D8">
        <w:rPr>
          <w:rFonts w:ascii="Times New Roman" w:hAnsi="Times New Roman" w:cs="Times New Roman"/>
          <w:sz w:val="20"/>
          <w:szCs w:val="20"/>
        </w:rPr>
        <w:t xml:space="preserve">по перевозке ПО и прочих ТМЦ ТС </w:t>
      </w:r>
      <w:r w:rsidRPr="00DF37D8">
        <w:rPr>
          <w:rFonts w:ascii="Times New Roman" w:eastAsia="Times New Roman" w:hAnsi="Times New Roman" w:cs="Times New Roman"/>
          <w:sz w:val="20"/>
          <w:szCs w:val="20"/>
          <w:lang w:eastAsia="x-none"/>
        </w:rPr>
        <w:t>должно соответствовать следующим нормативным правовым актам и нормативным документам:</w:t>
      </w:r>
    </w:p>
    <w:p w14:paraId="1FB56C9F" w14:textId="6FED9FB6" w:rsidR="005712B3" w:rsidRPr="00DF37D8" w:rsidRDefault="005712B3" w:rsidP="00822A7D">
      <w:pPr>
        <w:tabs>
          <w:tab w:val="left" w:pos="1134"/>
        </w:tabs>
        <w:ind w:firstLine="567"/>
        <w:contextualSpacing/>
        <w:jc w:val="both"/>
        <w:rPr>
          <w:rFonts w:ascii="Times New Roman" w:eastAsia="Times New Roman" w:hAnsi="Times New Roman" w:cs="Times New Roman"/>
          <w:sz w:val="20"/>
          <w:szCs w:val="20"/>
          <w:lang w:eastAsia="x-none"/>
        </w:rPr>
      </w:pPr>
      <w:r w:rsidRPr="00DF37D8">
        <w:rPr>
          <w:rFonts w:ascii="Times New Roman" w:eastAsia="Times New Roman" w:hAnsi="Times New Roman" w:cs="Times New Roman"/>
          <w:sz w:val="20"/>
          <w:szCs w:val="20"/>
          <w:lang w:eastAsia="x-none"/>
        </w:rPr>
        <w:t>–</w:t>
      </w:r>
      <w:r w:rsidR="00592FCA">
        <w:rPr>
          <w:rFonts w:ascii="Times New Roman" w:eastAsia="Times New Roman" w:hAnsi="Times New Roman" w:cs="Times New Roman"/>
          <w:sz w:val="20"/>
          <w:szCs w:val="20"/>
          <w:lang w:eastAsia="x-none"/>
        </w:rPr>
        <w:t xml:space="preserve"> </w:t>
      </w:r>
      <w:r w:rsidRPr="00DF37D8">
        <w:rPr>
          <w:rFonts w:ascii="Times New Roman" w:eastAsia="Times New Roman" w:hAnsi="Times New Roman" w:cs="Times New Roman"/>
          <w:sz w:val="20"/>
          <w:szCs w:val="20"/>
          <w:lang w:eastAsia="x-none"/>
        </w:rPr>
        <w:t>Федеральный закон от 08.11.2007 № 259-ФЗ (ред. От 19.10.2023) «Устав автомобильного транспорта и городского наземного электрического транспорта»;</w:t>
      </w:r>
    </w:p>
    <w:p w14:paraId="0E14C5F0" w14:textId="60F4447D" w:rsidR="005712B3" w:rsidRPr="00DF37D8" w:rsidRDefault="005712B3" w:rsidP="00822A7D">
      <w:pPr>
        <w:tabs>
          <w:tab w:val="left" w:pos="1134"/>
        </w:tabs>
        <w:ind w:firstLine="567"/>
        <w:contextualSpacing/>
        <w:jc w:val="both"/>
        <w:rPr>
          <w:rFonts w:ascii="Times New Roman" w:eastAsia="Times New Roman" w:hAnsi="Times New Roman" w:cs="Times New Roman"/>
          <w:sz w:val="20"/>
          <w:szCs w:val="20"/>
          <w:lang w:eastAsia="x-none"/>
        </w:rPr>
      </w:pPr>
      <w:r w:rsidRPr="00DF37D8">
        <w:rPr>
          <w:rFonts w:ascii="Times New Roman" w:eastAsia="Times New Roman" w:hAnsi="Times New Roman" w:cs="Times New Roman"/>
          <w:sz w:val="20"/>
          <w:szCs w:val="20"/>
          <w:lang w:eastAsia="x-none"/>
        </w:rPr>
        <w:t>–</w:t>
      </w:r>
      <w:r w:rsidR="00592FCA">
        <w:rPr>
          <w:rFonts w:ascii="Times New Roman" w:eastAsia="Times New Roman" w:hAnsi="Times New Roman" w:cs="Times New Roman"/>
          <w:sz w:val="20"/>
          <w:szCs w:val="20"/>
          <w:lang w:eastAsia="x-none"/>
        </w:rPr>
        <w:t xml:space="preserve"> </w:t>
      </w:r>
      <w:r w:rsidRPr="00DF37D8">
        <w:rPr>
          <w:rFonts w:ascii="Times New Roman" w:eastAsia="Times New Roman" w:hAnsi="Times New Roman" w:cs="Times New Roman"/>
          <w:spacing w:val="-4"/>
          <w:sz w:val="20"/>
          <w:szCs w:val="20"/>
        </w:rPr>
        <w:t>Федеральный закон от 10.12.1995 N 196-ФЗ (ред. от 08.08.2024) "О безопасности дорожного движения" (с изм. и доп., вступ. в силу с 01.09.2024)</w:t>
      </w:r>
      <w:r w:rsidRPr="00DF37D8">
        <w:rPr>
          <w:rFonts w:ascii="Times New Roman" w:eastAsia="Times New Roman" w:hAnsi="Times New Roman" w:cs="Times New Roman"/>
          <w:sz w:val="20"/>
          <w:szCs w:val="20"/>
          <w:lang w:eastAsia="x-none"/>
        </w:rPr>
        <w:t>;</w:t>
      </w:r>
    </w:p>
    <w:p w14:paraId="4DFA482D" w14:textId="57DBCBB9" w:rsidR="005712B3" w:rsidRPr="00DF37D8" w:rsidRDefault="005712B3" w:rsidP="00822A7D">
      <w:pPr>
        <w:tabs>
          <w:tab w:val="left" w:pos="1134"/>
        </w:tabs>
        <w:ind w:firstLine="567"/>
        <w:contextualSpacing/>
        <w:jc w:val="both"/>
        <w:rPr>
          <w:rFonts w:ascii="Times New Roman" w:hAnsi="Times New Roman" w:cs="Times New Roman"/>
          <w:sz w:val="20"/>
          <w:szCs w:val="20"/>
        </w:rPr>
      </w:pPr>
      <w:r w:rsidRPr="00DF37D8">
        <w:rPr>
          <w:rFonts w:ascii="Times New Roman" w:eastAsia="Times New Roman" w:hAnsi="Times New Roman" w:cs="Times New Roman"/>
          <w:sz w:val="20"/>
          <w:szCs w:val="20"/>
          <w:lang w:eastAsia="x-none"/>
        </w:rPr>
        <w:t>–</w:t>
      </w:r>
      <w:r w:rsidR="00592FCA">
        <w:rPr>
          <w:rFonts w:ascii="Times New Roman" w:eastAsia="Times New Roman" w:hAnsi="Times New Roman" w:cs="Times New Roman"/>
          <w:sz w:val="20"/>
          <w:szCs w:val="20"/>
          <w:lang w:eastAsia="x-none"/>
        </w:rPr>
        <w:t xml:space="preserve"> </w:t>
      </w:r>
      <w:r w:rsidRPr="00DF37D8">
        <w:rPr>
          <w:rFonts w:ascii="Times New Roman" w:hAnsi="Times New Roman" w:cs="Times New Roman"/>
          <w:sz w:val="20"/>
          <w:szCs w:val="20"/>
        </w:rPr>
        <w:t>Федеральный закон от 17.07.1999 (ред. от 19.12.2023) № 176-ФЗ «О почтовой связи»;</w:t>
      </w:r>
    </w:p>
    <w:p w14:paraId="15AFC4D6" w14:textId="77777777" w:rsidR="005712B3" w:rsidRPr="00DF37D8" w:rsidRDefault="005712B3" w:rsidP="00822A7D">
      <w:pPr>
        <w:tabs>
          <w:tab w:val="left" w:pos="1134"/>
        </w:tabs>
        <w:ind w:firstLine="567"/>
        <w:contextualSpacing/>
        <w:jc w:val="both"/>
        <w:rPr>
          <w:rFonts w:ascii="Times New Roman" w:hAnsi="Times New Roman" w:cs="Times New Roman"/>
          <w:sz w:val="20"/>
          <w:szCs w:val="20"/>
        </w:rPr>
      </w:pPr>
      <w:r w:rsidRPr="00DF37D8">
        <w:rPr>
          <w:rFonts w:ascii="Times New Roman" w:eastAsia="Times New Roman" w:hAnsi="Times New Roman" w:cs="Times New Roman"/>
          <w:sz w:val="20"/>
          <w:szCs w:val="20"/>
          <w:lang w:eastAsia="x-none"/>
        </w:rPr>
        <w:t xml:space="preserve">– </w:t>
      </w:r>
      <w:r w:rsidRPr="00DF37D8">
        <w:rPr>
          <w:rFonts w:ascii="Times New Roman" w:hAnsi="Times New Roman" w:cs="Times New Roman"/>
          <w:sz w:val="20"/>
          <w:szCs w:val="20"/>
        </w:rPr>
        <w:t xml:space="preserve">Федеральный закон от 30.04.1999 № 81-ФЗ «Кодекс торгового мореплавания Российской Федерации» </w:t>
      </w:r>
      <w:r w:rsidRPr="00DF37D8">
        <w:rPr>
          <w:rFonts w:ascii="Times New Roman" w:hAnsi="Times New Roman" w:cs="Times New Roman"/>
          <w:spacing w:val="-4"/>
          <w:sz w:val="20"/>
          <w:szCs w:val="20"/>
        </w:rPr>
        <w:t>(ред. от 22.06.2024) (с изм. и доп., вступ. в силу с 01.09.2024)</w:t>
      </w:r>
      <w:r w:rsidRPr="00DF37D8">
        <w:rPr>
          <w:rFonts w:ascii="Times New Roman" w:hAnsi="Times New Roman" w:cs="Times New Roman"/>
          <w:sz w:val="20"/>
          <w:szCs w:val="20"/>
        </w:rPr>
        <w:t>;</w:t>
      </w:r>
    </w:p>
    <w:p w14:paraId="131EFB18" w14:textId="34FDFD4C" w:rsidR="005712B3" w:rsidRPr="00DF37D8" w:rsidRDefault="005712B3" w:rsidP="00822A7D">
      <w:pPr>
        <w:tabs>
          <w:tab w:val="left" w:pos="1134"/>
        </w:tabs>
        <w:ind w:firstLine="567"/>
        <w:contextualSpacing/>
        <w:jc w:val="both"/>
        <w:rPr>
          <w:rFonts w:ascii="Times New Roman" w:hAnsi="Times New Roman" w:cs="Times New Roman"/>
          <w:sz w:val="20"/>
          <w:szCs w:val="20"/>
        </w:rPr>
      </w:pPr>
      <w:r w:rsidRPr="00DF37D8">
        <w:rPr>
          <w:rFonts w:ascii="Times New Roman" w:eastAsia="Times New Roman" w:hAnsi="Times New Roman" w:cs="Times New Roman"/>
          <w:bCs/>
          <w:sz w:val="20"/>
          <w:szCs w:val="20"/>
        </w:rPr>
        <w:t>–</w:t>
      </w:r>
      <w:r w:rsidR="00592FCA">
        <w:rPr>
          <w:rFonts w:ascii="Times New Roman" w:eastAsia="Times New Roman" w:hAnsi="Times New Roman" w:cs="Times New Roman"/>
          <w:bCs/>
          <w:sz w:val="20"/>
          <w:szCs w:val="20"/>
        </w:rPr>
        <w:t xml:space="preserve"> </w:t>
      </w:r>
      <w:r w:rsidRPr="00DF37D8">
        <w:rPr>
          <w:rFonts w:ascii="Times New Roman" w:eastAsia="Times New Roman" w:hAnsi="Times New Roman" w:cs="Times New Roman"/>
          <w:bCs/>
          <w:sz w:val="20"/>
          <w:szCs w:val="20"/>
        </w:rPr>
        <w:t>П</w:t>
      </w:r>
      <w:r w:rsidRPr="00DF37D8">
        <w:rPr>
          <w:rFonts w:ascii="Times New Roman" w:hAnsi="Times New Roman" w:cs="Times New Roman"/>
          <w:sz w:val="20"/>
          <w:szCs w:val="20"/>
        </w:rPr>
        <w:t>риказ Росморфлота от 22.10.1996 N 39 "Об утверждении и введении в действие "Правил перевозки грузов в контейнерах морским транспортом" (</w:t>
      </w:r>
      <w:r w:rsidRPr="00DF37D8">
        <w:rPr>
          <w:rFonts w:ascii="Times New Roman" w:hAnsi="Times New Roman" w:cs="Times New Roman"/>
          <w:spacing w:val="-4"/>
          <w:sz w:val="20"/>
          <w:szCs w:val="20"/>
        </w:rPr>
        <w:t>вместе с "РД 31.11.21.18-96")</w:t>
      </w:r>
      <w:r w:rsidRPr="00DF37D8">
        <w:rPr>
          <w:rFonts w:ascii="Times New Roman" w:hAnsi="Times New Roman" w:cs="Times New Roman"/>
          <w:sz w:val="20"/>
          <w:szCs w:val="20"/>
        </w:rPr>
        <w:t>;</w:t>
      </w:r>
    </w:p>
    <w:p w14:paraId="269387C9" w14:textId="6E9936A9" w:rsidR="005712B3" w:rsidRPr="00DF37D8" w:rsidRDefault="005712B3" w:rsidP="00822A7D">
      <w:pPr>
        <w:tabs>
          <w:tab w:val="left" w:pos="1134"/>
        </w:tabs>
        <w:ind w:firstLine="567"/>
        <w:contextualSpacing/>
        <w:jc w:val="both"/>
        <w:rPr>
          <w:rFonts w:ascii="Times New Roman" w:hAnsi="Times New Roman" w:cs="Times New Roman"/>
          <w:bCs/>
          <w:sz w:val="20"/>
          <w:szCs w:val="20"/>
        </w:rPr>
      </w:pPr>
      <w:r w:rsidRPr="00DF37D8">
        <w:rPr>
          <w:rFonts w:ascii="Times New Roman" w:eastAsia="Times New Roman" w:hAnsi="Times New Roman" w:cs="Times New Roman"/>
          <w:bCs/>
          <w:sz w:val="20"/>
          <w:szCs w:val="20"/>
        </w:rPr>
        <w:t>–</w:t>
      </w:r>
      <w:r w:rsidR="00592FCA">
        <w:rPr>
          <w:rFonts w:ascii="Times New Roman" w:eastAsia="Times New Roman" w:hAnsi="Times New Roman" w:cs="Times New Roman"/>
          <w:bCs/>
          <w:sz w:val="20"/>
          <w:szCs w:val="20"/>
        </w:rPr>
        <w:t xml:space="preserve"> </w:t>
      </w:r>
      <w:r w:rsidRPr="00DF37D8">
        <w:rPr>
          <w:rFonts w:ascii="Times New Roman" w:hAnsi="Times New Roman" w:cs="Times New Roman"/>
          <w:spacing w:val="-4"/>
          <w:sz w:val="20"/>
          <w:szCs w:val="20"/>
        </w:rPr>
        <w:t xml:space="preserve">Приказ </w:t>
      </w:r>
      <w:proofErr w:type="spellStart"/>
      <w:r w:rsidRPr="00DF37D8">
        <w:rPr>
          <w:rFonts w:ascii="Times New Roman" w:hAnsi="Times New Roman" w:cs="Times New Roman"/>
          <w:spacing w:val="-4"/>
          <w:sz w:val="20"/>
          <w:szCs w:val="20"/>
        </w:rPr>
        <w:t>Минцифры</w:t>
      </w:r>
      <w:proofErr w:type="spellEnd"/>
      <w:r w:rsidRPr="00DF37D8">
        <w:rPr>
          <w:rFonts w:ascii="Times New Roman" w:hAnsi="Times New Roman" w:cs="Times New Roman"/>
          <w:spacing w:val="-4"/>
          <w:sz w:val="20"/>
          <w:szCs w:val="20"/>
        </w:rPr>
        <w:t xml:space="preserve"> России от 29.04.2022 N 400 "Об утверждении нормативов частоты сбора письменной корреспонденции из почтовых ящиков, нормативов ее обмена, перевозки и доставки, а также контрольных сроков пересылки письменной корреспонденции" (Зарегистрировано в Минюсте России 02.06.2022 N 68711)</w:t>
      </w:r>
      <w:r w:rsidRPr="00DF37D8">
        <w:rPr>
          <w:rFonts w:ascii="Times New Roman" w:hAnsi="Times New Roman" w:cs="Times New Roman"/>
          <w:bCs/>
          <w:sz w:val="20"/>
          <w:szCs w:val="20"/>
        </w:rPr>
        <w:t>;</w:t>
      </w:r>
    </w:p>
    <w:p w14:paraId="04CCE91D" w14:textId="659F6B7F" w:rsidR="005712B3" w:rsidRPr="00DF37D8" w:rsidRDefault="005712B3" w:rsidP="00822A7D">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134"/>
        </w:tabs>
        <w:ind w:firstLine="567"/>
        <w:contextualSpacing/>
        <w:jc w:val="both"/>
        <w:rPr>
          <w:rFonts w:ascii="Times New Roman" w:hAnsi="Times New Roman" w:cs="Times New Roman"/>
          <w:b/>
          <w:bCs/>
        </w:rPr>
      </w:pPr>
      <w:r w:rsidRPr="00DF37D8">
        <w:rPr>
          <w:rFonts w:ascii="Times New Roman" w:hAnsi="Times New Roman" w:cs="Times New Roman"/>
          <w:lang w:eastAsia="x-none"/>
        </w:rPr>
        <w:t>–</w:t>
      </w:r>
      <w:r w:rsidR="00592FCA">
        <w:rPr>
          <w:rFonts w:ascii="Times New Roman" w:hAnsi="Times New Roman" w:cs="Times New Roman"/>
          <w:lang w:eastAsia="x-none"/>
        </w:rPr>
        <w:t xml:space="preserve"> </w:t>
      </w:r>
      <w:r w:rsidRPr="00DF37D8">
        <w:rPr>
          <w:rFonts w:ascii="Times New Roman" w:hAnsi="Times New Roman" w:cs="Times New Roman"/>
          <w:lang w:eastAsia="x-none"/>
        </w:rPr>
        <w:t>Постановление Правительства Российской Федерации от 21.12.2020 (ред. От 30.12.2022) № 2200 «</w:t>
      </w:r>
      <w:r w:rsidRPr="00DF37D8">
        <w:rPr>
          <w:rFonts w:ascii="Times New Roman" w:hAnsi="Times New Roman" w:cs="Times New Roman"/>
          <w:bCs/>
        </w:rPr>
        <w:t>Об утверждении правил</w:t>
      </w:r>
      <w:r w:rsidRPr="00DF37D8">
        <w:rPr>
          <w:rFonts w:ascii="Times New Roman" w:hAnsi="Times New Roman" w:cs="Times New Roman"/>
          <w:b/>
          <w:bCs/>
        </w:rPr>
        <w:t xml:space="preserve"> </w:t>
      </w:r>
      <w:r w:rsidRPr="00DF37D8">
        <w:rPr>
          <w:rFonts w:ascii="Times New Roman" w:hAnsi="Times New Roman" w:cs="Times New Roman"/>
          <w:bCs/>
        </w:rPr>
        <w:t>перевозок грузов автомобильным транспортом и о внесении</w:t>
      </w:r>
      <w:r w:rsidRPr="00DF37D8">
        <w:rPr>
          <w:rFonts w:ascii="Times New Roman" w:hAnsi="Times New Roman" w:cs="Times New Roman"/>
          <w:b/>
          <w:bCs/>
        </w:rPr>
        <w:t xml:space="preserve"> </w:t>
      </w:r>
      <w:r w:rsidRPr="00DF37D8">
        <w:rPr>
          <w:rFonts w:ascii="Times New Roman" w:hAnsi="Times New Roman" w:cs="Times New Roman"/>
          <w:bCs/>
        </w:rPr>
        <w:t>изменений в пункт 2.1.1 Правил дорожного движения</w:t>
      </w:r>
      <w:r w:rsidRPr="00DF37D8">
        <w:rPr>
          <w:rFonts w:ascii="Times New Roman" w:hAnsi="Times New Roman" w:cs="Times New Roman"/>
          <w:b/>
          <w:bCs/>
        </w:rPr>
        <w:t xml:space="preserve"> </w:t>
      </w:r>
      <w:r w:rsidRPr="00DF37D8">
        <w:rPr>
          <w:rFonts w:ascii="Times New Roman" w:hAnsi="Times New Roman" w:cs="Times New Roman"/>
          <w:bCs/>
        </w:rPr>
        <w:t>Российской Федерации»;</w:t>
      </w:r>
    </w:p>
    <w:p w14:paraId="4417AEC3" w14:textId="05C980CB" w:rsidR="005712B3" w:rsidRPr="00DF37D8" w:rsidRDefault="005712B3" w:rsidP="00822A7D">
      <w:pPr>
        <w:tabs>
          <w:tab w:val="left" w:pos="1134"/>
        </w:tabs>
        <w:ind w:firstLine="567"/>
        <w:contextualSpacing/>
        <w:jc w:val="both"/>
        <w:rPr>
          <w:rFonts w:ascii="Times New Roman" w:hAnsi="Times New Roman" w:cs="Times New Roman"/>
          <w:sz w:val="20"/>
          <w:szCs w:val="20"/>
        </w:rPr>
      </w:pPr>
      <w:r w:rsidRPr="00DF37D8">
        <w:rPr>
          <w:rFonts w:ascii="Times New Roman" w:hAnsi="Times New Roman" w:cs="Times New Roman"/>
          <w:sz w:val="20"/>
          <w:szCs w:val="20"/>
        </w:rPr>
        <w:t>–</w:t>
      </w:r>
      <w:r w:rsidR="00592FCA">
        <w:rPr>
          <w:rFonts w:ascii="Times New Roman" w:hAnsi="Times New Roman" w:cs="Times New Roman"/>
          <w:sz w:val="20"/>
          <w:szCs w:val="20"/>
        </w:rPr>
        <w:t xml:space="preserve"> </w:t>
      </w:r>
      <w:r w:rsidRPr="00DF37D8">
        <w:rPr>
          <w:rFonts w:ascii="Times New Roman" w:hAnsi="Times New Roman" w:cs="Times New Roman"/>
          <w:spacing w:val="-4"/>
          <w:sz w:val="20"/>
          <w:szCs w:val="20"/>
        </w:rPr>
        <w:t xml:space="preserve">Приказ </w:t>
      </w:r>
      <w:proofErr w:type="spellStart"/>
      <w:r w:rsidRPr="00DF37D8">
        <w:rPr>
          <w:rFonts w:ascii="Times New Roman" w:hAnsi="Times New Roman" w:cs="Times New Roman"/>
          <w:spacing w:val="-4"/>
          <w:sz w:val="20"/>
          <w:szCs w:val="20"/>
        </w:rPr>
        <w:t>Минцифры</w:t>
      </w:r>
      <w:proofErr w:type="spellEnd"/>
      <w:r w:rsidRPr="00DF37D8">
        <w:rPr>
          <w:rFonts w:ascii="Times New Roman" w:hAnsi="Times New Roman" w:cs="Times New Roman"/>
          <w:spacing w:val="-4"/>
          <w:sz w:val="20"/>
          <w:szCs w:val="20"/>
        </w:rPr>
        <w:t xml:space="preserve"> России от 17.04.2023 N 382 "Об утверждении Правил оказания услуг почтовой связи" (Зарегистрировано в Минюсте России 02.06.2023 N 73719)</w:t>
      </w:r>
      <w:r w:rsidRPr="00DF37D8">
        <w:rPr>
          <w:rFonts w:ascii="Times New Roman" w:eastAsia="Times New Roman" w:hAnsi="Times New Roman" w:cs="Times New Roman"/>
          <w:bCs/>
          <w:sz w:val="20"/>
          <w:szCs w:val="20"/>
        </w:rPr>
        <w:t>;</w:t>
      </w:r>
    </w:p>
    <w:p w14:paraId="5B9855A4" w14:textId="2F1D7EBC" w:rsidR="005712B3" w:rsidRPr="00DF37D8" w:rsidRDefault="005712B3" w:rsidP="00822A7D">
      <w:pPr>
        <w:tabs>
          <w:tab w:val="left" w:pos="1134"/>
        </w:tabs>
        <w:ind w:firstLine="567"/>
        <w:contextualSpacing/>
        <w:jc w:val="both"/>
        <w:rPr>
          <w:rFonts w:ascii="Times New Roman" w:hAnsi="Times New Roman" w:cs="Times New Roman"/>
          <w:sz w:val="20"/>
          <w:szCs w:val="20"/>
        </w:rPr>
      </w:pPr>
      <w:r w:rsidRPr="00DF37D8">
        <w:rPr>
          <w:rFonts w:ascii="Times New Roman" w:hAnsi="Times New Roman" w:cs="Times New Roman"/>
          <w:sz w:val="20"/>
          <w:szCs w:val="20"/>
        </w:rPr>
        <w:lastRenderedPageBreak/>
        <w:t>–</w:t>
      </w:r>
      <w:r w:rsidR="00592FCA">
        <w:rPr>
          <w:rFonts w:ascii="Times New Roman" w:hAnsi="Times New Roman" w:cs="Times New Roman"/>
          <w:sz w:val="20"/>
          <w:szCs w:val="20"/>
        </w:rPr>
        <w:t xml:space="preserve"> </w:t>
      </w:r>
      <w:r w:rsidRPr="00DF37D8">
        <w:rPr>
          <w:rFonts w:ascii="Times New Roman" w:hAnsi="Times New Roman" w:cs="Times New Roman"/>
          <w:sz w:val="20"/>
          <w:szCs w:val="20"/>
        </w:rPr>
        <w:t>Приказ ФГУП «Почта России» от 25.01.2017 № 28-п «Об утверждении Порядка обработки исходящих и транзитных почтовых отправлений, и почтовых емкостей».</w:t>
      </w:r>
    </w:p>
    <w:p w14:paraId="5375A293" w14:textId="77777777" w:rsidR="005712B3" w:rsidRPr="00DF37D8" w:rsidRDefault="005712B3" w:rsidP="00822A7D">
      <w:pPr>
        <w:widowControl w:val="0"/>
        <w:numPr>
          <w:ilvl w:val="1"/>
          <w:numId w:val="17"/>
        </w:numPr>
        <w:tabs>
          <w:tab w:val="left" w:pos="1276"/>
        </w:tabs>
        <w:autoSpaceDE w:val="0"/>
        <w:autoSpaceDN w:val="0"/>
        <w:adjustRightInd w:val="0"/>
        <w:ind w:left="0" w:firstLine="567"/>
        <w:contextualSpacing/>
        <w:rPr>
          <w:rFonts w:ascii="Times New Roman" w:eastAsia="Times New Roman" w:hAnsi="Times New Roman" w:cs="Times New Roman"/>
          <w:b/>
          <w:sz w:val="20"/>
          <w:szCs w:val="20"/>
        </w:rPr>
      </w:pPr>
      <w:r w:rsidRPr="00DF37D8">
        <w:rPr>
          <w:rFonts w:ascii="Times New Roman" w:eastAsia="Times New Roman" w:hAnsi="Times New Roman" w:cs="Times New Roman"/>
          <w:b/>
          <w:sz w:val="20"/>
          <w:szCs w:val="20"/>
        </w:rPr>
        <w:t>Условия оказания услуг</w:t>
      </w:r>
    </w:p>
    <w:p w14:paraId="62EACA3A" w14:textId="7B50A779" w:rsidR="005712B3" w:rsidRPr="00DF37D8" w:rsidRDefault="005712B3" w:rsidP="00822A7D">
      <w:pPr>
        <w:ind w:firstLine="567"/>
        <w:contextualSpacing/>
        <w:jc w:val="both"/>
        <w:rPr>
          <w:rFonts w:ascii="Times New Roman" w:hAnsi="Times New Roman" w:cs="Times New Roman"/>
          <w:sz w:val="20"/>
          <w:szCs w:val="20"/>
        </w:rPr>
      </w:pPr>
      <w:r w:rsidRPr="00DF37D8">
        <w:rPr>
          <w:rFonts w:ascii="Times New Roman" w:eastAsia="Times New Roman" w:hAnsi="Times New Roman" w:cs="Times New Roman"/>
          <w:sz w:val="20"/>
          <w:szCs w:val="20"/>
        </w:rPr>
        <w:t>6.2.1.</w:t>
      </w:r>
      <w:r w:rsidRPr="00DF37D8">
        <w:rPr>
          <w:rFonts w:ascii="Times New Roman" w:eastAsia="Times New Roman" w:hAnsi="Times New Roman" w:cs="Times New Roman"/>
          <w:sz w:val="20"/>
          <w:szCs w:val="20"/>
        </w:rPr>
        <w:tab/>
        <w:t xml:space="preserve">В целях оказания услуг по </w:t>
      </w:r>
      <w:r w:rsidRPr="00DF37D8">
        <w:rPr>
          <w:rFonts w:ascii="Times New Roman" w:hAnsi="Times New Roman" w:cs="Times New Roman"/>
          <w:sz w:val="20"/>
          <w:szCs w:val="20"/>
        </w:rPr>
        <w:t xml:space="preserve">перевозке ПО и прочих ТМЦ, обеспечивающих полную защиту ПО и ТМЦ от воздействия осадков и иных неблагоприятных погодных условий, подача контейнеров должна быть обеспечена </w:t>
      </w:r>
      <w:r w:rsidR="00C22624">
        <w:rPr>
          <w:rFonts w:ascii="Times New Roman" w:hAnsi="Times New Roman" w:cs="Times New Roman"/>
          <w:sz w:val="20"/>
          <w:szCs w:val="20"/>
        </w:rPr>
        <w:t>Исполнителем 1, 2</w:t>
      </w:r>
      <w:r w:rsidRPr="00DF37D8">
        <w:rPr>
          <w:rFonts w:ascii="Times New Roman" w:hAnsi="Times New Roman" w:cs="Times New Roman"/>
          <w:sz w:val="20"/>
          <w:szCs w:val="20"/>
        </w:rPr>
        <w:t xml:space="preserve"> ко времени, указанному в Заявке, контейнеры должны соответствовать характеристикам оказываемых услуг (приложение № 1 к ТЗ).</w:t>
      </w:r>
    </w:p>
    <w:p w14:paraId="645CF154" w14:textId="77777777" w:rsidR="005712B3" w:rsidRPr="00DF37D8" w:rsidRDefault="005712B3" w:rsidP="00822A7D">
      <w:pPr>
        <w:pStyle w:val="ConsPlusNormal"/>
        <w:ind w:firstLine="567"/>
        <w:contextualSpacing/>
        <w:jc w:val="both"/>
        <w:rPr>
          <w:rFonts w:ascii="Times New Roman" w:hAnsi="Times New Roman" w:cs="Times New Roman"/>
        </w:rPr>
      </w:pPr>
      <w:r w:rsidRPr="00DF37D8">
        <w:rPr>
          <w:rFonts w:ascii="Times New Roman" w:hAnsi="Times New Roman" w:cs="Times New Roman"/>
        </w:rPr>
        <w:t>В целях обеспечения защиты ПО и ТМЦ к использованию допускаются только крупнотоннажные 40-футовые, порожние, универсальные контейнеры.</w:t>
      </w:r>
    </w:p>
    <w:p w14:paraId="5CA310AF" w14:textId="77777777" w:rsidR="005712B3" w:rsidRPr="00DF37D8" w:rsidRDefault="005712B3" w:rsidP="00822A7D">
      <w:pPr>
        <w:ind w:firstLine="567"/>
        <w:contextualSpacing/>
        <w:jc w:val="both"/>
        <w:rPr>
          <w:rFonts w:ascii="Times New Roman" w:eastAsia="Times New Roman" w:hAnsi="Times New Roman" w:cs="Times New Roman"/>
          <w:sz w:val="20"/>
          <w:szCs w:val="20"/>
        </w:rPr>
      </w:pPr>
      <w:r w:rsidRPr="00DF37D8">
        <w:rPr>
          <w:rFonts w:ascii="Times New Roman" w:hAnsi="Times New Roman" w:cs="Times New Roman"/>
          <w:sz w:val="20"/>
          <w:szCs w:val="20"/>
        </w:rPr>
        <w:t>Исполнитель</w:t>
      </w:r>
      <w:r w:rsidRPr="00DF37D8">
        <w:rPr>
          <w:rFonts w:ascii="Times New Roman" w:eastAsia="Times New Roman" w:hAnsi="Times New Roman" w:cs="Times New Roman"/>
          <w:sz w:val="20"/>
          <w:szCs w:val="20"/>
        </w:rPr>
        <w:t xml:space="preserve"> осуществляет перевозки контейнеров с ПО и ТМЦ морским и автомобильным транспортом;</w:t>
      </w:r>
    </w:p>
    <w:p w14:paraId="76C3FC5D" w14:textId="77777777" w:rsidR="005712B3" w:rsidRPr="00DF37D8" w:rsidRDefault="005712B3" w:rsidP="00822A7D">
      <w:pPr>
        <w:pStyle w:val="ConsPlusNormal"/>
        <w:ind w:firstLine="567"/>
        <w:contextualSpacing/>
        <w:jc w:val="both"/>
        <w:rPr>
          <w:rFonts w:ascii="Times New Roman" w:hAnsi="Times New Roman" w:cs="Times New Roman"/>
        </w:rPr>
      </w:pPr>
      <w:r w:rsidRPr="00DF37D8">
        <w:rPr>
          <w:rFonts w:ascii="Times New Roman" w:hAnsi="Times New Roman" w:cs="Times New Roman"/>
        </w:rPr>
        <w:t xml:space="preserve">Общие требования к подвижному составу: </w:t>
      </w:r>
    </w:p>
    <w:p w14:paraId="57B5601D" w14:textId="52E370BA" w:rsidR="005712B3" w:rsidRPr="00DF37D8" w:rsidRDefault="005712B3" w:rsidP="00822A7D">
      <w:pPr>
        <w:pStyle w:val="ConsPlusNormal"/>
        <w:tabs>
          <w:tab w:val="left" w:pos="1134"/>
        </w:tabs>
        <w:ind w:firstLine="567"/>
        <w:contextualSpacing/>
        <w:jc w:val="both"/>
        <w:rPr>
          <w:rFonts w:ascii="Times New Roman" w:hAnsi="Times New Roman" w:cs="Times New Roman"/>
        </w:rPr>
      </w:pPr>
      <w:r w:rsidRPr="00DF37D8">
        <w:rPr>
          <w:rFonts w:ascii="Times New Roman" w:hAnsi="Times New Roman" w:cs="Times New Roman"/>
        </w:rPr>
        <w:t>–</w:t>
      </w:r>
      <w:r w:rsidR="00592FCA">
        <w:rPr>
          <w:rFonts w:ascii="Times New Roman" w:hAnsi="Times New Roman" w:cs="Times New Roman"/>
        </w:rPr>
        <w:t xml:space="preserve"> </w:t>
      </w:r>
      <w:r w:rsidRPr="00DF37D8">
        <w:rPr>
          <w:rFonts w:ascii="Times New Roman" w:hAnsi="Times New Roman" w:cs="Times New Roman"/>
        </w:rPr>
        <w:t>тягач и прицеп должны быть в технически исправном состоянии, обеспечивающем безопасное движение и эксплуатацию. Контейнеры должны соответствовать следующим требованиям:</w:t>
      </w:r>
    </w:p>
    <w:p w14:paraId="64351AC4" w14:textId="13A0874F" w:rsidR="005712B3" w:rsidRPr="00DF37D8" w:rsidRDefault="005712B3" w:rsidP="00822A7D">
      <w:pPr>
        <w:pStyle w:val="ConsPlusNormal"/>
        <w:tabs>
          <w:tab w:val="left" w:pos="1134"/>
        </w:tabs>
        <w:ind w:firstLine="567"/>
        <w:contextualSpacing/>
        <w:jc w:val="both"/>
        <w:rPr>
          <w:rFonts w:ascii="Times New Roman" w:hAnsi="Times New Roman" w:cs="Times New Roman"/>
        </w:rPr>
      </w:pPr>
      <w:r w:rsidRPr="00DF37D8">
        <w:rPr>
          <w:rFonts w:ascii="Times New Roman" w:hAnsi="Times New Roman" w:cs="Times New Roman"/>
        </w:rPr>
        <w:t>–</w:t>
      </w:r>
      <w:r w:rsidR="00592FCA">
        <w:rPr>
          <w:rFonts w:ascii="Times New Roman" w:hAnsi="Times New Roman" w:cs="Times New Roman"/>
        </w:rPr>
        <w:t xml:space="preserve"> </w:t>
      </w:r>
      <w:r w:rsidRPr="00DF37D8">
        <w:rPr>
          <w:rFonts w:ascii="Times New Roman" w:hAnsi="Times New Roman" w:cs="Times New Roman"/>
        </w:rPr>
        <w:t>грузовое пространство должно быть сухим и чистым;</w:t>
      </w:r>
    </w:p>
    <w:p w14:paraId="6450B00F" w14:textId="3FA71491" w:rsidR="005712B3" w:rsidRPr="00DF37D8" w:rsidRDefault="005712B3" w:rsidP="00822A7D">
      <w:pPr>
        <w:pStyle w:val="ConsPlusNormal"/>
        <w:tabs>
          <w:tab w:val="left" w:pos="1134"/>
        </w:tabs>
        <w:ind w:firstLine="567"/>
        <w:contextualSpacing/>
        <w:jc w:val="both"/>
        <w:rPr>
          <w:rFonts w:ascii="Times New Roman" w:hAnsi="Times New Roman" w:cs="Times New Roman"/>
        </w:rPr>
      </w:pPr>
      <w:r w:rsidRPr="00DF37D8">
        <w:rPr>
          <w:rFonts w:ascii="Times New Roman" w:hAnsi="Times New Roman" w:cs="Times New Roman"/>
        </w:rPr>
        <w:t>–</w:t>
      </w:r>
      <w:r w:rsidR="00592FCA">
        <w:rPr>
          <w:rFonts w:ascii="Times New Roman" w:hAnsi="Times New Roman" w:cs="Times New Roman"/>
        </w:rPr>
        <w:t xml:space="preserve"> </w:t>
      </w:r>
      <w:r w:rsidRPr="00DF37D8">
        <w:rPr>
          <w:rFonts w:ascii="Times New Roman" w:hAnsi="Times New Roman" w:cs="Times New Roman"/>
        </w:rPr>
        <w:t>пол и стенки контейнеров должны иметь ровные поверхности. Задиры обшивки, торчащие клепки, саморезы, болты с острыми краями, гвозди не допускаются;</w:t>
      </w:r>
    </w:p>
    <w:p w14:paraId="067F2E02" w14:textId="5AA63A16" w:rsidR="005712B3" w:rsidRPr="00DF37D8" w:rsidRDefault="005712B3" w:rsidP="00822A7D">
      <w:pPr>
        <w:pStyle w:val="ConsPlusNormal"/>
        <w:tabs>
          <w:tab w:val="left" w:pos="1134"/>
        </w:tabs>
        <w:ind w:firstLine="567"/>
        <w:contextualSpacing/>
        <w:jc w:val="both"/>
        <w:rPr>
          <w:rFonts w:ascii="Times New Roman" w:hAnsi="Times New Roman" w:cs="Times New Roman"/>
        </w:rPr>
      </w:pPr>
      <w:r w:rsidRPr="00DF37D8">
        <w:rPr>
          <w:rFonts w:ascii="Times New Roman" w:hAnsi="Times New Roman" w:cs="Times New Roman"/>
        </w:rPr>
        <w:t>–</w:t>
      </w:r>
      <w:r w:rsidR="00592FCA">
        <w:rPr>
          <w:rFonts w:ascii="Times New Roman" w:hAnsi="Times New Roman" w:cs="Times New Roman"/>
        </w:rPr>
        <w:t xml:space="preserve"> </w:t>
      </w:r>
      <w:r w:rsidRPr="00DF37D8">
        <w:rPr>
          <w:rFonts w:ascii="Times New Roman" w:hAnsi="Times New Roman" w:cs="Times New Roman"/>
        </w:rPr>
        <w:t>механизм закрытия и пломбировки задних ворот должен быть исправным.</w:t>
      </w:r>
    </w:p>
    <w:p w14:paraId="5814AE2F" w14:textId="77777777" w:rsidR="005712B3" w:rsidRPr="00DF37D8" w:rsidRDefault="005712B3" w:rsidP="00822A7D">
      <w:pPr>
        <w:pStyle w:val="ConsPlusNormal"/>
        <w:ind w:firstLine="567"/>
        <w:contextualSpacing/>
        <w:jc w:val="both"/>
        <w:rPr>
          <w:rFonts w:ascii="Times New Roman" w:hAnsi="Times New Roman" w:cs="Times New Roman"/>
        </w:rPr>
      </w:pPr>
      <w:r w:rsidRPr="00DF37D8">
        <w:rPr>
          <w:rFonts w:ascii="Times New Roman" w:hAnsi="Times New Roman" w:cs="Times New Roman"/>
        </w:rPr>
        <w:t>Общие требования для обеспечения сохранности при транспортировке груза:</w:t>
      </w:r>
    </w:p>
    <w:p w14:paraId="2C6B2867" w14:textId="03619B16" w:rsidR="005712B3" w:rsidRPr="00DF37D8" w:rsidRDefault="005712B3" w:rsidP="00822A7D">
      <w:pPr>
        <w:pStyle w:val="ConsPlusNormal"/>
        <w:tabs>
          <w:tab w:val="left" w:pos="1134"/>
        </w:tabs>
        <w:ind w:firstLine="567"/>
        <w:contextualSpacing/>
        <w:jc w:val="both"/>
        <w:rPr>
          <w:rFonts w:ascii="Times New Roman" w:hAnsi="Times New Roman" w:cs="Times New Roman"/>
        </w:rPr>
      </w:pPr>
      <w:r w:rsidRPr="00DF37D8">
        <w:rPr>
          <w:rFonts w:ascii="Times New Roman" w:hAnsi="Times New Roman" w:cs="Times New Roman"/>
        </w:rPr>
        <w:t>–</w:t>
      </w:r>
      <w:r w:rsidR="00592FCA">
        <w:rPr>
          <w:rFonts w:ascii="Times New Roman" w:hAnsi="Times New Roman" w:cs="Times New Roman"/>
        </w:rPr>
        <w:t xml:space="preserve"> </w:t>
      </w:r>
      <w:r w:rsidRPr="00DF37D8">
        <w:rPr>
          <w:rFonts w:ascii="Times New Roman" w:hAnsi="Times New Roman" w:cs="Times New Roman"/>
        </w:rPr>
        <w:t>двери и прочие системы закрывания (включая запорные краны, крышки лазов, фланцы и т. д.) должны быть оборудованы запорно-пломбирующим устройством (пломба «Клещ») с указанием его номерного обозначения в сопроводительных документах, обеспечивающим воспрепятствование несанкционированному доступу к ПО и ТМЦ в контейнере. Данное устройство должно исключать возможность его несанкционированного демонтажа без оставления видимых следов, а также исключать возможность открытия дверей и запирающих устройств без повреждения печатей и пломб;</w:t>
      </w:r>
    </w:p>
    <w:p w14:paraId="25F9BD67" w14:textId="2B6CE82E" w:rsidR="005712B3" w:rsidRPr="00DF37D8" w:rsidRDefault="005712B3" w:rsidP="00822A7D">
      <w:pPr>
        <w:pStyle w:val="ConsPlusNormal"/>
        <w:tabs>
          <w:tab w:val="left" w:pos="1134"/>
        </w:tabs>
        <w:ind w:firstLine="567"/>
        <w:contextualSpacing/>
        <w:jc w:val="both"/>
        <w:rPr>
          <w:rFonts w:ascii="Times New Roman" w:hAnsi="Times New Roman" w:cs="Times New Roman"/>
        </w:rPr>
      </w:pPr>
      <w:r w:rsidRPr="00DF37D8">
        <w:rPr>
          <w:rFonts w:ascii="Times New Roman" w:hAnsi="Times New Roman" w:cs="Times New Roman"/>
        </w:rPr>
        <w:t>–</w:t>
      </w:r>
      <w:r w:rsidR="00592FCA">
        <w:rPr>
          <w:rFonts w:ascii="Times New Roman" w:hAnsi="Times New Roman" w:cs="Times New Roman"/>
        </w:rPr>
        <w:t xml:space="preserve"> </w:t>
      </w:r>
      <w:r w:rsidRPr="00DF37D8">
        <w:rPr>
          <w:rFonts w:ascii="Times New Roman" w:hAnsi="Times New Roman" w:cs="Times New Roman"/>
        </w:rPr>
        <w:t>вентиляционные и дренажные отверстия должны быть снабжены устройством, препятствующим доступу внутрь грузового отделения. Это устройство должно исключать возможность его несанкционированного демонтажа без оставления видимых следов на кузове/ тенте.</w:t>
      </w:r>
    </w:p>
    <w:p w14:paraId="78E3E4EB" w14:textId="77777777" w:rsidR="005712B3" w:rsidRPr="00DF37D8" w:rsidRDefault="005712B3" w:rsidP="00822A7D">
      <w:pPr>
        <w:pStyle w:val="ConsPlusNormal"/>
        <w:ind w:firstLine="567"/>
        <w:contextualSpacing/>
        <w:jc w:val="both"/>
        <w:rPr>
          <w:rFonts w:ascii="Times New Roman" w:hAnsi="Times New Roman" w:cs="Times New Roman"/>
        </w:rPr>
      </w:pPr>
      <w:r w:rsidRPr="00DF37D8">
        <w:rPr>
          <w:rFonts w:ascii="Times New Roman" w:hAnsi="Times New Roman" w:cs="Times New Roman"/>
        </w:rPr>
        <w:t>6.2.2.</w:t>
      </w:r>
      <w:r w:rsidRPr="00DF37D8">
        <w:rPr>
          <w:rFonts w:ascii="Times New Roman" w:hAnsi="Times New Roman" w:cs="Times New Roman"/>
        </w:rPr>
        <w:tab/>
        <w:t xml:space="preserve">В целях оказания услуг по перевозке ПО и прочих ТМЦ Исполнитель в срок не более 4 (четырех) часов с момента получения Заявки рассматривает ее, подтверждает в системе TMS или в иной программе, внедренной и используемой Заказчиком (далее – программа), подписывает и направляет согласованную Заявку Заказчику по электронной почте, указанной в договоре. </w:t>
      </w:r>
    </w:p>
    <w:p w14:paraId="59D1F6AB" w14:textId="77777777" w:rsidR="005712B3" w:rsidRPr="00DF37D8" w:rsidRDefault="005712B3" w:rsidP="00822A7D">
      <w:pPr>
        <w:pStyle w:val="ConsPlusNormal"/>
        <w:ind w:firstLine="567"/>
        <w:contextualSpacing/>
        <w:jc w:val="both"/>
        <w:rPr>
          <w:rFonts w:ascii="Times New Roman" w:hAnsi="Times New Roman" w:cs="Times New Roman"/>
        </w:rPr>
      </w:pPr>
      <w:r w:rsidRPr="00DF37D8">
        <w:rPr>
          <w:rFonts w:ascii="Times New Roman" w:hAnsi="Times New Roman" w:cs="Times New Roman"/>
        </w:rPr>
        <w:t>Исполнитель обеспечивает выполнение портовых работ, требуемых для размещения контейнеров с ПО и ТМЦ на морское судно/снятия контейнеров с ПО и ТМЦ с морского судна, а также контролирует соблюдение сроков перевозки.</w:t>
      </w:r>
    </w:p>
    <w:p w14:paraId="66F0DC27" w14:textId="77777777" w:rsidR="005712B3" w:rsidRPr="00DF37D8" w:rsidRDefault="005712B3" w:rsidP="00822A7D">
      <w:pPr>
        <w:ind w:firstLine="567"/>
        <w:contextualSpacing/>
        <w:jc w:val="both"/>
        <w:rPr>
          <w:rFonts w:ascii="Times New Roman" w:eastAsia="Times New Roman" w:hAnsi="Times New Roman" w:cs="Times New Roman"/>
          <w:sz w:val="20"/>
          <w:szCs w:val="20"/>
        </w:rPr>
      </w:pPr>
      <w:r w:rsidRPr="00DF37D8">
        <w:rPr>
          <w:rFonts w:ascii="Times New Roman" w:hAnsi="Times New Roman" w:cs="Times New Roman"/>
          <w:sz w:val="20"/>
          <w:szCs w:val="20"/>
        </w:rPr>
        <w:t xml:space="preserve">Исполнитель </w:t>
      </w:r>
      <w:r w:rsidRPr="00DF37D8">
        <w:rPr>
          <w:rFonts w:ascii="Times New Roman" w:eastAsia="Times New Roman" w:hAnsi="Times New Roman" w:cs="Times New Roman"/>
          <w:sz w:val="20"/>
          <w:szCs w:val="20"/>
        </w:rPr>
        <w:t>обеспечивает сохранность контейнеров с ПО и ТМЦ с момента приема от Заказчика в начальном пункте маршрута до момента передачи Заказчику в конечном пункте маршрута. Организует хранение опломбированных контейнеров в порту в ожидании прибытия морского судна;</w:t>
      </w:r>
    </w:p>
    <w:p w14:paraId="413AC2CC" w14:textId="77777777" w:rsidR="005712B3" w:rsidRPr="00DF37D8" w:rsidRDefault="005712B3" w:rsidP="00822A7D">
      <w:pPr>
        <w:ind w:firstLine="567"/>
        <w:contextualSpacing/>
        <w:jc w:val="both"/>
        <w:rPr>
          <w:rFonts w:ascii="Times New Roman" w:eastAsia="Times New Roman" w:hAnsi="Times New Roman" w:cs="Times New Roman"/>
          <w:sz w:val="20"/>
          <w:szCs w:val="20"/>
        </w:rPr>
      </w:pPr>
      <w:r w:rsidRPr="00DF37D8">
        <w:rPr>
          <w:rFonts w:ascii="Times New Roman" w:hAnsi="Times New Roman" w:cs="Times New Roman"/>
          <w:sz w:val="20"/>
          <w:szCs w:val="20"/>
        </w:rPr>
        <w:t>Исполнитель</w:t>
      </w:r>
      <w:r w:rsidRPr="00DF37D8">
        <w:rPr>
          <w:rFonts w:ascii="Times New Roman" w:eastAsia="Times New Roman" w:hAnsi="Times New Roman" w:cs="Times New Roman"/>
          <w:sz w:val="20"/>
          <w:szCs w:val="20"/>
        </w:rPr>
        <w:t xml:space="preserve"> обеспечивает оформление необходимых документов для перевозки контейнеров на морском судне (коносамент, погрузочный ордер, транспортную накладную);</w:t>
      </w:r>
    </w:p>
    <w:p w14:paraId="064FE4E7" w14:textId="77777777" w:rsidR="005712B3" w:rsidRPr="00DF37D8" w:rsidRDefault="005712B3" w:rsidP="00822A7D">
      <w:pPr>
        <w:pStyle w:val="ConsPlusNormal"/>
        <w:ind w:firstLine="567"/>
        <w:contextualSpacing/>
        <w:jc w:val="both"/>
        <w:rPr>
          <w:rFonts w:ascii="Times New Roman" w:hAnsi="Times New Roman" w:cs="Times New Roman"/>
        </w:rPr>
      </w:pPr>
      <w:r w:rsidRPr="00DF37D8">
        <w:rPr>
          <w:rFonts w:ascii="Times New Roman" w:hAnsi="Times New Roman" w:cs="Times New Roman"/>
        </w:rPr>
        <w:t>Исполнитель обеспечивает предоставляемые ТС пропусками на въезд в центральные районы городов и объекты транспортной инфраструктуры, находящихся на маршрутах, обеспечивает передвижение ТС по платным дорогам, по федеральным трассам и при паромных переправах;</w:t>
      </w:r>
    </w:p>
    <w:p w14:paraId="420D2EC3" w14:textId="77777777" w:rsidR="005712B3" w:rsidRPr="00DF37D8" w:rsidRDefault="005712B3" w:rsidP="00822A7D">
      <w:pPr>
        <w:pStyle w:val="ConsPlusNormal"/>
        <w:ind w:firstLine="567"/>
        <w:contextualSpacing/>
        <w:jc w:val="both"/>
        <w:rPr>
          <w:rFonts w:ascii="Times New Roman" w:hAnsi="Times New Roman" w:cs="Times New Roman"/>
        </w:rPr>
      </w:pPr>
      <w:r w:rsidRPr="00DF37D8">
        <w:rPr>
          <w:rFonts w:ascii="Times New Roman" w:hAnsi="Times New Roman" w:cs="Times New Roman"/>
        </w:rPr>
        <w:t>Исполнитель осуществляет мониторинг движения ТС с применением навигационных систем, обеспечивает хранение вышеуказанной информации, представляет необходимые сведения в адрес Заказчика по его запросу.</w:t>
      </w:r>
    </w:p>
    <w:p w14:paraId="0EC7B533" w14:textId="77777777" w:rsidR="005712B3" w:rsidRPr="00DF37D8" w:rsidRDefault="005712B3" w:rsidP="00822A7D">
      <w:pPr>
        <w:ind w:firstLine="567"/>
        <w:contextualSpacing/>
        <w:jc w:val="both"/>
        <w:rPr>
          <w:rFonts w:ascii="Times New Roman" w:hAnsi="Times New Roman" w:cs="Times New Roman"/>
          <w:sz w:val="20"/>
          <w:szCs w:val="20"/>
        </w:rPr>
      </w:pPr>
      <w:r w:rsidRPr="00DF37D8">
        <w:rPr>
          <w:rFonts w:ascii="Times New Roman" w:hAnsi="Times New Roman" w:cs="Times New Roman"/>
          <w:sz w:val="20"/>
          <w:szCs w:val="20"/>
        </w:rPr>
        <w:t>Исполнитель обязуется обеспечивать перевозки контейнеров по Заявкам Заказчика не более чем в троекратном размере от указанного в приложении к ТЗ планируемого количества Заявок в сутки.</w:t>
      </w:r>
    </w:p>
    <w:p w14:paraId="1E7F2E83" w14:textId="77777777" w:rsidR="005712B3" w:rsidRPr="00DF37D8" w:rsidRDefault="005712B3" w:rsidP="00822A7D">
      <w:pPr>
        <w:ind w:firstLine="567"/>
        <w:contextualSpacing/>
        <w:jc w:val="both"/>
        <w:rPr>
          <w:rFonts w:ascii="Times New Roman" w:hAnsi="Times New Roman" w:cs="Times New Roman"/>
          <w:sz w:val="20"/>
          <w:szCs w:val="20"/>
        </w:rPr>
      </w:pPr>
      <w:r w:rsidRPr="00DF37D8">
        <w:rPr>
          <w:rFonts w:ascii="Times New Roman" w:hAnsi="Times New Roman" w:cs="Times New Roman"/>
          <w:sz w:val="20"/>
          <w:szCs w:val="20"/>
        </w:rPr>
        <w:t>После пломбирования контейнера и оформления всех необходимых документов Заказчиком, Исполнитель своими силами и средствами либо силами и средствами привлеченных лиц обеспечивает доставку контейнера до порта, погрузку контейнера на судно, перевозку, выгрузку в порту, а также доставку контейнера до конечного пункта маршрута.</w:t>
      </w:r>
    </w:p>
    <w:p w14:paraId="102807EC" w14:textId="77777777" w:rsidR="005712B3" w:rsidRPr="00DF37D8" w:rsidRDefault="005712B3" w:rsidP="00822A7D">
      <w:pPr>
        <w:ind w:firstLine="567"/>
        <w:contextualSpacing/>
        <w:jc w:val="both"/>
        <w:rPr>
          <w:rFonts w:ascii="Times New Roman" w:hAnsi="Times New Roman" w:cs="Times New Roman"/>
          <w:sz w:val="20"/>
          <w:szCs w:val="20"/>
        </w:rPr>
      </w:pPr>
      <w:r w:rsidRPr="00DF37D8">
        <w:rPr>
          <w:rFonts w:ascii="Times New Roman" w:hAnsi="Times New Roman" w:cs="Times New Roman"/>
          <w:sz w:val="20"/>
          <w:szCs w:val="20"/>
        </w:rPr>
        <w:t xml:space="preserve">Исполнитель обязан осуществлять страхование рисков, связанных с перевозкой крупнотоннажных контейнеров, а также погрузкой-разгрузкой крупнотоннажных контейнеров; </w:t>
      </w:r>
    </w:p>
    <w:p w14:paraId="6AC4A247" w14:textId="77777777" w:rsidR="005712B3" w:rsidRPr="00DF37D8" w:rsidRDefault="005712B3" w:rsidP="00822A7D">
      <w:pPr>
        <w:ind w:firstLine="567"/>
        <w:contextualSpacing/>
        <w:jc w:val="both"/>
        <w:rPr>
          <w:rFonts w:ascii="Times New Roman" w:hAnsi="Times New Roman" w:cs="Times New Roman"/>
          <w:sz w:val="20"/>
          <w:szCs w:val="20"/>
        </w:rPr>
      </w:pPr>
      <w:r w:rsidRPr="00DF37D8">
        <w:rPr>
          <w:rFonts w:ascii="Times New Roman" w:hAnsi="Times New Roman" w:cs="Times New Roman"/>
          <w:sz w:val="20"/>
          <w:szCs w:val="20"/>
        </w:rPr>
        <w:t xml:space="preserve">Исполнитель ежемесячно предоставляет график движения морских судов Заказчику по направлению, с указанием типов морских судов.                                                                                                                                                                                                                                                                                                                                                                                                                                                                                                                                                                                                                                                                                                                                              </w:t>
      </w:r>
    </w:p>
    <w:p w14:paraId="14926AD1" w14:textId="5E872CD3" w:rsidR="005712B3" w:rsidRPr="00DF37D8" w:rsidRDefault="005712B3" w:rsidP="00822A7D">
      <w:pPr>
        <w:ind w:firstLine="567"/>
        <w:contextualSpacing/>
        <w:jc w:val="both"/>
        <w:rPr>
          <w:rFonts w:ascii="Times New Roman" w:hAnsi="Times New Roman" w:cs="Times New Roman"/>
          <w:sz w:val="20"/>
          <w:szCs w:val="20"/>
        </w:rPr>
      </w:pPr>
      <w:r w:rsidRPr="00DF37D8">
        <w:rPr>
          <w:rFonts w:ascii="Times New Roman" w:eastAsia="Times New Roman" w:hAnsi="Times New Roman" w:cs="Times New Roman"/>
          <w:sz w:val="20"/>
          <w:szCs w:val="20"/>
        </w:rPr>
        <w:t>6.2.3.</w:t>
      </w:r>
      <w:r w:rsidRPr="00DF37D8">
        <w:rPr>
          <w:rFonts w:ascii="Times New Roman" w:eastAsia="Times New Roman" w:hAnsi="Times New Roman" w:cs="Times New Roman"/>
          <w:sz w:val="20"/>
          <w:szCs w:val="20"/>
        </w:rPr>
        <w:tab/>
        <w:t xml:space="preserve">В целях оказания услуг по </w:t>
      </w:r>
      <w:r w:rsidRPr="00DF37D8">
        <w:rPr>
          <w:rFonts w:ascii="Times New Roman" w:hAnsi="Times New Roman" w:cs="Times New Roman"/>
          <w:sz w:val="20"/>
          <w:szCs w:val="20"/>
        </w:rPr>
        <w:t xml:space="preserve">перевозке ПО и прочих ТМЦ Заказчик размещает Заявки на выполнение рейса по маршруту </w:t>
      </w:r>
      <w:r w:rsidR="00C22624">
        <w:rPr>
          <w:rFonts w:ascii="Times New Roman" w:hAnsi="Times New Roman" w:cs="Times New Roman"/>
          <w:sz w:val="20"/>
          <w:szCs w:val="20"/>
        </w:rPr>
        <w:t>Исполнителем 1, 2</w:t>
      </w:r>
      <w:r w:rsidRPr="00DF37D8">
        <w:rPr>
          <w:rFonts w:ascii="Times New Roman" w:hAnsi="Times New Roman" w:cs="Times New Roman"/>
          <w:sz w:val="20"/>
          <w:szCs w:val="20"/>
        </w:rPr>
        <w:t xml:space="preserve"> в программе в срок не менее чем за 12 (двенадцать) часов до запланированного времени подачи ТС с контейнером</w:t>
      </w:r>
      <w:r w:rsidRPr="00DF37D8">
        <w:rPr>
          <w:rStyle w:val="a7"/>
          <w:rFonts w:ascii="Times New Roman" w:eastAsia="Times New Roman" w:hAnsi="Times New Roman" w:cs="Times New Roman"/>
          <w:sz w:val="20"/>
          <w:szCs w:val="20"/>
        </w:rPr>
        <w:t>.</w:t>
      </w:r>
      <w:r w:rsidRPr="00DF37D8">
        <w:rPr>
          <w:rFonts w:ascii="Times New Roman" w:hAnsi="Times New Roman" w:cs="Times New Roman"/>
          <w:sz w:val="20"/>
          <w:szCs w:val="20"/>
        </w:rPr>
        <w:t xml:space="preserve"> Заказчик вправе увеличить не более чем в троекратном размере количество Заявок от указанного в приложении № 1 к ТЗ планируемого количества Заявок в неделю.</w:t>
      </w:r>
    </w:p>
    <w:p w14:paraId="5018927E" w14:textId="77777777" w:rsidR="005712B3" w:rsidRPr="00DF37D8" w:rsidRDefault="005712B3" w:rsidP="00822A7D">
      <w:pPr>
        <w:pStyle w:val="ConsPlusNormal"/>
        <w:ind w:firstLine="567"/>
        <w:contextualSpacing/>
        <w:jc w:val="both"/>
        <w:rPr>
          <w:rFonts w:ascii="Times New Roman" w:hAnsi="Times New Roman" w:cs="Times New Roman"/>
        </w:rPr>
      </w:pPr>
      <w:r w:rsidRPr="00DF37D8">
        <w:rPr>
          <w:rFonts w:ascii="Times New Roman" w:hAnsi="Times New Roman" w:cs="Times New Roman"/>
        </w:rPr>
        <w:t xml:space="preserve">Отсутствие ответа на Заявку Заказчика или отказа в предоставлении ТС в течение 4 (четырех) часов с момента подачи Заявки Заказчиком, является неподачей ТС. Исполнитель имеет право направить Заказчику обоснованное предложение о корректировке условий Заявки. Исполнитель несет ответственность за неподачу ТС в размере 30% от базовой стоимости услуги. </w:t>
      </w:r>
    </w:p>
    <w:p w14:paraId="59B8B8F3" w14:textId="77777777" w:rsidR="005712B3" w:rsidRPr="00DF37D8" w:rsidRDefault="005712B3" w:rsidP="00822A7D">
      <w:pPr>
        <w:pStyle w:val="ConsPlusNormal"/>
        <w:ind w:firstLine="567"/>
        <w:contextualSpacing/>
        <w:jc w:val="both"/>
        <w:rPr>
          <w:rFonts w:ascii="Times New Roman" w:hAnsi="Times New Roman" w:cs="Times New Roman"/>
        </w:rPr>
      </w:pPr>
      <w:r w:rsidRPr="00DF37D8">
        <w:rPr>
          <w:rFonts w:ascii="Times New Roman" w:hAnsi="Times New Roman" w:cs="Times New Roman"/>
        </w:rPr>
        <w:t>Корректировка и (или) отмена Заявки Заказчиком осуществляется в следующие сроки:</w:t>
      </w:r>
    </w:p>
    <w:p w14:paraId="1E9C1F91" w14:textId="77B39C3C" w:rsidR="005712B3" w:rsidRPr="00DF37D8" w:rsidRDefault="005712B3" w:rsidP="00592FCA">
      <w:pPr>
        <w:pStyle w:val="ConsPlusNormal"/>
        <w:tabs>
          <w:tab w:val="left" w:pos="1134"/>
        </w:tabs>
        <w:ind w:firstLine="567"/>
        <w:contextualSpacing/>
        <w:jc w:val="both"/>
        <w:rPr>
          <w:rFonts w:ascii="Times New Roman" w:hAnsi="Times New Roman" w:cs="Times New Roman"/>
        </w:rPr>
      </w:pPr>
      <w:r w:rsidRPr="00DF37D8">
        <w:rPr>
          <w:rFonts w:ascii="Times New Roman" w:hAnsi="Times New Roman" w:cs="Times New Roman"/>
        </w:rPr>
        <w:t>–</w:t>
      </w:r>
      <w:r w:rsidR="00592FCA">
        <w:rPr>
          <w:rFonts w:ascii="Times New Roman" w:hAnsi="Times New Roman" w:cs="Times New Roman"/>
        </w:rPr>
        <w:t xml:space="preserve"> </w:t>
      </w:r>
      <w:r w:rsidRPr="00DF37D8">
        <w:rPr>
          <w:rFonts w:ascii="Times New Roman" w:hAnsi="Times New Roman" w:cs="Times New Roman"/>
        </w:rPr>
        <w:t>корректировка – не менее чем за 6 (шесть) часов до подачи ТС с контейнером,</w:t>
      </w:r>
    </w:p>
    <w:p w14:paraId="6673B69F" w14:textId="30A1CBBB" w:rsidR="005712B3" w:rsidRPr="00DF37D8" w:rsidRDefault="005712B3" w:rsidP="00592FCA">
      <w:pPr>
        <w:pStyle w:val="ConsPlusNormal"/>
        <w:tabs>
          <w:tab w:val="left" w:pos="1134"/>
        </w:tabs>
        <w:ind w:firstLine="567"/>
        <w:contextualSpacing/>
        <w:jc w:val="both"/>
        <w:rPr>
          <w:rFonts w:ascii="Times New Roman" w:hAnsi="Times New Roman" w:cs="Times New Roman"/>
        </w:rPr>
      </w:pPr>
      <w:r w:rsidRPr="00DF37D8">
        <w:rPr>
          <w:rFonts w:ascii="Times New Roman" w:hAnsi="Times New Roman" w:cs="Times New Roman"/>
        </w:rPr>
        <w:lastRenderedPageBreak/>
        <w:t>–</w:t>
      </w:r>
      <w:r w:rsidR="00592FCA">
        <w:rPr>
          <w:rFonts w:ascii="Times New Roman" w:hAnsi="Times New Roman" w:cs="Times New Roman"/>
        </w:rPr>
        <w:t xml:space="preserve"> </w:t>
      </w:r>
      <w:r w:rsidRPr="00DF37D8">
        <w:rPr>
          <w:rFonts w:ascii="Times New Roman" w:hAnsi="Times New Roman" w:cs="Times New Roman"/>
        </w:rPr>
        <w:t>отмена – не менее чем за 6 (шесть) часов до подачи ТС с контейнером.</w:t>
      </w:r>
    </w:p>
    <w:p w14:paraId="11A1A184" w14:textId="46EDAD37" w:rsidR="005712B3" w:rsidRPr="00DF37D8" w:rsidRDefault="005712B3" w:rsidP="00592FCA">
      <w:pPr>
        <w:pStyle w:val="ConsPlusNormal"/>
        <w:ind w:firstLine="567"/>
        <w:contextualSpacing/>
        <w:jc w:val="both"/>
        <w:rPr>
          <w:rFonts w:ascii="Times New Roman" w:eastAsiaTheme="minorHAnsi" w:hAnsi="Times New Roman" w:cs="Times New Roman"/>
        </w:rPr>
      </w:pPr>
      <w:r w:rsidRPr="00DF37D8">
        <w:rPr>
          <w:rFonts w:ascii="Times New Roman" w:hAnsi="Times New Roman" w:cs="Times New Roman"/>
        </w:rPr>
        <w:t xml:space="preserve">Базовая стоимость услуги по перевозке ПО и ТМЦ одним контейнером определяется договором (не подлежит увеличению) и включает в себя все расходы </w:t>
      </w:r>
      <w:r w:rsidR="00B00AD2">
        <w:rPr>
          <w:rFonts w:ascii="Times New Roman" w:hAnsi="Times New Roman" w:cs="Times New Roman"/>
        </w:rPr>
        <w:t>Соответствующего Исполнителя</w:t>
      </w:r>
      <w:r w:rsidRPr="00DF37D8">
        <w:rPr>
          <w:rFonts w:ascii="Times New Roman" w:hAnsi="Times New Roman" w:cs="Times New Roman"/>
        </w:rPr>
        <w:t xml:space="preserve">, связанные с исполнением договора, в том числе: </w:t>
      </w:r>
    </w:p>
    <w:p w14:paraId="00BE082B" w14:textId="7BA56EBA" w:rsidR="005712B3" w:rsidRPr="00DF37D8" w:rsidRDefault="00592FCA" w:rsidP="00592FCA">
      <w:pPr>
        <w:pStyle w:val="ae"/>
        <w:tabs>
          <w:tab w:val="left" w:pos="1134"/>
        </w:tabs>
        <w:spacing w:after="0" w:line="240" w:lineRule="auto"/>
        <w:ind w:left="0" w:firstLine="567"/>
        <w:jc w:val="both"/>
        <w:rPr>
          <w:rFonts w:ascii="Times New Roman" w:hAnsi="Times New Roman"/>
          <w:sz w:val="20"/>
          <w:szCs w:val="20"/>
        </w:rPr>
      </w:pPr>
      <w:r w:rsidRPr="00DF37D8">
        <w:rPr>
          <w:rFonts w:ascii="Times New Roman" w:hAnsi="Times New Roman"/>
        </w:rPr>
        <w:t>–</w:t>
      </w:r>
      <w:r>
        <w:rPr>
          <w:rFonts w:ascii="Times New Roman" w:hAnsi="Times New Roman"/>
        </w:rPr>
        <w:t xml:space="preserve"> </w:t>
      </w:r>
      <w:r w:rsidR="005712B3" w:rsidRPr="00DF37D8">
        <w:rPr>
          <w:rFonts w:ascii="Times New Roman" w:hAnsi="Times New Roman"/>
          <w:sz w:val="20"/>
          <w:szCs w:val="20"/>
        </w:rPr>
        <w:t>обеспечение пропусков на въезд в центральные районы городов и объекты транспортной инфраструктуры, находящихся на маршруте (при необходимости);</w:t>
      </w:r>
    </w:p>
    <w:p w14:paraId="154C18D8" w14:textId="63FB3E71" w:rsidR="005712B3" w:rsidRPr="00DF37D8" w:rsidRDefault="00592FCA" w:rsidP="00592FCA">
      <w:pPr>
        <w:pStyle w:val="ae"/>
        <w:tabs>
          <w:tab w:val="left" w:pos="1134"/>
        </w:tabs>
        <w:spacing w:after="0" w:line="240" w:lineRule="auto"/>
        <w:ind w:left="0" w:firstLine="567"/>
        <w:jc w:val="both"/>
        <w:rPr>
          <w:rFonts w:ascii="Times New Roman" w:hAnsi="Times New Roman"/>
          <w:sz w:val="20"/>
          <w:szCs w:val="20"/>
        </w:rPr>
      </w:pPr>
      <w:r w:rsidRPr="00DF37D8">
        <w:rPr>
          <w:rFonts w:ascii="Times New Roman" w:hAnsi="Times New Roman"/>
        </w:rPr>
        <w:t>–</w:t>
      </w:r>
      <w:r>
        <w:rPr>
          <w:rFonts w:ascii="Times New Roman" w:hAnsi="Times New Roman"/>
        </w:rPr>
        <w:t xml:space="preserve"> </w:t>
      </w:r>
      <w:r w:rsidR="005712B3" w:rsidRPr="00DF37D8">
        <w:rPr>
          <w:rFonts w:ascii="Times New Roman" w:hAnsi="Times New Roman"/>
          <w:sz w:val="20"/>
          <w:szCs w:val="20"/>
        </w:rPr>
        <w:t>обеспечение передвижения ТС по платным дорогам;</w:t>
      </w:r>
    </w:p>
    <w:p w14:paraId="2361DD7C" w14:textId="089CE9EC" w:rsidR="005712B3" w:rsidRPr="00DF37D8" w:rsidRDefault="00592FCA" w:rsidP="00592FCA">
      <w:pPr>
        <w:pStyle w:val="ae"/>
        <w:tabs>
          <w:tab w:val="left" w:pos="1134"/>
        </w:tabs>
        <w:spacing w:after="0" w:line="240" w:lineRule="auto"/>
        <w:ind w:left="0" w:firstLine="567"/>
        <w:jc w:val="both"/>
        <w:rPr>
          <w:rFonts w:ascii="Times New Roman" w:hAnsi="Times New Roman"/>
          <w:sz w:val="20"/>
          <w:szCs w:val="20"/>
        </w:rPr>
      </w:pPr>
      <w:r w:rsidRPr="00DF37D8">
        <w:rPr>
          <w:rFonts w:ascii="Times New Roman" w:hAnsi="Times New Roman"/>
        </w:rPr>
        <w:t>–</w:t>
      </w:r>
      <w:r>
        <w:rPr>
          <w:rFonts w:ascii="Times New Roman" w:hAnsi="Times New Roman"/>
        </w:rPr>
        <w:t xml:space="preserve"> </w:t>
      </w:r>
      <w:r w:rsidR="005712B3" w:rsidRPr="00DF37D8">
        <w:rPr>
          <w:rFonts w:ascii="Times New Roman" w:hAnsi="Times New Roman"/>
          <w:sz w:val="20"/>
          <w:szCs w:val="20"/>
        </w:rPr>
        <w:t>мониторинг движения ТС с применением навигационных систем;</w:t>
      </w:r>
    </w:p>
    <w:p w14:paraId="7C7AAC5D" w14:textId="25579AAB" w:rsidR="005712B3" w:rsidRPr="00DF37D8" w:rsidRDefault="00592FCA" w:rsidP="00592FCA">
      <w:pPr>
        <w:pStyle w:val="ae"/>
        <w:widowControl w:val="0"/>
        <w:tabs>
          <w:tab w:val="left" w:pos="1134"/>
        </w:tabs>
        <w:spacing w:after="0" w:line="240" w:lineRule="auto"/>
        <w:ind w:left="0" w:firstLine="567"/>
        <w:jc w:val="both"/>
        <w:rPr>
          <w:rFonts w:ascii="Times New Roman" w:hAnsi="Times New Roman"/>
          <w:sz w:val="20"/>
          <w:szCs w:val="20"/>
        </w:rPr>
      </w:pPr>
      <w:r w:rsidRPr="00DF37D8">
        <w:rPr>
          <w:rFonts w:ascii="Times New Roman" w:hAnsi="Times New Roman"/>
        </w:rPr>
        <w:t>–</w:t>
      </w:r>
      <w:r>
        <w:rPr>
          <w:rFonts w:ascii="Times New Roman" w:hAnsi="Times New Roman"/>
        </w:rPr>
        <w:t xml:space="preserve"> </w:t>
      </w:r>
      <w:r w:rsidR="005712B3" w:rsidRPr="00DF37D8">
        <w:rPr>
          <w:rFonts w:ascii="Times New Roman" w:hAnsi="Times New Roman"/>
          <w:sz w:val="20"/>
          <w:szCs w:val="20"/>
        </w:rPr>
        <w:t xml:space="preserve">налоги и сборы, включенные в стоимость маршрута, а также все затраты, издержки и иные расходы </w:t>
      </w:r>
      <w:r w:rsidR="00B00AD2">
        <w:rPr>
          <w:rFonts w:ascii="Times New Roman" w:hAnsi="Times New Roman"/>
          <w:sz w:val="20"/>
          <w:szCs w:val="20"/>
        </w:rPr>
        <w:t>Соответствующего Исполнителя</w:t>
      </w:r>
      <w:r w:rsidR="005712B3" w:rsidRPr="00DF37D8">
        <w:rPr>
          <w:rFonts w:ascii="Times New Roman" w:hAnsi="Times New Roman"/>
          <w:sz w:val="20"/>
          <w:szCs w:val="20"/>
        </w:rPr>
        <w:t xml:space="preserve">, связанные с исполнением договора, а также вознаграждение </w:t>
      </w:r>
      <w:r w:rsidR="00B00AD2">
        <w:rPr>
          <w:rFonts w:ascii="Times New Roman" w:hAnsi="Times New Roman"/>
          <w:sz w:val="20"/>
          <w:szCs w:val="20"/>
        </w:rPr>
        <w:t>Соответствующего Исполнителя</w:t>
      </w:r>
      <w:r w:rsidR="005712B3" w:rsidRPr="00DF37D8">
        <w:rPr>
          <w:rFonts w:ascii="Times New Roman" w:hAnsi="Times New Roman"/>
          <w:sz w:val="20"/>
          <w:szCs w:val="20"/>
        </w:rPr>
        <w:t xml:space="preserve"> за оказанные услуги;</w:t>
      </w:r>
    </w:p>
    <w:p w14:paraId="09335D01" w14:textId="4BDB5A6A" w:rsidR="005712B3" w:rsidRPr="00DF37D8" w:rsidRDefault="00592FCA" w:rsidP="00592FCA">
      <w:pPr>
        <w:pStyle w:val="ae"/>
        <w:tabs>
          <w:tab w:val="left" w:pos="1134"/>
        </w:tabs>
        <w:spacing w:after="0" w:line="240" w:lineRule="auto"/>
        <w:ind w:left="0" w:firstLine="567"/>
        <w:jc w:val="both"/>
        <w:rPr>
          <w:rFonts w:ascii="Times New Roman" w:hAnsi="Times New Roman"/>
          <w:sz w:val="20"/>
          <w:szCs w:val="20"/>
        </w:rPr>
      </w:pPr>
      <w:r w:rsidRPr="00DF37D8">
        <w:rPr>
          <w:rFonts w:ascii="Times New Roman" w:hAnsi="Times New Roman"/>
        </w:rPr>
        <w:t>–</w:t>
      </w:r>
      <w:r>
        <w:rPr>
          <w:rFonts w:ascii="Times New Roman" w:hAnsi="Times New Roman"/>
        </w:rPr>
        <w:t xml:space="preserve"> </w:t>
      </w:r>
      <w:r w:rsidR="005712B3" w:rsidRPr="00DF37D8">
        <w:rPr>
          <w:rFonts w:ascii="Times New Roman" w:hAnsi="Times New Roman"/>
          <w:sz w:val="20"/>
          <w:szCs w:val="20"/>
        </w:rPr>
        <w:t xml:space="preserve">ПРР контейнеров в портах; </w:t>
      </w:r>
    </w:p>
    <w:p w14:paraId="1283B486" w14:textId="61BE9A8D" w:rsidR="005712B3" w:rsidRPr="00DF37D8" w:rsidRDefault="00592FCA" w:rsidP="00592FCA">
      <w:pPr>
        <w:pStyle w:val="ae"/>
        <w:tabs>
          <w:tab w:val="left" w:pos="1134"/>
        </w:tabs>
        <w:spacing w:after="0" w:line="240" w:lineRule="auto"/>
        <w:ind w:left="0" w:firstLine="567"/>
        <w:jc w:val="both"/>
        <w:rPr>
          <w:rFonts w:ascii="Times New Roman" w:hAnsi="Times New Roman"/>
          <w:sz w:val="20"/>
          <w:szCs w:val="20"/>
        </w:rPr>
      </w:pPr>
      <w:r w:rsidRPr="00DF37D8">
        <w:rPr>
          <w:rFonts w:ascii="Times New Roman" w:hAnsi="Times New Roman"/>
        </w:rPr>
        <w:t>–</w:t>
      </w:r>
      <w:r>
        <w:rPr>
          <w:rFonts w:ascii="Times New Roman" w:hAnsi="Times New Roman"/>
        </w:rPr>
        <w:t xml:space="preserve"> </w:t>
      </w:r>
      <w:r w:rsidR="005712B3" w:rsidRPr="00DF37D8">
        <w:rPr>
          <w:rFonts w:ascii="Times New Roman" w:hAnsi="Times New Roman"/>
          <w:sz w:val="20"/>
          <w:szCs w:val="20"/>
        </w:rPr>
        <w:t>организацию хранения контейнеров в порту до момента погрузки на судно;</w:t>
      </w:r>
    </w:p>
    <w:p w14:paraId="61B14541" w14:textId="70E2E5F6" w:rsidR="005712B3" w:rsidRPr="00DF37D8" w:rsidRDefault="00592FCA" w:rsidP="00592FCA">
      <w:pPr>
        <w:pStyle w:val="ae"/>
        <w:widowControl w:val="0"/>
        <w:tabs>
          <w:tab w:val="left" w:pos="1134"/>
        </w:tabs>
        <w:spacing w:after="0" w:line="240" w:lineRule="auto"/>
        <w:ind w:left="0" w:firstLine="567"/>
        <w:jc w:val="both"/>
        <w:rPr>
          <w:rFonts w:ascii="Times New Roman" w:hAnsi="Times New Roman"/>
          <w:sz w:val="20"/>
          <w:szCs w:val="20"/>
        </w:rPr>
      </w:pPr>
      <w:r w:rsidRPr="00DF37D8">
        <w:rPr>
          <w:rFonts w:ascii="Times New Roman" w:hAnsi="Times New Roman"/>
        </w:rPr>
        <w:t>–</w:t>
      </w:r>
      <w:r>
        <w:rPr>
          <w:rFonts w:ascii="Times New Roman" w:hAnsi="Times New Roman"/>
        </w:rPr>
        <w:t xml:space="preserve"> </w:t>
      </w:r>
      <w:r w:rsidR="005712B3" w:rsidRPr="00DF37D8">
        <w:rPr>
          <w:rFonts w:ascii="Times New Roman" w:hAnsi="Times New Roman"/>
          <w:sz w:val="20"/>
          <w:szCs w:val="20"/>
        </w:rPr>
        <w:t xml:space="preserve">страхование рисков, связанных с перевозкой крупнотоннажных контейнеров, а также погрузкой-разгрузкой крупнотоннажных контейнеров. </w:t>
      </w:r>
    </w:p>
    <w:p w14:paraId="68BAC0E0" w14:textId="77777777" w:rsidR="005712B3" w:rsidRPr="00DF37D8" w:rsidRDefault="005712B3" w:rsidP="00822A7D">
      <w:pPr>
        <w:widowControl w:val="0"/>
        <w:numPr>
          <w:ilvl w:val="1"/>
          <w:numId w:val="17"/>
        </w:numPr>
        <w:tabs>
          <w:tab w:val="left" w:pos="1276"/>
        </w:tabs>
        <w:autoSpaceDE w:val="0"/>
        <w:autoSpaceDN w:val="0"/>
        <w:adjustRightInd w:val="0"/>
        <w:ind w:left="0" w:firstLine="567"/>
        <w:contextualSpacing/>
        <w:rPr>
          <w:rFonts w:ascii="Times New Roman" w:eastAsia="Times New Roman" w:hAnsi="Times New Roman" w:cs="Times New Roman"/>
          <w:b/>
          <w:sz w:val="20"/>
          <w:szCs w:val="20"/>
        </w:rPr>
      </w:pPr>
      <w:r w:rsidRPr="00DF37D8">
        <w:rPr>
          <w:rFonts w:ascii="Times New Roman" w:eastAsia="Times New Roman" w:hAnsi="Times New Roman" w:cs="Times New Roman"/>
          <w:b/>
          <w:sz w:val="20"/>
          <w:szCs w:val="20"/>
        </w:rPr>
        <w:t>Требования к безопасности</w:t>
      </w:r>
    </w:p>
    <w:p w14:paraId="5F8651A7" w14:textId="77777777" w:rsidR="005712B3" w:rsidRPr="00DF37D8" w:rsidRDefault="005712B3" w:rsidP="00822A7D">
      <w:pPr>
        <w:pStyle w:val="ConsPlusNormal"/>
        <w:ind w:firstLine="567"/>
        <w:contextualSpacing/>
        <w:jc w:val="both"/>
        <w:rPr>
          <w:rFonts w:ascii="Times New Roman" w:hAnsi="Times New Roman" w:cs="Times New Roman"/>
        </w:rPr>
      </w:pPr>
      <w:r w:rsidRPr="00DF37D8">
        <w:rPr>
          <w:rFonts w:ascii="Times New Roman" w:hAnsi="Times New Roman" w:cs="Times New Roman"/>
        </w:rPr>
        <w:t>При оказании услуг по перевозке ПО и прочих ТМЦ Исполнитель должен соблюдать требования пожарной безопасности, охраны труда, природоохранного законодательства, санитарных норм.</w:t>
      </w:r>
    </w:p>
    <w:p w14:paraId="3EF74C4F" w14:textId="77777777" w:rsidR="005712B3" w:rsidRPr="00DF37D8" w:rsidRDefault="005712B3" w:rsidP="00822A7D">
      <w:pPr>
        <w:pStyle w:val="ConsPlusNormal"/>
        <w:ind w:firstLine="567"/>
        <w:contextualSpacing/>
        <w:jc w:val="both"/>
        <w:rPr>
          <w:rFonts w:ascii="Times New Roman" w:hAnsi="Times New Roman" w:cs="Times New Roman"/>
        </w:rPr>
      </w:pPr>
      <w:r w:rsidRPr="00DF37D8">
        <w:rPr>
          <w:rFonts w:ascii="Times New Roman" w:hAnsi="Times New Roman" w:cs="Times New Roman"/>
        </w:rPr>
        <w:t>Исполнитель должен обеспечить надлежащую укладку, крепление и распределение ПО и ТМЦ в контейнере таким образом, чтобы при транспортировке соблюдались условия сохранности и безопасности ПО и ТМЦ, а также весовые нормы и ограничения, установленные законодательством Российской Федерации.</w:t>
      </w:r>
    </w:p>
    <w:p w14:paraId="303747F8" w14:textId="77777777" w:rsidR="005712B3" w:rsidRPr="00DF37D8" w:rsidRDefault="005712B3" w:rsidP="00822A7D">
      <w:pPr>
        <w:widowControl w:val="0"/>
        <w:numPr>
          <w:ilvl w:val="1"/>
          <w:numId w:val="17"/>
        </w:numPr>
        <w:tabs>
          <w:tab w:val="left" w:pos="1276"/>
        </w:tabs>
        <w:autoSpaceDE w:val="0"/>
        <w:autoSpaceDN w:val="0"/>
        <w:adjustRightInd w:val="0"/>
        <w:ind w:left="0" w:firstLine="567"/>
        <w:contextualSpacing/>
        <w:rPr>
          <w:rFonts w:ascii="Times New Roman" w:eastAsia="Times New Roman" w:hAnsi="Times New Roman" w:cs="Times New Roman"/>
          <w:b/>
          <w:sz w:val="20"/>
          <w:szCs w:val="20"/>
        </w:rPr>
      </w:pPr>
      <w:r w:rsidRPr="00DF37D8">
        <w:rPr>
          <w:rFonts w:ascii="Times New Roman" w:eastAsia="Times New Roman" w:hAnsi="Times New Roman" w:cs="Times New Roman"/>
          <w:b/>
          <w:sz w:val="20"/>
          <w:szCs w:val="20"/>
        </w:rPr>
        <w:t>Требования к конфиденциальности</w:t>
      </w:r>
    </w:p>
    <w:p w14:paraId="53D0C3B1" w14:textId="77777777" w:rsidR="005712B3" w:rsidRPr="00DF37D8" w:rsidRDefault="005712B3" w:rsidP="00822A7D">
      <w:pPr>
        <w:pStyle w:val="a8"/>
        <w:ind w:firstLine="567"/>
        <w:contextualSpacing/>
        <w:jc w:val="both"/>
      </w:pPr>
      <w:r w:rsidRPr="00DF37D8">
        <w:t>Установлены договором.</w:t>
      </w:r>
    </w:p>
    <w:p w14:paraId="0AF04BE6" w14:textId="77777777" w:rsidR="005712B3" w:rsidRPr="00DF37D8" w:rsidRDefault="005712B3" w:rsidP="00822A7D">
      <w:pPr>
        <w:widowControl w:val="0"/>
        <w:numPr>
          <w:ilvl w:val="1"/>
          <w:numId w:val="17"/>
        </w:numPr>
        <w:tabs>
          <w:tab w:val="left" w:pos="1276"/>
        </w:tabs>
        <w:autoSpaceDE w:val="0"/>
        <w:autoSpaceDN w:val="0"/>
        <w:adjustRightInd w:val="0"/>
        <w:ind w:left="0" w:firstLine="567"/>
        <w:contextualSpacing/>
        <w:jc w:val="both"/>
        <w:rPr>
          <w:rFonts w:ascii="Times New Roman" w:eastAsia="Times New Roman" w:hAnsi="Times New Roman" w:cs="Times New Roman"/>
          <w:b/>
          <w:sz w:val="20"/>
          <w:szCs w:val="20"/>
        </w:rPr>
      </w:pPr>
      <w:r w:rsidRPr="00DF37D8">
        <w:rPr>
          <w:rFonts w:ascii="Times New Roman" w:eastAsia="Times New Roman" w:hAnsi="Times New Roman" w:cs="Times New Roman"/>
          <w:b/>
          <w:sz w:val="20"/>
          <w:szCs w:val="20"/>
        </w:rPr>
        <w:t>Требования к приемке услуг</w:t>
      </w:r>
    </w:p>
    <w:p w14:paraId="3F9C6DED" w14:textId="2CFCFFAC" w:rsidR="005712B3" w:rsidRPr="00DF37D8" w:rsidRDefault="005712B3" w:rsidP="00822A7D">
      <w:pPr>
        <w:pStyle w:val="ConsPlusNormal"/>
        <w:ind w:firstLine="567"/>
        <w:contextualSpacing/>
        <w:jc w:val="both"/>
        <w:rPr>
          <w:rFonts w:ascii="Times New Roman" w:hAnsi="Times New Roman" w:cs="Times New Roman"/>
        </w:rPr>
      </w:pPr>
      <w:r w:rsidRPr="00DF37D8">
        <w:rPr>
          <w:rFonts w:ascii="Times New Roman" w:hAnsi="Times New Roman" w:cs="Times New Roman"/>
        </w:rPr>
        <w:t xml:space="preserve">Приемка оказанных </w:t>
      </w:r>
      <w:r w:rsidR="00C22624">
        <w:rPr>
          <w:rFonts w:ascii="Times New Roman" w:hAnsi="Times New Roman" w:cs="Times New Roman"/>
        </w:rPr>
        <w:t>Исполнителем 1, 2</w:t>
      </w:r>
      <w:r w:rsidRPr="00DF37D8">
        <w:rPr>
          <w:rFonts w:ascii="Times New Roman" w:hAnsi="Times New Roman" w:cs="Times New Roman"/>
        </w:rPr>
        <w:t xml:space="preserve"> услуг на соответствие требованиям договора и технического задания осуществляется Заказчиком в течение 15 (пятнадцати) рабочих дней с момента получения корректного комплекта документов, в том числе акта сдачи-приемки оказанных услуг и комплекта документов, предусмотренного п. 6.6 ТЗ.</w:t>
      </w:r>
    </w:p>
    <w:p w14:paraId="6F31FFDA" w14:textId="77777777" w:rsidR="005712B3" w:rsidRPr="00DF37D8" w:rsidRDefault="005712B3" w:rsidP="00822A7D">
      <w:pPr>
        <w:keepNext/>
        <w:numPr>
          <w:ilvl w:val="1"/>
          <w:numId w:val="17"/>
        </w:numPr>
        <w:tabs>
          <w:tab w:val="left" w:pos="1276"/>
        </w:tabs>
        <w:autoSpaceDE w:val="0"/>
        <w:autoSpaceDN w:val="0"/>
        <w:adjustRightInd w:val="0"/>
        <w:ind w:left="0" w:firstLine="567"/>
        <w:contextualSpacing/>
        <w:jc w:val="both"/>
        <w:rPr>
          <w:rFonts w:ascii="Times New Roman" w:eastAsia="Times New Roman" w:hAnsi="Times New Roman" w:cs="Times New Roman"/>
          <w:b/>
          <w:sz w:val="20"/>
          <w:szCs w:val="20"/>
        </w:rPr>
      </w:pPr>
      <w:r w:rsidRPr="00DF37D8">
        <w:rPr>
          <w:rFonts w:ascii="Times New Roman" w:eastAsia="Times New Roman" w:hAnsi="Times New Roman" w:cs="Times New Roman"/>
          <w:b/>
          <w:sz w:val="20"/>
          <w:szCs w:val="20"/>
        </w:rPr>
        <w:t>Требования к передаче Заказчику технических и иных документов (оформление результатов оказанных услуг)</w:t>
      </w:r>
    </w:p>
    <w:p w14:paraId="6C313778" w14:textId="77777777" w:rsidR="005712B3" w:rsidRPr="00DF37D8" w:rsidRDefault="005712B3" w:rsidP="00822A7D">
      <w:pPr>
        <w:widowControl w:val="0"/>
        <w:shd w:val="clear" w:color="auto" w:fill="FFFFFF" w:themeFill="background1"/>
        <w:autoSpaceDE w:val="0"/>
        <w:autoSpaceDN w:val="0"/>
        <w:adjustRightInd w:val="0"/>
        <w:ind w:firstLine="567"/>
        <w:contextualSpacing/>
        <w:jc w:val="both"/>
        <w:rPr>
          <w:rFonts w:ascii="Times New Roman" w:hAnsi="Times New Roman" w:cs="Times New Roman"/>
          <w:sz w:val="20"/>
          <w:szCs w:val="20"/>
        </w:rPr>
      </w:pPr>
      <w:r w:rsidRPr="00DF37D8">
        <w:rPr>
          <w:rFonts w:ascii="Times New Roman" w:hAnsi="Times New Roman" w:cs="Times New Roman"/>
          <w:sz w:val="20"/>
          <w:szCs w:val="20"/>
        </w:rPr>
        <w:t>Исполнитель не позднее 5 (пяти) рабочих дней после окончания отчетного периода (декада) (с 1-го по 10-е число месяца, с 11-го по 20-е число месяца, с 21-го по последний день месяца) обязан направить Заказчику акт сдачи-приемки оказанных</w:t>
      </w:r>
      <w:bookmarkStart w:id="1" w:name="_Ref529559244"/>
      <w:r w:rsidRPr="00DF37D8">
        <w:rPr>
          <w:rFonts w:ascii="Times New Roman" w:hAnsi="Times New Roman" w:cs="Times New Roman"/>
          <w:sz w:val="20"/>
          <w:szCs w:val="20"/>
        </w:rPr>
        <w:t xml:space="preserve"> услуг и надлежащим образом оформленные первичные документы в составе:</w:t>
      </w:r>
      <w:bookmarkEnd w:id="1"/>
      <w:r w:rsidRPr="00DF37D8">
        <w:rPr>
          <w:rFonts w:ascii="Times New Roman" w:hAnsi="Times New Roman" w:cs="Times New Roman"/>
          <w:sz w:val="20"/>
          <w:szCs w:val="20"/>
        </w:rPr>
        <w:t xml:space="preserve"> </w:t>
      </w:r>
    </w:p>
    <w:p w14:paraId="3729D860" w14:textId="404C2D59" w:rsidR="005712B3" w:rsidRPr="00DF37D8" w:rsidRDefault="005712B3" w:rsidP="00822A7D">
      <w:pPr>
        <w:widowControl w:val="0"/>
        <w:shd w:val="clear" w:color="auto" w:fill="FFFFFF" w:themeFill="background1"/>
        <w:tabs>
          <w:tab w:val="left" w:pos="1134"/>
        </w:tabs>
        <w:autoSpaceDE w:val="0"/>
        <w:autoSpaceDN w:val="0"/>
        <w:adjustRightInd w:val="0"/>
        <w:ind w:firstLine="567"/>
        <w:contextualSpacing/>
        <w:jc w:val="both"/>
        <w:rPr>
          <w:rFonts w:ascii="Times New Roman" w:eastAsia="Times New Roman" w:hAnsi="Times New Roman" w:cs="Times New Roman"/>
          <w:sz w:val="20"/>
          <w:szCs w:val="20"/>
        </w:rPr>
      </w:pPr>
      <w:r w:rsidRPr="00DF37D8">
        <w:rPr>
          <w:rFonts w:ascii="Times New Roman" w:hAnsi="Times New Roman" w:cs="Times New Roman"/>
          <w:sz w:val="20"/>
          <w:szCs w:val="20"/>
        </w:rPr>
        <w:t>–</w:t>
      </w:r>
      <w:r w:rsidR="00592FCA">
        <w:rPr>
          <w:rFonts w:ascii="Times New Roman" w:hAnsi="Times New Roman" w:cs="Times New Roman"/>
          <w:sz w:val="20"/>
          <w:szCs w:val="20"/>
        </w:rPr>
        <w:t xml:space="preserve"> </w:t>
      </w:r>
      <w:r w:rsidRPr="00DF37D8">
        <w:rPr>
          <w:rFonts w:ascii="Times New Roman" w:eastAsia="Times New Roman" w:hAnsi="Times New Roman" w:cs="Times New Roman"/>
          <w:sz w:val="20"/>
          <w:szCs w:val="20"/>
        </w:rPr>
        <w:t xml:space="preserve">маршрутные накладные форм ф. 24 или ф. 23-а, или товарно-транспортная накладная, или транспортная накладная (только в случае, если к перевозке по пути следования маршрута принимались ТМЦ); </w:t>
      </w:r>
    </w:p>
    <w:p w14:paraId="5B5EB65C" w14:textId="21E1D89E" w:rsidR="005712B3" w:rsidRPr="00DF37D8" w:rsidRDefault="005712B3" w:rsidP="00822A7D">
      <w:pPr>
        <w:pStyle w:val="a8"/>
        <w:tabs>
          <w:tab w:val="left" w:pos="1134"/>
        </w:tabs>
        <w:ind w:firstLine="567"/>
        <w:contextualSpacing/>
        <w:jc w:val="both"/>
      </w:pPr>
      <w:r w:rsidRPr="00DF37D8">
        <w:t>–</w:t>
      </w:r>
      <w:r w:rsidR="00592FCA">
        <w:t xml:space="preserve"> </w:t>
      </w:r>
      <w:r w:rsidRPr="00DF37D8">
        <w:t>заявки Заказчика;</w:t>
      </w:r>
    </w:p>
    <w:p w14:paraId="5B86DF4E" w14:textId="5DEE29D8" w:rsidR="005712B3" w:rsidRPr="00DF37D8" w:rsidRDefault="005712B3" w:rsidP="00822A7D">
      <w:pPr>
        <w:pStyle w:val="a8"/>
        <w:tabs>
          <w:tab w:val="left" w:pos="1134"/>
        </w:tabs>
        <w:ind w:firstLine="567"/>
        <w:contextualSpacing/>
        <w:jc w:val="both"/>
      </w:pPr>
      <w:r w:rsidRPr="00DF37D8">
        <w:t>–</w:t>
      </w:r>
      <w:r w:rsidR="00592FCA">
        <w:t xml:space="preserve"> </w:t>
      </w:r>
      <w:r w:rsidRPr="00DF37D8">
        <w:t>счет на оплату;</w:t>
      </w:r>
    </w:p>
    <w:p w14:paraId="6031A526" w14:textId="602402D0" w:rsidR="005712B3" w:rsidRPr="00DF37D8" w:rsidRDefault="005712B3" w:rsidP="00822A7D">
      <w:pPr>
        <w:pStyle w:val="ConsPlusNormal"/>
        <w:tabs>
          <w:tab w:val="left" w:pos="1134"/>
        </w:tabs>
        <w:ind w:firstLine="567"/>
        <w:contextualSpacing/>
        <w:jc w:val="both"/>
        <w:rPr>
          <w:rFonts w:ascii="Times New Roman" w:hAnsi="Times New Roman" w:cs="Times New Roman"/>
        </w:rPr>
      </w:pPr>
      <w:r w:rsidRPr="00DF37D8">
        <w:rPr>
          <w:rFonts w:ascii="Times New Roman" w:hAnsi="Times New Roman" w:cs="Times New Roman"/>
        </w:rPr>
        <w:t>–</w:t>
      </w:r>
      <w:r w:rsidR="00592FCA">
        <w:rPr>
          <w:rFonts w:ascii="Times New Roman" w:hAnsi="Times New Roman" w:cs="Times New Roman"/>
        </w:rPr>
        <w:t xml:space="preserve"> </w:t>
      </w:r>
      <w:r w:rsidRPr="00DF37D8">
        <w:rPr>
          <w:rFonts w:ascii="Times New Roman" w:hAnsi="Times New Roman" w:cs="Times New Roman"/>
        </w:rPr>
        <w:t>счет-фактура</w:t>
      </w:r>
      <w:r w:rsidRPr="00DF37D8">
        <w:rPr>
          <w:rFonts w:ascii="Times New Roman" w:hAnsi="Times New Roman" w:cs="Times New Roman"/>
          <w:vertAlign w:val="superscript"/>
        </w:rPr>
        <w:footnoteReference w:id="1"/>
      </w:r>
      <w:r w:rsidRPr="00DF37D8">
        <w:rPr>
          <w:rFonts w:ascii="Times New Roman" w:hAnsi="Times New Roman" w:cs="Times New Roman"/>
        </w:rPr>
        <w:t>.</w:t>
      </w:r>
      <w:r w:rsidRPr="00DF37D8">
        <w:rPr>
          <w:rFonts w:ascii="Times New Roman" w:hAnsi="Times New Roman" w:cs="Times New Roman"/>
          <w:vertAlign w:val="superscript"/>
        </w:rPr>
        <w:t>.</w:t>
      </w:r>
      <w:r w:rsidRPr="00DF37D8">
        <w:rPr>
          <w:rFonts w:ascii="Times New Roman" w:hAnsi="Times New Roman" w:cs="Times New Roman"/>
        </w:rPr>
        <w:t xml:space="preserve">  </w:t>
      </w:r>
    </w:p>
    <w:p w14:paraId="6B999FA2" w14:textId="14694F24" w:rsidR="005712B3" w:rsidRPr="00DF37D8" w:rsidRDefault="005712B3" w:rsidP="00822A7D">
      <w:pPr>
        <w:pStyle w:val="a8"/>
        <w:tabs>
          <w:tab w:val="left" w:pos="1134"/>
        </w:tabs>
        <w:ind w:firstLine="567"/>
        <w:contextualSpacing/>
        <w:jc w:val="both"/>
      </w:pPr>
      <w:r w:rsidRPr="00DF37D8">
        <w:t>–</w:t>
      </w:r>
      <w:r w:rsidR="00592FCA">
        <w:t xml:space="preserve"> </w:t>
      </w:r>
      <w:r w:rsidRPr="00DF37D8">
        <w:t>коносамент.</w:t>
      </w:r>
    </w:p>
    <w:p w14:paraId="7F8DFB37" w14:textId="19979A19" w:rsidR="005712B3" w:rsidRDefault="005712B3" w:rsidP="00822A7D">
      <w:pPr>
        <w:pStyle w:val="ConsPlusNormal"/>
        <w:ind w:firstLine="567"/>
        <w:contextualSpacing/>
        <w:jc w:val="both"/>
        <w:rPr>
          <w:rFonts w:ascii="Times New Roman" w:hAnsi="Times New Roman" w:cs="Times New Roman"/>
        </w:rPr>
      </w:pPr>
      <w:r w:rsidRPr="00DF37D8">
        <w:rPr>
          <w:rFonts w:ascii="Times New Roman" w:hAnsi="Times New Roman" w:cs="Times New Roman"/>
        </w:rPr>
        <w:t xml:space="preserve">В случае выявления замечаний (недостатков) в комплекте документов, предоставляемом </w:t>
      </w:r>
      <w:r w:rsidR="00C22624">
        <w:rPr>
          <w:rFonts w:ascii="Times New Roman" w:hAnsi="Times New Roman" w:cs="Times New Roman"/>
        </w:rPr>
        <w:t>Исполнителем 1, 2</w:t>
      </w:r>
      <w:r w:rsidRPr="00DF37D8">
        <w:rPr>
          <w:rFonts w:ascii="Times New Roman" w:hAnsi="Times New Roman" w:cs="Times New Roman"/>
        </w:rPr>
        <w:t xml:space="preserve">, Заказчиком оформляется перечень выявленных замечаний и (или) недостатков и направляется на электронную почту </w:t>
      </w:r>
      <w:r w:rsidR="00B00AD2">
        <w:rPr>
          <w:rFonts w:ascii="Times New Roman" w:hAnsi="Times New Roman" w:cs="Times New Roman"/>
        </w:rPr>
        <w:t>Соответствующего Исполнителя</w:t>
      </w:r>
      <w:r w:rsidRPr="00DF37D8">
        <w:rPr>
          <w:rFonts w:ascii="Times New Roman" w:hAnsi="Times New Roman" w:cs="Times New Roman"/>
        </w:rPr>
        <w:t xml:space="preserve">, а также указывается перечень необходимых доработок. Устранение замечаний и (или) недостатков осуществляется </w:t>
      </w:r>
      <w:r w:rsidR="00C22624">
        <w:rPr>
          <w:rFonts w:ascii="Times New Roman" w:hAnsi="Times New Roman" w:cs="Times New Roman"/>
        </w:rPr>
        <w:t>Исполнителем 1, 2</w:t>
      </w:r>
      <w:r w:rsidRPr="00DF37D8">
        <w:rPr>
          <w:rFonts w:ascii="Times New Roman" w:hAnsi="Times New Roman" w:cs="Times New Roman"/>
        </w:rPr>
        <w:t xml:space="preserve"> в течение 10 (десяти) рабочих дней с момента получения от Заказчика перечня выявленных замечаний и (или) недостатков.</w:t>
      </w:r>
    </w:p>
    <w:p w14:paraId="0CF3FDE0" w14:textId="77777777" w:rsidR="002C7059" w:rsidRPr="00DF37D8" w:rsidRDefault="002C7059" w:rsidP="00822A7D">
      <w:pPr>
        <w:pStyle w:val="ConsPlusNormal"/>
        <w:ind w:firstLine="567"/>
        <w:contextualSpacing/>
        <w:jc w:val="both"/>
        <w:rPr>
          <w:rFonts w:ascii="Times New Roman" w:hAnsi="Times New Roman" w:cs="Times New Roman"/>
        </w:rPr>
      </w:pPr>
    </w:p>
    <w:p w14:paraId="04EB6671" w14:textId="0BD10E27" w:rsidR="005712B3" w:rsidRDefault="005712B3" w:rsidP="00822A7D">
      <w:pPr>
        <w:widowControl w:val="0"/>
        <w:numPr>
          <w:ilvl w:val="0"/>
          <w:numId w:val="17"/>
        </w:numPr>
        <w:tabs>
          <w:tab w:val="left" w:pos="284"/>
        </w:tabs>
        <w:autoSpaceDE w:val="0"/>
        <w:autoSpaceDN w:val="0"/>
        <w:adjustRightInd w:val="0"/>
        <w:ind w:left="0" w:firstLine="567"/>
        <w:contextualSpacing/>
        <w:jc w:val="center"/>
        <w:rPr>
          <w:rFonts w:ascii="Times New Roman" w:eastAsia="Times New Roman" w:hAnsi="Times New Roman" w:cs="Times New Roman"/>
          <w:b/>
          <w:sz w:val="20"/>
          <w:szCs w:val="20"/>
        </w:rPr>
      </w:pPr>
      <w:r w:rsidRPr="00DF37D8">
        <w:rPr>
          <w:rFonts w:ascii="Times New Roman" w:eastAsia="Times New Roman" w:hAnsi="Times New Roman" w:cs="Times New Roman"/>
          <w:b/>
          <w:sz w:val="20"/>
          <w:szCs w:val="20"/>
        </w:rPr>
        <w:t>ТРЕБОВАНИЯ К ГАРАНТИЙНЫМ ОБЯЗАТЕЛЬСТВАМ ОКАЗЫВАЕМЫХ УСЛУГ</w:t>
      </w:r>
    </w:p>
    <w:p w14:paraId="6E189D4C" w14:textId="77777777" w:rsidR="00822A7D" w:rsidRPr="00DF37D8" w:rsidRDefault="00822A7D" w:rsidP="00822A7D">
      <w:pPr>
        <w:widowControl w:val="0"/>
        <w:tabs>
          <w:tab w:val="left" w:pos="284"/>
        </w:tabs>
        <w:autoSpaceDE w:val="0"/>
        <w:autoSpaceDN w:val="0"/>
        <w:adjustRightInd w:val="0"/>
        <w:ind w:left="567"/>
        <w:contextualSpacing/>
        <w:rPr>
          <w:rFonts w:ascii="Times New Roman" w:eastAsia="Times New Roman" w:hAnsi="Times New Roman" w:cs="Times New Roman"/>
          <w:b/>
          <w:sz w:val="20"/>
          <w:szCs w:val="20"/>
        </w:rPr>
      </w:pPr>
    </w:p>
    <w:p w14:paraId="55C5C176" w14:textId="77777777" w:rsidR="005712B3" w:rsidRPr="00DF37D8" w:rsidRDefault="005712B3" w:rsidP="00822A7D">
      <w:pPr>
        <w:pStyle w:val="ConsPlusNormal"/>
        <w:ind w:firstLine="567"/>
        <w:contextualSpacing/>
        <w:jc w:val="both"/>
        <w:rPr>
          <w:rFonts w:ascii="Times New Roman" w:hAnsi="Times New Roman" w:cs="Times New Roman"/>
        </w:rPr>
      </w:pPr>
      <w:r w:rsidRPr="00DF37D8">
        <w:rPr>
          <w:rFonts w:ascii="Times New Roman" w:hAnsi="Times New Roman" w:cs="Times New Roman"/>
        </w:rPr>
        <w:t>Исполнитель гарантирует качество оказания услуг в соответствии с требованиями нормативных правовых актов Российской Федерации и иных нормативных документов, устанавливающих требования к оказываемым услугам, в течение всего срока действия договора.</w:t>
      </w:r>
    </w:p>
    <w:p w14:paraId="1E9B9F7D" w14:textId="77777777" w:rsidR="005712B3" w:rsidRPr="00DF37D8" w:rsidRDefault="005712B3" w:rsidP="00822A7D">
      <w:pPr>
        <w:pStyle w:val="a8"/>
        <w:ind w:firstLine="567"/>
        <w:contextualSpacing/>
        <w:jc w:val="both"/>
        <w:rPr>
          <w:lang w:eastAsia="ar-SA"/>
        </w:rPr>
      </w:pPr>
      <w:r w:rsidRPr="00DF37D8">
        <w:rPr>
          <w:lang w:eastAsia="ar-SA"/>
        </w:rPr>
        <w:t>Исполнитель гарантирует безвозмездное устранение выявленных недостатков оказания услуг в течение 24 (</w:t>
      </w:r>
      <w:r w:rsidRPr="00DF37D8">
        <w:t>двадцати четырех</w:t>
      </w:r>
      <w:r w:rsidRPr="00DF37D8">
        <w:rPr>
          <w:lang w:eastAsia="ar-SA"/>
        </w:rPr>
        <w:t xml:space="preserve">) </w:t>
      </w:r>
      <w:r w:rsidRPr="00DF37D8">
        <w:rPr>
          <w:iCs/>
          <w:lang w:eastAsia="ar-SA"/>
        </w:rPr>
        <w:t>часов</w:t>
      </w:r>
      <w:r w:rsidRPr="00DF37D8">
        <w:rPr>
          <w:lang w:eastAsia="ar-SA"/>
        </w:rPr>
        <w:t xml:space="preserve"> с момента их обнаружения. </w:t>
      </w:r>
    </w:p>
    <w:p w14:paraId="53424D29" w14:textId="77777777" w:rsidR="005712B3" w:rsidRPr="00DF37D8" w:rsidRDefault="005712B3" w:rsidP="00822A7D">
      <w:pPr>
        <w:pStyle w:val="a8"/>
        <w:ind w:firstLine="567"/>
        <w:contextualSpacing/>
        <w:jc w:val="both"/>
      </w:pPr>
      <w:r w:rsidRPr="00DF37D8">
        <w:t>Исполнитель гарантирует сохранность ПО и ТМЦ при перевозке по маршруту.</w:t>
      </w:r>
    </w:p>
    <w:p w14:paraId="3196F410" w14:textId="477B579F" w:rsidR="005712B3" w:rsidRDefault="005712B3" w:rsidP="00822A7D">
      <w:pPr>
        <w:pStyle w:val="a8"/>
        <w:ind w:firstLine="567"/>
        <w:contextualSpacing/>
        <w:jc w:val="both"/>
        <w:rPr>
          <w:lang w:eastAsia="ar-SA"/>
        </w:rPr>
      </w:pPr>
      <w:r w:rsidRPr="00DF37D8">
        <w:rPr>
          <w:lang w:eastAsia="ar-SA"/>
        </w:rPr>
        <w:t xml:space="preserve">В случае некачественного оказания услуг, предусмотренных настоящим ТЗ, в том числе </w:t>
      </w:r>
      <w:r w:rsidRPr="00DF37D8">
        <w:t>в случаях недостачи и повреждения ПО и ТМЦ или их вложений,</w:t>
      </w:r>
      <w:r w:rsidRPr="00DF37D8">
        <w:rPr>
          <w:lang w:eastAsia="ar-SA"/>
        </w:rPr>
        <w:t xml:space="preserve"> Исполнитель несет ответственность в соответствии с условиями договора. </w:t>
      </w:r>
    </w:p>
    <w:p w14:paraId="61DD3844" w14:textId="77777777" w:rsidR="002C7059" w:rsidRPr="00DF37D8" w:rsidRDefault="002C7059" w:rsidP="00822A7D">
      <w:pPr>
        <w:pStyle w:val="a8"/>
        <w:ind w:firstLine="567"/>
        <w:contextualSpacing/>
        <w:jc w:val="both"/>
        <w:rPr>
          <w:lang w:eastAsia="ar-SA"/>
        </w:rPr>
      </w:pPr>
    </w:p>
    <w:p w14:paraId="071DDF4F" w14:textId="77777777" w:rsidR="005712B3" w:rsidRPr="00DF37D8" w:rsidRDefault="005712B3" w:rsidP="00822A7D">
      <w:pPr>
        <w:widowControl w:val="0"/>
        <w:numPr>
          <w:ilvl w:val="0"/>
          <w:numId w:val="17"/>
        </w:numPr>
        <w:tabs>
          <w:tab w:val="left" w:pos="284"/>
        </w:tabs>
        <w:autoSpaceDE w:val="0"/>
        <w:autoSpaceDN w:val="0"/>
        <w:adjustRightInd w:val="0"/>
        <w:ind w:left="0" w:firstLine="567"/>
        <w:contextualSpacing/>
        <w:jc w:val="center"/>
        <w:rPr>
          <w:rFonts w:ascii="Times New Roman" w:eastAsia="Times New Roman" w:hAnsi="Times New Roman" w:cs="Times New Roman"/>
          <w:b/>
          <w:sz w:val="20"/>
          <w:szCs w:val="20"/>
        </w:rPr>
      </w:pPr>
      <w:r w:rsidRPr="00DF37D8">
        <w:rPr>
          <w:rFonts w:ascii="Times New Roman" w:eastAsia="Times New Roman" w:hAnsi="Times New Roman" w:cs="Times New Roman"/>
          <w:b/>
          <w:sz w:val="20"/>
          <w:szCs w:val="20"/>
        </w:rPr>
        <w:t>СПЕЦИАЛЬНЫЕ ТРЕБОВАНИЯ</w:t>
      </w:r>
    </w:p>
    <w:p w14:paraId="200C96D8" w14:textId="77777777" w:rsidR="005712B3" w:rsidRPr="00DF37D8" w:rsidRDefault="005712B3" w:rsidP="00822A7D">
      <w:pPr>
        <w:pStyle w:val="ConsPlusNormal"/>
        <w:ind w:firstLine="567"/>
        <w:contextualSpacing/>
        <w:jc w:val="both"/>
        <w:rPr>
          <w:rFonts w:ascii="Times New Roman" w:hAnsi="Times New Roman" w:cs="Times New Roman"/>
        </w:rPr>
      </w:pPr>
      <w:r w:rsidRPr="00DF37D8">
        <w:rPr>
          <w:rFonts w:ascii="Times New Roman" w:hAnsi="Times New Roman" w:cs="Times New Roman"/>
        </w:rPr>
        <w:t>Исполнитель направляет на следующий день после даты заключения договора запрос на получение учетной записи для работы в программе на электронный адрес Заказчика с указанием фамилии, имени, отчества, должности, электронного адреса, телефона ответственного лица;</w:t>
      </w:r>
    </w:p>
    <w:p w14:paraId="1E039857" w14:textId="3FAE15BF" w:rsidR="005712B3" w:rsidRDefault="005712B3" w:rsidP="00822A7D">
      <w:pPr>
        <w:pStyle w:val="ConsPlusNormal"/>
        <w:widowControl/>
        <w:ind w:firstLine="567"/>
        <w:contextualSpacing/>
        <w:jc w:val="both"/>
        <w:rPr>
          <w:rFonts w:ascii="Times New Roman" w:hAnsi="Times New Roman" w:cs="Times New Roman"/>
        </w:rPr>
      </w:pPr>
      <w:r w:rsidRPr="00DF37D8">
        <w:rPr>
          <w:rFonts w:ascii="Times New Roman" w:hAnsi="Times New Roman" w:cs="Times New Roman"/>
        </w:rPr>
        <w:lastRenderedPageBreak/>
        <w:t xml:space="preserve">Заказчик в течение 2 (двух) рабочих дней с момента получения запроса на получение учетной записи для работы в программе связывается с ответственным лицом </w:t>
      </w:r>
      <w:r w:rsidR="00B00AD2">
        <w:rPr>
          <w:rFonts w:ascii="Times New Roman" w:hAnsi="Times New Roman" w:cs="Times New Roman"/>
        </w:rPr>
        <w:t>Соответствующего Исполнителя</w:t>
      </w:r>
      <w:r w:rsidRPr="00DF37D8">
        <w:rPr>
          <w:rFonts w:ascii="Times New Roman" w:hAnsi="Times New Roman" w:cs="Times New Roman"/>
        </w:rPr>
        <w:t xml:space="preserve"> и проводит инструктаж в удаленном режиме.</w:t>
      </w:r>
    </w:p>
    <w:p w14:paraId="1739F5E6" w14:textId="77777777" w:rsidR="002C7059" w:rsidRPr="00DF37D8" w:rsidRDefault="002C7059" w:rsidP="00822A7D">
      <w:pPr>
        <w:pStyle w:val="ConsPlusNormal"/>
        <w:widowControl/>
        <w:ind w:firstLine="567"/>
        <w:contextualSpacing/>
        <w:jc w:val="both"/>
        <w:rPr>
          <w:rFonts w:ascii="Times New Roman" w:hAnsi="Times New Roman" w:cs="Times New Roman"/>
        </w:rPr>
      </w:pPr>
    </w:p>
    <w:p w14:paraId="0AF7FA1B" w14:textId="6138B9A3" w:rsidR="005712B3" w:rsidRDefault="005712B3" w:rsidP="00822A7D">
      <w:pPr>
        <w:widowControl w:val="0"/>
        <w:numPr>
          <w:ilvl w:val="0"/>
          <w:numId w:val="17"/>
        </w:numPr>
        <w:tabs>
          <w:tab w:val="left" w:pos="284"/>
        </w:tabs>
        <w:autoSpaceDE w:val="0"/>
        <w:autoSpaceDN w:val="0"/>
        <w:adjustRightInd w:val="0"/>
        <w:ind w:left="0" w:firstLine="567"/>
        <w:contextualSpacing/>
        <w:jc w:val="center"/>
        <w:rPr>
          <w:rFonts w:ascii="Times New Roman" w:eastAsia="Times New Roman" w:hAnsi="Times New Roman" w:cs="Times New Roman"/>
          <w:b/>
          <w:sz w:val="20"/>
          <w:szCs w:val="20"/>
        </w:rPr>
      </w:pPr>
      <w:r w:rsidRPr="00DF37D8">
        <w:rPr>
          <w:rFonts w:ascii="Times New Roman" w:eastAsia="Times New Roman" w:hAnsi="Times New Roman" w:cs="Times New Roman"/>
          <w:b/>
          <w:sz w:val="20"/>
          <w:szCs w:val="20"/>
        </w:rPr>
        <w:t>ПЕРЕЧЕНЬ ПРИЛОЖЕНИЙ</w:t>
      </w:r>
    </w:p>
    <w:p w14:paraId="58367B3A" w14:textId="77777777" w:rsidR="00822A7D" w:rsidRPr="00DF37D8" w:rsidRDefault="00822A7D" w:rsidP="00822A7D">
      <w:pPr>
        <w:widowControl w:val="0"/>
        <w:tabs>
          <w:tab w:val="left" w:pos="284"/>
        </w:tabs>
        <w:autoSpaceDE w:val="0"/>
        <w:autoSpaceDN w:val="0"/>
        <w:adjustRightInd w:val="0"/>
        <w:ind w:left="567"/>
        <w:contextualSpacing/>
        <w:rPr>
          <w:rFonts w:ascii="Times New Roman" w:eastAsia="Times New Roman" w:hAnsi="Times New Roman" w:cs="Times New Roman"/>
          <w:b/>
          <w:sz w:val="20"/>
          <w:szCs w:val="20"/>
        </w:rPr>
      </w:pPr>
    </w:p>
    <w:tbl>
      <w:tblPr>
        <w:tblW w:w="921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418"/>
        <w:gridCol w:w="6237"/>
        <w:gridCol w:w="1559"/>
      </w:tblGrid>
      <w:tr w:rsidR="005712B3" w:rsidRPr="00DF37D8" w14:paraId="39973591" w14:textId="77777777" w:rsidTr="00DF37D8">
        <w:tc>
          <w:tcPr>
            <w:tcW w:w="1418" w:type="dxa"/>
          </w:tcPr>
          <w:p w14:paraId="66428FA2" w14:textId="77777777" w:rsidR="005712B3" w:rsidRPr="00F3714D" w:rsidRDefault="005712B3" w:rsidP="00DF37D8">
            <w:pPr>
              <w:pStyle w:val="ConsPlusNormal"/>
              <w:ind w:firstLine="0"/>
              <w:contextualSpacing/>
              <w:jc w:val="center"/>
              <w:rPr>
                <w:rFonts w:ascii="Times New Roman" w:hAnsi="Times New Roman" w:cs="Times New Roman"/>
                <w:b/>
                <w:sz w:val="16"/>
                <w:szCs w:val="16"/>
              </w:rPr>
            </w:pPr>
            <w:r w:rsidRPr="00F3714D">
              <w:rPr>
                <w:rFonts w:ascii="Times New Roman" w:hAnsi="Times New Roman" w:cs="Times New Roman"/>
                <w:b/>
                <w:sz w:val="16"/>
                <w:szCs w:val="16"/>
              </w:rPr>
              <w:t>Номер приложения</w:t>
            </w:r>
          </w:p>
        </w:tc>
        <w:tc>
          <w:tcPr>
            <w:tcW w:w="6237" w:type="dxa"/>
          </w:tcPr>
          <w:p w14:paraId="228D320A" w14:textId="77777777" w:rsidR="005712B3" w:rsidRPr="00F3714D" w:rsidRDefault="005712B3" w:rsidP="00DF37D8">
            <w:pPr>
              <w:pStyle w:val="ConsPlusNormal"/>
              <w:ind w:firstLine="0"/>
              <w:contextualSpacing/>
              <w:jc w:val="center"/>
              <w:rPr>
                <w:rFonts w:ascii="Times New Roman" w:hAnsi="Times New Roman" w:cs="Times New Roman"/>
                <w:b/>
                <w:sz w:val="16"/>
                <w:szCs w:val="16"/>
              </w:rPr>
            </w:pPr>
            <w:r w:rsidRPr="00F3714D">
              <w:rPr>
                <w:rFonts w:ascii="Times New Roman" w:hAnsi="Times New Roman" w:cs="Times New Roman"/>
                <w:b/>
                <w:sz w:val="16"/>
                <w:szCs w:val="16"/>
              </w:rPr>
              <w:t>Наименование приложения</w:t>
            </w:r>
          </w:p>
        </w:tc>
        <w:tc>
          <w:tcPr>
            <w:tcW w:w="1559" w:type="dxa"/>
          </w:tcPr>
          <w:p w14:paraId="1DC56A99" w14:textId="6768F5DF" w:rsidR="005712B3" w:rsidRPr="00F3714D" w:rsidRDefault="00F3714D" w:rsidP="00DF37D8">
            <w:pPr>
              <w:pStyle w:val="ConsPlusNormal"/>
              <w:ind w:firstLine="0"/>
              <w:contextualSpacing/>
              <w:jc w:val="center"/>
              <w:rPr>
                <w:rFonts w:ascii="Times New Roman" w:hAnsi="Times New Roman" w:cs="Times New Roman"/>
                <w:b/>
                <w:sz w:val="16"/>
                <w:szCs w:val="16"/>
              </w:rPr>
            </w:pPr>
            <w:r w:rsidRPr="00F3714D">
              <w:rPr>
                <w:rFonts w:ascii="Times New Roman" w:hAnsi="Times New Roman" w:cs="Times New Roman"/>
                <w:b/>
                <w:sz w:val="16"/>
                <w:szCs w:val="16"/>
              </w:rPr>
              <w:t xml:space="preserve">Примечание </w:t>
            </w:r>
          </w:p>
        </w:tc>
      </w:tr>
      <w:tr w:rsidR="005712B3" w:rsidRPr="00DF37D8" w14:paraId="2A62C32A" w14:textId="77777777" w:rsidTr="00DF37D8">
        <w:tc>
          <w:tcPr>
            <w:tcW w:w="1418" w:type="dxa"/>
            <w:vAlign w:val="center"/>
          </w:tcPr>
          <w:p w14:paraId="78EEC82D" w14:textId="77777777" w:rsidR="005712B3" w:rsidRPr="00DF37D8" w:rsidRDefault="005712B3" w:rsidP="00DF37D8">
            <w:pPr>
              <w:pStyle w:val="ConsPlusNormal"/>
              <w:ind w:firstLine="0"/>
              <w:contextualSpacing/>
              <w:jc w:val="center"/>
              <w:rPr>
                <w:rFonts w:ascii="Times New Roman" w:hAnsi="Times New Roman" w:cs="Times New Roman"/>
              </w:rPr>
            </w:pPr>
            <w:r w:rsidRPr="00DF37D8">
              <w:rPr>
                <w:rFonts w:ascii="Times New Roman" w:hAnsi="Times New Roman" w:cs="Times New Roman"/>
              </w:rPr>
              <w:t>1</w:t>
            </w:r>
          </w:p>
        </w:tc>
        <w:tc>
          <w:tcPr>
            <w:tcW w:w="6237" w:type="dxa"/>
          </w:tcPr>
          <w:p w14:paraId="7B8251A4" w14:textId="77777777" w:rsidR="005712B3" w:rsidRPr="00DF37D8" w:rsidRDefault="005712B3" w:rsidP="00DF37D8">
            <w:pPr>
              <w:pStyle w:val="ConsPlusNormal"/>
              <w:ind w:firstLine="0"/>
              <w:contextualSpacing/>
              <w:rPr>
                <w:rFonts w:ascii="Times New Roman" w:hAnsi="Times New Roman" w:cs="Times New Roman"/>
              </w:rPr>
            </w:pPr>
            <w:r w:rsidRPr="00DF37D8">
              <w:rPr>
                <w:rFonts w:ascii="Times New Roman" w:hAnsi="Times New Roman" w:cs="Times New Roman"/>
                <w:bCs/>
              </w:rPr>
              <w:t>Характеристики оказываемых услуг</w:t>
            </w:r>
          </w:p>
        </w:tc>
        <w:tc>
          <w:tcPr>
            <w:tcW w:w="1559" w:type="dxa"/>
            <w:vAlign w:val="center"/>
          </w:tcPr>
          <w:p w14:paraId="518304FA" w14:textId="3BB17110" w:rsidR="005712B3" w:rsidRPr="00DF37D8" w:rsidRDefault="005712B3" w:rsidP="00DF37D8">
            <w:pPr>
              <w:pStyle w:val="ConsPlusNormal"/>
              <w:ind w:firstLine="0"/>
              <w:contextualSpacing/>
              <w:jc w:val="center"/>
              <w:rPr>
                <w:rFonts w:ascii="Times New Roman" w:hAnsi="Times New Roman" w:cs="Times New Roman"/>
              </w:rPr>
            </w:pPr>
          </w:p>
        </w:tc>
      </w:tr>
    </w:tbl>
    <w:p w14:paraId="58042A8C" w14:textId="77777777" w:rsidR="000C1C18" w:rsidRPr="00DF37D8" w:rsidRDefault="000C1C18" w:rsidP="00DF37D8">
      <w:pPr>
        <w:pStyle w:val="ConsPlusNormal"/>
        <w:widowControl/>
        <w:ind w:firstLine="709"/>
        <w:contextualSpacing/>
        <w:jc w:val="both"/>
        <w:rPr>
          <w:rFonts w:ascii="Times New Roman" w:hAnsi="Times New Roman" w:cs="Times New Roman"/>
        </w:rPr>
      </w:pPr>
    </w:p>
    <w:p w14:paraId="28076742" w14:textId="77777777" w:rsidR="00680E33" w:rsidRPr="00DF37D8" w:rsidRDefault="00680E33" w:rsidP="00DF37D8">
      <w:pPr>
        <w:pStyle w:val="3c"/>
        <w:tabs>
          <w:tab w:val="num" w:pos="0"/>
        </w:tabs>
        <w:ind w:left="-142"/>
        <w:contextualSpacing/>
        <w:jc w:val="center"/>
        <w:rPr>
          <w:b/>
          <w:sz w:val="20"/>
        </w:rPr>
      </w:pPr>
    </w:p>
    <w:p w14:paraId="3F11072D" w14:textId="77777777" w:rsidR="00A0783B" w:rsidRPr="00DF37D8" w:rsidRDefault="00A0783B" w:rsidP="00DF37D8">
      <w:pPr>
        <w:pStyle w:val="3c"/>
        <w:tabs>
          <w:tab w:val="num" w:pos="0"/>
        </w:tabs>
        <w:ind w:left="-142"/>
        <w:contextualSpacing/>
        <w:jc w:val="center"/>
        <w:rPr>
          <w:b/>
          <w:sz w:val="20"/>
        </w:rPr>
      </w:pPr>
    </w:p>
    <w:p w14:paraId="65A94B68" w14:textId="2ABEC7A6" w:rsidR="000C1C18" w:rsidRPr="00DF37D8" w:rsidRDefault="000C1C18" w:rsidP="00DF37D8">
      <w:pPr>
        <w:pStyle w:val="3c"/>
        <w:tabs>
          <w:tab w:val="num" w:pos="0"/>
        </w:tabs>
        <w:ind w:left="-142"/>
        <w:contextualSpacing/>
        <w:jc w:val="center"/>
        <w:rPr>
          <w:b/>
          <w:sz w:val="20"/>
        </w:rPr>
      </w:pPr>
    </w:p>
    <w:p w14:paraId="73FDF03C" w14:textId="6FF63231" w:rsidR="000C1C18" w:rsidRPr="00DF37D8" w:rsidRDefault="000C1C18" w:rsidP="00DF37D8">
      <w:pPr>
        <w:pStyle w:val="3c"/>
        <w:tabs>
          <w:tab w:val="num" w:pos="0"/>
        </w:tabs>
        <w:ind w:left="-142"/>
        <w:contextualSpacing/>
        <w:jc w:val="center"/>
        <w:rPr>
          <w:b/>
          <w:sz w:val="20"/>
        </w:rPr>
      </w:pPr>
    </w:p>
    <w:p w14:paraId="52F08081" w14:textId="6F7EB4B2" w:rsidR="000C1C18" w:rsidRPr="00DF37D8" w:rsidRDefault="000C1C18" w:rsidP="00DF37D8">
      <w:pPr>
        <w:pStyle w:val="3c"/>
        <w:tabs>
          <w:tab w:val="num" w:pos="0"/>
        </w:tabs>
        <w:ind w:left="-142"/>
        <w:contextualSpacing/>
        <w:jc w:val="center"/>
        <w:rPr>
          <w:b/>
          <w:sz w:val="20"/>
        </w:rPr>
      </w:pPr>
    </w:p>
    <w:p w14:paraId="6AE6F6B7" w14:textId="3993B39B" w:rsidR="000C1C18" w:rsidRPr="00DF37D8" w:rsidRDefault="000C1C18" w:rsidP="00DF37D8">
      <w:pPr>
        <w:pStyle w:val="3c"/>
        <w:tabs>
          <w:tab w:val="num" w:pos="0"/>
        </w:tabs>
        <w:ind w:left="-142"/>
        <w:contextualSpacing/>
        <w:jc w:val="center"/>
        <w:rPr>
          <w:b/>
          <w:sz w:val="20"/>
        </w:rPr>
      </w:pPr>
    </w:p>
    <w:p w14:paraId="725E1527" w14:textId="1E5E5CD3" w:rsidR="000C1C18" w:rsidRPr="00DF37D8" w:rsidRDefault="000C1C18" w:rsidP="00DF37D8">
      <w:pPr>
        <w:pStyle w:val="3c"/>
        <w:tabs>
          <w:tab w:val="num" w:pos="0"/>
        </w:tabs>
        <w:ind w:left="-142"/>
        <w:contextualSpacing/>
        <w:jc w:val="center"/>
        <w:rPr>
          <w:b/>
          <w:sz w:val="20"/>
        </w:rPr>
      </w:pPr>
    </w:p>
    <w:p w14:paraId="251BD49C" w14:textId="37B822DD" w:rsidR="000C1C18" w:rsidRPr="00DF37D8" w:rsidRDefault="000C1C18" w:rsidP="00DF37D8">
      <w:pPr>
        <w:pStyle w:val="3c"/>
        <w:tabs>
          <w:tab w:val="num" w:pos="0"/>
        </w:tabs>
        <w:ind w:left="-142"/>
        <w:contextualSpacing/>
        <w:jc w:val="center"/>
        <w:rPr>
          <w:b/>
          <w:sz w:val="20"/>
        </w:rPr>
      </w:pPr>
    </w:p>
    <w:p w14:paraId="2E1E48FC" w14:textId="5AE2B713" w:rsidR="000C1C18" w:rsidRPr="00DF37D8" w:rsidRDefault="000C1C18" w:rsidP="00DF37D8">
      <w:pPr>
        <w:pStyle w:val="3c"/>
        <w:tabs>
          <w:tab w:val="num" w:pos="0"/>
        </w:tabs>
        <w:ind w:left="-142"/>
        <w:contextualSpacing/>
        <w:jc w:val="center"/>
        <w:rPr>
          <w:b/>
          <w:sz w:val="20"/>
        </w:rPr>
      </w:pPr>
    </w:p>
    <w:p w14:paraId="46963156" w14:textId="0AEF9D7E" w:rsidR="000C1C18" w:rsidRPr="00DF37D8" w:rsidRDefault="000C1C18" w:rsidP="00DF37D8">
      <w:pPr>
        <w:pStyle w:val="3c"/>
        <w:tabs>
          <w:tab w:val="num" w:pos="0"/>
        </w:tabs>
        <w:ind w:left="-142"/>
        <w:contextualSpacing/>
        <w:jc w:val="center"/>
        <w:rPr>
          <w:b/>
          <w:sz w:val="20"/>
        </w:rPr>
      </w:pPr>
    </w:p>
    <w:p w14:paraId="257997CF" w14:textId="44C19A0B" w:rsidR="000C1C18" w:rsidRPr="00DF37D8" w:rsidRDefault="000C1C18" w:rsidP="00DF37D8">
      <w:pPr>
        <w:pStyle w:val="3c"/>
        <w:tabs>
          <w:tab w:val="num" w:pos="0"/>
        </w:tabs>
        <w:ind w:left="-142"/>
        <w:contextualSpacing/>
        <w:jc w:val="center"/>
        <w:rPr>
          <w:b/>
          <w:sz w:val="20"/>
        </w:rPr>
      </w:pPr>
    </w:p>
    <w:p w14:paraId="523F7A87" w14:textId="684C6169" w:rsidR="000C1C18" w:rsidRPr="00DF37D8" w:rsidRDefault="000C1C18" w:rsidP="00DF37D8">
      <w:pPr>
        <w:pStyle w:val="3c"/>
        <w:tabs>
          <w:tab w:val="num" w:pos="0"/>
        </w:tabs>
        <w:ind w:left="-142"/>
        <w:contextualSpacing/>
        <w:jc w:val="center"/>
        <w:rPr>
          <w:b/>
          <w:sz w:val="20"/>
        </w:rPr>
      </w:pPr>
    </w:p>
    <w:p w14:paraId="5541E737" w14:textId="5C4FFC4D" w:rsidR="000C1C18" w:rsidRPr="00DF37D8" w:rsidRDefault="000C1C18" w:rsidP="00DF37D8">
      <w:pPr>
        <w:pStyle w:val="3c"/>
        <w:tabs>
          <w:tab w:val="num" w:pos="0"/>
        </w:tabs>
        <w:ind w:left="-142"/>
        <w:contextualSpacing/>
        <w:jc w:val="center"/>
        <w:rPr>
          <w:b/>
          <w:sz w:val="20"/>
        </w:rPr>
      </w:pPr>
    </w:p>
    <w:p w14:paraId="038EEF37" w14:textId="1D7BD145" w:rsidR="000C1C18" w:rsidRPr="00DF37D8" w:rsidRDefault="000C1C18" w:rsidP="00DF37D8">
      <w:pPr>
        <w:pStyle w:val="3c"/>
        <w:tabs>
          <w:tab w:val="num" w:pos="0"/>
        </w:tabs>
        <w:ind w:left="-142"/>
        <w:contextualSpacing/>
        <w:jc w:val="center"/>
        <w:rPr>
          <w:b/>
          <w:sz w:val="20"/>
        </w:rPr>
      </w:pPr>
    </w:p>
    <w:p w14:paraId="32181810" w14:textId="615FE90A" w:rsidR="000C1C18" w:rsidRPr="00DF37D8" w:rsidRDefault="000C1C18" w:rsidP="00DF37D8">
      <w:pPr>
        <w:pStyle w:val="3c"/>
        <w:tabs>
          <w:tab w:val="num" w:pos="0"/>
        </w:tabs>
        <w:ind w:left="-142"/>
        <w:contextualSpacing/>
        <w:jc w:val="center"/>
        <w:rPr>
          <w:b/>
          <w:sz w:val="20"/>
        </w:rPr>
      </w:pPr>
    </w:p>
    <w:p w14:paraId="377C0C8F" w14:textId="2CFAA151" w:rsidR="000C1C18" w:rsidRPr="00DF37D8" w:rsidRDefault="000C1C18" w:rsidP="00DF37D8">
      <w:pPr>
        <w:pStyle w:val="3c"/>
        <w:tabs>
          <w:tab w:val="num" w:pos="0"/>
        </w:tabs>
        <w:ind w:left="-142"/>
        <w:contextualSpacing/>
        <w:jc w:val="center"/>
        <w:rPr>
          <w:b/>
          <w:sz w:val="20"/>
        </w:rPr>
      </w:pPr>
    </w:p>
    <w:p w14:paraId="260B7253" w14:textId="202DA216" w:rsidR="000C1C18" w:rsidRPr="00DF37D8" w:rsidRDefault="000C1C18" w:rsidP="00DF37D8">
      <w:pPr>
        <w:pStyle w:val="3c"/>
        <w:tabs>
          <w:tab w:val="num" w:pos="0"/>
        </w:tabs>
        <w:ind w:left="-142"/>
        <w:contextualSpacing/>
        <w:jc w:val="center"/>
        <w:rPr>
          <w:b/>
          <w:sz w:val="20"/>
        </w:rPr>
      </w:pPr>
    </w:p>
    <w:p w14:paraId="5CE336F3" w14:textId="77777777" w:rsidR="000C1C18" w:rsidRPr="00DF37D8" w:rsidRDefault="000C1C18" w:rsidP="00DF37D8">
      <w:pPr>
        <w:contextualSpacing/>
        <w:jc w:val="right"/>
        <w:rPr>
          <w:rFonts w:ascii="Times New Roman" w:hAnsi="Times New Roman" w:cs="Times New Roman"/>
          <w:sz w:val="20"/>
          <w:szCs w:val="20"/>
        </w:rPr>
        <w:sectPr w:rsidR="000C1C18" w:rsidRPr="00DF37D8" w:rsidSect="00DF37D8">
          <w:headerReference w:type="default" r:id="rId13"/>
          <w:footerReference w:type="default" r:id="rId14"/>
          <w:pgSz w:w="11906" w:h="16838"/>
          <w:pgMar w:top="851" w:right="567" w:bottom="567" w:left="1418" w:header="709" w:footer="709" w:gutter="0"/>
          <w:cols w:space="708"/>
          <w:docGrid w:linePitch="360"/>
        </w:sectPr>
      </w:pPr>
    </w:p>
    <w:p w14:paraId="164D552F" w14:textId="610EA19D" w:rsidR="00AA02F3" w:rsidRDefault="00AA02F3" w:rsidP="00AA02F3">
      <w:pPr>
        <w:pStyle w:val="3c"/>
        <w:tabs>
          <w:tab w:val="num" w:pos="0"/>
        </w:tabs>
        <w:ind w:left="-142"/>
        <w:contextualSpacing/>
        <w:jc w:val="right"/>
        <w:rPr>
          <w:b/>
          <w:bCs/>
          <w:sz w:val="20"/>
        </w:rPr>
      </w:pPr>
      <w:r w:rsidRPr="00DF37D8">
        <w:rPr>
          <w:sz w:val="20"/>
        </w:rPr>
        <w:lastRenderedPageBreak/>
        <w:t>Приложение № 1 к ТЗ</w:t>
      </w:r>
    </w:p>
    <w:p w14:paraId="685D5EE7" w14:textId="77777777" w:rsidR="00AA02F3" w:rsidRDefault="00AA02F3" w:rsidP="00DF37D8">
      <w:pPr>
        <w:pStyle w:val="3c"/>
        <w:tabs>
          <w:tab w:val="num" w:pos="0"/>
        </w:tabs>
        <w:ind w:left="-142"/>
        <w:contextualSpacing/>
        <w:jc w:val="center"/>
        <w:rPr>
          <w:b/>
          <w:bCs/>
          <w:sz w:val="20"/>
        </w:rPr>
      </w:pPr>
    </w:p>
    <w:p w14:paraId="11AFE7DB" w14:textId="2FC9B624" w:rsidR="000C1C18" w:rsidRPr="00DF37D8" w:rsidRDefault="000C1C18" w:rsidP="00DF37D8">
      <w:pPr>
        <w:pStyle w:val="3c"/>
        <w:tabs>
          <w:tab w:val="num" w:pos="0"/>
        </w:tabs>
        <w:ind w:left="-142"/>
        <w:contextualSpacing/>
        <w:jc w:val="center"/>
        <w:rPr>
          <w:b/>
          <w:bCs/>
          <w:sz w:val="20"/>
        </w:rPr>
      </w:pPr>
      <w:r w:rsidRPr="00DF37D8">
        <w:rPr>
          <w:b/>
          <w:bCs/>
          <w:sz w:val="20"/>
        </w:rPr>
        <w:t>Характеристики оказываемых услуг</w:t>
      </w:r>
    </w:p>
    <w:p w14:paraId="3390BBBF" w14:textId="527F4C6D" w:rsidR="000C1C18" w:rsidRPr="00DF37D8" w:rsidRDefault="000C1C18" w:rsidP="00DF37D8">
      <w:pPr>
        <w:pStyle w:val="3c"/>
        <w:tabs>
          <w:tab w:val="num" w:pos="0"/>
        </w:tabs>
        <w:ind w:left="-142"/>
        <w:contextualSpacing/>
        <w:jc w:val="center"/>
        <w:rPr>
          <w:b/>
          <w:bCs/>
          <w:sz w:val="20"/>
        </w:rPr>
      </w:pPr>
    </w:p>
    <w:tbl>
      <w:tblPr>
        <w:tblW w:w="145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3119"/>
        <w:gridCol w:w="2126"/>
        <w:gridCol w:w="2126"/>
        <w:gridCol w:w="2126"/>
        <w:gridCol w:w="1276"/>
        <w:gridCol w:w="1276"/>
        <w:gridCol w:w="1843"/>
      </w:tblGrid>
      <w:tr w:rsidR="00840B51" w:rsidRPr="00DF37D8" w14:paraId="5007E62A" w14:textId="77777777" w:rsidTr="00E47D7C">
        <w:trPr>
          <w:trHeight w:val="645"/>
          <w:jc w:val="center"/>
        </w:trPr>
        <w:tc>
          <w:tcPr>
            <w:tcW w:w="704" w:type="dxa"/>
            <w:vMerge w:val="restart"/>
            <w:shd w:val="clear" w:color="auto" w:fill="auto"/>
            <w:vAlign w:val="center"/>
            <w:hideMark/>
          </w:tcPr>
          <w:p w14:paraId="5BD30DF1" w14:textId="77777777" w:rsidR="000C1C18" w:rsidRPr="002C7059" w:rsidRDefault="000C1C18" w:rsidP="00DF37D8">
            <w:pPr>
              <w:ind w:left="-107" w:right="-108"/>
              <w:contextualSpacing/>
              <w:jc w:val="center"/>
              <w:rPr>
                <w:rFonts w:ascii="Times New Roman" w:eastAsia="Times New Roman" w:hAnsi="Times New Roman" w:cs="Times New Roman"/>
                <w:b/>
                <w:sz w:val="16"/>
                <w:szCs w:val="16"/>
              </w:rPr>
            </w:pPr>
            <w:r w:rsidRPr="002C7059">
              <w:rPr>
                <w:rFonts w:ascii="Times New Roman" w:eastAsia="Times New Roman" w:hAnsi="Times New Roman" w:cs="Times New Roman"/>
                <w:b/>
                <w:sz w:val="16"/>
                <w:szCs w:val="16"/>
              </w:rPr>
              <w:t>№</w:t>
            </w:r>
          </w:p>
        </w:tc>
        <w:tc>
          <w:tcPr>
            <w:tcW w:w="5245" w:type="dxa"/>
            <w:gridSpan w:val="2"/>
            <w:vAlign w:val="center"/>
          </w:tcPr>
          <w:p w14:paraId="4ACAB855" w14:textId="77777777" w:rsidR="000C1C18" w:rsidRPr="002C7059" w:rsidRDefault="000C1C18" w:rsidP="00DF37D8">
            <w:pPr>
              <w:ind w:left="-15" w:right="-108"/>
              <w:contextualSpacing/>
              <w:jc w:val="center"/>
              <w:rPr>
                <w:rFonts w:ascii="Times New Roman" w:eastAsia="Times New Roman" w:hAnsi="Times New Roman" w:cs="Times New Roman"/>
                <w:b/>
                <w:sz w:val="16"/>
                <w:szCs w:val="16"/>
              </w:rPr>
            </w:pPr>
            <w:r w:rsidRPr="002C7059">
              <w:rPr>
                <w:rFonts w:ascii="Times New Roman" w:eastAsia="Times New Roman" w:hAnsi="Times New Roman" w:cs="Times New Roman"/>
                <w:b/>
                <w:sz w:val="16"/>
                <w:szCs w:val="16"/>
              </w:rPr>
              <w:t>Маршрут</w:t>
            </w:r>
          </w:p>
        </w:tc>
        <w:tc>
          <w:tcPr>
            <w:tcW w:w="2126" w:type="dxa"/>
            <w:vMerge w:val="restart"/>
            <w:shd w:val="clear" w:color="auto" w:fill="auto"/>
            <w:vAlign w:val="center"/>
            <w:hideMark/>
          </w:tcPr>
          <w:p w14:paraId="5E0E704A" w14:textId="77777777" w:rsidR="000C1C18" w:rsidRPr="002C7059" w:rsidRDefault="000C1C18" w:rsidP="00DF37D8">
            <w:pPr>
              <w:ind w:left="-105" w:right="-108"/>
              <w:contextualSpacing/>
              <w:jc w:val="center"/>
              <w:rPr>
                <w:rFonts w:ascii="Times New Roman" w:eastAsia="Times New Roman" w:hAnsi="Times New Roman" w:cs="Times New Roman"/>
                <w:b/>
                <w:sz w:val="16"/>
                <w:szCs w:val="16"/>
              </w:rPr>
            </w:pPr>
            <w:r w:rsidRPr="002C7059">
              <w:rPr>
                <w:rFonts w:ascii="Times New Roman" w:eastAsia="Times New Roman" w:hAnsi="Times New Roman" w:cs="Times New Roman"/>
                <w:b/>
                <w:sz w:val="16"/>
                <w:szCs w:val="16"/>
              </w:rPr>
              <w:t>Вид обмена</w:t>
            </w:r>
          </w:p>
        </w:tc>
        <w:tc>
          <w:tcPr>
            <w:tcW w:w="2126" w:type="dxa"/>
            <w:vMerge w:val="restart"/>
            <w:shd w:val="clear" w:color="auto" w:fill="auto"/>
            <w:vAlign w:val="center"/>
            <w:hideMark/>
          </w:tcPr>
          <w:p w14:paraId="71A492F9" w14:textId="77777777" w:rsidR="00166FC2" w:rsidRDefault="000C1C18" w:rsidP="00DF37D8">
            <w:pPr>
              <w:ind w:left="-104" w:right="-108"/>
              <w:contextualSpacing/>
              <w:jc w:val="center"/>
              <w:rPr>
                <w:rFonts w:ascii="Times New Roman" w:eastAsia="Times New Roman" w:hAnsi="Times New Roman" w:cs="Times New Roman"/>
                <w:b/>
                <w:sz w:val="16"/>
                <w:szCs w:val="16"/>
              </w:rPr>
            </w:pPr>
            <w:r w:rsidRPr="002C7059">
              <w:rPr>
                <w:rFonts w:ascii="Times New Roman" w:eastAsia="Times New Roman" w:hAnsi="Times New Roman" w:cs="Times New Roman"/>
                <w:b/>
                <w:sz w:val="16"/>
                <w:szCs w:val="16"/>
              </w:rPr>
              <w:t xml:space="preserve">Тип контейнеров, </w:t>
            </w:r>
          </w:p>
          <w:p w14:paraId="6AF6B7CC" w14:textId="6ACA657E" w:rsidR="000C1C18" w:rsidRPr="002C7059" w:rsidRDefault="000C1C18" w:rsidP="00DF37D8">
            <w:pPr>
              <w:ind w:left="-104" w:right="-108"/>
              <w:contextualSpacing/>
              <w:jc w:val="center"/>
              <w:rPr>
                <w:rFonts w:ascii="Times New Roman" w:eastAsia="Times New Roman" w:hAnsi="Times New Roman" w:cs="Times New Roman"/>
                <w:b/>
                <w:sz w:val="16"/>
                <w:szCs w:val="16"/>
              </w:rPr>
            </w:pPr>
            <w:r w:rsidRPr="002C7059">
              <w:rPr>
                <w:rFonts w:ascii="Times New Roman" w:eastAsia="Times New Roman" w:hAnsi="Times New Roman" w:cs="Times New Roman"/>
                <w:b/>
                <w:sz w:val="16"/>
                <w:szCs w:val="16"/>
              </w:rPr>
              <w:t>(размеры, м)</w:t>
            </w:r>
          </w:p>
        </w:tc>
        <w:tc>
          <w:tcPr>
            <w:tcW w:w="1276" w:type="dxa"/>
            <w:vMerge w:val="restart"/>
            <w:shd w:val="clear" w:color="auto" w:fill="auto"/>
            <w:vAlign w:val="center"/>
            <w:hideMark/>
          </w:tcPr>
          <w:p w14:paraId="15F6030D" w14:textId="77777777" w:rsidR="000C1C18" w:rsidRPr="002C7059" w:rsidRDefault="000C1C18" w:rsidP="00DF37D8">
            <w:pPr>
              <w:ind w:left="-110" w:right="-108"/>
              <w:contextualSpacing/>
              <w:jc w:val="center"/>
              <w:rPr>
                <w:rFonts w:ascii="Times New Roman" w:eastAsia="Times New Roman" w:hAnsi="Times New Roman" w:cs="Times New Roman"/>
                <w:b/>
                <w:sz w:val="16"/>
                <w:szCs w:val="16"/>
              </w:rPr>
            </w:pPr>
            <w:r w:rsidRPr="002C7059">
              <w:rPr>
                <w:rFonts w:ascii="Times New Roman" w:eastAsia="Times New Roman" w:hAnsi="Times New Roman" w:cs="Times New Roman"/>
                <w:b/>
                <w:sz w:val="16"/>
                <w:szCs w:val="16"/>
              </w:rPr>
              <w:t>Количество заявок в неделю (информативно), шт.</w:t>
            </w:r>
          </w:p>
        </w:tc>
        <w:tc>
          <w:tcPr>
            <w:tcW w:w="1276" w:type="dxa"/>
            <w:vMerge w:val="restart"/>
            <w:shd w:val="clear" w:color="auto" w:fill="auto"/>
            <w:vAlign w:val="center"/>
            <w:hideMark/>
          </w:tcPr>
          <w:p w14:paraId="1B17651C" w14:textId="77777777" w:rsidR="00166FC2" w:rsidRDefault="000C1C18" w:rsidP="00DF37D8">
            <w:pPr>
              <w:ind w:left="-109" w:right="-108"/>
              <w:contextualSpacing/>
              <w:jc w:val="center"/>
              <w:rPr>
                <w:rFonts w:ascii="Times New Roman" w:eastAsia="Times New Roman" w:hAnsi="Times New Roman" w:cs="Times New Roman"/>
                <w:b/>
                <w:sz w:val="16"/>
                <w:szCs w:val="16"/>
              </w:rPr>
            </w:pPr>
            <w:r w:rsidRPr="002C7059">
              <w:rPr>
                <w:rFonts w:ascii="Times New Roman" w:eastAsia="Times New Roman" w:hAnsi="Times New Roman" w:cs="Times New Roman"/>
                <w:b/>
                <w:sz w:val="16"/>
                <w:szCs w:val="16"/>
              </w:rPr>
              <w:t xml:space="preserve">Ориентировочное количество заявок на период действия договора, </w:t>
            </w:r>
          </w:p>
          <w:p w14:paraId="19DFB99B" w14:textId="51A75291" w:rsidR="000C1C18" w:rsidRPr="002C7059" w:rsidRDefault="000C1C18" w:rsidP="00DF37D8">
            <w:pPr>
              <w:ind w:left="-109" w:right="-108"/>
              <w:contextualSpacing/>
              <w:jc w:val="center"/>
              <w:rPr>
                <w:rFonts w:ascii="Times New Roman" w:eastAsia="Times New Roman" w:hAnsi="Times New Roman" w:cs="Times New Roman"/>
                <w:b/>
                <w:sz w:val="16"/>
                <w:szCs w:val="16"/>
              </w:rPr>
            </w:pPr>
            <w:r w:rsidRPr="002C7059">
              <w:rPr>
                <w:rFonts w:ascii="Times New Roman" w:eastAsia="Times New Roman" w:hAnsi="Times New Roman" w:cs="Times New Roman"/>
                <w:b/>
                <w:sz w:val="16"/>
                <w:szCs w:val="16"/>
              </w:rPr>
              <w:t>не более шт.</w:t>
            </w:r>
          </w:p>
        </w:tc>
        <w:tc>
          <w:tcPr>
            <w:tcW w:w="1843" w:type="dxa"/>
            <w:vMerge w:val="restart"/>
            <w:shd w:val="clear" w:color="auto" w:fill="auto"/>
            <w:vAlign w:val="center"/>
            <w:hideMark/>
          </w:tcPr>
          <w:p w14:paraId="36E02568" w14:textId="1540CEEF" w:rsidR="000C1C18" w:rsidRPr="002C7059" w:rsidRDefault="000C1C18" w:rsidP="00DF37D8">
            <w:pPr>
              <w:ind w:left="-105" w:right="-108"/>
              <w:contextualSpacing/>
              <w:jc w:val="center"/>
              <w:rPr>
                <w:rFonts w:ascii="Times New Roman" w:eastAsia="Times New Roman" w:hAnsi="Times New Roman" w:cs="Times New Roman"/>
                <w:b/>
                <w:sz w:val="16"/>
                <w:szCs w:val="16"/>
              </w:rPr>
            </w:pPr>
            <w:r w:rsidRPr="002C7059">
              <w:rPr>
                <w:rFonts w:ascii="Times New Roman" w:eastAsia="Times New Roman" w:hAnsi="Times New Roman" w:cs="Times New Roman"/>
                <w:b/>
                <w:sz w:val="16"/>
                <w:szCs w:val="16"/>
              </w:rPr>
              <w:t xml:space="preserve">Максимальный срок доставки </w:t>
            </w:r>
            <w:r w:rsidR="00C95884" w:rsidRPr="002C7059">
              <w:rPr>
                <w:rFonts w:ascii="Times New Roman" w:eastAsia="Times New Roman" w:hAnsi="Times New Roman" w:cs="Times New Roman"/>
                <w:b/>
                <w:sz w:val="16"/>
                <w:szCs w:val="16"/>
              </w:rPr>
              <w:t xml:space="preserve">в Конечный пункт маршрута </w:t>
            </w:r>
            <w:r w:rsidRPr="002C7059">
              <w:rPr>
                <w:rFonts w:ascii="Times New Roman" w:eastAsia="Times New Roman" w:hAnsi="Times New Roman" w:cs="Times New Roman"/>
                <w:b/>
                <w:sz w:val="16"/>
                <w:szCs w:val="16"/>
              </w:rPr>
              <w:t xml:space="preserve">с момента приемки контейнера Исполнителем, </w:t>
            </w:r>
            <w:proofErr w:type="spellStart"/>
            <w:r w:rsidRPr="002C7059">
              <w:rPr>
                <w:rFonts w:ascii="Times New Roman" w:eastAsia="Times New Roman" w:hAnsi="Times New Roman" w:cs="Times New Roman"/>
                <w:b/>
                <w:sz w:val="16"/>
                <w:szCs w:val="16"/>
              </w:rPr>
              <w:t>дн</w:t>
            </w:r>
            <w:proofErr w:type="spellEnd"/>
            <w:r w:rsidRPr="002C7059">
              <w:rPr>
                <w:rFonts w:ascii="Times New Roman" w:eastAsia="Times New Roman" w:hAnsi="Times New Roman" w:cs="Times New Roman"/>
                <w:b/>
                <w:sz w:val="16"/>
                <w:szCs w:val="16"/>
              </w:rPr>
              <w:t>.</w:t>
            </w:r>
          </w:p>
        </w:tc>
      </w:tr>
      <w:tr w:rsidR="009F172F" w:rsidRPr="00DF37D8" w14:paraId="51F3857E" w14:textId="77777777" w:rsidTr="00592FCA">
        <w:trPr>
          <w:trHeight w:val="235"/>
          <w:jc w:val="center"/>
        </w:trPr>
        <w:tc>
          <w:tcPr>
            <w:tcW w:w="704" w:type="dxa"/>
            <w:vMerge/>
            <w:vAlign w:val="center"/>
            <w:hideMark/>
          </w:tcPr>
          <w:p w14:paraId="5A15BBDD" w14:textId="77777777" w:rsidR="000C1C18" w:rsidRPr="002C7059" w:rsidRDefault="000C1C18" w:rsidP="00DF37D8">
            <w:pPr>
              <w:ind w:left="-15" w:right="-108"/>
              <w:contextualSpacing/>
              <w:jc w:val="center"/>
              <w:rPr>
                <w:rFonts w:ascii="Times New Roman" w:eastAsia="Times New Roman" w:hAnsi="Times New Roman" w:cs="Times New Roman"/>
                <w:b/>
                <w:sz w:val="16"/>
                <w:szCs w:val="16"/>
              </w:rPr>
            </w:pPr>
          </w:p>
        </w:tc>
        <w:tc>
          <w:tcPr>
            <w:tcW w:w="3119" w:type="dxa"/>
            <w:vAlign w:val="center"/>
          </w:tcPr>
          <w:p w14:paraId="0ED4E8A0" w14:textId="77777777" w:rsidR="000C1C18" w:rsidRPr="002C7059" w:rsidRDefault="000C1C18" w:rsidP="00DF37D8">
            <w:pPr>
              <w:ind w:left="-109" w:right="-108"/>
              <w:contextualSpacing/>
              <w:jc w:val="center"/>
              <w:rPr>
                <w:rFonts w:ascii="Times New Roman" w:eastAsia="Times New Roman" w:hAnsi="Times New Roman" w:cs="Times New Roman"/>
                <w:b/>
                <w:sz w:val="16"/>
                <w:szCs w:val="16"/>
              </w:rPr>
            </w:pPr>
            <w:r w:rsidRPr="002C7059">
              <w:rPr>
                <w:rFonts w:ascii="Times New Roman" w:eastAsia="Times New Roman" w:hAnsi="Times New Roman" w:cs="Times New Roman"/>
                <w:b/>
                <w:sz w:val="16"/>
                <w:szCs w:val="16"/>
              </w:rPr>
              <w:t>Пункт подачи</w:t>
            </w:r>
          </w:p>
        </w:tc>
        <w:tc>
          <w:tcPr>
            <w:tcW w:w="2126" w:type="dxa"/>
            <w:vAlign w:val="center"/>
          </w:tcPr>
          <w:p w14:paraId="18ED05B7" w14:textId="77777777" w:rsidR="000C1C18" w:rsidRPr="002C7059" w:rsidRDefault="000C1C18" w:rsidP="00DF37D8">
            <w:pPr>
              <w:ind w:left="-108" w:right="-108"/>
              <w:contextualSpacing/>
              <w:jc w:val="center"/>
              <w:rPr>
                <w:rFonts w:ascii="Times New Roman" w:eastAsia="Times New Roman" w:hAnsi="Times New Roman" w:cs="Times New Roman"/>
                <w:b/>
                <w:sz w:val="16"/>
                <w:szCs w:val="16"/>
              </w:rPr>
            </w:pPr>
            <w:r w:rsidRPr="002C7059">
              <w:rPr>
                <w:rFonts w:ascii="Times New Roman" w:eastAsia="Times New Roman" w:hAnsi="Times New Roman" w:cs="Times New Roman"/>
                <w:b/>
                <w:sz w:val="16"/>
                <w:szCs w:val="16"/>
              </w:rPr>
              <w:t>Пункт назначения</w:t>
            </w:r>
          </w:p>
        </w:tc>
        <w:tc>
          <w:tcPr>
            <w:tcW w:w="2126" w:type="dxa"/>
            <w:vMerge/>
            <w:vAlign w:val="center"/>
            <w:hideMark/>
          </w:tcPr>
          <w:p w14:paraId="5800EAD0" w14:textId="77777777" w:rsidR="000C1C18" w:rsidRPr="002C7059" w:rsidRDefault="000C1C18" w:rsidP="00DF37D8">
            <w:pPr>
              <w:ind w:left="-15" w:right="-108"/>
              <w:contextualSpacing/>
              <w:jc w:val="center"/>
              <w:rPr>
                <w:rFonts w:ascii="Times New Roman" w:eastAsia="Times New Roman" w:hAnsi="Times New Roman" w:cs="Times New Roman"/>
                <w:b/>
                <w:sz w:val="16"/>
                <w:szCs w:val="16"/>
              </w:rPr>
            </w:pPr>
          </w:p>
        </w:tc>
        <w:tc>
          <w:tcPr>
            <w:tcW w:w="2126" w:type="dxa"/>
            <w:vMerge/>
            <w:vAlign w:val="center"/>
            <w:hideMark/>
          </w:tcPr>
          <w:p w14:paraId="363D0348" w14:textId="77777777" w:rsidR="000C1C18" w:rsidRPr="002C7059" w:rsidRDefault="000C1C18" w:rsidP="00DF37D8">
            <w:pPr>
              <w:ind w:left="-15" w:right="-108"/>
              <w:contextualSpacing/>
              <w:jc w:val="center"/>
              <w:rPr>
                <w:rFonts w:ascii="Times New Roman" w:eastAsia="Times New Roman" w:hAnsi="Times New Roman" w:cs="Times New Roman"/>
                <w:b/>
                <w:sz w:val="16"/>
                <w:szCs w:val="16"/>
              </w:rPr>
            </w:pPr>
          </w:p>
        </w:tc>
        <w:tc>
          <w:tcPr>
            <w:tcW w:w="1276" w:type="dxa"/>
            <w:vMerge/>
            <w:vAlign w:val="center"/>
            <w:hideMark/>
          </w:tcPr>
          <w:p w14:paraId="5DB3B334" w14:textId="77777777" w:rsidR="000C1C18" w:rsidRPr="002C7059" w:rsidRDefault="000C1C18" w:rsidP="00DF37D8">
            <w:pPr>
              <w:ind w:left="-15" w:right="-108"/>
              <w:contextualSpacing/>
              <w:jc w:val="center"/>
              <w:rPr>
                <w:rFonts w:ascii="Times New Roman" w:eastAsia="Times New Roman" w:hAnsi="Times New Roman" w:cs="Times New Roman"/>
                <w:b/>
                <w:sz w:val="16"/>
                <w:szCs w:val="16"/>
              </w:rPr>
            </w:pPr>
          </w:p>
        </w:tc>
        <w:tc>
          <w:tcPr>
            <w:tcW w:w="1276" w:type="dxa"/>
            <w:vMerge/>
            <w:vAlign w:val="center"/>
            <w:hideMark/>
          </w:tcPr>
          <w:p w14:paraId="51EEA7C2" w14:textId="77777777" w:rsidR="000C1C18" w:rsidRPr="002C7059" w:rsidRDefault="000C1C18" w:rsidP="00DF37D8">
            <w:pPr>
              <w:ind w:left="-15" w:right="-108"/>
              <w:contextualSpacing/>
              <w:jc w:val="center"/>
              <w:rPr>
                <w:rFonts w:ascii="Times New Roman" w:eastAsia="Times New Roman" w:hAnsi="Times New Roman" w:cs="Times New Roman"/>
                <w:b/>
                <w:sz w:val="16"/>
                <w:szCs w:val="16"/>
              </w:rPr>
            </w:pPr>
          </w:p>
        </w:tc>
        <w:tc>
          <w:tcPr>
            <w:tcW w:w="1843" w:type="dxa"/>
            <w:vMerge/>
            <w:vAlign w:val="center"/>
            <w:hideMark/>
          </w:tcPr>
          <w:p w14:paraId="4BA69D76" w14:textId="77777777" w:rsidR="000C1C18" w:rsidRPr="002C7059" w:rsidRDefault="000C1C18" w:rsidP="00DF37D8">
            <w:pPr>
              <w:ind w:left="-15" w:right="-108"/>
              <w:contextualSpacing/>
              <w:jc w:val="center"/>
              <w:rPr>
                <w:rFonts w:ascii="Times New Roman" w:eastAsia="Times New Roman" w:hAnsi="Times New Roman" w:cs="Times New Roman"/>
                <w:b/>
                <w:sz w:val="16"/>
                <w:szCs w:val="16"/>
              </w:rPr>
            </w:pPr>
          </w:p>
        </w:tc>
      </w:tr>
      <w:tr w:rsidR="00840B51" w:rsidRPr="00DF37D8" w14:paraId="0AF68DF5" w14:textId="77777777" w:rsidTr="00E47D7C">
        <w:trPr>
          <w:trHeight w:val="255"/>
          <w:jc w:val="center"/>
        </w:trPr>
        <w:tc>
          <w:tcPr>
            <w:tcW w:w="704" w:type="dxa"/>
            <w:shd w:val="clear" w:color="auto" w:fill="auto"/>
            <w:vAlign w:val="center"/>
            <w:hideMark/>
          </w:tcPr>
          <w:p w14:paraId="06551382" w14:textId="77777777" w:rsidR="000C1C18" w:rsidRPr="002C7059" w:rsidRDefault="000C1C18" w:rsidP="00DF37D8">
            <w:pPr>
              <w:ind w:left="-107" w:right="-108"/>
              <w:contextualSpacing/>
              <w:jc w:val="center"/>
              <w:rPr>
                <w:rFonts w:ascii="Times New Roman" w:eastAsia="Times New Roman" w:hAnsi="Times New Roman" w:cs="Times New Roman"/>
                <w:b/>
                <w:sz w:val="16"/>
                <w:szCs w:val="16"/>
              </w:rPr>
            </w:pPr>
            <w:r w:rsidRPr="002C7059">
              <w:rPr>
                <w:rFonts w:ascii="Times New Roman" w:eastAsia="Times New Roman" w:hAnsi="Times New Roman" w:cs="Times New Roman"/>
                <w:b/>
                <w:sz w:val="16"/>
                <w:szCs w:val="16"/>
              </w:rPr>
              <w:t>1</w:t>
            </w:r>
          </w:p>
        </w:tc>
        <w:tc>
          <w:tcPr>
            <w:tcW w:w="5245" w:type="dxa"/>
            <w:gridSpan w:val="2"/>
            <w:vAlign w:val="center"/>
          </w:tcPr>
          <w:p w14:paraId="08DA28D0" w14:textId="77777777" w:rsidR="000C1C18" w:rsidRPr="002C7059" w:rsidRDefault="000C1C18" w:rsidP="00DF37D8">
            <w:pPr>
              <w:ind w:left="-107" w:right="-108"/>
              <w:contextualSpacing/>
              <w:jc w:val="center"/>
              <w:rPr>
                <w:rFonts w:ascii="Times New Roman" w:eastAsia="Times New Roman" w:hAnsi="Times New Roman" w:cs="Times New Roman"/>
                <w:b/>
                <w:sz w:val="16"/>
                <w:szCs w:val="16"/>
              </w:rPr>
            </w:pPr>
            <w:r w:rsidRPr="002C7059">
              <w:rPr>
                <w:rFonts w:ascii="Times New Roman" w:eastAsia="Times New Roman" w:hAnsi="Times New Roman" w:cs="Times New Roman"/>
                <w:b/>
                <w:sz w:val="16"/>
                <w:szCs w:val="16"/>
              </w:rPr>
              <w:t>2</w:t>
            </w:r>
          </w:p>
        </w:tc>
        <w:tc>
          <w:tcPr>
            <w:tcW w:w="2126" w:type="dxa"/>
            <w:shd w:val="clear" w:color="auto" w:fill="auto"/>
            <w:vAlign w:val="center"/>
            <w:hideMark/>
          </w:tcPr>
          <w:p w14:paraId="345C6B16" w14:textId="77777777" w:rsidR="000C1C18" w:rsidRPr="002C7059" w:rsidRDefault="000C1C18" w:rsidP="00DF37D8">
            <w:pPr>
              <w:ind w:left="-107" w:right="-108"/>
              <w:contextualSpacing/>
              <w:jc w:val="center"/>
              <w:rPr>
                <w:rFonts w:ascii="Times New Roman" w:eastAsia="Times New Roman" w:hAnsi="Times New Roman" w:cs="Times New Roman"/>
                <w:b/>
                <w:sz w:val="16"/>
                <w:szCs w:val="16"/>
              </w:rPr>
            </w:pPr>
            <w:r w:rsidRPr="002C7059">
              <w:rPr>
                <w:rFonts w:ascii="Times New Roman" w:eastAsia="Times New Roman" w:hAnsi="Times New Roman" w:cs="Times New Roman"/>
                <w:b/>
                <w:sz w:val="16"/>
                <w:szCs w:val="16"/>
              </w:rPr>
              <w:t>3</w:t>
            </w:r>
          </w:p>
        </w:tc>
        <w:tc>
          <w:tcPr>
            <w:tcW w:w="2126" w:type="dxa"/>
            <w:shd w:val="clear" w:color="auto" w:fill="auto"/>
            <w:vAlign w:val="center"/>
            <w:hideMark/>
          </w:tcPr>
          <w:p w14:paraId="5884F552" w14:textId="77777777" w:rsidR="000C1C18" w:rsidRPr="002C7059" w:rsidRDefault="000C1C18" w:rsidP="00DF37D8">
            <w:pPr>
              <w:ind w:left="-107" w:right="-108"/>
              <w:contextualSpacing/>
              <w:jc w:val="center"/>
              <w:rPr>
                <w:rFonts w:ascii="Times New Roman" w:eastAsia="Times New Roman" w:hAnsi="Times New Roman" w:cs="Times New Roman"/>
                <w:b/>
                <w:sz w:val="16"/>
                <w:szCs w:val="16"/>
              </w:rPr>
            </w:pPr>
            <w:r w:rsidRPr="002C7059">
              <w:rPr>
                <w:rFonts w:ascii="Times New Roman" w:eastAsia="Times New Roman" w:hAnsi="Times New Roman" w:cs="Times New Roman"/>
                <w:b/>
                <w:sz w:val="16"/>
                <w:szCs w:val="16"/>
              </w:rPr>
              <w:t>4</w:t>
            </w:r>
          </w:p>
        </w:tc>
        <w:tc>
          <w:tcPr>
            <w:tcW w:w="1276" w:type="dxa"/>
            <w:shd w:val="clear" w:color="auto" w:fill="auto"/>
            <w:vAlign w:val="center"/>
            <w:hideMark/>
          </w:tcPr>
          <w:p w14:paraId="7FC42BD1" w14:textId="77777777" w:rsidR="000C1C18" w:rsidRPr="002C7059" w:rsidRDefault="000C1C18" w:rsidP="00DF37D8">
            <w:pPr>
              <w:ind w:left="-107" w:right="-108"/>
              <w:contextualSpacing/>
              <w:jc w:val="center"/>
              <w:rPr>
                <w:rFonts w:ascii="Times New Roman" w:eastAsia="Times New Roman" w:hAnsi="Times New Roman" w:cs="Times New Roman"/>
                <w:b/>
                <w:sz w:val="16"/>
                <w:szCs w:val="16"/>
              </w:rPr>
            </w:pPr>
            <w:r w:rsidRPr="002C7059">
              <w:rPr>
                <w:rFonts w:ascii="Times New Roman" w:eastAsia="Times New Roman" w:hAnsi="Times New Roman" w:cs="Times New Roman"/>
                <w:b/>
                <w:sz w:val="16"/>
                <w:szCs w:val="16"/>
              </w:rPr>
              <w:t>5</w:t>
            </w:r>
          </w:p>
        </w:tc>
        <w:tc>
          <w:tcPr>
            <w:tcW w:w="1276" w:type="dxa"/>
            <w:shd w:val="clear" w:color="auto" w:fill="auto"/>
            <w:vAlign w:val="center"/>
            <w:hideMark/>
          </w:tcPr>
          <w:p w14:paraId="23D1F9BF" w14:textId="77777777" w:rsidR="000C1C18" w:rsidRPr="002C7059" w:rsidRDefault="000C1C18" w:rsidP="00DF37D8">
            <w:pPr>
              <w:ind w:left="-107" w:right="-108"/>
              <w:contextualSpacing/>
              <w:jc w:val="center"/>
              <w:rPr>
                <w:rFonts w:ascii="Times New Roman" w:eastAsia="Times New Roman" w:hAnsi="Times New Roman" w:cs="Times New Roman"/>
                <w:b/>
                <w:sz w:val="16"/>
                <w:szCs w:val="16"/>
              </w:rPr>
            </w:pPr>
            <w:r w:rsidRPr="002C7059">
              <w:rPr>
                <w:rFonts w:ascii="Times New Roman" w:eastAsia="Times New Roman" w:hAnsi="Times New Roman" w:cs="Times New Roman"/>
                <w:b/>
                <w:sz w:val="16"/>
                <w:szCs w:val="16"/>
              </w:rPr>
              <w:t>6</w:t>
            </w:r>
          </w:p>
        </w:tc>
        <w:tc>
          <w:tcPr>
            <w:tcW w:w="1843" w:type="dxa"/>
            <w:shd w:val="clear" w:color="auto" w:fill="auto"/>
            <w:vAlign w:val="center"/>
            <w:hideMark/>
          </w:tcPr>
          <w:p w14:paraId="4966E1F0" w14:textId="77777777" w:rsidR="000C1C18" w:rsidRPr="002C7059" w:rsidRDefault="000C1C18" w:rsidP="00DF37D8">
            <w:pPr>
              <w:ind w:left="-107" w:right="-108"/>
              <w:contextualSpacing/>
              <w:jc w:val="center"/>
              <w:rPr>
                <w:rFonts w:ascii="Times New Roman" w:eastAsia="Times New Roman" w:hAnsi="Times New Roman" w:cs="Times New Roman"/>
                <w:b/>
                <w:sz w:val="16"/>
                <w:szCs w:val="16"/>
              </w:rPr>
            </w:pPr>
            <w:r w:rsidRPr="002C7059">
              <w:rPr>
                <w:rFonts w:ascii="Times New Roman" w:eastAsia="Times New Roman" w:hAnsi="Times New Roman" w:cs="Times New Roman"/>
                <w:b/>
                <w:sz w:val="16"/>
                <w:szCs w:val="16"/>
              </w:rPr>
              <w:t>7</w:t>
            </w:r>
          </w:p>
        </w:tc>
      </w:tr>
      <w:tr w:rsidR="009F172F" w:rsidRPr="00DF37D8" w14:paraId="5BB03BAF" w14:textId="77777777" w:rsidTr="00592FCA">
        <w:trPr>
          <w:trHeight w:val="567"/>
          <w:jc w:val="center"/>
        </w:trPr>
        <w:tc>
          <w:tcPr>
            <w:tcW w:w="704" w:type="dxa"/>
            <w:shd w:val="clear" w:color="auto" w:fill="auto"/>
            <w:vAlign w:val="center"/>
          </w:tcPr>
          <w:p w14:paraId="346A315C" w14:textId="5AA53175" w:rsidR="009F172F" w:rsidRPr="00E47D7C" w:rsidRDefault="00592FCA" w:rsidP="00DF37D8">
            <w:pPr>
              <w:ind w:left="-120" w:right="-108" w:firstLine="105"/>
              <w:contextualSpacing/>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c>
          <w:tcPr>
            <w:tcW w:w="3119" w:type="dxa"/>
            <w:vAlign w:val="center"/>
          </w:tcPr>
          <w:p w14:paraId="248DCBD9" w14:textId="77777777" w:rsidR="00592FCA" w:rsidRDefault="009F172F" w:rsidP="00DF37D8">
            <w:pPr>
              <w:ind w:left="-15" w:right="-108"/>
              <w:contextualSpacing/>
              <w:jc w:val="center"/>
              <w:rPr>
                <w:rFonts w:ascii="Times New Roman" w:hAnsi="Times New Roman" w:cs="Times New Roman"/>
                <w:sz w:val="18"/>
                <w:szCs w:val="18"/>
              </w:rPr>
            </w:pPr>
            <w:r w:rsidRPr="00E47D7C">
              <w:rPr>
                <w:rFonts w:ascii="Times New Roman" w:hAnsi="Times New Roman" w:cs="Times New Roman"/>
                <w:sz w:val="18"/>
                <w:szCs w:val="18"/>
              </w:rPr>
              <w:t xml:space="preserve">Московская обл., Подольский р-н, </w:t>
            </w:r>
          </w:p>
          <w:p w14:paraId="68F45F2D" w14:textId="5BCFF9B6" w:rsidR="009F172F" w:rsidRPr="00E47D7C" w:rsidRDefault="009F172F" w:rsidP="00DF37D8">
            <w:pPr>
              <w:ind w:left="-15" w:right="-108"/>
              <w:contextualSpacing/>
              <w:jc w:val="center"/>
              <w:rPr>
                <w:rFonts w:ascii="Times New Roman" w:hAnsi="Times New Roman" w:cs="Times New Roman"/>
                <w:sz w:val="18"/>
                <w:szCs w:val="18"/>
              </w:rPr>
            </w:pPr>
            <w:r w:rsidRPr="00E47D7C">
              <w:rPr>
                <w:rFonts w:ascii="Times New Roman" w:hAnsi="Times New Roman" w:cs="Times New Roman"/>
                <w:sz w:val="18"/>
                <w:szCs w:val="18"/>
              </w:rPr>
              <w:t xml:space="preserve">п. Львовский, ул. Магистральная, </w:t>
            </w:r>
            <w:r w:rsidR="00291938">
              <w:rPr>
                <w:rFonts w:ascii="Times New Roman" w:hAnsi="Times New Roman" w:cs="Times New Roman"/>
                <w:sz w:val="18"/>
                <w:szCs w:val="18"/>
              </w:rPr>
              <w:t xml:space="preserve">д. </w:t>
            </w:r>
            <w:r w:rsidRPr="00E47D7C">
              <w:rPr>
                <w:rFonts w:ascii="Times New Roman" w:hAnsi="Times New Roman" w:cs="Times New Roman"/>
                <w:sz w:val="18"/>
                <w:szCs w:val="18"/>
              </w:rPr>
              <w:t>7</w:t>
            </w:r>
          </w:p>
        </w:tc>
        <w:tc>
          <w:tcPr>
            <w:tcW w:w="2126" w:type="dxa"/>
            <w:vAlign w:val="center"/>
          </w:tcPr>
          <w:p w14:paraId="01F42981" w14:textId="254D1747" w:rsidR="009F172F" w:rsidRPr="00E47D7C" w:rsidRDefault="009F172F" w:rsidP="00DF37D8">
            <w:pPr>
              <w:ind w:left="-15" w:right="-108"/>
              <w:contextualSpacing/>
              <w:jc w:val="center"/>
              <w:rPr>
                <w:rFonts w:ascii="Times New Roman" w:hAnsi="Times New Roman" w:cs="Times New Roman"/>
                <w:sz w:val="18"/>
                <w:szCs w:val="18"/>
              </w:rPr>
            </w:pPr>
            <w:r w:rsidRPr="00E47D7C">
              <w:rPr>
                <w:rFonts w:ascii="Times New Roman" w:hAnsi="Times New Roman" w:cs="Times New Roman"/>
                <w:sz w:val="18"/>
                <w:szCs w:val="18"/>
              </w:rPr>
              <w:t>г. Калининград, ул. Железнодорожная д.</w:t>
            </w:r>
            <w:r w:rsidR="003024DB">
              <w:rPr>
                <w:rFonts w:ascii="Times New Roman" w:hAnsi="Times New Roman" w:cs="Times New Roman"/>
                <w:sz w:val="18"/>
                <w:szCs w:val="18"/>
              </w:rPr>
              <w:t xml:space="preserve"> </w:t>
            </w:r>
            <w:r w:rsidRPr="00E47D7C">
              <w:rPr>
                <w:rFonts w:ascii="Times New Roman" w:hAnsi="Times New Roman" w:cs="Times New Roman"/>
                <w:sz w:val="18"/>
                <w:szCs w:val="18"/>
              </w:rPr>
              <w:t>31</w:t>
            </w:r>
          </w:p>
        </w:tc>
        <w:tc>
          <w:tcPr>
            <w:tcW w:w="2126" w:type="dxa"/>
            <w:shd w:val="clear" w:color="auto" w:fill="auto"/>
            <w:vAlign w:val="center"/>
          </w:tcPr>
          <w:p w14:paraId="3CC55BD6" w14:textId="77777777" w:rsidR="009F172F" w:rsidRPr="00E47D7C" w:rsidRDefault="009F172F" w:rsidP="00DF37D8">
            <w:pPr>
              <w:ind w:left="-105" w:right="-108"/>
              <w:contextualSpacing/>
              <w:jc w:val="center"/>
              <w:rPr>
                <w:rFonts w:ascii="Times New Roman" w:eastAsia="Times New Roman" w:hAnsi="Times New Roman" w:cs="Times New Roman"/>
                <w:i/>
                <w:iCs/>
                <w:sz w:val="18"/>
                <w:szCs w:val="18"/>
              </w:rPr>
            </w:pPr>
            <w:r w:rsidRPr="00E47D7C">
              <w:rPr>
                <w:rFonts w:ascii="Times New Roman" w:eastAsia="Times New Roman" w:hAnsi="Times New Roman" w:cs="Times New Roman"/>
                <w:i/>
                <w:iCs/>
                <w:sz w:val="18"/>
                <w:szCs w:val="18"/>
              </w:rPr>
              <w:t>россыпь/</w:t>
            </w:r>
          </w:p>
          <w:p w14:paraId="0EE8D969" w14:textId="7A60EAEB" w:rsidR="009F172F" w:rsidRPr="00E47D7C" w:rsidRDefault="009F172F" w:rsidP="00DF37D8">
            <w:pPr>
              <w:ind w:left="-105" w:right="-108"/>
              <w:contextualSpacing/>
              <w:jc w:val="center"/>
              <w:rPr>
                <w:rFonts w:ascii="Times New Roman" w:eastAsia="Times New Roman" w:hAnsi="Times New Roman" w:cs="Times New Roman"/>
                <w:i/>
                <w:iCs/>
                <w:sz w:val="18"/>
                <w:szCs w:val="18"/>
              </w:rPr>
            </w:pPr>
            <w:r w:rsidRPr="00E47D7C">
              <w:rPr>
                <w:rFonts w:ascii="Times New Roman" w:eastAsia="Times New Roman" w:hAnsi="Times New Roman" w:cs="Times New Roman"/>
                <w:i/>
                <w:iCs/>
                <w:sz w:val="18"/>
                <w:szCs w:val="18"/>
              </w:rPr>
              <w:t>европаллеты/ контейнеры</w:t>
            </w:r>
          </w:p>
        </w:tc>
        <w:tc>
          <w:tcPr>
            <w:tcW w:w="2126" w:type="dxa"/>
            <w:shd w:val="clear" w:color="auto" w:fill="auto"/>
            <w:vAlign w:val="center"/>
          </w:tcPr>
          <w:p w14:paraId="15E956AF" w14:textId="732132D4" w:rsidR="009F172F" w:rsidRPr="00E47D7C" w:rsidRDefault="009F172F" w:rsidP="00DF37D8">
            <w:pPr>
              <w:ind w:left="-15" w:right="-108"/>
              <w:contextualSpacing/>
              <w:jc w:val="center"/>
              <w:rPr>
                <w:rFonts w:ascii="Times New Roman" w:hAnsi="Times New Roman" w:cs="Times New Roman"/>
                <w:sz w:val="18"/>
                <w:szCs w:val="18"/>
              </w:rPr>
            </w:pPr>
            <w:r w:rsidRPr="00E47D7C">
              <w:rPr>
                <w:rFonts w:ascii="Times New Roman" w:hAnsi="Times New Roman" w:cs="Times New Roman"/>
                <w:sz w:val="18"/>
                <w:szCs w:val="18"/>
              </w:rPr>
              <w:t>40-футовый контейнер, (12,19х2,44х2,60)</w:t>
            </w:r>
          </w:p>
        </w:tc>
        <w:tc>
          <w:tcPr>
            <w:tcW w:w="1276" w:type="dxa"/>
            <w:shd w:val="clear" w:color="auto" w:fill="auto"/>
            <w:vAlign w:val="center"/>
          </w:tcPr>
          <w:p w14:paraId="33AF3145" w14:textId="0C3371E0" w:rsidR="009F172F" w:rsidRPr="00E47D7C" w:rsidRDefault="009F172F" w:rsidP="00DF37D8">
            <w:pPr>
              <w:ind w:left="-15" w:right="-108"/>
              <w:contextualSpacing/>
              <w:jc w:val="center"/>
              <w:rPr>
                <w:rFonts w:ascii="Times New Roman" w:hAnsi="Times New Roman" w:cs="Times New Roman"/>
                <w:sz w:val="18"/>
                <w:szCs w:val="18"/>
              </w:rPr>
            </w:pPr>
            <w:r w:rsidRPr="00E47D7C">
              <w:rPr>
                <w:rFonts w:ascii="Times New Roman" w:hAnsi="Times New Roman" w:cs="Times New Roman"/>
                <w:sz w:val="18"/>
                <w:szCs w:val="18"/>
              </w:rPr>
              <w:t>1-7</w:t>
            </w:r>
          </w:p>
        </w:tc>
        <w:tc>
          <w:tcPr>
            <w:tcW w:w="1276" w:type="dxa"/>
            <w:shd w:val="clear" w:color="auto" w:fill="auto"/>
            <w:vAlign w:val="center"/>
          </w:tcPr>
          <w:p w14:paraId="6301F8A9" w14:textId="18D1BBE0" w:rsidR="009F172F" w:rsidRPr="00E47D7C" w:rsidRDefault="00FF7B3E" w:rsidP="00DF37D8">
            <w:pPr>
              <w:ind w:left="-15" w:right="-108"/>
              <w:contextualSpacing/>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40</w:t>
            </w:r>
          </w:p>
        </w:tc>
        <w:tc>
          <w:tcPr>
            <w:tcW w:w="1843" w:type="dxa"/>
            <w:shd w:val="clear" w:color="auto" w:fill="auto"/>
            <w:vAlign w:val="center"/>
          </w:tcPr>
          <w:p w14:paraId="5DAD4801" w14:textId="76B54C9C" w:rsidR="009F172F" w:rsidRPr="00E47D7C" w:rsidRDefault="005712B3" w:rsidP="00DF37D8">
            <w:pPr>
              <w:ind w:left="-15" w:right="-108"/>
              <w:contextualSpacing/>
              <w:jc w:val="center"/>
              <w:rPr>
                <w:rFonts w:ascii="Times New Roman" w:hAnsi="Times New Roman" w:cs="Times New Roman"/>
                <w:sz w:val="18"/>
                <w:szCs w:val="18"/>
              </w:rPr>
            </w:pPr>
            <w:r w:rsidRPr="00E47D7C">
              <w:rPr>
                <w:rFonts w:ascii="Times New Roman" w:hAnsi="Times New Roman" w:cs="Times New Roman"/>
                <w:sz w:val="18"/>
                <w:szCs w:val="18"/>
              </w:rPr>
              <w:t>12</w:t>
            </w:r>
          </w:p>
        </w:tc>
      </w:tr>
      <w:tr w:rsidR="00592FCA" w:rsidRPr="00DF37D8" w14:paraId="0BE3B173" w14:textId="77777777" w:rsidTr="00592FCA">
        <w:trPr>
          <w:trHeight w:val="567"/>
          <w:jc w:val="center"/>
        </w:trPr>
        <w:tc>
          <w:tcPr>
            <w:tcW w:w="704" w:type="dxa"/>
            <w:shd w:val="clear" w:color="auto" w:fill="auto"/>
            <w:vAlign w:val="center"/>
          </w:tcPr>
          <w:p w14:paraId="0A7FF641" w14:textId="50733E84" w:rsidR="00592FCA" w:rsidRDefault="00291938" w:rsidP="00DF37D8">
            <w:pPr>
              <w:ind w:left="-120" w:right="-108" w:firstLine="105"/>
              <w:contextualSpacing/>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w:t>
            </w:r>
          </w:p>
        </w:tc>
        <w:tc>
          <w:tcPr>
            <w:tcW w:w="3119" w:type="dxa"/>
            <w:vAlign w:val="center"/>
          </w:tcPr>
          <w:p w14:paraId="6A16CFE9" w14:textId="7CDF03C2" w:rsidR="00592FCA" w:rsidRPr="00E47D7C" w:rsidRDefault="00291938" w:rsidP="00DF37D8">
            <w:pPr>
              <w:ind w:left="-15" w:right="-108"/>
              <w:contextualSpacing/>
              <w:jc w:val="center"/>
              <w:rPr>
                <w:rFonts w:ascii="Times New Roman" w:hAnsi="Times New Roman" w:cs="Times New Roman"/>
                <w:sz w:val="18"/>
                <w:szCs w:val="18"/>
              </w:rPr>
            </w:pPr>
            <w:r w:rsidRPr="00291938">
              <w:rPr>
                <w:rFonts w:ascii="Times New Roman" w:hAnsi="Times New Roman" w:cs="Times New Roman"/>
                <w:sz w:val="18"/>
                <w:szCs w:val="18"/>
              </w:rPr>
              <w:t xml:space="preserve">г. Москва, поселение </w:t>
            </w:r>
            <w:proofErr w:type="spellStart"/>
            <w:r w:rsidRPr="00291938">
              <w:rPr>
                <w:rFonts w:ascii="Times New Roman" w:hAnsi="Times New Roman" w:cs="Times New Roman"/>
                <w:sz w:val="18"/>
                <w:szCs w:val="18"/>
              </w:rPr>
              <w:t>Марушкинское</w:t>
            </w:r>
            <w:proofErr w:type="spellEnd"/>
            <w:r w:rsidRPr="00291938">
              <w:rPr>
                <w:rFonts w:ascii="Times New Roman" w:hAnsi="Times New Roman" w:cs="Times New Roman"/>
                <w:sz w:val="18"/>
                <w:szCs w:val="18"/>
              </w:rPr>
              <w:t>, квартал 63, дв1с33</w:t>
            </w:r>
          </w:p>
        </w:tc>
        <w:tc>
          <w:tcPr>
            <w:tcW w:w="2126" w:type="dxa"/>
            <w:vAlign w:val="center"/>
          </w:tcPr>
          <w:p w14:paraId="0833159C" w14:textId="1982CE98" w:rsidR="00592FCA" w:rsidRPr="00E47D7C" w:rsidRDefault="00291938" w:rsidP="00DF37D8">
            <w:pPr>
              <w:ind w:left="-15" w:right="-108"/>
              <w:contextualSpacing/>
              <w:jc w:val="center"/>
              <w:rPr>
                <w:rFonts w:ascii="Times New Roman" w:hAnsi="Times New Roman" w:cs="Times New Roman"/>
                <w:sz w:val="18"/>
                <w:szCs w:val="18"/>
              </w:rPr>
            </w:pPr>
            <w:r w:rsidRPr="00E47D7C">
              <w:rPr>
                <w:rFonts w:ascii="Times New Roman" w:hAnsi="Times New Roman" w:cs="Times New Roman"/>
                <w:sz w:val="18"/>
                <w:szCs w:val="18"/>
              </w:rPr>
              <w:t>г. Калининград, ул. Железнодорожная д.</w:t>
            </w:r>
            <w:r w:rsidR="003024DB">
              <w:rPr>
                <w:rFonts w:ascii="Times New Roman" w:hAnsi="Times New Roman" w:cs="Times New Roman"/>
                <w:sz w:val="18"/>
                <w:szCs w:val="18"/>
              </w:rPr>
              <w:t xml:space="preserve"> </w:t>
            </w:r>
            <w:r w:rsidRPr="00E47D7C">
              <w:rPr>
                <w:rFonts w:ascii="Times New Roman" w:hAnsi="Times New Roman" w:cs="Times New Roman"/>
                <w:sz w:val="18"/>
                <w:szCs w:val="18"/>
              </w:rPr>
              <w:t>31</w:t>
            </w:r>
          </w:p>
        </w:tc>
        <w:tc>
          <w:tcPr>
            <w:tcW w:w="2126" w:type="dxa"/>
            <w:shd w:val="clear" w:color="auto" w:fill="auto"/>
            <w:vAlign w:val="center"/>
          </w:tcPr>
          <w:p w14:paraId="7300267B" w14:textId="77777777" w:rsidR="00291938" w:rsidRPr="00E47D7C" w:rsidRDefault="00291938" w:rsidP="00291938">
            <w:pPr>
              <w:ind w:left="-105" w:right="-108"/>
              <w:contextualSpacing/>
              <w:jc w:val="center"/>
              <w:rPr>
                <w:rFonts w:ascii="Times New Roman" w:eastAsia="Times New Roman" w:hAnsi="Times New Roman" w:cs="Times New Roman"/>
                <w:i/>
                <w:iCs/>
                <w:sz w:val="18"/>
                <w:szCs w:val="18"/>
              </w:rPr>
            </w:pPr>
            <w:r w:rsidRPr="00E47D7C">
              <w:rPr>
                <w:rFonts w:ascii="Times New Roman" w:eastAsia="Times New Roman" w:hAnsi="Times New Roman" w:cs="Times New Roman"/>
                <w:i/>
                <w:iCs/>
                <w:sz w:val="18"/>
                <w:szCs w:val="18"/>
              </w:rPr>
              <w:t>россыпь/</w:t>
            </w:r>
          </w:p>
          <w:p w14:paraId="2AD0ADBB" w14:textId="67D13ADC" w:rsidR="00592FCA" w:rsidRPr="00E47D7C" w:rsidRDefault="00291938" w:rsidP="00291938">
            <w:pPr>
              <w:ind w:left="-105" w:right="-108"/>
              <w:contextualSpacing/>
              <w:jc w:val="center"/>
              <w:rPr>
                <w:rFonts w:ascii="Times New Roman" w:eastAsia="Times New Roman" w:hAnsi="Times New Roman" w:cs="Times New Roman"/>
                <w:i/>
                <w:iCs/>
                <w:sz w:val="18"/>
                <w:szCs w:val="18"/>
              </w:rPr>
            </w:pPr>
            <w:r w:rsidRPr="00E47D7C">
              <w:rPr>
                <w:rFonts w:ascii="Times New Roman" w:eastAsia="Times New Roman" w:hAnsi="Times New Roman" w:cs="Times New Roman"/>
                <w:i/>
                <w:iCs/>
                <w:sz w:val="18"/>
                <w:szCs w:val="18"/>
              </w:rPr>
              <w:t>европаллеты/ контейнеры</w:t>
            </w:r>
          </w:p>
        </w:tc>
        <w:tc>
          <w:tcPr>
            <w:tcW w:w="2126" w:type="dxa"/>
            <w:shd w:val="clear" w:color="auto" w:fill="auto"/>
            <w:vAlign w:val="center"/>
          </w:tcPr>
          <w:p w14:paraId="22A5B148" w14:textId="0548F8B0" w:rsidR="00592FCA" w:rsidRPr="00E47D7C" w:rsidRDefault="00291938" w:rsidP="00DF37D8">
            <w:pPr>
              <w:ind w:left="-15" w:right="-108"/>
              <w:contextualSpacing/>
              <w:jc w:val="center"/>
              <w:rPr>
                <w:rFonts w:ascii="Times New Roman" w:hAnsi="Times New Roman" w:cs="Times New Roman"/>
                <w:sz w:val="18"/>
                <w:szCs w:val="18"/>
              </w:rPr>
            </w:pPr>
            <w:r w:rsidRPr="00E47D7C">
              <w:rPr>
                <w:rFonts w:ascii="Times New Roman" w:hAnsi="Times New Roman" w:cs="Times New Roman"/>
                <w:sz w:val="18"/>
                <w:szCs w:val="18"/>
              </w:rPr>
              <w:t>40-футовый контейнер, (12,19х2,44х2,60)</w:t>
            </w:r>
          </w:p>
        </w:tc>
        <w:tc>
          <w:tcPr>
            <w:tcW w:w="1276" w:type="dxa"/>
            <w:shd w:val="clear" w:color="auto" w:fill="auto"/>
            <w:vAlign w:val="center"/>
          </w:tcPr>
          <w:p w14:paraId="498EE289" w14:textId="1C7F021F" w:rsidR="00592FCA" w:rsidRPr="00E47D7C" w:rsidRDefault="00291938" w:rsidP="00DF37D8">
            <w:pPr>
              <w:ind w:left="-15" w:right="-108"/>
              <w:contextualSpacing/>
              <w:jc w:val="center"/>
              <w:rPr>
                <w:rFonts w:ascii="Times New Roman" w:hAnsi="Times New Roman" w:cs="Times New Roman"/>
                <w:sz w:val="18"/>
                <w:szCs w:val="18"/>
              </w:rPr>
            </w:pPr>
            <w:r w:rsidRPr="00E47D7C">
              <w:rPr>
                <w:rFonts w:ascii="Times New Roman" w:hAnsi="Times New Roman" w:cs="Times New Roman"/>
                <w:sz w:val="18"/>
                <w:szCs w:val="18"/>
              </w:rPr>
              <w:t>1-7</w:t>
            </w:r>
          </w:p>
        </w:tc>
        <w:tc>
          <w:tcPr>
            <w:tcW w:w="1276" w:type="dxa"/>
            <w:shd w:val="clear" w:color="auto" w:fill="auto"/>
            <w:vAlign w:val="center"/>
          </w:tcPr>
          <w:p w14:paraId="09957146" w14:textId="35559B43" w:rsidR="00592FCA" w:rsidRDefault="00FF7B3E" w:rsidP="00DF37D8">
            <w:pPr>
              <w:ind w:left="-15" w:right="-108"/>
              <w:contextualSpacing/>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4</w:t>
            </w:r>
            <w:r w:rsidR="00291938">
              <w:rPr>
                <w:rFonts w:ascii="Times New Roman" w:eastAsia="Times New Roman" w:hAnsi="Times New Roman" w:cs="Times New Roman"/>
                <w:sz w:val="18"/>
                <w:szCs w:val="18"/>
              </w:rPr>
              <w:t>5</w:t>
            </w:r>
          </w:p>
        </w:tc>
        <w:tc>
          <w:tcPr>
            <w:tcW w:w="1843" w:type="dxa"/>
            <w:shd w:val="clear" w:color="auto" w:fill="auto"/>
            <w:vAlign w:val="center"/>
          </w:tcPr>
          <w:p w14:paraId="45273331" w14:textId="4C692C51" w:rsidR="00592FCA" w:rsidRPr="00E47D7C" w:rsidRDefault="00291938" w:rsidP="00DF37D8">
            <w:pPr>
              <w:ind w:left="-15" w:right="-108"/>
              <w:contextualSpacing/>
              <w:jc w:val="center"/>
              <w:rPr>
                <w:rFonts w:ascii="Times New Roman" w:hAnsi="Times New Roman" w:cs="Times New Roman"/>
                <w:sz w:val="18"/>
                <w:szCs w:val="18"/>
              </w:rPr>
            </w:pPr>
            <w:r w:rsidRPr="00E47D7C">
              <w:rPr>
                <w:rFonts w:ascii="Times New Roman" w:hAnsi="Times New Roman" w:cs="Times New Roman"/>
                <w:sz w:val="18"/>
                <w:szCs w:val="18"/>
              </w:rPr>
              <w:t>12</w:t>
            </w:r>
          </w:p>
        </w:tc>
      </w:tr>
      <w:tr w:rsidR="00592FCA" w:rsidRPr="00DF37D8" w14:paraId="2D4545AC" w14:textId="77777777" w:rsidTr="00592FCA">
        <w:trPr>
          <w:trHeight w:val="567"/>
          <w:jc w:val="center"/>
        </w:trPr>
        <w:tc>
          <w:tcPr>
            <w:tcW w:w="704" w:type="dxa"/>
            <w:shd w:val="clear" w:color="auto" w:fill="auto"/>
            <w:vAlign w:val="center"/>
          </w:tcPr>
          <w:p w14:paraId="2D902F1E" w14:textId="70324037" w:rsidR="00592FCA" w:rsidRDefault="00291938" w:rsidP="00DF37D8">
            <w:pPr>
              <w:ind w:left="-120" w:right="-108" w:firstLine="105"/>
              <w:contextualSpacing/>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w:t>
            </w:r>
          </w:p>
        </w:tc>
        <w:tc>
          <w:tcPr>
            <w:tcW w:w="3119" w:type="dxa"/>
            <w:vAlign w:val="center"/>
          </w:tcPr>
          <w:p w14:paraId="0F6C51AA" w14:textId="26D039EC" w:rsidR="00592FCA" w:rsidRPr="00E47D7C" w:rsidRDefault="00291938" w:rsidP="00DF37D8">
            <w:pPr>
              <w:ind w:left="-15" w:right="-108"/>
              <w:contextualSpacing/>
              <w:jc w:val="center"/>
              <w:rPr>
                <w:rFonts w:ascii="Times New Roman" w:hAnsi="Times New Roman" w:cs="Times New Roman"/>
                <w:sz w:val="18"/>
                <w:szCs w:val="18"/>
              </w:rPr>
            </w:pPr>
            <w:r w:rsidRPr="00291938">
              <w:rPr>
                <w:rFonts w:ascii="Times New Roman" w:hAnsi="Times New Roman" w:cs="Times New Roman"/>
                <w:sz w:val="18"/>
                <w:szCs w:val="18"/>
              </w:rPr>
              <w:t>г. Москва, Краснопрудный пер.</w:t>
            </w:r>
            <w:r>
              <w:rPr>
                <w:rFonts w:ascii="Times New Roman" w:hAnsi="Times New Roman" w:cs="Times New Roman"/>
                <w:sz w:val="18"/>
                <w:szCs w:val="18"/>
              </w:rPr>
              <w:t>,</w:t>
            </w:r>
            <w:r w:rsidRPr="00291938">
              <w:rPr>
                <w:rFonts w:ascii="Times New Roman" w:hAnsi="Times New Roman" w:cs="Times New Roman"/>
                <w:sz w:val="18"/>
                <w:szCs w:val="18"/>
              </w:rPr>
              <w:t xml:space="preserve"> д.</w:t>
            </w:r>
            <w:r>
              <w:rPr>
                <w:rFonts w:ascii="Times New Roman" w:hAnsi="Times New Roman" w:cs="Times New Roman"/>
                <w:sz w:val="18"/>
                <w:szCs w:val="18"/>
              </w:rPr>
              <w:t xml:space="preserve"> </w:t>
            </w:r>
            <w:r w:rsidRPr="00291938">
              <w:rPr>
                <w:rFonts w:ascii="Times New Roman" w:hAnsi="Times New Roman" w:cs="Times New Roman"/>
                <w:sz w:val="18"/>
                <w:szCs w:val="18"/>
              </w:rPr>
              <w:t>7</w:t>
            </w:r>
          </w:p>
        </w:tc>
        <w:tc>
          <w:tcPr>
            <w:tcW w:w="2126" w:type="dxa"/>
            <w:vAlign w:val="center"/>
          </w:tcPr>
          <w:p w14:paraId="4985B056" w14:textId="4A3C61DA" w:rsidR="00592FCA" w:rsidRPr="00E47D7C" w:rsidRDefault="00291938" w:rsidP="00DF37D8">
            <w:pPr>
              <w:ind w:left="-15" w:right="-108"/>
              <w:contextualSpacing/>
              <w:jc w:val="center"/>
              <w:rPr>
                <w:rFonts w:ascii="Times New Roman" w:hAnsi="Times New Roman" w:cs="Times New Roman"/>
                <w:sz w:val="18"/>
                <w:szCs w:val="18"/>
              </w:rPr>
            </w:pPr>
            <w:r w:rsidRPr="00E47D7C">
              <w:rPr>
                <w:rFonts w:ascii="Times New Roman" w:hAnsi="Times New Roman" w:cs="Times New Roman"/>
                <w:sz w:val="18"/>
                <w:szCs w:val="18"/>
              </w:rPr>
              <w:t>г. Калининград, ул. Железнодорожная д.</w:t>
            </w:r>
            <w:r w:rsidR="003024DB">
              <w:rPr>
                <w:rFonts w:ascii="Times New Roman" w:hAnsi="Times New Roman" w:cs="Times New Roman"/>
                <w:sz w:val="18"/>
                <w:szCs w:val="18"/>
              </w:rPr>
              <w:t xml:space="preserve"> </w:t>
            </w:r>
            <w:r w:rsidRPr="00E47D7C">
              <w:rPr>
                <w:rFonts w:ascii="Times New Roman" w:hAnsi="Times New Roman" w:cs="Times New Roman"/>
                <w:sz w:val="18"/>
                <w:szCs w:val="18"/>
              </w:rPr>
              <w:t>31</w:t>
            </w:r>
          </w:p>
        </w:tc>
        <w:tc>
          <w:tcPr>
            <w:tcW w:w="2126" w:type="dxa"/>
            <w:shd w:val="clear" w:color="auto" w:fill="auto"/>
            <w:vAlign w:val="center"/>
          </w:tcPr>
          <w:p w14:paraId="60CC05A0" w14:textId="77777777" w:rsidR="00291938" w:rsidRPr="00E47D7C" w:rsidRDefault="00291938" w:rsidP="00291938">
            <w:pPr>
              <w:ind w:left="-105" w:right="-108"/>
              <w:contextualSpacing/>
              <w:jc w:val="center"/>
              <w:rPr>
                <w:rFonts w:ascii="Times New Roman" w:eastAsia="Times New Roman" w:hAnsi="Times New Roman" w:cs="Times New Roman"/>
                <w:i/>
                <w:iCs/>
                <w:sz w:val="18"/>
                <w:szCs w:val="18"/>
              </w:rPr>
            </w:pPr>
            <w:r w:rsidRPr="00E47D7C">
              <w:rPr>
                <w:rFonts w:ascii="Times New Roman" w:eastAsia="Times New Roman" w:hAnsi="Times New Roman" w:cs="Times New Roman"/>
                <w:i/>
                <w:iCs/>
                <w:sz w:val="18"/>
                <w:szCs w:val="18"/>
              </w:rPr>
              <w:t>россыпь/</w:t>
            </w:r>
          </w:p>
          <w:p w14:paraId="28CABB52" w14:textId="0E00C70F" w:rsidR="00592FCA" w:rsidRPr="00E47D7C" w:rsidRDefault="00291938" w:rsidP="00291938">
            <w:pPr>
              <w:ind w:left="-105" w:right="-108"/>
              <w:contextualSpacing/>
              <w:jc w:val="center"/>
              <w:rPr>
                <w:rFonts w:ascii="Times New Roman" w:eastAsia="Times New Roman" w:hAnsi="Times New Roman" w:cs="Times New Roman"/>
                <w:i/>
                <w:iCs/>
                <w:sz w:val="18"/>
                <w:szCs w:val="18"/>
              </w:rPr>
            </w:pPr>
            <w:r w:rsidRPr="00E47D7C">
              <w:rPr>
                <w:rFonts w:ascii="Times New Roman" w:eastAsia="Times New Roman" w:hAnsi="Times New Roman" w:cs="Times New Roman"/>
                <w:i/>
                <w:iCs/>
                <w:sz w:val="18"/>
                <w:szCs w:val="18"/>
              </w:rPr>
              <w:t>европаллеты/ контейнеры</w:t>
            </w:r>
          </w:p>
        </w:tc>
        <w:tc>
          <w:tcPr>
            <w:tcW w:w="2126" w:type="dxa"/>
            <w:shd w:val="clear" w:color="auto" w:fill="auto"/>
            <w:vAlign w:val="center"/>
          </w:tcPr>
          <w:p w14:paraId="0480F7BC" w14:textId="5B79263E" w:rsidR="00592FCA" w:rsidRPr="00E47D7C" w:rsidRDefault="00291938" w:rsidP="00DF37D8">
            <w:pPr>
              <w:ind w:left="-15" w:right="-108"/>
              <w:contextualSpacing/>
              <w:jc w:val="center"/>
              <w:rPr>
                <w:rFonts w:ascii="Times New Roman" w:hAnsi="Times New Roman" w:cs="Times New Roman"/>
                <w:sz w:val="18"/>
                <w:szCs w:val="18"/>
              </w:rPr>
            </w:pPr>
            <w:r w:rsidRPr="00E47D7C">
              <w:rPr>
                <w:rFonts w:ascii="Times New Roman" w:hAnsi="Times New Roman" w:cs="Times New Roman"/>
                <w:sz w:val="18"/>
                <w:szCs w:val="18"/>
              </w:rPr>
              <w:t>40-футовый контейнер, (12,19х2,44х2,60)</w:t>
            </w:r>
          </w:p>
        </w:tc>
        <w:tc>
          <w:tcPr>
            <w:tcW w:w="1276" w:type="dxa"/>
            <w:shd w:val="clear" w:color="auto" w:fill="auto"/>
            <w:vAlign w:val="center"/>
          </w:tcPr>
          <w:p w14:paraId="62AC8A96" w14:textId="4F812E76" w:rsidR="00592FCA" w:rsidRPr="00E47D7C" w:rsidRDefault="00291938" w:rsidP="00DF37D8">
            <w:pPr>
              <w:ind w:left="-15" w:right="-108"/>
              <w:contextualSpacing/>
              <w:jc w:val="center"/>
              <w:rPr>
                <w:rFonts w:ascii="Times New Roman" w:hAnsi="Times New Roman" w:cs="Times New Roman"/>
                <w:sz w:val="18"/>
                <w:szCs w:val="18"/>
              </w:rPr>
            </w:pPr>
            <w:r w:rsidRPr="00E47D7C">
              <w:rPr>
                <w:rFonts w:ascii="Times New Roman" w:hAnsi="Times New Roman" w:cs="Times New Roman"/>
                <w:sz w:val="18"/>
                <w:szCs w:val="18"/>
              </w:rPr>
              <w:t>1-7</w:t>
            </w:r>
          </w:p>
        </w:tc>
        <w:tc>
          <w:tcPr>
            <w:tcW w:w="1276" w:type="dxa"/>
            <w:shd w:val="clear" w:color="auto" w:fill="auto"/>
            <w:vAlign w:val="center"/>
          </w:tcPr>
          <w:p w14:paraId="104D8B8A" w14:textId="21D4838B" w:rsidR="00592FCA" w:rsidRDefault="00FF7B3E" w:rsidP="00DF37D8">
            <w:pPr>
              <w:ind w:left="-15" w:right="-108"/>
              <w:contextualSpacing/>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40</w:t>
            </w:r>
          </w:p>
        </w:tc>
        <w:tc>
          <w:tcPr>
            <w:tcW w:w="1843" w:type="dxa"/>
            <w:shd w:val="clear" w:color="auto" w:fill="auto"/>
            <w:vAlign w:val="center"/>
          </w:tcPr>
          <w:p w14:paraId="09EEE7F5" w14:textId="79D5EC86" w:rsidR="00592FCA" w:rsidRPr="00E47D7C" w:rsidRDefault="00291938" w:rsidP="00DF37D8">
            <w:pPr>
              <w:ind w:left="-15" w:right="-108"/>
              <w:contextualSpacing/>
              <w:jc w:val="center"/>
              <w:rPr>
                <w:rFonts w:ascii="Times New Roman" w:hAnsi="Times New Roman" w:cs="Times New Roman"/>
                <w:sz w:val="18"/>
                <w:szCs w:val="18"/>
              </w:rPr>
            </w:pPr>
            <w:r w:rsidRPr="00E47D7C">
              <w:rPr>
                <w:rFonts w:ascii="Times New Roman" w:hAnsi="Times New Roman" w:cs="Times New Roman"/>
                <w:sz w:val="18"/>
                <w:szCs w:val="18"/>
              </w:rPr>
              <w:t>12</w:t>
            </w:r>
          </w:p>
        </w:tc>
      </w:tr>
      <w:tr w:rsidR="00050DC0" w:rsidRPr="00DF37D8" w14:paraId="47C7EAF9" w14:textId="77777777" w:rsidTr="00592FCA">
        <w:trPr>
          <w:trHeight w:val="567"/>
          <w:jc w:val="center"/>
        </w:trPr>
        <w:tc>
          <w:tcPr>
            <w:tcW w:w="704" w:type="dxa"/>
            <w:shd w:val="clear" w:color="auto" w:fill="auto"/>
            <w:vAlign w:val="center"/>
          </w:tcPr>
          <w:p w14:paraId="2A68C9E5" w14:textId="744D82EC" w:rsidR="00050DC0" w:rsidRDefault="00050DC0" w:rsidP="00050DC0">
            <w:pPr>
              <w:ind w:left="-120" w:right="-108" w:firstLine="105"/>
              <w:contextualSpacing/>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4</w:t>
            </w:r>
          </w:p>
        </w:tc>
        <w:tc>
          <w:tcPr>
            <w:tcW w:w="3119" w:type="dxa"/>
            <w:vAlign w:val="center"/>
          </w:tcPr>
          <w:p w14:paraId="11160E04" w14:textId="78394B2C" w:rsidR="00050DC0" w:rsidRPr="00291938" w:rsidRDefault="00050DC0" w:rsidP="00050DC0">
            <w:pPr>
              <w:ind w:left="-15" w:right="-108"/>
              <w:contextualSpacing/>
              <w:jc w:val="center"/>
              <w:rPr>
                <w:rFonts w:ascii="Times New Roman" w:hAnsi="Times New Roman" w:cs="Times New Roman"/>
                <w:sz w:val="18"/>
                <w:szCs w:val="18"/>
              </w:rPr>
            </w:pPr>
            <w:r w:rsidRPr="00291938">
              <w:rPr>
                <w:rFonts w:ascii="Times New Roman" w:hAnsi="Times New Roman" w:cs="Times New Roman"/>
                <w:sz w:val="18"/>
                <w:szCs w:val="18"/>
              </w:rPr>
              <w:t xml:space="preserve">г. Москва, </w:t>
            </w:r>
            <w:r w:rsidRPr="00050DC0">
              <w:rPr>
                <w:rFonts w:ascii="Times New Roman" w:hAnsi="Times New Roman" w:cs="Times New Roman"/>
                <w:sz w:val="18"/>
                <w:szCs w:val="18"/>
              </w:rPr>
              <w:t>Краснопрудная</w:t>
            </w:r>
            <w:r>
              <w:rPr>
                <w:rFonts w:ascii="Times New Roman" w:hAnsi="Times New Roman" w:cs="Times New Roman"/>
                <w:sz w:val="18"/>
                <w:szCs w:val="18"/>
              </w:rPr>
              <w:t xml:space="preserve"> ул.</w:t>
            </w:r>
            <w:r w:rsidRPr="00050DC0">
              <w:rPr>
                <w:rFonts w:ascii="Times New Roman" w:hAnsi="Times New Roman" w:cs="Times New Roman"/>
                <w:sz w:val="18"/>
                <w:szCs w:val="18"/>
              </w:rPr>
              <w:t>, д.3/5, стр.</w:t>
            </w:r>
            <w:r>
              <w:rPr>
                <w:rFonts w:ascii="Times New Roman" w:hAnsi="Times New Roman" w:cs="Times New Roman"/>
                <w:sz w:val="18"/>
                <w:szCs w:val="18"/>
              </w:rPr>
              <w:t xml:space="preserve"> </w:t>
            </w:r>
            <w:r w:rsidRPr="00050DC0">
              <w:rPr>
                <w:rFonts w:ascii="Times New Roman" w:hAnsi="Times New Roman" w:cs="Times New Roman"/>
                <w:sz w:val="18"/>
                <w:szCs w:val="18"/>
              </w:rPr>
              <w:t>2</w:t>
            </w:r>
          </w:p>
        </w:tc>
        <w:tc>
          <w:tcPr>
            <w:tcW w:w="2126" w:type="dxa"/>
            <w:vAlign w:val="center"/>
          </w:tcPr>
          <w:p w14:paraId="16246F4B" w14:textId="0982D0B9" w:rsidR="00050DC0" w:rsidRPr="00E47D7C" w:rsidRDefault="00050DC0" w:rsidP="00050DC0">
            <w:pPr>
              <w:ind w:left="-15" w:right="-108"/>
              <w:contextualSpacing/>
              <w:jc w:val="center"/>
              <w:rPr>
                <w:rFonts w:ascii="Times New Roman" w:hAnsi="Times New Roman" w:cs="Times New Roman"/>
                <w:sz w:val="18"/>
                <w:szCs w:val="18"/>
              </w:rPr>
            </w:pPr>
            <w:r w:rsidRPr="00E47D7C">
              <w:rPr>
                <w:rFonts w:ascii="Times New Roman" w:hAnsi="Times New Roman" w:cs="Times New Roman"/>
                <w:sz w:val="18"/>
                <w:szCs w:val="18"/>
              </w:rPr>
              <w:t>г. Калининград, ул. Железнодорожная д.</w:t>
            </w:r>
            <w:r w:rsidR="003024DB">
              <w:rPr>
                <w:rFonts w:ascii="Times New Roman" w:hAnsi="Times New Roman" w:cs="Times New Roman"/>
                <w:sz w:val="18"/>
                <w:szCs w:val="18"/>
              </w:rPr>
              <w:t xml:space="preserve"> </w:t>
            </w:r>
            <w:r w:rsidRPr="00E47D7C">
              <w:rPr>
                <w:rFonts w:ascii="Times New Roman" w:hAnsi="Times New Roman" w:cs="Times New Roman"/>
                <w:sz w:val="18"/>
                <w:szCs w:val="18"/>
              </w:rPr>
              <w:t>31</w:t>
            </w:r>
          </w:p>
        </w:tc>
        <w:tc>
          <w:tcPr>
            <w:tcW w:w="2126" w:type="dxa"/>
            <w:shd w:val="clear" w:color="auto" w:fill="auto"/>
            <w:vAlign w:val="center"/>
          </w:tcPr>
          <w:p w14:paraId="5C297122" w14:textId="77777777" w:rsidR="00050DC0" w:rsidRPr="00E47D7C" w:rsidRDefault="00050DC0" w:rsidP="00050DC0">
            <w:pPr>
              <w:ind w:left="-105" w:right="-108"/>
              <w:contextualSpacing/>
              <w:jc w:val="center"/>
              <w:rPr>
                <w:rFonts w:ascii="Times New Roman" w:eastAsia="Times New Roman" w:hAnsi="Times New Roman" w:cs="Times New Roman"/>
                <w:i/>
                <w:iCs/>
                <w:sz w:val="18"/>
                <w:szCs w:val="18"/>
              </w:rPr>
            </w:pPr>
            <w:r w:rsidRPr="00E47D7C">
              <w:rPr>
                <w:rFonts w:ascii="Times New Roman" w:eastAsia="Times New Roman" w:hAnsi="Times New Roman" w:cs="Times New Roman"/>
                <w:i/>
                <w:iCs/>
                <w:sz w:val="18"/>
                <w:szCs w:val="18"/>
              </w:rPr>
              <w:t>россыпь/</w:t>
            </w:r>
          </w:p>
          <w:p w14:paraId="0ECE60CC" w14:textId="3CE6094E" w:rsidR="00050DC0" w:rsidRPr="00E47D7C" w:rsidRDefault="00050DC0" w:rsidP="00050DC0">
            <w:pPr>
              <w:ind w:left="-105" w:right="-108"/>
              <w:contextualSpacing/>
              <w:jc w:val="center"/>
              <w:rPr>
                <w:rFonts w:ascii="Times New Roman" w:eastAsia="Times New Roman" w:hAnsi="Times New Roman" w:cs="Times New Roman"/>
                <w:i/>
                <w:iCs/>
                <w:sz w:val="18"/>
                <w:szCs w:val="18"/>
              </w:rPr>
            </w:pPr>
            <w:r w:rsidRPr="00E47D7C">
              <w:rPr>
                <w:rFonts w:ascii="Times New Roman" w:eastAsia="Times New Roman" w:hAnsi="Times New Roman" w:cs="Times New Roman"/>
                <w:i/>
                <w:iCs/>
                <w:sz w:val="18"/>
                <w:szCs w:val="18"/>
              </w:rPr>
              <w:t>европаллеты/ контейнеры</w:t>
            </w:r>
          </w:p>
        </w:tc>
        <w:tc>
          <w:tcPr>
            <w:tcW w:w="2126" w:type="dxa"/>
            <w:shd w:val="clear" w:color="auto" w:fill="auto"/>
            <w:vAlign w:val="center"/>
          </w:tcPr>
          <w:p w14:paraId="1E642FB4" w14:textId="5FFFDB03" w:rsidR="00050DC0" w:rsidRPr="00E47D7C" w:rsidRDefault="00050DC0" w:rsidP="00050DC0">
            <w:pPr>
              <w:ind w:left="-15" w:right="-108"/>
              <w:contextualSpacing/>
              <w:jc w:val="center"/>
              <w:rPr>
                <w:rFonts w:ascii="Times New Roman" w:hAnsi="Times New Roman" w:cs="Times New Roman"/>
                <w:sz w:val="18"/>
                <w:szCs w:val="18"/>
              </w:rPr>
            </w:pPr>
            <w:r w:rsidRPr="00E47D7C">
              <w:rPr>
                <w:rFonts w:ascii="Times New Roman" w:hAnsi="Times New Roman" w:cs="Times New Roman"/>
                <w:sz w:val="18"/>
                <w:szCs w:val="18"/>
              </w:rPr>
              <w:t>40-футовый контейнер, (12,19х2,44х2,60)</w:t>
            </w:r>
          </w:p>
        </w:tc>
        <w:tc>
          <w:tcPr>
            <w:tcW w:w="1276" w:type="dxa"/>
            <w:shd w:val="clear" w:color="auto" w:fill="auto"/>
            <w:vAlign w:val="center"/>
          </w:tcPr>
          <w:p w14:paraId="0486CBB6" w14:textId="7581EE95" w:rsidR="00050DC0" w:rsidRPr="00E47D7C" w:rsidRDefault="00050DC0" w:rsidP="00050DC0">
            <w:pPr>
              <w:ind w:left="-15" w:right="-108"/>
              <w:contextualSpacing/>
              <w:jc w:val="center"/>
              <w:rPr>
                <w:rFonts w:ascii="Times New Roman" w:hAnsi="Times New Roman" w:cs="Times New Roman"/>
                <w:sz w:val="18"/>
                <w:szCs w:val="18"/>
              </w:rPr>
            </w:pPr>
            <w:r w:rsidRPr="00E47D7C">
              <w:rPr>
                <w:rFonts w:ascii="Times New Roman" w:hAnsi="Times New Roman" w:cs="Times New Roman"/>
                <w:sz w:val="18"/>
                <w:szCs w:val="18"/>
              </w:rPr>
              <w:t>1-7</w:t>
            </w:r>
          </w:p>
        </w:tc>
        <w:tc>
          <w:tcPr>
            <w:tcW w:w="1276" w:type="dxa"/>
            <w:shd w:val="clear" w:color="auto" w:fill="auto"/>
            <w:vAlign w:val="center"/>
          </w:tcPr>
          <w:p w14:paraId="4241A4E3" w14:textId="58E3CE38" w:rsidR="00050DC0" w:rsidRDefault="00FF7B3E" w:rsidP="00050DC0">
            <w:pPr>
              <w:ind w:left="-15" w:right="-108"/>
              <w:contextualSpacing/>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40</w:t>
            </w:r>
          </w:p>
        </w:tc>
        <w:tc>
          <w:tcPr>
            <w:tcW w:w="1843" w:type="dxa"/>
            <w:shd w:val="clear" w:color="auto" w:fill="auto"/>
            <w:vAlign w:val="center"/>
          </w:tcPr>
          <w:p w14:paraId="6B5F72E7" w14:textId="7737EF97" w:rsidR="00050DC0" w:rsidRPr="00E47D7C" w:rsidRDefault="00050DC0" w:rsidP="00050DC0">
            <w:pPr>
              <w:ind w:left="-15" w:right="-108"/>
              <w:contextualSpacing/>
              <w:jc w:val="center"/>
              <w:rPr>
                <w:rFonts w:ascii="Times New Roman" w:hAnsi="Times New Roman" w:cs="Times New Roman"/>
                <w:sz w:val="18"/>
                <w:szCs w:val="18"/>
              </w:rPr>
            </w:pPr>
            <w:r w:rsidRPr="00E47D7C">
              <w:rPr>
                <w:rFonts w:ascii="Times New Roman" w:hAnsi="Times New Roman" w:cs="Times New Roman"/>
                <w:sz w:val="18"/>
                <w:szCs w:val="18"/>
              </w:rPr>
              <w:t>12</w:t>
            </w:r>
          </w:p>
        </w:tc>
      </w:tr>
    </w:tbl>
    <w:p w14:paraId="3142E75F" w14:textId="77777777" w:rsidR="003C5689" w:rsidRDefault="003C5689" w:rsidP="0074533A">
      <w:pPr>
        <w:contextualSpacing/>
        <w:rPr>
          <w:rFonts w:ascii="Times New Roman" w:eastAsia="Calibri" w:hAnsi="Times New Roman" w:cs="Times New Roman"/>
          <w:sz w:val="20"/>
          <w:szCs w:val="20"/>
        </w:rPr>
      </w:pPr>
    </w:p>
    <w:p w14:paraId="61848B2E" w14:textId="77777777" w:rsidR="00AA02F3" w:rsidRDefault="00AA02F3" w:rsidP="0074533A">
      <w:pPr>
        <w:contextualSpacing/>
        <w:rPr>
          <w:rFonts w:ascii="Times New Roman" w:eastAsia="Calibri" w:hAnsi="Times New Roman" w:cs="Times New Roman"/>
          <w:sz w:val="20"/>
          <w:szCs w:val="20"/>
        </w:rPr>
      </w:pPr>
    </w:p>
    <w:p w14:paraId="0293807B" w14:textId="77777777" w:rsidR="00AA02F3" w:rsidRDefault="00AA02F3" w:rsidP="0074533A">
      <w:pPr>
        <w:contextualSpacing/>
        <w:rPr>
          <w:rFonts w:ascii="Times New Roman" w:eastAsia="Calibri" w:hAnsi="Times New Roman" w:cs="Times New Roman"/>
          <w:sz w:val="20"/>
          <w:szCs w:val="20"/>
        </w:rPr>
      </w:pPr>
    </w:p>
    <w:p w14:paraId="00FA0259" w14:textId="77777777" w:rsidR="00AA02F3" w:rsidRDefault="00AA02F3" w:rsidP="0074533A">
      <w:pPr>
        <w:contextualSpacing/>
        <w:rPr>
          <w:rFonts w:ascii="Times New Roman" w:eastAsia="Calibri" w:hAnsi="Times New Roman" w:cs="Times New Roman"/>
          <w:sz w:val="20"/>
          <w:szCs w:val="20"/>
        </w:rPr>
      </w:pPr>
    </w:p>
    <w:p w14:paraId="256F3CE0" w14:textId="77777777" w:rsidR="00AA02F3" w:rsidRDefault="00AA02F3" w:rsidP="0074533A">
      <w:pPr>
        <w:contextualSpacing/>
        <w:rPr>
          <w:rFonts w:ascii="Times New Roman" w:eastAsia="Calibri" w:hAnsi="Times New Roman" w:cs="Times New Roman"/>
          <w:sz w:val="20"/>
          <w:szCs w:val="20"/>
        </w:rPr>
      </w:pPr>
    </w:p>
    <w:p w14:paraId="2504AB46" w14:textId="77777777" w:rsidR="00AA02F3" w:rsidRDefault="00AA02F3" w:rsidP="0074533A">
      <w:pPr>
        <w:contextualSpacing/>
        <w:rPr>
          <w:rFonts w:ascii="Times New Roman" w:eastAsia="Calibri" w:hAnsi="Times New Roman" w:cs="Times New Roman"/>
          <w:sz w:val="20"/>
          <w:szCs w:val="20"/>
        </w:rPr>
      </w:pPr>
    </w:p>
    <w:p w14:paraId="7D5195AE" w14:textId="77777777" w:rsidR="00AA02F3" w:rsidRDefault="00AA02F3" w:rsidP="0074533A">
      <w:pPr>
        <w:contextualSpacing/>
        <w:rPr>
          <w:rFonts w:ascii="Times New Roman" w:eastAsia="Calibri" w:hAnsi="Times New Roman" w:cs="Times New Roman"/>
          <w:sz w:val="20"/>
          <w:szCs w:val="20"/>
        </w:rPr>
      </w:pPr>
    </w:p>
    <w:bookmarkEnd w:id="0"/>
    <w:p w14:paraId="635F0727" w14:textId="77777777" w:rsidR="00114CC5" w:rsidRPr="00DF37D8" w:rsidRDefault="00114CC5" w:rsidP="00AA02F3">
      <w:pPr>
        <w:contextualSpacing/>
        <w:rPr>
          <w:rFonts w:ascii="Times New Roman" w:hAnsi="Times New Roman" w:cs="Times New Roman"/>
          <w:sz w:val="20"/>
          <w:szCs w:val="20"/>
        </w:rPr>
      </w:pPr>
    </w:p>
    <w:sectPr w:rsidR="00114CC5" w:rsidRPr="00DF37D8" w:rsidSect="00AA02F3">
      <w:pgSz w:w="16840" w:h="11907"/>
      <w:pgMar w:top="851" w:right="567" w:bottom="56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56DE2A" w14:textId="77777777" w:rsidR="0068312E" w:rsidRDefault="0068312E" w:rsidP="00FF05E6">
      <w:r>
        <w:separator/>
      </w:r>
    </w:p>
  </w:endnote>
  <w:endnote w:type="continuationSeparator" w:id="0">
    <w:p w14:paraId="5755CA02" w14:textId="77777777" w:rsidR="0068312E" w:rsidRDefault="0068312E" w:rsidP="00FF05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Unicode MS">
    <w:altName w:val="Yu Gothic"/>
    <w:panose1 w:val="020B0604020202020204"/>
    <w:charset w:val="80"/>
    <w:family w:val="swiss"/>
    <w:pitch w:val="variable"/>
    <w:sig w:usb0="00000000"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088E14" w14:textId="77777777" w:rsidR="009A7BCC" w:rsidRDefault="009A7BCC">
    <w:pPr>
      <w:pStyle w:val="af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7F1585" w14:textId="77777777" w:rsidR="0068312E" w:rsidRDefault="0068312E" w:rsidP="00FF05E6">
      <w:r>
        <w:separator/>
      </w:r>
    </w:p>
  </w:footnote>
  <w:footnote w:type="continuationSeparator" w:id="0">
    <w:p w14:paraId="28621DCF" w14:textId="77777777" w:rsidR="0068312E" w:rsidRDefault="0068312E" w:rsidP="00FF05E6">
      <w:r>
        <w:continuationSeparator/>
      </w:r>
    </w:p>
  </w:footnote>
  <w:footnote w:id="1">
    <w:p w14:paraId="29E5DBA8" w14:textId="77777777" w:rsidR="009A7BCC" w:rsidRPr="00F3714D" w:rsidRDefault="009A7BCC" w:rsidP="005712B3">
      <w:pPr>
        <w:pStyle w:val="aa"/>
        <w:ind w:firstLine="567"/>
        <w:rPr>
          <w:sz w:val="12"/>
          <w:szCs w:val="12"/>
        </w:rPr>
      </w:pPr>
      <w:r w:rsidRPr="00F3714D">
        <w:rPr>
          <w:rStyle w:val="a6"/>
          <w:sz w:val="12"/>
          <w:szCs w:val="12"/>
        </w:rPr>
        <w:footnoteRef/>
      </w:r>
      <w:r w:rsidRPr="00F3714D">
        <w:rPr>
          <w:sz w:val="12"/>
          <w:szCs w:val="12"/>
        </w:rPr>
        <w:t xml:space="preserve"> Предоставление счета-фактуры не требуется в случае, если Исполнитель не является плательщиком НДС.</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52972765"/>
      <w:docPartObj>
        <w:docPartGallery w:val="Page Numbers (Top of Page)"/>
        <w:docPartUnique/>
      </w:docPartObj>
    </w:sdtPr>
    <w:sdtEndPr>
      <w:rPr>
        <w:rFonts w:ascii="Times New Roman" w:hAnsi="Times New Roman" w:cs="Times New Roman"/>
        <w:sz w:val="20"/>
        <w:szCs w:val="20"/>
      </w:rPr>
    </w:sdtEndPr>
    <w:sdtContent>
      <w:p w14:paraId="0486A9BE" w14:textId="0F6B5ACE" w:rsidR="009A7BCC" w:rsidRPr="00C418E5" w:rsidRDefault="009A7BCC" w:rsidP="00C418E5">
        <w:pPr>
          <w:pStyle w:val="afa"/>
          <w:jc w:val="center"/>
          <w:rPr>
            <w:rFonts w:ascii="Times New Roman" w:hAnsi="Times New Roman" w:cs="Times New Roman"/>
            <w:sz w:val="20"/>
            <w:szCs w:val="20"/>
          </w:rPr>
        </w:pPr>
        <w:r w:rsidRPr="00C418E5">
          <w:rPr>
            <w:rFonts w:ascii="Times New Roman" w:hAnsi="Times New Roman" w:cs="Times New Roman"/>
            <w:sz w:val="20"/>
            <w:szCs w:val="20"/>
          </w:rPr>
          <w:fldChar w:fldCharType="begin"/>
        </w:r>
        <w:r w:rsidRPr="00C418E5">
          <w:rPr>
            <w:rFonts w:ascii="Times New Roman" w:hAnsi="Times New Roman" w:cs="Times New Roman"/>
            <w:sz w:val="20"/>
            <w:szCs w:val="20"/>
          </w:rPr>
          <w:instrText>PAGE   \* MERGEFORMAT</w:instrText>
        </w:r>
        <w:r w:rsidRPr="00C418E5">
          <w:rPr>
            <w:rFonts w:ascii="Times New Roman" w:hAnsi="Times New Roman" w:cs="Times New Roman"/>
            <w:sz w:val="20"/>
            <w:szCs w:val="20"/>
          </w:rPr>
          <w:fldChar w:fldCharType="separate"/>
        </w:r>
        <w:r w:rsidR="005D7DAC">
          <w:rPr>
            <w:rFonts w:ascii="Times New Roman" w:hAnsi="Times New Roman" w:cs="Times New Roman"/>
            <w:noProof/>
            <w:sz w:val="20"/>
            <w:szCs w:val="20"/>
          </w:rPr>
          <w:t>23</w:t>
        </w:r>
        <w:r w:rsidRPr="00C418E5">
          <w:rPr>
            <w:rFonts w:ascii="Times New Roman" w:hAnsi="Times New Roman" w:cs="Times New Roman"/>
            <w:sz w:val="20"/>
            <w:szCs w:val="20"/>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EBD60644"/>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53906CE"/>
    <w:multiLevelType w:val="multilevel"/>
    <w:tmpl w:val="6C7C3C6A"/>
    <w:lvl w:ilvl="0">
      <w:start w:val="1"/>
      <w:numFmt w:val="decimal"/>
      <w:pStyle w:val="1"/>
      <w:lvlText w:val="%1."/>
      <w:lvlJc w:val="left"/>
      <w:pPr>
        <w:ind w:left="360" w:hanging="360"/>
      </w:pPr>
    </w:lvl>
    <w:lvl w:ilvl="1">
      <w:start w:val="1"/>
      <w:numFmt w:val="decimal"/>
      <w:pStyle w:val="10"/>
      <w:lvlText w:val="%1.%2."/>
      <w:lvlJc w:val="left"/>
      <w:pPr>
        <w:ind w:left="792" w:hanging="432"/>
      </w:pPr>
      <w:rPr>
        <w:sz w:val="24"/>
      </w:rPr>
    </w:lvl>
    <w:lvl w:ilvl="2">
      <w:start w:val="1"/>
      <w:numFmt w:val="decimal"/>
      <w:pStyle w:val="-"/>
      <w:lvlText w:val="%1.%2.%3."/>
      <w:lvlJc w:val="left"/>
      <w:pPr>
        <w:ind w:left="3481"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A2A2ED2"/>
    <w:multiLevelType w:val="multilevel"/>
    <w:tmpl w:val="B7B65FD6"/>
    <w:lvl w:ilvl="0">
      <w:start w:val="1"/>
      <w:numFmt w:val="decimal"/>
      <w:pStyle w:val="223"/>
      <w:suff w:val="space"/>
      <w:lvlText w:val="РАЗДЕЛ %1."/>
      <w:lvlJc w:val="left"/>
      <w:pPr>
        <w:ind w:left="641" w:hanging="357"/>
      </w:pPr>
      <w:rPr>
        <w:rFonts w:hint="default"/>
      </w:rPr>
    </w:lvl>
    <w:lvl w:ilvl="1">
      <w:start w:val="1"/>
      <w:numFmt w:val="decimal"/>
      <w:pStyle w:val="111"/>
      <w:suff w:val="space"/>
      <w:lvlText w:val="%1.%2."/>
      <w:lvlJc w:val="left"/>
      <w:pPr>
        <w:ind w:left="2768" w:hanging="357"/>
      </w:pPr>
      <w:rPr>
        <w:rFonts w:ascii="Times New Roman" w:hAnsi="Times New Roman" w:cs="Times New Roman" w:hint="default"/>
        <w:strike w:val="0"/>
        <w:sz w:val="28"/>
        <w:szCs w:val="28"/>
      </w:rPr>
    </w:lvl>
    <w:lvl w:ilvl="2">
      <w:start w:val="1"/>
      <w:numFmt w:val="decimal"/>
      <w:suff w:val="space"/>
      <w:lvlText w:val="%1.%2.%3."/>
      <w:lvlJc w:val="left"/>
      <w:pPr>
        <w:ind w:left="5518"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rPr>
        <w:rFonts w:hint="default"/>
      </w:rPr>
    </w:lvl>
    <w:lvl w:ilvl="5">
      <w:start w:val="1"/>
      <w:numFmt w:val="decimal"/>
      <w:lvlText w:val="%1.%2.%3.%4.%5.%6."/>
      <w:lvlJc w:val="left"/>
      <w:pPr>
        <w:ind w:left="5034" w:hanging="357"/>
      </w:pPr>
      <w:rPr>
        <w:rFonts w:hint="default"/>
      </w:rPr>
    </w:lvl>
    <w:lvl w:ilvl="6">
      <w:start w:val="1"/>
      <w:numFmt w:val="decimal"/>
      <w:lvlText w:val="%1.%2.%3.%4.%5.%6.%7."/>
      <w:lvlJc w:val="left"/>
      <w:pPr>
        <w:ind w:left="6026" w:hanging="357"/>
      </w:pPr>
      <w:rPr>
        <w:rFonts w:hint="default"/>
      </w:rPr>
    </w:lvl>
    <w:lvl w:ilvl="7">
      <w:start w:val="1"/>
      <w:numFmt w:val="decimal"/>
      <w:lvlText w:val="%1.%2.%3.%4.%5.%6.%7.%8."/>
      <w:lvlJc w:val="left"/>
      <w:pPr>
        <w:ind w:left="7018" w:hanging="357"/>
      </w:pPr>
      <w:rPr>
        <w:rFonts w:hint="default"/>
      </w:rPr>
    </w:lvl>
    <w:lvl w:ilvl="8">
      <w:start w:val="1"/>
      <w:numFmt w:val="decimal"/>
      <w:lvlText w:val="%1.%2.%3.%4.%5.%6.%7.%8.%9."/>
      <w:lvlJc w:val="left"/>
      <w:pPr>
        <w:ind w:left="8010" w:hanging="357"/>
      </w:pPr>
      <w:rPr>
        <w:rFonts w:hint="default"/>
      </w:rPr>
    </w:lvl>
  </w:abstractNum>
  <w:abstractNum w:abstractNumId="3" w15:restartNumberingAfterBreak="0">
    <w:nsid w:val="0A871F3A"/>
    <w:multiLevelType w:val="multilevel"/>
    <w:tmpl w:val="0419001F"/>
    <w:lvl w:ilvl="0">
      <w:start w:val="1"/>
      <w:numFmt w:val="decimal"/>
      <w:lvlText w:val="%1."/>
      <w:lvlJc w:val="left"/>
      <w:pPr>
        <w:ind w:left="360" w:hanging="360"/>
      </w:pPr>
    </w:lvl>
    <w:lvl w:ilvl="1">
      <w:start w:val="1"/>
      <w:numFmt w:val="decimal"/>
      <w:lvlText w:val="%1.%2."/>
      <w:lvlJc w:val="left"/>
      <w:pPr>
        <w:ind w:left="716" w:hanging="432"/>
      </w:pPr>
    </w:lvl>
    <w:lvl w:ilvl="2">
      <w:start w:val="1"/>
      <w:numFmt w:val="decimal"/>
      <w:lvlText w:val="%1.%2.%3."/>
      <w:lvlJc w:val="left"/>
      <w:pPr>
        <w:ind w:left="1213"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B4A4C38"/>
    <w:multiLevelType w:val="hybridMultilevel"/>
    <w:tmpl w:val="586EEDAC"/>
    <w:lvl w:ilvl="0" w:tplc="78FAA760">
      <w:start w:val="1"/>
      <w:numFmt w:val="bullet"/>
      <w:pStyle w:val="a0"/>
      <w:lvlText w:val="o"/>
      <w:lvlJc w:val="left"/>
      <w:pPr>
        <w:ind w:left="720" w:hanging="360"/>
      </w:pPr>
      <w:rPr>
        <w:rFonts w:ascii="Courier New" w:hAnsi="Courier New" w:cs="Courier New"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DF34419"/>
    <w:multiLevelType w:val="hybridMultilevel"/>
    <w:tmpl w:val="71648E46"/>
    <w:lvl w:ilvl="0" w:tplc="DDAEFDE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19614503"/>
    <w:multiLevelType w:val="multilevel"/>
    <w:tmpl w:val="33C6A6C0"/>
    <w:lvl w:ilvl="0">
      <w:start w:val="3"/>
      <w:numFmt w:val="decimal"/>
      <w:lvlText w:val="%1."/>
      <w:lvlJc w:val="left"/>
      <w:pPr>
        <w:ind w:left="5210" w:hanging="390"/>
      </w:pPr>
      <w:rPr>
        <w:rFonts w:hint="default"/>
      </w:rPr>
    </w:lvl>
    <w:lvl w:ilvl="1">
      <w:start w:val="1"/>
      <w:numFmt w:val="decimal"/>
      <w:lvlText w:val="%1.%2."/>
      <w:lvlJc w:val="left"/>
      <w:pPr>
        <w:ind w:left="720" w:hanging="720"/>
      </w:pPr>
      <w:rPr>
        <w:rFonts w:ascii="Times New Roman" w:hAnsi="Times New Roman" w:cs="Times New Roman" w:hint="default"/>
        <w:b w:val="0"/>
        <w:sz w:val="20"/>
        <w:szCs w:val="2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0686C6E"/>
    <w:multiLevelType w:val="hybridMultilevel"/>
    <w:tmpl w:val="3A204BA8"/>
    <w:lvl w:ilvl="0" w:tplc="C13E0812">
      <w:start w:val="1"/>
      <w:numFmt w:val="decimal"/>
      <w:lvlText w:val="%1."/>
      <w:lvlJc w:val="left"/>
      <w:pPr>
        <w:ind w:left="1004" w:hanging="360"/>
      </w:pPr>
      <w:rPr>
        <w:rFonts w:hint="default"/>
        <w:sz w:val="20"/>
        <w:szCs w:val="20"/>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8" w15:restartNumberingAfterBreak="0">
    <w:nsid w:val="22926255"/>
    <w:multiLevelType w:val="multilevel"/>
    <w:tmpl w:val="DE9CC7BC"/>
    <w:lvl w:ilvl="0">
      <w:start w:val="15"/>
      <w:numFmt w:val="decimal"/>
      <w:lvlText w:val="%1."/>
      <w:lvlJc w:val="left"/>
      <w:pPr>
        <w:ind w:left="360" w:hanging="360"/>
      </w:pPr>
      <w:rPr>
        <w:rFonts w:hint="default"/>
        <w:sz w:val="26"/>
        <w:szCs w:val="26"/>
      </w:rPr>
    </w:lvl>
    <w:lvl w:ilvl="1">
      <w:start w:val="4"/>
      <w:numFmt w:val="decimal"/>
      <w:lvlText w:val="%1.%2."/>
      <w:lvlJc w:val="left"/>
      <w:pPr>
        <w:ind w:left="1000" w:hanging="432"/>
      </w:pPr>
      <w:rPr>
        <w:rFonts w:hint="default"/>
        <w:b w:val="0"/>
        <w:sz w:val="20"/>
        <w:szCs w:val="20"/>
      </w:rPr>
    </w:lvl>
    <w:lvl w:ilvl="2">
      <w:start w:val="1"/>
      <w:numFmt w:val="decimal"/>
      <w:lvlText w:val="%1.%2.%3."/>
      <w:lvlJc w:val="left"/>
      <w:pPr>
        <w:ind w:left="1224" w:hanging="504"/>
      </w:pPr>
      <w:rPr>
        <w:rFonts w:hint="default"/>
        <w:sz w:val="20"/>
        <w:szCs w:val="2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2D704EE6"/>
    <w:multiLevelType w:val="multilevel"/>
    <w:tmpl w:val="DCDA5418"/>
    <w:lvl w:ilvl="0">
      <w:start w:val="1"/>
      <w:numFmt w:val="decimal"/>
      <w:lvlText w:val="%1."/>
      <w:lvlJc w:val="left"/>
      <w:pPr>
        <w:tabs>
          <w:tab w:val="num" w:pos="432"/>
        </w:tabs>
        <w:ind w:left="0" w:firstLine="0"/>
      </w:pPr>
      <w:rPr>
        <w:rFonts w:hint="default"/>
      </w:rPr>
    </w:lvl>
    <w:lvl w:ilvl="1">
      <w:start w:val="1"/>
      <w:numFmt w:val="decimal"/>
      <w:pStyle w:val="2"/>
      <w:lvlText w:val="%1.%2."/>
      <w:lvlJc w:val="left"/>
      <w:pPr>
        <w:tabs>
          <w:tab w:val="num" w:pos="432"/>
        </w:tabs>
        <w:ind w:left="709" w:hanging="709"/>
      </w:pPr>
      <w:rPr>
        <w:rFonts w:hint="default"/>
      </w:rPr>
    </w:lvl>
    <w:lvl w:ilvl="2">
      <w:start w:val="1"/>
      <w:numFmt w:val="decimal"/>
      <w:lvlText w:val="%1.%2.%3."/>
      <w:lvlJc w:val="left"/>
      <w:pPr>
        <w:tabs>
          <w:tab w:val="num" w:pos="432"/>
        </w:tabs>
        <w:ind w:left="0" w:firstLine="0"/>
      </w:pPr>
      <w:rPr>
        <w:rFonts w:hint="default"/>
      </w:rPr>
    </w:lvl>
    <w:lvl w:ilvl="3">
      <w:start w:val="1"/>
      <w:numFmt w:val="decimal"/>
      <w:lvlText w:val="%1.%2.%3.%4"/>
      <w:lvlJc w:val="left"/>
      <w:pPr>
        <w:tabs>
          <w:tab w:val="num" w:pos="432"/>
        </w:tabs>
        <w:ind w:left="0" w:firstLine="0"/>
      </w:pPr>
      <w:rPr>
        <w:rFonts w:hint="default"/>
      </w:rPr>
    </w:lvl>
    <w:lvl w:ilvl="4">
      <w:start w:val="1"/>
      <w:numFmt w:val="decimal"/>
      <w:lvlText w:val="%1.%2.%3.%4.%5"/>
      <w:lvlJc w:val="left"/>
      <w:pPr>
        <w:tabs>
          <w:tab w:val="num" w:pos="432"/>
        </w:tabs>
        <w:ind w:left="0" w:firstLine="0"/>
      </w:pPr>
      <w:rPr>
        <w:rFonts w:hint="default"/>
      </w:rPr>
    </w:lvl>
    <w:lvl w:ilvl="5">
      <w:start w:val="1"/>
      <w:numFmt w:val="decimal"/>
      <w:lvlText w:val="%1.%2.%3.%4.%5.%6"/>
      <w:lvlJc w:val="left"/>
      <w:pPr>
        <w:tabs>
          <w:tab w:val="num" w:pos="432"/>
        </w:tabs>
        <w:ind w:left="0" w:firstLine="0"/>
      </w:pPr>
      <w:rPr>
        <w:rFonts w:hint="default"/>
      </w:rPr>
    </w:lvl>
    <w:lvl w:ilvl="6">
      <w:start w:val="1"/>
      <w:numFmt w:val="decimal"/>
      <w:lvlText w:val="%1.%2.%3.%4.%5.%6.%7"/>
      <w:lvlJc w:val="left"/>
      <w:pPr>
        <w:tabs>
          <w:tab w:val="num" w:pos="432"/>
        </w:tabs>
        <w:ind w:left="0" w:firstLine="0"/>
      </w:pPr>
      <w:rPr>
        <w:rFonts w:hint="default"/>
      </w:rPr>
    </w:lvl>
    <w:lvl w:ilvl="7">
      <w:start w:val="1"/>
      <w:numFmt w:val="decimal"/>
      <w:lvlText w:val="%1.%2.%3.%4.%5.%6.%7.%8"/>
      <w:lvlJc w:val="left"/>
      <w:pPr>
        <w:tabs>
          <w:tab w:val="num" w:pos="432"/>
        </w:tabs>
        <w:ind w:left="0" w:firstLine="0"/>
      </w:pPr>
      <w:rPr>
        <w:rFonts w:hint="default"/>
      </w:rPr>
    </w:lvl>
    <w:lvl w:ilvl="8">
      <w:start w:val="1"/>
      <w:numFmt w:val="decimal"/>
      <w:lvlText w:val="%1.%2.%3.%4.%5.%6.%7.%8.%9"/>
      <w:lvlJc w:val="left"/>
      <w:pPr>
        <w:tabs>
          <w:tab w:val="num" w:pos="432"/>
        </w:tabs>
        <w:ind w:left="0" w:firstLine="0"/>
      </w:pPr>
      <w:rPr>
        <w:rFonts w:hint="default"/>
      </w:rPr>
    </w:lvl>
  </w:abstractNum>
  <w:abstractNum w:abstractNumId="10" w15:restartNumberingAfterBreak="0">
    <w:nsid w:val="2FF339A8"/>
    <w:multiLevelType w:val="multilevel"/>
    <w:tmpl w:val="406E2CD6"/>
    <w:lvl w:ilvl="0">
      <w:start w:val="1"/>
      <w:numFmt w:val="decimal"/>
      <w:lvlText w:val="%1."/>
      <w:lvlJc w:val="left"/>
      <w:pPr>
        <w:ind w:left="720" w:hanging="360"/>
      </w:pPr>
      <w:rPr>
        <w:rFonts w:hint="default"/>
        <w:b/>
      </w:rPr>
    </w:lvl>
    <w:lvl w:ilvl="1">
      <w:start w:val="1"/>
      <w:numFmt w:val="decimal"/>
      <w:isLgl/>
      <w:lvlText w:val="%1.%2."/>
      <w:lvlJc w:val="left"/>
      <w:pPr>
        <w:ind w:left="1428" w:hanging="720"/>
      </w:pPr>
      <w:rPr>
        <w:rFonts w:hint="default"/>
      </w:rPr>
    </w:lvl>
    <w:lvl w:ilvl="2">
      <w:start w:val="1"/>
      <w:numFmt w:val="decimal"/>
      <w:isLgl/>
      <w:lvlText w:val="%1.%2.%3."/>
      <w:lvlJc w:val="left"/>
      <w:pPr>
        <w:ind w:left="1776" w:hanging="720"/>
      </w:pPr>
      <w:rPr>
        <w:rFonts w:hint="default"/>
        <w:b w:val="0"/>
      </w:rPr>
    </w:lvl>
    <w:lvl w:ilvl="3">
      <w:start w:val="1"/>
      <w:numFmt w:val="decimal"/>
      <w:isLgl/>
      <w:lvlText w:val="%1.%2.%3.%4."/>
      <w:lvlJc w:val="left"/>
      <w:pPr>
        <w:ind w:left="2484" w:hanging="1080"/>
      </w:pPr>
      <w:rPr>
        <w:rFonts w:hint="default"/>
        <w:b w:val="0"/>
      </w:rPr>
    </w:lvl>
    <w:lvl w:ilvl="4">
      <w:start w:val="1"/>
      <w:numFmt w:val="decimal"/>
      <w:isLgl/>
      <w:lvlText w:val="%1.%2.%3.%4.%5."/>
      <w:lvlJc w:val="left"/>
      <w:pPr>
        <w:ind w:left="2832" w:hanging="1080"/>
      </w:pPr>
      <w:rPr>
        <w:rFonts w:hint="default"/>
      </w:rPr>
    </w:lvl>
    <w:lvl w:ilvl="5">
      <w:start w:val="1"/>
      <w:numFmt w:val="decimal"/>
      <w:isLgl/>
      <w:lvlText w:val="%1.%2.%3.%4.%5.%6."/>
      <w:lvlJc w:val="left"/>
      <w:pPr>
        <w:ind w:left="3540" w:hanging="1440"/>
      </w:pPr>
      <w:rPr>
        <w:rFonts w:hint="default"/>
      </w:rPr>
    </w:lvl>
    <w:lvl w:ilvl="6">
      <w:start w:val="1"/>
      <w:numFmt w:val="decimal"/>
      <w:isLgl/>
      <w:lvlText w:val="%1.%2.%3.%4.%5.%6.%7."/>
      <w:lvlJc w:val="left"/>
      <w:pPr>
        <w:ind w:left="4248" w:hanging="1800"/>
      </w:pPr>
      <w:rPr>
        <w:rFonts w:hint="default"/>
      </w:rPr>
    </w:lvl>
    <w:lvl w:ilvl="7">
      <w:start w:val="1"/>
      <w:numFmt w:val="decimal"/>
      <w:isLgl/>
      <w:lvlText w:val="%1.%2.%3.%4.%5.%6.%7.%8."/>
      <w:lvlJc w:val="left"/>
      <w:pPr>
        <w:ind w:left="4596" w:hanging="1800"/>
      </w:pPr>
      <w:rPr>
        <w:rFonts w:hint="default"/>
      </w:rPr>
    </w:lvl>
    <w:lvl w:ilvl="8">
      <w:start w:val="1"/>
      <w:numFmt w:val="decimal"/>
      <w:isLgl/>
      <w:lvlText w:val="%1.%2.%3.%4.%5.%6.%7.%8.%9."/>
      <w:lvlJc w:val="left"/>
      <w:pPr>
        <w:ind w:left="5304" w:hanging="2160"/>
      </w:pPr>
      <w:rPr>
        <w:rFonts w:hint="default"/>
      </w:rPr>
    </w:lvl>
  </w:abstractNum>
  <w:abstractNum w:abstractNumId="11" w15:restartNumberingAfterBreak="0">
    <w:nsid w:val="3B490C6A"/>
    <w:multiLevelType w:val="multilevel"/>
    <w:tmpl w:val="5C86E196"/>
    <w:lvl w:ilvl="0">
      <w:start w:val="3"/>
      <w:numFmt w:val="decimal"/>
      <w:lvlText w:val="%1."/>
      <w:lvlJc w:val="left"/>
      <w:pPr>
        <w:ind w:left="390" w:hanging="390"/>
      </w:pPr>
      <w:rPr>
        <w:rFonts w:hint="default"/>
      </w:rPr>
    </w:lvl>
    <w:lvl w:ilvl="1">
      <w:start w:val="3"/>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D911A42"/>
    <w:multiLevelType w:val="multilevel"/>
    <w:tmpl w:val="4BDEE82C"/>
    <w:lvl w:ilvl="0">
      <w:start w:val="1"/>
      <w:numFmt w:val="decimal"/>
      <w:pStyle w:val="11"/>
      <w:suff w:val="space"/>
      <w:lvlText w:val="%1"/>
      <w:lvlJc w:val="left"/>
      <w:pPr>
        <w:ind w:left="0" w:firstLine="567"/>
      </w:pPr>
      <w:rPr>
        <w:rFonts w:hint="default"/>
      </w:rPr>
    </w:lvl>
    <w:lvl w:ilvl="1">
      <w:start w:val="1"/>
      <w:numFmt w:val="decimal"/>
      <w:pStyle w:val="20"/>
      <w:suff w:val="space"/>
      <w:lvlText w:val="%1.%2"/>
      <w:lvlJc w:val="left"/>
      <w:pPr>
        <w:ind w:left="0" w:firstLine="567"/>
      </w:pPr>
      <w:rPr>
        <w:rFonts w:hint="default"/>
      </w:rPr>
    </w:lvl>
    <w:lvl w:ilvl="2">
      <w:start w:val="1"/>
      <w:numFmt w:val="decimal"/>
      <w:pStyle w:val="3"/>
      <w:suff w:val="space"/>
      <w:lvlText w:val="%1.%2.%3"/>
      <w:lvlJc w:val="left"/>
      <w:pPr>
        <w:ind w:left="0" w:firstLine="567"/>
      </w:pPr>
      <w:rPr>
        <w:rFonts w:hint="default"/>
      </w:rPr>
    </w:lvl>
    <w:lvl w:ilvl="3">
      <w:start w:val="1"/>
      <w:numFmt w:val="decimal"/>
      <w:pStyle w:val="4"/>
      <w:suff w:val="space"/>
      <w:lvlText w:val="%1.%2.%3.%4"/>
      <w:lvlJc w:val="left"/>
      <w:pPr>
        <w:ind w:left="0" w:firstLine="567"/>
      </w:pPr>
      <w:rPr>
        <w:rFonts w:hint="default"/>
      </w:rPr>
    </w:lvl>
    <w:lvl w:ilvl="4">
      <w:start w:val="1"/>
      <w:numFmt w:val="decimal"/>
      <w:pStyle w:val="5"/>
      <w:suff w:val="space"/>
      <w:lvlText w:val="%1.%2.%3.%4.%5"/>
      <w:lvlJc w:val="left"/>
      <w:pPr>
        <w:ind w:left="0" w:firstLine="567"/>
      </w:pPr>
      <w:rPr>
        <w:rFonts w:hint="default"/>
      </w:rPr>
    </w:lvl>
    <w:lvl w:ilvl="5">
      <w:start w:val="1"/>
      <w:numFmt w:val="decimal"/>
      <w:pStyle w:val="6"/>
      <w:suff w:val="space"/>
      <w:lvlText w:val="%1.%2.%3.%4.%5.%6"/>
      <w:lvlJc w:val="left"/>
      <w:pPr>
        <w:ind w:left="0" w:firstLine="567"/>
      </w:pPr>
      <w:rPr>
        <w:rFonts w:hint="default"/>
      </w:rPr>
    </w:lvl>
    <w:lvl w:ilvl="6">
      <w:start w:val="1"/>
      <w:numFmt w:val="decimal"/>
      <w:pStyle w:val="7"/>
      <w:suff w:val="space"/>
      <w:lvlText w:val="%1.%2.%3.%4.%5.%6.%7"/>
      <w:lvlJc w:val="left"/>
      <w:pPr>
        <w:ind w:left="0" w:firstLine="567"/>
      </w:pPr>
      <w:rPr>
        <w:rFonts w:hint="default"/>
      </w:rPr>
    </w:lvl>
    <w:lvl w:ilvl="7">
      <w:start w:val="1"/>
      <w:numFmt w:val="decimal"/>
      <w:pStyle w:val="8"/>
      <w:suff w:val="space"/>
      <w:lvlText w:val="%1.%2.%3.%4.%5.%6.%7.%8"/>
      <w:lvlJc w:val="left"/>
      <w:pPr>
        <w:ind w:left="0" w:firstLine="567"/>
      </w:pPr>
      <w:rPr>
        <w:rFonts w:hint="default"/>
      </w:rPr>
    </w:lvl>
    <w:lvl w:ilvl="8">
      <w:start w:val="1"/>
      <w:numFmt w:val="decimal"/>
      <w:pStyle w:val="9"/>
      <w:suff w:val="space"/>
      <w:lvlText w:val="%1.%2.%3.%4.%5.%6.%7.%8.%9"/>
      <w:lvlJc w:val="left"/>
      <w:pPr>
        <w:ind w:left="0" w:firstLine="567"/>
      </w:pPr>
      <w:rPr>
        <w:rFonts w:hint="default"/>
      </w:rPr>
    </w:lvl>
  </w:abstractNum>
  <w:abstractNum w:abstractNumId="13" w15:restartNumberingAfterBreak="0">
    <w:nsid w:val="55403D85"/>
    <w:multiLevelType w:val="multilevel"/>
    <w:tmpl w:val="AB6CE190"/>
    <w:lvl w:ilvl="0">
      <w:start w:val="8"/>
      <w:numFmt w:val="decimal"/>
      <w:lvlText w:val="%1."/>
      <w:lvlJc w:val="left"/>
      <w:pPr>
        <w:ind w:left="390" w:hanging="390"/>
      </w:pPr>
      <w:rPr>
        <w:rFonts w:hint="default"/>
      </w:rPr>
    </w:lvl>
    <w:lvl w:ilvl="1">
      <w:start w:val="1"/>
      <w:numFmt w:val="decimal"/>
      <w:lvlText w:val="%1.%2."/>
      <w:lvlJc w:val="left"/>
      <w:pPr>
        <w:ind w:left="720" w:hanging="720"/>
      </w:pPr>
      <w:rPr>
        <w:rFonts w:hint="default"/>
        <w:b w:val="0"/>
      </w:rPr>
    </w:lvl>
    <w:lvl w:ilvl="2">
      <w:start w:val="1"/>
      <w:numFmt w:val="lowerRoman"/>
      <w:lvlText w:val="(%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580D4115"/>
    <w:multiLevelType w:val="multilevel"/>
    <w:tmpl w:val="692C3968"/>
    <w:lvl w:ilvl="0">
      <w:start w:val="1"/>
      <w:numFmt w:val="decimal"/>
      <w:lvlText w:val="%1."/>
      <w:lvlJc w:val="left"/>
      <w:pPr>
        <w:tabs>
          <w:tab w:val="num" w:pos="-1061"/>
        </w:tabs>
        <w:ind w:left="56" w:hanging="56"/>
      </w:pPr>
      <w:rPr>
        <w:rFonts w:hint="default"/>
        <w:b/>
        <w:sz w:val="24"/>
        <w:szCs w:val="28"/>
        <w:lang w:val="ru-RU"/>
      </w:rPr>
    </w:lvl>
    <w:lvl w:ilvl="1">
      <w:start w:val="1"/>
      <w:numFmt w:val="decimal"/>
      <w:pStyle w:val="21"/>
      <w:lvlText w:val="%1.%2."/>
      <w:lvlJc w:val="left"/>
      <w:pPr>
        <w:tabs>
          <w:tab w:val="num" w:pos="284"/>
        </w:tabs>
        <w:ind w:left="453" w:hanging="169"/>
      </w:pPr>
      <w:rPr>
        <w:rFonts w:hint="default"/>
      </w:rPr>
    </w:lvl>
    <w:lvl w:ilvl="2">
      <w:start w:val="1"/>
      <w:numFmt w:val="decimal"/>
      <w:lvlText w:val="%1.%2.%3."/>
      <w:lvlJc w:val="left"/>
      <w:pPr>
        <w:tabs>
          <w:tab w:val="num" w:pos="-624"/>
        </w:tabs>
        <w:ind w:left="454" w:firstLine="113"/>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15" w15:restartNumberingAfterBreak="0">
    <w:nsid w:val="5F2A11F4"/>
    <w:multiLevelType w:val="hybridMultilevel"/>
    <w:tmpl w:val="F80C73FA"/>
    <w:lvl w:ilvl="0" w:tplc="F1FAC01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6" w15:restartNumberingAfterBreak="0">
    <w:nsid w:val="62C44283"/>
    <w:multiLevelType w:val="multilevel"/>
    <w:tmpl w:val="36DA9DD0"/>
    <w:lvl w:ilvl="0">
      <w:start w:val="1"/>
      <w:numFmt w:val="russianUpper"/>
      <w:suff w:val="space"/>
      <w:lvlText w:val="Приложение %1"/>
      <w:lvlJc w:val="left"/>
      <w:pPr>
        <w:ind w:left="0" w:firstLine="0"/>
      </w:pPr>
      <w:rPr>
        <w:rFonts w:hint="default"/>
      </w:rPr>
    </w:lvl>
    <w:lvl w:ilvl="1">
      <w:start w:val="1"/>
      <w:numFmt w:val="decimal"/>
      <w:pStyle w:val="22"/>
      <w:suff w:val="space"/>
      <w:lvlText w:val="%1.%2"/>
      <w:lvlJc w:val="left"/>
      <w:pPr>
        <w:ind w:left="0" w:firstLine="567"/>
      </w:pPr>
      <w:rPr>
        <w:rFonts w:ascii="Times New Roman" w:hAnsi="Times New Roman" w:hint="default"/>
        <w:b/>
        <w:i w:val="0"/>
        <w:spacing w:val="0"/>
        <w:w w:val="100"/>
        <w:position w:val="0"/>
        <w:sz w:val="28"/>
      </w:rPr>
    </w:lvl>
    <w:lvl w:ilvl="2">
      <w:start w:val="1"/>
      <w:numFmt w:val="decimal"/>
      <w:pStyle w:val="30"/>
      <w:suff w:val="space"/>
      <w:lvlText w:val="%1.%2.%3"/>
      <w:lvlJc w:val="left"/>
      <w:pPr>
        <w:ind w:left="0" w:firstLine="567"/>
      </w:pPr>
      <w:rPr>
        <w:rFonts w:ascii="Times New Roman" w:hAnsi="Times New Roman" w:hint="default"/>
        <w:b/>
        <w:i w:val="0"/>
        <w:color w:val="auto"/>
        <w:sz w:val="26"/>
      </w:rPr>
    </w:lvl>
    <w:lvl w:ilvl="3">
      <w:start w:val="1"/>
      <w:numFmt w:val="decimal"/>
      <w:pStyle w:val="40"/>
      <w:suff w:val="space"/>
      <w:lvlText w:val="%1.%2.%3.%4"/>
      <w:lvlJc w:val="left"/>
      <w:pPr>
        <w:ind w:left="0" w:firstLine="567"/>
      </w:pPr>
      <w:rPr>
        <w:rFonts w:ascii="Times New Roman" w:hAnsi="Times New Roman" w:hint="default"/>
        <w:b/>
        <w:i w:val="0"/>
        <w:color w:val="auto"/>
        <w:spacing w:val="0"/>
        <w:w w:val="100"/>
        <w:position w:val="0"/>
        <w:sz w:val="24"/>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lvlText w:val="%1.%2.%3.%4.%5.%6.%7.%8"/>
      <w:lvlJc w:val="left"/>
      <w:pPr>
        <w:tabs>
          <w:tab w:val="num" w:pos="2007"/>
        </w:tabs>
        <w:ind w:left="2007" w:hanging="1440"/>
      </w:pPr>
      <w:rPr>
        <w:rFonts w:hint="default"/>
      </w:rPr>
    </w:lvl>
    <w:lvl w:ilvl="8">
      <w:start w:val="1"/>
      <w:numFmt w:val="decimal"/>
      <w:lvlText w:val="%1.%2.%3.%4.%5.%6.%7.%8.%9"/>
      <w:lvlJc w:val="left"/>
      <w:pPr>
        <w:tabs>
          <w:tab w:val="num" w:pos="2151"/>
        </w:tabs>
        <w:ind w:left="2151" w:hanging="1584"/>
      </w:pPr>
      <w:rPr>
        <w:rFonts w:hint="default"/>
      </w:rPr>
    </w:lvl>
  </w:abstractNum>
  <w:abstractNum w:abstractNumId="17" w15:restartNumberingAfterBreak="0">
    <w:nsid w:val="6B206769"/>
    <w:multiLevelType w:val="multilevel"/>
    <w:tmpl w:val="0B9492EC"/>
    <w:lvl w:ilvl="0">
      <w:start w:val="1"/>
      <w:numFmt w:val="decimal"/>
      <w:lvlText w:val="%1."/>
      <w:lvlJc w:val="left"/>
      <w:pPr>
        <w:ind w:left="360" w:hanging="360"/>
      </w:pPr>
    </w:lvl>
    <w:lvl w:ilvl="1">
      <w:start w:val="1"/>
      <w:numFmt w:val="lowerRoman"/>
      <w:lvlText w:val="(%2)"/>
      <w:lvlJc w:val="left"/>
      <w:pPr>
        <w:ind w:left="4685" w:hanging="432"/>
      </w:pPr>
      <w:rPr>
        <w:rFonts w:hint="default"/>
        <w:b w:val="0"/>
      </w:rPr>
    </w:lvl>
    <w:lvl w:ilvl="2">
      <w:start w:val="1"/>
      <w:numFmt w:val="decimal"/>
      <w:lvlText w:val="%1.%2.%3."/>
      <w:lvlJc w:val="left"/>
      <w:pPr>
        <w:ind w:left="5466"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73031CF9"/>
    <w:multiLevelType w:val="multilevel"/>
    <w:tmpl w:val="EDDCBB8E"/>
    <w:lvl w:ilvl="0">
      <w:start w:val="1"/>
      <w:numFmt w:val="decimal"/>
      <w:lvlText w:val="%1."/>
      <w:lvlJc w:val="left"/>
      <w:pPr>
        <w:ind w:left="1440" w:hanging="360"/>
      </w:pPr>
      <w:rPr>
        <w:b/>
      </w:r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num w:numId="1">
    <w:abstractNumId w:val="16"/>
  </w:num>
  <w:num w:numId="2">
    <w:abstractNumId w:val="12"/>
  </w:num>
  <w:num w:numId="3">
    <w:abstractNumId w:val="14"/>
  </w:num>
  <w:num w:numId="4">
    <w:abstractNumId w:val="9"/>
  </w:num>
  <w:num w:numId="5">
    <w:abstractNumId w:val="2"/>
  </w:num>
  <w:num w:numId="6">
    <w:abstractNumId w:val="0"/>
  </w:num>
  <w:num w:numId="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3"/>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lvlOverride w:ilvl="0">
      <w:startOverride w:val="15"/>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num>
  <w:num w:numId="16">
    <w:abstractNumId w:val="5"/>
  </w:num>
  <w:num w:numId="17">
    <w:abstractNumId w:val="18"/>
  </w:num>
  <w:num w:numId="18">
    <w:abstractNumId w:val="15"/>
  </w:num>
  <w:num w:numId="19">
    <w:abstractNumId w:val="4"/>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4650"/>
    <w:rsid w:val="0000326F"/>
    <w:rsid w:val="00003391"/>
    <w:rsid w:val="000035C3"/>
    <w:rsid w:val="000042D6"/>
    <w:rsid w:val="00004C9A"/>
    <w:rsid w:val="0001219C"/>
    <w:rsid w:val="000122B3"/>
    <w:rsid w:val="00012F40"/>
    <w:rsid w:val="00013DE1"/>
    <w:rsid w:val="00016CAD"/>
    <w:rsid w:val="000221CA"/>
    <w:rsid w:val="000230CC"/>
    <w:rsid w:val="0002502B"/>
    <w:rsid w:val="00032318"/>
    <w:rsid w:val="0003262B"/>
    <w:rsid w:val="000349C0"/>
    <w:rsid w:val="00044207"/>
    <w:rsid w:val="00045843"/>
    <w:rsid w:val="0004619F"/>
    <w:rsid w:val="000462E6"/>
    <w:rsid w:val="000474DD"/>
    <w:rsid w:val="00050DC0"/>
    <w:rsid w:val="000545B6"/>
    <w:rsid w:val="00054859"/>
    <w:rsid w:val="00061B4D"/>
    <w:rsid w:val="00062760"/>
    <w:rsid w:val="000632C6"/>
    <w:rsid w:val="00064529"/>
    <w:rsid w:val="00070079"/>
    <w:rsid w:val="00070F58"/>
    <w:rsid w:val="00075261"/>
    <w:rsid w:val="00076329"/>
    <w:rsid w:val="00082FD3"/>
    <w:rsid w:val="00086392"/>
    <w:rsid w:val="00090268"/>
    <w:rsid w:val="00097A16"/>
    <w:rsid w:val="000A5C13"/>
    <w:rsid w:val="000A7B7C"/>
    <w:rsid w:val="000A7E0F"/>
    <w:rsid w:val="000B1732"/>
    <w:rsid w:val="000B1B6C"/>
    <w:rsid w:val="000B2AED"/>
    <w:rsid w:val="000B2B0F"/>
    <w:rsid w:val="000B4E6D"/>
    <w:rsid w:val="000C0865"/>
    <w:rsid w:val="000C1C18"/>
    <w:rsid w:val="000C21F0"/>
    <w:rsid w:val="000C2F0B"/>
    <w:rsid w:val="000C3606"/>
    <w:rsid w:val="000C3F2A"/>
    <w:rsid w:val="000C435B"/>
    <w:rsid w:val="000C5BF5"/>
    <w:rsid w:val="000C6BA0"/>
    <w:rsid w:val="000C7E10"/>
    <w:rsid w:val="000D5A7B"/>
    <w:rsid w:val="000D61B4"/>
    <w:rsid w:val="000D6FA9"/>
    <w:rsid w:val="000E0927"/>
    <w:rsid w:val="000E185B"/>
    <w:rsid w:val="000E266C"/>
    <w:rsid w:val="000E590F"/>
    <w:rsid w:val="000F106E"/>
    <w:rsid w:val="000F495D"/>
    <w:rsid w:val="000F6C3C"/>
    <w:rsid w:val="00101301"/>
    <w:rsid w:val="001017E9"/>
    <w:rsid w:val="0010310D"/>
    <w:rsid w:val="001032FD"/>
    <w:rsid w:val="0010443E"/>
    <w:rsid w:val="001100BE"/>
    <w:rsid w:val="001117FC"/>
    <w:rsid w:val="00114CC5"/>
    <w:rsid w:val="00115005"/>
    <w:rsid w:val="0011743E"/>
    <w:rsid w:val="00124C8C"/>
    <w:rsid w:val="00124EAF"/>
    <w:rsid w:val="00126033"/>
    <w:rsid w:val="0012623C"/>
    <w:rsid w:val="00131D17"/>
    <w:rsid w:val="00133C88"/>
    <w:rsid w:val="00136236"/>
    <w:rsid w:val="00136DED"/>
    <w:rsid w:val="001425D6"/>
    <w:rsid w:val="001463DC"/>
    <w:rsid w:val="001511EE"/>
    <w:rsid w:val="00153044"/>
    <w:rsid w:val="00154B5B"/>
    <w:rsid w:val="00156AA0"/>
    <w:rsid w:val="00157ADD"/>
    <w:rsid w:val="00160634"/>
    <w:rsid w:val="00160C6B"/>
    <w:rsid w:val="001616DD"/>
    <w:rsid w:val="00164D44"/>
    <w:rsid w:val="00166FC2"/>
    <w:rsid w:val="00167E30"/>
    <w:rsid w:val="00170D7E"/>
    <w:rsid w:val="00173598"/>
    <w:rsid w:val="0017697F"/>
    <w:rsid w:val="001773A0"/>
    <w:rsid w:val="00177A40"/>
    <w:rsid w:val="00180769"/>
    <w:rsid w:val="001837A0"/>
    <w:rsid w:val="0018496E"/>
    <w:rsid w:val="00185869"/>
    <w:rsid w:val="0019128A"/>
    <w:rsid w:val="001924A3"/>
    <w:rsid w:val="00196617"/>
    <w:rsid w:val="001A13D9"/>
    <w:rsid w:val="001A3861"/>
    <w:rsid w:val="001A53C3"/>
    <w:rsid w:val="001A5AC0"/>
    <w:rsid w:val="001B0F83"/>
    <w:rsid w:val="001B1C8D"/>
    <w:rsid w:val="001B27D6"/>
    <w:rsid w:val="001B467F"/>
    <w:rsid w:val="001C0BB2"/>
    <w:rsid w:val="001C3AD2"/>
    <w:rsid w:val="001D1720"/>
    <w:rsid w:val="001D22F2"/>
    <w:rsid w:val="001D2F5A"/>
    <w:rsid w:val="001D50F7"/>
    <w:rsid w:val="001D717E"/>
    <w:rsid w:val="001E3886"/>
    <w:rsid w:val="001E4677"/>
    <w:rsid w:val="001E4901"/>
    <w:rsid w:val="001E7DCC"/>
    <w:rsid w:val="001F2330"/>
    <w:rsid w:val="001F27F9"/>
    <w:rsid w:val="001F440B"/>
    <w:rsid w:val="001F4590"/>
    <w:rsid w:val="001F5E7A"/>
    <w:rsid w:val="001F6AC3"/>
    <w:rsid w:val="002057D4"/>
    <w:rsid w:val="00206F92"/>
    <w:rsid w:val="00206F9D"/>
    <w:rsid w:val="002116DF"/>
    <w:rsid w:val="0021228B"/>
    <w:rsid w:val="0021288C"/>
    <w:rsid w:val="00212C59"/>
    <w:rsid w:val="00212DF4"/>
    <w:rsid w:val="00213ADF"/>
    <w:rsid w:val="0021448A"/>
    <w:rsid w:val="00214B14"/>
    <w:rsid w:val="00222313"/>
    <w:rsid w:val="002235AF"/>
    <w:rsid w:val="00231B75"/>
    <w:rsid w:val="00233B2B"/>
    <w:rsid w:val="00233F0C"/>
    <w:rsid w:val="00235C99"/>
    <w:rsid w:val="002366EF"/>
    <w:rsid w:val="00237622"/>
    <w:rsid w:val="00237660"/>
    <w:rsid w:val="002433ED"/>
    <w:rsid w:val="002469E3"/>
    <w:rsid w:val="00250C9C"/>
    <w:rsid w:val="00251665"/>
    <w:rsid w:val="00253302"/>
    <w:rsid w:val="002536F9"/>
    <w:rsid w:val="0025660E"/>
    <w:rsid w:val="00256D58"/>
    <w:rsid w:val="00256D69"/>
    <w:rsid w:val="00263ED5"/>
    <w:rsid w:val="00264299"/>
    <w:rsid w:val="00265F33"/>
    <w:rsid w:val="00267948"/>
    <w:rsid w:val="00267B86"/>
    <w:rsid w:val="00271BC1"/>
    <w:rsid w:val="00272F45"/>
    <w:rsid w:val="00280544"/>
    <w:rsid w:val="002808E0"/>
    <w:rsid w:val="00281CAD"/>
    <w:rsid w:val="002826E2"/>
    <w:rsid w:val="00286016"/>
    <w:rsid w:val="00291938"/>
    <w:rsid w:val="00295404"/>
    <w:rsid w:val="0029570B"/>
    <w:rsid w:val="0029687C"/>
    <w:rsid w:val="002A71F2"/>
    <w:rsid w:val="002B023E"/>
    <w:rsid w:val="002B14DA"/>
    <w:rsid w:val="002B3E08"/>
    <w:rsid w:val="002B40C6"/>
    <w:rsid w:val="002B4434"/>
    <w:rsid w:val="002B7239"/>
    <w:rsid w:val="002C1205"/>
    <w:rsid w:val="002C3868"/>
    <w:rsid w:val="002C4DB2"/>
    <w:rsid w:val="002C56CA"/>
    <w:rsid w:val="002C7059"/>
    <w:rsid w:val="002C7390"/>
    <w:rsid w:val="002D16CA"/>
    <w:rsid w:val="002D1AD7"/>
    <w:rsid w:val="002D1D7C"/>
    <w:rsid w:val="002D425D"/>
    <w:rsid w:val="002D43C3"/>
    <w:rsid w:val="002D5DA2"/>
    <w:rsid w:val="002E06B5"/>
    <w:rsid w:val="002E14C1"/>
    <w:rsid w:val="002E15EE"/>
    <w:rsid w:val="002E4FA8"/>
    <w:rsid w:val="002E566C"/>
    <w:rsid w:val="002E71BF"/>
    <w:rsid w:val="002F0F9F"/>
    <w:rsid w:val="002F194E"/>
    <w:rsid w:val="002F3A82"/>
    <w:rsid w:val="002F590F"/>
    <w:rsid w:val="002F7B91"/>
    <w:rsid w:val="003003FE"/>
    <w:rsid w:val="003012D5"/>
    <w:rsid w:val="003012DE"/>
    <w:rsid w:val="003024DB"/>
    <w:rsid w:val="00305AAB"/>
    <w:rsid w:val="00307720"/>
    <w:rsid w:val="00310E8F"/>
    <w:rsid w:val="00312118"/>
    <w:rsid w:val="00312B78"/>
    <w:rsid w:val="00313BAF"/>
    <w:rsid w:val="00314536"/>
    <w:rsid w:val="0031501C"/>
    <w:rsid w:val="00316BD2"/>
    <w:rsid w:val="0031799D"/>
    <w:rsid w:val="0032508A"/>
    <w:rsid w:val="00330DEF"/>
    <w:rsid w:val="00334408"/>
    <w:rsid w:val="00340736"/>
    <w:rsid w:val="00341B06"/>
    <w:rsid w:val="00342240"/>
    <w:rsid w:val="00342616"/>
    <w:rsid w:val="0034386F"/>
    <w:rsid w:val="00344FBE"/>
    <w:rsid w:val="003458BE"/>
    <w:rsid w:val="00347809"/>
    <w:rsid w:val="00347BDB"/>
    <w:rsid w:val="0035003C"/>
    <w:rsid w:val="00350BB7"/>
    <w:rsid w:val="0035276C"/>
    <w:rsid w:val="003527B7"/>
    <w:rsid w:val="00353AE1"/>
    <w:rsid w:val="00353B64"/>
    <w:rsid w:val="00353D5C"/>
    <w:rsid w:val="00354C0C"/>
    <w:rsid w:val="003557D6"/>
    <w:rsid w:val="00355F1E"/>
    <w:rsid w:val="00360FF6"/>
    <w:rsid w:val="003634C2"/>
    <w:rsid w:val="00370A0E"/>
    <w:rsid w:val="00370F35"/>
    <w:rsid w:val="00373BEB"/>
    <w:rsid w:val="00377F81"/>
    <w:rsid w:val="003800BB"/>
    <w:rsid w:val="00380FA3"/>
    <w:rsid w:val="003820AD"/>
    <w:rsid w:val="0038228C"/>
    <w:rsid w:val="00387C4F"/>
    <w:rsid w:val="003908A3"/>
    <w:rsid w:val="0039105B"/>
    <w:rsid w:val="00391D79"/>
    <w:rsid w:val="00392278"/>
    <w:rsid w:val="0039243D"/>
    <w:rsid w:val="0039356F"/>
    <w:rsid w:val="00396296"/>
    <w:rsid w:val="003964CA"/>
    <w:rsid w:val="0039775F"/>
    <w:rsid w:val="003A32CD"/>
    <w:rsid w:val="003B3A62"/>
    <w:rsid w:val="003B41CE"/>
    <w:rsid w:val="003B7FCA"/>
    <w:rsid w:val="003C1AD2"/>
    <w:rsid w:val="003C2506"/>
    <w:rsid w:val="003C2527"/>
    <w:rsid w:val="003C28C6"/>
    <w:rsid w:val="003C2BFB"/>
    <w:rsid w:val="003C351E"/>
    <w:rsid w:val="003C49DF"/>
    <w:rsid w:val="003C5689"/>
    <w:rsid w:val="003D2A65"/>
    <w:rsid w:val="003D473C"/>
    <w:rsid w:val="003D5C8E"/>
    <w:rsid w:val="003E039A"/>
    <w:rsid w:val="003E0D02"/>
    <w:rsid w:val="003E16C4"/>
    <w:rsid w:val="003E2FB8"/>
    <w:rsid w:val="003E7A39"/>
    <w:rsid w:val="003F0412"/>
    <w:rsid w:val="003F344B"/>
    <w:rsid w:val="003F4757"/>
    <w:rsid w:val="003F52BF"/>
    <w:rsid w:val="003F6D2E"/>
    <w:rsid w:val="003F6D65"/>
    <w:rsid w:val="00401C12"/>
    <w:rsid w:val="00401F78"/>
    <w:rsid w:val="00401FFD"/>
    <w:rsid w:val="004021BA"/>
    <w:rsid w:val="0040225A"/>
    <w:rsid w:val="0040280D"/>
    <w:rsid w:val="004045AB"/>
    <w:rsid w:val="004053E2"/>
    <w:rsid w:val="00405E27"/>
    <w:rsid w:val="00410EE1"/>
    <w:rsid w:val="004124DE"/>
    <w:rsid w:val="004139DF"/>
    <w:rsid w:val="00414381"/>
    <w:rsid w:val="00421188"/>
    <w:rsid w:val="0042204B"/>
    <w:rsid w:val="0042457A"/>
    <w:rsid w:val="00424980"/>
    <w:rsid w:val="00430206"/>
    <w:rsid w:val="00432CDD"/>
    <w:rsid w:val="0043432F"/>
    <w:rsid w:val="0043487E"/>
    <w:rsid w:val="00436241"/>
    <w:rsid w:val="00437B03"/>
    <w:rsid w:val="00440784"/>
    <w:rsid w:val="00443A36"/>
    <w:rsid w:val="00444EB6"/>
    <w:rsid w:val="004517AD"/>
    <w:rsid w:val="00453F57"/>
    <w:rsid w:val="00454C23"/>
    <w:rsid w:val="004641A9"/>
    <w:rsid w:val="00465270"/>
    <w:rsid w:val="00465B08"/>
    <w:rsid w:val="00465BAE"/>
    <w:rsid w:val="00465E88"/>
    <w:rsid w:val="00472001"/>
    <w:rsid w:val="00473843"/>
    <w:rsid w:val="00475619"/>
    <w:rsid w:val="00476438"/>
    <w:rsid w:val="00476607"/>
    <w:rsid w:val="00476E8C"/>
    <w:rsid w:val="00477CEF"/>
    <w:rsid w:val="00480193"/>
    <w:rsid w:val="004820A0"/>
    <w:rsid w:val="00485973"/>
    <w:rsid w:val="004867F1"/>
    <w:rsid w:val="00490A1E"/>
    <w:rsid w:val="004A13E5"/>
    <w:rsid w:val="004A28BC"/>
    <w:rsid w:val="004A63B4"/>
    <w:rsid w:val="004A6AEA"/>
    <w:rsid w:val="004A78A3"/>
    <w:rsid w:val="004B1ACF"/>
    <w:rsid w:val="004B4386"/>
    <w:rsid w:val="004B65AC"/>
    <w:rsid w:val="004C0ED2"/>
    <w:rsid w:val="004C2609"/>
    <w:rsid w:val="004C352E"/>
    <w:rsid w:val="004E0439"/>
    <w:rsid w:val="004E12B1"/>
    <w:rsid w:val="004E1446"/>
    <w:rsid w:val="004E16B4"/>
    <w:rsid w:val="004E3B87"/>
    <w:rsid w:val="004E5793"/>
    <w:rsid w:val="004E66A8"/>
    <w:rsid w:val="004F1176"/>
    <w:rsid w:val="004F283B"/>
    <w:rsid w:val="004F4A1E"/>
    <w:rsid w:val="004F7672"/>
    <w:rsid w:val="00500A43"/>
    <w:rsid w:val="00502649"/>
    <w:rsid w:val="005030E1"/>
    <w:rsid w:val="00513BFD"/>
    <w:rsid w:val="0051484F"/>
    <w:rsid w:val="00523662"/>
    <w:rsid w:val="0052439F"/>
    <w:rsid w:val="005258C0"/>
    <w:rsid w:val="00525B5C"/>
    <w:rsid w:val="005267A0"/>
    <w:rsid w:val="00527D1D"/>
    <w:rsid w:val="00532B51"/>
    <w:rsid w:val="0053329C"/>
    <w:rsid w:val="0053574E"/>
    <w:rsid w:val="00536363"/>
    <w:rsid w:val="00541102"/>
    <w:rsid w:val="005466F5"/>
    <w:rsid w:val="00552D2C"/>
    <w:rsid w:val="005536B4"/>
    <w:rsid w:val="00557081"/>
    <w:rsid w:val="00561C55"/>
    <w:rsid w:val="005633C6"/>
    <w:rsid w:val="00566556"/>
    <w:rsid w:val="0057004F"/>
    <w:rsid w:val="005712B3"/>
    <w:rsid w:val="00572812"/>
    <w:rsid w:val="005739D3"/>
    <w:rsid w:val="00577B19"/>
    <w:rsid w:val="00577BB5"/>
    <w:rsid w:val="00577D88"/>
    <w:rsid w:val="00582344"/>
    <w:rsid w:val="00583A78"/>
    <w:rsid w:val="00584DB2"/>
    <w:rsid w:val="005901BE"/>
    <w:rsid w:val="0059109C"/>
    <w:rsid w:val="00591248"/>
    <w:rsid w:val="00591B3F"/>
    <w:rsid w:val="00592A0D"/>
    <w:rsid w:val="00592FCA"/>
    <w:rsid w:val="005939E3"/>
    <w:rsid w:val="00593B93"/>
    <w:rsid w:val="00596DE5"/>
    <w:rsid w:val="005A076F"/>
    <w:rsid w:val="005A0D6B"/>
    <w:rsid w:val="005A1F03"/>
    <w:rsid w:val="005A3137"/>
    <w:rsid w:val="005A37D0"/>
    <w:rsid w:val="005A4D12"/>
    <w:rsid w:val="005A56B7"/>
    <w:rsid w:val="005A5AC9"/>
    <w:rsid w:val="005A7FC5"/>
    <w:rsid w:val="005B1EBE"/>
    <w:rsid w:val="005B3711"/>
    <w:rsid w:val="005B3DE4"/>
    <w:rsid w:val="005B60D4"/>
    <w:rsid w:val="005C0F26"/>
    <w:rsid w:val="005C645C"/>
    <w:rsid w:val="005C7663"/>
    <w:rsid w:val="005D13A5"/>
    <w:rsid w:val="005D7DAC"/>
    <w:rsid w:val="005E1457"/>
    <w:rsid w:val="005E2C86"/>
    <w:rsid w:val="005E668A"/>
    <w:rsid w:val="005E7E09"/>
    <w:rsid w:val="005F2E07"/>
    <w:rsid w:val="005F2F63"/>
    <w:rsid w:val="005F3A31"/>
    <w:rsid w:val="005F52EA"/>
    <w:rsid w:val="0060553A"/>
    <w:rsid w:val="00607A95"/>
    <w:rsid w:val="00607F8C"/>
    <w:rsid w:val="0061046C"/>
    <w:rsid w:val="006127F6"/>
    <w:rsid w:val="00612908"/>
    <w:rsid w:val="006172D0"/>
    <w:rsid w:val="00620660"/>
    <w:rsid w:val="00620B8C"/>
    <w:rsid w:val="00621E2A"/>
    <w:rsid w:val="00621FE6"/>
    <w:rsid w:val="0063107E"/>
    <w:rsid w:val="00631484"/>
    <w:rsid w:val="00631ABB"/>
    <w:rsid w:val="0063213E"/>
    <w:rsid w:val="00634397"/>
    <w:rsid w:val="00635872"/>
    <w:rsid w:val="00635B1E"/>
    <w:rsid w:val="00643176"/>
    <w:rsid w:val="00643637"/>
    <w:rsid w:val="00643A79"/>
    <w:rsid w:val="00645FDB"/>
    <w:rsid w:val="00646DC3"/>
    <w:rsid w:val="00646F3E"/>
    <w:rsid w:val="006475D6"/>
    <w:rsid w:val="006502CB"/>
    <w:rsid w:val="00652F0A"/>
    <w:rsid w:val="00653870"/>
    <w:rsid w:val="00656D94"/>
    <w:rsid w:val="00662C00"/>
    <w:rsid w:val="006705F8"/>
    <w:rsid w:val="00680E33"/>
    <w:rsid w:val="00680E97"/>
    <w:rsid w:val="006817AA"/>
    <w:rsid w:val="00681C87"/>
    <w:rsid w:val="0068312E"/>
    <w:rsid w:val="006836A5"/>
    <w:rsid w:val="0068419D"/>
    <w:rsid w:val="00684255"/>
    <w:rsid w:val="00685548"/>
    <w:rsid w:val="00687484"/>
    <w:rsid w:val="00687DD2"/>
    <w:rsid w:val="00690FD7"/>
    <w:rsid w:val="00692A3C"/>
    <w:rsid w:val="006947EE"/>
    <w:rsid w:val="0069679E"/>
    <w:rsid w:val="006A2507"/>
    <w:rsid w:val="006A60FB"/>
    <w:rsid w:val="006B0B0D"/>
    <w:rsid w:val="006B41AE"/>
    <w:rsid w:val="006B732B"/>
    <w:rsid w:val="006C01B5"/>
    <w:rsid w:val="006C253D"/>
    <w:rsid w:val="006C3AD7"/>
    <w:rsid w:val="006C3FDA"/>
    <w:rsid w:val="006D1DA8"/>
    <w:rsid w:val="006D261E"/>
    <w:rsid w:val="006D5D28"/>
    <w:rsid w:val="006D6086"/>
    <w:rsid w:val="006D636A"/>
    <w:rsid w:val="006D7A26"/>
    <w:rsid w:val="006E0D91"/>
    <w:rsid w:val="006E2DB9"/>
    <w:rsid w:val="006E5C44"/>
    <w:rsid w:val="006E78BF"/>
    <w:rsid w:val="006F16D3"/>
    <w:rsid w:val="006F1852"/>
    <w:rsid w:val="006F3DCC"/>
    <w:rsid w:val="006F3FC4"/>
    <w:rsid w:val="006F5466"/>
    <w:rsid w:val="00702C38"/>
    <w:rsid w:val="0070555D"/>
    <w:rsid w:val="007125D9"/>
    <w:rsid w:val="007131D1"/>
    <w:rsid w:val="00716113"/>
    <w:rsid w:val="00720FB8"/>
    <w:rsid w:val="00726216"/>
    <w:rsid w:val="00730B1E"/>
    <w:rsid w:val="00733811"/>
    <w:rsid w:val="00734638"/>
    <w:rsid w:val="007361F5"/>
    <w:rsid w:val="007410C6"/>
    <w:rsid w:val="007435F2"/>
    <w:rsid w:val="00743D06"/>
    <w:rsid w:val="00743E4A"/>
    <w:rsid w:val="0074533A"/>
    <w:rsid w:val="00745750"/>
    <w:rsid w:val="0074717B"/>
    <w:rsid w:val="00747961"/>
    <w:rsid w:val="00751783"/>
    <w:rsid w:val="00751909"/>
    <w:rsid w:val="00752B85"/>
    <w:rsid w:val="00753BE4"/>
    <w:rsid w:val="007557E2"/>
    <w:rsid w:val="00755D43"/>
    <w:rsid w:val="007666EF"/>
    <w:rsid w:val="00767010"/>
    <w:rsid w:val="00771508"/>
    <w:rsid w:val="0077169E"/>
    <w:rsid w:val="00780A86"/>
    <w:rsid w:val="00782880"/>
    <w:rsid w:val="0078553E"/>
    <w:rsid w:val="007855DB"/>
    <w:rsid w:val="00785C02"/>
    <w:rsid w:val="00785E95"/>
    <w:rsid w:val="007906B0"/>
    <w:rsid w:val="00795046"/>
    <w:rsid w:val="00797494"/>
    <w:rsid w:val="007A0216"/>
    <w:rsid w:val="007A5F36"/>
    <w:rsid w:val="007A6556"/>
    <w:rsid w:val="007A6E33"/>
    <w:rsid w:val="007B0B64"/>
    <w:rsid w:val="007B1AD4"/>
    <w:rsid w:val="007B4FAD"/>
    <w:rsid w:val="007B57B5"/>
    <w:rsid w:val="007B661E"/>
    <w:rsid w:val="007C0B16"/>
    <w:rsid w:val="007C1A87"/>
    <w:rsid w:val="007C31E0"/>
    <w:rsid w:val="007C7EAF"/>
    <w:rsid w:val="007D3B2C"/>
    <w:rsid w:val="007D4A34"/>
    <w:rsid w:val="007D4CBE"/>
    <w:rsid w:val="007D50AF"/>
    <w:rsid w:val="007F0908"/>
    <w:rsid w:val="007F2BFF"/>
    <w:rsid w:val="007F69E2"/>
    <w:rsid w:val="0080047A"/>
    <w:rsid w:val="0080085F"/>
    <w:rsid w:val="00800937"/>
    <w:rsid w:val="00806C36"/>
    <w:rsid w:val="008112EE"/>
    <w:rsid w:val="00813903"/>
    <w:rsid w:val="00814650"/>
    <w:rsid w:val="0081596F"/>
    <w:rsid w:val="0082052A"/>
    <w:rsid w:val="008223BF"/>
    <w:rsid w:val="00822A7D"/>
    <w:rsid w:val="00831483"/>
    <w:rsid w:val="00835204"/>
    <w:rsid w:val="00836882"/>
    <w:rsid w:val="00840B51"/>
    <w:rsid w:val="00843983"/>
    <w:rsid w:val="00846501"/>
    <w:rsid w:val="0084706D"/>
    <w:rsid w:val="00853D4F"/>
    <w:rsid w:val="00854AC5"/>
    <w:rsid w:val="0085780A"/>
    <w:rsid w:val="008602EB"/>
    <w:rsid w:val="0086036C"/>
    <w:rsid w:val="008605C8"/>
    <w:rsid w:val="008616D4"/>
    <w:rsid w:val="00862DA5"/>
    <w:rsid w:val="00867A13"/>
    <w:rsid w:val="008724E7"/>
    <w:rsid w:val="00873510"/>
    <w:rsid w:val="00877004"/>
    <w:rsid w:val="008773DC"/>
    <w:rsid w:val="00877F78"/>
    <w:rsid w:val="00881768"/>
    <w:rsid w:val="008832AF"/>
    <w:rsid w:val="00883708"/>
    <w:rsid w:val="00892119"/>
    <w:rsid w:val="00893DF3"/>
    <w:rsid w:val="008956C6"/>
    <w:rsid w:val="008958EB"/>
    <w:rsid w:val="008A0AAB"/>
    <w:rsid w:val="008A3A7A"/>
    <w:rsid w:val="008A604F"/>
    <w:rsid w:val="008A677F"/>
    <w:rsid w:val="008A7736"/>
    <w:rsid w:val="008A7E91"/>
    <w:rsid w:val="008B06EB"/>
    <w:rsid w:val="008B14A9"/>
    <w:rsid w:val="008B22FC"/>
    <w:rsid w:val="008B4222"/>
    <w:rsid w:val="008C1AC5"/>
    <w:rsid w:val="008C26BE"/>
    <w:rsid w:val="008C2768"/>
    <w:rsid w:val="008C2E48"/>
    <w:rsid w:val="008C403B"/>
    <w:rsid w:val="008C65B1"/>
    <w:rsid w:val="008C6B20"/>
    <w:rsid w:val="008D0845"/>
    <w:rsid w:val="008D10AF"/>
    <w:rsid w:val="008D1B10"/>
    <w:rsid w:val="008D2EC8"/>
    <w:rsid w:val="008D5524"/>
    <w:rsid w:val="008D657D"/>
    <w:rsid w:val="008E03AF"/>
    <w:rsid w:val="008E06E8"/>
    <w:rsid w:val="008E114C"/>
    <w:rsid w:val="008F26D6"/>
    <w:rsid w:val="008F2F27"/>
    <w:rsid w:val="008F32D4"/>
    <w:rsid w:val="008F5235"/>
    <w:rsid w:val="00902AE7"/>
    <w:rsid w:val="009049D5"/>
    <w:rsid w:val="00913EA5"/>
    <w:rsid w:val="009153B7"/>
    <w:rsid w:val="00915AA6"/>
    <w:rsid w:val="0092082E"/>
    <w:rsid w:val="00924079"/>
    <w:rsid w:val="00925862"/>
    <w:rsid w:val="00925C23"/>
    <w:rsid w:val="00930EE9"/>
    <w:rsid w:val="00931771"/>
    <w:rsid w:val="009330F2"/>
    <w:rsid w:val="0093456F"/>
    <w:rsid w:val="0093463A"/>
    <w:rsid w:val="009365FB"/>
    <w:rsid w:val="009452F6"/>
    <w:rsid w:val="00954171"/>
    <w:rsid w:val="00956B07"/>
    <w:rsid w:val="00964DEE"/>
    <w:rsid w:val="00965C2D"/>
    <w:rsid w:val="00967603"/>
    <w:rsid w:val="00976B3E"/>
    <w:rsid w:val="009805CD"/>
    <w:rsid w:val="009814A1"/>
    <w:rsid w:val="00983AF1"/>
    <w:rsid w:val="00985E28"/>
    <w:rsid w:val="0098678C"/>
    <w:rsid w:val="009908F2"/>
    <w:rsid w:val="0099197B"/>
    <w:rsid w:val="00994577"/>
    <w:rsid w:val="009968BB"/>
    <w:rsid w:val="009A1125"/>
    <w:rsid w:val="009A2FD4"/>
    <w:rsid w:val="009A6C98"/>
    <w:rsid w:val="009A784C"/>
    <w:rsid w:val="009A7BCC"/>
    <w:rsid w:val="009B54B7"/>
    <w:rsid w:val="009B58CA"/>
    <w:rsid w:val="009B5A21"/>
    <w:rsid w:val="009B6C40"/>
    <w:rsid w:val="009B7DBB"/>
    <w:rsid w:val="009C0C1C"/>
    <w:rsid w:val="009C2A06"/>
    <w:rsid w:val="009C412C"/>
    <w:rsid w:val="009C5FB2"/>
    <w:rsid w:val="009C6C38"/>
    <w:rsid w:val="009D0601"/>
    <w:rsid w:val="009D0E6C"/>
    <w:rsid w:val="009D1364"/>
    <w:rsid w:val="009D14E1"/>
    <w:rsid w:val="009D32B3"/>
    <w:rsid w:val="009D364B"/>
    <w:rsid w:val="009D395A"/>
    <w:rsid w:val="009D4233"/>
    <w:rsid w:val="009E36BB"/>
    <w:rsid w:val="009E457A"/>
    <w:rsid w:val="009E58D7"/>
    <w:rsid w:val="009F01B8"/>
    <w:rsid w:val="009F172F"/>
    <w:rsid w:val="009F2780"/>
    <w:rsid w:val="009F4967"/>
    <w:rsid w:val="009F4CA6"/>
    <w:rsid w:val="009F68FA"/>
    <w:rsid w:val="009F6ED6"/>
    <w:rsid w:val="009F7D60"/>
    <w:rsid w:val="00A0003B"/>
    <w:rsid w:val="00A025B6"/>
    <w:rsid w:val="00A04382"/>
    <w:rsid w:val="00A04A7B"/>
    <w:rsid w:val="00A0519C"/>
    <w:rsid w:val="00A05525"/>
    <w:rsid w:val="00A0783B"/>
    <w:rsid w:val="00A10F73"/>
    <w:rsid w:val="00A139A8"/>
    <w:rsid w:val="00A13CEC"/>
    <w:rsid w:val="00A14354"/>
    <w:rsid w:val="00A207AA"/>
    <w:rsid w:val="00A20A6A"/>
    <w:rsid w:val="00A2220D"/>
    <w:rsid w:val="00A22B74"/>
    <w:rsid w:val="00A22C3D"/>
    <w:rsid w:val="00A22E13"/>
    <w:rsid w:val="00A24764"/>
    <w:rsid w:val="00A24B1F"/>
    <w:rsid w:val="00A25012"/>
    <w:rsid w:val="00A27872"/>
    <w:rsid w:val="00A31C13"/>
    <w:rsid w:val="00A37FFE"/>
    <w:rsid w:val="00A40D51"/>
    <w:rsid w:val="00A439BE"/>
    <w:rsid w:val="00A45005"/>
    <w:rsid w:val="00A50E82"/>
    <w:rsid w:val="00A53F5E"/>
    <w:rsid w:val="00A5474A"/>
    <w:rsid w:val="00A54815"/>
    <w:rsid w:val="00A56B45"/>
    <w:rsid w:val="00A62CCB"/>
    <w:rsid w:val="00A650EC"/>
    <w:rsid w:val="00A65993"/>
    <w:rsid w:val="00A673CF"/>
    <w:rsid w:val="00A7529A"/>
    <w:rsid w:val="00A75ECA"/>
    <w:rsid w:val="00A8657D"/>
    <w:rsid w:val="00A86DFF"/>
    <w:rsid w:val="00A87EFC"/>
    <w:rsid w:val="00A917E3"/>
    <w:rsid w:val="00A92D1C"/>
    <w:rsid w:val="00A95E17"/>
    <w:rsid w:val="00AA02F3"/>
    <w:rsid w:val="00AA4112"/>
    <w:rsid w:val="00AA6BED"/>
    <w:rsid w:val="00AA7E7D"/>
    <w:rsid w:val="00AB1456"/>
    <w:rsid w:val="00AB2416"/>
    <w:rsid w:val="00AB25C0"/>
    <w:rsid w:val="00AB2694"/>
    <w:rsid w:val="00AB7827"/>
    <w:rsid w:val="00AC00B7"/>
    <w:rsid w:val="00AC2264"/>
    <w:rsid w:val="00AC7C9F"/>
    <w:rsid w:val="00AD7186"/>
    <w:rsid w:val="00AE09D2"/>
    <w:rsid w:val="00AE173D"/>
    <w:rsid w:val="00AE21AE"/>
    <w:rsid w:val="00AF336D"/>
    <w:rsid w:val="00AF3726"/>
    <w:rsid w:val="00AF37D4"/>
    <w:rsid w:val="00AF49BE"/>
    <w:rsid w:val="00AF6A67"/>
    <w:rsid w:val="00B00AD2"/>
    <w:rsid w:val="00B01BEE"/>
    <w:rsid w:val="00B0348D"/>
    <w:rsid w:val="00B053E7"/>
    <w:rsid w:val="00B116AC"/>
    <w:rsid w:val="00B11BE8"/>
    <w:rsid w:val="00B12057"/>
    <w:rsid w:val="00B14FC1"/>
    <w:rsid w:val="00B16F9B"/>
    <w:rsid w:val="00B2426A"/>
    <w:rsid w:val="00B24E61"/>
    <w:rsid w:val="00B25188"/>
    <w:rsid w:val="00B25D5C"/>
    <w:rsid w:val="00B25E02"/>
    <w:rsid w:val="00B25F2E"/>
    <w:rsid w:val="00B271A7"/>
    <w:rsid w:val="00B27FF2"/>
    <w:rsid w:val="00B307CC"/>
    <w:rsid w:val="00B30D58"/>
    <w:rsid w:val="00B324FB"/>
    <w:rsid w:val="00B40931"/>
    <w:rsid w:val="00B41EA2"/>
    <w:rsid w:val="00B42095"/>
    <w:rsid w:val="00B4469E"/>
    <w:rsid w:val="00B47500"/>
    <w:rsid w:val="00B475EA"/>
    <w:rsid w:val="00B520C1"/>
    <w:rsid w:val="00B57AF0"/>
    <w:rsid w:val="00B633FE"/>
    <w:rsid w:val="00B65363"/>
    <w:rsid w:val="00B66AA2"/>
    <w:rsid w:val="00B71481"/>
    <w:rsid w:val="00B81346"/>
    <w:rsid w:val="00B8367C"/>
    <w:rsid w:val="00B858D6"/>
    <w:rsid w:val="00B8726D"/>
    <w:rsid w:val="00B87CAA"/>
    <w:rsid w:val="00B94DED"/>
    <w:rsid w:val="00B95627"/>
    <w:rsid w:val="00B97323"/>
    <w:rsid w:val="00BA0FD9"/>
    <w:rsid w:val="00BA2CED"/>
    <w:rsid w:val="00BA5DED"/>
    <w:rsid w:val="00BA6E93"/>
    <w:rsid w:val="00BB3912"/>
    <w:rsid w:val="00BB6089"/>
    <w:rsid w:val="00BB7037"/>
    <w:rsid w:val="00BB7B73"/>
    <w:rsid w:val="00BC13BF"/>
    <w:rsid w:val="00BC1FC2"/>
    <w:rsid w:val="00BC354F"/>
    <w:rsid w:val="00BD08A0"/>
    <w:rsid w:val="00BD17E7"/>
    <w:rsid w:val="00BD5117"/>
    <w:rsid w:val="00BD65E9"/>
    <w:rsid w:val="00BD6E51"/>
    <w:rsid w:val="00BE0722"/>
    <w:rsid w:val="00BE1A30"/>
    <w:rsid w:val="00BE2C51"/>
    <w:rsid w:val="00BE36DD"/>
    <w:rsid w:val="00BE7730"/>
    <w:rsid w:val="00BF49CC"/>
    <w:rsid w:val="00C023D5"/>
    <w:rsid w:val="00C03537"/>
    <w:rsid w:val="00C0567A"/>
    <w:rsid w:val="00C10C7E"/>
    <w:rsid w:val="00C1131D"/>
    <w:rsid w:val="00C22624"/>
    <w:rsid w:val="00C2263E"/>
    <w:rsid w:val="00C37434"/>
    <w:rsid w:val="00C4044C"/>
    <w:rsid w:val="00C418E5"/>
    <w:rsid w:val="00C41D77"/>
    <w:rsid w:val="00C42622"/>
    <w:rsid w:val="00C43906"/>
    <w:rsid w:val="00C44116"/>
    <w:rsid w:val="00C4448F"/>
    <w:rsid w:val="00C45D44"/>
    <w:rsid w:val="00C52ABD"/>
    <w:rsid w:val="00C567D7"/>
    <w:rsid w:val="00C57512"/>
    <w:rsid w:val="00C60247"/>
    <w:rsid w:val="00C62810"/>
    <w:rsid w:val="00C638B4"/>
    <w:rsid w:val="00C676FA"/>
    <w:rsid w:val="00C67AAB"/>
    <w:rsid w:val="00C71AF7"/>
    <w:rsid w:val="00C7635E"/>
    <w:rsid w:val="00C775B1"/>
    <w:rsid w:val="00C8081F"/>
    <w:rsid w:val="00C81992"/>
    <w:rsid w:val="00C8441F"/>
    <w:rsid w:val="00C85B81"/>
    <w:rsid w:val="00C871CB"/>
    <w:rsid w:val="00C906C8"/>
    <w:rsid w:val="00C90A52"/>
    <w:rsid w:val="00C910CB"/>
    <w:rsid w:val="00C91BBF"/>
    <w:rsid w:val="00C94181"/>
    <w:rsid w:val="00C95884"/>
    <w:rsid w:val="00C97404"/>
    <w:rsid w:val="00CA50EF"/>
    <w:rsid w:val="00CA649E"/>
    <w:rsid w:val="00CA6815"/>
    <w:rsid w:val="00CA6A88"/>
    <w:rsid w:val="00CB0C2E"/>
    <w:rsid w:val="00CB5BE3"/>
    <w:rsid w:val="00CB7689"/>
    <w:rsid w:val="00CC230A"/>
    <w:rsid w:val="00CC5AA1"/>
    <w:rsid w:val="00CD28C3"/>
    <w:rsid w:val="00CD36CF"/>
    <w:rsid w:val="00CE0D79"/>
    <w:rsid w:val="00CE13C3"/>
    <w:rsid w:val="00CE5837"/>
    <w:rsid w:val="00CE68A2"/>
    <w:rsid w:val="00CE6CD2"/>
    <w:rsid w:val="00CE74D8"/>
    <w:rsid w:val="00CF2784"/>
    <w:rsid w:val="00CF34B8"/>
    <w:rsid w:val="00CF7028"/>
    <w:rsid w:val="00D019C3"/>
    <w:rsid w:val="00D04726"/>
    <w:rsid w:val="00D1235E"/>
    <w:rsid w:val="00D16ACC"/>
    <w:rsid w:val="00D173BE"/>
    <w:rsid w:val="00D230BB"/>
    <w:rsid w:val="00D2469D"/>
    <w:rsid w:val="00D27291"/>
    <w:rsid w:val="00D27486"/>
    <w:rsid w:val="00D31938"/>
    <w:rsid w:val="00D34179"/>
    <w:rsid w:val="00D3530B"/>
    <w:rsid w:val="00D358A0"/>
    <w:rsid w:val="00D36AF7"/>
    <w:rsid w:val="00D4056E"/>
    <w:rsid w:val="00D41A8B"/>
    <w:rsid w:val="00D46C64"/>
    <w:rsid w:val="00D522BB"/>
    <w:rsid w:val="00D5262D"/>
    <w:rsid w:val="00D526A4"/>
    <w:rsid w:val="00D53ACC"/>
    <w:rsid w:val="00D633FA"/>
    <w:rsid w:val="00D6542E"/>
    <w:rsid w:val="00D656A0"/>
    <w:rsid w:val="00D667B3"/>
    <w:rsid w:val="00D7084F"/>
    <w:rsid w:val="00D72305"/>
    <w:rsid w:val="00D72EDE"/>
    <w:rsid w:val="00D7653A"/>
    <w:rsid w:val="00D76C88"/>
    <w:rsid w:val="00D770DE"/>
    <w:rsid w:val="00D82F27"/>
    <w:rsid w:val="00D84DB9"/>
    <w:rsid w:val="00D85262"/>
    <w:rsid w:val="00D90EA5"/>
    <w:rsid w:val="00D91930"/>
    <w:rsid w:val="00D92E31"/>
    <w:rsid w:val="00D93C3A"/>
    <w:rsid w:val="00DA3F5F"/>
    <w:rsid w:val="00DA4447"/>
    <w:rsid w:val="00DA792F"/>
    <w:rsid w:val="00DA7B83"/>
    <w:rsid w:val="00DB2F24"/>
    <w:rsid w:val="00DB380A"/>
    <w:rsid w:val="00DC06A9"/>
    <w:rsid w:val="00DC6790"/>
    <w:rsid w:val="00DC7C35"/>
    <w:rsid w:val="00DD52ED"/>
    <w:rsid w:val="00DD651C"/>
    <w:rsid w:val="00DD66FB"/>
    <w:rsid w:val="00DD6D49"/>
    <w:rsid w:val="00DE11A7"/>
    <w:rsid w:val="00DE22E3"/>
    <w:rsid w:val="00DE24EE"/>
    <w:rsid w:val="00DE2EB7"/>
    <w:rsid w:val="00DE4109"/>
    <w:rsid w:val="00DE47DB"/>
    <w:rsid w:val="00DE4B59"/>
    <w:rsid w:val="00DE6F6A"/>
    <w:rsid w:val="00DE7A3E"/>
    <w:rsid w:val="00DF029E"/>
    <w:rsid w:val="00DF09A9"/>
    <w:rsid w:val="00DF1CCE"/>
    <w:rsid w:val="00DF2982"/>
    <w:rsid w:val="00DF37D8"/>
    <w:rsid w:val="00DF6A2D"/>
    <w:rsid w:val="00DF75AC"/>
    <w:rsid w:val="00E0295F"/>
    <w:rsid w:val="00E04057"/>
    <w:rsid w:val="00E045D5"/>
    <w:rsid w:val="00E11D8C"/>
    <w:rsid w:val="00E120B1"/>
    <w:rsid w:val="00E1312A"/>
    <w:rsid w:val="00E143CF"/>
    <w:rsid w:val="00E14A3C"/>
    <w:rsid w:val="00E2090E"/>
    <w:rsid w:val="00E21E52"/>
    <w:rsid w:val="00E2366E"/>
    <w:rsid w:val="00E238A6"/>
    <w:rsid w:val="00E24BE5"/>
    <w:rsid w:val="00E24EEF"/>
    <w:rsid w:val="00E26026"/>
    <w:rsid w:val="00E26CE7"/>
    <w:rsid w:val="00E3495A"/>
    <w:rsid w:val="00E35C7A"/>
    <w:rsid w:val="00E37335"/>
    <w:rsid w:val="00E3733B"/>
    <w:rsid w:val="00E40524"/>
    <w:rsid w:val="00E45BF7"/>
    <w:rsid w:val="00E46216"/>
    <w:rsid w:val="00E46532"/>
    <w:rsid w:val="00E47D7C"/>
    <w:rsid w:val="00E509CB"/>
    <w:rsid w:val="00E5540A"/>
    <w:rsid w:val="00E621BB"/>
    <w:rsid w:val="00E64890"/>
    <w:rsid w:val="00E72175"/>
    <w:rsid w:val="00E735B4"/>
    <w:rsid w:val="00E736B9"/>
    <w:rsid w:val="00E74EA8"/>
    <w:rsid w:val="00E7727B"/>
    <w:rsid w:val="00E82A60"/>
    <w:rsid w:val="00E83E24"/>
    <w:rsid w:val="00E87707"/>
    <w:rsid w:val="00E91BE3"/>
    <w:rsid w:val="00E93415"/>
    <w:rsid w:val="00E93AB9"/>
    <w:rsid w:val="00E940BA"/>
    <w:rsid w:val="00E95D6B"/>
    <w:rsid w:val="00EA446D"/>
    <w:rsid w:val="00EA5839"/>
    <w:rsid w:val="00EA59AF"/>
    <w:rsid w:val="00EB2D6F"/>
    <w:rsid w:val="00EB410A"/>
    <w:rsid w:val="00EB71CF"/>
    <w:rsid w:val="00EB75D4"/>
    <w:rsid w:val="00EC01F0"/>
    <w:rsid w:val="00EC0C02"/>
    <w:rsid w:val="00EC259C"/>
    <w:rsid w:val="00EC2D38"/>
    <w:rsid w:val="00EC43A8"/>
    <w:rsid w:val="00EC69A1"/>
    <w:rsid w:val="00EC71E5"/>
    <w:rsid w:val="00ED2B82"/>
    <w:rsid w:val="00ED2C5E"/>
    <w:rsid w:val="00ED3FB1"/>
    <w:rsid w:val="00EE33BB"/>
    <w:rsid w:val="00EE3742"/>
    <w:rsid w:val="00EE5EE8"/>
    <w:rsid w:val="00EE637A"/>
    <w:rsid w:val="00EE6F5A"/>
    <w:rsid w:val="00EE7A40"/>
    <w:rsid w:val="00EE7E69"/>
    <w:rsid w:val="00EF5463"/>
    <w:rsid w:val="00EF5CC2"/>
    <w:rsid w:val="00EF689D"/>
    <w:rsid w:val="00EF70AB"/>
    <w:rsid w:val="00EF7195"/>
    <w:rsid w:val="00EF7781"/>
    <w:rsid w:val="00F023A6"/>
    <w:rsid w:val="00F026D5"/>
    <w:rsid w:val="00F06E1F"/>
    <w:rsid w:val="00F07F46"/>
    <w:rsid w:val="00F15A77"/>
    <w:rsid w:val="00F16D3D"/>
    <w:rsid w:val="00F17622"/>
    <w:rsid w:val="00F20631"/>
    <w:rsid w:val="00F20EA8"/>
    <w:rsid w:val="00F25531"/>
    <w:rsid w:val="00F25F5B"/>
    <w:rsid w:val="00F26975"/>
    <w:rsid w:val="00F3319F"/>
    <w:rsid w:val="00F3714D"/>
    <w:rsid w:val="00F40223"/>
    <w:rsid w:val="00F43CBB"/>
    <w:rsid w:val="00F44408"/>
    <w:rsid w:val="00F444CC"/>
    <w:rsid w:val="00F44773"/>
    <w:rsid w:val="00F45997"/>
    <w:rsid w:val="00F46C8D"/>
    <w:rsid w:val="00F4769C"/>
    <w:rsid w:val="00F51F39"/>
    <w:rsid w:val="00F52396"/>
    <w:rsid w:val="00F55E46"/>
    <w:rsid w:val="00F56349"/>
    <w:rsid w:val="00F57FC5"/>
    <w:rsid w:val="00F63D30"/>
    <w:rsid w:val="00F644FA"/>
    <w:rsid w:val="00F65E30"/>
    <w:rsid w:val="00F66081"/>
    <w:rsid w:val="00F71D0B"/>
    <w:rsid w:val="00F72260"/>
    <w:rsid w:val="00F72866"/>
    <w:rsid w:val="00F73F64"/>
    <w:rsid w:val="00F8083D"/>
    <w:rsid w:val="00F808D4"/>
    <w:rsid w:val="00F8125C"/>
    <w:rsid w:val="00F87739"/>
    <w:rsid w:val="00F901AD"/>
    <w:rsid w:val="00F92C0B"/>
    <w:rsid w:val="00F92C5F"/>
    <w:rsid w:val="00F96C78"/>
    <w:rsid w:val="00F97AD4"/>
    <w:rsid w:val="00F97B6B"/>
    <w:rsid w:val="00FA236D"/>
    <w:rsid w:val="00FA245A"/>
    <w:rsid w:val="00FA45BA"/>
    <w:rsid w:val="00FA4A7F"/>
    <w:rsid w:val="00FA5E97"/>
    <w:rsid w:val="00FA65A9"/>
    <w:rsid w:val="00FB06A5"/>
    <w:rsid w:val="00FB080A"/>
    <w:rsid w:val="00FB0ED0"/>
    <w:rsid w:val="00FB4667"/>
    <w:rsid w:val="00FB4876"/>
    <w:rsid w:val="00FB643B"/>
    <w:rsid w:val="00FC6042"/>
    <w:rsid w:val="00FC7977"/>
    <w:rsid w:val="00FD0FE2"/>
    <w:rsid w:val="00FD1053"/>
    <w:rsid w:val="00FD238E"/>
    <w:rsid w:val="00FD79FC"/>
    <w:rsid w:val="00FE1D22"/>
    <w:rsid w:val="00FE2BF6"/>
    <w:rsid w:val="00FE2E56"/>
    <w:rsid w:val="00FF05E6"/>
    <w:rsid w:val="00FF1D87"/>
    <w:rsid w:val="00FF3412"/>
    <w:rsid w:val="00FF5320"/>
    <w:rsid w:val="00FF61C6"/>
    <w:rsid w:val="00FF7B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3E9C251"/>
  <w15:docId w15:val="{3928DBC8-7D2F-46E6-9A12-9E5B764D1E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5E1457"/>
    <w:pPr>
      <w:spacing w:after="0" w:line="240" w:lineRule="auto"/>
    </w:pPr>
    <w:rPr>
      <w:rFonts w:ascii="Arial Unicode MS" w:eastAsia="Arial Unicode MS" w:hAnsi="Arial Unicode MS" w:cs="Arial Unicode MS"/>
      <w:color w:val="000000"/>
      <w:sz w:val="24"/>
      <w:szCs w:val="24"/>
      <w:lang w:eastAsia="ru-RU"/>
    </w:rPr>
  </w:style>
  <w:style w:type="paragraph" w:styleId="11">
    <w:name w:val="heading 1"/>
    <w:basedOn w:val="a1"/>
    <w:next w:val="a1"/>
    <w:link w:val="12"/>
    <w:qFormat/>
    <w:rsid w:val="00F71D0B"/>
    <w:pPr>
      <w:keepNext/>
      <w:numPr>
        <w:numId w:val="2"/>
      </w:numPr>
      <w:tabs>
        <w:tab w:val="left" w:pos="851"/>
      </w:tabs>
      <w:spacing w:before="240" w:after="120"/>
      <w:jc w:val="both"/>
      <w:outlineLvl w:val="0"/>
    </w:pPr>
    <w:rPr>
      <w:rFonts w:ascii="Times New Roman" w:eastAsia="Times New Roman" w:hAnsi="Times New Roman" w:cs="Times New Roman"/>
      <w:b/>
      <w:bCs/>
      <w:caps/>
      <w:color w:val="auto"/>
      <w:kern w:val="32"/>
      <w:sz w:val="28"/>
      <w:szCs w:val="28"/>
      <w:lang w:eastAsia="en-US"/>
    </w:rPr>
  </w:style>
  <w:style w:type="paragraph" w:styleId="20">
    <w:name w:val="heading 2"/>
    <w:basedOn w:val="a1"/>
    <w:next w:val="a1"/>
    <w:link w:val="23"/>
    <w:qFormat/>
    <w:rsid w:val="00F71D0B"/>
    <w:pPr>
      <w:keepNext/>
      <w:numPr>
        <w:ilvl w:val="1"/>
        <w:numId w:val="2"/>
      </w:numPr>
      <w:tabs>
        <w:tab w:val="left" w:pos="1134"/>
        <w:tab w:val="left" w:pos="1276"/>
      </w:tabs>
      <w:spacing w:before="180" w:after="60"/>
      <w:outlineLvl w:val="1"/>
    </w:pPr>
    <w:rPr>
      <w:rFonts w:ascii="Times New Roman" w:eastAsia="Times New Roman" w:hAnsi="Times New Roman" w:cs="Times New Roman"/>
      <w:b/>
      <w:bCs/>
      <w:iCs/>
      <w:color w:val="auto"/>
      <w:sz w:val="28"/>
      <w:szCs w:val="28"/>
      <w:lang w:eastAsia="en-US"/>
    </w:rPr>
  </w:style>
  <w:style w:type="paragraph" w:styleId="3">
    <w:name w:val="heading 3"/>
    <w:basedOn w:val="a1"/>
    <w:next w:val="a1"/>
    <w:link w:val="31"/>
    <w:qFormat/>
    <w:rsid w:val="00F71D0B"/>
    <w:pPr>
      <w:keepNext/>
      <w:numPr>
        <w:ilvl w:val="2"/>
        <w:numId w:val="2"/>
      </w:numPr>
      <w:tabs>
        <w:tab w:val="left" w:pos="1276"/>
      </w:tabs>
      <w:spacing w:before="120" w:after="120"/>
      <w:outlineLvl w:val="2"/>
    </w:pPr>
    <w:rPr>
      <w:rFonts w:ascii="Times New Roman" w:eastAsia="Times New Roman" w:hAnsi="Times New Roman" w:cs="Times New Roman"/>
      <w:b/>
      <w:bCs/>
      <w:color w:val="auto"/>
      <w:sz w:val="26"/>
      <w:szCs w:val="26"/>
      <w:lang w:eastAsia="en-US"/>
    </w:rPr>
  </w:style>
  <w:style w:type="paragraph" w:styleId="4">
    <w:name w:val="heading 4"/>
    <w:basedOn w:val="a1"/>
    <w:next w:val="a1"/>
    <w:link w:val="41"/>
    <w:qFormat/>
    <w:rsid w:val="00F71D0B"/>
    <w:pPr>
      <w:keepNext/>
      <w:numPr>
        <w:ilvl w:val="3"/>
        <w:numId w:val="2"/>
      </w:numPr>
      <w:tabs>
        <w:tab w:val="left" w:pos="1418"/>
      </w:tabs>
      <w:spacing w:before="120" w:after="60"/>
      <w:outlineLvl w:val="3"/>
    </w:pPr>
    <w:rPr>
      <w:rFonts w:ascii="Times New Roman" w:eastAsia="Times New Roman" w:hAnsi="Times New Roman" w:cs="Times New Roman"/>
      <w:b/>
      <w:bCs/>
      <w:color w:val="auto"/>
      <w:lang w:eastAsia="en-US"/>
    </w:rPr>
  </w:style>
  <w:style w:type="paragraph" w:styleId="5">
    <w:name w:val="heading 5"/>
    <w:basedOn w:val="a1"/>
    <w:next w:val="a1"/>
    <w:link w:val="50"/>
    <w:qFormat/>
    <w:rsid w:val="00F71D0B"/>
    <w:pPr>
      <w:numPr>
        <w:ilvl w:val="4"/>
        <w:numId w:val="2"/>
      </w:numPr>
      <w:tabs>
        <w:tab w:val="left" w:pos="1701"/>
      </w:tabs>
      <w:spacing w:before="240" w:after="60"/>
      <w:outlineLvl w:val="4"/>
    </w:pPr>
    <w:rPr>
      <w:rFonts w:ascii="Times New Roman" w:eastAsia="Times New Roman" w:hAnsi="Times New Roman" w:cs="Times New Roman"/>
      <w:b/>
      <w:bCs/>
      <w:iCs/>
      <w:color w:val="auto"/>
      <w:sz w:val="22"/>
      <w:szCs w:val="22"/>
      <w:lang w:eastAsia="en-US"/>
    </w:rPr>
  </w:style>
  <w:style w:type="paragraph" w:styleId="6">
    <w:name w:val="heading 6"/>
    <w:basedOn w:val="a1"/>
    <w:next w:val="a1"/>
    <w:link w:val="60"/>
    <w:qFormat/>
    <w:rsid w:val="00F71D0B"/>
    <w:pPr>
      <w:numPr>
        <w:ilvl w:val="5"/>
        <w:numId w:val="2"/>
      </w:numPr>
      <w:spacing w:before="240" w:after="60"/>
      <w:outlineLvl w:val="5"/>
    </w:pPr>
    <w:rPr>
      <w:rFonts w:ascii="Times New Roman" w:eastAsia="Times New Roman" w:hAnsi="Times New Roman" w:cs="Times New Roman"/>
      <w:b/>
      <w:bCs/>
      <w:color w:val="auto"/>
      <w:sz w:val="22"/>
      <w:szCs w:val="22"/>
      <w:lang w:eastAsia="en-US"/>
    </w:rPr>
  </w:style>
  <w:style w:type="paragraph" w:styleId="7">
    <w:name w:val="heading 7"/>
    <w:basedOn w:val="a1"/>
    <w:next w:val="a1"/>
    <w:link w:val="70"/>
    <w:qFormat/>
    <w:rsid w:val="00F71D0B"/>
    <w:pPr>
      <w:numPr>
        <w:ilvl w:val="6"/>
        <w:numId w:val="2"/>
      </w:numPr>
      <w:spacing w:before="240" w:after="60"/>
      <w:outlineLvl w:val="6"/>
    </w:pPr>
    <w:rPr>
      <w:rFonts w:ascii="Times New Roman" w:eastAsia="Times New Roman" w:hAnsi="Times New Roman" w:cs="Times New Roman"/>
      <w:color w:val="auto"/>
      <w:lang w:eastAsia="en-US"/>
    </w:rPr>
  </w:style>
  <w:style w:type="paragraph" w:styleId="8">
    <w:name w:val="heading 8"/>
    <w:basedOn w:val="a1"/>
    <w:next w:val="a1"/>
    <w:link w:val="80"/>
    <w:qFormat/>
    <w:rsid w:val="00F71D0B"/>
    <w:pPr>
      <w:numPr>
        <w:ilvl w:val="7"/>
        <w:numId w:val="2"/>
      </w:numPr>
      <w:spacing w:before="240" w:after="60"/>
      <w:outlineLvl w:val="7"/>
    </w:pPr>
    <w:rPr>
      <w:rFonts w:ascii="Times New Roman" w:eastAsia="Times New Roman" w:hAnsi="Times New Roman" w:cs="Times New Roman"/>
      <w:i/>
      <w:iCs/>
      <w:color w:val="auto"/>
      <w:lang w:eastAsia="en-US"/>
    </w:rPr>
  </w:style>
  <w:style w:type="paragraph" w:styleId="9">
    <w:name w:val="heading 9"/>
    <w:basedOn w:val="a1"/>
    <w:next w:val="a1"/>
    <w:link w:val="90"/>
    <w:qFormat/>
    <w:rsid w:val="00F71D0B"/>
    <w:pPr>
      <w:numPr>
        <w:ilvl w:val="8"/>
        <w:numId w:val="2"/>
      </w:numPr>
      <w:spacing w:before="240" w:after="60"/>
      <w:outlineLvl w:val="8"/>
    </w:pPr>
    <w:rPr>
      <w:rFonts w:ascii="Arial" w:eastAsia="Times New Roman" w:hAnsi="Arial" w:cs="Arial"/>
      <w:color w:val="auto"/>
      <w:sz w:val="22"/>
      <w:szCs w:val="22"/>
      <w:lang w:eastAsia="en-US"/>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2">
    <w:name w:val="Заголовок 1 Знак"/>
    <w:basedOn w:val="a2"/>
    <w:link w:val="11"/>
    <w:rsid w:val="00F71D0B"/>
    <w:rPr>
      <w:rFonts w:ascii="Times New Roman" w:eastAsia="Times New Roman" w:hAnsi="Times New Roman" w:cs="Times New Roman"/>
      <w:b/>
      <w:bCs/>
      <w:caps/>
      <w:kern w:val="32"/>
      <w:sz w:val="28"/>
      <w:szCs w:val="28"/>
    </w:rPr>
  </w:style>
  <w:style w:type="character" w:customStyle="1" w:styleId="23">
    <w:name w:val="Заголовок 2 Знак"/>
    <w:basedOn w:val="a2"/>
    <w:link w:val="20"/>
    <w:rsid w:val="00F71D0B"/>
    <w:rPr>
      <w:rFonts w:ascii="Times New Roman" w:eastAsia="Times New Roman" w:hAnsi="Times New Roman" w:cs="Times New Roman"/>
      <w:b/>
      <w:bCs/>
      <w:iCs/>
      <w:sz w:val="28"/>
      <w:szCs w:val="28"/>
    </w:rPr>
  </w:style>
  <w:style w:type="paragraph" w:customStyle="1" w:styleId="22">
    <w:name w:val="Заголовок 2_Приложения"/>
    <w:basedOn w:val="a1"/>
    <w:next w:val="a1"/>
    <w:rsid w:val="00F71D0B"/>
    <w:pPr>
      <w:numPr>
        <w:ilvl w:val="1"/>
        <w:numId w:val="1"/>
      </w:numPr>
      <w:spacing w:before="180" w:after="60"/>
      <w:jc w:val="both"/>
    </w:pPr>
    <w:rPr>
      <w:rFonts w:ascii="Times New Roman" w:eastAsia="Times New Roman" w:hAnsi="Times New Roman" w:cs="Times New Roman"/>
      <w:b/>
      <w:sz w:val="28"/>
    </w:rPr>
  </w:style>
  <w:style w:type="character" w:customStyle="1" w:styleId="31">
    <w:name w:val="Заголовок 3 Знак"/>
    <w:basedOn w:val="a2"/>
    <w:link w:val="3"/>
    <w:rsid w:val="00F71D0B"/>
    <w:rPr>
      <w:rFonts w:ascii="Times New Roman" w:eastAsia="Times New Roman" w:hAnsi="Times New Roman" w:cs="Times New Roman"/>
      <w:b/>
      <w:bCs/>
      <w:sz w:val="26"/>
      <w:szCs w:val="26"/>
    </w:rPr>
  </w:style>
  <w:style w:type="paragraph" w:customStyle="1" w:styleId="30">
    <w:name w:val="Заголовок 3_Приложения"/>
    <w:basedOn w:val="a1"/>
    <w:next w:val="a1"/>
    <w:rsid w:val="00F71D0B"/>
    <w:pPr>
      <w:numPr>
        <w:ilvl w:val="2"/>
        <w:numId w:val="1"/>
      </w:numPr>
      <w:spacing w:before="120" w:after="60"/>
      <w:jc w:val="both"/>
    </w:pPr>
    <w:rPr>
      <w:rFonts w:ascii="Times New Roman" w:eastAsia="Times New Roman" w:hAnsi="Times New Roman" w:cs="Times New Roman"/>
      <w:b/>
      <w:sz w:val="26"/>
    </w:rPr>
  </w:style>
  <w:style w:type="character" w:customStyle="1" w:styleId="41">
    <w:name w:val="Заголовок 4 Знак"/>
    <w:basedOn w:val="a2"/>
    <w:link w:val="4"/>
    <w:rsid w:val="00F71D0B"/>
    <w:rPr>
      <w:rFonts w:ascii="Times New Roman" w:eastAsia="Times New Roman" w:hAnsi="Times New Roman" w:cs="Times New Roman"/>
      <w:b/>
      <w:bCs/>
      <w:sz w:val="24"/>
      <w:szCs w:val="24"/>
    </w:rPr>
  </w:style>
  <w:style w:type="paragraph" w:customStyle="1" w:styleId="40">
    <w:name w:val="Заголовок 4_Приложения"/>
    <w:basedOn w:val="a1"/>
    <w:next w:val="a1"/>
    <w:rsid w:val="00F71D0B"/>
    <w:pPr>
      <w:numPr>
        <w:ilvl w:val="3"/>
        <w:numId w:val="1"/>
      </w:numPr>
      <w:spacing w:before="120" w:after="120"/>
    </w:pPr>
    <w:rPr>
      <w:rFonts w:ascii="Times New Roman" w:eastAsia="Times New Roman" w:hAnsi="Times New Roman" w:cs="Times New Roman"/>
      <w:b/>
    </w:rPr>
  </w:style>
  <w:style w:type="character" w:customStyle="1" w:styleId="50">
    <w:name w:val="Заголовок 5 Знак"/>
    <w:basedOn w:val="a2"/>
    <w:link w:val="5"/>
    <w:rsid w:val="00F71D0B"/>
    <w:rPr>
      <w:rFonts w:ascii="Times New Roman" w:eastAsia="Times New Roman" w:hAnsi="Times New Roman" w:cs="Times New Roman"/>
      <w:b/>
      <w:bCs/>
      <w:iCs/>
    </w:rPr>
  </w:style>
  <w:style w:type="character" w:customStyle="1" w:styleId="60">
    <w:name w:val="Заголовок 6 Знак"/>
    <w:basedOn w:val="a2"/>
    <w:link w:val="6"/>
    <w:rsid w:val="00F71D0B"/>
    <w:rPr>
      <w:rFonts w:ascii="Times New Roman" w:eastAsia="Times New Roman" w:hAnsi="Times New Roman" w:cs="Times New Roman"/>
      <w:b/>
      <w:bCs/>
    </w:rPr>
  </w:style>
  <w:style w:type="character" w:customStyle="1" w:styleId="70">
    <w:name w:val="Заголовок 7 Знак"/>
    <w:basedOn w:val="a2"/>
    <w:link w:val="7"/>
    <w:rsid w:val="00F71D0B"/>
    <w:rPr>
      <w:rFonts w:ascii="Times New Roman" w:eastAsia="Times New Roman" w:hAnsi="Times New Roman" w:cs="Times New Roman"/>
      <w:sz w:val="24"/>
      <w:szCs w:val="24"/>
    </w:rPr>
  </w:style>
  <w:style w:type="character" w:customStyle="1" w:styleId="80">
    <w:name w:val="Заголовок 8 Знак"/>
    <w:basedOn w:val="a2"/>
    <w:link w:val="8"/>
    <w:rsid w:val="00F71D0B"/>
    <w:rPr>
      <w:rFonts w:ascii="Times New Roman" w:eastAsia="Times New Roman" w:hAnsi="Times New Roman" w:cs="Times New Roman"/>
      <w:i/>
      <w:iCs/>
      <w:sz w:val="24"/>
      <w:szCs w:val="24"/>
    </w:rPr>
  </w:style>
  <w:style w:type="character" w:customStyle="1" w:styleId="90">
    <w:name w:val="Заголовок 9 Знак"/>
    <w:basedOn w:val="a2"/>
    <w:link w:val="9"/>
    <w:rsid w:val="00F71D0B"/>
    <w:rPr>
      <w:rFonts w:ascii="Arial" w:eastAsia="Times New Roman" w:hAnsi="Arial" w:cs="Arial"/>
    </w:rPr>
  </w:style>
  <w:style w:type="paragraph" w:styleId="a5">
    <w:name w:val="toa heading"/>
    <w:basedOn w:val="a1"/>
    <w:next w:val="a1"/>
    <w:semiHidden/>
    <w:rsid w:val="00F71D0B"/>
    <w:pPr>
      <w:spacing w:before="40" w:after="20"/>
      <w:jc w:val="center"/>
    </w:pPr>
    <w:rPr>
      <w:rFonts w:ascii="Times New Roman" w:eastAsia="Times New Roman" w:hAnsi="Times New Roman" w:cs="Times New Roman"/>
      <w:b/>
      <w:color w:val="auto"/>
      <w:sz w:val="22"/>
      <w:szCs w:val="20"/>
      <w:lang w:eastAsia="en-US"/>
    </w:rPr>
  </w:style>
  <w:style w:type="paragraph" w:customStyle="1" w:styleId="32">
    <w:name w:val="3 уровень"/>
    <w:basedOn w:val="a1"/>
    <w:link w:val="33"/>
    <w:qFormat/>
    <w:rsid w:val="00867A13"/>
    <w:pPr>
      <w:tabs>
        <w:tab w:val="left" w:pos="796"/>
        <w:tab w:val="left" w:pos="1276"/>
      </w:tabs>
      <w:spacing w:line="288" w:lineRule="auto"/>
      <w:ind w:left="709"/>
      <w:jc w:val="both"/>
    </w:pPr>
    <w:rPr>
      <w:rFonts w:ascii="Times New Roman" w:eastAsiaTheme="minorHAnsi" w:hAnsi="Times New Roman" w:cs="Times New Roman"/>
      <w:color w:val="auto"/>
      <w:szCs w:val="28"/>
    </w:rPr>
  </w:style>
  <w:style w:type="character" w:customStyle="1" w:styleId="33">
    <w:name w:val="3 уровень Знак"/>
    <w:basedOn w:val="a2"/>
    <w:link w:val="32"/>
    <w:rsid w:val="00867A13"/>
    <w:rPr>
      <w:rFonts w:ascii="Times New Roman" w:hAnsi="Times New Roman" w:cs="Times New Roman"/>
      <w:sz w:val="24"/>
      <w:szCs w:val="28"/>
    </w:rPr>
  </w:style>
  <w:style w:type="paragraph" w:customStyle="1" w:styleId="21">
    <w:name w:val="_Нумерованный 2"/>
    <w:basedOn w:val="a1"/>
    <w:qFormat/>
    <w:rsid w:val="00867A13"/>
    <w:pPr>
      <w:widowControl w:val="0"/>
      <w:numPr>
        <w:ilvl w:val="1"/>
        <w:numId w:val="3"/>
      </w:numPr>
      <w:autoSpaceDN w:val="0"/>
      <w:adjustRightInd w:val="0"/>
      <w:spacing w:before="120" w:after="120" w:line="288" w:lineRule="auto"/>
      <w:jc w:val="both"/>
      <w:textAlignment w:val="baseline"/>
    </w:pPr>
    <w:rPr>
      <w:rFonts w:ascii="Times New Roman" w:eastAsia="Times New Roman" w:hAnsi="Times New Roman" w:cs="Times New Roman"/>
      <w:color w:val="auto"/>
    </w:rPr>
  </w:style>
  <w:style w:type="paragraph" w:customStyle="1" w:styleId="13">
    <w:name w:val="Нум1"/>
    <w:basedOn w:val="a1"/>
    <w:link w:val="14"/>
    <w:qFormat/>
    <w:rsid w:val="000122B3"/>
    <w:pPr>
      <w:keepNext/>
      <w:keepLines/>
      <w:widowControl w:val="0"/>
      <w:suppressLineNumbers/>
      <w:suppressAutoHyphens/>
      <w:spacing w:before="360" w:after="240"/>
      <w:jc w:val="center"/>
    </w:pPr>
    <w:rPr>
      <w:rFonts w:ascii="Times New Roman" w:eastAsia="Times New Roman" w:hAnsi="Times New Roman" w:cs="Times New Roman"/>
      <w:color w:val="auto"/>
      <w:sz w:val="28"/>
    </w:rPr>
  </w:style>
  <w:style w:type="character" w:customStyle="1" w:styleId="14">
    <w:name w:val="Нум1 Знак"/>
    <w:basedOn w:val="a2"/>
    <w:link w:val="13"/>
    <w:rsid w:val="000122B3"/>
    <w:rPr>
      <w:rFonts w:ascii="Times New Roman" w:eastAsia="Times New Roman" w:hAnsi="Times New Roman" w:cs="Times New Roman"/>
      <w:sz w:val="28"/>
      <w:szCs w:val="24"/>
      <w:lang w:eastAsia="ru-RU"/>
    </w:rPr>
  </w:style>
  <w:style w:type="paragraph" w:customStyle="1" w:styleId="2">
    <w:name w:val="Нум2"/>
    <w:basedOn w:val="a1"/>
    <w:link w:val="24"/>
    <w:qFormat/>
    <w:rsid w:val="000122B3"/>
    <w:pPr>
      <w:widowControl w:val="0"/>
      <w:numPr>
        <w:ilvl w:val="1"/>
        <w:numId w:val="4"/>
      </w:numPr>
      <w:suppressLineNumbers/>
      <w:suppressAutoHyphens/>
      <w:jc w:val="both"/>
    </w:pPr>
    <w:rPr>
      <w:rFonts w:ascii="Times New Roman" w:eastAsia="Times New Roman" w:hAnsi="Times New Roman" w:cs="Times New Roman"/>
      <w:color w:val="auto"/>
      <w:sz w:val="28"/>
      <w:szCs w:val="20"/>
    </w:rPr>
  </w:style>
  <w:style w:type="character" w:customStyle="1" w:styleId="24">
    <w:name w:val="Нум2 Знак"/>
    <w:basedOn w:val="a2"/>
    <w:link w:val="2"/>
    <w:rsid w:val="000122B3"/>
    <w:rPr>
      <w:rFonts w:ascii="Times New Roman" w:eastAsia="Times New Roman" w:hAnsi="Times New Roman" w:cs="Times New Roman"/>
      <w:sz w:val="28"/>
      <w:szCs w:val="20"/>
      <w:lang w:eastAsia="ru-RU"/>
    </w:rPr>
  </w:style>
  <w:style w:type="paragraph" w:customStyle="1" w:styleId="34">
    <w:name w:val="Нум3"/>
    <w:basedOn w:val="a1"/>
    <w:link w:val="35"/>
    <w:qFormat/>
    <w:rsid w:val="000122B3"/>
    <w:pPr>
      <w:widowControl w:val="0"/>
      <w:adjustRightInd w:val="0"/>
      <w:jc w:val="both"/>
      <w:textAlignment w:val="baseline"/>
    </w:pPr>
    <w:rPr>
      <w:rFonts w:ascii="Times New Roman" w:eastAsia="Times New Roman" w:hAnsi="Times New Roman" w:cs="Times New Roman"/>
      <w:color w:val="auto"/>
      <w:sz w:val="28"/>
      <w:szCs w:val="20"/>
    </w:rPr>
  </w:style>
  <w:style w:type="character" w:customStyle="1" w:styleId="35">
    <w:name w:val="Нум3 Знак"/>
    <w:basedOn w:val="a2"/>
    <w:link w:val="34"/>
    <w:rsid w:val="000122B3"/>
    <w:rPr>
      <w:rFonts w:ascii="Times New Roman" w:eastAsia="Times New Roman" w:hAnsi="Times New Roman" w:cs="Times New Roman"/>
      <w:sz w:val="28"/>
      <w:szCs w:val="20"/>
      <w:lang w:eastAsia="ru-RU"/>
    </w:rPr>
  </w:style>
  <w:style w:type="paragraph" w:customStyle="1" w:styleId="ConsPlusNormal">
    <w:name w:val="ConsPlusNormal"/>
    <w:link w:val="ConsPlusNormal0"/>
    <w:qFormat/>
    <w:rsid w:val="00FF05E6"/>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6">
    <w:name w:val="footnote reference"/>
    <w:aliases w:val="fr,Used by Word for Help footnote symbols,Знак сноски 1,Ciae niinee 1,Знак сноски-FN,Ciae niinee-FN,Ссылка на сноску 45,Referencia nota al pie,SUPERS"/>
    <w:uiPriority w:val="99"/>
    <w:rsid w:val="00FF05E6"/>
    <w:rPr>
      <w:rFonts w:cs="Times New Roman"/>
      <w:vertAlign w:val="superscript"/>
    </w:rPr>
  </w:style>
  <w:style w:type="character" w:styleId="a7">
    <w:name w:val="annotation reference"/>
    <w:uiPriority w:val="99"/>
    <w:rsid w:val="00FF05E6"/>
    <w:rPr>
      <w:sz w:val="16"/>
      <w:szCs w:val="16"/>
    </w:rPr>
  </w:style>
  <w:style w:type="paragraph" w:styleId="a8">
    <w:name w:val="annotation text"/>
    <w:aliases w:val="ct,Used by Word for text of author queries, Знак2"/>
    <w:basedOn w:val="a1"/>
    <w:link w:val="a9"/>
    <w:uiPriority w:val="99"/>
    <w:rsid w:val="00FF05E6"/>
    <w:rPr>
      <w:rFonts w:ascii="Times New Roman" w:eastAsia="Times New Roman" w:hAnsi="Times New Roman" w:cs="Times New Roman"/>
      <w:color w:val="auto"/>
      <w:sz w:val="20"/>
      <w:szCs w:val="20"/>
    </w:rPr>
  </w:style>
  <w:style w:type="character" w:customStyle="1" w:styleId="a9">
    <w:name w:val="Текст примечания Знак"/>
    <w:aliases w:val="ct Знак1,Used by Word for text of author queries Знак1, Знак2 Знак1"/>
    <w:basedOn w:val="a2"/>
    <w:link w:val="a8"/>
    <w:uiPriority w:val="99"/>
    <w:rsid w:val="00FF05E6"/>
    <w:rPr>
      <w:rFonts w:ascii="Times New Roman" w:eastAsia="Times New Roman" w:hAnsi="Times New Roman" w:cs="Times New Roman"/>
      <w:sz w:val="20"/>
      <w:szCs w:val="20"/>
      <w:lang w:eastAsia="ru-RU"/>
    </w:rPr>
  </w:style>
  <w:style w:type="paragraph" w:styleId="aa">
    <w:name w:val="footnote text"/>
    <w:aliases w:val=" Знак6,Знак6,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Знак21"/>
    <w:basedOn w:val="a1"/>
    <w:link w:val="ab"/>
    <w:uiPriority w:val="99"/>
    <w:qFormat/>
    <w:rsid w:val="00FF05E6"/>
    <w:rPr>
      <w:rFonts w:ascii="Times New Roman" w:eastAsia="Times New Roman" w:hAnsi="Times New Roman" w:cs="Times New Roman"/>
      <w:color w:val="auto"/>
      <w:sz w:val="20"/>
      <w:szCs w:val="20"/>
    </w:rPr>
  </w:style>
  <w:style w:type="character" w:customStyle="1" w:styleId="ab">
    <w:name w:val="Текст сноски Знак"/>
    <w:aliases w:val=" Знак6 Знак,Знак6 Знак,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Знак21 Знак"/>
    <w:basedOn w:val="a2"/>
    <w:link w:val="aa"/>
    <w:uiPriority w:val="99"/>
    <w:rsid w:val="00FF05E6"/>
    <w:rPr>
      <w:rFonts w:ascii="Times New Roman" w:eastAsia="Times New Roman" w:hAnsi="Times New Roman" w:cs="Times New Roman"/>
      <w:sz w:val="20"/>
      <w:szCs w:val="20"/>
      <w:lang w:eastAsia="ru-RU"/>
    </w:rPr>
  </w:style>
  <w:style w:type="paragraph" w:styleId="ac">
    <w:name w:val="Body Text Indent"/>
    <w:aliases w:val="Основной текст без отступа,текст"/>
    <w:basedOn w:val="a1"/>
    <w:link w:val="ad"/>
    <w:rsid w:val="00FF05E6"/>
    <w:pPr>
      <w:spacing w:after="120"/>
      <w:ind w:left="283"/>
    </w:pPr>
    <w:rPr>
      <w:rFonts w:ascii="Times New Roman" w:eastAsia="Times New Roman" w:hAnsi="Times New Roman" w:cs="Times New Roman"/>
      <w:color w:val="auto"/>
    </w:rPr>
  </w:style>
  <w:style w:type="character" w:customStyle="1" w:styleId="ad">
    <w:name w:val="Основной текст с отступом Знак"/>
    <w:aliases w:val="Основной текст без отступа Знак,текст Знак"/>
    <w:basedOn w:val="a2"/>
    <w:link w:val="ac"/>
    <w:rsid w:val="00FF05E6"/>
    <w:rPr>
      <w:rFonts w:ascii="Times New Roman" w:eastAsia="Times New Roman" w:hAnsi="Times New Roman" w:cs="Times New Roman"/>
      <w:sz w:val="24"/>
      <w:szCs w:val="24"/>
      <w:lang w:eastAsia="ru-RU"/>
    </w:rPr>
  </w:style>
  <w:style w:type="paragraph" w:styleId="ae">
    <w:name w:val="List Paragraph"/>
    <w:aliases w:val="Bullet List,FooterText,numbered,Paragraphe de liste1,lp1,Num Bullet 1,Table Number Paragraph,Bullet Number,Bulletr List Paragraph,列出段落,列出段落1,List Paragraph2,List Paragraph21,Listeafsnit1,Parágrafo da Lista1,Bullet list,List Paragraph,Ref"/>
    <w:basedOn w:val="a1"/>
    <w:link w:val="af"/>
    <w:uiPriority w:val="34"/>
    <w:qFormat/>
    <w:rsid w:val="00FF05E6"/>
    <w:pPr>
      <w:spacing w:after="200" w:line="276" w:lineRule="auto"/>
      <w:ind w:left="720"/>
      <w:contextualSpacing/>
    </w:pPr>
    <w:rPr>
      <w:rFonts w:ascii="Calibri" w:eastAsia="Times New Roman" w:hAnsi="Calibri" w:cs="Times New Roman"/>
      <w:color w:val="auto"/>
      <w:sz w:val="22"/>
      <w:szCs w:val="22"/>
    </w:rPr>
  </w:style>
  <w:style w:type="character" w:customStyle="1" w:styleId="af">
    <w:name w:val="Абзац списка Знак"/>
    <w:aliases w:val="Bullet List Знак,FooterText Знак,numbered Знак,Paragraphe de liste1 Знак,lp1 Знак,Num Bullet 1 Знак,Table Number Paragraph Знак,Bullet Number Знак,Bulletr List Paragraph Знак,列出段落 Знак,列出段落1 Знак,List Paragraph2 Знак,Listeafsnit1 Знак"/>
    <w:link w:val="ae"/>
    <w:uiPriority w:val="34"/>
    <w:qFormat/>
    <w:locked/>
    <w:rsid w:val="00FF05E6"/>
    <w:rPr>
      <w:rFonts w:ascii="Calibri" w:eastAsia="Times New Roman" w:hAnsi="Calibri" w:cs="Times New Roman"/>
      <w:lang w:eastAsia="ru-RU"/>
    </w:rPr>
  </w:style>
  <w:style w:type="paragraph" w:styleId="af0">
    <w:name w:val="No Spacing"/>
    <w:link w:val="af1"/>
    <w:uiPriority w:val="1"/>
    <w:qFormat/>
    <w:rsid w:val="00FF05E6"/>
    <w:pPr>
      <w:spacing w:after="0" w:line="240" w:lineRule="auto"/>
    </w:pPr>
    <w:rPr>
      <w:rFonts w:ascii="Calibri" w:eastAsia="Calibri" w:hAnsi="Calibri" w:cs="Times New Roman"/>
      <w:lang w:eastAsia="ru-RU"/>
    </w:rPr>
  </w:style>
  <w:style w:type="character" w:customStyle="1" w:styleId="af1">
    <w:name w:val="Без интервала Знак"/>
    <w:link w:val="af0"/>
    <w:uiPriority w:val="1"/>
    <w:rsid w:val="00FF05E6"/>
    <w:rPr>
      <w:rFonts w:ascii="Calibri" w:eastAsia="Calibri" w:hAnsi="Calibri" w:cs="Times New Roman"/>
      <w:lang w:eastAsia="ru-RU"/>
    </w:rPr>
  </w:style>
  <w:style w:type="paragraph" w:styleId="af2">
    <w:name w:val="Balloon Text"/>
    <w:basedOn w:val="a1"/>
    <w:link w:val="af3"/>
    <w:uiPriority w:val="99"/>
    <w:semiHidden/>
    <w:unhideWhenUsed/>
    <w:rsid w:val="00FF05E6"/>
    <w:rPr>
      <w:rFonts w:ascii="Tahoma" w:hAnsi="Tahoma" w:cs="Tahoma"/>
      <w:sz w:val="16"/>
      <w:szCs w:val="16"/>
    </w:rPr>
  </w:style>
  <w:style w:type="character" w:customStyle="1" w:styleId="af3">
    <w:name w:val="Текст выноски Знак"/>
    <w:basedOn w:val="a2"/>
    <w:link w:val="af2"/>
    <w:uiPriority w:val="99"/>
    <w:semiHidden/>
    <w:rsid w:val="00FF05E6"/>
    <w:rPr>
      <w:rFonts w:ascii="Tahoma" w:eastAsia="Arial Unicode MS" w:hAnsi="Tahoma" w:cs="Tahoma"/>
      <w:color w:val="000000"/>
      <w:sz w:val="16"/>
      <w:szCs w:val="16"/>
      <w:lang w:eastAsia="ru-RU"/>
    </w:rPr>
  </w:style>
  <w:style w:type="paragraph" w:styleId="af4">
    <w:name w:val="annotation subject"/>
    <w:basedOn w:val="a8"/>
    <w:next w:val="a8"/>
    <w:link w:val="af5"/>
    <w:uiPriority w:val="99"/>
    <w:semiHidden/>
    <w:unhideWhenUsed/>
    <w:rsid w:val="00FF05E6"/>
    <w:rPr>
      <w:rFonts w:ascii="Arial Unicode MS" w:eastAsia="Arial Unicode MS" w:hAnsi="Arial Unicode MS" w:cs="Arial Unicode MS"/>
      <w:b/>
      <w:bCs/>
      <w:color w:val="000000"/>
    </w:rPr>
  </w:style>
  <w:style w:type="character" w:customStyle="1" w:styleId="af5">
    <w:name w:val="Тема примечания Знак"/>
    <w:basedOn w:val="a9"/>
    <w:link w:val="af4"/>
    <w:uiPriority w:val="99"/>
    <w:semiHidden/>
    <w:rsid w:val="00FF05E6"/>
    <w:rPr>
      <w:rFonts w:ascii="Arial Unicode MS" w:eastAsia="Arial Unicode MS" w:hAnsi="Arial Unicode MS" w:cs="Arial Unicode MS"/>
      <w:b/>
      <w:bCs/>
      <w:color w:val="000000"/>
      <w:sz w:val="20"/>
      <w:szCs w:val="20"/>
      <w:lang w:eastAsia="ru-RU"/>
    </w:rPr>
  </w:style>
  <w:style w:type="character" w:customStyle="1" w:styleId="15">
    <w:name w:val="Текст сноски Знак1"/>
    <w:aliases w:val=" Знак6 Знак1,Знак21 Знак1,Знак6 Знак1,Текст сноски Знак Знак Знак2,Текст сноски Знак Знак Знак Знак Знак Знак Знак Знак Знак1,Текст сноски Знак Знак Знак Знак Знак Знак Знак Знак2,Текст сноски Знак Знак Знак Знак Знак Знак Знак2"/>
    <w:basedOn w:val="a2"/>
    <w:uiPriority w:val="99"/>
    <w:rsid w:val="00FF05E6"/>
    <w:rPr>
      <w:rFonts w:ascii="Times New Roman" w:eastAsia="Times New Roman" w:hAnsi="Times New Roman" w:cs="Times New Roman"/>
      <w:sz w:val="20"/>
      <w:szCs w:val="20"/>
      <w:lang w:eastAsia="ar-SA"/>
    </w:rPr>
  </w:style>
  <w:style w:type="character" w:styleId="af6">
    <w:name w:val="Hyperlink"/>
    <w:basedOn w:val="a2"/>
    <w:uiPriority w:val="99"/>
    <w:unhideWhenUsed/>
    <w:rsid w:val="00FF05E6"/>
    <w:rPr>
      <w:color w:val="0000FF" w:themeColor="hyperlink"/>
      <w:u w:val="single"/>
    </w:rPr>
  </w:style>
  <w:style w:type="paragraph" w:customStyle="1" w:styleId="223">
    <w:name w:val="223 Положение"/>
    <w:basedOn w:val="af0"/>
    <w:qFormat/>
    <w:rsid w:val="00FE2BF6"/>
    <w:pPr>
      <w:numPr>
        <w:numId w:val="5"/>
      </w:numPr>
      <w:spacing w:after="240"/>
      <w:jc w:val="center"/>
      <w:outlineLvl w:val="0"/>
    </w:pPr>
    <w:rPr>
      <w:rFonts w:ascii="Times New Roman" w:eastAsiaTheme="minorHAnsi" w:hAnsi="Times New Roman"/>
      <w:sz w:val="28"/>
      <w:szCs w:val="28"/>
      <w:lang w:eastAsia="en-US"/>
    </w:rPr>
  </w:style>
  <w:style w:type="paragraph" w:customStyle="1" w:styleId="111">
    <w:name w:val="Стиль111"/>
    <w:basedOn w:val="af0"/>
    <w:qFormat/>
    <w:rsid w:val="00FE2BF6"/>
    <w:pPr>
      <w:numPr>
        <w:ilvl w:val="1"/>
        <w:numId w:val="5"/>
      </w:numPr>
      <w:ind w:left="0" w:firstLine="709"/>
      <w:jc w:val="both"/>
    </w:pPr>
    <w:rPr>
      <w:rFonts w:ascii="Times New Roman" w:eastAsiaTheme="minorHAnsi" w:hAnsi="Times New Roman"/>
      <w:color w:val="000000" w:themeColor="text1"/>
      <w:sz w:val="28"/>
      <w:szCs w:val="28"/>
      <w:u w:val="single"/>
      <w:lang w:eastAsia="en-US"/>
    </w:rPr>
  </w:style>
  <w:style w:type="character" w:customStyle="1" w:styleId="16">
    <w:name w:val="Текст примечания Знак1"/>
    <w:aliases w:val="ct Знак,Used by Word for text of author queries Знак, Знак2 Знак"/>
    <w:uiPriority w:val="99"/>
    <w:locked/>
    <w:rsid w:val="00D1235E"/>
    <w:rPr>
      <w:rFonts w:ascii="Times New Roman" w:eastAsia="Times New Roman" w:hAnsi="Times New Roman" w:cs="Times New Roman"/>
      <w:sz w:val="20"/>
      <w:szCs w:val="20"/>
    </w:rPr>
  </w:style>
  <w:style w:type="paragraph" w:styleId="36">
    <w:name w:val="Body Text Indent 3"/>
    <w:basedOn w:val="a1"/>
    <w:link w:val="37"/>
    <w:uiPriority w:val="99"/>
    <w:semiHidden/>
    <w:unhideWhenUsed/>
    <w:rsid w:val="00EC259C"/>
    <w:pPr>
      <w:spacing w:after="120"/>
      <w:ind w:left="283"/>
    </w:pPr>
    <w:rPr>
      <w:sz w:val="16"/>
      <w:szCs w:val="16"/>
    </w:rPr>
  </w:style>
  <w:style w:type="character" w:customStyle="1" w:styleId="37">
    <w:name w:val="Основной текст с отступом 3 Знак"/>
    <w:basedOn w:val="a2"/>
    <w:link w:val="36"/>
    <w:uiPriority w:val="99"/>
    <w:semiHidden/>
    <w:rsid w:val="00EC259C"/>
    <w:rPr>
      <w:rFonts w:ascii="Arial Unicode MS" w:eastAsia="Arial Unicode MS" w:hAnsi="Arial Unicode MS" w:cs="Arial Unicode MS"/>
      <w:color w:val="000000"/>
      <w:sz w:val="16"/>
      <w:szCs w:val="16"/>
      <w:lang w:eastAsia="ru-RU"/>
    </w:rPr>
  </w:style>
  <w:style w:type="paragraph" w:styleId="25">
    <w:name w:val="Body Text 2"/>
    <w:basedOn w:val="a1"/>
    <w:link w:val="26"/>
    <w:uiPriority w:val="99"/>
    <w:semiHidden/>
    <w:unhideWhenUsed/>
    <w:rsid w:val="00DF09A9"/>
    <w:pPr>
      <w:spacing w:after="120" w:line="480" w:lineRule="auto"/>
    </w:pPr>
  </w:style>
  <w:style w:type="character" w:customStyle="1" w:styleId="26">
    <w:name w:val="Основной текст 2 Знак"/>
    <w:basedOn w:val="a2"/>
    <w:link w:val="25"/>
    <w:uiPriority w:val="99"/>
    <w:semiHidden/>
    <w:rsid w:val="00DF09A9"/>
    <w:rPr>
      <w:rFonts w:ascii="Arial Unicode MS" w:eastAsia="Arial Unicode MS" w:hAnsi="Arial Unicode MS" w:cs="Arial Unicode MS"/>
      <w:color w:val="000000"/>
      <w:sz w:val="24"/>
      <w:szCs w:val="24"/>
      <w:lang w:eastAsia="ru-RU"/>
    </w:rPr>
  </w:style>
  <w:style w:type="character" w:customStyle="1" w:styleId="ConsPlusNormal0">
    <w:name w:val="ConsPlusNormal Знак"/>
    <w:link w:val="ConsPlusNormal"/>
    <w:locked/>
    <w:rsid w:val="00DF09A9"/>
    <w:rPr>
      <w:rFonts w:ascii="Arial" w:eastAsia="Times New Roman" w:hAnsi="Arial" w:cs="Arial"/>
      <w:sz w:val="20"/>
      <w:szCs w:val="20"/>
      <w:lang w:eastAsia="ru-RU"/>
    </w:rPr>
  </w:style>
  <w:style w:type="paragraph" w:styleId="a">
    <w:name w:val="List Bullet"/>
    <w:basedOn w:val="a1"/>
    <w:uiPriority w:val="99"/>
    <w:unhideWhenUsed/>
    <w:rsid w:val="00583A78"/>
    <w:pPr>
      <w:numPr>
        <w:numId w:val="6"/>
      </w:numPr>
      <w:contextualSpacing/>
    </w:pPr>
  </w:style>
  <w:style w:type="paragraph" w:styleId="af7">
    <w:name w:val="Title"/>
    <w:basedOn w:val="a1"/>
    <w:link w:val="af8"/>
    <w:uiPriority w:val="10"/>
    <w:qFormat/>
    <w:rsid w:val="003D5C8E"/>
    <w:pPr>
      <w:jc w:val="center"/>
    </w:pPr>
    <w:rPr>
      <w:rFonts w:ascii="Times New Roman" w:eastAsia="Times New Roman" w:hAnsi="Times New Roman" w:cs="Times New Roman"/>
      <w:color w:val="auto"/>
      <w:sz w:val="28"/>
      <w:szCs w:val="20"/>
    </w:rPr>
  </w:style>
  <w:style w:type="character" w:customStyle="1" w:styleId="af8">
    <w:name w:val="Заголовок Знак"/>
    <w:basedOn w:val="a2"/>
    <w:link w:val="af7"/>
    <w:uiPriority w:val="10"/>
    <w:rsid w:val="003D5C8E"/>
    <w:rPr>
      <w:rFonts w:ascii="Times New Roman" w:eastAsia="Times New Roman" w:hAnsi="Times New Roman" w:cs="Times New Roman"/>
      <w:sz w:val="28"/>
      <w:szCs w:val="20"/>
      <w:lang w:eastAsia="ru-RU"/>
    </w:rPr>
  </w:style>
  <w:style w:type="table" w:styleId="af9">
    <w:name w:val="Table Grid"/>
    <w:basedOn w:val="a3"/>
    <w:uiPriority w:val="39"/>
    <w:rsid w:val="00360FF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L">
    <w:name w:val="VL_Основной текст"/>
    <w:basedOn w:val="a1"/>
    <w:qFormat/>
    <w:rsid w:val="00360FF6"/>
    <w:pPr>
      <w:spacing w:before="240"/>
      <w:jc w:val="both"/>
    </w:pPr>
    <w:rPr>
      <w:rFonts w:asciiTheme="minorHAnsi" w:eastAsia="Calibri" w:hAnsiTheme="minorHAnsi" w:cs="Times New Roman"/>
      <w:color w:val="1E0E01" w:themeColor="accent6" w:themeShade="1A"/>
      <w:sz w:val="22"/>
      <w:szCs w:val="22"/>
      <w:lang w:eastAsia="en-US"/>
    </w:rPr>
  </w:style>
  <w:style w:type="paragraph" w:styleId="38">
    <w:name w:val="Body Text 3"/>
    <w:basedOn w:val="a1"/>
    <w:link w:val="39"/>
    <w:uiPriority w:val="99"/>
    <w:semiHidden/>
    <w:unhideWhenUsed/>
    <w:rsid w:val="003E0D02"/>
    <w:pPr>
      <w:spacing w:after="120"/>
    </w:pPr>
    <w:rPr>
      <w:sz w:val="16"/>
      <w:szCs w:val="16"/>
    </w:rPr>
  </w:style>
  <w:style w:type="character" w:customStyle="1" w:styleId="39">
    <w:name w:val="Основной текст 3 Знак"/>
    <w:basedOn w:val="a2"/>
    <w:link w:val="38"/>
    <w:uiPriority w:val="99"/>
    <w:rsid w:val="003E0D02"/>
    <w:rPr>
      <w:rFonts w:ascii="Arial Unicode MS" w:eastAsia="Arial Unicode MS" w:hAnsi="Arial Unicode MS" w:cs="Arial Unicode MS"/>
      <w:color w:val="000000"/>
      <w:sz w:val="16"/>
      <w:szCs w:val="16"/>
      <w:lang w:eastAsia="ru-RU"/>
    </w:rPr>
  </w:style>
  <w:style w:type="paragraph" w:customStyle="1" w:styleId="3a">
    <w:name w:val="Без интервала3"/>
    <w:rsid w:val="009D32B3"/>
    <w:pPr>
      <w:spacing w:after="0" w:line="240" w:lineRule="auto"/>
    </w:pPr>
    <w:rPr>
      <w:rFonts w:ascii="Calibri" w:eastAsia="Times New Roman" w:hAnsi="Calibri" w:cs="Times New Roman"/>
    </w:rPr>
  </w:style>
  <w:style w:type="paragraph" w:customStyle="1" w:styleId="3b">
    <w:name w:val="Знак3"/>
    <w:basedOn w:val="a1"/>
    <w:rsid w:val="00FA236D"/>
    <w:pPr>
      <w:spacing w:after="160" w:line="240" w:lineRule="exact"/>
    </w:pPr>
    <w:rPr>
      <w:rFonts w:ascii="Verdana" w:eastAsia="Times New Roman" w:hAnsi="Verdana" w:cs="Times New Roman"/>
      <w:color w:val="auto"/>
      <w:lang w:val="en-US" w:eastAsia="en-US"/>
    </w:rPr>
  </w:style>
  <w:style w:type="paragraph" w:styleId="afa">
    <w:name w:val="header"/>
    <w:basedOn w:val="a1"/>
    <w:link w:val="afb"/>
    <w:uiPriority w:val="99"/>
    <w:unhideWhenUsed/>
    <w:rsid w:val="00490A1E"/>
    <w:pPr>
      <w:tabs>
        <w:tab w:val="center" w:pos="4677"/>
        <w:tab w:val="right" w:pos="9355"/>
      </w:tabs>
    </w:pPr>
  </w:style>
  <w:style w:type="character" w:customStyle="1" w:styleId="afb">
    <w:name w:val="Верхний колонтитул Знак"/>
    <w:basedOn w:val="a2"/>
    <w:link w:val="afa"/>
    <w:uiPriority w:val="99"/>
    <w:rsid w:val="00490A1E"/>
    <w:rPr>
      <w:rFonts w:ascii="Arial Unicode MS" w:eastAsia="Arial Unicode MS" w:hAnsi="Arial Unicode MS" w:cs="Arial Unicode MS"/>
      <w:color w:val="000000"/>
      <w:sz w:val="24"/>
      <w:szCs w:val="24"/>
      <w:lang w:eastAsia="ru-RU"/>
    </w:rPr>
  </w:style>
  <w:style w:type="paragraph" w:styleId="afc">
    <w:name w:val="footer"/>
    <w:basedOn w:val="a1"/>
    <w:link w:val="afd"/>
    <w:uiPriority w:val="99"/>
    <w:unhideWhenUsed/>
    <w:rsid w:val="00490A1E"/>
    <w:pPr>
      <w:tabs>
        <w:tab w:val="center" w:pos="4677"/>
        <w:tab w:val="right" w:pos="9355"/>
      </w:tabs>
    </w:pPr>
  </w:style>
  <w:style w:type="character" w:customStyle="1" w:styleId="afd">
    <w:name w:val="Нижний колонтитул Знак"/>
    <w:basedOn w:val="a2"/>
    <w:link w:val="afc"/>
    <w:uiPriority w:val="99"/>
    <w:rsid w:val="00490A1E"/>
    <w:rPr>
      <w:rFonts w:ascii="Arial Unicode MS" w:eastAsia="Arial Unicode MS" w:hAnsi="Arial Unicode MS" w:cs="Arial Unicode MS"/>
      <w:color w:val="000000"/>
      <w:sz w:val="24"/>
      <w:szCs w:val="24"/>
      <w:lang w:eastAsia="ru-RU"/>
    </w:rPr>
  </w:style>
  <w:style w:type="paragraph" w:customStyle="1" w:styleId="3c">
    <w:name w:val="Стиль3"/>
    <w:basedOn w:val="27"/>
    <w:link w:val="3d"/>
    <w:qFormat/>
    <w:rsid w:val="00800937"/>
    <w:pPr>
      <w:widowControl w:val="0"/>
      <w:tabs>
        <w:tab w:val="num" w:pos="2160"/>
      </w:tabs>
      <w:adjustRightInd w:val="0"/>
      <w:spacing w:after="0" w:line="240" w:lineRule="auto"/>
      <w:ind w:left="1080"/>
      <w:jc w:val="both"/>
      <w:textAlignment w:val="baseline"/>
    </w:pPr>
    <w:rPr>
      <w:rFonts w:ascii="Times New Roman" w:eastAsia="Times New Roman" w:hAnsi="Times New Roman" w:cs="Times New Roman"/>
      <w:color w:val="auto"/>
      <w:szCs w:val="20"/>
    </w:rPr>
  </w:style>
  <w:style w:type="character" w:customStyle="1" w:styleId="3d">
    <w:name w:val="Стиль3 Знак"/>
    <w:link w:val="3c"/>
    <w:rsid w:val="00800937"/>
    <w:rPr>
      <w:rFonts w:ascii="Times New Roman" w:eastAsia="Times New Roman" w:hAnsi="Times New Roman" w:cs="Times New Roman"/>
      <w:sz w:val="24"/>
      <w:szCs w:val="20"/>
      <w:lang w:eastAsia="ru-RU"/>
    </w:rPr>
  </w:style>
  <w:style w:type="paragraph" w:styleId="27">
    <w:name w:val="Body Text Indent 2"/>
    <w:basedOn w:val="a1"/>
    <w:link w:val="28"/>
    <w:uiPriority w:val="99"/>
    <w:semiHidden/>
    <w:unhideWhenUsed/>
    <w:rsid w:val="00800937"/>
    <w:pPr>
      <w:spacing w:after="120" w:line="480" w:lineRule="auto"/>
      <w:ind w:left="283"/>
    </w:pPr>
  </w:style>
  <w:style w:type="character" w:customStyle="1" w:styleId="28">
    <w:name w:val="Основной текст с отступом 2 Знак"/>
    <w:basedOn w:val="a2"/>
    <w:link w:val="27"/>
    <w:uiPriority w:val="99"/>
    <w:semiHidden/>
    <w:rsid w:val="00800937"/>
    <w:rPr>
      <w:rFonts w:ascii="Arial Unicode MS" w:eastAsia="Arial Unicode MS" w:hAnsi="Arial Unicode MS" w:cs="Arial Unicode MS"/>
      <w:color w:val="000000"/>
      <w:sz w:val="24"/>
      <w:szCs w:val="24"/>
      <w:lang w:eastAsia="ru-RU"/>
    </w:rPr>
  </w:style>
  <w:style w:type="character" w:styleId="afe">
    <w:name w:val="FollowedHyperlink"/>
    <w:basedOn w:val="a2"/>
    <w:uiPriority w:val="99"/>
    <w:semiHidden/>
    <w:unhideWhenUsed/>
    <w:rsid w:val="00A0783B"/>
    <w:rPr>
      <w:color w:val="800080" w:themeColor="followedHyperlink"/>
      <w:u w:val="single"/>
    </w:rPr>
  </w:style>
  <w:style w:type="paragraph" w:customStyle="1" w:styleId="msonormal0">
    <w:name w:val="msonormal"/>
    <w:basedOn w:val="a1"/>
    <w:rsid w:val="00A0783B"/>
    <w:pPr>
      <w:spacing w:before="100" w:beforeAutospacing="1" w:after="100" w:afterAutospacing="1"/>
    </w:pPr>
    <w:rPr>
      <w:rFonts w:ascii="Times New Roman" w:eastAsia="Times New Roman" w:hAnsi="Times New Roman" w:cs="Times New Roman"/>
      <w:color w:val="auto"/>
    </w:rPr>
  </w:style>
  <w:style w:type="character" w:customStyle="1" w:styleId="17">
    <w:name w:val="Основной текст с отступом Знак1"/>
    <w:aliases w:val="Основной текст без отступа Знак1,текст Знак1"/>
    <w:basedOn w:val="a2"/>
    <w:semiHidden/>
    <w:rsid w:val="00A0783B"/>
    <w:rPr>
      <w:rFonts w:ascii="Arial Unicode MS" w:eastAsia="Arial Unicode MS" w:hAnsi="Arial Unicode MS" w:cs="Arial Unicode MS"/>
      <w:color w:val="000000"/>
      <w:sz w:val="24"/>
      <w:szCs w:val="24"/>
      <w:lang w:eastAsia="ru-RU"/>
    </w:rPr>
  </w:style>
  <w:style w:type="paragraph" w:customStyle="1" w:styleId="1">
    <w:name w:val="Заг1"/>
    <w:basedOn w:val="a1"/>
    <w:uiPriority w:val="99"/>
    <w:qFormat/>
    <w:rsid w:val="003C5689"/>
    <w:pPr>
      <w:keepNext/>
      <w:numPr>
        <w:numId w:val="15"/>
      </w:numPr>
      <w:spacing w:after="60"/>
      <w:outlineLvl w:val="0"/>
    </w:pPr>
    <w:rPr>
      <w:rFonts w:ascii="Times New Roman" w:eastAsia="Times New Roman" w:hAnsi="Times New Roman" w:cs="Times New Roman"/>
      <w:b/>
      <w:bCs/>
      <w:kern w:val="28"/>
      <w:sz w:val="32"/>
      <w:szCs w:val="28"/>
    </w:rPr>
  </w:style>
  <w:style w:type="paragraph" w:customStyle="1" w:styleId="10">
    <w:name w:val="Подзаг1"/>
    <w:basedOn w:val="1"/>
    <w:uiPriority w:val="99"/>
    <w:qFormat/>
    <w:rsid w:val="003C5689"/>
    <w:pPr>
      <w:numPr>
        <w:ilvl w:val="1"/>
      </w:numPr>
      <w:outlineLvl w:val="1"/>
    </w:pPr>
    <w:rPr>
      <w:sz w:val="24"/>
    </w:rPr>
  </w:style>
  <w:style w:type="paragraph" w:customStyle="1" w:styleId="-">
    <w:name w:val="Абзац - номер"/>
    <w:basedOn w:val="ae"/>
    <w:qFormat/>
    <w:rsid w:val="003C5689"/>
    <w:pPr>
      <w:numPr>
        <w:ilvl w:val="2"/>
        <w:numId w:val="15"/>
      </w:numPr>
      <w:ind w:left="646"/>
      <w:jc w:val="both"/>
    </w:pPr>
    <w:rPr>
      <w:rFonts w:ascii="Times New Roman" w:hAnsi="Times New Roman"/>
      <w:sz w:val="24"/>
      <w:szCs w:val="24"/>
    </w:rPr>
  </w:style>
  <w:style w:type="paragraph" w:customStyle="1" w:styleId="LBBodyText1">
    <w:name w:val="LB Body Text 1"/>
    <w:basedOn w:val="a1"/>
    <w:uiPriority w:val="2"/>
    <w:rsid w:val="00380FA3"/>
    <w:pPr>
      <w:jc w:val="both"/>
    </w:pPr>
    <w:rPr>
      <w:rFonts w:ascii="Times New Roman" w:eastAsia="Times New Roman" w:hAnsi="Times New Roman" w:cs="Times New Roman"/>
      <w:color w:val="auto"/>
      <w:szCs w:val="20"/>
      <w:lang w:eastAsia="ja-JP"/>
    </w:rPr>
  </w:style>
  <w:style w:type="character" w:customStyle="1" w:styleId="js-phone-numbermrcssattrmrcssattr">
    <w:name w:val="js-phone-numbermrcssattr_mr_css_attr"/>
    <w:basedOn w:val="a2"/>
    <w:rsid w:val="004F7672"/>
  </w:style>
  <w:style w:type="paragraph" w:customStyle="1" w:styleId="ConsPlusTitle">
    <w:name w:val="ConsPlusTitle"/>
    <w:uiPriority w:val="99"/>
    <w:rsid w:val="00680E33"/>
    <w:pPr>
      <w:widowControl w:val="0"/>
      <w:autoSpaceDE w:val="0"/>
      <w:autoSpaceDN w:val="0"/>
      <w:spacing w:after="0" w:line="240" w:lineRule="auto"/>
    </w:pPr>
    <w:rPr>
      <w:rFonts w:ascii="Calibri" w:eastAsia="Times New Roman" w:hAnsi="Calibri" w:cs="Calibri"/>
      <w:b/>
      <w:szCs w:val="20"/>
      <w:lang w:eastAsia="ru-RU"/>
    </w:rPr>
  </w:style>
  <w:style w:type="character" w:styleId="aff">
    <w:name w:val="Placeholder Text"/>
    <w:basedOn w:val="a2"/>
    <w:uiPriority w:val="99"/>
    <w:semiHidden/>
    <w:rsid w:val="00680E33"/>
    <w:rPr>
      <w:color w:val="808080"/>
    </w:rPr>
  </w:style>
  <w:style w:type="paragraph" w:styleId="HTML">
    <w:name w:val="HTML Preformatted"/>
    <w:basedOn w:val="a1"/>
    <w:link w:val="HTML0"/>
    <w:uiPriority w:val="99"/>
    <w:semiHidden/>
    <w:unhideWhenUsed/>
    <w:rsid w:val="00680E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color w:val="auto"/>
      <w:sz w:val="20"/>
      <w:szCs w:val="20"/>
    </w:rPr>
  </w:style>
  <w:style w:type="character" w:customStyle="1" w:styleId="HTML0">
    <w:name w:val="Стандартный HTML Знак"/>
    <w:basedOn w:val="a2"/>
    <w:link w:val="HTML"/>
    <w:uiPriority w:val="99"/>
    <w:semiHidden/>
    <w:rsid w:val="00680E33"/>
    <w:rPr>
      <w:rFonts w:ascii="Courier New" w:eastAsia="Times New Roman" w:hAnsi="Courier New" w:cs="Courier New"/>
      <w:sz w:val="20"/>
      <w:szCs w:val="20"/>
      <w:lang w:eastAsia="ru-RU"/>
    </w:rPr>
  </w:style>
  <w:style w:type="character" w:styleId="aff0">
    <w:name w:val="Strong"/>
    <w:basedOn w:val="a2"/>
    <w:uiPriority w:val="22"/>
    <w:qFormat/>
    <w:rsid w:val="00680E33"/>
    <w:rPr>
      <w:b/>
      <w:bCs/>
    </w:rPr>
  </w:style>
  <w:style w:type="paragraph" w:styleId="aff1">
    <w:name w:val="Revision"/>
    <w:hidden/>
    <w:uiPriority w:val="99"/>
    <w:semiHidden/>
    <w:rsid w:val="00680E33"/>
    <w:pPr>
      <w:spacing w:after="0" w:line="240" w:lineRule="auto"/>
    </w:pPr>
    <w:rPr>
      <w:rFonts w:ascii="Calibri" w:eastAsia="Calibri" w:hAnsi="Calibri" w:cs="Times New Roman"/>
    </w:rPr>
  </w:style>
  <w:style w:type="paragraph" w:customStyle="1" w:styleId="xl71">
    <w:name w:val="xl71"/>
    <w:basedOn w:val="a1"/>
    <w:rsid w:val="00680E33"/>
    <w:pPr>
      <w:spacing w:before="100" w:beforeAutospacing="1" w:after="100" w:afterAutospacing="1"/>
      <w:jc w:val="center"/>
      <w:textAlignment w:val="center"/>
    </w:pPr>
    <w:rPr>
      <w:rFonts w:ascii="Times New Roman" w:eastAsia="Times New Roman" w:hAnsi="Times New Roman" w:cs="Times New Roman"/>
      <w:color w:val="auto"/>
    </w:rPr>
  </w:style>
  <w:style w:type="paragraph" w:customStyle="1" w:styleId="a0">
    <w:name w:val="О"/>
    <w:basedOn w:val="ae"/>
    <w:qFormat/>
    <w:rsid w:val="00396296"/>
    <w:pPr>
      <w:numPr>
        <w:numId w:val="19"/>
      </w:numPr>
      <w:spacing w:after="0"/>
      <w:jc w:val="both"/>
    </w:pPr>
    <w:rPr>
      <w:rFonts w:ascii="Times New Roman" w:eastAsiaTheme="minorHAnsi" w:hAnsi="Times New Roman" w:cstheme="minorBidi"/>
      <w:sz w:val="24"/>
      <w:lang w:eastAsia="en-US"/>
    </w:rPr>
  </w:style>
  <w:style w:type="table" w:customStyle="1" w:styleId="18">
    <w:name w:val="Сетка таблицы1"/>
    <w:basedOn w:val="a3"/>
    <w:next w:val="af9"/>
    <w:uiPriority w:val="39"/>
    <w:locked/>
    <w:rsid w:val="00233B2B"/>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646199">
      <w:bodyDiv w:val="1"/>
      <w:marLeft w:val="0"/>
      <w:marRight w:val="0"/>
      <w:marTop w:val="0"/>
      <w:marBottom w:val="0"/>
      <w:divBdr>
        <w:top w:val="none" w:sz="0" w:space="0" w:color="auto"/>
        <w:left w:val="none" w:sz="0" w:space="0" w:color="auto"/>
        <w:bottom w:val="none" w:sz="0" w:space="0" w:color="auto"/>
        <w:right w:val="none" w:sz="0" w:space="0" w:color="auto"/>
      </w:divBdr>
    </w:div>
    <w:div w:id="556746865">
      <w:bodyDiv w:val="1"/>
      <w:marLeft w:val="0"/>
      <w:marRight w:val="0"/>
      <w:marTop w:val="0"/>
      <w:marBottom w:val="0"/>
      <w:divBdr>
        <w:top w:val="none" w:sz="0" w:space="0" w:color="auto"/>
        <w:left w:val="none" w:sz="0" w:space="0" w:color="auto"/>
        <w:bottom w:val="none" w:sz="0" w:space="0" w:color="auto"/>
        <w:right w:val="none" w:sz="0" w:space="0" w:color="auto"/>
      </w:divBdr>
    </w:div>
    <w:div w:id="988707228">
      <w:bodyDiv w:val="1"/>
      <w:marLeft w:val="0"/>
      <w:marRight w:val="0"/>
      <w:marTop w:val="0"/>
      <w:marBottom w:val="0"/>
      <w:divBdr>
        <w:top w:val="none" w:sz="0" w:space="0" w:color="auto"/>
        <w:left w:val="none" w:sz="0" w:space="0" w:color="auto"/>
        <w:bottom w:val="none" w:sz="0" w:space="0" w:color="auto"/>
        <w:right w:val="none" w:sz="0" w:space="0" w:color="auto"/>
      </w:divBdr>
    </w:div>
    <w:div w:id="1209144311">
      <w:bodyDiv w:val="1"/>
      <w:marLeft w:val="0"/>
      <w:marRight w:val="0"/>
      <w:marTop w:val="0"/>
      <w:marBottom w:val="0"/>
      <w:divBdr>
        <w:top w:val="none" w:sz="0" w:space="0" w:color="auto"/>
        <w:left w:val="none" w:sz="0" w:space="0" w:color="auto"/>
        <w:bottom w:val="none" w:sz="0" w:space="0" w:color="auto"/>
        <w:right w:val="none" w:sz="0" w:space="0" w:color="auto"/>
      </w:divBdr>
    </w:div>
    <w:div w:id="1273325277">
      <w:bodyDiv w:val="1"/>
      <w:marLeft w:val="0"/>
      <w:marRight w:val="0"/>
      <w:marTop w:val="0"/>
      <w:marBottom w:val="0"/>
      <w:divBdr>
        <w:top w:val="none" w:sz="0" w:space="0" w:color="auto"/>
        <w:left w:val="none" w:sz="0" w:space="0" w:color="auto"/>
        <w:bottom w:val="none" w:sz="0" w:space="0" w:color="auto"/>
        <w:right w:val="none" w:sz="0" w:space="0" w:color="auto"/>
      </w:divBdr>
    </w:div>
    <w:div w:id="1384675846">
      <w:bodyDiv w:val="1"/>
      <w:marLeft w:val="0"/>
      <w:marRight w:val="0"/>
      <w:marTop w:val="0"/>
      <w:marBottom w:val="0"/>
      <w:divBdr>
        <w:top w:val="none" w:sz="0" w:space="0" w:color="auto"/>
        <w:left w:val="none" w:sz="0" w:space="0" w:color="auto"/>
        <w:bottom w:val="none" w:sz="0" w:space="0" w:color="auto"/>
        <w:right w:val="none" w:sz="0" w:space="0" w:color="auto"/>
      </w:divBdr>
    </w:div>
    <w:div w:id="1545173717">
      <w:bodyDiv w:val="1"/>
      <w:marLeft w:val="0"/>
      <w:marRight w:val="0"/>
      <w:marTop w:val="0"/>
      <w:marBottom w:val="0"/>
      <w:divBdr>
        <w:top w:val="none" w:sz="0" w:space="0" w:color="auto"/>
        <w:left w:val="none" w:sz="0" w:space="0" w:color="auto"/>
        <w:bottom w:val="none" w:sz="0" w:space="0" w:color="auto"/>
        <w:right w:val="none" w:sz="0" w:space="0" w:color="auto"/>
      </w:divBdr>
    </w:div>
    <w:div w:id="1844120969">
      <w:bodyDiv w:val="1"/>
      <w:marLeft w:val="0"/>
      <w:marRight w:val="0"/>
      <w:marTop w:val="0"/>
      <w:marBottom w:val="0"/>
      <w:divBdr>
        <w:top w:val="none" w:sz="0" w:space="0" w:color="auto"/>
        <w:left w:val="none" w:sz="0" w:space="0" w:color="auto"/>
        <w:bottom w:val="none" w:sz="0" w:space="0" w:color="auto"/>
        <w:right w:val="none" w:sz="0" w:space="0" w:color="auto"/>
      </w:divBdr>
    </w:div>
    <w:div w:id="2029215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customXsn xmlns="http://schemas.microsoft.com/office/2006/metadata/customXsn">
  <xsnLocation>http://vegassp/sites/CRM/account/Forms/Document/Project Status Report Template.dotx</xsnLocation>
  <cached>True</cached>
  <openByDefault>False</openByDefault>
  <xsnScope>http://vegassp/sites/CRM/account</xsnScope>
</customXsn>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Меморандум" ma:contentTypeID="0x01010070701621E7B7EC49858E45F9F816E5FE" ma:contentTypeVersion="34" ma:contentTypeDescription="Шаблон меморандума." ma:contentTypeScope="" ma:versionID="75130225e18f83f2135c492dd6a99777">
  <xsd:schema xmlns:xsd="http://www.w3.org/2001/XMLSchema" xmlns:xs="http://www.w3.org/2001/XMLSchema" xmlns:p="http://schemas.microsoft.com/office/2006/metadata/properties" xmlns:ns2="b578d009-2ffc-49e2-b773-02d315b8cf3b" xmlns:ns3="9a6ac17e-bd2a-467e-baca-034987ce900b" xmlns:ns4="1d3fcc26-9d1b-4f8a-8816-fa74555a3e6b" targetNamespace="http://schemas.microsoft.com/office/2006/metadata/properties" ma:root="true" ma:fieldsID="474898d48b1f6589f85b82a2f6a106b2" ns2:_="" ns3:_="" ns4:_="">
    <xsd:import namespace="b578d009-2ffc-49e2-b773-02d315b8cf3b"/>
    <xsd:import namespace="9a6ac17e-bd2a-467e-baca-034987ce900b"/>
    <xsd:import namespace="1d3fcc26-9d1b-4f8a-8816-fa74555a3e6b"/>
    <xsd:element name="properties">
      <xsd:complexType>
        <xsd:sequence>
          <xsd:element name="documentManagement">
            <xsd:complexType>
              <xsd:all>
                <xsd:element ref="ns2:_dlc_DocId" minOccurs="0"/>
                <xsd:element ref="ns2:_dlc_DocIdUrl" minOccurs="0"/>
                <xsd:element ref="ns2:_dlc_DocIdPersistId" minOccurs="0"/>
                <xsd:element ref="ns2:DocType" minOccurs="0"/>
                <xsd:element ref="ns2:ClientCode" minOccurs="0"/>
                <xsd:element ref="ns2:ProjectCode" minOccurs="0"/>
                <xsd:element ref="ns3:DocumentNumber" minOccurs="0"/>
                <xsd:element ref="ns4:LibName" minOccurs="0"/>
                <xsd:element ref="ns4:ProjectName" minOccurs="0"/>
                <xsd:element ref="ns4:na2d7c106ea2413aaa8db6ecf2d7eaf3" minOccurs="0"/>
                <xsd:element ref="ns4:TaxCatchAll" minOccurs="0"/>
                <xsd:element ref="ns4:ClientName" minOccurs="0"/>
                <xsd:element ref="ns4:Own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78d009-2ffc-49e2-b773-02d315b8cf3b" elementFormDefault="qualified">
    <xsd:import namespace="http://schemas.microsoft.com/office/2006/documentManagement/types"/>
    <xsd:import namespace="http://schemas.microsoft.com/office/infopath/2007/PartnerControls"/>
    <xsd:element name="_dlc_DocId" ma:index="8" nillable="true" ma:displayName="Значение идентификатора документа" ma:description="Значение идентификатора документа, присвоенного данному элементу." ma:internalName="_dlc_DocId" ma:readOnly="true">
      <xsd:simpleType>
        <xsd:restriction base="dms:Text"/>
      </xsd:simpleType>
    </xsd:element>
    <xsd:element name="_dlc_DocIdUrl" ma:index="9" nillable="true" ma:displayName="Идентификатор документа" ma:description="Постоянная ссылка на этот документ."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DocType" ma:index="11" nillable="true" ma:displayName="Тип документа" ma:format="Dropdown" ma:internalName="DocType">
      <xsd:simpleType>
        <xsd:restriction base="dms:Choice">
          <xsd:enumeration value="Юридическое заключение"/>
          <xsd:enumeration value="Меморандум"/>
          <xsd:enumeration value="Отчет о юридической проверке"/>
          <xsd:enumeration value="Акт"/>
        </xsd:restriction>
      </xsd:simpleType>
    </xsd:element>
    <xsd:element name="ClientCode" ma:index="12" nillable="true" ma:displayName="Код клиента" ma:hidden="true" ma:internalName="ClientCode" ma:readOnly="false">
      <xsd:simpleType>
        <xsd:restriction base="dms:Text">
          <xsd:maxLength value="255"/>
        </xsd:restriction>
      </xsd:simpleType>
    </xsd:element>
    <xsd:element name="ProjectCode" ma:index="13" nillable="true" ma:displayName="Код проекта" ma:hidden="true" ma:internalName="ProjectCod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a6ac17e-bd2a-467e-baca-034987ce900b" elementFormDefault="qualified">
    <xsd:import namespace="http://schemas.microsoft.com/office/2006/documentManagement/types"/>
    <xsd:import namespace="http://schemas.microsoft.com/office/infopath/2007/PartnerControls"/>
    <xsd:element name="DocumentNumber" ma:index="14" nillable="true" ma:displayName="Номер документа" ma:hidden="true" ma:internalName="DocumentNumber"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d3fcc26-9d1b-4f8a-8816-fa74555a3e6b" elementFormDefault="qualified">
    <xsd:import namespace="http://schemas.microsoft.com/office/2006/documentManagement/types"/>
    <xsd:import namespace="http://schemas.microsoft.com/office/infopath/2007/PartnerControls"/>
    <xsd:element name="LibName" ma:index="15" nillable="true" ma:displayName="Библиотека" ma:default="Организации" ma:internalName="LibName">
      <xsd:simpleType>
        <xsd:restriction base="dms:Text">
          <xsd:maxLength value="255"/>
        </xsd:restriction>
      </xsd:simpleType>
    </xsd:element>
    <xsd:element name="ProjectName" ma:index="16" nillable="true" ma:displayName="Буквенный идентификатор проекта" ma:internalName="ProjectName">
      <xsd:simpleType>
        <xsd:restriction base="dms:Text">
          <xsd:maxLength value="255"/>
        </xsd:restriction>
      </xsd:simpleType>
    </xsd:element>
    <xsd:element name="na2d7c106ea2413aaa8db6ecf2d7eaf3" ma:index="18" nillable="true" ma:taxonomy="true" ma:internalName="na2d7c106ea2413aaa8db6ecf2d7eaf3" ma:taxonomyFieldName="DocTags" ma:displayName="Теги" ma:default="" ma:fieldId="{7a2d7c10-6ea2-413a-aa8d-b6ecf2d7eaf3}" ma:taxonomyMulti="true" ma:sspId="b54dd93a-9fa5-45b7-a2a5-1baff0a13cc7" ma:termSetId="ba20db04-73c7-438b-8074-b8fa6abc854c" ma:anchorId="00000000-0000-0000-0000-000000000000" ma:open="true" ma:isKeyword="false">
      <xsd:complexType>
        <xsd:sequence>
          <xsd:element ref="pc:Terms" minOccurs="0" maxOccurs="1"/>
        </xsd:sequence>
      </xsd:complexType>
    </xsd:element>
    <xsd:element name="TaxCatchAll" ma:index="19" nillable="true" ma:displayName="Столбец для захвата всех терминов таксономии" ma:hidden="true" ma:list="{2008ae0d-107f-4849-b3ab-f0d598fb5905}" ma:internalName="TaxCatchAll" ma:showField="CatchAllData" ma:web="1d3fcc26-9d1b-4f8a-8816-fa74555a3e6b">
      <xsd:complexType>
        <xsd:complexContent>
          <xsd:extension base="dms:MultiChoiceLookup">
            <xsd:sequence>
              <xsd:element name="Value" type="dms:Lookup" maxOccurs="unbounded" minOccurs="0" nillable="true"/>
            </xsd:sequence>
          </xsd:extension>
        </xsd:complexContent>
      </xsd:complexType>
    </xsd:element>
    <xsd:element name="ClientName" ma:index="20" nillable="true" ma:displayName="Буквенный идентификатор клиента" ma:internalName="ClientName">
      <xsd:simpleType>
        <xsd:restriction base="dms:Text">
          <xsd:maxLength value="255"/>
        </xsd:restriction>
      </xsd:simpleType>
    </xsd:element>
    <xsd:element name="Owner" ma:index="21" nillable="true" ma:displayName="Руководитель проекта" ma:list="UserInfo" ma:SharePointGroup="0" ma:internalName="Own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p:properties xmlns:p="http://schemas.microsoft.com/office/2006/metadata/properties" xmlns:xsi="http://www.w3.org/2001/XMLSchema-instance" xmlns:pc="http://schemas.microsoft.com/office/infopath/2007/PartnerControls">
  <documentManagement>
    <ProjectCode xmlns="b578d009-2ffc-49e2-b773-02d315b8cf3b">000000465 - 0004</ProjectCode>
    <DocumentNumber xmlns="9a6ac17e-bd2a-467e-baca-034987ce900b">00001389</DocumentNumber>
    <ProjectName xmlns="1d3fcc26-9d1b-4f8a-8816-fa74555a3e6b">Russian Post - General agreement for legal services (2017-2019)</ProjectName>
    <Owner xmlns="1d3fcc26-9d1b-4f8a-8816-fa74555a3e6b">
      <UserInfo>
        <DisplayName/>
        <AccountId>197</AccountId>
        <AccountType/>
      </UserInfo>
    </Owner>
    <ClientCode xmlns="b578d009-2ffc-49e2-b773-02d315b8cf3b">000000465</ClientCode>
    <_dlc_DocId xmlns="b578d009-2ffc-49e2-b773-02d315b8cf3b">MF6D2DN74KZZ-3-40092</_dlc_DocId>
    <_dlc_DocIdUrl xmlns="b578d009-2ffc-49e2-b773-02d315b8cf3b">
      <Url>https://mowws01.vegaslex.ru/sites/CRM/_layouts/15/DocIdRedir.aspx?ID=MF6D2DN74KZZ-3-40092</Url>
      <Description>MF6D2DN74KZZ-3-40092</Description>
    </_dlc_DocIdUrl>
    <ClientName xmlns="1d3fcc26-9d1b-4f8a-8816-fa74555a3e6b">Russian Post</ClientName>
    <DocType xmlns="b578d009-2ffc-49e2-b773-02d315b8cf3b" xsi:nil="true"/>
    <LibName xmlns="1d3fcc26-9d1b-4f8a-8816-fa74555a3e6b">Организации</LibName>
    <TaxCatchAll xmlns="1d3fcc26-9d1b-4f8a-8816-fa74555a3e6b"/>
    <na2d7c106ea2413aaa8db6ecf2d7eaf3 xmlns="1d3fcc26-9d1b-4f8a-8816-fa74555a3e6b">
      <Terms xmlns="http://schemas.microsoft.com/office/infopath/2007/PartnerControls"/>
    </na2d7c106ea2413aaa8db6ecf2d7eaf3>
  </documentManagement>
</p:properties>
</file>

<file path=customXml/itemProps1.xml><?xml version="1.0" encoding="utf-8"?>
<ds:datastoreItem xmlns:ds="http://schemas.openxmlformats.org/officeDocument/2006/customXml" ds:itemID="{0B54F23C-F706-4EAE-A071-EC6B8A67E26B}">
  <ds:schemaRefs>
    <ds:schemaRef ds:uri="http://schemas.microsoft.com/office/2006/metadata/customXsn"/>
  </ds:schemaRefs>
</ds:datastoreItem>
</file>

<file path=customXml/itemProps2.xml><?xml version="1.0" encoding="utf-8"?>
<ds:datastoreItem xmlns:ds="http://schemas.openxmlformats.org/officeDocument/2006/customXml" ds:itemID="{BFF309DF-EDE8-406A-9ABF-97538EB354CB}">
  <ds:schemaRefs>
    <ds:schemaRef ds:uri="http://schemas.microsoft.com/sharepoint/events"/>
  </ds:schemaRefs>
</ds:datastoreItem>
</file>

<file path=customXml/itemProps3.xml><?xml version="1.0" encoding="utf-8"?>
<ds:datastoreItem xmlns:ds="http://schemas.openxmlformats.org/officeDocument/2006/customXml" ds:itemID="{97F61AE5-C569-442E-809D-0DD9A17731B9}">
  <ds:schemaRefs>
    <ds:schemaRef ds:uri="http://schemas.microsoft.com/sharepoint/v3/contenttype/forms"/>
  </ds:schemaRefs>
</ds:datastoreItem>
</file>

<file path=customXml/itemProps4.xml><?xml version="1.0" encoding="utf-8"?>
<ds:datastoreItem xmlns:ds="http://schemas.openxmlformats.org/officeDocument/2006/customXml" ds:itemID="{18C09ECB-DD2D-4EBF-A34A-7981BAA120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78d009-2ffc-49e2-b773-02d315b8cf3b"/>
    <ds:schemaRef ds:uri="9a6ac17e-bd2a-467e-baca-034987ce900b"/>
    <ds:schemaRef ds:uri="1d3fcc26-9d1b-4f8a-8816-fa74555a3e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DD60CB43-A7BE-4EDB-B780-E3958C9DEF25}">
  <ds:schemaRefs>
    <ds:schemaRef ds:uri="http://schemas.openxmlformats.org/officeDocument/2006/bibliography"/>
  </ds:schemaRefs>
</ds:datastoreItem>
</file>

<file path=customXml/itemProps6.xml><?xml version="1.0" encoding="utf-8"?>
<ds:datastoreItem xmlns:ds="http://schemas.openxmlformats.org/officeDocument/2006/customXml" ds:itemID="{96F14C1E-E8B8-46C2-9D8E-E8FC2E37C717}">
  <ds:schemaRefs>
    <ds:schemaRef ds:uri="http://schemas.microsoft.com/office/2006/metadata/properties"/>
    <ds:schemaRef ds:uri="http://schemas.microsoft.com/office/infopath/2007/PartnerControls"/>
    <ds:schemaRef ds:uri="b578d009-2ffc-49e2-b773-02d315b8cf3b"/>
    <ds:schemaRef ds:uri="9a6ac17e-bd2a-467e-baca-034987ce900b"/>
    <ds:schemaRef ds:uri="1d3fcc26-9d1b-4f8a-8816-fa74555a3e6b"/>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2223</Words>
  <Characters>15672</Characters>
  <Application>Microsoft Office Word</Application>
  <DocSecurity>4</DocSecurity>
  <Lines>130</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Косулин Алексей Александрович</dc:creator>
  <cp:lastModifiedBy>Богомазов Иван Васильевич</cp:lastModifiedBy>
  <cp:revision>2</cp:revision>
  <cp:lastPrinted>2025-11-28T12:40:00Z</cp:lastPrinted>
  <dcterms:created xsi:type="dcterms:W3CDTF">2026-08-28T07:15:00Z</dcterms:created>
  <dcterms:modified xsi:type="dcterms:W3CDTF">2026-08-28T07:15:00Z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0x01010070701621E7B7EC49858E45F9F816E5FE</vt:lpwstr>
  </property>
  <property fmtid="{D5CDD505-2E9C-101B-9397-08002B2CF9AE}" pid="3" name="_dlc_DocIdItemGuid">
    <vt:lpwstr>16849fea-f85c-4c05-9f39-8dcdb7d15fd7</vt:lpwstr>
  </property>
</Properties>
</file>