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1829" w:rsidRPr="00003A8F" w:rsidRDefault="00FA1829" w:rsidP="00FA1829">
      <w:pPr>
        <w:jc w:val="right"/>
        <w:rPr>
          <w:rFonts w:ascii="Times New Roman" w:hAnsi="Times New Roman" w:cs="Times New Roman"/>
        </w:rPr>
      </w:pPr>
      <w:r w:rsidRPr="00003A8F">
        <w:rPr>
          <w:rFonts w:ascii="Times New Roman" w:hAnsi="Times New Roman" w:cs="Times New Roman"/>
        </w:rPr>
        <w:t>Приложение</w:t>
      </w:r>
      <w:r w:rsidRPr="00003A8F">
        <w:rPr>
          <w:rFonts w:ascii="Times New Roman" w:eastAsia="Times New Roman" w:hAnsi="Times New Roman" w:cs="Times New Roman"/>
          <w:bCs/>
          <w:kern w:val="28"/>
        </w:rPr>
        <w:t xml:space="preserve"> № 1</w:t>
      </w:r>
    </w:p>
    <w:p w:rsidR="00FA1829" w:rsidRPr="00003A8F" w:rsidRDefault="00FA1829" w:rsidP="00FA1829">
      <w:pPr>
        <w:jc w:val="right"/>
        <w:rPr>
          <w:rFonts w:ascii="Times New Roman" w:hAnsi="Times New Roman" w:cs="Times New Roman"/>
        </w:rPr>
      </w:pPr>
      <w:r w:rsidRPr="00003A8F">
        <w:rPr>
          <w:rFonts w:ascii="Times New Roman" w:hAnsi="Times New Roman" w:cs="Times New Roman"/>
        </w:rPr>
        <w:t xml:space="preserve">к Информационной карте </w:t>
      </w:r>
    </w:p>
    <w:p w:rsidR="00FA1829" w:rsidRPr="00EE0D14" w:rsidRDefault="00FA1829" w:rsidP="00FA1829">
      <w:pPr>
        <w:ind w:left="5664"/>
        <w:jc w:val="center"/>
        <w:rPr>
          <w:rFonts w:ascii="Times New Roman" w:hAnsi="Times New Roman" w:cs="Times New Roman"/>
        </w:rPr>
      </w:pPr>
    </w:p>
    <w:p w:rsidR="00FA1829" w:rsidRPr="002903EA" w:rsidRDefault="00FA1829" w:rsidP="00FA1829">
      <w:pPr>
        <w:jc w:val="center"/>
        <w:rPr>
          <w:rFonts w:ascii="Times New Roman" w:hAnsi="Times New Roman" w:cs="Times New Roman"/>
          <w:b/>
          <w:color w:val="auto"/>
        </w:rPr>
      </w:pPr>
      <w:r w:rsidRPr="002903EA">
        <w:rPr>
          <w:rFonts w:ascii="Times New Roman" w:hAnsi="Times New Roman" w:cs="Times New Roman"/>
          <w:b/>
        </w:rPr>
        <w:t>ФОРМА «ДЕКЛАРАЦИЯ О СОО</w:t>
      </w:r>
      <w:r>
        <w:rPr>
          <w:rFonts w:ascii="Times New Roman" w:hAnsi="Times New Roman" w:cs="Times New Roman"/>
          <w:b/>
        </w:rPr>
        <w:t>Т</w:t>
      </w:r>
      <w:r w:rsidRPr="002903EA">
        <w:rPr>
          <w:rFonts w:ascii="Times New Roman" w:hAnsi="Times New Roman" w:cs="Times New Roman"/>
          <w:b/>
        </w:rPr>
        <w:t xml:space="preserve">ВЕТСТВИИ УЧАСТНИКА </w:t>
      </w:r>
      <w:r>
        <w:rPr>
          <w:rFonts w:ascii="Times New Roman" w:hAnsi="Times New Roman" w:cs="Times New Roman"/>
          <w:b/>
        </w:rPr>
        <w:t>ЦЕНОВОГО ОТБОРА</w:t>
      </w:r>
      <w:r w:rsidRPr="002903EA">
        <w:rPr>
          <w:rFonts w:ascii="Times New Roman" w:hAnsi="Times New Roman" w:cs="Times New Roman"/>
          <w:b/>
        </w:rPr>
        <w:t xml:space="preserve"> ОБЯЗАТЕЛЬНЫМ ТРЕБОВАНИЯМ К УЧАСТНИКАМ, УСТАНОВЛЕННЫМ В ДОКУМЕНТАЦИИ О ПРОВЕДНИИ </w:t>
      </w:r>
      <w:r>
        <w:rPr>
          <w:rFonts w:ascii="Times New Roman" w:hAnsi="Times New Roman" w:cs="Times New Roman"/>
          <w:b/>
        </w:rPr>
        <w:t>ЦЕНОВОГО ОТБОРА</w:t>
      </w:r>
      <w:r w:rsidRPr="002903EA">
        <w:rPr>
          <w:rFonts w:ascii="Times New Roman" w:hAnsi="Times New Roman" w:cs="Times New Roman"/>
          <w:b/>
        </w:rPr>
        <w:t xml:space="preserve"> В ЭЛЕКТРОННОЙ ФОРМЕ»</w:t>
      </w:r>
    </w:p>
    <w:p w:rsidR="00FA1829" w:rsidRPr="00EE0D14" w:rsidRDefault="00FA1829" w:rsidP="00FA1829">
      <w:pPr>
        <w:jc w:val="center"/>
        <w:rPr>
          <w:rFonts w:ascii="Times New Roman" w:hAnsi="Times New Roman" w:cs="Times New Roman"/>
        </w:rPr>
      </w:pPr>
    </w:p>
    <w:p w:rsidR="00FA1829" w:rsidRDefault="00FA1829" w:rsidP="00FA1829">
      <w:pPr>
        <w:autoSpaceDE w:val="0"/>
        <w:autoSpaceDN w:val="0"/>
        <w:adjustRightInd w:val="0"/>
        <w:rPr>
          <w:rFonts w:ascii="Times New Roman" w:hAnsi="Times New Roman" w:cs="Times New Roman"/>
        </w:rPr>
      </w:pPr>
      <w:r w:rsidRPr="00513930">
        <w:rPr>
          <w:rFonts w:ascii="Times New Roman" w:hAnsi="Times New Roman" w:cs="Times New Roman"/>
          <w:highlight w:val="yellow"/>
        </w:rPr>
        <w:t xml:space="preserve">На бланке участника </w:t>
      </w:r>
      <w:bookmarkStart w:id="0" w:name="_Toc377657149"/>
      <w:r w:rsidRPr="00513930">
        <w:rPr>
          <w:rFonts w:ascii="Times New Roman" w:hAnsi="Times New Roman" w:cs="Times New Roman"/>
          <w:highlight w:val="yellow"/>
        </w:rPr>
        <w:t>ценового отбора</w:t>
      </w:r>
    </w:p>
    <w:p w:rsidR="00FA1829" w:rsidRPr="00E2310F" w:rsidRDefault="00FA1829" w:rsidP="00FA1829">
      <w:pPr>
        <w:autoSpaceDE w:val="0"/>
        <w:autoSpaceDN w:val="0"/>
        <w:ind w:firstLine="709"/>
        <w:jc w:val="both"/>
        <w:rPr>
          <w:rFonts w:ascii="Times New Roman" w:eastAsia="Times New Roman" w:hAnsi="Times New Roman" w:cs="Times New Roman"/>
        </w:rPr>
      </w:pPr>
      <w:r w:rsidRPr="00EE0D14">
        <w:rPr>
          <w:rFonts w:ascii="Times New Roman" w:eastAsia="Times New Roman" w:hAnsi="Times New Roman" w:cs="Times New Roman"/>
        </w:rPr>
        <w:t>Настоящим подтверждаем, что ____</w:t>
      </w:r>
      <w:r>
        <w:rPr>
          <w:rFonts w:ascii="Times New Roman" w:eastAsia="Times New Roman" w:hAnsi="Times New Roman" w:cs="Times New Roman"/>
        </w:rPr>
        <w:t>________________________________________</w:t>
      </w:r>
    </w:p>
    <w:p w:rsidR="00FA1829" w:rsidRDefault="00FA1829" w:rsidP="00FA1829">
      <w:pPr>
        <w:autoSpaceDE w:val="0"/>
        <w:autoSpaceDN w:val="0"/>
        <w:ind w:firstLine="567"/>
        <w:jc w:val="both"/>
        <w:rPr>
          <w:rFonts w:ascii="Times New Roman" w:eastAsia="Times New Roman" w:hAnsi="Times New Roman" w:cs="Times New Roman"/>
          <w:i/>
          <w:vertAlign w:val="superscript"/>
        </w:rPr>
      </w:pPr>
      <w:r w:rsidRPr="00EE0D14">
        <w:rPr>
          <w:rFonts w:ascii="Times New Roman" w:eastAsia="Times New Roman" w:hAnsi="Times New Roman" w:cs="Times New Roman"/>
          <w:i/>
          <w:vertAlign w:val="superscript"/>
        </w:rPr>
        <w:t xml:space="preserve">(указывается наименование участника </w:t>
      </w:r>
      <w:r>
        <w:rPr>
          <w:rFonts w:ascii="Times New Roman" w:eastAsia="Times New Roman" w:hAnsi="Times New Roman" w:cs="Times New Roman"/>
          <w:i/>
          <w:vertAlign w:val="superscript"/>
        </w:rPr>
        <w:t>ценового отбора)</w:t>
      </w:r>
    </w:p>
    <w:p w:rsidR="00FA1829" w:rsidRDefault="00FA1829" w:rsidP="00FA1829">
      <w:pPr>
        <w:autoSpaceDE w:val="0"/>
        <w:autoSpaceDN w:val="0"/>
        <w:jc w:val="both"/>
        <w:rPr>
          <w:rFonts w:ascii="Times New Roman" w:hAnsi="Times New Roman" w:cs="Times New Roman"/>
        </w:rPr>
      </w:pPr>
      <w:r w:rsidRPr="00EE0D14">
        <w:rPr>
          <w:rFonts w:ascii="Times New Roman" w:hAnsi="Times New Roman" w:cs="Times New Roman"/>
        </w:rPr>
        <w:t xml:space="preserve">соответствует следующим требованиям к участникам </w:t>
      </w:r>
      <w:r>
        <w:rPr>
          <w:rFonts w:ascii="Times New Roman" w:hAnsi="Times New Roman" w:cs="Times New Roman"/>
        </w:rPr>
        <w:t>ценового отбора</w:t>
      </w:r>
      <w:r w:rsidRPr="00EE0D14">
        <w:rPr>
          <w:rFonts w:ascii="Times New Roman" w:hAnsi="Times New Roman" w:cs="Times New Roman"/>
        </w:rPr>
        <w:t xml:space="preserve"> от _____ №_________________________, установленным документацией о проведении </w:t>
      </w:r>
      <w:r>
        <w:rPr>
          <w:rFonts w:ascii="Times New Roman" w:hAnsi="Times New Roman" w:cs="Times New Roman"/>
        </w:rPr>
        <w:t>ценового отбора</w:t>
      </w:r>
      <w:r w:rsidRPr="00EE0D14">
        <w:rPr>
          <w:rFonts w:ascii="Times New Roman" w:hAnsi="Times New Roman" w:cs="Times New Roman"/>
        </w:rPr>
        <w:t xml:space="preserve"> в электронной форме:</w:t>
      </w:r>
    </w:p>
    <w:bookmarkEnd w:id="0"/>
    <w:p w:rsidR="00FA1829" w:rsidRPr="00EE0D14" w:rsidRDefault="00FA1829" w:rsidP="00FA1829">
      <w:pPr>
        <w:numPr>
          <w:ilvl w:val="0"/>
          <w:numId w:val="1"/>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не находится в процессе ликвидации (для юридического лица);</w:t>
      </w:r>
    </w:p>
    <w:p w:rsidR="00FA1829" w:rsidRPr="00EE0D14" w:rsidRDefault="00FA1829" w:rsidP="00FA1829">
      <w:pPr>
        <w:numPr>
          <w:ilvl w:val="0"/>
          <w:numId w:val="1"/>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в отношении участника </w:t>
      </w:r>
      <w:r>
        <w:rPr>
          <w:rFonts w:ascii="Times New Roman" w:hAnsi="Times New Roman" w:cs="Times New Roman"/>
        </w:rPr>
        <w:t>ценового отбора</w:t>
      </w:r>
      <w:r w:rsidR="003B3038">
        <w:rPr>
          <w:rFonts w:ascii="Times New Roman" w:hAnsi="Times New Roman" w:cs="Times New Roman"/>
          <w:lang w:val="ru-RU"/>
        </w:rPr>
        <w:t xml:space="preserve"> </w:t>
      </w:r>
      <w:r w:rsidRPr="00EE0D14">
        <w:rPr>
          <w:rFonts w:ascii="Times New Roman" w:hAnsi="Times New Roman" w:cs="Times New Roman"/>
        </w:rPr>
        <w:t>отсутствует решение арбитражного суда о признании его несостоятельным (банкротом) и об открытии конкурсного производства;</w:t>
      </w:r>
    </w:p>
    <w:p w:rsidR="00FA1829" w:rsidRPr="00EE0D14" w:rsidRDefault="00FA1829" w:rsidP="00FA1829">
      <w:pPr>
        <w:numPr>
          <w:ilvl w:val="0"/>
          <w:numId w:val="1"/>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в отношении участника </w:t>
      </w:r>
      <w:r>
        <w:rPr>
          <w:rFonts w:ascii="Times New Roman" w:hAnsi="Times New Roman" w:cs="Times New Roman"/>
        </w:rPr>
        <w:t>ценового отбора</w:t>
      </w:r>
      <w:r w:rsidRPr="00EE0D14">
        <w:rPr>
          <w:rFonts w:ascii="Times New Roman" w:hAnsi="Times New Roman" w:cs="Times New Roman"/>
        </w:rPr>
        <w:t xml:space="preserve"> отсутствуют решения суда, административного органа об аресте имущества;</w:t>
      </w:r>
    </w:p>
    <w:p w:rsidR="00FA1829" w:rsidRPr="00EE0D14" w:rsidRDefault="00FA1829" w:rsidP="00FA1829">
      <w:pPr>
        <w:numPr>
          <w:ilvl w:val="0"/>
          <w:numId w:val="1"/>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деятельность участника </w:t>
      </w:r>
      <w:r>
        <w:rPr>
          <w:rFonts w:ascii="Times New Roman" w:hAnsi="Times New Roman" w:cs="Times New Roman"/>
        </w:rPr>
        <w:t>ценового отбора</w:t>
      </w:r>
      <w:r w:rsidRPr="00EE0D14">
        <w:rPr>
          <w:rFonts w:ascii="Times New Roman" w:hAnsi="Times New Roman" w:cs="Times New Roman"/>
        </w:rPr>
        <w:t xml:space="preserve"> не приостановлена;</w:t>
      </w:r>
    </w:p>
    <w:p w:rsidR="00FA1829" w:rsidRPr="0002713F" w:rsidRDefault="00FA1829" w:rsidP="00FA1829">
      <w:pPr>
        <w:numPr>
          <w:ilvl w:val="0"/>
          <w:numId w:val="1"/>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у участника </w:t>
      </w:r>
      <w:r>
        <w:rPr>
          <w:rFonts w:ascii="Times New Roman" w:hAnsi="Times New Roman" w:cs="Times New Roman"/>
        </w:rPr>
        <w:t>ценового отбора</w:t>
      </w:r>
      <w:r w:rsidRPr="00EE0D14">
        <w:rPr>
          <w:rFonts w:ascii="Times New Roman" w:hAnsi="Times New Roman" w:cs="Times New Roman"/>
        </w:rPr>
        <w:t xml:space="preserve"> отсутствует задолженность по начисленным налогам, сборам и иным обязательным платежам в бюджеты любого уровня или государственные внебюджетные фонды за прошедший календарный год, размер которой превышает двадцать пять процентов балансовой стоимости активов участника закупки по данным бухгалтерской отчетности за последний завершенный отчетный период</w:t>
      </w:r>
      <w:r>
        <w:rPr>
          <w:rFonts w:ascii="Times New Roman" w:hAnsi="Times New Roman" w:cs="Times New Roman"/>
        </w:rPr>
        <w:t>;</w:t>
      </w:r>
    </w:p>
    <w:p w:rsidR="00FA1829" w:rsidRPr="0002713F" w:rsidRDefault="00FA1829" w:rsidP="00FA1829">
      <w:pPr>
        <w:numPr>
          <w:ilvl w:val="0"/>
          <w:numId w:val="1"/>
        </w:numPr>
        <w:tabs>
          <w:tab w:val="left" w:pos="353"/>
          <w:tab w:val="left" w:pos="851"/>
        </w:tabs>
        <w:ind w:left="0" w:firstLine="567"/>
        <w:jc w:val="both"/>
        <w:rPr>
          <w:rFonts w:ascii="Times New Roman" w:hAnsi="Times New Roman" w:cs="Times New Roman"/>
        </w:rPr>
      </w:pPr>
      <w:r w:rsidRPr="00EE0D14">
        <w:rPr>
          <w:rFonts w:ascii="Times New Roman" w:hAnsi="Times New Roman" w:cs="Times New Roman"/>
        </w:rPr>
        <w:t xml:space="preserve">у участника </w:t>
      </w:r>
      <w:r>
        <w:rPr>
          <w:rFonts w:ascii="Times New Roman" w:hAnsi="Times New Roman" w:cs="Times New Roman"/>
        </w:rPr>
        <w:t>ценового отбора отсутствую</w:t>
      </w:r>
      <w:r w:rsidRPr="00EE0D14">
        <w:rPr>
          <w:rFonts w:ascii="Times New Roman" w:hAnsi="Times New Roman" w:cs="Times New Roman"/>
        </w:rPr>
        <w:t>т</w:t>
      </w:r>
      <w:r w:rsidR="003B3038">
        <w:rPr>
          <w:rFonts w:ascii="Times New Roman" w:hAnsi="Times New Roman" w:cs="Times New Roman"/>
          <w:lang w:val="ru-RU"/>
        </w:rPr>
        <w:t xml:space="preserve"> </w:t>
      </w:r>
      <w:r>
        <w:rPr>
          <w:rFonts w:ascii="Times New Roman" w:hAnsi="Times New Roman" w:cs="Times New Roman"/>
        </w:rPr>
        <w:t>вступившие</w:t>
      </w:r>
      <w:r w:rsidRPr="00C50BE3">
        <w:rPr>
          <w:rFonts w:ascii="Times New Roman" w:hAnsi="Times New Roman" w:cs="Times New Roman"/>
        </w:rPr>
        <w:t xml:space="preserve"> в законную силу </w:t>
      </w:r>
      <w:r>
        <w:rPr>
          <w:rFonts w:ascii="Times New Roman" w:hAnsi="Times New Roman" w:cs="Times New Roman"/>
        </w:rPr>
        <w:t>два и более судебных</w:t>
      </w:r>
      <w:r w:rsidRPr="00C50BE3">
        <w:rPr>
          <w:rFonts w:ascii="Times New Roman" w:hAnsi="Times New Roman" w:cs="Times New Roman"/>
        </w:rPr>
        <w:t xml:space="preserve"> решени</w:t>
      </w:r>
      <w:r>
        <w:rPr>
          <w:rFonts w:ascii="Times New Roman" w:hAnsi="Times New Roman" w:cs="Times New Roman"/>
        </w:rPr>
        <w:t>я</w:t>
      </w:r>
      <w:r w:rsidRPr="00C50BE3">
        <w:rPr>
          <w:rFonts w:ascii="Times New Roman" w:hAnsi="Times New Roman" w:cs="Times New Roman"/>
        </w:rPr>
        <w:t xml:space="preserve"> о расторжении договоров</w:t>
      </w:r>
      <w:r w:rsidR="003B3038">
        <w:rPr>
          <w:rFonts w:ascii="Times New Roman" w:hAnsi="Times New Roman" w:cs="Times New Roman"/>
          <w:lang w:val="ru-RU"/>
        </w:rPr>
        <w:t xml:space="preserve"> </w:t>
      </w:r>
      <w:r w:rsidRPr="00637351">
        <w:rPr>
          <w:rFonts w:ascii="Times New Roman" w:hAnsi="Times New Roman" w:cs="Times New Roman"/>
        </w:rPr>
        <w:t>с Обществом либо ФГУП «Почта России»</w:t>
      </w:r>
      <w:r w:rsidRPr="00C50BE3">
        <w:rPr>
          <w:rFonts w:ascii="Times New Roman" w:hAnsi="Times New Roman" w:cs="Times New Roman"/>
        </w:rPr>
        <w:t>,</w:t>
      </w:r>
      <w:r>
        <w:rPr>
          <w:rFonts w:ascii="Times New Roman" w:hAnsi="Times New Roman" w:cs="Times New Roman"/>
        </w:rPr>
        <w:t xml:space="preserve"> два и более</w:t>
      </w:r>
      <w:r w:rsidR="007028D0">
        <w:rPr>
          <w:rFonts w:ascii="Times New Roman" w:hAnsi="Times New Roman" w:cs="Times New Roman"/>
          <w:lang w:val="ru-RU"/>
        </w:rPr>
        <w:t xml:space="preserve"> </w:t>
      </w:r>
      <w:r>
        <w:rPr>
          <w:rFonts w:ascii="Times New Roman" w:hAnsi="Times New Roman" w:cs="Times New Roman"/>
        </w:rPr>
        <w:t>не обжалованных в судебном порядке</w:t>
      </w:r>
      <w:r w:rsidRPr="00C50BE3">
        <w:rPr>
          <w:rFonts w:ascii="Times New Roman" w:hAnsi="Times New Roman" w:cs="Times New Roman"/>
        </w:rPr>
        <w:t xml:space="preserve"> решени</w:t>
      </w:r>
      <w:r>
        <w:rPr>
          <w:rFonts w:ascii="Times New Roman" w:hAnsi="Times New Roman" w:cs="Times New Roman"/>
        </w:rPr>
        <w:t>я</w:t>
      </w:r>
      <w:r w:rsidRPr="00C50BE3">
        <w:rPr>
          <w:rFonts w:ascii="Times New Roman" w:hAnsi="Times New Roman" w:cs="Times New Roman"/>
        </w:rPr>
        <w:t xml:space="preserve"> Общества либо ФГУП «Почта России» об одностороннем отказе от исполнения договора в связи с существенным нарушением участником обязательств по ним за 2 (два) последних года </w:t>
      </w:r>
      <w:r w:rsidRPr="00F05DFE">
        <w:rPr>
          <w:rFonts w:ascii="Times New Roman" w:hAnsi="Times New Roman" w:cs="Times New Roman"/>
        </w:rPr>
        <w:t>до даты подачи заявки таким участником</w:t>
      </w:r>
      <w:r>
        <w:rPr>
          <w:rFonts w:ascii="Times New Roman" w:hAnsi="Times New Roman" w:cs="Times New Roman"/>
        </w:rPr>
        <w:t xml:space="preserve"> (либо отсутствии одного такого решения и одного такого отказа одновременно)</w:t>
      </w:r>
      <w:r w:rsidRPr="00C50BE3">
        <w:rPr>
          <w:rFonts w:ascii="Times New Roman" w:hAnsi="Times New Roman" w:cs="Times New Roman"/>
        </w:rPr>
        <w:t>;</w:t>
      </w:r>
    </w:p>
    <w:p w:rsidR="00FA1829" w:rsidRPr="0002713F" w:rsidRDefault="00FA1829" w:rsidP="00FA1829">
      <w:pPr>
        <w:numPr>
          <w:ilvl w:val="0"/>
          <w:numId w:val="1"/>
        </w:numPr>
        <w:tabs>
          <w:tab w:val="left" w:pos="353"/>
          <w:tab w:val="left" w:pos="851"/>
        </w:tabs>
        <w:ind w:left="0" w:firstLine="567"/>
        <w:jc w:val="both"/>
        <w:rPr>
          <w:rFonts w:ascii="Times New Roman" w:hAnsi="Times New Roman" w:cs="Times New Roman"/>
        </w:rPr>
      </w:pPr>
      <w:r w:rsidRPr="00C50BE3">
        <w:rPr>
          <w:rFonts w:ascii="Times New Roman" w:hAnsi="Times New Roman" w:cs="Times New Roman"/>
        </w:rPr>
        <w:t xml:space="preserve">у участника закупки - физического лица либо у руководителя, членов коллегиального исполнительного органа, лица, исполняющего функции единоличного исполнительного органа, или главного бухгалтера юридического лица - участника закупки </w:t>
      </w:r>
      <w:r>
        <w:rPr>
          <w:rFonts w:ascii="Times New Roman" w:hAnsi="Times New Roman" w:cs="Times New Roman"/>
        </w:rPr>
        <w:t>отсутствует судимость</w:t>
      </w:r>
      <w:r w:rsidRPr="00C50BE3">
        <w:rPr>
          <w:rFonts w:ascii="Times New Roman" w:hAnsi="Times New Roman" w:cs="Times New Roman"/>
        </w:rPr>
        <w:t xml:space="preserve"> за преступления в сфере экономики и (или) преступления, предусмотренные </w:t>
      </w:r>
      <w:hyperlink r:id="rId5" w:history="1">
        <w:r w:rsidRPr="00C50BE3">
          <w:rPr>
            <w:rFonts w:ascii="Times New Roman" w:hAnsi="Times New Roman" w:cs="Times New Roman"/>
          </w:rPr>
          <w:t>статьями 289</w:t>
        </w:r>
      </w:hyperlink>
      <w:r w:rsidRPr="00C50BE3">
        <w:rPr>
          <w:rFonts w:ascii="Times New Roman" w:hAnsi="Times New Roman" w:cs="Times New Roman"/>
        </w:rPr>
        <w:t xml:space="preserve">, </w:t>
      </w:r>
      <w:hyperlink r:id="rId6" w:history="1">
        <w:r w:rsidRPr="00C50BE3">
          <w:rPr>
            <w:rFonts w:ascii="Times New Roman" w:hAnsi="Times New Roman" w:cs="Times New Roman"/>
          </w:rPr>
          <w:t>290</w:t>
        </w:r>
      </w:hyperlink>
      <w:r w:rsidRPr="00C50BE3">
        <w:rPr>
          <w:rFonts w:ascii="Times New Roman" w:hAnsi="Times New Roman" w:cs="Times New Roman"/>
        </w:rPr>
        <w:t xml:space="preserve">, </w:t>
      </w:r>
      <w:hyperlink r:id="rId7" w:history="1">
        <w:r w:rsidRPr="00C50BE3">
          <w:rPr>
            <w:rFonts w:ascii="Times New Roman" w:hAnsi="Times New Roman" w:cs="Times New Roman"/>
          </w:rPr>
          <w:t>291</w:t>
        </w:r>
      </w:hyperlink>
      <w:r w:rsidRPr="00C50BE3">
        <w:rPr>
          <w:rFonts w:ascii="Times New Roman" w:hAnsi="Times New Roman" w:cs="Times New Roman"/>
        </w:rPr>
        <w:t xml:space="preserve">, </w:t>
      </w:r>
      <w:hyperlink r:id="rId8" w:history="1">
        <w:r w:rsidRPr="00C50BE3">
          <w:rPr>
            <w:rFonts w:ascii="Times New Roman" w:hAnsi="Times New Roman" w:cs="Times New Roman"/>
          </w:rPr>
          <w:t>291.1</w:t>
        </w:r>
      </w:hyperlink>
      <w:r w:rsidRPr="00C50BE3">
        <w:rPr>
          <w:rFonts w:ascii="Times New Roman" w:hAnsi="Times New Roman" w:cs="Times New Roman"/>
        </w:rPr>
        <w:t xml:space="preserve"> Уголовного кодекса Российской Федерации (за исключением лиц, у которых такая судимос</w:t>
      </w:r>
      <w:r>
        <w:rPr>
          <w:rFonts w:ascii="Times New Roman" w:hAnsi="Times New Roman" w:cs="Times New Roman"/>
        </w:rPr>
        <w:t>ть погашена или снята), а также</w:t>
      </w:r>
      <w:r w:rsidRPr="00C50BE3">
        <w:rPr>
          <w:rFonts w:ascii="Times New Roman" w:hAnsi="Times New Roman" w:cs="Times New Roman"/>
        </w:rPr>
        <w:t xml:space="preserve"> в отношении указанных физических лиц </w:t>
      </w:r>
      <w:r>
        <w:rPr>
          <w:rFonts w:ascii="Times New Roman" w:hAnsi="Times New Roman" w:cs="Times New Roman"/>
        </w:rPr>
        <w:t xml:space="preserve">неприменимы </w:t>
      </w:r>
      <w:r w:rsidRPr="00C50BE3">
        <w:rPr>
          <w:rFonts w:ascii="Times New Roman" w:hAnsi="Times New Roman" w:cs="Times New Roman"/>
        </w:rPr>
        <w:t>наказания в виде лишения права занимать определенные должности или заниматься определенной деятельностью, которые связаны с поставкой товара, выполнением работы, оказанием услуги, являющихся объектом осуществляемой закупки, и административного наказания в виде дисквалификации;</w:t>
      </w:r>
    </w:p>
    <w:p w:rsidR="00FA1829" w:rsidRPr="0002713F" w:rsidRDefault="00FA1829" w:rsidP="00FA1829">
      <w:pPr>
        <w:numPr>
          <w:ilvl w:val="0"/>
          <w:numId w:val="1"/>
        </w:numPr>
        <w:tabs>
          <w:tab w:val="left" w:pos="353"/>
          <w:tab w:val="left" w:pos="851"/>
        </w:tabs>
        <w:ind w:left="0" w:firstLine="567"/>
        <w:jc w:val="both"/>
        <w:rPr>
          <w:rFonts w:ascii="Times New Roman" w:hAnsi="Times New Roman" w:cs="Times New Roman"/>
        </w:rPr>
      </w:pPr>
      <w:r>
        <w:rPr>
          <w:rFonts w:ascii="Times New Roman" w:hAnsi="Times New Roman" w:cs="Times New Roman"/>
        </w:rPr>
        <w:t>у участника закупки отсутствуют</w:t>
      </w:r>
      <w:r w:rsidRPr="00C50BE3">
        <w:rPr>
          <w:rFonts w:ascii="Times New Roman" w:hAnsi="Times New Roman" w:cs="Times New Roman"/>
        </w:rPr>
        <w:t xml:space="preserve"> факт</w:t>
      </w:r>
      <w:r>
        <w:rPr>
          <w:rFonts w:ascii="Times New Roman" w:hAnsi="Times New Roman" w:cs="Times New Roman"/>
        </w:rPr>
        <w:t>ы</w:t>
      </w:r>
      <w:r w:rsidRPr="00C50BE3">
        <w:rPr>
          <w:rFonts w:ascii="Times New Roman" w:hAnsi="Times New Roman" w:cs="Times New Roman"/>
        </w:rPr>
        <w:t xml:space="preserve"> привлечения к административной ответственности за совершение административного правонарушения, предусмотренного </w:t>
      </w:r>
      <w:hyperlink r:id="rId9" w:history="1">
        <w:r w:rsidRPr="00C50BE3">
          <w:rPr>
            <w:rFonts w:ascii="Times New Roman" w:hAnsi="Times New Roman" w:cs="Times New Roman"/>
          </w:rPr>
          <w:t>статьей 19.28</w:t>
        </w:r>
      </w:hyperlink>
      <w:r w:rsidRPr="00C50BE3">
        <w:rPr>
          <w:rFonts w:ascii="Times New Roman" w:hAnsi="Times New Roman" w:cs="Times New Roman"/>
        </w:rPr>
        <w:t xml:space="preserve"> Кодекса Российской Федерации об административных правонарушениях, в течение двух лет до момента подачи заявки на участие в закупке;</w:t>
      </w:r>
    </w:p>
    <w:p w:rsidR="00FA1829" w:rsidRPr="00EE0D14" w:rsidRDefault="00FA1829" w:rsidP="00FA1829">
      <w:pPr>
        <w:numPr>
          <w:ilvl w:val="0"/>
          <w:numId w:val="1"/>
        </w:numPr>
        <w:tabs>
          <w:tab w:val="left" w:pos="353"/>
          <w:tab w:val="left" w:pos="851"/>
        </w:tabs>
        <w:ind w:left="0" w:firstLine="567"/>
        <w:jc w:val="both"/>
        <w:rPr>
          <w:rFonts w:ascii="Times New Roman" w:hAnsi="Times New Roman" w:cs="Times New Roman"/>
        </w:rPr>
      </w:pPr>
      <w:r w:rsidRPr="00C50BE3">
        <w:rPr>
          <w:rFonts w:ascii="Times New Roman" w:hAnsi="Times New Roman" w:cs="Times New Roman"/>
        </w:rPr>
        <w:t>между участником закупки и заказчиком</w:t>
      </w:r>
      <w:r>
        <w:rPr>
          <w:rFonts w:ascii="Times New Roman" w:hAnsi="Times New Roman" w:cs="Times New Roman"/>
        </w:rPr>
        <w:t xml:space="preserve"> отсутствует конфликт</w:t>
      </w:r>
      <w:r w:rsidRPr="00C50BE3">
        <w:rPr>
          <w:rFonts w:ascii="Times New Roman" w:hAnsi="Times New Roman" w:cs="Times New Roman"/>
        </w:rPr>
        <w:t xml:space="preserve"> интересов.</w:t>
      </w:r>
    </w:p>
    <w:p w:rsidR="00FA1829" w:rsidRPr="00EE0D14" w:rsidRDefault="00FA1829" w:rsidP="00FA1829">
      <w:pPr>
        <w:rPr>
          <w:rFonts w:ascii="Times New Roman" w:hAnsi="Times New Roman" w:cs="Times New Roman"/>
        </w:rPr>
      </w:pPr>
      <w:r w:rsidRPr="00EE0D14">
        <w:rPr>
          <w:rFonts w:ascii="Times New Roman" w:hAnsi="Times New Roman" w:cs="Times New Roman"/>
        </w:rPr>
        <w:t>Руководитель</w:t>
      </w:r>
    </w:p>
    <w:p w:rsidR="00FA1829" w:rsidRPr="00EE0D14" w:rsidRDefault="00FA1829" w:rsidP="00FA1829">
      <w:pPr>
        <w:rPr>
          <w:rFonts w:ascii="Times New Roman" w:hAnsi="Times New Roman" w:cs="Times New Roman"/>
        </w:rPr>
      </w:pPr>
      <w:r w:rsidRPr="00EE0D14">
        <w:rPr>
          <w:rFonts w:ascii="Times New Roman" w:hAnsi="Times New Roman" w:cs="Times New Roman"/>
        </w:rPr>
        <w:t xml:space="preserve">участника </w:t>
      </w:r>
      <w:r>
        <w:rPr>
          <w:rFonts w:ascii="Times New Roman" w:hAnsi="Times New Roman" w:cs="Times New Roman"/>
        </w:rPr>
        <w:t>ценового отбора</w:t>
      </w:r>
      <w:r w:rsidRPr="00EE0D14">
        <w:rPr>
          <w:rFonts w:ascii="Times New Roman" w:hAnsi="Times New Roman" w:cs="Times New Roman"/>
        </w:rPr>
        <w:t xml:space="preserve"> ____________________ инициалы, фамилия</w:t>
      </w:r>
    </w:p>
    <w:p w:rsidR="00FA1829" w:rsidRDefault="00FA1829" w:rsidP="00FA1829">
      <w:pPr>
        <w:rPr>
          <w:rFonts w:ascii="Times New Roman" w:hAnsi="Times New Roman" w:cs="Times New Roman"/>
          <w:i/>
          <w:vertAlign w:val="superscript"/>
        </w:rPr>
      </w:pPr>
      <w:r w:rsidRPr="00EE0D14">
        <w:rPr>
          <w:rFonts w:ascii="Times New Roman" w:hAnsi="Times New Roman" w:cs="Times New Roman"/>
          <w:i/>
          <w:vertAlign w:val="superscript"/>
        </w:rPr>
        <w:t xml:space="preserve">    </w:t>
      </w:r>
      <w:r w:rsidR="00E237A0">
        <w:rPr>
          <w:rFonts w:ascii="Times New Roman" w:hAnsi="Times New Roman" w:cs="Times New Roman"/>
          <w:i/>
          <w:vertAlign w:val="superscript"/>
          <w:lang w:val="ru-RU"/>
        </w:rPr>
        <w:t xml:space="preserve">                                                                                     </w:t>
      </w:r>
      <w:bookmarkStart w:id="1" w:name="_GoBack"/>
      <w:bookmarkEnd w:id="1"/>
      <w:r w:rsidRPr="00EE0D14">
        <w:rPr>
          <w:rFonts w:ascii="Times New Roman" w:hAnsi="Times New Roman" w:cs="Times New Roman"/>
          <w:i/>
          <w:vertAlign w:val="superscript"/>
        </w:rPr>
        <w:t xml:space="preserve"> (подпись)</w:t>
      </w:r>
    </w:p>
    <w:p w:rsidR="00B91534" w:rsidRPr="00FA1829" w:rsidRDefault="00B91534" w:rsidP="00FA1829"/>
    <w:sectPr w:rsidR="00B91534" w:rsidRPr="00FA1829" w:rsidSect="00DA5DA1">
      <w:pgSz w:w="11906" w:h="16838" w:code="9"/>
      <w:pgMar w:top="1134" w:right="850" w:bottom="1134" w:left="1701" w:header="425" w:footer="618" w:gutter="0"/>
      <w:pgNumType w:start="3"/>
      <w:cols w:space="720"/>
      <w:titlePg/>
      <w:docGrid w:linePitch="326"/>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2EFF" w:usb1="C000247B" w:usb2="00000009" w:usb3="00000000" w:csb0="000001FF" w:csb1="00000000"/>
  </w:font>
  <w:font w:name="Arial Unicode MS">
    <w:altName w:val="Malgun Gothic Semilight"/>
    <w:panose1 w:val="020B0604020202020204"/>
    <w:charset w:val="80"/>
    <w:family w:val="swiss"/>
    <w:pitch w:val="variable"/>
    <w:sig w:usb0="00000000" w:usb1="E9DFFFFF" w:usb2="0000003F" w:usb3="00000000" w:csb0="003F01FF" w:csb1="00000000"/>
  </w:font>
  <w:font w:name="Calibri Light">
    <w:panose1 w:val="020F0302020204030204"/>
    <w:charset w:val="CC"/>
    <w:family w:val="swiss"/>
    <w:pitch w:val="variable"/>
    <w:sig w:usb0="E0002A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3DC44A2"/>
    <w:multiLevelType w:val="hybridMultilevel"/>
    <w:tmpl w:val="59766D30"/>
    <w:lvl w:ilvl="0" w:tplc="6A547650">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start w:val="1"/>
      <w:numFmt w:val="bullet"/>
      <w:lvlText w:val=""/>
      <w:lvlJc w:val="left"/>
      <w:pPr>
        <w:ind w:left="3447" w:hanging="360"/>
      </w:pPr>
      <w:rPr>
        <w:rFonts w:ascii="Symbol" w:hAnsi="Symbol" w:hint="default"/>
      </w:rPr>
    </w:lvl>
    <w:lvl w:ilvl="4" w:tplc="04190003">
      <w:start w:val="1"/>
      <w:numFmt w:val="bullet"/>
      <w:lvlText w:val="o"/>
      <w:lvlJc w:val="left"/>
      <w:pPr>
        <w:ind w:left="4167" w:hanging="360"/>
      </w:pPr>
      <w:rPr>
        <w:rFonts w:ascii="Courier New" w:hAnsi="Courier New" w:cs="Courier New" w:hint="default"/>
      </w:rPr>
    </w:lvl>
    <w:lvl w:ilvl="5" w:tplc="04190005">
      <w:start w:val="1"/>
      <w:numFmt w:val="bullet"/>
      <w:lvlText w:val=""/>
      <w:lvlJc w:val="left"/>
      <w:pPr>
        <w:ind w:left="4887" w:hanging="360"/>
      </w:pPr>
      <w:rPr>
        <w:rFonts w:ascii="Wingdings" w:hAnsi="Wingdings" w:hint="default"/>
      </w:rPr>
    </w:lvl>
    <w:lvl w:ilvl="6" w:tplc="04190001">
      <w:start w:val="1"/>
      <w:numFmt w:val="bullet"/>
      <w:lvlText w:val=""/>
      <w:lvlJc w:val="left"/>
      <w:pPr>
        <w:ind w:left="5607" w:hanging="360"/>
      </w:pPr>
      <w:rPr>
        <w:rFonts w:ascii="Symbol" w:hAnsi="Symbol" w:hint="default"/>
      </w:rPr>
    </w:lvl>
    <w:lvl w:ilvl="7" w:tplc="04190003">
      <w:start w:val="1"/>
      <w:numFmt w:val="bullet"/>
      <w:lvlText w:val="o"/>
      <w:lvlJc w:val="left"/>
      <w:pPr>
        <w:ind w:left="6327" w:hanging="360"/>
      </w:pPr>
      <w:rPr>
        <w:rFonts w:ascii="Courier New" w:hAnsi="Courier New" w:cs="Courier New" w:hint="default"/>
      </w:rPr>
    </w:lvl>
    <w:lvl w:ilvl="8" w:tplc="04190005">
      <w:start w:val="1"/>
      <w:numFmt w:val="bullet"/>
      <w:lvlText w:val=""/>
      <w:lvlJc w:val="left"/>
      <w:pPr>
        <w:ind w:left="7047"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defaultTabStop w:val="708"/>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16722F"/>
    <w:rsid w:val="0016722F"/>
    <w:rsid w:val="003B3038"/>
    <w:rsid w:val="00513930"/>
    <w:rsid w:val="007028D0"/>
    <w:rsid w:val="007918DA"/>
    <w:rsid w:val="00B91534"/>
    <w:rsid w:val="00E237A0"/>
    <w:rsid w:val="00F9418A"/>
    <w:rsid w:val="00FA1829"/>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D077CF2"/>
  <w15:chartTrackingRefBased/>
  <w15:docId w15:val="{E5B28942-8A08-4AD1-9EAE-E2D166D7E46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rsid w:val="0016722F"/>
    <w:pPr>
      <w:spacing w:after="0" w:line="240" w:lineRule="auto"/>
    </w:pPr>
    <w:rPr>
      <w:rFonts w:ascii="Arial Unicode MS" w:eastAsia="Arial Unicode MS" w:hAnsi="Arial Unicode MS" w:cs="Arial Unicode MS"/>
      <w:color w:val="000000"/>
      <w:sz w:val="24"/>
      <w:szCs w:val="24"/>
      <w:lang w:val="ru"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consplus.pochta.ru/?rnd=BB4D41D7BEFD6AC0F3BA2009EF61EDAD&amp;req=doc&amp;base=LAW&amp;n=330816&amp;dst=2086&amp;fld=134&amp;date=27.08.2019" TargetMode="External"/><Relationship Id="rId3" Type="http://schemas.openxmlformats.org/officeDocument/2006/relationships/settings" Target="settings.xml"/><Relationship Id="rId7" Type="http://schemas.openxmlformats.org/officeDocument/2006/relationships/hyperlink" Target="http://consplus.pochta.ru/?rnd=BB4D41D7BEFD6AC0F3BA2009EF61EDAD&amp;req=doc&amp;base=LAW&amp;n=330816&amp;dst=2072&amp;fld=134&amp;date=27.08.2019"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consplus.pochta.ru/?rnd=BB4D41D7BEFD6AC0F3BA2009EF61EDAD&amp;req=doc&amp;base=LAW&amp;n=330816&amp;dst=2054&amp;fld=134&amp;date=27.08.2019" TargetMode="External"/><Relationship Id="rId11" Type="http://schemas.openxmlformats.org/officeDocument/2006/relationships/theme" Target="theme/theme1.xml"/><Relationship Id="rId5" Type="http://schemas.openxmlformats.org/officeDocument/2006/relationships/hyperlink" Target="http://consplus.pochta.ru/?rnd=BB4D41D7BEFD6AC0F3BA2009EF61EDAD&amp;req=doc&amp;base=LAW&amp;n=330816&amp;dst=101897&amp;fld=134&amp;date=27.08.2019" TargetMode="Externa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consplus.pochta.ru/?rnd=BB4D41D7BEFD6AC0F3BA2009EF61EDAD&amp;req=doc&amp;base=LAW&amp;n=330849&amp;dst=2620&amp;fld=134&amp;date=27.08.2019"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1</Pages>
  <Words>577</Words>
  <Characters>3292</Characters>
  <Application>Microsoft Office Word</Application>
  <DocSecurity>0</DocSecurity>
  <Lines>27</Lines>
  <Paragraphs>7</Paragraphs>
  <ScaleCrop>false</ScaleCrop>
  <HeadingPairs>
    <vt:vector size="2" baseType="variant">
      <vt:variant>
        <vt:lpstr>Название</vt:lpstr>
      </vt:variant>
      <vt:variant>
        <vt:i4>1</vt:i4>
      </vt:variant>
    </vt:vector>
  </HeadingPairs>
  <TitlesOfParts>
    <vt:vector size="1" baseType="lpstr">
      <vt:lpstr/>
    </vt:vector>
  </TitlesOfParts>
  <Company>АО "Почта России"</Company>
  <LinksUpToDate>false</LinksUpToDate>
  <CharactersWithSpaces>3862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Федяшова Елена Александровна</dc:creator>
  <cp:keywords/>
  <dc:description/>
  <cp:lastModifiedBy>Сорокина Наталия Валерьевна</cp:lastModifiedBy>
  <cp:revision>8</cp:revision>
  <dcterms:created xsi:type="dcterms:W3CDTF">2024-09-25T08:31:00Z</dcterms:created>
  <dcterms:modified xsi:type="dcterms:W3CDTF">2026-08-28T05:42:00Z</dcterms:modified>
</cp:coreProperties>
</file>