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КАРТА ПАРТНЕРА ДЛЯ ПОСТАВЩИКОВ ТОВАРОВ И МАТЕРИАЛОВ с 04.03.2025г.</w:t>
      </w:r>
    </w:p>
    <w:p>
      <w:pPr>
        <w:pStyle w:val="Normal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Филиал АО «Гидроремонт-ВКК» - «Управление монтажных работ № 1»</w:t>
      </w:r>
    </w:p>
    <w:p>
      <w:pPr>
        <w:pStyle w:val="Normal"/>
        <w:spacing w:lineRule="auto" w:line="240" w:before="0" w:after="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8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ИНН/КПП 6345012488/643943001</w:t>
      </w:r>
    </w:p>
    <w:p>
      <w:pPr>
        <w:pStyle w:val="Normal"/>
        <w:spacing w:lineRule="auto" w:line="240" w:before="0" w:after="80"/>
        <w:jc w:val="both"/>
        <w:rPr>
          <w:rFonts w:ascii="Times New Roman" w:hAnsi="Times New Roman" w:cs="Times New Roman"/>
          <w:b/>
          <w:i/>
          <w:i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Адрес юридический: </w:t>
      </w:r>
      <w:r>
        <w:rPr>
          <w:rFonts w:cs="Times New Roman" w:ascii="Times New Roman" w:hAnsi="Times New Roman"/>
          <w:b/>
          <w:sz w:val="24"/>
          <w:szCs w:val="24"/>
          <w:shd w:fill="FFFFFF" w:val="clear"/>
        </w:rPr>
        <w:t>603140, Нижегородская обл., г.о. город Нижний Новгород, г. Нижний Новгород, пер. Мотальный, д.8 помещ. ВП31, офис С1А</w:t>
      </w:r>
    </w:p>
    <w:p>
      <w:pPr>
        <w:pStyle w:val="Normal"/>
        <w:spacing w:lineRule="auto" w:line="240" w:before="0" w:after="8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 w:themeColor="text1"/>
          <w:sz w:val="24"/>
          <w:szCs w:val="24"/>
          <w:shd w:fill="FFFFFF" w:val="clear"/>
        </w:rPr>
        <w:t>р/сч 40702810000000208560</w:t>
      </w:r>
      <w:r>
        <w:rPr>
          <w:rFonts w:cs="Times New Roman" w:ascii="Times New Roman" w:hAnsi="Times New Roman"/>
          <w:color w:val="000000" w:themeColor="text1"/>
          <w:sz w:val="24"/>
          <w:szCs w:val="24"/>
          <w:shd w:fill="FFFFFF" w:val="clear"/>
        </w:rPr>
        <w:t xml:space="preserve"> (доходный)</w:t>
      </w:r>
    </w:p>
    <w:p>
      <w:pPr>
        <w:pStyle w:val="Normal"/>
        <w:spacing w:lineRule="auto" w:line="240" w:before="0" w:after="8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в Банке ГПБ АО, </w:t>
      </w:r>
    </w:p>
    <w:p>
      <w:pPr>
        <w:pStyle w:val="Normal"/>
        <w:spacing w:lineRule="auto" w:line="240" w:before="0" w:after="8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shd w:fill="FFFFFF" w:val="clear"/>
        </w:rPr>
        <w:t xml:space="preserve">корр. Сч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30101810200000000823 </w:t>
      </w:r>
    </w:p>
    <w:p>
      <w:pPr>
        <w:pStyle w:val="Normal"/>
        <w:spacing w:lineRule="auto" w:line="240" w:before="0" w:after="8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b/>
          <w:bCs/>
          <w:color w:val="000000" w:themeColor="text1"/>
          <w:sz w:val="24"/>
          <w:szCs w:val="24"/>
          <w:shd w:fill="FFFFFF" w:val="clear"/>
        </w:rPr>
        <w:t>БИК</w:t>
      </w:r>
      <w:r>
        <w:rPr>
          <w:rFonts w:cs="Times New Roman" w:ascii="Times New Roman" w:hAnsi="Times New Roman"/>
          <w:color w:val="000000" w:themeColor="text1"/>
          <w:sz w:val="24"/>
          <w:szCs w:val="24"/>
          <w:shd w:fill="FFFFFF" w:val="clear"/>
        </w:rPr>
        <w:t xml:space="preserve"> 044525823</w:t>
      </w:r>
    </w:p>
    <w:p>
      <w:pPr>
        <w:pStyle w:val="Normal"/>
        <w:spacing w:lineRule="auto" w:line="240" w:before="0" w:after="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  <w:shd w:fill="FFFFFF" w:val="clear"/>
        </w:rPr>
        <w:t xml:space="preserve">ОГРН </w:t>
      </w:r>
      <w:r>
        <w:rPr>
          <w:rFonts w:cs="Times New Roman" w:ascii="Times New Roman" w:hAnsi="Times New Roman"/>
          <w:color w:val="000000" w:themeColor="text1"/>
          <w:sz w:val="24"/>
          <w:szCs w:val="24"/>
          <w:shd w:fill="FFFFFF" w:val="clear"/>
        </w:rPr>
        <w:t>1036301733005</w:t>
      </w:r>
    </w:p>
    <w:p>
      <w:pPr>
        <w:pStyle w:val="Normal"/>
        <w:spacing w:lineRule="auto" w:line="240" w:before="0" w:after="80"/>
        <w:jc w:val="both"/>
        <w:rPr>
          <w:b/>
          <w:bCs/>
        </w:rPr>
      </w:pPr>
      <w:r>
        <w:rPr>
          <w:rFonts w:cs="Times New Roman" w:ascii="Times New Roman" w:hAnsi="Times New Roman"/>
          <w:b/>
          <w:bCs/>
          <w:color w:val="000000" w:themeColor="text1"/>
          <w:sz w:val="24"/>
          <w:szCs w:val="24"/>
          <w:shd w:fill="FFFFFF" w:val="clear"/>
        </w:rPr>
        <w:t>ОКПО — 16501282</w:t>
      </w:r>
    </w:p>
    <w:p>
      <w:pPr>
        <w:pStyle w:val="Normal"/>
        <w:spacing w:lineRule="auto" w:line="240" w:before="0" w:after="80"/>
        <w:rPr>
          <w:rFonts w:ascii="Times New Roman" w:hAnsi="Times New Roman" w:cs="Times New Roman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>Тел: +7 (495) 122-05-55 доб. 6333</w:t>
      </w:r>
    </w:p>
    <w:p>
      <w:pPr>
        <w:pStyle w:val="Normal"/>
        <w:spacing w:lineRule="auto" w:line="240" w:before="0" w:after="80"/>
        <w:rPr>
          <w:rFonts w:ascii="Times New Roman" w:hAnsi="Times New Roman" w:cs="Times New Roman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sz w:val="24"/>
          <w:szCs w:val="24"/>
          <w:shd w:fill="FFFFFF" w:val="clear"/>
          <w:lang w:val="en-US"/>
        </w:rPr>
        <w:t>Email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: </w:t>
      </w:r>
      <w:r>
        <w:rPr>
          <w:rFonts w:cs="Times New Roman" w:ascii="Times New Roman" w:hAnsi="Times New Roman"/>
          <w:sz w:val="24"/>
          <w:szCs w:val="24"/>
          <w:shd w:fill="FFFFFF" w:val="clear"/>
          <w:lang w:val="en-US"/>
        </w:rPr>
        <w:t>gidroremont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@</w:t>
      </w:r>
      <w:r>
        <w:rPr>
          <w:rFonts w:cs="Times New Roman" w:ascii="Times New Roman" w:hAnsi="Times New Roman"/>
          <w:sz w:val="24"/>
          <w:szCs w:val="24"/>
          <w:shd w:fill="FFFFFF" w:val="clear"/>
          <w:lang w:val="en-US"/>
        </w:rPr>
        <w:t>rushydro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.</w:t>
      </w:r>
      <w:r>
        <w:rPr>
          <w:rFonts w:cs="Times New Roman" w:ascii="Times New Roman" w:hAnsi="Times New Roman"/>
          <w:sz w:val="24"/>
          <w:szCs w:val="24"/>
          <w:shd w:fill="FFFFFF" w:val="clear"/>
          <w:lang w:val="en-US"/>
        </w:rPr>
        <w:t>ru</w:t>
      </w:r>
    </w:p>
    <w:p>
      <w:pPr>
        <w:pStyle w:val="Normal"/>
        <w:spacing w:lineRule="auto" w:line="240" w:before="0" w:after="80"/>
        <w:rPr>
          <w:rFonts w:ascii="Times New Roman" w:hAnsi="Times New Roman" w:cs="Times New Roman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>Директор: Кочетов Андрей Владимирович</w:t>
      </w:r>
    </w:p>
    <w:p>
      <w:pPr>
        <w:pStyle w:val="Normal"/>
        <w:spacing w:lineRule="auto" w:line="240" w:before="0" w:after="80"/>
        <w:rPr>
          <w:rFonts w:ascii="Times New Roman" w:hAnsi="Times New Roman" w:cs="Times New Roman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>По доверенности</w:t>
      </w:r>
      <w:r>
        <w:rPr>
          <w:rFonts w:cs="Times New Roman" w:ascii="Times New Roman" w:hAnsi="Times New Roman"/>
          <w:sz w:val="24"/>
          <w:szCs w:val="24"/>
          <w:shd w:fill="FFFFFF" w:val="clear"/>
          <w:lang w:val="en-US"/>
        </w:rPr>
        <w:t xml:space="preserve"> № 90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от 01.</w:t>
      </w:r>
      <w:r>
        <w:rPr>
          <w:rFonts w:cs="Times New Roman" w:ascii="Times New Roman" w:hAnsi="Times New Roman"/>
          <w:sz w:val="24"/>
          <w:szCs w:val="24"/>
          <w:shd w:fill="FFFFFF" w:val="clear"/>
          <w:lang w:val="en-US"/>
        </w:rPr>
        <w:t>01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.2026 г</w:t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color w:val="3465A4"/>
          <w:sz w:val="28"/>
          <w:szCs w:val="28"/>
        </w:rPr>
      </w:pPr>
      <w:r>
        <w:rPr>
          <w:rFonts w:cs="Times New Roman" w:ascii="Times New Roman" w:hAnsi="Times New Roman"/>
          <w:b/>
          <w:color w:val="3465A4"/>
          <w:sz w:val="28"/>
          <w:szCs w:val="28"/>
        </w:rPr>
        <w:t>Реквизиты для Чиркейского производственного участка</w:t>
      </w:r>
    </w:p>
    <w:p>
      <w:pPr>
        <w:pStyle w:val="Normal"/>
        <w:spacing w:lineRule="auto" w:line="240"/>
        <w:jc w:val="both"/>
        <w:rPr>
          <w:rFonts w:ascii="Times New Roman" w:hAnsi="Times New Roman" w:eastAsia="" w:cs="Times New Roman" w:eastAsiaTheme="minorEastAsia"/>
          <w:sz w:val="24"/>
          <w:szCs w:val="24"/>
          <w:lang w:eastAsia="ru-RU"/>
        </w:rPr>
      </w:pPr>
      <w:r>
        <w:rPr>
          <w:rFonts w:eastAsia="" w:cs="Times New Roman" w:ascii="Times New Roman" w:hAnsi="Times New Roman" w:eastAsiaTheme="minorEastAsia"/>
          <w:b/>
          <w:sz w:val="24"/>
          <w:szCs w:val="24"/>
          <w:lang w:eastAsia="ru-RU"/>
        </w:rPr>
        <w:t>Адрес доставки грузов и курьерской почты: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 368219, Россия, Республика Дагестан, Буйнакский район, Чиркейская ГЭС, от села Чиркей 13,5 км, координаты - 42°58′37′′ с. ш. 46°52′14′′ в. д.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eastAsia="" w:cs="Times New Roman" w:ascii="Times New Roman" w:hAnsi="Times New Roman" w:eastAsiaTheme="minorEastAsia"/>
          <w:b/>
          <w:sz w:val="24"/>
          <w:szCs w:val="24"/>
          <w:lang w:eastAsia="ru-RU"/>
        </w:rPr>
        <w:t xml:space="preserve">Адрес для отправки оригиналов документов: </w:t>
      </w:r>
      <w:r>
        <w:rPr>
          <w:rFonts w:cs="Times New Roman" w:ascii="Times New Roman" w:hAnsi="Times New Roman"/>
          <w:sz w:val="24"/>
          <w:szCs w:val="24"/>
        </w:rPr>
        <w:t>368152, Республика Дагестан, Казбековский район, пгт Дубки кв-л 1 дом 33 кв.39, Махнёвой Анне Борисовне (специалист УМР №1)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/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1). В счет-фактурах, УПД: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строка </w:t>
      </w:r>
      <w:r>
        <w:rPr>
          <w:rFonts w:cs="Times New Roman" w:ascii="Times New Roman" w:hAnsi="Times New Roman"/>
          <w:b/>
          <w:i/>
          <w:iCs/>
          <w:sz w:val="24"/>
          <w:szCs w:val="24"/>
        </w:rPr>
        <w:t>«Грузополучатель и его адрес»</w:t>
      </w:r>
      <w:r>
        <w:rPr>
          <w:rFonts w:cs="Times New Roman" w:ascii="Times New Roman" w:hAnsi="Times New Roman"/>
          <w:b/>
          <w:sz w:val="24"/>
          <w:szCs w:val="24"/>
        </w:rPr>
        <w:t xml:space="preserve">: </w:t>
      </w:r>
      <w:r>
        <w:rPr>
          <w:rFonts w:cs="Times New Roman" w:ascii="Times New Roman" w:hAnsi="Times New Roman"/>
          <w:sz w:val="24"/>
          <w:szCs w:val="24"/>
        </w:rPr>
        <w:t>Чиркейский производственный участок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>Филиала АО «Гидроремонт-ВКК» - «Управление монтажных работ № 1», 368219, Республика Дагестан, р-н Буйнакский, с. Чиркей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строка</w:t>
      </w:r>
      <w:r>
        <w:rPr>
          <w:rFonts w:cs="Times New Roman" w:ascii="Times New Roman" w:hAnsi="Times New Roman"/>
          <w:b/>
          <w:i/>
          <w:iCs/>
          <w:sz w:val="24"/>
          <w:szCs w:val="24"/>
        </w:rPr>
        <w:t xml:space="preserve"> Покупатель: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Акционерное общество «Гидроремонт-ВКК» (АО «Гидроремонт-ВКК»)  </w:t>
      </w:r>
      <w:r>
        <w:rPr>
          <w:rFonts w:cs="Times New Roman" w:ascii="Times New Roman" w:hAnsi="Times New Roman"/>
          <w:b/>
          <w:i/>
          <w:iCs/>
          <w:sz w:val="24"/>
          <w:szCs w:val="24"/>
        </w:rPr>
        <w:t>адрес</w:t>
      </w:r>
      <w:r>
        <w:rPr>
          <w:rFonts w:cs="Times New Roman" w:ascii="Times New Roman" w:hAnsi="Times New Roman"/>
          <w:b/>
          <w:sz w:val="24"/>
          <w:szCs w:val="24"/>
        </w:rPr>
        <w:t xml:space="preserve">: </w:t>
      </w:r>
      <w:r>
        <w:rPr>
          <w:rFonts w:cs="Times New Roman" w:ascii="Times New Roman" w:hAnsi="Times New Roman"/>
          <w:sz w:val="24"/>
          <w:szCs w:val="24"/>
        </w:rPr>
        <w:t>603140, Нижегородская обл., г.о. город Нижний Новгород, г. Нижний Новгород, пер. Мотальный, д.8 помещ. ВП31, офис С1А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ИНН 6345012488,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КПП </w:t>
      </w:r>
      <w:r>
        <w:rPr>
          <w:rFonts w:cs="Times New Roman" w:ascii="Times New Roman" w:hAnsi="Times New Roman"/>
          <w:b/>
          <w:sz w:val="24"/>
          <w:szCs w:val="24"/>
        </w:rPr>
        <w:t>050745001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В товарных накладных (ТОРГ-12):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строка «</w:t>
      </w:r>
      <w:r>
        <w:rPr>
          <w:rFonts w:cs="Times New Roman" w:ascii="Times New Roman" w:hAnsi="Times New Roman"/>
          <w:b/>
          <w:i/>
          <w:iCs/>
          <w:color w:val="000000" w:themeColor="text1"/>
          <w:sz w:val="24"/>
          <w:szCs w:val="24"/>
        </w:rPr>
        <w:t>Грузополучатель»</w:t>
      </w: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 xml:space="preserve">: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>Чиркейский производственный участок Филиала АО «Гидроремонт-ВКК» - «Управление монтажных работ № 1», ИНН 6345012488, КПП 050745001, 368219, Республика Дагестан, р-н Буйнакский, с. Чиркей р/с 40702810500000046206 в банке ГПБ (АО), к/с 30101810200000000823</w:t>
      </w:r>
      <w:bookmarkStart w:id="0" w:name="_GoBack"/>
      <w:bookmarkEnd w:id="0"/>
    </w:p>
    <w:p>
      <w:pPr>
        <w:pStyle w:val="Normal"/>
        <w:spacing w:lineRule="auto" w:line="240" w:before="0" w:after="2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строка «</w:t>
      </w:r>
      <w:r>
        <w:rPr>
          <w:rFonts w:cs="Times New Roman" w:ascii="Times New Roman" w:hAnsi="Times New Roman"/>
          <w:b/>
          <w:i/>
          <w:iCs/>
          <w:color w:val="000000" w:themeColor="text1"/>
          <w:sz w:val="24"/>
          <w:szCs w:val="24"/>
        </w:rPr>
        <w:t>Плательщик»:</w:t>
      </w:r>
      <w:r>
        <w:rPr>
          <w:rFonts w:cs="Times New Roman"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>Филиал АО «Гидроремонт-ВКК» - «Управление монтажных работ №1» 413840, Саратовская обл., г. Балаково, ул. Коммунистическая, 24 р/с 40702810500000046206 в банке ГПБ (АО), к/с 30101810200000000823</w:t>
      </w:r>
    </w:p>
    <w:sectPr>
      <w:type w:val="nextPage"/>
      <w:pgSz w:w="11906" w:h="16838"/>
      <w:pgMar w:left="1077" w:right="1077" w:gutter="0" w:header="0" w:top="851" w:footer="0" w:bottom="851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2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Application>AlterOffice/3.4.0.9$Linux_X86_64 LibreOffice_project/b8daf9e823b1a5463a2f48435ddc2e8696e7d4fc</Application>
  <AppVersion>15.0000</AppVersion>
  <Pages>1</Pages>
  <Words>249</Words>
  <Characters>1704</Characters>
  <CharactersWithSpaces>1933</CharactersWithSpaces>
  <Paragraphs>24</Paragraphs>
  <Company>HRVKK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2024-03-12T14:22:00Z</dcterms:created>
  <dc:creator>Воронкова Елена Александровна</dc:creator>
  <dc:description/>
  <dc:language>ru-RU</dc:language>
  <cp:lastModifiedBy>gaidarbekovra@corp.gidroogk.com</cp:lastModifiedBy>
  <cp:lastPrinted>2024-11-20T16:18:00Z</cp:lastPrinted>
  <dcterms:modified xsi:type="dcterms:W3CDTF">2026-02-24T08:58:11Z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