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О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КПД2 55.90.19.000 Оказание услуг по предоставлению мест для временного размещения командированного персонала Саяно-Шушенского филиала АО "Гидроремонт-ВКК"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Лот № 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rFonts w:ascii="Times New Roman" w:hAnsi="Times New Roman"/>
          <w:sz w:val="24"/>
          <w:szCs w:val="24"/>
        </w:rPr>
      </w:pPr>
      <w:bookmarkStart w:id="0" w:name="_Toc51339692"/>
      <w:bookmarkStart w:id="1" w:name="_Toc54646395"/>
      <w:r>
        <w:rPr>
          <w:b/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bookmarkStart w:id="2" w:name="_Toc46743506"/>
      <w:bookmarkStart w:id="3" w:name="_Toc54646397"/>
      <w:r>
        <w:rPr>
          <w:b/>
          <w:sz w:val="24"/>
          <w:szCs w:val="24"/>
        </w:rPr>
        <w:t>Наименование закупаем</w:t>
      </w:r>
      <w:r>
        <w:rPr>
          <w:b/>
          <w:sz w:val="24"/>
          <w:szCs w:val="24"/>
          <w:lang w:val="ru-RU"/>
        </w:rPr>
        <w:t>ых</w:t>
      </w:r>
      <w:r>
        <w:rPr>
          <w:b/>
          <w:sz w:val="24"/>
          <w:szCs w:val="24"/>
        </w:rPr>
        <w:t xml:space="preserve"> </w:t>
      </w:r>
      <w:bookmarkEnd w:id="2"/>
      <w:bookmarkEnd w:id="3"/>
      <w:r>
        <w:rPr>
          <w:b/>
          <w:sz w:val="24"/>
          <w:szCs w:val="24"/>
          <w:lang w:val="ru-RU"/>
        </w:rPr>
        <w:t>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О</w:t>
      </w: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КПД2 55.90.19.000 Оказание услуг по предоставлению мест для временного размещения командированного персонала Саяно-Шушенского филиала АО "Гидроремонт-ВКК" (далее - услуги)</w:t>
      </w:r>
      <w:r>
        <w:rPr>
          <w:rFonts w:eastAsia="Calibri"/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bookmarkStart w:id="4" w:name="_Toc54646398"/>
      <w:bookmarkStart w:id="5" w:name="_Toc46743507"/>
      <w:r>
        <w:rPr>
          <w:b/>
          <w:sz w:val="24"/>
          <w:szCs w:val="24"/>
        </w:rPr>
        <w:t xml:space="preserve">Цель </w:t>
      </w:r>
      <w:bookmarkEnd w:id="5"/>
      <w:r>
        <w:rPr>
          <w:b/>
          <w:sz w:val="24"/>
          <w:szCs w:val="24"/>
        </w:rPr>
        <w:t xml:space="preserve">выполнения работ </w:t>
      </w:r>
      <w:bookmarkEnd w:id="4"/>
    </w:p>
    <w:p>
      <w:pPr>
        <w:pStyle w:val="BodyText"/>
        <w:spacing w:before="0" w:after="0"/>
        <w:ind w:right="0" w:hanging="0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sz w:val="24"/>
          <w:szCs w:val="24"/>
        </w:rPr>
        <w:t>С целью исполнения обязательств по договорам подряда:</w:t>
      </w:r>
      <w:r>
        <w:rPr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>[РЕМ_Якутскэнерго_ПРОЕКТ] Капильный ремонт гидроагрегатов ст. № 3 и ст. № 6 Каскада Вилюйских ГЭС заключенный между АО Гидроремонт-ВКК и ПАО Якутскэнерго; №10-РЕМ-2026 от 15.04.2026 ( Текущий ремонт ЛБ подпорной стенки здания ГЭС, Текущий ремонт ПБ устоя ВСП НовГЭС, заключенный между  АО Гидроремонт-ВКК и ПАО Новосибирская ГЭС.</w:t>
      </w:r>
    </w:p>
    <w:p>
      <w:pPr>
        <w:pStyle w:val="Heading4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bookmarkStart w:id="6" w:name="_Toc48062861"/>
      <w:r>
        <w:rPr>
          <w:b/>
          <w:sz w:val="24"/>
          <w:szCs w:val="24"/>
        </w:rPr>
        <w:t>Существующее положение</w:t>
      </w:r>
      <w:bookmarkEnd w:id="6"/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>
          <w:rFonts w:ascii="Times New Roman" w:hAnsi="Times New Roman"/>
          <w:sz w:val="24"/>
          <w:szCs w:val="24"/>
        </w:rPr>
      </w:pPr>
      <w:bookmarkStart w:id="7" w:name="_Toc54643458"/>
      <w:r>
        <w:rPr>
          <w:sz w:val="24"/>
          <w:szCs w:val="24"/>
        </w:rPr>
        <w:t xml:space="preserve">Таблица 1. Перечень объектов </w:t>
      </w:r>
      <w:bookmarkEnd w:id="7"/>
      <w:r>
        <w:rPr>
          <w:sz w:val="24"/>
          <w:szCs w:val="24"/>
        </w:rPr>
        <w:t>заказчика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23"/>
        <w:gridCol w:w="6893"/>
        <w:gridCol w:w="1301"/>
        <w:gridCol w:w="1303"/>
      </w:tblGrid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Един.изм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</w:tr>
      <w:tr>
        <w:trPr>
          <w:trHeight w:val="881" w:hRule="atLeast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</w:t>
            </w: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КПД2 55.90.19.000 Оказание услуг по предоставлению мест для временного размещения командированного персонала Саяно-Шушенского филиала АО "Гидроремонт-ВКК"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Усл.ед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1"/>
        <w:numPr>
          <w:ilvl w:val="0"/>
          <w:numId w:val="3"/>
        </w:numPr>
        <w:ind w:left="0" w:hanging="0"/>
        <w:jc w:val="center"/>
        <w:rPr>
          <w:rFonts w:ascii="Times New Roman" w:hAnsi="Times New Roman"/>
          <w:sz w:val="24"/>
          <w:szCs w:val="24"/>
        </w:rPr>
      </w:pPr>
      <w:bookmarkStart w:id="8" w:name="_Toc51339693"/>
      <w:bookmarkStart w:id="9" w:name="_Toc54646403"/>
      <w:r>
        <w:rPr>
          <w:b/>
          <w:sz w:val="24"/>
          <w:szCs w:val="24"/>
        </w:rPr>
        <w:t xml:space="preserve">Требования к </w:t>
      </w:r>
      <w:bookmarkEnd w:id="8"/>
      <w:bookmarkEnd w:id="9"/>
      <w:r>
        <w:rPr>
          <w:b/>
          <w:sz w:val="24"/>
          <w:szCs w:val="24"/>
        </w:rPr>
        <w:t>предоставляемым услугам</w:t>
      </w:r>
    </w:p>
    <w:p>
      <w:pPr>
        <w:pStyle w:val="Heading4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bookmarkStart w:id="10" w:name="_Toc54646407"/>
      <w:bookmarkStart w:id="11" w:name="_Toc51339696"/>
      <w:r>
        <w:rPr>
          <w:b/>
          <w:sz w:val="24"/>
          <w:szCs w:val="24"/>
        </w:rPr>
        <w:t xml:space="preserve">Требования </w:t>
      </w:r>
      <w:bookmarkEnd w:id="11"/>
      <w:r>
        <w:rPr>
          <w:b/>
          <w:sz w:val="24"/>
          <w:szCs w:val="24"/>
        </w:rPr>
        <w:t xml:space="preserve">к срокам </w:t>
      </w:r>
      <w:bookmarkEnd w:id="10"/>
      <w:r>
        <w:rPr>
          <w:b/>
          <w:sz w:val="24"/>
          <w:szCs w:val="24"/>
        </w:rPr>
        <w:t>оказания услуг</w:t>
      </w:r>
    </w:p>
    <w:p>
      <w:pPr>
        <w:pStyle w:val="Heading1"/>
        <w:numPr>
          <w:ilvl w:val="0"/>
          <w:numId w:val="0"/>
        </w:numPr>
        <w:spacing w:before="120" w:after="0"/>
        <w:ind w:left="0" w:hanging="0"/>
        <w:rPr>
          <w:rFonts w:ascii="Times New Roman" w:hAnsi="Times New Roman"/>
          <w:sz w:val="24"/>
          <w:szCs w:val="24"/>
        </w:rPr>
      </w:pPr>
      <w:bookmarkStart w:id="12" w:name="_Toc50125127"/>
      <w:bookmarkStart w:id="13" w:name="_Toc51339697"/>
      <w:bookmarkStart w:id="14" w:name="_Toc54646408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</w:rPr>
        <w:t xml:space="preserve">. </w:t>
      </w:r>
      <w:bookmarkStart w:id="15" w:name="_Hlk50465284"/>
      <w:r>
        <w:rPr>
          <w:b/>
          <w:sz w:val="24"/>
          <w:szCs w:val="24"/>
        </w:rPr>
        <w:t>Требования к с</w:t>
      </w:r>
      <w:r>
        <w:rPr>
          <w:b/>
          <w:sz w:val="24"/>
          <w:szCs w:val="24"/>
          <w:lang w:val="ru-RU"/>
        </w:rPr>
        <w:t>р</w:t>
      </w:r>
      <w:r>
        <w:rPr>
          <w:b/>
          <w:sz w:val="24"/>
          <w:szCs w:val="24"/>
        </w:rPr>
        <w:t xml:space="preserve">окам </w:t>
      </w:r>
      <w:bookmarkEnd w:id="12"/>
      <w:bookmarkEnd w:id="13"/>
      <w:bookmarkEnd w:id="14"/>
      <w:bookmarkEnd w:id="15"/>
      <w:r>
        <w:rPr>
          <w:b/>
          <w:sz w:val="24"/>
          <w:szCs w:val="24"/>
          <w:lang w:val="ru-RU"/>
        </w:rPr>
        <w:t>оказания услуг</w:t>
      </w:r>
    </w:p>
    <w:tbl>
      <w:tblPr>
        <w:tblpPr w:bottomFromText="0" w:horzAnchor="margin" w:leftFromText="180" w:rightFromText="180" w:tblpX="0" w:tblpY="310" w:topFromText="0" w:vertAnchor="text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6"/>
        <w:gridCol w:w="4111"/>
        <w:gridCol w:w="2552"/>
        <w:gridCol w:w="255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</w:t>
            </w: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КПД2 55.90.19.000 Оказание услуг по предоставлению мест для временного размещения командированного персонала Саяно-Шушенского филиала АО "Гидроремонт-ВКК"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</w:t>
            </w:r>
            <w:r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Требования к </w:t>
      </w:r>
      <w:r>
        <w:rPr>
          <w:b/>
          <w:sz w:val="24"/>
          <w:szCs w:val="24"/>
          <w:lang w:val="ru-RU"/>
        </w:rPr>
        <w:t>качеству услуг</w:t>
      </w:r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 Требования к </w:t>
      </w:r>
      <w:r>
        <w:rPr>
          <w:b/>
          <w:sz w:val="24"/>
          <w:szCs w:val="24"/>
          <w:lang w:val="ru-RU"/>
        </w:rPr>
        <w:t>качеству услуг</w:t>
      </w:r>
      <w:r>
        <w:rPr>
          <w:b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Style w:val="Style8"/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  <w:lang w:eastAsia="x-none"/>
        </w:rPr>
        <w:t>О</w:t>
      </w:r>
      <w:r>
        <w:rPr>
          <w:rStyle w:val="Style8"/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  <w:lang w:eastAsia="x-none"/>
        </w:rPr>
        <w:t>КПД2 55.90.19.000 Оказание услуг по предоставлению мест для временного размещения командированного персонала Саяно-Шушенского филиала АО "Гидроремонт-ВКК"</w:t>
      </w:r>
    </w:p>
    <w:tbl>
      <w:tblPr>
        <w:tblStyle w:val="af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7"/>
        <w:gridCol w:w="2013"/>
        <w:gridCol w:w="11852"/>
      </w:tblGrid>
      <w:tr>
        <w:trPr>
          <w:trHeight w:val="276" w:hRule="atLeast"/>
        </w:trPr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852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4" w:firstLine="3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Услуги предоставляются в соответствии со следующими документами, но не ограничиваясь ими: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Федерального закона от 30.03.1999 №52-ФЗ «О санитарно-эпидемиологическом благополучии населения»;Закона РФ от 07.02.1992 № 2300-1 «О защите прав потребителей»;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«СНиП 31-06-2009.Общественные здания и сооружения», утв. Приказом Минрегиона РФ от 01.09.2009 № 390);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СП 1.13130.2009. «Свод правил. Системы противопожарной защиты. Эвакуационные пути и выходы», утв. Приказом МЧС от 25.03.2009 № 171;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- Постановления Правительства РФ от 25.04.1997 № 490 «Об утверждении правил предоставления гостиничных услуг в Российской Федерации».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Условия оказания услуг</w:t>
            </w:r>
          </w:p>
        </w:tc>
        <w:tc>
          <w:tcPr>
            <w:tcW w:w="1185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Предоставление трехместных и шестиместных  номеров  для проживания работников СШФ АО «Гидроремонт-ВКК» с учетом необходимых требований и норм по технике безопасности.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каждом из предоставленных номеров должны быть односпальные кровати, шкаф бельевой, чайник электрический, душевая (с горячей и холодной водой), туалет, постельные принадлежности и постельное белье (по количеству заселившихся), исправная мебель и инвентарь.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предоставляемых услуг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лицензий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Наличие лицензии не требуется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промышленной и экологической безопасности</w:t>
            </w:r>
          </w:p>
        </w:tc>
        <w:tc>
          <w:tcPr>
            <w:tcW w:w="1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работ должен выполнять требования законодательства в области охраны окружающей среды.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118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 номеров  для проживания работников СШФ АО «Гидроремонт-ВКК» с учетом необходимых требований и норм по технике безопасности.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об ответственности исполнителя за недостатки</w:t>
            </w:r>
          </w:p>
        </w:tc>
        <w:tc>
          <w:tcPr>
            <w:tcW w:w="11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замечания, указания, предписания надзорных органов, предъявленные Заказчику по качеству предоставления услуг, устраняются Исполнителем в указанные сроки за счет собственных средств.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38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услуг</w:t>
            </w:r>
          </w:p>
        </w:tc>
        <w:tc>
          <w:tcPr>
            <w:tcW w:w="118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за единицу должна быть фиксированной и неизменной в течении всего периода предоставления услуг.</w:t>
            </w:r>
          </w:p>
        </w:tc>
      </w:tr>
    </w:tbl>
    <w:p>
      <w:pPr>
        <w:pStyle w:val="Heading1"/>
        <w:numPr>
          <w:ilvl w:val="0"/>
          <w:numId w:val="0"/>
        </w:numPr>
        <w:spacing w:before="120" w:after="60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orient="landscape" w:w="16838" w:h="11906"/>
      <w:pgMar w:left="992" w:right="1134" w:gutter="0" w:header="680" w:top="1134" w:footer="737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9221082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3700667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i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a74d1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aa74d1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c67f2"/>
    <w:rPr>
      <w:sz w:val="28"/>
      <w:szCs w:val="2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бычный1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9" w:customStyle="1">
    <w:name w:val="Обычный2"/>
    <w:qFormat/>
    <w:rsid w:val="009e6f9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8E5E-B848-4F6F-9921-182E7675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Application>AlterOffice/3.4.0.9$Linux_X86_64 LibreOffice_project/b8daf9e823b1a5463a2f48435ddc2e8696e7d4fc</Application>
  <AppVersion>15.0000</AppVersion>
  <Pages>4</Pages>
  <Words>525</Words>
  <Characters>3598</Characters>
  <CharactersWithSpaces>4037</CharactersWithSpaces>
  <Paragraphs>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2023-04-25T01:50:00Z</dcterms:created>
  <dc:creator>Быстров Олег Геннадьевич</dc:creator>
  <dc:description/>
  <dc:language>ru-RU</dc:language>
  <cp:lastModifiedBy>kuzmichevatav@corp.gidroogk.com</cp:lastModifiedBy>
  <cp:lastPrinted>2023-08-10T04:39:00Z</cp:lastPrinted>
  <dcterms:modified xsi:type="dcterms:W3CDTF">2026-08-28T16:44:36Z</dcterms:modified>
  <cp:revision>52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