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4083" w14:textId="77777777" w:rsidR="00B615C0" w:rsidRPr="00AA4AB0" w:rsidRDefault="00B615C0" w:rsidP="00B615C0">
      <w:pPr>
        <w:spacing w:after="0" w:line="240" w:lineRule="auto"/>
        <w:contextualSpacing/>
        <w:jc w:val="center"/>
        <w:rPr>
          <w:b/>
          <w:sz w:val="20"/>
          <w:szCs w:val="20"/>
        </w:rPr>
      </w:pPr>
    </w:p>
    <w:p w14:paraId="54A9B775" w14:textId="77777777"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УТВЕРЖДАЮ</w:t>
      </w:r>
    </w:p>
    <w:p w14:paraId="0DEFE37E" w14:textId="77777777"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Руководитель Департамента безопасности</w:t>
      </w:r>
    </w:p>
    <w:p w14:paraId="46F70009" w14:textId="01426A67" w:rsidR="00B615C0" w:rsidRPr="006B628E" w:rsidRDefault="00105681" w:rsidP="00B615C0">
      <w:pPr>
        <w:spacing w:after="0" w:line="240" w:lineRule="auto"/>
        <w:ind w:left="4395" w:firstLine="155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УФПС Тверской области</w:t>
      </w:r>
    </w:p>
    <w:p w14:paraId="0CC93A01" w14:textId="77777777"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p>
    <w:p w14:paraId="1EC2FEF3" w14:textId="3087BBF0"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___________________</w:t>
      </w:r>
      <w:r w:rsidR="00105681">
        <w:rPr>
          <w:rFonts w:ascii="Times New Roman" w:eastAsia="Times New Roman" w:hAnsi="Times New Roman" w:cs="Times New Roman"/>
          <w:sz w:val="20"/>
          <w:szCs w:val="20"/>
          <w:lang w:eastAsia="ru-RU"/>
        </w:rPr>
        <w:t>С. Е. Антипов</w:t>
      </w:r>
    </w:p>
    <w:p w14:paraId="39BB67CD" w14:textId="77777777"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p>
    <w:p w14:paraId="6589EDCD" w14:textId="0D7994DA" w:rsidR="00B615C0" w:rsidRPr="006B628E" w:rsidRDefault="00B615C0" w:rsidP="00B615C0">
      <w:pPr>
        <w:spacing w:after="0" w:line="240" w:lineRule="auto"/>
        <w:ind w:left="4395" w:firstLine="1559"/>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 _________________202</w:t>
      </w:r>
      <w:r w:rsidR="00105681">
        <w:rPr>
          <w:rFonts w:ascii="Times New Roman" w:eastAsia="Times New Roman" w:hAnsi="Times New Roman" w:cs="Times New Roman"/>
          <w:sz w:val="20"/>
          <w:szCs w:val="20"/>
          <w:lang w:eastAsia="ru-RU"/>
        </w:rPr>
        <w:t>6</w:t>
      </w:r>
      <w:r w:rsidRPr="006B628E">
        <w:rPr>
          <w:rFonts w:ascii="Times New Roman" w:eastAsia="Times New Roman" w:hAnsi="Times New Roman" w:cs="Times New Roman"/>
          <w:sz w:val="20"/>
          <w:szCs w:val="20"/>
          <w:lang w:eastAsia="ru-RU"/>
        </w:rPr>
        <w:t xml:space="preserve"> г.</w:t>
      </w:r>
    </w:p>
    <w:p w14:paraId="7774B280" w14:textId="77777777" w:rsidR="00B615C0" w:rsidRPr="006B628E" w:rsidRDefault="00B615C0" w:rsidP="00B615C0">
      <w:pPr>
        <w:spacing w:after="0" w:line="240" w:lineRule="auto"/>
        <w:contextualSpacing/>
        <w:jc w:val="center"/>
        <w:rPr>
          <w:rFonts w:ascii="Times New Roman" w:hAnsi="Times New Roman" w:cs="Times New Roman"/>
          <w:b/>
          <w:sz w:val="20"/>
          <w:szCs w:val="20"/>
        </w:rPr>
      </w:pPr>
    </w:p>
    <w:p w14:paraId="52F0E151" w14:textId="77777777" w:rsidR="00B615C0" w:rsidRPr="006B628E" w:rsidRDefault="00B615C0" w:rsidP="00B615C0">
      <w:pPr>
        <w:spacing w:after="0" w:line="120" w:lineRule="atLeast"/>
        <w:jc w:val="center"/>
        <w:rPr>
          <w:rFonts w:ascii="Times New Roman" w:hAnsi="Times New Roman" w:cs="Times New Roman"/>
          <w:sz w:val="20"/>
          <w:szCs w:val="20"/>
        </w:rPr>
      </w:pPr>
    </w:p>
    <w:p w14:paraId="7E00D456" w14:textId="77777777" w:rsidR="00B615C0" w:rsidRPr="006B628E" w:rsidRDefault="00B615C0" w:rsidP="00B615C0">
      <w:pPr>
        <w:spacing w:after="0" w:line="120" w:lineRule="atLeast"/>
        <w:jc w:val="center"/>
        <w:rPr>
          <w:rFonts w:ascii="Times New Roman" w:hAnsi="Times New Roman" w:cs="Times New Roman"/>
          <w:sz w:val="20"/>
          <w:szCs w:val="20"/>
        </w:rPr>
      </w:pPr>
      <w:r w:rsidRPr="006B628E">
        <w:rPr>
          <w:rFonts w:ascii="Times New Roman" w:hAnsi="Times New Roman" w:cs="Times New Roman"/>
          <w:sz w:val="20"/>
          <w:szCs w:val="20"/>
        </w:rPr>
        <w:t>Техническое задание</w:t>
      </w:r>
    </w:p>
    <w:p w14:paraId="00DEE760" w14:textId="68B12FDA" w:rsidR="00B615C0" w:rsidRPr="006B628E" w:rsidRDefault="00B615C0" w:rsidP="00B615C0">
      <w:pPr>
        <w:spacing w:after="0" w:line="120" w:lineRule="atLeast"/>
        <w:jc w:val="center"/>
        <w:rPr>
          <w:rFonts w:ascii="Times New Roman" w:hAnsi="Times New Roman" w:cs="Times New Roman"/>
          <w:sz w:val="20"/>
          <w:szCs w:val="20"/>
        </w:rPr>
      </w:pPr>
      <w:r w:rsidRPr="006B628E">
        <w:rPr>
          <w:rFonts w:ascii="Times New Roman" w:hAnsi="Times New Roman" w:cs="Times New Roman"/>
          <w:sz w:val="20"/>
          <w:szCs w:val="20"/>
        </w:rPr>
        <w:t xml:space="preserve">на оказание услуг по комплексному обслуживанию огнетушителей, размещенных на объектах почтовой связи </w:t>
      </w:r>
      <w:r w:rsidR="00105681">
        <w:rPr>
          <w:rFonts w:ascii="Times New Roman" w:hAnsi="Times New Roman" w:cs="Times New Roman"/>
          <w:sz w:val="20"/>
          <w:szCs w:val="20"/>
        </w:rPr>
        <w:t>Тверской области</w:t>
      </w:r>
      <w:r w:rsidRPr="006B628E">
        <w:rPr>
          <w:rFonts w:ascii="Times New Roman" w:hAnsi="Times New Roman" w:cs="Times New Roman"/>
          <w:sz w:val="20"/>
          <w:szCs w:val="20"/>
        </w:rPr>
        <w:t xml:space="preserve">, для нужд УФПС </w:t>
      </w:r>
      <w:r w:rsidR="00105681">
        <w:rPr>
          <w:rFonts w:ascii="Times New Roman" w:hAnsi="Times New Roman" w:cs="Times New Roman"/>
          <w:sz w:val="20"/>
          <w:szCs w:val="20"/>
        </w:rPr>
        <w:t>Тверской</w:t>
      </w:r>
      <w:r w:rsidRPr="006B628E">
        <w:rPr>
          <w:rFonts w:ascii="Times New Roman" w:hAnsi="Times New Roman" w:cs="Times New Roman"/>
          <w:sz w:val="20"/>
          <w:szCs w:val="20"/>
        </w:rPr>
        <w:t xml:space="preserve"> области</w:t>
      </w:r>
    </w:p>
    <w:p w14:paraId="025EF25F" w14:textId="77777777" w:rsidR="00B615C0" w:rsidRPr="006B628E" w:rsidRDefault="00B615C0" w:rsidP="00B615C0">
      <w:pPr>
        <w:spacing w:after="0" w:line="120" w:lineRule="atLeast"/>
        <w:jc w:val="center"/>
        <w:rPr>
          <w:rFonts w:ascii="Times New Roman" w:hAnsi="Times New Roman" w:cs="Times New Roman"/>
          <w:b/>
          <w:sz w:val="20"/>
          <w:szCs w:val="20"/>
        </w:rPr>
      </w:pPr>
    </w:p>
    <w:p w14:paraId="0F84C53D" w14:textId="77777777" w:rsidR="00B615C0" w:rsidRPr="006B628E" w:rsidRDefault="00B615C0" w:rsidP="00B615C0">
      <w:pPr>
        <w:pStyle w:val="ad"/>
        <w:spacing w:line="120" w:lineRule="atLeast"/>
        <w:jc w:val="center"/>
        <w:rPr>
          <w:b/>
          <w:sz w:val="20"/>
          <w:szCs w:val="20"/>
        </w:rPr>
      </w:pPr>
      <w:r w:rsidRPr="006B628E">
        <w:rPr>
          <w:b/>
          <w:sz w:val="20"/>
          <w:szCs w:val="20"/>
        </w:rPr>
        <w:t>ПЕРЕЧЕНЬ ПРИНЯТЫХ СОКРАЩЕНИЙ</w:t>
      </w:r>
    </w:p>
    <w:p w14:paraId="738F5FE7" w14:textId="77777777" w:rsidR="00B615C0" w:rsidRPr="006B628E" w:rsidRDefault="00B615C0" w:rsidP="00B615C0">
      <w:pPr>
        <w:pStyle w:val="ad"/>
        <w:spacing w:line="120" w:lineRule="atLeast"/>
        <w:jc w:val="center"/>
        <w:rPr>
          <w:sz w:val="20"/>
          <w:szCs w:val="20"/>
        </w:rPr>
      </w:pPr>
    </w:p>
    <w:tbl>
      <w:tblPr>
        <w:tblStyle w:val="18"/>
        <w:tblW w:w="9923" w:type="dxa"/>
        <w:tblInd w:w="-5" w:type="dxa"/>
        <w:tblLook w:val="04A0" w:firstRow="1" w:lastRow="0" w:firstColumn="1" w:lastColumn="0" w:noHBand="0" w:noVBand="1"/>
      </w:tblPr>
      <w:tblGrid>
        <w:gridCol w:w="2521"/>
        <w:gridCol w:w="7402"/>
      </w:tblGrid>
      <w:tr w:rsidR="00B615C0" w:rsidRPr="006B628E" w14:paraId="056B728A" w14:textId="77777777" w:rsidTr="00DC79FD">
        <w:tc>
          <w:tcPr>
            <w:tcW w:w="2521" w:type="dxa"/>
          </w:tcPr>
          <w:p w14:paraId="5E5F0EF3" w14:textId="77777777" w:rsidR="00B615C0" w:rsidRPr="006B628E" w:rsidRDefault="00B615C0" w:rsidP="00DC79FD">
            <w:pPr>
              <w:spacing w:line="120" w:lineRule="atLeast"/>
              <w:contextualSpacing/>
              <w:jc w:val="center"/>
              <w:outlineLvl w:val="0"/>
              <w:rPr>
                <w:rFonts w:ascii="Times New Roman" w:hAnsi="Times New Roman" w:cs="Times New Roman"/>
                <w:sz w:val="20"/>
                <w:szCs w:val="20"/>
              </w:rPr>
            </w:pPr>
            <w:r w:rsidRPr="006B628E">
              <w:rPr>
                <w:rFonts w:ascii="Times New Roman" w:hAnsi="Times New Roman" w:cs="Times New Roman"/>
                <w:sz w:val="20"/>
                <w:szCs w:val="20"/>
              </w:rPr>
              <w:t>Термины и сокращения</w:t>
            </w:r>
          </w:p>
        </w:tc>
        <w:tc>
          <w:tcPr>
            <w:tcW w:w="7402" w:type="dxa"/>
          </w:tcPr>
          <w:p w14:paraId="7FCD6367" w14:textId="77777777" w:rsidR="00B615C0" w:rsidRPr="006B628E" w:rsidRDefault="00B615C0" w:rsidP="00DC79FD">
            <w:pPr>
              <w:spacing w:line="120" w:lineRule="atLeast"/>
              <w:contextualSpacing/>
              <w:jc w:val="center"/>
              <w:outlineLvl w:val="0"/>
              <w:rPr>
                <w:rFonts w:ascii="Times New Roman" w:hAnsi="Times New Roman" w:cs="Times New Roman"/>
                <w:sz w:val="20"/>
                <w:szCs w:val="20"/>
              </w:rPr>
            </w:pPr>
            <w:r w:rsidRPr="006B628E">
              <w:rPr>
                <w:rFonts w:ascii="Times New Roman" w:hAnsi="Times New Roman" w:cs="Times New Roman"/>
                <w:sz w:val="20"/>
                <w:szCs w:val="20"/>
              </w:rPr>
              <w:t>Описание</w:t>
            </w:r>
          </w:p>
        </w:tc>
      </w:tr>
      <w:tr w:rsidR="00B615C0" w:rsidRPr="006B628E" w14:paraId="732B7394" w14:textId="77777777" w:rsidTr="00DC79FD">
        <w:tc>
          <w:tcPr>
            <w:tcW w:w="2521" w:type="dxa"/>
          </w:tcPr>
          <w:p w14:paraId="0615BF06"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Предприятие</w:t>
            </w:r>
          </w:p>
          <w:p w14:paraId="0B4E0713" w14:textId="77777777" w:rsidR="00B615C0" w:rsidRPr="006B628E" w:rsidRDefault="00B615C0" w:rsidP="00DC79FD">
            <w:pPr>
              <w:spacing w:line="120" w:lineRule="atLeast"/>
              <w:contextualSpacing/>
              <w:outlineLvl w:val="0"/>
              <w:rPr>
                <w:rFonts w:ascii="Times New Roman" w:hAnsi="Times New Roman" w:cs="Times New Roman"/>
                <w:i/>
                <w:sz w:val="20"/>
                <w:szCs w:val="20"/>
              </w:rPr>
            </w:pPr>
            <w:r w:rsidRPr="006B628E">
              <w:rPr>
                <w:rFonts w:ascii="Times New Roman" w:hAnsi="Times New Roman" w:cs="Times New Roman"/>
                <w:sz w:val="20"/>
                <w:szCs w:val="20"/>
              </w:rPr>
              <w:t>Заказчик</w:t>
            </w:r>
          </w:p>
        </w:tc>
        <w:tc>
          <w:tcPr>
            <w:tcW w:w="7402" w:type="dxa"/>
          </w:tcPr>
          <w:p w14:paraId="4B7218BA" w14:textId="26769275"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Акционерное общество «Почта России» (АО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w:t>
            </w:r>
          </w:p>
        </w:tc>
      </w:tr>
      <w:tr w:rsidR="00B615C0" w:rsidRPr="006B628E" w14:paraId="4BD37067" w14:textId="77777777" w:rsidTr="00DC79FD">
        <w:tc>
          <w:tcPr>
            <w:tcW w:w="2521" w:type="dxa"/>
          </w:tcPr>
          <w:p w14:paraId="64FDF710"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Представитель Заказчика</w:t>
            </w:r>
          </w:p>
        </w:tc>
        <w:tc>
          <w:tcPr>
            <w:tcW w:w="7402" w:type="dxa"/>
          </w:tcPr>
          <w:p w14:paraId="7DFC1C37" w14:textId="5FBDD9AC"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 xml:space="preserve">Административно-хозяйственный персонал обособленных структурных подразделений, несущий материальную ответственность за товарно-материальные ценности и оборудование на объекте почтовой связи, а также работники УФПС </w:t>
            </w:r>
            <w:r w:rsidR="00105681">
              <w:rPr>
                <w:rFonts w:ascii="Times New Roman" w:hAnsi="Times New Roman" w:cs="Times New Roman"/>
                <w:sz w:val="20"/>
                <w:szCs w:val="20"/>
              </w:rPr>
              <w:t>Тверской</w:t>
            </w:r>
            <w:r w:rsidRPr="006B628E">
              <w:rPr>
                <w:rFonts w:ascii="Times New Roman" w:hAnsi="Times New Roman" w:cs="Times New Roman"/>
                <w:sz w:val="20"/>
                <w:szCs w:val="20"/>
              </w:rPr>
              <w:t xml:space="preserve"> области, сопровождающие исполнение Договора </w:t>
            </w:r>
          </w:p>
        </w:tc>
      </w:tr>
      <w:tr w:rsidR="00B615C0" w:rsidRPr="006B628E" w14:paraId="234ADB22" w14:textId="77777777" w:rsidTr="00DC79FD">
        <w:tc>
          <w:tcPr>
            <w:tcW w:w="2521" w:type="dxa"/>
            <w:tcBorders>
              <w:top w:val="single" w:sz="4" w:space="0" w:color="auto"/>
              <w:left w:val="single" w:sz="4" w:space="0" w:color="auto"/>
              <w:bottom w:val="single" w:sz="4" w:space="0" w:color="auto"/>
              <w:right w:val="single" w:sz="4" w:space="0" w:color="auto"/>
            </w:tcBorders>
            <w:vAlign w:val="center"/>
          </w:tcPr>
          <w:p w14:paraId="098BF42A"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eastAsia="Calibri" w:hAnsi="Times New Roman" w:cs="Times New Roman"/>
                <w:sz w:val="20"/>
                <w:szCs w:val="20"/>
              </w:rPr>
              <w:t>Исполнитель</w:t>
            </w:r>
          </w:p>
        </w:tc>
        <w:tc>
          <w:tcPr>
            <w:tcW w:w="7402" w:type="dxa"/>
            <w:tcBorders>
              <w:top w:val="single" w:sz="4" w:space="0" w:color="auto"/>
              <w:left w:val="single" w:sz="4" w:space="0" w:color="auto"/>
              <w:bottom w:val="single" w:sz="4" w:space="0" w:color="auto"/>
              <w:right w:val="single" w:sz="4" w:space="0" w:color="auto"/>
            </w:tcBorders>
            <w:vAlign w:val="center"/>
          </w:tcPr>
          <w:p w14:paraId="5922B371" w14:textId="77777777"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Физическое или юридическое лицо, индивидуальный предприниматель, который выполняет работы по договору, заключаемым с Заказчиком.</w:t>
            </w:r>
          </w:p>
        </w:tc>
      </w:tr>
      <w:tr w:rsidR="00B615C0" w:rsidRPr="006B628E" w14:paraId="70B06977" w14:textId="77777777" w:rsidTr="00DC79FD">
        <w:tc>
          <w:tcPr>
            <w:tcW w:w="2521" w:type="dxa"/>
          </w:tcPr>
          <w:p w14:paraId="09C55C1B"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Техническое задание</w:t>
            </w:r>
          </w:p>
        </w:tc>
        <w:tc>
          <w:tcPr>
            <w:tcW w:w="7402" w:type="dxa"/>
          </w:tcPr>
          <w:p w14:paraId="736B267C" w14:textId="77777777"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Документ, включаемый в закупочную документацию, а также в виде приложения к договору между заказчиком и поставщиком (исполнителем, подрядчиком) на приобретение заказчиком товаров, работ, услуг, иных объектов гражданских прав и определяющий исходные данные предмета закупки, необходимого инициатору</w:t>
            </w:r>
          </w:p>
        </w:tc>
      </w:tr>
      <w:tr w:rsidR="00B615C0" w:rsidRPr="006B628E" w14:paraId="1336E056" w14:textId="77777777" w:rsidTr="00DC79FD">
        <w:tc>
          <w:tcPr>
            <w:tcW w:w="2521" w:type="dxa"/>
          </w:tcPr>
          <w:p w14:paraId="3ACAF557"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Представитель Исполнителя</w:t>
            </w:r>
          </w:p>
        </w:tc>
        <w:tc>
          <w:tcPr>
            <w:tcW w:w="7402" w:type="dxa"/>
          </w:tcPr>
          <w:p w14:paraId="1732CEDE" w14:textId="77777777"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Работник Исполнителя- субъект трудовых правоотношений,  заключивший договор  с нанимателем, на условиях, определенных законодательством и локальными нормативными актами.</w:t>
            </w:r>
          </w:p>
        </w:tc>
      </w:tr>
      <w:tr w:rsidR="00B615C0" w:rsidRPr="006B628E" w14:paraId="0D186380" w14:textId="77777777" w:rsidTr="00DC79FD">
        <w:tc>
          <w:tcPr>
            <w:tcW w:w="2521" w:type="dxa"/>
          </w:tcPr>
          <w:p w14:paraId="3B48F3DF"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Структурное подразделение Заказчика</w:t>
            </w:r>
          </w:p>
        </w:tc>
        <w:tc>
          <w:tcPr>
            <w:tcW w:w="7402" w:type="dxa"/>
          </w:tcPr>
          <w:p w14:paraId="78C0876D" w14:textId="400236FF" w:rsidR="00B615C0" w:rsidRPr="006B628E" w:rsidRDefault="00B615C0" w:rsidP="00DC79FD">
            <w:pPr>
              <w:spacing w:line="120" w:lineRule="atLeast"/>
              <w:contextualSpacing/>
              <w:jc w:val="both"/>
              <w:outlineLvl w:val="0"/>
              <w:rPr>
                <w:rFonts w:ascii="Times New Roman" w:hAnsi="Times New Roman" w:cs="Times New Roman"/>
                <w:sz w:val="20"/>
                <w:szCs w:val="20"/>
              </w:rPr>
            </w:pPr>
            <w:r w:rsidRPr="006B628E">
              <w:rPr>
                <w:rFonts w:ascii="Times New Roman" w:hAnsi="Times New Roman" w:cs="Times New Roman"/>
                <w:sz w:val="20"/>
                <w:szCs w:val="20"/>
              </w:rPr>
              <w:t>Обособленные структурные подразделения УФПС</w:t>
            </w:r>
            <w:r w:rsidR="00105681">
              <w:rPr>
                <w:rFonts w:ascii="Times New Roman" w:hAnsi="Times New Roman" w:cs="Times New Roman"/>
                <w:sz w:val="20"/>
                <w:szCs w:val="20"/>
              </w:rPr>
              <w:t xml:space="preserve"> Тверской области</w:t>
            </w:r>
          </w:p>
        </w:tc>
      </w:tr>
      <w:tr w:rsidR="00B615C0" w:rsidRPr="006B628E" w14:paraId="4A3E2A4A" w14:textId="77777777" w:rsidTr="00DC79FD">
        <w:tc>
          <w:tcPr>
            <w:tcW w:w="2521" w:type="dxa"/>
          </w:tcPr>
          <w:p w14:paraId="7BADE58F"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Огнетушитель</w:t>
            </w:r>
          </w:p>
        </w:tc>
        <w:tc>
          <w:tcPr>
            <w:tcW w:w="7402" w:type="dxa"/>
          </w:tcPr>
          <w:p w14:paraId="594CAAC4"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Переносное или передвижное устройство, предназначенное для тушения</w:t>
            </w:r>
          </w:p>
          <w:p w14:paraId="6D3FF8F1"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очага пожара оператором за счет выпуска огнетушащего вещества, с ручным способом доставки к очагу пожара, приведения в действие и управления струей огнетушащего вещества.</w:t>
            </w:r>
          </w:p>
        </w:tc>
      </w:tr>
      <w:tr w:rsidR="00B615C0" w:rsidRPr="006B628E" w14:paraId="2166F521" w14:textId="77777777" w:rsidTr="00DC79FD">
        <w:tc>
          <w:tcPr>
            <w:tcW w:w="2521" w:type="dxa"/>
          </w:tcPr>
          <w:p w14:paraId="4DE932B9"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Огнетушитель порошковый (ОП)</w:t>
            </w:r>
          </w:p>
        </w:tc>
        <w:tc>
          <w:tcPr>
            <w:tcW w:w="7402" w:type="dxa"/>
          </w:tcPr>
          <w:p w14:paraId="064BB4E2"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Огнетушитель, в качестве заряда которого используется огнетушащий порошок. ОП</w:t>
            </w:r>
          </w:p>
        </w:tc>
      </w:tr>
      <w:tr w:rsidR="00B615C0" w:rsidRPr="006B628E" w14:paraId="323DC646" w14:textId="77777777" w:rsidTr="00DC79FD">
        <w:tc>
          <w:tcPr>
            <w:tcW w:w="2521" w:type="dxa"/>
          </w:tcPr>
          <w:p w14:paraId="05D6C138"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Огнетушитель углекислотный (ОУ)</w:t>
            </w:r>
          </w:p>
        </w:tc>
        <w:tc>
          <w:tcPr>
            <w:tcW w:w="7402" w:type="dxa"/>
          </w:tcPr>
          <w:p w14:paraId="1ABF26BC" w14:textId="77777777" w:rsidR="00B615C0" w:rsidRPr="006B628E" w:rsidRDefault="00B615C0" w:rsidP="00DC79FD">
            <w:pPr>
              <w:spacing w:line="120" w:lineRule="atLeast"/>
              <w:contextualSpacing/>
              <w:outlineLvl w:val="0"/>
              <w:rPr>
                <w:rFonts w:ascii="Times New Roman" w:hAnsi="Times New Roman" w:cs="Times New Roman"/>
                <w:sz w:val="20"/>
                <w:szCs w:val="20"/>
              </w:rPr>
            </w:pPr>
            <w:proofErr w:type="spellStart"/>
            <w:r w:rsidRPr="006B628E">
              <w:rPr>
                <w:rFonts w:ascii="Times New Roman" w:hAnsi="Times New Roman" w:cs="Times New Roman"/>
                <w:sz w:val="20"/>
                <w:szCs w:val="20"/>
              </w:rPr>
              <w:t>Закачной</w:t>
            </w:r>
            <w:proofErr w:type="spellEnd"/>
            <w:r w:rsidRPr="006B628E">
              <w:rPr>
                <w:rFonts w:ascii="Times New Roman" w:hAnsi="Times New Roman" w:cs="Times New Roman"/>
                <w:sz w:val="20"/>
                <w:szCs w:val="20"/>
              </w:rPr>
              <w:t xml:space="preserve"> огнетушитель высокого давления с зарядом жидкой двуокиси углерода, находящийся под давлением ее насыщенных паров. ОУ</w:t>
            </w:r>
          </w:p>
        </w:tc>
      </w:tr>
      <w:tr w:rsidR="00B615C0" w:rsidRPr="006B628E" w14:paraId="39D0C2C6" w14:textId="77777777" w:rsidTr="00DC79FD">
        <w:tc>
          <w:tcPr>
            <w:tcW w:w="2521" w:type="dxa"/>
          </w:tcPr>
          <w:p w14:paraId="06EC4C51"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Огнетушащее вещество (ОТВ):</w:t>
            </w:r>
          </w:p>
        </w:tc>
        <w:tc>
          <w:tcPr>
            <w:tcW w:w="7402" w:type="dxa"/>
          </w:tcPr>
          <w:p w14:paraId="32386D95"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Вещество, обладающее физико-химическими свойствами, позволяющими создать условия для прекращения горения.</w:t>
            </w:r>
          </w:p>
        </w:tc>
      </w:tr>
      <w:tr w:rsidR="00B615C0" w:rsidRPr="006B628E" w14:paraId="7BA56A80" w14:textId="77777777" w:rsidTr="00DC79FD">
        <w:tc>
          <w:tcPr>
            <w:tcW w:w="2521" w:type="dxa"/>
          </w:tcPr>
          <w:p w14:paraId="18CCF103"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Индикатор давления (манометр)</w:t>
            </w:r>
          </w:p>
        </w:tc>
        <w:tc>
          <w:tcPr>
            <w:tcW w:w="7402" w:type="dxa"/>
          </w:tcPr>
          <w:p w14:paraId="0946B3B8"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Показывающее устройство, позволяющее визуально контролировать</w:t>
            </w:r>
          </w:p>
          <w:p w14:paraId="78695316"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наличие давления вытесняющего газа.</w:t>
            </w:r>
          </w:p>
        </w:tc>
      </w:tr>
      <w:tr w:rsidR="00B615C0" w:rsidRPr="006B628E" w14:paraId="3C527DD1" w14:textId="77777777" w:rsidTr="00DC79FD">
        <w:tc>
          <w:tcPr>
            <w:tcW w:w="2521" w:type="dxa"/>
          </w:tcPr>
          <w:p w14:paraId="13F3A5EA"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Обслуживание техническое:</w:t>
            </w:r>
          </w:p>
        </w:tc>
        <w:tc>
          <w:tcPr>
            <w:tcW w:w="7402" w:type="dxa"/>
          </w:tcPr>
          <w:p w14:paraId="0530CDC4"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Комплекс мероприятий, направленных на поддержание или восстановление работоспособного состояния огнетушителя.</w:t>
            </w:r>
          </w:p>
        </w:tc>
      </w:tr>
      <w:tr w:rsidR="00B615C0" w:rsidRPr="006B628E" w14:paraId="672DF07C" w14:textId="77777777" w:rsidTr="00DC79FD">
        <w:tc>
          <w:tcPr>
            <w:tcW w:w="2521" w:type="dxa"/>
          </w:tcPr>
          <w:p w14:paraId="43B19BCF"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Проверка:</w:t>
            </w:r>
          </w:p>
        </w:tc>
        <w:tc>
          <w:tcPr>
            <w:tcW w:w="7402" w:type="dxa"/>
          </w:tcPr>
          <w:p w14:paraId="0FB328B9"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Комплекс мероприятий, необходимых для определения и оценки фактического состояния огнетушителя и его элементов.</w:t>
            </w:r>
          </w:p>
        </w:tc>
      </w:tr>
      <w:tr w:rsidR="00B615C0" w:rsidRPr="006B628E" w14:paraId="68C72FA9" w14:textId="77777777" w:rsidTr="00DC79FD">
        <w:tc>
          <w:tcPr>
            <w:tcW w:w="2521" w:type="dxa"/>
          </w:tcPr>
          <w:p w14:paraId="686FB67C"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Работоспособность огнетушителя</w:t>
            </w:r>
          </w:p>
        </w:tc>
        <w:tc>
          <w:tcPr>
            <w:tcW w:w="7402" w:type="dxa"/>
          </w:tcPr>
          <w:p w14:paraId="20B8B367" w14:textId="77777777" w:rsidR="00B615C0" w:rsidRPr="006B628E" w:rsidRDefault="00B615C0" w:rsidP="00DC79FD">
            <w:pPr>
              <w:spacing w:line="120" w:lineRule="atLeast"/>
              <w:contextualSpacing/>
              <w:outlineLvl w:val="0"/>
              <w:rPr>
                <w:rFonts w:ascii="Times New Roman" w:hAnsi="Times New Roman" w:cs="Times New Roman"/>
                <w:sz w:val="20"/>
                <w:szCs w:val="20"/>
              </w:rPr>
            </w:pPr>
            <w:r w:rsidRPr="006B628E">
              <w:rPr>
                <w:rFonts w:ascii="Times New Roman" w:hAnsi="Times New Roman" w:cs="Times New Roman"/>
                <w:sz w:val="20"/>
                <w:szCs w:val="20"/>
              </w:rPr>
              <w:t>Состояние, при котором значения основных параметров, характеризующих способность огнетушителя выполнять свои функции, соответствуют установленным требованиям нормативных технических документов.</w:t>
            </w:r>
          </w:p>
        </w:tc>
      </w:tr>
    </w:tbl>
    <w:p w14:paraId="3C7C5DE8" w14:textId="77777777" w:rsidR="00B615C0" w:rsidRPr="006B628E" w:rsidRDefault="00B615C0" w:rsidP="00B615C0">
      <w:pPr>
        <w:pStyle w:val="ad"/>
        <w:spacing w:line="120" w:lineRule="atLeast"/>
        <w:rPr>
          <w:b/>
          <w:sz w:val="20"/>
          <w:szCs w:val="20"/>
        </w:rPr>
      </w:pPr>
    </w:p>
    <w:p w14:paraId="0A2B5C42" w14:textId="77777777" w:rsidR="00B615C0" w:rsidRPr="006B628E" w:rsidRDefault="00B615C0" w:rsidP="00B615C0">
      <w:pPr>
        <w:pStyle w:val="ad"/>
        <w:numPr>
          <w:ilvl w:val="0"/>
          <w:numId w:val="30"/>
        </w:numPr>
        <w:jc w:val="center"/>
        <w:rPr>
          <w:b/>
          <w:sz w:val="20"/>
          <w:szCs w:val="20"/>
        </w:rPr>
      </w:pPr>
      <w:r w:rsidRPr="006B628E">
        <w:rPr>
          <w:b/>
          <w:sz w:val="20"/>
          <w:szCs w:val="20"/>
        </w:rPr>
        <w:t>НАИМЕНОВАНИЕ УСЛУГИ</w:t>
      </w:r>
    </w:p>
    <w:p w14:paraId="3C7F14B0" w14:textId="09E55573" w:rsidR="00B615C0" w:rsidRPr="006B628E" w:rsidRDefault="00B615C0" w:rsidP="00B615C0">
      <w:pPr>
        <w:spacing w:after="0" w:line="120" w:lineRule="atLeast"/>
        <w:ind w:firstLine="709"/>
        <w:rPr>
          <w:rFonts w:ascii="Times New Roman" w:hAnsi="Times New Roman" w:cs="Times New Roman"/>
          <w:sz w:val="20"/>
          <w:szCs w:val="20"/>
        </w:rPr>
      </w:pPr>
      <w:r w:rsidRPr="006B628E">
        <w:rPr>
          <w:rFonts w:ascii="Times New Roman" w:hAnsi="Times New Roman" w:cs="Times New Roman"/>
          <w:sz w:val="20"/>
          <w:szCs w:val="20"/>
        </w:rPr>
        <w:t xml:space="preserve">Оказание услуг по комплексному обслуживанию огнетушителей, размещенных на объектах почтовой связи на территории </w:t>
      </w:r>
      <w:r w:rsidR="00B7098B" w:rsidRPr="00B7098B">
        <w:rPr>
          <w:rFonts w:ascii="Times New Roman" w:hAnsi="Times New Roman" w:cs="Times New Roman"/>
          <w:sz w:val="20"/>
          <w:szCs w:val="20"/>
        </w:rPr>
        <w:t>Тверской области, для нужд УФПС Тверской области</w:t>
      </w:r>
      <w:r w:rsidRPr="006B628E">
        <w:rPr>
          <w:rFonts w:ascii="Times New Roman" w:hAnsi="Times New Roman" w:cs="Times New Roman"/>
          <w:sz w:val="20"/>
          <w:szCs w:val="20"/>
        </w:rPr>
        <w:t>.</w:t>
      </w:r>
    </w:p>
    <w:p w14:paraId="72496D11" w14:textId="77777777" w:rsidR="00B615C0" w:rsidRPr="006B628E" w:rsidRDefault="00B615C0" w:rsidP="00B615C0">
      <w:pPr>
        <w:pStyle w:val="ad"/>
        <w:ind w:left="1080"/>
        <w:rPr>
          <w:b/>
          <w:sz w:val="20"/>
          <w:szCs w:val="20"/>
        </w:rPr>
      </w:pPr>
    </w:p>
    <w:p w14:paraId="05EA09CF" w14:textId="77777777" w:rsidR="00B615C0" w:rsidRPr="006B628E" w:rsidRDefault="00B615C0" w:rsidP="00B615C0">
      <w:pPr>
        <w:pStyle w:val="ad"/>
        <w:jc w:val="center"/>
        <w:rPr>
          <w:b/>
          <w:sz w:val="20"/>
          <w:szCs w:val="20"/>
        </w:rPr>
      </w:pPr>
      <w:r w:rsidRPr="006B628E">
        <w:rPr>
          <w:b/>
          <w:sz w:val="20"/>
          <w:szCs w:val="20"/>
        </w:rPr>
        <w:t>2. ОПИСАНИЕ УСЛУГИ, ЦЕЛЬ И ЗАДАЧИ</w:t>
      </w:r>
    </w:p>
    <w:p w14:paraId="7E86FB93" w14:textId="77777777" w:rsidR="00B615C0" w:rsidRPr="006B628E" w:rsidRDefault="00B615C0" w:rsidP="00B615C0">
      <w:pPr>
        <w:spacing w:after="0" w:line="240" w:lineRule="auto"/>
        <w:ind w:firstLine="709"/>
        <w:contextualSpacing/>
        <w:jc w:val="both"/>
        <w:rPr>
          <w:rFonts w:ascii="Times New Roman" w:hAnsi="Times New Roman" w:cs="Times New Roman"/>
          <w:sz w:val="20"/>
          <w:szCs w:val="20"/>
        </w:rPr>
      </w:pPr>
    </w:p>
    <w:p w14:paraId="1B6E2B25" w14:textId="77777777" w:rsidR="00B615C0" w:rsidRPr="006B628E" w:rsidRDefault="00B615C0" w:rsidP="00B615C0">
      <w:pPr>
        <w:autoSpaceDE w:val="0"/>
        <w:autoSpaceDN w:val="0"/>
        <w:adjustRightInd w:val="0"/>
        <w:spacing w:after="0" w:line="240" w:lineRule="auto"/>
        <w:ind w:firstLine="360"/>
        <w:contextualSpacing/>
        <w:jc w:val="both"/>
        <w:rPr>
          <w:rFonts w:ascii="Times New Roman" w:hAnsi="Times New Roman" w:cs="Times New Roman"/>
          <w:sz w:val="20"/>
          <w:szCs w:val="20"/>
        </w:rPr>
      </w:pPr>
      <w:r w:rsidRPr="006B628E">
        <w:rPr>
          <w:rFonts w:ascii="Times New Roman" w:hAnsi="Times New Roman" w:cs="Times New Roman"/>
          <w:sz w:val="20"/>
          <w:szCs w:val="20"/>
        </w:rPr>
        <w:t>Огнетушители, размещенные на объекте, должны подвергаться комплексному обслуживанию, которое обеспечивает поддержание огнетушителей в постоянной готовности к использованию и надежную работу всех узлов огнетушителей в течение всего срока эксплуатации. Комплексное обслуживание включает ежегодную проверку, испытания и перезарядку огнетушителей.</w:t>
      </w:r>
    </w:p>
    <w:p w14:paraId="6C79DDEA" w14:textId="4DA40F3F" w:rsidR="00B615C0" w:rsidRPr="006B628E" w:rsidRDefault="00B615C0" w:rsidP="00B615C0">
      <w:pPr>
        <w:autoSpaceDE w:val="0"/>
        <w:autoSpaceDN w:val="0"/>
        <w:adjustRightInd w:val="0"/>
        <w:spacing w:after="0" w:line="240" w:lineRule="auto"/>
        <w:ind w:firstLine="360"/>
        <w:contextualSpacing/>
        <w:jc w:val="both"/>
        <w:rPr>
          <w:rFonts w:ascii="Times New Roman" w:hAnsi="Times New Roman" w:cs="Times New Roman"/>
          <w:sz w:val="20"/>
          <w:szCs w:val="20"/>
        </w:rPr>
      </w:pPr>
      <w:r w:rsidRPr="006B628E">
        <w:rPr>
          <w:rFonts w:ascii="Times New Roman" w:hAnsi="Times New Roman" w:cs="Times New Roman"/>
          <w:sz w:val="20"/>
          <w:szCs w:val="20"/>
        </w:rPr>
        <w:t>Цель оказания услуг:</w:t>
      </w:r>
      <w:r w:rsidR="00E22BA4">
        <w:rPr>
          <w:rFonts w:ascii="Times New Roman" w:hAnsi="Times New Roman" w:cs="Times New Roman"/>
          <w:sz w:val="20"/>
          <w:szCs w:val="20"/>
        </w:rPr>
        <w:t xml:space="preserve"> о</w:t>
      </w:r>
      <w:r w:rsidRPr="006B628E">
        <w:rPr>
          <w:rFonts w:ascii="Times New Roman" w:hAnsi="Times New Roman" w:cs="Times New Roman"/>
          <w:sz w:val="20"/>
          <w:szCs w:val="20"/>
        </w:rPr>
        <w:t>беспечить объекты почтовой связи исправным противопожарным оборудованием (огнетушителями), в соответствии с действующим законодательством Российской Федерации.</w:t>
      </w:r>
    </w:p>
    <w:p w14:paraId="1A43520C" w14:textId="77777777" w:rsidR="00B615C0" w:rsidRPr="006B628E" w:rsidRDefault="00B615C0" w:rsidP="00B615C0">
      <w:pPr>
        <w:autoSpaceDE w:val="0"/>
        <w:autoSpaceDN w:val="0"/>
        <w:adjustRightInd w:val="0"/>
        <w:spacing w:after="0" w:line="240" w:lineRule="auto"/>
        <w:ind w:firstLine="360"/>
        <w:contextualSpacing/>
        <w:jc w:val="both"/>
        <w:rPr>
          <w:rFonts w:ascii="Times New Roman" w:hAnsi="Times New Roman" w:cs="Times New Roman"/>
          <w:sz w:val="20"/>
          <w:szCs w:val="20"/>
        </w:rPr>
      </w:pPr>
    </w:p>
    <w:p w14:paraId="23AF498A" w14:textId="77777777" w:rsidR="00B615C0" w:rsidRPr="006B628E" w:rsidRDefault="00B615C0" w:rsidP="00B615C0">
      <w:pPr>
        <w:jc w:val="center"/>
        <w:rPr>
          <w:rFonts w:ascii="Times New Roman" w:hAnsi="Times New Roman" w:cs="Times New Roman"/>
          <w:b/>
          <w:sz w:val="20"/>
          <w:szCs w:val="20"/>
        </w:rPr>
      </w:pPr>
      <w:r w:rsidRPr="006B628E">
        <w:rPr>
          <w:rFonts w:ascii="Times New Roman" w:hAnsi="Times New Roman" w:cs="Times New Roman"/>
          <w:b/>
          <w:sz w:val="20"/>
          <w:szCs w:val="20"/>
        </w:rPr>
        <w:t>3. ТРЕБОВАНИЯ К СРОКУ И МЕСТУ ОКАЗАНИЯ УСЛУГ</w:t>
      </w:r>
    </w:p>
    <w:p w14:paraId="16A4E8EF" w14:textId="18484CD3"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3.1. Начало оказания услуг: в течени</w:t>
      </w:r>
      <w:r w:rsidR="00E22BA4">
        <w:rPr>
          <w:rFonts w:ascii="Times New Roman" w:hAnsi="Times New Roman" w:cs="Times New Roman"/>
          <w:sz w:val="20"/>
          <w:szCs w:val="20"/>
        </w:rPr>
        <w:t>е</w:t>
      </w:r>
      <w:r w:rsidRPr="006B628E">
        <w:rPr>
          <w:rFonts w:ascii="Times New Roman" w:hAnsi="Times New Roman" w:cs="Times New Roman"/>
          <w:sz w:val="20"/>
          <w:szCs w:val="20"/>
        </w:rPr>
        <w:t xml:space="preserve"> 7 (семи) календарных дней с момента начала оказания услуг по первой поступившей заявке Заказчика. </w:t>
      </w:r>
    </w:p>
    <w:p w14:paraId="4F88DC56" w14:textId="2EC349C7" w:rsidR="00B615C0" w:rsidRPr="006B628E" w:rsidRDefault="00B615C0" w:rsidP="00B615C0">
      <w:pPr>
        <w:pStyle w:val="19"/>
        <w:shd w:val="clear" w:color="auto" w:fill="auto"/>
        <w:tabs>
          <w:tab w:val="center" w:pos="426"/>
        </w:tabs>
        <w:spacing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Срок действия Договора</w:t>
      </w:r>
      <w:r w:rsidRPr="009D03A7">
        <w:rPr>
          <w:rFonts w:ascii="Times New Roman" w:hAnsi="Times New Roman" w:cs="Times New Roman"/>
          <w:sz w:val="20"/>
          <w:szCs w:val="20"/>
        </w:rPr>
        <w:t xml:space="preserve">: </w:t>
      </w:r>
      <w:r w:rsidR="00E22BA4" w:rsidRPr="009D03A7">
        <w:rPr>
          <w:rFonts w:ascii="Times New Roman" w:hAnsi="Times New Roman" w:cs="Times New Roman"/>
          <w:sz w:val="20"/>
          <w:szCs w:val="20"/>
        </w:rPr>
        <w:t xml:space="preserve">до </w:t>
      </w:r>
      <w:r w:rsidR="009D03A7" w:rsidRPr="009D03A7">
        <w:rPr>
          <w:rFonts w:ascii="Times New Roman" w:hAnsi="Times New Roman" w:cs="Times New Roman"/>
          <w:sz w:val="20"/>
          <w:szCs w:val="20"/>
        </w:rPr>
        <w:t>10</w:t>
      </w:r>
      <w:r w:rsidR="00E22BA4" w:rsidRPr="009D03A7">
        <w:rPr>
          <w:rFonts w:ascii="Times New Roman" w:hAnsi="Times New Roman" w:cs="Times New Roman"/>
          <w:sz w:val="20"/>
          <w:szCs w:val="20"/>
        </w:rPr>
        <w:t>.1</w:t>
      </w:r>
      <w:r w:rsidR="009D03A7" w:rsidRPr="009D03A7">
        <w:rPr>
          <w:rFonts w:ascii="Times New Roman" w:hAnsi="Times New Roman" w:cs="Times New Roman"/>
          <w:sz w:val="20"/>
          <w:szCs w:val="20"/>
        </w:rPr>
        <w:t>0</w:t>
      </w:r>
      <w:r w:rsidR="00E22BA4" w:rsidRPr="009D03A7">
        <w:rPr>
          <w:rFonts w:ascii="Times New Roman" w:hAnsi="Times New Roman" w:cs="Times New Roman"/>
          <w:sz w:val="20"/>
          <w:szCs w:val="20"/>
        </w:rPr>
        <w:t>.202</w:t>
      </w:r>
      <w:r w:rsidR="009D03A7" w:rsidRPr="009D03A7">
        <w:rPr>
          <w:rFonts w:ascii="Times New Roman" w:hAnsi="Times New Roman" w:cs="Times New Roman"/>
          <w:sz w:val="20"/>
          <w:szCs w:val="20"/>
        </w:rPr>
        <w:t>7</w:t>
      </w:r>
      <w:r w:rsidRPr="009D03A7">
        <w:rPr>
          <w:rFonts w:ascii="Times New Roman" w:hAnsi="Times New Roman" w:cs="Times New Roman"/>
          <w:sz w:val="20"/>
          <w:szCs w:val="20"/>
        </w:rPr>
        <w:t>.</w:t>
      </w:r>
    </w:p>
    <w:p w14:paraId="50799BF8" w14:textId="6BF5F5AD"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3.2. Место оказания услуг: ежегодная проверка проводится Исполнителем на объектах почтовой связи Заказчика, расположенных на территории </w:t>
      </w:r>
      <w:r w:rsidR="00B7098B">
        <w:rPr>
          <w:rFonts w:ascii="Times New Roman" w:hAnsi="Times New Roman" w:cs="Times New Roman"/>
          <w:sz w:val="20"/>
          <w:szCs w:val="20"/>
        </w:rPr>
        <w:t>Тверской области</w:t>
      </w:r>
      <w:r w:rsidRPr="006B628E">
        <w:rPr>
          <w:rFonts w:ascii="Times New Roman" w:hAnsi="Times New Roman" w:cs="Times New Roman"/>
          <w:sz w:val="20"/>
          <w:szCs w:val="20"/>
        </w:rPr>
        <w:t xml:space="preserve">. </w:t>
      </w:r>
    </w:p>
    <w:p w14:paraId="646152EE" w14:textId="77777777"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Услуги по вскрытию, перезарядке огнетушителей, гидравлические испытания, ремонт, покраска, замена частей, узлов, уплотнений и механизмов   производятся на производственной площадке (зарядной станции) Исполнителя на территории Исполнителя. </w:t>
      </w:r>
    </w:p>
    <w:p w14:paraId="04B76C80" w14:textId="77777777" w:rsidR="00B615C0" w:rsidRPr="006B628E" w:rsidRDefault="00B615C0" w:rsidP="00B615C0">
      <w:pPr>
        <w:pStyle w:val="19"/>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3.3. Доставка огнетушителей до территории Исполнителя (на зарядную станцию) и возврат огнетушителей Заказчику, включая погрузочно-разгрузочные работы, производится силами и за счет Исполнителя.</w:t>
      </w:r>
    </w:p>
    <w:p w14:paraId="0BCA1D88"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3.4. Огнетушители, выведенные на время ремонта, испытания или перезарядки из эксплуатации, должны быть заменены резервными огнетушителями Исполнителя с аналогичными параметрами. Предоставление Исполнителем резервных огнетушителей производится по акту приема-передачи, подписываемому ответственным лицом со стороны Исполнителя и начальником структурного подразделения Заказчика, или лицом, его замещающим. Исполнителю в ходе оказания услуг, предусмотренных договором, запрещается изменять места расположения огнетушителей в структурных подразделениях Заказчика, т.е. огнетушители, принятые на перезарядку или проведение технического обслуживания должны быть возвращены именно в те структурные подразделения, из которых они были взяты в соответствии с инвентаризационными номерами.</w:t>
      </w:r>
    </w:p>
    <w:p w14:paraId="63DB9244" w14:textId="77777777"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3.5. Оказание услуг осуществляется с применением инструмента и расходных материалов Исполнителя.</w:t>
      </w:r>
    </w:p>
    <w:p w14:paraId="79872CD1" w14:textId="77777777"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3.6. Срок оказания услуг по ежегодной проверке огнетушителей по заявке Заказчика 7 календарных дней с момента поступления Исполнителю заявки от Заказчика. В случае необходимости оказания услуг, указанных в п. 3.2 на территории Исполнителя, такие услуги оказываются в сроки указанные в п. 3.7 Технического задания.</w:t>
      </w:r>
    </w:p>
    <w:p w14:paraId="51CF4044" w14:textId="77777777"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3.7.  В зависимости от количества огнетушителей, подлежащих перезарядке, срок оказания услуг по перезарядке огнетушителей определяется в каждом конкретном случае по соглашению сторон, но не более 7 календарных дней с момента приемки огнетушителей Исполнителем.</w:t>
      </w:r>
    </w:p>
    <w:p w14:paraId="16E151BD" w14:textId="77777777" w:rsidR="00B615C0" w:rsidRPr="006B628E" w:rsidRDefault="00B615C0" w:rsidP="00B615C0">
      <w:pPr>
        <w:pStyle w:val="19"/>
        <w:shd w:val="clear" w:color="auto" w:fill="auto"/>
        <w:tabs>
          <w:tab w:val="center" w:pos="426"/>
        </w:tabs>
        <w:spacing w:line="240" w:lineRule="auto"/>
        <w:ind w:firstLine="567"/>
        <w:contextualSpacing/>
        <w:jc w:val="both"/>
        <w:rPr>
          <w:rFonts w:ascii="Times New Roman" w:hAnsi="Times New Roman" w:cs="Times New Roman"/>
          <w:sz w:val="20"/>
          <w:szCs w:val="20"/>
        </w:rPr>
      </w:pPr>
      <w:r w:rsidRPr="006B628E">
        <w:rPr>
          <w:rFonts w:ascii="Times New Roman" w:hAnsi="Times New Roman" w:cs="Times New Roman"/>
          <w:sz w:val="20"/>
          <w:szCs w:val="20"/>
        </w:rPr>
        <w:t>3.8. В случае полной или частичной утраты (повреждения) принятых у Заказчика огнетушителей, Исполнитель обязан незамедлительно известить об этом Заказчика и в течение 10 (десяти) календарных дней по согласованию с Заказчиком произвести замену утраченного огнетушителя на огнетушитель с аналогичными техническими характеристиками.</w:t>
      </w:r>
    </w:p>
    <w:p w14:paraId="5D097BC0" w14:textId="77777777" w:rsidR="00B615C0" w:rsidRPr="006B628E" w:rsidRDefault="00B615C0" w:rsidP="00B615C0">
      <w:pPr>
        <w:pStyle w:val="19"/>
        <w:shd w:val="clear" w:color="auto" w:fill="auto"/>
        <w:tabs>
          <w:tab w:val="center" w:pos="426"/>
        </w:tabs>
        <w:spacing w:line="240" w:lineRule="auto"/>
        <w:contextualSpacing/>
        <w:jc w:val="both"/>
        <w:rPr>
          <w:rFonts w:ascii="Times New Roman" w:hAnsi="Times New Roman" w:cs="Times New Roman"/>
          <w:sz w:val="20"/>
          <w:szCs w:val="20"/>
        </w:rPr>
      </w:pPr>
    </w:p>
    <w:p w14:paraId="4FDD6883" w14:textId="77777777" w:rsidR="00B615C0" w:rsidRPr="006B628E" w:rsidRDefault="00B615C0" w:rsidP="00B615C0">
      <w:pPr>
        <w:pStyle w:val="19"/>
        <w:tabs>
          <w:tab w:val="center" w:pos="5104"/>
        </w:tabs>
        <w:spacing w:line="240" w:lineRule="auto"/>
        <w:contextualSpacing/>
        <w:jc w:val="center"/>
        <w:rPr>
          <w:rFonts w:ascii="Times New Roman" w:hAnsi="Times New Roman" w:cs="Times New Roman"/>
          <w:b/>
          <w:sz w:val="20"/>
          <w:szCs w:val="20"/>
        </w:rPr>
      </w:pPr>
      <w:r w:rsidRPr="006B628E">
        <w:rPr>
          <w:rFonts w:ascii="Times New Roman" w:hAnsi="Times New Roman" w:cs="Times New Roman"/>
          <w:b/>
          <w:sz w:val="20"/>
          <w:szCs w:val="20"/>
        </w:rPr>
        <w:t>4.ХАРАКТЕРИСТИКИ ОКАЗЫВАЕМЫХ УСЛУГ</w:t>
      </w:r>
    </w:p>
    <w:p w14:paraId="7BFF5BC7"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0"/>
          <w:szCs w:val="20"/>
          <w:lang w:eastAsia="ru-RU"/>
        </w:rPr>
      </w:pPr>
      <w:r w:rsidRPr="006B628E">
        <w:rPr>
          <w:rFonts w:ascii="Times New Roman" w:eastAsia="Times New Roman" w:hAnsi="Times New Roman" w:cs="Times New Roman"/>
          <w:bCs/>
          <w:sz w:val="20"/>
          <w:szCs w:val="20"/>
          <w:lang w:eastAsia="ru-RU"/>
        </w:rPr>
        <w:t>4.1. Оказание услуг должно осуществляться посредством:</w:t>
      </w:r>
    </w:p>
    <w:p w14:paraId="0E70DA9B"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Ежегодная проверка;</w:t>
      </w:r>
    </w:p>
    <w:p w14:paraId="1A7F22C9"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Проведения перезарядки огнетушителей;</w:t>
      </w:r>
    </w:p>
    <w:p w14:paraId="1A662E85"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-Ведения отчетной документации – журналов эксплуатации систем противопожарной защиты</w:t>
      </w:r>
      <w:r w:rsidRPr="006B628E">
        <w:rPr>
          <w:rFonts w:ascii="Times New Roman" w:hAnsi="Times New Roman" w:cs="Times New Roman"/>
          <w:sz w:val="20"/>
          <w:szCs w:val="20"/>
        </w:rPr>
        <w:t xml:space="preserve"> </w:t>
      </w:r>
      <w:r w:rsidRPr="006B628E">
        <w:rPr>
          <w:rFonts w:ascii="Times New Roman" w:eastAsia="Times New Roman" w:hAnsi="Times New Roman" w:cs="Times New Roman"/>
          <w:sz w:val="20"/>
          <w:szCs w:val="20"/>
          <w:lang w:eastAsia="ru-RU"/>
        </w:rPr>
        <w:t>соответствующего объекта Заказчика. Такие журналы ведутся Исполнителем отдельно для каждого объекта Заказчика, отчетов о проведенном техническом обслуживании, карточек учета огнетушителей.</w:t>
      </w:r>
    </w:p>
    <w:p w14:paraId="5D137251"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4.2.  Плановое техническое обслуживание осуществляется Исполнителем посредством проведения ежегодной проверки. Такое обслуживание проводится в соответствии с инструкцией по эксплуатации огнетушителя.</w:t>
      </w:r>
    </w:p>
    <w:p w14:paraId="4E156AA3"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4.3. Ежегодная  проверка</w:t>
      </w:r>
      <w:r w:rsidRPr="006B628E">
        <w:rPr>
          <w:rFonts w:ascii="Times New Roman" w:eastAsia="Times New Roman" w:hAnsi="Times New Roman" w:cs="Times New Roman"/>
          <w:b/>
          <w:sz w:val="20"/>
          <w:szCs w:val="20"/>
          <w:lang w:eastAsia="ru-RU"/>
        </w:rPr>
        <w:t xml:space="preserve"> </w:t>
      </w:r>
      <w:r w:rsidRPr="006B628E">
        <w:rPr>
          <w:rFonts w:ascii="Times New Roman" w:eastAsia="Times New Roman" w:hAnsi="Times New Roman" w:cs="Times New Roman"/>
          <w:sz w:val="20"/>
          <w:szCs w:val="20"/>
          <w:lang w:eastAsia="ru-RU"/>
        </w:rPr>
        <w:t xml:space="preserve">включает в себя осмотр места установки огнетушителей </w:t>
      </w:r>
      <w:r w:rsidRPr="006B628E">
        <w:rPr>
          <w:rFonts w:ascii="Times New Roman" w:eastAsia="Times New Roman" w:hAnsi="Times New Roman" w:cs="Times New Roman"/>
          <w:sz w:val="20"/>
          <w:szCs w:val="20"/>
          <w:lang w:eastAsia="ru-RU"/>
        </w:rPr>
        <w:br/>
        <w:t>и подходов к ним, а также проведение внешнего осмотра огнетушителей.</w:t>
      </w:r>
    </w:p>
    <w:p w14:paraId="26A8C78F"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4.3.1.В ходе проведения внешнего осмотра контролируется:</w:t>
      </w:r>
    </w:p>
    <w:p w14:paraId="33FC7258"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отсутствие вмятин, сколов, глубоких царапин на корпусе, узлах управления, гайках и головке огнетушителя;</w:t>
      </w:r>
    </w:p>
    <w:p w14:paraId="76BB790D"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состояние защитных и лакокрасочных покрытий;</w:t>
      </w:r>
    </w:p>
    <w:p w14:paraId="111FD4D2"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наличие четкой и понятной инструкции;</w:t>
      </w:r>
    </w:p>
    <w:p w14:paraId="0D3441C0"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состояние предохранительного устройства;</w:t>
      </w:r>
    </w:p>
    <w:p w14:paraId="28CB24D7"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закаченного типа или в газовом баллоне;</w:t>
      </w:r>
    </w:p>
    <w:p w14:paraId="14510787"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масса огнетушителя, а также масса огнетушащего вещества (далее – ОТВ) в огнетушителе (последнюю определяют расчетным путем);</w:t>
      </w:r>
    </w:p>
    <w:p w14:paraId="039A7B19"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xml:space="preserve">состояние гибкого шланга (при его наличии) и распылителя ОТВ (на отсутствие механических повреждений, следов коррозии, литейного </w:t>
      </w:r>
      <w:proofErr w:type="spellStart"/>
      <w:r w:rsidRPr="006B628E">
        <w:rPr>
          <w:rFonts w:ascii="Times New Roman" w:eastAsia="Times New Roman" w:hAnsi="Times New Roman" w:cs="Times New Roman"/>
          <w:sz w:val="20"/>
          <w:szCs w:val="20"/>
          <w:lang w:eastAsia="ru-RU"/>
        </w:rPr>
        <w:t>облоя</w:t>
      </w:r>
      <w:proofErr w:type="spellEnd"/>
      <w:r w:rsidRPr="006B628E">
        <w:rPr>
          <w:rFonts w:ascii="Times New Roman" w:eastAsia="Times New Roman" w:hAnsi="Times New Roman" w:cs="Times New Roman"/>
          <w:sz w:val="20"/>
          <w:szCs w:val="20"/>
          <w:lang w:eastAsia="ru-RU"/>
        </w:rPr>
        <w:t xml:space="preserve"> или других предметов, препятствующих свободному выходу ОТВ из огнетушителя);</w:t>
      </w:r>
    </w:p>
    <w:p w14:paraId="58711245" w14:textId="77777777" w:rsidR="00B615C0" w:rsidRPr="006B628E" w:rsidRDefault="00B615C0" w:rsidP="00B615C0">
      <w:pPr>
        <w:widowControl w:val="0"/>
        <w:numPr>
          <w:ilvl w:val="0"/>
          <w:numId w:val="31"/>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состояние ходовой части и надежность крепления корпуса огнетушителя на стене или в пожарном шкафу (для переносного огнетушителя).</w:t>
      </w:r>
    </w:p>
    <w:p w14:paraId="04D6D702"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4.3.2 Ежегодная проверка</w:t>
      </w:r>
      <w:r w:rsidRPr="006B628E">
        <w:rPr>
          <w:rFonts w:ascii="Times New Roman" w:eastAsia="Times New Roman" w:hAnsi="Times New Roman" w:cs="Times New Roman"/>
          <w:b/>
          <w:sz w:val="20"/>
          <w:szCs w:val="20"/>
          <w:lang w:eastAsia="ru-RU"/>
        </w:rPr>
        <w:t xml:space="preserve"> </w:t>
      </w:r>
      <w:r w:rsidRPr="006B628E">
        <w:rPr>
          <w:rFonts w:ascii="Times New Roman" w:eastAsia="Times New Roman" w:hAnsi="Times New Roman" w:cs="Times New Roman"/>
          <w:sz w:val="20"/>
          <w:szCs w:val="20"/>
          <w:lang w:eastAsia="ru-RU"/>
        </w:rPr>
        <w:t>включает в себя:</w:t>
      </w:r>
    </w:p>
    <w:p w14:paraId="41031775" w14:textId="77777777" w:rsidR="00B615C0" w:rsidRPr="006B628E" w:rsidRDefault="00B615C0" w:rsidP="00B615C0">
      <w:pPr>
        <w:widowControl w:val="0"/>
        <w:numPr>
          <w:ilvl w:val="0"/>
          <w:numId w:val="32"/>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определение величины утечки вытесняющего газа из газового баллона или ОТВ из газовых огнетушителей;</w:t>
      </w:r>
    </w:p>
    <w:p w14:paraId="2EA7B208" w14:textId="77777777" w:rsidR="00B615C0" w:rsidRPr="006B628E" w:rsidRDefault="00B615C0" w:rsidP="00B615C0">
      <w:pPr>
        <w:widowControl w:val="0"/>
        <w:numPr>
          <w:ilvl w:val="0"/>
          <w:numId w:val="32"/>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вскрытие огнетушителей (полное или выборочное);</w:t>
      </w:r>
    </w:p>
    <w:p w14:paraId="72659E2B" w14:textId="77777777" w:rsidR="00B615C0" w:rsidRPr="006B628E" w:rsidRDefault="00B615C0" w:rsidP="00B615C0">
      <w:pPr>
        <w:widowControl w:val="0"/>
        <w:numPr>
          <w:ilvl w:val="0"/>
          <w:numId w:val="32"/>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оценку состояния фильтров</w:t>
      </w:r>
      <w:r w:rsidRPr="006B628E">
        <w:rPr>
          <w:rFonts w:ascii="Times New Roman" w:eastAsia="Times New Roman" w:hAnsi="Times New Roman" w:cs="Times New Roman"/>
          <w:sz w:val="20"/>
          <w:szCs w:val="20"/>
          <w:lang w:val="en-US" w:eastAsia="ru-RU"/>
        </w:rPr>
        <w:t>;</w:t>
      </w:r>
    </w:p>
    <w:p w14:paraId="3F71B97A" w14:textId="77777777" w:rsidR="00B615C0" w:rsidRPr="006B628E" w:rsidRDefault="00B615C0" w:rsidP="00B615C0">
      <w:pPr>
        <w:widowControl w:val="0"/>
        <w:numPr>
          <w:ilvl w:val="0"/>
          <w:numId w:val="32"/>
        </w:numPr>
        <w:tabs>
          <w:tab w:val="left" w:pos="851"/>
        </w:tabs>
        <w:autoSpaceDE w:val="0"/>
        <w:autoSpaceDN w:val="0"/>
        <w:adjustRightInd w:val="0"/>
        <w:spacing w:after="0" w:line="240" w:lineRule="auto"/>
        <w:ind w:left="0" w:firstLine="851"/>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lastRenderedPageBreak/>
        <w:t>проверку параметров ОТВ.</w:t>
      </w:r>
    </w:p>
    <w:p w14:paraId="08E55FDB"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Порошковые огнетушители при ежегодной технической проверке выборочно (не менее 3% от общего количества огнетушителей одной марки, но не менее 1 шт.) разбирают и производят проверку основных эксплуатационных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 20 см, содержание влаги и дисперсность). 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должны быть перезаряжены Исполнителем.</w:t>
      </w:r>
    </w:p>
    <w:p w14:paraId="629B0290"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Если в ходе проверки обнаружено несоответствие какого-либо параметра огнетушителя требованиям нормативных документов, необходимо устранить причины выявленных отклонений параметров и при необходимости перезарядить огнетушитель.</w:t>
      </w:r>
    </w:p>
    <w:p w14:paraId="6FBE3C61"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Порошковые огнетушители, используемые для защиты транспортных средств, проверяют в полном объеме с интервалом не реже одного раза в 12 месяцев.</w:t>
      </w:r>
    </w:p>
    <w:p w14:paraId="701F4EEB"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244502">
        <w:rPr>
          <w:rFonts w:ascii="Times New Roman" w:eastAsia="Times New Roman" w:hAnsi="Times New Roman" w:cs="Times New Roman"/>
          <w:sz w:val="20"/>
          <w:szCs w:val="20"/>
          <w:lang w:eastAsia="ru-RU"/>
        </w:rPr>
        <w:t>4.4. Один раз</w:t>
      </w:r>
      <w:r w:rsidRPr="006B628E">
        <w:rPr>
          <w:rFonts w:ascii="Times New Roman" w:eastAsia="Times New Roman" w:hAnsi="Times New Roman" w:cs="Times New Roman"/>
          <w:sz w:val="20"/>
          <w:szCs w:val="20"/>
          <w:lang w:eastAsia="ru-RU"/>
        </w:rPr>
        <w:t xml:space="preserve"> в пять лет каждый огнетушитель и баллон с вытесняющим газом должны быть разряжены, корпус огнетушителя полностью очищен от остатков ОТВ, проведены внешний и внутренний осмотры, а также проведены испытания на прочность и герметичность корпуса огнетушителя, шланга, пускового и запорного устройств. В ходе проведения осмотра необходимо контролировать:</w:t>
      </w:r>
    </w:p>
    <w:p w14:paraId="7C238CF8"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внутренней поверхности корпуса огнетушителя (отсутствие вмятин или вздутий металла, отслаивание защитного покрытия);</w:t>
      </w:r>
    </w:p>
    <w:p w14:paraId="7AE4132E"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отсутствие следов коррозии;</w:t>
      </w:r>
    </w:p>
    <w:p w14:paraId="1AC0CD1D"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прокладок, манжет или других видов уплотнений;</w:t>
      </w:r>
    </w:p>
    <w:p w14:paraId="71899FAF"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предохранительных устройств, фильтров, приборов измерения давления, редукторов, вентилей, запорных устройств и их посадочных мест;</w:t>
      </w:r>
    </w:p>
    <w:p w14:paraId="47BFE7B9"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массу газового баллончика, срок его очередного испытания или срок гарантийной эксплуатации газогенерирующего элемента;</w:t>
      </w:r>
    </w:p>
    <w:p w14:paraId="28297475"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поверхности и узлов крепления шланга;</w:t>
      </w:r>
    </w:p>
    <w:p w14:paraId="59657495"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гарантийный срок хранения и значения основных параметров ОТВ;</w:t>
      </w:r>
    </w:p>
    <w:p w14:paraId="24366E4B"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состояние и герметичность контейнера для поверхностно-активного вещества или пенообразователя (для водных, воздушно-эмульсионных и воздушно-пенных огнетушителей с раздельным хранением воды и других компонентов заряда).</w:t>
      </w:r>
    </w:p>
    <w:p w14:paraId="5731F7E1"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В случае обнаружения механических повреждений или следов коррозии корпус и узлы огнетушителя должны быть подвергнуты испытанию на прочность досрочно.</w:t>
      </w:r>
    </w:p>
    <w:p w14:paraId="32FF5B44" w14:textId="6F7DCF8A"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 Все огнетушители должны перезаряжаться сразу после применения или, если величина утечки газового ОТВ или вытесняющего газа за год превышает допустимое значение (см. ГОСТ Р 51057 или ГОСТ Р 51017), в сроки, указанные в таблице 1. При этом необходимо обеспечить возможность их замены на работоспособные. Сроки перезарядки огнетушителей зависят от условий их эксплуатации и от вида</w:t>
      </w:r>
      <w:r w:rsidR="00244502">
        <w:rPr>
          <w:rFonts w:ascii="Times New Roman" w:eastAsia="Times New Roman" w:hAnsi="Times New Roman" w:cs="Times New Roman"/>
          <w:sz w:val="20"/>
          <w:szCs w:val="20"/>
          <w:lang w:eastAsia="ru-RU"/>
        </w:rPr>
        <w:t>,</w:t>
      </w:r>
      <w:r w:rsidRPr="006B628E">
        <w:rPr>
          <w:rFonts w:ascii="Times New Roman" w:eastAsia="Times New Roman" w:hAnsi="Times New Roman" w:cs="Times New Roman"/>
          <w:sz w:val="20"/>
          <w:szCs w:val="20"/>
          <w:lang w:eastAsia="ru-RU"/>
        </w:rPr>
        <w:t xml:space="preserve"> используемого ОТВ.</w:t>
      </w:r>
    </w:p>
    <w:p w14:paraId="095D0218"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Таблица 1 — Срок проверки параметров ОТВ и перезарядки огнетушителей</w:t>
      </w:r>
    </w:p>
    <w:tbl>
      <w:tblPr>
        <w:tblStyle w:val="a8"/>
        <w:tblW w:w="0" w:type="auto"/>
        <w:tblLook w:val="04A0" w:firstRow="1" w:lastRow="0" w:firstColumn="1" w:lastColumn="0" w:noHBand="0" w:noVBand="1"/>
      </w:tblPr>
      <w:tblGrid>
        <w:gridCol w:w="4955"/>
        <w:gridCol w:w="4956"/>
      </w:tblGrid>
      <w:tr w:rsidR="00B615C0" w:rsidRPr="006B628E" w14:paraId="1ED5C3AF" w14:textId="77777777" w:rsidTr="00DC79FD">
        <w:tc>
          <w:tcPr>
            <w:tcW w:w="4955" w:type="dxa"/>
          </w:tcPr>
          <w:p w14:paraId="502603A5"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Вид используемого ОТВ</w:t>
            </w:r>
          </w:p>
          <w:p w14:paraId="5D66C23B"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4A3643D9"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Срок проверки параметров ОТВ и перезарядки огнетушителей, не реже</w:t>
            </w:r>
          </w:p>
        </w:tc>
      </w:tr>
      <w:tr w:rsidR="00B615C0" w:rsidRPr="006B628E" w14:paraId="643A54BE" w14:textId="77777777" w:rsidTr="00DC79FD">
        <w:tc>
          <w:tcPr>
            <w:tcW w:w="4955" w:type="dxa"/>
          </w:tcPr>
          <w:p w14:paraId="09C0E0FA"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Вода, вода с добавками</w:t>
            </w:r>
          </w:p>
          <w:p w14:paraId="47838679"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1BCABDE1"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1 раз в год*</w:t>
            </w:r>
          </w:p>
          <w:p w14:paraId="4BE3261F"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r>
      <w:tr w:rsidR="00B615C0" w:rsidRPr="006B628E" w14:paraId="525F169B" w14:textId="77777777" w:rsidTr="00DC79FD">
        <w:tc>
          <w:tcPr>
            <w:tcW w:w="4955" w:type="dxa"/>
          </w:tcPr>
          <w:p w14:paraId="2CD1E2ED"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Пена</w:t>
            </w:r>
          </w:p>
          <w:p w14:paraId="0AFB7924"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6C6301CA"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1 раз в год*</w:t>
            </w:r>
          </w:p>
          <w:p w14:paraId="2D488690"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r>
      <w:tr w:rsidR="00B615C0" w:rsidRPr="006B628E" w14:paraId="7A2FBA3B" w14:textId="77777777" w:rsidTr="00DC79FD">
        <w:tc>
          <w:tcPr>
            <w:tcW w:w="4955" w:type="dxa"/>
          </w:tcPr>
          <w:p w14:paraId="24F31F69"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Порошок</w:t>
            </w:r>
          </w:p>
          <w:p w14:paraId="1E08D697"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541D115B"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1 раз в 5 лет</w:t>
            </w:r>
          </w:p>
        </w:tc>
      </w:tr>
      <w:tr w:rsidR="00B615C0" w:rsidRPr="006B628E" w14:paraId="03AA208B" w14:textId="77777777" w:rsidTr="00DC79FD">
        <w:tc>
          <w:tcPr>
            <w:tcW w:w="4955" w:type="dxa"/>
          </w:tcPr>
          <w:p w14:paraId="14085209"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Углекислота</w:t>
            </w:r>
          </w:p>
          <w:p w14:paraId="1E3FECA0"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1565894C"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1 раз в 5 лет</w:t>
            </w:r>
          </w:p>
          <w:p w14:paraId="7350F3E9"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r>
      <w:tr w:rsidR="00B615C0" w:rsidRPr="006B628E" w14:paraId="1CD2F99F" w14:textId="77777777" w:rsidTr="00DC79FD">
        <w:tc>
          <w:tcPr>
            <w:tcW w:w="4955" w:type="dxa"/>
          </w:tcPr>
          <w:p w14:paraId="30AF2161"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Хладон</w:t>
            </w:r>
          </w:p>
          <w:p w14:paraId="49A05882"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p>
        </w:tc>
        <w:tc>
          <w:tcPr>
            <w:tcW w:w="4956" w:type="dxa"/>
          </w:tcPr>
          <w:p w14:paraId="27705E00"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1 раз в 5 лет</w:t>
            </w:r>
          </w:p>
        </w:tc>
      </w:tr>
      <w:tr w:rsidR="00B615C0" w:rsidRPr="006B628E" w14:paraId="11F5D2C3" w14:textId="77777777" w:rsidTr="00DC79FD">
        <w:tc>
          <w:tcPr>
            <w:tcW w:w="9911" w:type="dxa"/>
            <w:gridSpan w:val="2"/>
          </w:tcPr>
          <w:p w14:paraId="64BF1782" w14:textId="77777777" w:rsidR="00B615C0" w:rsidRPr="006B628E" w:rsidRDefault="00B615C0" w:rsidP="00DC79FD">
            <w:pPr>
              <w:widowControl w:val="0"/>
              <w:tabs>
                <w:tab w:val="left" w:pos="851"/>
              </w:tabs>
              <w:autoSpaceDE w:val="0"/>
              <w:autoSpaceDN w:val="0"/>
              <w:adjustRightInd w:val="0"/>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Огнетушители с многокомпонентным стабилизированным зарядом на основе углеводородного или фторсодержащего пенообразователя, а также огнетушители, внутренняя поверхность корпуса которых защищена полимерным или эпоксидным покрытием или корпус которых изготовлен из нержавеющей стали, должны проверяться и перезаряжаться с периодичностью, рекомендованной изготовителем огнетушителей.</w:t>
            </w:r>
          </w:p>
        </w:tc>
      </w:tr>
    </w:tbl>
    <w:p w14:paraId="1EA331F9"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4.5.1. При перезарядке корпуса огнетушителей низкого или высокого давления подвергают испытанию гидростатическим пробным испытательным давлением не реже одного раза в пять лет в соответствии с требованиями ГОСТ Р 51017 и/или ГОСТ Р 51057.</w:t>
      </w:r>
    </w:p>
    <w:p w14:paraId="75C0DA98"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4.5.2. Корпуса огнетушителей или отдельные узлы, не выдержавшие гидравлического испытания на прочность, не подлежат последующему ремонту, их выводят из эксплуатации и выбраковывают.</w:t>
      </w:r>
    </w:p>
    <w:p w14:paraId="028F01D1"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4.5.3. Не допускается при перезарядке огнетушителей использовать неизрасходованный остаток ОТВ.</w:t>
      </w:r>
    </w:p>
    <w:p w14:paraId="4345677F"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4.5.4.  Не допускается смешивать порошковые составы различных типов (АВСЕ, ВСЕ, D и т.д.).</w:t>
      </w:r>
    </w:p>
    <w:p w14:paraId="58A0524C"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4.5.5.  Не допускается преобразовывать огнетушители из одного типа в другой.</w:t>
      </w:r>
    </w:p>
    <w:p w14:paraId="19821251" w14:textId="77777777" w:rsidR="00B615C0" w:rsidRPr="006B628E" w:rsidRDefault="00B615C0" w:rsidP="00B615C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4.5.6. Необходимо использовать только такие составы и в таком количестве, которые указаны в технической документации на данный огнетушитель.</w:t>
      </w:r>
    </w:p>
    <w:p w14:paraId="2E0565B3" w14:textId="77777777" w:rsidR="00B615C0" w:rsidRPr="006B628E" w:rsidRDefault="00B615C0" w:rsidP="00B615C0">
      <w:pPr>
        <w:pStyle w:val="Default"/>
        <w:ind w:firstLine="567"/>
        <w:jc w:val="both"/>
        <w:rPr>
          <w:rFonts w:ascii="Times New Roman" w:hAnsi="Times New Roman" w:cs="Times New Roman"/>
          <w:sz w:val="20"/>
          <w:szCs w:val="20"/>
        </w:rPr>
      </w:pPr>
      <w:r w:rsidRPr="006B628E">
        <w:rPr>
          <w:rFonts w:ascii="Times New Roman" w:hAnsi="Times New Roman" w:cs="Times New Roman"/>
          <w:sz w:val="20"/>
          <w:szCs w:val="20"/>
        </w:rPr>
        <w:t xml:space="preserve">4.5.7. Масса ОТВ, коэффициенты заполнения при перезарядке огнетушителей должны соответствовать требованиям ТД на огнетушители. </w:t>
      </w:r>
    </w:p>
    <w:p w14:paraId="201B4751" w14:textId="77777777" w:rsidR="00B615C0" w:rsidRPr="006B628E" w:rsidRDefault="00B615C0" w:rsidP="00B615C0">
      <w:pPr>
        <w:pStyle w:val="Default"/>
        <w:ind w:firstLine="567"/>
        <w:jc w:val="both"/>
        <w:rPr>
          <w:rFonts w:ascii="Times New Roman" w:hAnsi="Times New Roman" w:cs="Times New Roman"/>
          <w:sz w:val="20"/>
          <w:szCs w:val="20"/>
        </w:rPr>
      </w:pPr>
      <w:r w:rsidRPr="006B628E">
        <w:rPr>
          <w:rFonts w:ascii="Times New Roman" w:hAnsi="Times New Roman" w:cs="Times New Roman"/>
          <w:sz w:val="20"/>
          <w:szCs w:val="20"/>
        </w:rPr>
        <w:lastRenderedPageBreak/>
        <w:t xml:space="preserve">4.5.8.  При зарядке огнетушителей вытесняющий газ должен применяться в соответствии с ТД изготовителя, соответствовать требованиям ГОСТ Р 51017 и/или ГОСТ Р 51057. </w:t>
      </w:r>
    </w:p>
    <w:p w14:paraId="518BA63F" w14:textId="77777777" w:rsidR="00B615C0" w:rsidRPr="006B628E" w:rsidRDefault="00B615C0" w:rsidP="00B615C0">
      <w:pPr>
        <w:pStyle w:val="19"/>
        <w:tabs>
          <w:tab w:val="center" w:pos="5104"/>
        </w:tabs>
        <w:spacing w:line="240" w:lineRule="auto"/>
        <w:ind w:firstLine="567"/>
        <w:contextualSpacing/>
        <w:jc w:val="both"/>
        <w:rPr>
          <w:rFonts w:ascii="Times New Roman" w:hAnsi="Times New Roman" w:cs="Times New Roman"/>
          <w:b/>
          <w:sz w:val="20"/>
          <w:szCs w:val="20"/>
        </w:rPr>
      </w:pPr>
      <w:r w:rsidRPr="006B628E">
        <w:rPr>
          <w:rFonts w:ascii="Times New Roman" w:hAnsi="Times New Roman" w:cs="Times New Roman"/>
          <w:sz w:val="20"/>
          <w:szCs w:val="20"/>
        </w:rPr>
        <w:t>4.5.9.  При перезарядке огнетушителей необходимо учитывать срок службы корпуса огнетушителя, указанный в паспорте на огнетушитель.</w:t>
      </w:r>
    </w:p>
    <w:p w14:paraId="7575A516" w14:textId="77777777" w:rsidR="00B615C0" w:rsidRPr="006B628E" w:rsidRDefault="00B615C0" w:rsidP="00B615C0">
      <w:pPr>
        <w:pStyle w:val="Default"/>
        <w:ind w:firstLine="567"/>
        <w:jc w:val="both"/>
        <w:rPr>
          <w:rFonts w:ascii="Times New Roman" w:hAnsi="Times New Roman" w:cs="Times New Roman"/>
          <w:color w:val="auto"/>
          <w:sz w:val="20"/>
          <w:szCs w:val="20"/>
        </w:rPr>
      </w:pPr>
      <w:r w:rsidRPr="006B628E">
        <w:rPr>
          <w:rFonts w:ascii="Times New Roman" w:hAnsi="Times New Roman" w:cs="Times New Roman"/>
          <w:sz w:val="20"/>
          <w:szCs w:val="20"/>
        </w:rPr>
        <w:t>4.5.10.</w:t>
      </w:r>
      <w:r w:rsidRPr="006B628E">
        <w:rPr>
          <w:rFonts w:ascii="Times New Roman" w:hAnsi="Times New Roman" w:cs="Times New Roman"/>
          <w:b/>
          <w:sz w:val="20"/>
          <w:szCs w:val="20"/>
        </w:rPr>
        <w:t xml:space="preserve"> </w:t>
      </w:r>
      <w:r w:rsidRPr="006B628E">
        <w:rPr>
          <w:rFonts w:ascii="Times New Roman" w:hAnsi="Times New Roman" w:cs="Times New Roman"/>
          <w:sz w:val="20"/>
          <w:szCs w:val="20"/>
        </w:rPr>
        <w:t xml:space="preserve">О проведенном техническом обслуживании производится запись в Журнале эксплуатации систем противопожарной защиты объекта </w:t>
      </w:r>
      <w:r w:rsidRPr="006B628E">
        <w:rPr>
          <w:rFonts w:ascii="Times New Roman" w:hAnsi="Times New Roman" w:cs="Times New Roman"/>
          <w:color w:val="auto"/>
          <w:sz w:val="20"/>
          <w:szCs w:val="20"/>
        </w:rPr>
        <w:t xml:space="preserve">по форме приложения №5 к ТЗ и в карточке учета огнетушителя по форме приложения №4 к ТЗ. </w:t>
      </w:r>
    </w:p>
    <w:p w14:paraId="3D4B33E7" w14:textId="77777777" w:rsidR="00B615C0" w:rsidRPr="006B628E" w:rsidRDefault="00B615C0" w:rsidP="00B615C0">
      <w:pPr>
        <w:pStyle w:val="19"/>
        <w:tabs>
          <w:tab w:val="center" w:pos="5104"/>
        </w:tabs>
        <w:spacing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ab/>
        <w:t xml:space="preserve">           4.5.11. На огнетушитель при техническом обслуживании, сопровождающемся его вскрытием, делается отметка в паспорте и наносится этикетка на корпус с разборчивой надписью. Этикетка должна содержать информацию, приведенную на рисунке 1. Этикетку с защитным полимерным покрытием и слоем клеящего вещества наносят на корпус огнетушителя.</w:t>
      </w:r>
    </w:p>
    <w:tbl>
      <w:tblPr>
        <w:tblStyle w:val="a8"/>
        <w:tblW w:w="0" w:type="auto"/>
        <w:tblLook w:val="04A0" w:firstRow="1" w:lastRow="0" w:firstColumn="1" w:lastColumn="0" w:noHBand="0" w:noVBand="1"/>
      </w:tblPr>
      <w:tblGrid>
        <w:gridCol w:w="3256"/>
        <w:gridCol w:w="1701"/>
        <w:gridCol w:w="1701"/>
        <w:gridCol w:w="3253"/>
      </w:tblGrid>
      <w:tr w:rsidR="00B615C0" w:rsidRPr="006B628E" w14:paraId="6DFA0E52" w14:textId="77777777" w:rsidTr="00DC79FD">
        <w:tc>
          <w:tcPr>
            <w:tcW w:w="9911" w:type="dxa"/>
            <w:gridSpan w:val="4"/>
          </w:tcPr>
          <w:p w14:paraId="091308F3" w14:textId="77777777" w:rsidR="00B615C0" w:rsidRPr="006B628E" w:rsidRDefault="00B615C0" w:rsidP="00DC79FD">
            <w:pPr>
              <w:pStyle w:val="Default"/>
              <w:jc w:val="center"/>
              <w:rPr>
                <w:rFonts w:ascii="Times New Roman" w:hAnsi="Times New Roman" w:cs="Times New Roman"/>
                <w:sz w:val="20"/>
                <w:szCs w:val="20"/>
              </w:rPr>
            </w:pPr>
            <w:r w:rsidRPr="006B628E">
              <w:rPr>
                <w:rFonts w:ascii="Times New Roman" w:hAnsi="Times New Roman" w:cs="Times New Roman"/>
                <w:sz w:val="20"/>
                <w:szCs w:val="20"/>
              </w:rPr>
              <w:t>Вид технического обслуживания</w:t>
            </w:r>
          </w:p>
          <w:p w14:paraId="3A4B1890" w14:textId="77777777" w:rsidR="00B615C0" w:rsidRPr="006B628E" w:rsidRDefault="00B615C0" w:rsidP="00DC79FD">
            <w:pPr>
              <w:pStyle w:val="19"/>
              <w:shd w:val="clear" w:color="auto" w:fill="auto"/>
              <w:tabs>
                <w:tab w:val="center" w:pos="5104"/>
              </w:tabs>
              <w:spacing w:line="240" w:lineRule="auto"/>
              <w:contextualSpacing/>
              <w:jc w:val="both"/>
              <w:rPr>
                <w:rFonts w:ascii="Times New Roman" w:hAnsi="Times New Roman" w:cs="Times New Roman"/>
                <w:b/>
                <w:sz w:val="20"/>
                <w:szCs w:val="20"/>
              </w:rPr>
            </w:pPr>
          </w:p>
        </w:tc>
      </w:tr>
      <w:tr w:rsidR="00B615C0" w:rsidRPr="006B628E" w14:paraId="4870CEDD" w14:textId="77777777" w:rsidTr="00DC79FD">
        <w:tc>
          <w:tcPr>
            <w:tcW w:w="3256" w:type="dxa"/>
          </w:tcPr>
          <w:p w14:paraId="2D0460F8" w14:textId="77777777" w:rsidR="00B615C0" w:rsidRPr="006B628E" w:rsidRDefault="00B615C0" w:rsidP="00DC79FD">
            <w:pPr>
              <w:pStyle w:val="19"/>
              <w:shd w:val="clear" w:color="auto" w:fill="auto"/>
              <w:tabs>
                <w:tab w:val="center" w:pos="5104"/>
              </w:tabs>
              <w:spacing w:line="240" w:lineRule="auto"/>
              <w:contextualSpacing/>
              <w:jc w:val="both"/>
              <w:rPr>
                <w:rFonts w:ascii="Times New Roman" w:hAnsi="Times New Roman" w:cs="Times New Roman"/>
                <w:b/>
                <w:sz w:val="20"/>
                <w:szCs w:val="20"/>
              </w:rPr>
            </w:pPr>
            <w:r w:rsidRPr="006B628E">
              <w:rPr>
                <w:rFonts w:ascii="Times New Roman" w:hAnsi="Times New Roman" w:cs="Times New Roman"/>
                <w:sz w:val="20"/>
                <w:szCs w:val="20"/>
              </w:rPr>
              <w:t>Осмотр огнетушителя (проверен изнутри, снаружи) /дата: месяц, год/</w:t>
            </w:r>
          </w:p>
        </w:tc>
        <w:tc>
          <w:tcPr>
            <w:tcW w:w="3402" w:type="dxa"/>
            <w:gridSpan w:val="2"/>
          </w:tcPr>
          <w:p w14:paraId="1C08C344" w14:textId="77777777" w:rsidR="00B615C0" w:rsidRPr="006B628E" w:rsidRDefault="00B615C0" w:rsidP="00DC79FD">
            <w:pPr>
              <w:pStyle w:val="Default"/>
              <w:jc w:val="both"/>
              <w:rPr>
                <w:rFonts w:ascii="Times New Roman" w:hAnsi="Times New Roman" w:cs="Times New Roman"/>
                <w:sz w:val="20"/>
                <w:szCs w:val="20"/>
              </w:rPr>
            </w:pPr>
            <w:r w:rsidRPr="006B628E">
              <w:rPr>
                <w:rFonts w:ascii="Times New Roman" w:hAnsi="Times New Roman" w:cs="Times New Roman"/>
                <w:sz w:val="20"/>
                <w:szCs w:val="20"/>
              </w:rPr>
              <w:t xml:space="preserve">Проверка качества ОТВ/дата/; перезарядка ОТВ/марка ОТВ, дата перезарядки/ </w:t>
            </w:r>
          </w:p>
          <w:p w14:paraId="1737D1E3" w14:textId="77777777" w:rsidR="00B615C0" w:rsidRPr="006B628E" w:rsidRDefault="00B615C0" w:rsidP="00DC79FD">
            <w:pPr>
              <w:pStyle w:val="19"/>
              <w:shd w:val="clear" w:color="auto" w:fill="auto"/>
              <w:tabs>
                <w:tab w:val="center" w:pos="5104"/>
              </w:tabs>
              <w:spacing w:line="240" w:lineRule="auto"/>
              <w:contextualSpacing/>
              <w:jc w:val="both"/>
              <w:rPr>
                <w:rFonts w:ascii="Times New Roman" w:hAnsi="Times New Roman" w:cs="Times New Roman"/>
                <w:b/>
                <w:sz w:val="20"/>
                <w:szCs w:val="20"/>
              </w:rPr>
            </w:pPr>
          </w:p>
        </w:tc>
        <w:tc>
          <w:tcPr>
            <w:tcW w:w="3253" w:type="dxa"/>
          </w:tcPr>
          <w:p w14:paraId="537B9E32" w14:textId="77777777" w:rsidR="00B615C0" w:rsidRPr="006B628E" w:rsidRDefault="00B615C0" w:rsidP="00DC79FD">
            <w:pPr>
              <w:pStyle w:val="Default"/>
              <w:rPr>
                <w:rFonts w:ascii="Times New Roman" w:hAnsi="Times New Roman" w:cs="Times New Roman"/>
                <w:sz w:val="20"/>
                <w:szCs w:val="20"/>
              </w:rPr>
            </w:pPr>
            <w:r w:rsidRPr="006B628E">
              <w:rPr>
                <w:rFonts w:ascii="Times New Roman" w:hAnsi="Times New Roman" w:cs="Times New Roman"/>
                <w:sz w:val="20"/>
                <w:szCs w:val="20"/>
              </w:rPr>
              <w:t xml:space="preserve">Гидравлическое (пневматическое) испытание/дата проведения, величина испытательного давления </w:t>
            </w:r>
          </w:p>
        </w:tc>
      </w:tr>
      <w:tr w:rsidR="00B615C0" w:rsidRPr="006B628E" w14:paraId="61B7373E" w14:textId="77777777" w:rsidTr="00DC79FD">
        <w:tc>
          <w:tcPr>
            <w:tcW w:w="4957" w:type="dxa"/>
            <w:gridSpan w:val="2"/>
          </w:tcPr>
          <w:p w14:paraId="2ABCC0F0" w14:textId="77777777" w:rsidR="00B615C0" w:rsidRPr="006B628E" w:rsidRDefault="00B615C0" w:rsidP="00DC79FD">
            <w:pPr>
              <w:pStyle w:val="19"/>
              <w:shd w:val="clear" w:color="auto" w:fill="auto"/>
              <w:tabs>
                <w:tab w:val="center" w:pos="5104"/>
              </w:tabs>
              <w:spacing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Организация, проводившая техническое обслуживание; ФИО специалиста</w:t>
            </w:r>
          </w:p>
        </w:tc>
        <w:tc>
          <w:tcPr>
            <w:tcW w:w="4954" w:type="dxa"/>
            <w:gridSpan w:val="2"/>
          </w:tcPr>
          <w:p w14:paraId="26428A0F" w14:textId="77777777" w:rsidR="00B615C0" w:rsidRPr="006B628E" w:rsidRDefault="00B615C0" w:rsidP="00DC79FD">
            <w:pPr>
              <w:pStyle w:val="Default"/>
              <w:rPr>
                <w:rFonts w:ascii="Times New Roman" w:hAnsi="Times New Roman" w:cs="Times New Roman"/>
                <w:sz w:val="20"/>
                <w:szCs w:val="20"/>
              </w:rPr>
            </w:pPr>
            <w:r w:rsidRPr="006B628E">
              <w:rPr>
                <w:rFonts w:ascii="Times New Roman" w:hAnsi="Times New Roman" w:cs="Times New Roman"/>
                <w:sz w:val="20"/>
                <w:szCs w:val="20"/>
              </w:rPr>
              <w:t xml:space="preserve">Дата проведения следующего испытания огнетушителя </w:t>
            </w:r>
          </w:p>
        </w:tc>
      </w:tr>
    </w:tbl>
    <w:p w14:paraId="4CCF1E8A" w14:textId="77777777" w:rsidR="00B615C0" w:rsidRPr="006B628E" w:rsidRDefault="00B615C0" w:rsidP="00B615C0">
      <w:pPr>
        <w:pStyle w:val="19"/>
        <w:tabs>
          <w:tab w:val="center" w:pos="5104"/>
        </w:tabs>
        <w:spacing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Рисунок 1 — Содержание этикетки</w:t>
      </w:r>
    </w:p>
    <w:p w14:paraId="40D365E1" w14:textId="77777777" w:rsidR="00B615C0" w:rsidRPr="006B628E" w:rsidRDefault="00B615C0" w:rsidP="00B615C0">
      <w:pPr>
        <w:pStyle w:val="19"/>
        <w:tabs>
          <w:tab w:val="center" w:pos="5104"/>
        </w:tabs>
        <w:spacing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ab/>
        <w:t xml:space="preserve">           4.5.12. При проведении перезарядки порошкового огнетушителя кроме указанной таблички рекомендуется помещать внутрь огнетушителя дополнительную алюминиевую или полимерную пластинку (размером порядка 40×25 мм) с указанием марки заряженного порошка, даты перезарядки и организации, проводившей ее. Надписи на пластинке должны сохраняться не менее четырех лет; пластинка должна прочно крепиться за сифонную трубку или в другом удобном месте, она не должна мешать выходу порошка из огнетушителя при его применении.</w:t>
      </w:r>
    </w:p>
    <w:p w14:paraId="08F8491A" w14:textId="0B7E2CF2" w:rsidR="00B615C0" w:rsidRPr="006B628E" w:rsidRDefault="00B615C0" w:rsidP="00B615C0">
      <w:pPr>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4.5.13. Оказание услуг по техническому обслуживанию огнетушителей проводится по письменной заявке Заказчика (приложение № 1 к Техническому заданию),</w:t>
      </w:r>
      <w:r w:rsidR="00CB04AC">
        <w:rPr>
          <w:rFonts w:ascii="Times New Roman" w:hAnsi="Times New Roman" w:cs="Times New Roman"/>
          <w:sz w:val="20"/>
          <w:szCs w:val="20"/>
        </w:rPr>
        <w:t xml:space="preserve"> </w:t>
      </w:r>
      <w:r w:rsidRPr="006B628E">
        <w:rPr>
          <w:rFonts w:ascii="Times New Roman" w:hAnsi="Times New Roman" w:cs="Times New Roman"/>
          <w:sz w:val="20"/>
          <w:szCs w:val="20"/>
        </w:rPr>
        <w:t>согласно</w:t>
      </w:r>
      <w:r w:rsidR="00CB04AC">
        <w:rPr>
          <w:rFonts w:ascii="Times New Roman" w:hAnsi="Times New Roman" w:cs="Times New Roman"/>
          <w:sz w:val="20"/>
          <w:szCs w:val="20"/>
        </w:rPr>
        <w:t xml:space="preserve"> </w:t>
      </w:r>
      <w:r w:rsidRPr="006B628E">
        <w:rPr>
          <w:rFonts w:ascii="Times New Roman" w:hAnsi="Times New Roman" w:cs="Times New Roman"/>
          <w:sz w:val="20"/>
          <w:szCs w:val="20"/>
        </w:rPr>
        <w:t>паспорт</w:t>
      </w:r>
      <w:r w:rsidR="00CB04AC">
        <w:rPr>
          <w:rFonts w:ascii="Times New Roman" w:hAnsi="Times New Roman" w:cs="Times New Roman"/>
          <w:sz w:val="20"/>
          <w:szCs w:val="20"/>
        </w:rPr>
        <w:t>ам</w:t>
      </w:r>
      <w:r w:rsidRPr="006B628E">
        <w:rPr>
          <w:rFonts w:ascii="Times New Roman" w:hAnsi="Times New Roman" w:cs="Times New Roman"/>
          <w:sz w:val="20"/>
          <w:szCs w:val="20"/>
        </w:rPr>
        <w:t xml:space="preserve"> на данный тип огнетушителей, в соответствии с требованиями нормативных и регламентирующих документов.</w:t>
      </w:r>
    </w:p>
    <w:p w14:paraId="38190E30" w14:textId="77777777" w:rsidR="00B615C0" w:rsidRPr="006B628E" w:rsidRDefault="00B615C0" w:rsidP="00B615C0">
      <w:pPr>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4.5.14. В услугу по перезарядке входит:</w:t>
      </w:r>
    </w:p>
    <w:p w14:paraId="34421391" w14:textId="77777777" w:rsidR="00B615C0" w:rsidRPr="006B628E" w:rsidRDefault="00B615C0" w:rsidP="00B615C0">
      <w:pPr>
        <w:numPr>
          <w:ilvl w:val="0"/>
          <w:numId w:val="14"/>
        </w:num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Перезарядка</w:t>
      </w:r>
      <w:r w:rsidRPr="006B628E">
        <w:rPr>
          <w:rFonts w:ascii="Times New Roman" w:hAnsi="Times New Roman" w:cs="Times New Roman"/>
          <w:sz w:val="20"/>
          <w:szCs w:val="20"/>
          <w:lang w:eastAsia="x-none"/>
        </w:rPr>
        <w:t xml:space="preserve"> огнетушителя с заменой огнетушащего вещества (ОТВ);</w:t>
      </w:r>
    </w:p>
    <w:p w14:paraId="65F56A21" w14:textId="77777777" w:rsidR="00B615C0" w:rsidRPr="006B628E" w:rsidRDefault="00B615C0" w:rsidP="00B615C0">
      <w:pPr>
        <w:numPr>
          <w:ilvl w:val="0"/>
          <w:numId w:val="14"/>
        </w:num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Установка  пломбы</w:t>
      </w:r>
      <w:r w:rsidRPr="006B628E">
        <w:rPr>
          <w:rFonts w:ascii="Times New Roman" w:hAnsi="Times New Roman" w:cs="Times New Roman"/>
          <w:sz w:val="20"/>
          <w:szCs w:val="20"/>
          <w:lang w:eastAsia="x-none"/>
        </w:rPr>
        <w:t xml:space="preserve"> после проведения перезарядки;</w:t>
      </w:r>
    </w:p>
    <w:p w14:paraId="12F566A2" w14:textId="77777777" w:rsidR="00B615C0" w:rsidRPr="006B628E" w:rsidRDefault="00B615C0" w:rsidP="00B615C0">
      <w:pPr>
        <w:numPr>
          <w:ilvl w:val="0"/>
          <w:numId w:val="14"/>
        </w:numPr>
        <w:spacing w:after="0" w:line="240" w:lineRule="auto"/>
        <w:ind w:left="0" w:firstLine="1069"/>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После проведения перезарядки ОТВ на огнетушитель должна быть нанесена маркировка в виде дополнительной этикетки</w:t>
      </w:r>
      <w:r w:rsidRPr="006B628E">
        <w:rPr>
          <w:rFonts w:ascii="Times New Roman" w:hAnsi="Times New Roman" w:cs="Times New Roman"/>
          <w:sz w:val="20"/>
          <w:szCs w:val="20"/>
          <w:lang w:eastAsia="x-none"/>
        </w:rPr>
        <w:t xml:space="preserve"> (</w:t>
      </w:r>
      <w:proofErr w:type="spellStart"/>
      <w:r w:rsidRPr="006B628E">
        <w:rPr>
          <w:rFonts w:ascii="Times New Roman" w:hAnsi="Times New Roman" w:cs="Times New Roman"/>
          <w:sz w:val="20"/>
          <w:szCs w:val="20"/>
          <w:lang w:eastAsia="x-none"/>
        </w:rPr>
        <w:t>перезарядочной</w:t>
      </w:r>
      <w:proofErr w:type="spellEnd"/>
      <w:r w:rsidRPr="006B628E">
        <w:rPr>
          <w:rFonts w:ascii="Times New Roman" w:hAnsi="Times New Roman" w:cs="Times New Roman"/>
          <w:sz w:val="20"/>
          <w:szCs w:val="20"/>
          <w:lang w:eastAsia="x-none"/>
        </w:rPr>
        <w:t xml:space="preserve"> этикетки)</w:t>
      </w:r>
      <w:r w:rsidRPr="006B628E">
        <w:rPr>
          <w:rFonts w:ascii="Times New Roman" w:hAnsi="Times New Roman" w:cs="Times New Roman"/>
          <w:sz w:val="20"/>
          <w:szCs w:val="20"/>
          <w:lang w:val="x-none" w:eastAsia="x-none"/>
        </w:rPr>
        <w:t>, на которой должны быть указаны:</w:t>
      </w:r>
    </w:p>
    <w:p w14:paraId="6B6F04E1" w14:textId="77777777" w:rsidR="00B615C0" w:rsidRPr="006B628E" w:rsidRDefault="00B615C0" w:rsidP="00B615C0">
      <w:pPr>
        <w:spacing w:after="0" w:line="240" w:lineRule="auto"/>
        <w:ind w:left="1069"/>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 xml:space="preserve"> товарный знак, наименование и адрес организации, производившей перезарядку огнетушителя;</w:t>
      </w:r>
    </w:p>
    <w:p w14:paraId="1D1B1624" w14:textId="77777777" w:rsidR="00B615C0" w:rsidRPr="006B628E" w:rsidRDefault="00B615C0" w:rsidP="00B615C0">
      <w:p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eastAsia="x-none"/>
        </w:rPr>
        <w:t xml:space="preserve">                      </w:t>
      </w:r>
      <w:r w:rsidRPr="006B628E">
        <w:rPr>
          <w:rFonts w:ascii="Times New Roman" w:hAnsi="Times New Roman" w:cs="Times New Roman"/>
          <w:sz w:val="20"/>
          <w:szCs w:val="20"/>
          <w:lang w:val="x-none" w:eastAsia="x-none"/>
        </w:rPr>
        <w:t xml:space="preserve"> марка и масса заряженного ОТВ;</w:t>
      </w:r>
    </w:p>
    <w:p w14:paraId="332D13DC" w14:textId="77777777" w:rsidR="00B615C0" w:rsidRPr="006B628E" w:rsidRDefault="00B615C0" w:rsidP="00B615C0">
      <w:pPr>
        <w:spacing w:after="0" w:line="240" w:lineRule="auto"/>
        <w:contextualSpacing/>
        <w:jc w:val="both"/>
        <w:rPr>
          <w:rFonts w:ascii="Times New Roman" w:hAnsi="Times New Roman" w:cs="Times New Roman"/>
          <w:sz w:val="20"/>
          <w:szCs w:val="20"/>
          <w:lang w:eastAsia="x-none"/>
        </w:rPr>
      </w:pPr>
      <w:r w:rsidRPr="006B628E">
        <w:rPr>
          <w:rFonts w:ascii="Times New Roman" w:hAnsi="Times New Roman" w:cs="Times New Roman"/>
          <w:sz w:val="20"/>
          <w:szCs w:val="20"/>
          <w:lang w:eastAsia="x-none"/>
        </w:rPr>
        <w:t xml:space="preserve">                       </w:t>
      </w:r>
      <w:r w:rsidRPr="006B628E">
        <w:rPr>
          <w:rFonts w:ascii="Times New Roman" w:hAnsi="Times New Roman" w:cs="Times New Roman"/>
          <w:sz w:val="20"/>
          <w:szCs w:val="20"/>
          <w:lang w:val="x-none" w:eastAsia="x-none"/>
        </w:rPr>
        <w:t>ранги модельных очагов пожара, которые могут быть потушены данным огнетушителем (в том случае, если они изменились после перезарядки огнетушителя новым ОТВ);</w:t>
      </w:r>
      <w:r w:rsidRPr="006B628E">
        <w:rPr>
          <w:rFonts w:ascii="Times New Roman" w:hAnsi="Times New Roman" w:cs="Times New Roman"/>
          <w:sz w:val="20"/>
          <w:szCs w:val="20"/>
          <w:lang w:eastAsia="x-none"/>
        </w:rPr>
        <w:t xml:space="preserve"> </w:t>
      </w:r>
    </w:p>
    <w:p w14:paraId="635F9BE9" w14:textId="77777777" w:rsidR="00B615C0" w:rsidRPr="006B628E" w:rsidRDefault="00B615C0" w:rsidP="00B615C0">
      <w:p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eastAsia="x-none"/>
        </w:rPr>
        <w:t xml:space="preserve">                     </w:t>
      </w:r>
      <w:r w:rsidRPr="006B628E">
        <w:rPr>
          <w:rFonts w:ascii="Times New Roman" w:hAnsi="Times New Roman" w:cs="Times New Roman"/>
          <w:sz w:val="20"/>
          <w:szCs w:val="20"/>
          <w:lang w:val="x-none" w:eastAsia="x-none"/>
        </w:rPr>
        <w:t xml:space="preserve"> дата проведения перезарядки</w:t>
      </w:r>
      <w:r w:rsidRPr="006B628E">
        <w:rPr>
          <w:rFonts w:ascii="Times New Roman" w:hAnsi="Times New Roman" w:cs="Times New Roman"/>
          <w:sz w:val="20"/>
          <w:szCs w:val="20"/>
          <w:lang w:eastAsia="x-none"/>
        </w:rPr>
        <w:t xml:space="preserve"> (месяц, год)</w:t>
      </w:r>
      <w:r w:rsidRPr="006B628E">
        <w:rPr>
          <w:rFonts w:ascii="Times New Roman" w:hAnsi="Times New Roman" w:cs="Times New Roman"/>
          <w:sz w:val="20"/>
          <w:szCs w:val="20"/>
          <w:lang w:val="x-none" w:eastAsia="x-none"/>
        </w:rPr>
        <w:t>;</w:t>
      </w:r>
    </w:p>
    <w:p w14:paraId="65ED344D" w14:textId="77777777" w:rsidR="00B615C0" w:rsidRPr="006B628E" w:rsidRDefault="00B615C0" w:rsidP="00B615C0">
      <w:p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eastAsia="x-none"/>
        </w:rPr>
        <w:t xml:space="preserve">                     </w:t>
      </w:r>
      <w:r w:rsidRPr="006B628E">
        <w:rPr>
          <w:rFonts w:ascii="Times New Roman" w:hAnsi="Times New Roman" w:cs="Times New Roman"/>
          <w:sz w:val="20"/>
          <w:szCs w:val="20"/>
          <w:lang w:val="x-none" w:eastAsia="x-none"/>
        </w:rPr>
        <w:t xml:space="preserve"> дата проведения и давление гидравлического испытания (если оно проводилось).</w:t>
      </w:r>
    </w:p>
    <w:p w14:paraId="57FC5513" w14:textId="77777777" w:rsidR="00B615C0" w:rsidRPr="006B628E" w:rsidRDefault="00B615C0" w:rsidP="00B615C0">
      <w:pPr>
        <w:numPr>
          <w:ilvl w:val="0"/>
          <w:numId w:val="14"/>
        </w:num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Чистка загрязнений</w:t>
      </w:r>
      <w:r w:rsidRPr="006B628E">
        <w:rPr>
          <w:rFonts w:ascii="Times New Roman" w:hAnsi="Times New Roman" w:cs="Times New Roman"/>
          <w:sz w:val="20"/>
          <w:szCs w:val="20"/>
          <w:lang w:eastAsia="x-none"/>
        </w:rPr>
        <w:t>;</w:t>
      </w:r>
    </w:p>
    <w:p w14:paraId="06589159" w14:textId="77777777" w:rsidR="00B615C0" w:rsidRPr="006B628E" w:rsidRDefault="00B615C0" w:rsidP="00B615C0">
      <w:pPr>
        <w:numPr>
          <w:ilvl w:val="0"/>
          <w:numId w:val="14"/>
        </w:numPr>
        <w:spacing w:after="0" w:line="240" w:lineRule="auto"/>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Составление отчетной документации</w:t>
      </w:r>
      <w:r w:rsidRPr="006B628E">
        <w:rPr>
          <w:rFonts w:ascii="Times New Roman" w:hAnsi="Times New Roman" w:cs="Times New Roman"/>
          <w:sz w:val="20"/>
          <w:szCs w:val="20"/>
          <w:lang w:eastAsia="x-none"/>
        </w:rPr>
        <w:t>.</w:t>
      </w:r>
    </w:p>
    <w:p w14:paraId="0ECCB5D6" w14:textId="77777777" w:rsidR="00B615C0" w:rsidRPr="006B628E" w:rsidRDefault="00B615C0" w:rsidP="00B615C0">
      <w:pPr>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 Гидравлические испытания для углекислотных огнетушителей;</w:t>
      </w:r>
    </w:p>
    <w:p w14:paraId="6D6487D2" w14:textId="028EF33E" w:rsidR="00B615C0" w:rsidRPr="006B628E" w:rsidRDefault="00B615C0" w:rsidP="00B615C0">
      <w:pPr>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4.5.15. Дополнительные услуги по замене запасных частей к огнетушителям (в случае невозможности проведения перезарядки огнетушителя или дальнейшего использования огнетушителя без замены запасной части):</w:t>
      </w:r>
    </w:p>
    <w:p w14:paraId="44BB7302" w14:textId="77777777" w:rsidR="00B615C0" w:rsidRPr="006B628E" w:rsidRDefault="00B615C0" w:rsidP="00B615C0">
      <w:pPr>
        <w:numPr>
          <w:ilvl w:val="0"/>
          <w:numId w:val="15"/>
        </w:numPr>
        <w:spacing w:after="0" w:line="240" w:lineRule="auto"/>
        <w:ind w:firstLine="273"/>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Замена ЗПУ</w:t>
      </w:r>
      <w:r w:rsidRPr="006B628E">
        <w:rPr>
          <w:rFonts w:ascii="Times New Roman" w:hAnsi="Times New Roman" w:cs="Times New Roman"/>
          <w:sz w:val="20"/>
          <w:szCs w:val="20"/>
          <w:lang w:eastAsia="x-none"/>
        </w:rPr>
        <w:t>;</w:t>
      </w:r>
    </w:p>
    <w:p w14:paraId="6637E6F8" w14:textId="77777777" w:rsidR="00B615C0" w:rsidRPr="006B628E" w:rsidRDefault="00B615C0" w:rsidP="00B615C0">
      <w:pPr>
        <w:numPr>
          <w:ilvl w:val="0"/>
          <w:numId w:val="15"/>
        </w:numPr>
        <w:spacing w:after="0" w:line="240" w:lineRule="auto"/>
        <w:ind w:firstLine="273"/>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Замена шлангов/раструбов</w:t>
      </w:r>
      <w:r w:rsidRPr="006B628E">
        <w:rPr>
          <w:rFonts w:ascii="Times New Roman" w:hAnsi="Times New Roman" w:cs="Times New Roman"/>
          <w:sz w:val="20"/>
          <w:szCs w:val="20"/>
          <w:lang w:eastAsia="x-none"/>
        </w:rPr>
        <w:t>;</w:t>
      </w:r>
    </w:p>
    <w:p w14:paraId="09A4B0BB" w14:textId="77777777" w:rsidR="00B615C0" w:rsidRPr="006B628E" w:rsidRDefault="00B615C0" w:rsidP="00B615C0">
      <w:pPr>
        <w:numPr>
          <w:ilvl w:val="0"/>
          <w:numId w:val="15"/>
        </w:numPr>
        <w:spacing w:after="0" w:line="240" w:lineRule="auto"/>
        <w:ind w:firstLine="273"/>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val="x-none" w:eastAsia="x-none"/>
        </w:rPr>
        <w:t xml:space="preserve">Замена </w:t>
      </w:r>
      <w:r w:rsidRPr="006B628E">
        <w:rPr>
          <w:rFonts w:ascii="Times New Roman" w:hAnsi="Times New Roman" w:cs="Times New Roman"/>
          <w:sz w:val="20"/>
          <w:szCs w:val="20"/>
          <w:lang w:eastAsia="x-none"/>
        </w:rPr>
        <w:t xml:space="preserve"> индикатора давления (</w:t>
      </w:r>
      <w:r w:rsidRPr="006B628E">
        <w:rPr>
          <w:rFonts w:ascii="Times New Roman" w:hAnsi="Times New Roman" w:cs="Times New Roman"/>
          <w:sz w:val="20"/>
          <w:szCs w:val="20"/>
          <w:lang w:val="x-none" w:eastAsia="x-none"/>
        </w:rPr>
        <w:t>манометра</w:t>
      </w:r>
      <w:r w:rsidRPr="006B628E">
        <w:rPr>
          <w:rFonts w:ascii="Times New Roman" w:hAnsi="Times New Roman" w:cs="Times New Roman"/>
          <w:sz w:val="20"/>
          <w:szCs w:val="20"/>
          <w:lang w:eastAsia="x-none"/>
        </w:rPr>
        <w:t>) к ОП;</w:t>
      </w:r>
    </w:p>
    <w:p w14:paraId="0E1CBA59" w14:textId="77777777" w:rsidR="00B615C0" w:rsidRPr="006B628E" w:rsidRDefault="00B615C0" w:rsidP="00B615C0">
      <w:pPr>
        <w:numPr>
          <w:ilvl w:val="0"/>
          <w:numId w:val="15"/>
        </w:numPr>
        <w:spacing w:after="0" w:line="240" w:lineRule="auto"/>
        <w:ind w:left="0" w:firstLine="993"/>
        <w:contextualSpacing/>
        <w:jc w:val="both"/>
        <w:rPr>
          <w:rFonts w:ascii="Times New Roman" w:hAnsi="Times New Roman" w:cs="Times New Roman"/>
          <w:sz w:val="20"/>
          <w:szCs w:val="20"/>
          <w:lang w:val="x-none" w:eastAsia="x-none"/>
        </w:rPr>
      </w:pPr>
      <w:r w:rsidRPr="006B628E">
        <w:rPr>
          <w:rFonts w:ascii="Times New Roman" w:hAnsi="Times New Roman" w:cs="Times New Roman"/>
          <w:sz w:val="20"/>
          <w:szCs w:val="20"/>
          <w:lang w:eastAsia="x-none"/>
        </w:rPr>
        <w:t>Мелкий ремонт: замена сопла; замена трубки сифонной; восстановление паспортов; покраска огнетушителей; выбраковка (списание) огнетушителей.</w:t>
      </w:r>
    </w:p>
    <w:p w14:paraId="7F259596" w14:textId="77777777" w:rsidR="00B615C0" w:rsidRPr="006B628E" w:rsidRDefault="00B615C0" w:rsidP="00B615C0">
      <w:pPr>
        <w:spacing w:after="0" w:line="240" w:lineRule="auto"/>
        <w:contextualSpacing/>
        <w:rPr>
          <w:rFonts w:ascii="Times New Roman" w:hAnsi="Times New Roman" w:cs="Times New Roman"/>
          <w:sz w:val="20"/>
          <w:szCs w:val="20"/>
        </w:rPr>
      </w:pPr>
      <w:r w:rsidRPr="006B628E">
        <w:rPr>
          <w:rFonts w:ascii="Times New Roman" w:hAnsi="Times New Roman" w:cs="Times New Roman"/>
          <w:sz w:val="20"/>
          <w:szCs w:val="20"/>
        </w:rPr>
        <w:t xml:space="preserve">             4.6.  Перечень услуг.</w:t>
      </w:r>
    </w:p>
    <w:tbl>
      <w:tblPr>
        <w:tblW w:w="1007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3828"/>
        <w:gridCol w:w="1842"/>
        <w:gridCol w:w="1985"/>
        <w:gridCol w:w="1701"/>
      </w:tblGrid>
      <w:tr w:rsidR="00B615C0" w:rsidRPr="006B628E" w14:paraId="6A84A914" w14:textId="77777777" w:rsidTr="00DC79FD">
        <w:trPr>
          <w:trHeight w:val="242"/>
        </w:trPr>
        <w:tc>
          <w:tcPr>
            <w:tcW w:w="714" w:type="dxa"/>
            <w:tcBorders>
              <w:top w:val="single" w:sz="4" w:space="0" w:color="auto"/>
              <w:left w:val="single" w:sz="4" w:space="0" w:color="auto"/>
              <w:bottom w:val="single" w:sz="4" w:space="0" w:color="auto"/>
              <w:right w:val="single" w:sz="4" w:space="0" w:color="auto"/>
            </w:tcBorders>
            <w:vAlign w:val="center"/>
            <w:hideMark/>
          </w:tcPr>
          <w:p w14:paraId="5FE8909A" w14:textId="77777777" w:rsidR="00B615C0" w:rsidRPr="006B628E" w:rsidRDefault="00B615C0" w:rsidP="00DC79FD">
            <w:pPr>
              <w:spacing w:line="120" w:lineRule="atLeast"/>
              <w:rPr>
                <w:rFonts w:ascii="Times New Roman" w:hAnsi="Times New Roman" w:cs="Times New Roman"/>
                <w:b/>
                <w:sz w:val="20"/>
                <w:szCs w:val="20"/>
              </w:rPr>
            </w:pPr>
            <w:r w:rsidRPr="006B628E">
              <w:rPr>
                <w:rFonts w:ascii="Times New Roman" w:hAnsi="Times New Roman" w:cs="Times New Roman"/>
                <w:b/>
                <w:sz w:val="20"/>
                <w:szCs w:val="20"/>
              </w:rPr>
              <w:t>№</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800608C" w14:textId="77777777" w:rsidR="00B615C0" w:rsidRPr="006B628E" w:rsidRDefault="00B615C0" w:rsidP="00DC79FD">
            <w:pPr>
              <w:spacing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Наименование услуг</w:t>
            </w:r>
          </w:p>
        </w:tc>
        <w:tc>
          <w:tcPr>
            <w:tcW w:w="1842" w:type="dxa"/>
            <w:tcBorders>
              <w:top w:val="single" w:sz="4" w:space="0" w:color="auto"/>
              <w:left w:val="single" w:sz="4" w:space="0" w:color="auto"/>
              <w:bottom w:val="single" w:sz="4" w:space="0" w:color="auto"/>
              <w:right w:val="single" w:sz="4" w:space="0" w:color="auto"/>
            </w:tcBorders>
          </w:tcPr>
          <w:p w14:paraId="4184DDAF" w14:textId="77777777" w:rsidR="00B615C0" w:rsidRPr="006B628E" w:rsidRDefault="00B615C0" w:rsidP="00DC79FD">
            <w:pPr>
              <w:spacing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Наименование оборудования</w:t>
            </w:r>
          </w:p>
        </w:tc>
        <w:tc>
          <w:tcPr>
            <w:tcW w:w="1985" w:type="dxa"/>
            <w:tcBorders>
              <w:top w:val="single" w:sz="4" w:space="0" w:color="auto"/>
              <w:left w:val="single" w:sz="4" w:space="0" w:color="auto"/>
              <w:bottom w:val="single" w:sz="4" w:space="0" w:color="auto"/>
              <w:right w:val="single" w:sz="4" w:space="0" w:color="auto"/>
            </w:tcBorders>
          </w:tcPr>
          <w:p w14:paraId="2139621C" w14:textId="77777777" w:rsidR="00B615C0" w:rsidRPr="006B628E" w:rsidRDefault="00B615C0" w:rsidP="00DC79FD">
            <w:pPr>
              <w:spacing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14:paraId="3175965A" w14:textId="77777777" w:rsidR="00B615C0" w:rsidRPr="006B628E" w:rsidRDefault="00B615C0" w:rsidP="00DC79FD">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Плановое</w:t>
            </w:r>
          </w:p>
          <w:p w14:paraId="0715CDCB" w14:textId="77777777" w:rsidR="00B615C0" w:rsidRPr="006B628E" w:rsidRDefault="00B615C0" w:rsidP="00DC79FD">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 xml:space="preserve"> кол-во услуг на период действия договора*</w:t>
            </w:r>
          </w:p>
        </w:tc>
      </w:tr>
      <w:tr w:rsidR="00B615C0" w:rsidRPr="006B628E" w14:paraId="722D22DC" w14:textId="77777777" w:rsidTr="00DC79FD">
        <w:trPr>
          <w:trHeight w:val="718"/>
        </w:trPr>
        <w:tc>
          <w:tcPr>
            <w:tcW w:w="714" w:type="dxa"/>
            <w:tcBorders>
              <w:top w:val="single" w:sz="4" w:space="0" w:color="auto"/>
              <w:left w:val="single" w:sz="4" w:space="0" w:color="auto"/>
              <w:bottom w:val="single" w:sz="4" w:space="0" w:color="auto"/>
              <w:right w:val="single" w:sz="4" w:space="0" w:color="auto"/>
            </w:tcBorders>
            <w:vAlign w:val="center"/>
          </w:tcPr>
          <w:p w14:paraId="7E575747"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hAnsi="Times New Roman" w:cs="Times New Roman"/>
                <w:sz w:val="20"/>
                <w:szCs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77BC3806"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eastAsia="Times New Roman" w:hAnsi="Times New Roman" w:cs="Times New Roman"/>
                <w:bCs/>
                <w:color w:val="000000"/>
                <w:sz w:val="20"/>
                <w:szCs w:val="20"/>
                <w:lang w:eastAsia="ru-RU"/>
              </w:rPr>
              <w:t>Ежегодное техническое обслуживание</w:t>
            </w:r>
          </w:p>
        </w:tc>
        <w:tc>
          <w:tcPr>
            <w:tcW w:w="1842" w:type="dxa"/>
            <w:tcBorders>
              <w:top w:val="single" w:sz="4" w:space="0" w:color="auto"/>
              <w:left w:val="single" w:sz="4" w:space="0" w:color="auto"/>
              <w:bottom w:val="single" w:sz="4" w:space="0" w:color="auto"/>
              <w:right w:val="single" w:sz="4" w:space="0" w:color="auto"/>
            </w:tcBorders>
            <w:vAlign w:val="center"/>
          </w:tcPr>
          <w:p w14:paraId="0ABE3A7D"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Огнетушитель </w:t>
            </w:r>
          </w:p>
        </w:tc>
        <w:tc>
          <w:tcPr>
            <w:tcW w:w="1985" w:type="dxa"/>
            <w:tcBorders>
              <w:top w:val="single" w:sz="4" w:space="0" w:color="auto"/>
              <w:left w:val="single" w:sz="4" w:space="0" w:color="auto"/>
              <w:bottom w:val="single" w:sz="4" w:space="0" w:color="auto"/>
              <w:right w:val="single" w:sz="4" w:space="0" w:color="auto"/>
            </w:tcBorders>
          </w:tcPr>
          <w:p w14:paraId="3ED68E13" w14:textId="77777777" w:rsidR="00B615C0" w:rsidRPr="006B628E" w:rsidRDefault="00B615C0" w:rsidP="00DC79FD">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48153F60" w14:textId="6419E72C" w:rsidR="00B615C0" w:rsidRPr="0059017A" w:rsidRDefault="0059017A" w:rsidP="00DC79FD">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194</w:t>
            </w:r>
          </w:p>
        </w:tc>
      </w:tr>
      <w:tr w:rsidR="00B615C0" w:rsidRPr="006B628E" w14:paraId="7B7A579A"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489F3BB8"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hAnsi="Times New Roman" w:cs="Times New Roman"/>
                <w:sz w:val="20"/>
                <w:szCs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1FC2EDF8"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142FFAB2" w14:textId="77777777" w:rsidR="00B615C0" w:rsidRPr="006B628E" w:rsidRDefault="00B615C0" w:rsidP="00DC79FD">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порошковый, объем 2 литра (ОП-2)</w:t>
            </w:r>
          </w:p>
        </w:tc>
        <w:tc>
          <w:tcPr>
            <w:tcW w:w="1985" w:type="dxa"/>
            <w:tcBorders>
              <w:top w:val="single" w:sz="4" w:space="0" w:color="auto"/>
              <w:left w:val="single" w:sz="4" w:space="0" w:color="auto"/>
              <w:bottom w:val="single" w:sz="4" w:space="0" w:color="auto"/>
              <w:right w:val="single" w:sz="4" w:space="0" w:color="auto"/>
            </w:tcBorders>
          </w:tcPr>
          <w:p w14:paraId="0FB1299A" w14:textId="77777777" w:rsidR="00B615C0" w:rsidRPr="006B628E" w:rsidRDefault="00B615C0" w:rsidP="00DC79FD">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1A95AF7F" w14:textId="49BB5389" w:rsidR="00B615C0" w:rsidRPr="0059017A" w:rsidRDefault="0059017A" w:rsidP="00DC79FD">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13</w:t>
            </w:r>
          </w:p>
        </w:tc>
      </w:tr>
      <w:tr w:rsidR="008841A4" w:rsidRPr="006B628E" w14:paraId="5952BD5D"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09E6069D" w14:textId="56378235" w:rsidR="008841A4" w:rsidRPr="006B628E" w:rsidRDefault="008841A4" w:rsidP="008841A4">
            <w:pPr>
              <w:spacing w:line="120" w:lineRule="atLeast"/>
              <w:rPr>
                <w:rFonts w:ascii="Times New Roman" w:hAnsi="Times New Roman" w:cs="Times New Roman"/>
                <w:sz w:val="20"/>
                <w:szCs w:val="20"/>
              </w:rPr>
            </w:pPr>
            <w:r>
              <w:rPr>
                <w:rFonts w:ascii="Times New Roman" w:hAnsi="Times New Roman" w:cs="Times New Roman"/>
                <w:sz w:val="20"/>
                <w:szCs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589876E5" w14:textId="6907A7F8"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6C16226E" w14:textId="1BF01067" w:rsidR="008841A4" w:rsidRPr="006B628E" w:rsidRDefault="008841A4" w:rsidP="008841A4">
            <w:pPr>
              <w:spacing w:line="120" w:lineRule="atLeast"/>
              <w:rPr>
                <w:rFonts w:ascii="Times New Roman" w:hAnsi="Times New Roman" w:cs="Times New Roman"/>
                <w:sz w:val="20"/>
                <w:szCs w:val="20"/>
              </w:rPr>
            </w:pPr>
            <w:r w:rsidRPr="008841A4">
              <w:rPr>
                <w:rFonts w:ascii="Times New Roman" w:hAnsi="Times New Roman" w:cs="Times New Roman"/>
                <w:sz w:val="20"/>
                <w:szCs w:val="20"/>
              </w:rPr>
              <w:t xml:space="preserve">Огнетушитель порошковый, </w:t>
            </w:r>
            <w:r w:rsidRPr="008841A4">
              <w:rPr>
                <w:rFonts w:ascii="Times New Roman" w:hAnsi="Times New Roman" w:cs="Times New Roman"/>
                <w:sz w:val="20"/>
                <w:szCs w:val="20"/>
              </w:rPr>
              <w:lastRenderedPageBreak/>
              <w:t xml:space="preserve">объем </w:t>
            </w:r>
            <w:r>
              <w:rPr>
                <w:rFonts w:ascii="Times New Roman" w:hAnsi="Times New Roman" w:cs="Times New Roman"/>
                <w:sz w:val="20"/>
                <w:szCs w:val="20"/>
              </w:rPr>
              <w:t>3</w:t>
            </w:r>
            <w:r w:rsidRPr="008841A4">
              <w:rPr>
                <w:rFonts w:ascii="Times New Roman" w:hAnsi="Times New Roman" w:cs="Times New Roman"/>
                <w:sz w:val="20"/>
                <w:szCs w:val="20"/>
              </w:rPr>
              <w:t xml:space="preserve"> литра (ОП-</w:t>
            </w:r>
            <w:r>
              <w:rPr>
                <w:rFonts w:ascii="Times New Roman" w:hAnsi="Times New Roman" w:cs="Times New Roman"/>
                <w:sz w:val="20"/>
                <w:szCs w:val="20"/>
              </w:rPr>
              <w:t>3</w:t>
            </w:r>
            <w:r w:rsidRPr="008841A4">
              <w:rPr>
                <w:rFonts w:ascii="Times New Roman" w:hAnsi="Times New Roman" w:cs="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2833BDBD" w14:textId="38ACFF3B" w:rsidR="008841A4" w:rsidRPr="006B628E" w:rsidRDefault="008841A4" w:rsidP="008841A4">
            <w:pPr>
              <w:spacing w:line="120" w:lineRule="atLeast"/>
              <w:rPr>
                <w:rFonts w:ascii="Times New Roman" w:hAnsi="Times New Roman" w:cs="Times New Roman"/>
                <w:sz w:val="20"/>
                <w:szCs w:val="20"/>
              </w:rPr>
            </w:pPr>
            <w:proofErr w:type="spellStart"/>
            <w:r w:rsidRPr="008841A4">
              <w:rPr>
                <w:rFonts w:ascii="Times New Roman" w:hAnsi="Times New Roman" w:cs="Times New Roman"/>
                <w:sz w:val="20"/>
                <w:szCs w:val="20"/>
              </w:rPr>
              <w:lastRenderedPageBreak/>
              <w:t>Усл</w:t>
            </w:r>
            <w:proofErr w:type="spellEnd"/>
            <w:r w:rsidRPr="008841A4">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6402C52A" w14:textId="0ABD3B0D" w:rsidR="008841A4" w:rsidRDefault="0059017A" w:rsidP="008841A4">
            <w:pPr>
              <w:spacing w:line="120" w:lineRule="atLeast"/>
              <w:rPr>
                <w:rFonts w:ascii="Times New Roman" w:hAnsi="Times New Roman" w:cs="Times New Roman"/>
                <w:sz w:val="20"/>
                <w:szCs w:val="20"/>
              </w:rPr>
            </w:pPr>
            <w:r>
              <w:rPr>
                <w:rFonts w:ascii="Times New Roman" w:hAnsi="Times New Roman" w:cs="Times New Roman"/>
                <w:sz w:val="20"/>
                <w:szCs w:val="20"/>
                <w:lang w:val="en-US"/>
              </w:rPr>
              <w:t>2</w:t>
            </w:r>
            <w:r w:rsidR="008841A4">
              <w:rPr>
                <w:rFonts w:ascii="Times New Roman" w:hAnsi="Times New Roman" w:cs="Times New Roman"/>
                <w:sz w:val="20"/>
                <w:szCs w:val="20"/>
              </w:rPr>
              <w:t>8</w:t>
            </w:r>
          </w:p>
        </w:tc>
      </w:tr>
      <w:tr w:rsidR="008841A4" w:rsidRPr="006B628E" w14:paraId="29BDE905"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1F7F9F31" w14:textId="6D66B8A7" w:rsidR="008841A4" w:rsidRPr="006B628E" w:rsidRDefault="008841A4" w:rsidP="008841A4">
            <w:pPr>
              <w:spacing w:line="120" w:lineRule="atLeast"/>
              <w:rPr>
                <w:rFonts w:ascii="Times New Roman" w:hAnsi="Times New Roman" w:cs="Times New Roman"/>
                <w:sz w:val="20"/>
                <w:szCs w:val="20"/>
              </w:rPr>
            </w:pPr>
            <w:r>
              <w:rPr>
                <w:rFonts w:ascii="Times New Roman" w:hAnsi="Times New Roman" w:cs="Times New Roman"/>
                <w:sz w:val="20"/>
                <w:szCs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7E0AD22B"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002DC4BE"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порошковый, объем 4 литра (ОП-4)</w:t>
            </w:r>
          </w:p>
        </w:tc>
        <w:tc>
          <w:tcPr>
            <w:tcW w:w="1985" w:type="dxa"/>
            <w:tcBorders>
              <w:top w:val="single" w:sz="4" w:space="0" w:color="auto"/>
              <w:left w:val="single" w:sz="4" w:space="0" w:color="auto"/>
              <w:bottom w:val="single" w:sz="4" w:space="0" w:color="auto"/>
              <w:right w:val="single" w:sz="4" w:space="0" w:color="auto"/>
            </w:tcBorders>
          </w:tcPr>
          <w:p w14:paraId="76E17015"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4195C546" w14:textId="69603CC8"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86</w:t>
            </w:r>
          </w:p>
        </w:tc>
      </w:tr>
      <w:tr w:rsidR="008841A4" w:rsidRPr="006B628E" w14:paraId="372386DA"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05EF35AC" w14:textId="79BD1418"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828" w:type="dxa"/>
            <w:tcBorders>
              <w:top w:val="single" w:sz="4" w:space="0" w:color="auto"/>
              <w:left w:val="single" w:sz="4" w:space="0" w:color="auto"/>
              <w:bottom w:val="single" w:sz="4" w:space="0" w:color="auto"/>
              <w:right w:val="single" w:sz="4" w:space="0" w:color="auto"/>
            </w:tcBorders>
            <w:vAlign w:val="center"/>
          </w:tcPr>
          <w:p w14:paraId="44EAC500"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7D946FB5"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порошковый, объем 8 литров (ОП-8)</w:t>
            </w:r>
          </w:p>
        </w:tc>
        <w:tc>
          <w:tcPr>
            <w:tcW w:w="1985" w:type="dxa"/>
            <w:tcBorders>
              <w:top w:val="single" w:sz="4" w:space="0" w:color="auto"/>
              <w:left w:val="single" w:sz="4" w:space="0" w:color="auto"/>
              <w:bottom w:val="single" w:sz="4" w:space="0" w:color="auto"/>
              <w:right w:val="single" w:sz="4" w:space="0" w:color="auto"/>
            </w:tcBorders>
          </w:tcPr>
          <w:p w14:paraId="428E635F"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6B870DA6" w14:textId="1A2432C9"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8841A4" w:rsidRPr="006B628E" w14:paraId="2D2E454C"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68F92240" w14:textId="09C8D081"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3828" w:type="dxa"/>
            <w:tcBorders>
              <w:top w:val="single" w:sz="4" w:space="0" w:color="auto"/>
              <w:left w:val="single" w:sz="4" w:space="0" w:color="auto"/>
              <w:bottom w:val="single" w:sz="4" w:space="0" w:color="auto"/>
              <w:right w:val="single" w:sz="4" w:space="0" w:color="auto"/>
            </w:tcBorders>
            <w:vAlign w:val="center"/>
          </w:tcPr>
          <w:p w14:paraId="38A3CEE9"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гидравлические испытания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7F459C6E"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углекислотный ОУ-3</w:t>
            </w:r>
          </w:p>
        </w:tc>
        <w:tc>
          <w:tcPr>
            <w:tcW w:w="1985" w:type="dxa"/>
            <w:tcBorders>
              <w:top w:val="single" w:sz="4" w:space="0" w:color="auto"/>
              <w:left w:val="single" w:sz="4" w:space="0" w:color="auto"/>
              <w:bottom w:val="single" w:sz="4" w:space="0" w:color="auto"/>
              <w:right w:val="single" w:sz="4" w:space="0" w:color="auto"/>
            </w:tcBorders>
          </w:tcPr>
          <w:p w14:paraId="2C8F155C"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08332565" w14:textId="5AC4F681"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36</w:t>
            </w:r>
          </w:p>
        </w:tc>
      </w:tr>
      <w:tr w:rsidR="008841A4" w:rsidRPr="006B628E" w14:paraId="677B27A8"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63253186" w14:textId="77F3963D"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3828" w:type="dxa"/>
            <w:tcBorders>
              <w:top w:val="single" w:sz="4" w:space="0" w:color="auto"/>
              <w:left w:val="single" w:sz="4" w:space="0" w:color="auto"/>
              <w:bottom w:val="single" w:sz="4" w:space="0" w:color="auto"/>
              <w:right w:val="single" w:sz="4" w:space="0" w:color="auto"/>
            </w:tcBorders>
            <w:vAlign w:val="center"/>
          </w:tcPr>
          <w:p w14:paraId="24E9D55F"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гидравлические испытания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39AB625F"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углекислотный ОУ-5</w:t>
            </w:r>
          </w:p>
        </w:tc>
        <w:tc>
          <w:tcPr>
            <w:tcW w:w="1985" w:type="dxa"/>
            <w:tcBorders>
              <w:top w:val="single" w:sz="4" w:space="0" w:color="auto"/>
              <w:left w:val="single" w:sz="4" w:space="0" w:color="auto"/>
              <w:bottom w:val="single" w:sz="4" w:space="0" w:color="auto"/>
              <w:right w:val="single" w:sz="4" w:space="0" w:color="auto"/>
            </w:tcBorders>
          </w:tcPr>
          <w:p w14:paraId="7EE9AD93"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65B4E326" w14:textId="73A1305A"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19</w:t>
            </w:r>
          </w:p>
        </w:tc>
      </w:tr>
      <w:tr w:rsidR="008841A4" w:rsidRPr="006B628E" w14:paraId="2EFE4AE0" w14:textId="77777777" w:rsidTr="00DC79FD">
        <w:trPr>
          <w:trHeight w:val="610"/>
        </w:trPr>
        <w:tc>
          <w:tcPr>
            <w:tcW w:w="714" w:type="dxa"/>
            <w:tcBorders>
              <w:top w:val="single" w:sz="4" w:space="0" w:color="auto"/>
              <w:left w:val="single" w:sz="4" w:space="0" w:color="auto"/>
              <w:bottom w:val="single" w:sz="4" w:space="0" w:color="auto"/>
              <w:right w:val="single" w:sz="4" w:space="0" w:color="auto"/>
            </w:tcBorders>
            <w:vAlign w:val="center"/>
          </w:tcPr>
          <w:p w14:paraId="7C813B79" w14:textId="56D796E6"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3828" w:type="dxa"/>
            <w:tcBorders>
              <w:top w:val="single" w:sz="4" w:space="0" w:color="auto"/>
              <w:left w:val="single" w:sz="4" w:space="0" w:color="auto"/>
              <w:bottom w:val="single" w:sz="4" w:space="0" w:color="auto"/>
              <w:right w:val="single" w:sz="4" w:space="0" w:color="auto"/>
            </w:tcBorders>
            <w:vAlign w:val="center"/>
          </w:tcPr>
          <w:p w14:paraId="04D38E04"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Перезарядка, гидравлические испытания с последующей установкой пломбы и </w:t>
            </w:r>
            <w:proofErr w:type="spellStart"/>
            <w:r w:rsidRPr="006B628E">
              <w:rPr>
                <w:rFonts w:ascii="Times New Roman" w:hAnsi="Times New Roman" w:cs="Times New Roman"/>
                <w:sz w:val="20"/>
                <w:szCs w:val="20"/>
              </w:rPr>
              <w:t>перезарядочной</w:t>
            </w:r>
            <w:proofErr w:type="spellEnd"/>
            <w:r w:rsidRPr="006B628E">
              <w:rPr>
                <w:rFonts w:ascii="Times New Roman" w:hAnsi="Times New Roman" w:cs="Times New Roman"/>
                <w:sz w:val="20"/>
                <w:szCs w:val="20"/>
              </w:rPr>
              <w:t xml:space="preserve"> этикетки</w:t>
            </w:r>
          </w:p>
        </w:tc>
        <w:tc>
          <w:tcPr>
            <w:tcW w:w="1842" w:type="dxa"/>
            <w:tcBorders>
              <w:top w:val="single" w:sz="4" w:space="0" w:color="auto"/>
              <w:left w:val="single" w:sz="4" w:space="0" w:color="auto"/>
              <w:bottom w:val="single" w:sz="4" w:space="0" w:color="auto"/>
              <w:right w:val="single" w:sz="4" w:space="0" w:color="auto"/>
            </w:tcBorders>
            <w:vAlign w:val="center"/>
          </w:tcPr>
          <w:p w14:paraId="42FBE913" w14:textId="3FC49CDD"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Огнетушитель углекислотный ОУ-2</w:t>
            </w:r>
          </w:p>
        </w:tc>
        <w:tc>
          <w:tcPr>
            <w:tcW w:w="1985" w:type="dxa"/>
            <w:tcBorders>
              <w:top w:val="single" w:sz="4" w:space="0" w:color="auto"/>
              <w:left w:val="single" w:sz="4" w:space="0" w:color="auto"/>
              <w:bottom w:val="single" w:sz="4" w:space="0" w:color="auto"/>
              <w:right w:val="single" w:sz="4" w:space="0" w:color="auto"/>
            </w:tcBorders>
          </w:tcPr>
          <w:p w14:paraId="55294B87"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2C435AC7" w14:textId="3DAE2028" w:rsidR="008841A4" w:rsidRPr="006B628E" w:rsidRDefault="008841A4" w:rsidP="008841A4">
            <w:pPr>
              <w:spacing w:line="120" w:lineRule="atLeast"/>
              <w:rPr>
                <w:rFonts w:ascii="Times New Roman" w:hAnsi="Times New Roman" w:cs="Times New Roman"/>
                <w:sz w:val="20"/>
                <w:szCs w:val="20"/>
              </w:rPr>
            </w:pPr>
            <w:r>
              <w:rPr>
                <w:rFonts w:ascii="Times New Roman" w:hAnsi="Times New Roman" w:cs="Times New Roman"/>
                <w:sz w:val="20"/>
                <w:szCs w:val="20"/>
              </w:rPr>
              <w:t>10</w:t>
            </w:r>
          </w:p>
        </w:tc>
      </w:tr>
      <w:tr w:rsidR="008841A4" w:rsidRPr="006B628E" w14:paraId="3A464894" w14:textId="77777777" w:rsidTr="00DC79FD">
        <w:trPr>
          <w:trHeight w:val="476"/>
        </w:trPr>
        <w:tc>
          <w:tcPr>
            <w:tcW w:w="714" w:type="dxa"/>
          </w:tcPr>
          <w:p w14:paraId="6B56E886" w14:textId="77777777" w:rsidR="008841A4" w:rsidRPr="006B628E" w:rsidRDefault="008841A4" w:rsidP="008841A4">
            <w:pPr>
              <w:spacing w:after="0" w:line="120" w:lineRule="atLeast"/>
              <w:jc w:val="both"/>
              <w:rPr>
                <w:rFonts w:ascii="Times New Roman" w:hAnsi="Times New Roman" w:cs="Times New Roman"/>
                <w:b/>
                <w:sz w:val="20"/>
                <w:szCs w:val="20"/>
              </w:rPr>
            </w:pPr>
            <w:r w:rsidRPr="006B628E">
              <w:rPr>
                <w:rFonts w:ascii="Times New Roman" w:hAnsi="Times New Roman" w:cs="Times New Roman"/>
                <w:b/>
                <w:sz w:val="20"/>
                <w:szCs w:val="20"/>
              </w:rPr>
              <w:t>№ п/п</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35CE3" w14:textId="77777777" w:rsidR="008841A4" w:rsidRPr="006B628E" w:rsidRDefault="008841A4" w:rsidP="008841A4">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Наименование услуг</w:t>
            </w:r>
          </w:p>
        </w:tc>
        <w:tc>
          <w:tcPr>
            <w:tcW w:w="1985" w:type="dxa"/>
            <w:tcBorders>
              <w:top w:val="single" w:sz="4" w:space="0" w:color="auto"/>
              <w:left w:val="single" w:sz="4" w:space="0" w:color="auto"/>
              <w:bottom w:val="single" w:sz="4" w:space="0" w:color="auto"/>
              <w:right w:val="single" w:sz="4" w:space="0" w:color="auto"/>
            </w:tcBorders>
          </w:tcPr>
          <w:p w14:paraId="67AF1BD9" w14:textId="77777777" w:rsidR="008841A4" w:rsidRPr="006B628E" w:rsidRDefault="008841A4" w:rsidP="008841A4">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14:paraId="43CC3431" w14:textId="77777777" w:rsidR="008841A4" w:rsidRPr="006B628E" w:rsidRDefault="008841A4" w:rsidP="008841A4">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Плановое</w:t>
            </w:r>
          </w:p>
          <w:p w14:paraId="0BFB144B" w14:textId="77777777" w:rsidR="008841A4" w:rsidRPr="006B628E" w:rsidRDefault="008841A4" w:rsidP="008841A4">
            <w:pPr>
              <w:spacing w:after="0" w:line="120" w:lineRule="atLeast"/>
              <w:jc w:val="center"/>
              <w:rPr>
                <w:rFonts w:ascii="Times New Roman" w:hAnsi="Times New Roman" w:cs="Times New Roman"/>
                <w:b/>
                <w:sz w:val="20"/>
                <w:szCs w:val="20"/>
              </w:rPr>
            </w:pPr>
            <w:r w:rsidRPr="006B628E">
              <w:rPr>
                <w:rFonts w:ascii="Times New Roman" w:hAnsi="Times New Roman" w:cs="Times New Roman"/>
                <w:b/>
                <w:sz w:val="20"/>
                <w:szCs w:val="20"/>
              </w:rPr>
              <w:t xml:space="preserve"> кол-во услуг на период действия договора*</w:t>
            </w:r>
          </w:p>
        </w:tc>
      </w:tr>
      <w:tr w:rsidR="008841A4" w:rsidRPr="006B628E" w14:paraId="1FABE27C" w14:textId="77777777" w:rsidTr="00DC79FD">
        <w:trPr>
          <w:trHeight w:val="284"/>
        </w:trPr>
        <w:tc>
          <w:tcPr>
            <w:tcW w:w="714" w:type="dxa"/>
          </w:tcPr>
          <w:p w14:paraId="355B2C9C" w14:textId="77777777" w:rsidR="008841A4" w:rsidRPr="006B628E" w:rsidRDefault="008841A4" w:rsidP="008841A4">
            <w:pPr>
              <w:spacing w:line="120" w:lineRule="atLeast"/>
              <w:jc w:val="both"/>
              <w:rPr>
                <w:rFonts w:ascii="Times New Roman" w:hAnsi="Times New Roman" w:cs="Times New Roman"/>
                <w:sz w:val="20"/>
                <w:szCs w:val="20"/>
              </w:rPr>
            </w:pPr>
            <w:r w:rsidRPr="006B628E">
              <w:rPr>
                <w:rFonts w:ascii="Times New Roman" w:hAnsi="Times New Roman" w:cs="Times New Roman"/>
                <w:sz w:val="20"/>
                <w:szCs w:val="20"/>
              </w:rPr>
              <w:t>1</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B2428"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Замена раструба с трубкой к ОУ- 1,2,3</w:t>
            </w:r>
          </w:p>
        </w:tc>
        <w:tc>
          <w:tcPr>
            <w:tcW w:w="1985" w:type="dxa"/>
            <w:tcBorders>
              <w:top w:val="single" w:sz="4" w:space="0" w:color="auto"/>
              <w:left w:val="single" w:sz="4" w:space="0" w:color="auto"/>
              <w:bottom w:val="single" w:sz="4" w:space="0" w:color="auto"/>
              <w:right w:val="single" w:sz="4" w:space="0" w:color="auto"/>
            </w:tcBorders>
          </w:tcPr>
          <w:p w14:paraId="5D36D0F2"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1AFAB985" w14:textId="11D3F42E" w:rsidR="008841A4" w:rsidRPr="006B628E" w:rsidRDefault="0059017A" w:rsidP="008841A4">
            <w:pPr>
              <w:spacing w:line="120" w:lineRule="atLeast"/>
              <w:rPr>
                <w:rFonts w:ascii="Times New Roman" w:hAnsi="Times New Roman" w:cs="Times New Roman"/>
                <w:sz w:val="20"/>
                <w:szCs w:val="20"/>
              </w:rPr>
            </w:pPr>
            <w:r>
              <w:rPr>
                <w:rFonts w:ascii="Times New Roman" w:hAnsi="Times New Roman" w:cs="Times New Roman"/>
                <w:sz w:val="20"/>
                <w:szCs w:val="20"/>
                <w:lang w:val="en-US"/>
              </w:rPr>
              <w:t>2</w:t>
            </w:r>
          </w:p>
        </w:tc>
      </w:tr>
      <w:tr w:rsidR="008841A4" w:rsidRPr="006B628E" w14:paraId="0879A859" w14:textId="77777777" w:rsidTr="00DC79FD">
        <w:trPr>
          <w:trHeight w:val="284"/>
        </w:trPr>
        <w:tc>
          <w:tcPr>
            <w:tcW w:w="714" w:type="dxa"/>
          </w:tcPr>
          <w:p w14:paraId="201C673F" w14:textId="77777777" w:rsidR="008841A4" w:rsidRPr="006B628E" w:rsidRDefault="008841A4" w:rsidP="008841A4">
            <w:pPr>
              <w:spacing w:line="120" w:lineRule="atLeast"/>
              <w:jc w:val="both"/>
              <w:rPr>
                <w:rFonts w:ascii="Times New Roman" w:hAnsi="Times New Roman" w:cs="Times New Roman"/>
                <w:sz w:val="20"/>
                <w:szCs w:val="20"/>
              </w:rPr>
            </w:pPr>
            <w:r w:rsidRPr="006B628E">
              <w:rPr>
                <w:rFonts w:ascii="Times New Roman" w:hAnsi="Times New Roman" w:cs="Times New Roman"/>
                <w:sz w:val="20"/>
                <w:szCs w:val="20"/>
              </w:rPr>
              <w:t>2</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19833"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Замена шланга с раструбом к ОУ (0,5м)</w:t>
            </w:r>
          </w:p>
        </w:tc>
        <w:tc>
          <w:tcPr>
            <w:tcW w:w="1985" w:type="dxa"/>
            <w:tcBorders>
              <w:top w:val="single" w:sz="4" w:space="0" w:color="auto"/>
              <w:left w:val="single" w:sz="4" w:space="0" w:color="auto"/>
              <w:bottom w:val="single" w:sz="4" w:space="0" w:color="auto"/>
              <w:right w:val="single" w:sz="4" w:space="0" w:color="auto"/>
            </w:tcBorders>
          </w:tcPr>
          <w:p w14:paraId="4428E532"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6FED94FD" w14:textId="52842182" w:rsidR="008841A4" w:rsidRPr="00095D37"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8841A4" w:rsidRPr="006B628E" w14:paraId="687FDC4E" w14:textId="77777777" w:rsidTr="00DC79FD">
        <w:trPr>
          <w:trHeight w:val="284"/>
        </w:trPr>
        <w:tc>
          <w:tcPr>
            <w:tcW w:w="714" w:type="dxa"/>
          </w:tcPr>
          <w:p w14:paraId="2753A167" w14:textId="0EC56D08"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3</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3C6C8" w14:textId="46F487B3"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Замена шланга к огнетушителю ОП4/10  </w:t>
            </w:r>
          </w:p>
        </w:tc>
        <w:tc>
          <w:tcPr>
            <w:tcW w:w="1985" w:type="dxa"/>
            <w:tcBorders>
              <w:top w:val="single" w:sz="4" w:space="0" w:color="auto"/>
              <w:left w:val="single" w:sz="4" w:space="0" w:color="auto"/>
              <w:bottom w:val="single" w:sz="4" w:space="0" w:color="auto"/>
              <w:right w:val="single" w:sz="4" w:space="0" w:color="auto"/>
            </w:tcBorders>
          </w:tcPr>
          <w:p w14:paraId="64CDC2BE"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44B4D5EE" w14:textId="54EB6AF1"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8841A4" w:rsidRPr="006B628E" w14:paraId="4A34F5B7" w14:textId="77777777" w:rsidTr="00DC79FD">
        <w:trPr>
          <w:trHeight w:val="284"/>
        </w:trPr>
        <w:tc>
          <w:tcPr>
            <w:tcW w:w="714" w:type="dxa"/>
          </w:tcPr>
          <w:p w14:paraId="35F597C7" w14:textId="527DD4AF"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4</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CC7DB1"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Замена ЗПУ к ОУ-1/10  </w:t>
            </w:r>
          </w:p>
        </w:tc>
        <w:tc>
          <w:tcPr>
            <w:tcW w:w="1985" w:type="dxa"/>
            <w:tcBorders>
              <w:top w:val="single" w:sz="4" w:space="0" w:color="auto"/>
              <w:left w:val="single" w:sz="4" w:space="0" w:color="auto"/>
              <w:bottom w:val="single" w:sz="4" w:space="0" w:color="auto"/>
              <w:right w:val="single" w:sz="4" w:space="0" w:color="auto"/>
            </w:tcBorders>
          </w:tcPr>
          <w:p w14:paraId="24FEC552"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5CE4A258" w14:textId="7F94FBF2"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8841A4" w:rsidRPr="006B628E" w14:paraId="64C95647" w14:textId="77777777" w:rsidTr="00DC79FD">
        <w:trPr>
          <w:trHeight w:val="284"/>
        </w:trPr>
        <w:tc>
          <w:tcPr>
            <w:tcW w:w="714" w:type="dxa"/>
          </w:tcPr>
          <w:p w14:paraId="6CC34EF6" w14:textId="1A2E1DAB"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B91946"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Замена ЗПУ к ОП-3/10</w:t>
            </w:r>
          </w:p>
        </w:tc>
        <w:tc>
          <w:tcPr>
            <w:tcW w:w="1985" w:type="dxa"/>
            <w:tcBorders>
              <w:top w:val="single" w:sz="4" w:space="0" w:color="auto"/>
              <w:left w:val="single" w:sz="4" w:space="0" w:color="auto"/>
              <w:bottom w:val="single" w:sz="4" w:space="0" w:color="auto"/>
              <w:right w:val="single" w:sz="4" w:space="0" w:color="auto"/>
            </w:tcBorders>
          </w:tcPr>
          <w:p w14:paraId="270B471B"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76B3A4E2" w14:textId="424AF9FC" w:rsidR="008841A4" w:rsidRPr="0059017A" w:rsidRDefault="0059017A"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8841A4" w:rsidRPr="006B628E" w14:paraId="01564C65" w14:textId="77777777" w:rsidTr="00DC79FD">
        <w:trPr>
          <w:trHeight w:val="284"/>
        </w:trPr>
        <w:tc>
          <w:tcPr>
            <w:tcW w:w="714" w:type="dxa"/>
          </w:tcPr>
          <w:p w14:paraId="76AC4EF8" w14:textId="0E19D8EA"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6</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5E78BA"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Замена индикатора давления (манометра) к ОП 1/10</w:t>
            </w:r>
          </w:p>
        </w:tc>
        <w:tc>
          <w:tcPr>
            <w:tcW w:w="1985" w:type="dxa"/>
            <w:tcBorders>
              <w:top w:val="single" w:sz="4" w:space="0" w:color="auto"/>
              <w:left w:val="single" w:sz="4" w:space="0" w:color="auto"/>
              <w:bottom w:val="single" w:sz="4" w:space="0" w:color="auto"/>
              <w:right w:val="single" w:sz="4" w:space="0" w:color="auto"/>
            </w:tcBorders>
          </w:tcPr>
          <w:p w14:paraId="024A627F"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7AB15D54" w14:textId="5164FD8E" w:rsidR="008841A4" w:rsidRPr="006B628E" w:rsidRDefault="008B0223" w:rsidP="008841A4">
            <w:pPr>
              <w:spacing w:line="120" w:lineRule="atLeast"/>
              <w:rPr>
                <w:rFonts w:ascii="Times New Roman" w:hAnsi="Times New Roman" w:cs="Times New Roman"/>
                <w:sz w:val="20"/>
                <w:szCs w:val="20"/>
              </w:rPr>
            </w:pPr>
            <w:r>
              <w:rPr>
                <w:rFonts w:ascii="Times New Roman" w:hAnsi="Times New Roman" w:cs="Times New Roman"/>
                <w:sz w:val="20"/>
                <w:szCs w:val="20"/>
              </w:rPr>
              <w:t>2</w:t>
            </w:r>
          </w:p>
        </w:tc>
      </w:tr>
      <w:tr w:rsidR="008841A4" w:rsidRPr="006B628E" w14:paraId="3395D40A" w14:textId="77777777" w:rsidTr="00DC79FD">
        <w:trPr>
          <w:trHeight w:val="284"/>
        </w:trPr>
        <w:tc>
          <w:tcPr>
            <w:tcW w:w="714" w:type="dxa"/>
            <w:tcBorders>
              <w:bottom w:val="single" w:sz="4" w:space="0" w:color="auto"/>
            </w:tcBorders>
          </w:tcPr>
          <w:p w14:paraId="66BD5FE2" w14:textId="3B4927B7"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7</w:t>
            </w:r>
          </w:p>
        </w:tc>
        <w:tc>
          <w:tcPr>
            <w:tcW w:w="5670" w:type="dxa"/>
            <w:gridSpan w:val="2"/>
            <w:tcBorders>
              <w:top w:val="nil"/>
              <w:left w:val="single" w:sz="4" w:space="0" w:color="auto"/>
              <w:bottom w:val="single" w:sz="4" w:space="0" w:color="auto"/>
              <w:right w:val="single" w:sz="4" w:space="0" w:color="auto"/>
            </w:tcBorders>
            <w:shd w:val="clear" w:color="auto" w:fill="auto"/>
            <w:vAlign w:val="center"/>
          </w:tcPr>
          <w:p w14:paraId="0A144CDA"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Замена трубки сифонная к ОП-3/10 </w:t>
            </w:r>
          </w:p>
        </w:tc>
        <w:tc>
          <w:tcPr>
            <w:tcW w:w="1985" w:type="dxa"/>
            <w:tcBorders>
              <w:top w:val="single" w:sz="4" w:space="0" w:color="auto"/>
              <w:left w:val="single" w:sz="4" w:space="0" w:color="auto"/>
              <w:bottom w:val="single" w:sz="4" w:space="0" w:color="auto"/>
              <w:right w:val="single" w:sz="4" w:space="0" w:color="auto"/>
            </w:tcBorders>
          </w:tcPr>
          <w:p w14:paraId="47D50DC7"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537E692D" w14:textId="416173FB" w:rsidR="008841A4" w:rsidRPr="003D5173" w:rsidRDefault="003D5173"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8841A4" w:rsidRPr="006B628E" w14:paraId="1E6110E9" w14:textId="77777777" w:rsidTr="00DC79FD">
        <w:trPr>
          <w:trHeight w:val="284"/>
        </w:trPr>
        <w:tc>
          <w:tcPr>
            <w:tcW w:w="714" w:type="dxa"/>
            <w:tcBorders>
              <w:top w:val="single" w:sz="4" w:space="0" w:color="auto"/>
              <w:left w:val="single" w:sz="4" w:space="0" w:color="auto"/>
              <w:bottom w:val="single" w:sz="4" w:space="0" w:color="auto"/>
              <w:right w:val="single" w:sz="4" w:space="0" w:color="auto"/>
            </w:tcBorders>
          </w:tcPr>
          <w:p w14:paraId="15F464AB" w14:textId="0B3C92A1"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8</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C6B036"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 xml:space="preserve">Замена трубки сифонной к ОУ-1/3 </w:t>
            </w:r>
          </w:p>
        </w:tc>
        <w:tc>
          <w:tcPr>
            <w:tcW w:w="1985" w:type="dxa"/>
            <w:tcBorders>
              <w:top w:val="single" w:sz="4" w:space="0" w:color="auto"/>
              <w:left w:val="single" w:sz="4" w:space="0" w:color="auto"/>
              <w:bottom w:val="single" w:sz="4" w:space="0" w:color="auto"/>
              <w:right w:val="single" w:sz="4" w:space="0" w:color="auto"/>
            </w:tcBorders>
          </w:tcPr>
          <w:p w14:paraId="7062FB61"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2052AA6E" w14:textId="52AB30C2" w:rsidR="008841A4" w:rsidRPr="006B628E" w:rsidRDefault="008B0223" w:rsidP="008841A4">
            <w:pPr>
              <w:spacing w:line="120" w:lineRule="atLeast"/>
              <w:rPr>
                <w:rFonts w:ascii="Times New Roman" w:hAnsi="Times New Roman" w:cs="Times New Roman"/>
                <w:sz w:val="20"/>
                <w:szCs w:val="20"/>
              </w:rPr>
            </w:pPr>
            <w:r>
              <w:rPr>
                <w:rFonts w:ascii="Times New Roman" w:hAnsi="Times New Roman" w:cs="Times New Roman"/>
                <w:sz w:val="20"/>
                <w:szCs w:val="20"/>
              </w:rPr>
              <w:t>1</w:t>
            </w:r>
          </w:p>
        </w:tc>
      </w:tr>
      <w:tr w:rsidR="008841A4" w:rsidRPr="006B628E" w14:paraId="004F8CCA" w14:textId="77777777" w:rsidTr="00DC79FD">
        <w:trPr>
          <w:trHeight w:val="284"/>
        </w:trPr>
        <w:tc>
          <w:tcPr>
            <w:tcW w:w="714" w:type="dxa"/>
            <w:tcBorders>
              <w:top w:val="single" w:sz="4" w:space="0" w:color="auto"/>
            </w:tcBorders>
          </w:tcPr>
          <w:p w14:paraId="0CD2710C" w14:textId="4BF6ABDA" w:rsidR="008841A4" w:rsidRPr="006B628E" w:rsidRDefault="005D4F04" w:rsidP="008841A4">
            <w:pPr>
              <w:spacing w:line="120" w:lineRule="atLeast"/>
              <w:jc w:val="both"/>
              <w:rPr>
                <w:rFonts w:ascii="Times New Roman" w:hAnsi="Times New Roman" w:cs="Times New Roman"/>
                <w:sz w:val="20"/>
                <w:szCs w:val="20"/>
              </w:rPr>
            </w:pPr>
            <w:r>
              <w:rPr>
                <w:rFonts w:ascii="Times New Roman" w:hAnsi="Times New Roman" w:cs="Times New Roman"/>
                <w:sz w:val="20"/>
                <w:szCs w:val="20"/>
              </w:rPr>
              <w:t>9</w:t>
            </w:r>
          </w:p>
        </w:tc>
        <w:tc>
          <w:tcPr>
            <w:tcW w:w="5670" w:type="dxa"/>
            <w:gridSpan w:val="2"/>
            <w:tcBorders>
              <w:top w:val="single" w:sz="4" w:space="0" w:color="auto"/>
              <w:left w:val="nil"/>
              <w:bottom w:val="single" w:sz="4" w:space="0" w:color="auto"/>
              <w:right w:val="single" w:sz="4" w:space="0" w:color="auto"/>
            </w:tcBorders>
            <w:shd w:val="clear" w:color="auto" w:fill="auto"/>
          </w:tcPr>
          <w:p w14:paraId="004787E5" w14:textId="77777777" w:rsidR="008841A4" w:rsidRPr="006B628E" w:rsidRDefault="008841A4" w:rsidP="008841A4">
            <w:pPr>
              <w:spacing w:line="120" w:lineRule="atLeast"/>
              <w:rPr>
                <w:rFonts w:ascii="Times New Roman" w:hAnsi="Times New Roman" w:cs="Times New Roman"/>
                <w:sz w:val="20"/>
                <w:szCs w:val="20"/>
              </w:rPr>
            </w:pPr>
            <w:r w:rsidRPr="006B628E">
              <w:rPr>
                <w:rFonts w:ascii="Times New Roman" w:hAnsi="Times New Roman" w:cs="Times New Roman"/>
                <w:sz w:val="20"/>
                <w:szCs w:val="20"/>
              </w:rPr>
              <w:t>Замена трубки сифонной к ОУ-5 и более</w:t>
            </w:r>
          </w:p>
        </w:tc>
        <w:tc>
          <w:tcPr>
            <w:tcW w:w="1985" w:type="dxa"/>
            <w:tcBorders>
              <w:top w:val="single" w:sz="4" w:space="0" w:color="auto"/>
              <w:left w:val="single" w:sz="4" w:space="0" w:color="auto"/>
              <w:bottom w:val="single" w:sz="4" w:space="0" w:color="auto"/>
              <w:right w:val="single" w:sz="4" w:space="0" w:color="auto"/>
            </w:tcBorders>
          </w:tcPr>
          <w:p w14:paraId="533507F3" w14:textId="77777777" w:rsidR="008841A4" w:rsidRPr="006B628E" w:rsidRDefault="008841A4" w:rsidP="008841A4">
            <w:pPr>
              <w:spacing w:line="120" w:lineRule="atLeast"/>
              <w:rPr>
                <w:rFonts w:ascii="Times New Roman" w:hAnsi="Times New Roman" w:cs="Times New Roman"/>
                <w:sz w:val="20"/>
                <w:szCs w:val="20"/>
              </w:rPr>
            </w:pPr>
            <w:proofErr w:type="spellStart"/>
            <w:r w:rsidRPr="006B628E">
              <w:rPr>
                <w:rFonts w:ascii="Times New Roman" w:hAnsi="Times New Roman" w:cs="Times New Roman"/>
                <w:sz w:val="20"/>
                <w:szCs w:val="20"/>
              </w:rPr>
              <w:t>Усл</w:t>
            </w:r>
            <w:proofErr w:type="spellEnd"/>
            <w:r w:rsidRPr="006B628E">
              <w:rPr>
                <w:rFonts w:ascii="Times New Roman" w:hAnsi="Times New Roman" w:cs="Times New Roman"/>
                <w:sz w:val="20"/>
                <w:szCs w:val="20"/>
              </w:rPr>
              <w:t>. ед.</w:t>
            </w:r>
          </w:p>
        </w:tc>
        <w:tc>
          <w:tcPr>
            <w:tcW w:w="1701" w:type="dxa"/>
            <w:tcBorders>
              <w:top w:val="single" w:sz="4" w:space="0" w:color="auto"/>
              <w:left w:val="single" w:sz="4" w:space="0" w:color="auto"/>
              <w:bottom w:val="single" w:sz="4" w:space="0" w:color="auto"/>
              <w:right w:val="single" w:sz="4" w:space="0" w:color="auto"/>
            </w:tcBorders>
          </w:tcPr>
          <w:p w14:paraId="347ED21E" w14:textId="50DD76F0" w:rsidR="008841A4" w:rsidRPr="003D5173" w:rsidRDefault="003D5173" w:rsidP="008841A4">
            <w:pPr>
              <w:spacing w:line="120" w:lineRule="atLeast"/>
              <w:rPr>
                <w:rFonts w:ascii="Times New Roman" w:hAnsi="Times New Roman" w:cs="Times New Roman"/>
                <w:sz w:val="20"/>
                <w:szCs w:val="20"/>
                <w:lang w:val="en-US"/>
              </w:rPr>
            </w:pPr>
            <w:r>
              <w:rPr>
                <w:rFonts w:ascii="Times New Roman" w:hAnsi="Times New Roman" w:cs="Times New Roman"/>
                <w:sz w:val="20"/>
                <w:szCs w:val="20"/>
                <w:lang w:val="en-US"/>
              </w:rPr>
              <w:t>1</w:t>
            </w:r>
          </w:p>
        </w:tc>
      </w:tr>
    </w:tbl>
    <w:p w14:paraId="20A93589" w14:textId="77777777" w:rsidR="00B615C0" w:rsidRPr="006B628E" w:rsidRDefault="00B615C0" w:rsidP="00B615C0">
      <w:pPr>
        <w:spacing w:line="120" w:lineRule="atLeast"/>
        <w:ind w:firstLine="709"/>
        <w:jc w:val="both"/>
        <w:rPr>
          <w:rFonts w:ascii="Times New Roman" w:hAnsi="Times New Roman" w:cs="Times New Roman"/>
          <w:sz w:val="20"/>
          <w:szCs w:val="20"/>
        </w:rPr>
      </w:pPr>
      <w:r w:rsidRPr="006B628E">
        <w:rPr>
          <w:rFonts w:ascii="Times New Roman" w:hAnsi="Times New Roman" w:cs="Times New Roman"/>
          <w:sz w:val="20"/>
          <w:szCs w:val="20"/>
        </w:rPr>
        <w:t>* Плановое количество услуг на период действия договора является ориентировочным и может изменяться в зависимости от потребностей Заказчика. Указание количества услуг не налагает на Заказчика обязательств по приобретению услуг в полном объеме.</w:t>
      </w:r>
    </w:p>
    <w:p w14:paraId="16777FC5" w14:textId="77777777" w:rsidR="00B615C0" w:rsidRPr="006B628E" w:rsidRDefault="00B615C0" w:rsidP="00B615C0">
      <w:pPr>
        <w:spacing w:line="120" w:lineRule="atLeast"/>
        <w:ind w:firstLine="709"/>
        <w:jc w:val="both"/>
        <w:rPr>
          <w:rFonts w:ascii="Times New Roman" w:hAnsi="Times New Roman" w:cs="Times New Roman"/>
          <w:b/>
          <w:sz w:val="20"/>
          <w:szCs w:val="20"/>
        </w:rPr>
      </w:pPr>
    </w:p>
    <w:p w14:paraId="016D687C" w14:textId="77777777" w:rsidR="00B615C0" w:rsidRPr="006B628E" w:rsidRDefault="00B615C0" w:rsidP="00B615C0">
      <w:pPr>
        <w:spacing w:line="120" w:lineRule="atLeast"/>
        <w:ind w:firstLine="709"/>
        <w:jc w:val="both"/>
        <w:rPr>
          <w:rFonts w:ascii="Times New Roman" w:hAnsi="Times New Roman" w:cs="Times New Roman"/>
          <w:b/>
          <w:sz w:val="20"/>
          <w:szCs w:val="20"/>
        </w:rPr>
      </w:pPr>
    </w:p>
    <w:p w14:paraId="5D4E0E33" w14:textId="77777777" w:rsidR="00B615C0" w:rsidRPr="006B628E" w:rsidRDefault="00B615C0" w:rsidP="00B615C0">
      <w:pPr>
        <w:spacing w:line="120" w:lineRule="atLeast"/>
        <w:ind w:firstLine="709"/>
        <w:jc w:val="both"/>
        <w:rPr>
          <w:rFonts w:ascii="Times New Roman" w:hAnsi="Times New Roman" w:cs="Times New Roman"/>
          <w:b/>
          <w:sz w:val="20"/>
          <w:szCs w:val="20"/>
        </w:rPr>
      </w:pPr>
      <w:r w:rsidRPr="006B628E">
        <w:rPr>
          <w:rFonts w:ascii="Times New Roman" w:hAnsi="Times New Roman" w:cs="Times New Roman"/>
          <w:b/>
          <w:sz w:val="20"/>
          <w:szCs w:val="20"/>
        </w:rPr>
        <w:t>4.7. Перечень комплектующих и запчастей, необходимых для оказания услуг:</w:t>
      </w:r>
    </w:p>
    <w:p w14:paraId="16839A5D" w14:textId="77777777" w:rsidR="00B615C0" w:rsidRPr="006B628E" w:rsidRDefault="00B615C0" w:rsidP="00B615C0">
      <w:pPr>
        <w:contextualSpacing/>
        <w:jc w:val="both"/>
        <w:rPr>
          <w:rFonts w:ascii="Times New Roman" w:hAnsi="Times New Roman" w:cs="Times New Roman"/>
          <w:b/>
          <w:sz w:val="20"/>
          <w:szCs w:val="20"/>
        </w:rPr>
      </w:pPr>
    </w:p>
    <w:tbl>
      <w:tblPr>
        <w:tblW w:w="101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418"/>
        <w:gridCol w:w="2234"/>
        <w:gridCol w:w="4417"/>
        <w:gridCol w:w="992"/>
        <w:gridCol w:w="504"/>
      </w:tblGrid>
      <w:tr w:rsidR="00B615C0" w:rsidRPr="006B628E" w14:paraId="7FA8EE77" w14:textId="77777777" w:rsidTr="00DC79FD">
        <w:trPr>
          <w:jc w:val="center"/>
        </w:trPr>
        <w:tc>
          <w:tcPr>
            <w:tcW w:w="562" w:type="dxa"/>
            <w:vMerge w:val="restart"/>
            <w:shd w:val="clear" w:color="auto" w:fill="auto"/>
            <w:vAlign w:val="center"/>
          </w:tcPr>
          <w:p w14:paraId="51C5ACF0" w14:textId="77777777" w:rsidR="00B615C0" w:rsidRPr="006B628E" w:rsidRDefault="00B615C0" w:rsidP="00DC79FD">
            <w:pPr>
              <w:suppressAutoHyphens/>
              <w:ind w:left="12" w:hanging="11"/>
              <w:contextualSpacing/>
              <w:jc w:val="center"/>
              <w:rPr>
                <w:rFonts w:ascii="Times New Roman" w:hAnsi="Times New Roman" w:cs="Times New Roman"/>
                <w:b/>
                <w:sz w:val="20"/>
                <w:szCs w:val="20"/>
              </w:rPr>
            </w:pPr>
            <w:r w:rsidRPr="006B628E">
              <w:rPr>
                <w:rFonts w:ascii="Times New Roman" w:hAnsi="Times New Roman" w:cs="Times New Roman"/>
                <w:b/>
                <w:sz w:val="20"/>
                <w:szCs w:val="20"/>
              </w:rPr>
              <w:t>№ п/п</w:t>
            </w:r>
          </w:p>
        </w:tc>
        <w:tc>
          <w:tcPr>
            <w:tcW w:w="1418" w:type="dxa"/>
            <w:vMerge w:val="restart"/>
            <w:shd w:val="clear" w:color="auto" w:fill="auto"/>
            <w:vAlign w:val="center"/>
          </w:tcPr>
          <w:p w14:paraId="27885426"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b/>
                <w:sz w:val="20"/>
                <w:szCs w:val="20"/>
              </w:rPr>
              <w:t>Наименование товара, соответствие товара ГОСТ</w:t>
            </w:r>
          </w:p>
        </w:tc>
        <w:tc>
          <w:tcPr>
            <w:tcW w:w="6651" w:type="dxa"/>
            <w:gridSpan w:val="2"/>
            <w:tcBorders>
              <w:bottom w:val="single" w:sz="4" w:space="0" w:color="auto"/>
              <w:right w:val="single" w:sz="4" w:space="0" w:color="auto"/>
            </w:tcBorders>
            <w:shd w:val="clear" w:color="auto" w:fill="auto"/>
            <w:vAlign w:val="center"/>
          </w:tcPr>
          <w:p w14:paraId="3410EAEE" w14:textId="77777777" w:rsidR="00B615C0" w:rsidRPr="006B628E" w:rsidRDefault="00B615C0" w:rsidP="00DC79FD">
            <w:pPr>
              <w:contextualSpacing/>
              <w:jc w:val="center"/>
              <w:rPr>
                <w:rFonts w:ascii="Times New Roman" w:hAnsi="Times New Roman" w:cs="Times New Roman"/>
                <w:b/>
                <w:sz w:val="20"/>
                <w:szCs w:val="20"/>
              </w:rPr>
            </w:pPr>
            <w:r w:rsidRPr="006B628E">
              <w:rPr>
                <w:rFonts w:ascii="Times New Roman" w:hAnsi="Times New Roman" w:cs="Times New Roman"/>
                <w:b/>
                <w:sz w:val="20"/>
                <w:szCs w:val="20"/>
              </w:rPr>
              <w:t>Технические характеристики</w:t>
            </w:r>
          </w:p>
        </w:tc>
        <w:tc>
          <w:tcPr>
            <w:tcW w:w="992" w:type="dxa"/>
            <w:tcBorders>
              <w:bottom w:val="single" w:sz="4" w:space="0" w:color="auto"/>
              <w:right w:val="single" w:sz="4" w:space="0" w:color="auto"/>
            </w:tcBorders>
            <w:shd w:val="clear" w:color="auto" w:fill="auto"/>
            <w:vAlign w:val="center"/>
          </w:tcPr>
          <w:p w14:paraId="08117DFD" w14:textId="77777777" w:rsidR="00B615C0" w:rsidRPr="006B628E" w:rsidRDefault="00B615C0" w:rsidP="00DC79FD">
            <w:pPr>
              <w:contextualSpacing/>
              <w:jc w:val="center"/>
              <w:rPr>
                <w:rFonts w:ascii="Times New Roman" w:hAnsi="Times New Roman" w:cs="Times New Roman"/>
                <w:b/>
                <w:sz w:val="20"/>
                <w:szCs w:val="20"/>
              </w:rPr>
            </w:pPr>
          </w:p>
        </w:tc>
        <w:tc>
          <w:tcPr>
            <w:tcW w:w="504" w:type="dxa"/>
            <w:vMerge w:val="restart"/>
            <w:tcBorders>
              <w:left w:val="single" w:sz="4" w:space="0" w:color="auto"/>
            </w:tcBorders>
            <w:shd w:val="clear" w:color="auto" w:fill="auto"/>
            <w:vAlign w:val="center"/>
          </w:tcPr>
          <w:p w14:paraId="221AF800" w14:textId="77777777" w:rsidR="00B615C0" w:rsidRPr="006B628E" w:rsidRDefault="00B615C0" w:rsidP="00DC79FD">
            <w:pPr>
              <w:contextualSpacing/>
              <w:jc w:val="center"/>
              <w:rPr>
                <w:rFonts w:ascii="Times New Roman" w:hAnsi="Times New Roman" w:cs="Times New Roman"/>
                <w:b/>
                <w:sz w:val="20"/>
                <w:szCs w:val="20"/>
              </w:rPr>
            </w:pPr>
            <w:r w:rsidRPr="006B628E">
              <w:rPr>
                <w:rFonts w:ascii="Times New Roman" w:hAnsi="Times New Roman" w:cs="Times New Roman"/>
                <w:b/>
                <w:sz w:val="20"/>
                <w:szCs w:val="20"/>
              </w:rPr>
              <w:t>Ед. изм.</w:t>
            </w:r>
          </w:p>
        </w:tc>
      </w:tr>
      <w:tr w:rsidR="00B615C0" w:rsidRPr="006B628E" w14:paraId="66923A68" w14:textId="77777777" w:rsidTr="00DC79FD">
        <w:trPr>
          <w:jc w:val="center"/>
        </w:trPr>
        <w:tc>
          <w:tcPr>
            <w:tcW w:w="562" w:type="dxa"/>
            <w:vMerge/>
            <w:tcBorders>
              <w:bottom w:val="single" w:sz="4" w:space="0" w:color="000000"/>
            </w:tcBorders>
            <w:shd w:val="clear" w:color="auto" w:fill="auto"/>
            <w:vAlign w:val="center"/>
          </w:tcPr>
          <w:p w14:paraId="0ED13C9A" w14:textId="77777777" w:rsidR="00B615C0" w:rsidRPr="006B628E" w:rsidRDefault="00B615C0" w:rsidP="00DC79FD">
            <w:pPr>
              <w:tabs>
                <w:tab w:val="left" w:pos="260"/>
              </w:tabs>
              <w:suppressAutoHyphens/>
              <w:ind w:left="12" w:hanging="11"/>
              <w:contextualSpacing/>
              <w:jc w:val="center"/>
              <w:rPr>
                <w:rFonts w:ascii="Times New Roman" w:hAnsi="Times New Roman" w:cs="Times New Roman"/>
                <w:b/>
                <w:sz w:val="20"/>
                <w:szCs w:val="20"/>
              </w:rPr>
            </w:pPr>
          </w:p>
        </w:tc>
        <w:tc>
          <w:tcPr>
            <w:tcW w:w="1418" w:type="dxa"/>
            <w:vMerge/>
            <w:tcBorders>
              <w:bottom w:val="single" w:sz="4" w:space="0" w:color="000000"/>
            </w:tcBorders>
            <w:shd w:val="clear" w:color="auto" w:fill="auto"/>
            <w:vAlign w:val="center"/>
          </w:tcPr>
          <w:p w14:paraId="0C0E8CAE" w14:textId="77777777" w:rsidR="00B615C0" w:rsidRPr="006B628E" w:rsidRDefault="00B615C0" w:rsidP="00DC79FD">
            <w:pPr>
              <w:suppressAutoHyphens/>
              <w:contextualSpacing/>
              <w:jc w:val="center"/>
              <w:rPr>
                <w:rFonts w:ascii="Times New Roman" w:hAnsi="Times New Roman" w:cs="Times New Roman"/>
                <w:b/>
                <w:sz w:val="20"/>
                <w:szCs w:val="20"/>
              </w:rPr>
            </w:pPr>
          </w:p>
        </w:tc>
        <w:tc>
          <w:tcPr>
            <w:tcW w:w="2234" w:type="dxa"/>
            <w:tcBorders>
              <w:top w:val="single" w:sz="4" w:space="0" w:color="auto"/>
              <w:bottom w:val="single" w:sz="4" w:space="0" w:color="000000"/>
            </w:tcBorders>
            <w:shd w:val="clear" w:color="auto" w:fill="auto"/>
            <w:vAlign w:val="center"/>
          </w:tcPr>
          <w:p w14:paraId="2537B38C" w14:textId="77777777" w:rsidR="00B615C0" w:rsidRPr="006B628E" w:rsidRDefault="00B615C0" w:rsidP="00DC79FD">
            <w:pPr>
              <w:suppressAutoHyphens/>
              <w:contextualSpacing/>
              <w:jc w:val="center"/>
              <w:rPr>
                <w:rFonts w:ascii="Times New Roman" w:hAnsi="Times New Roman" w:cs="Times New Roman"/>
                <w:b/>
                <w:sz w:val="20"/>
                <w:szCs w:val="20"/>
              </w:rPr>
            </w:pPr>
            <w:r w:rsidRPr="006B628E">
              <w:rPr>
                <w:rFonts w:ascii="Times New Roman" w:hAnsi="Times New Roman" w:cs="Times New Roman"/>
                <w:b/>
                <w:sz w:val="20"/>
                <w:szCs w:val="20"/>
              </w:rPr>
              <w:t>Показатель</w:t>
            </w:r>
          </w:p>
        </w:tc>
        <w:tc>
          <w:tcPr>
            <w:tcW w:w="4417" w:type="dxa"/>
            <w:tcBorders>
              <w:top w:val="single" w:sz="4" w:space="0" w:color="auto"/>
              <w:bottom w:val="single" w:sz="4" w:space="0" w:color="000000"/>
            </w:tcBorders>
            <w:shd w:val="clear" w:color="auto" w:fill="auto"/>
            <w:vAlign w:val="center"/>
          </w:tcPr>
          <w:p w14:paraId="64EFCE82" w14:textId="77777777" w:rsidR="00B615C0" w:rsidRPr="006B628E" w:rsidRDefault="00B615C0" w:rsidP="00DC79FD">
            <w:pPr>
              <w:suppressAutoHyphens/>
              <w:contextualSpacing/>
              <w:jc w:val="center"/>
              <w:rPr>
                <w:rFonts w:ascii="Times New Roman" w:hAnsi="Times New Roman" w:cs="Times New Roman"/>
                <w:b/>
                <w:sz w:val="20"/>
                <w:szCs w:val="20"/>
              </w:rPr>
            </w:pPr>
            <w:r w:rsidRPr="006B628E">
              <w:rPr>
                <w:rFonts w:ascii="Times New Roman" w:hAnsi="Times New Roman" w:cs="Times New Roman"/>
                <w:b/>
                <w:sz w:val="20"/>
                <w:szCs w:val="20"/>
              </w:rPr>
              <w:t>Значение, предлагаемое Участником</w:t>
            </w:r>
          </w:p>
        </w:tc>
        <w:tc>
          <w:tcPr>
            <w:tcW w:w="992" w:type="dxa"/>
            <w:tcBorders>
              <w:bottom w:val="single" w:sz="4" w:space="0" w:color="000000"/>
              <w:right w:val="single" w:sz="4" w:space="0" w:color="auto"/>
            </w:tcBorders>
            <w:shd w:val="clear" w:color="auto" w:fill="auto"/>
            <w:vAlign w:val="center"/>
          </w:tcPr>
          <w:p w14:paraId="5ED24A75" w14:textId="77777777" w:rsidR="00B615C0" w:rsidRPr="006B628E" w:rsidRDefault="00B615C0" w:rsidP="00DC79FD">
            <w:pPr>
              <w:contextualSpacing/>
              <w:jc w:val="center"/>
              <w:rPr>
                <w:rFonts w:ascii="Times New Roman" w:hAnsi="Times New Roman" w:cs="Times New Roman"/>
                <w:b/>
                <w:sz w:val="20"/>
                <w:szCs w:val="20"/>
              </w:rPr>
            </w:pPr>
            <w:r w:rsidRPr="006B628E">
              <w:rPr>
                <w:rFonts w:ascii="Times New Roman" w:hAnsi="Times New Roman" w:cs="Times New Roman"/>
                <w:b/>
                <w:sz w:val="20"/>
                <w:szCs w:val="20"/>
              </w:rPr>
              <w:t>Тип показателя</w:t>
            </w:r>
          </w:p>
        </w:tc>
        <w:tc>
          <w:tcPr>
            <w:tcW w:w="504" w:type="dxa"/>
            <w:vMerge/>
            <w:tcBorders>
              <w:left w:val="single" w:sz="4" w:space="0" w:color="auto"/>
              <w:bottom w:val="single" w:sz="4" w:space="0" w:color="000000"/>
            </w:tcBorders>
            <w:shd w:val="clear" w:color="auto" w:fill="auto"/>
            <w:vAlign w:val="center"/>
          </w:tcPr>
          <w:p w14:paraId="447F66A9" w14:textId="77777777" w:rsidR="00B615C0" w:rsidRPr="006B628E" w:rsidRDefault="00B615C0" w:rsidP="00DC79FD">
            <w:pPr>
              <w:contextualSpacing/>
              <w:jc w:val="center"/>
              <w:rPr>
                <w:rFonts w:ascii="Times New Roman" w:hAnsi="Times New Roman" w:cs="Times New Roman"/>
                <w:b/>
                <w:sz w:val="20"/>
                <w:szCs w:val="20"/>
              </w:rPr>
            </w:pPr>
          </w:p>
        </w:tc>
      </w:tr>
      <w:tr w:rsidR="00B615C0" w:rsidRPr="006B628E" w14:paraId="67D66F60" w14:textId="77777777" w:rsidTr="00DC79FD">
        <w:trPr>
          <w:jc w:val="center"/>
        </w:trPr>
        <w:tc>
          <w:tcPr>
            <w:tcW w:w="562" w:type="dxa"/>
            <w:vMerge w:val="restart"/>
            <w:shd w:val="clear" w:color="auto" w:fill="auto"/>
            <w:vAlign w:val="center"/>
          </w:tcPr>
          <w:p w14:paraId="12D79FE5"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751DCE2F"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Раструб</w:t>
            </w:r>
          </w:p>
        </w:tc>
        <w:tc>
          <w:tcPr>
            <w:tcW w:w="2234" w:type="dxa"/>
            <w:tcBorders>
              <w:top w:val="single" w:sz="4" w:space="0" w:color="auto"/>
              <w:bottom w:val="single" w:sz="4" w:space="0" w:color="auto"/>
            </w:tcBorders>
            <w:shd w:val="clear" w:color="auto" w:fill="auto"/>
            <w:vAlign w:val="center"/>
          </w:tcPr>
          <w:p w14:paraId="137BD18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10228DB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для присоединения к запорно-пусковому устройству для углекислотного огнетушителя посредством выкидной трубки или шланга и служит для распыления огнетушащего вещества (ОТВ) на очаг пожара.</w:t>
            </w:r>
          </w:p>
        </w:tc>
        <w:tc>
          <w:tcPr>
            <w:tcW w:w="992" w:type="dxa"/>
            <w:tcBorders>
              <w:top w:val="single" w:sz="4" w:space="0" w:color="auto"/>
              <w:bottom w:val="single" w:sz="4" w:space="0" w:color="auto"/>
            </w:tcBorders>
            <w:shd w:val="clear" w:color="auto" w:fill="auto"/>
            <w:vAlign w:val="center"/>
          </w:tcPr>
          <w:p w14:paraId="18A2DB74"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3AC9B94C"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AD93BDD" w14:textId="77777777" w:rsidTr="00DC79FD">
        <w:trPr>
          <w:jc w:val="center"/>
        </w:trPr>
        <w:tc>
          <w:tcPr>
            <w:tcW w:w="562" w:type="dxa"/>
            <w:vMerge/>
            <w:shd w:val="clear" w:color="auto" w:fill="auto"/>
            <w:vAlign w:val="center"/>
          </w:tcPr>
          <w:p w14:paraId="287B9CC1"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9395AA7"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857778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 xml:space="preserve">Марки совместимых </w:t>
            </w:r>
            <w:r w:rsidRPr="006B628E">
              <w:rPr>
                <w:rFonts w:ascii="Times New Roman" w:eastAsia="Calibri" w:hAnsi="Times New Roman" w:cs="Times New Roman"/>
                <w:sz w:val="20"/>
                <w:szCs w:val="20"/>
              </w:rPr>
              <w:lastRenderedPageBreak/>
              <w:t>огнетушителей</w:t>
            </w:r>
          </w:p>
        </w:tc>
        <w:tc>
          <w:tcPr>
            <w:tcW w:w="4417" w:type="dxa"/>
            <w:tcBorders>
              <w:top w:val="single" w:sz="4" w:space="0" w:color="auto"/>
              <w:bottom w:val="single" w:sz="4" w:space="0" w:color="auto"/>
            </w:tcBorders>
            <w:shd w:val="clear" w:color="auto" w:fill="auto"/>
            <w:vAlign w:val="center"/>
          </w:tcPr>
          <w:p w14:paraId="6E91857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lastRenderedPageBreak/>
              <w:t>ОУ-1, ОУ-2, ОУ-3</w:t>
            </w:r>
          </w:p>
        </w:tc>
        <w:tc>
          <w:tcPr>
            <w:tcW w:w="992" w:type="dxa"/>
            <w:tcBorders>
              <w:top w:val="single" w:sz="4" w:space="0" w:color="auto"/>
              <w:bottom w:val="single" w:sz="4" w:space="0" w:color="auto"/>
            </w:tcBorders>
            <w:shd w:val="clear" w:color="auto" w:fill="auto"/>
            <w:vAlign w:val="center"/>
          </w:tcPr>
          <w:p w14:paraId="5FB9A64E"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702DDF37"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1FD5943E" w14:textId="77777777" w:rsidTr="00DC79FD">
        <w:trPr>
          <w:jc w:val="center"/>
        </w:trPr>
        <w:tc>
          <w:tcPr>
            <w:tcW w:w="562" w:type="dxa"/>
            <w:vMerge/>
            <w:shd w:val="clear" w:color="auto" w:fill="auto"/>
            <w:vAlign w:val="center"/>
          </w:tcPr>
          <w:p w14:paraId="6ADA62ED"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7120F8A"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AEAFB45"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Материал изготовления</w:t>
            </w:r>
          </w:p>
        </w:tc>
        <w:tc>
          <w:tcPr>
            <w:tcW w:w="4417" w:type="dxa"/>
            <w:tcBorders>
              <w:top w:val="single" w:sz="4" w:space="0" w:color="auto"/>
              <w:bottom w:val="single" w:sz="4" w:space="0" w:color="auto"/>
            </w:tcBorders>
            <w:shd w:val="clear" w:color="auto" w:fill="auto"/>
            <w:vAlign w:val="center"/>
          </w:tcPr>
          <w:p w14:paraId="53B6739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пластик</w:t>
            </w:r>
          </w:p>
        </w:tc>
        <w:tc>
          <w:tcPr>
            <w:tcW w:w="992" w:type="dxa"/>
            <w:tcBorders>
              <w:top w:val="single" w:sz="4" w:space="0" w:color="auto"/>
              <w:bottom w:val="single" w:sz="4" w:space="0" w:color="auto"/>
            </w:tcBorders>
            <w:shd w:val="clear" w:color="auto" w:fill="auto"/>
            <w:vAlign w:val="center"/>
          </w:tcPr>
          <w:p w14:paraId="197E1718"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548AB05"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6B1E290" w14:textId="77777777" w:rsidTr="00DC79FD">
        <w:trPr>
          <w:jc w:val="center"/>
        </w:trPr>
        <w:tc>
          <w:tcPr>
            <w:tcW w:w="562" w:type="dxa"/>
            <w:vMerge/>
            <w:shd w:val="clear" w:color="auto" w:fill="auto"/>
            <w:vAlign w:val="center"/>
          </w:tcPr>
          <w:p w14:paraId="5FA4D58E"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1A189EB"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D34D45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2EC2CA8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01E04403"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39DC597"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46BA9A4" w14:textId="77777777" w:rsidTr="00DC79FD">
        <w:trPr>
          <w:jc w:val="center"/>
        </w:trPr>
        <w:tc>
          <w:tcPr>
            <w:tcW w:w="562" w:type="dxa"/>
            <w:vMerge/>
            <w:shd w:val="clear" w:color="auto" w:fill="auto"/>
            <w:vAlign w:val="center"/>
          </w:tcPr>
          <w:p w14:paraId="114D7B5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48187F4"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8498331"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Габаритные размеры (диаметр сопла х длина)</w:t>
            </w:r>
          </w:p>
        </w:tc>
        <w:tc>
          <w:tcPr>
            <w:tcW w:w="4417" w:type="dxa"/>
            <w:tcBorders>
              <w:top w:val="single" w:sz="4" w:space="0" w:color="auto"/>
              <w:bottom w:val="single" w:sz="4" w:space="0" w:color="auto"/>
            </w:tcBorders>
            <w:shd w:val="clear" w:color="auto" w:fill="auto"/>
            <w:vAlign w:val="center"/>
          </w:tcPr>
          <w:p w14:paraId="173AC9B1"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85х170</w:t>
            </w:r>
          </w:p>
        </w:tc>
        <w:tc>
          <w:tcPr>
            <w:tcW w:w="992" w:type="dxa"/>
            <w:tcBorders>
              <w:top w:val="single" w:sz="4" w:space="0" w:color="auto"/>
              <w:bottom w:val="single" w:sz="4" w:space="0" w:color="auto"/>
            </w:tcBorders>
            <w:shd w:val="clear" w:color="auto" w:fill="auto"/>
            <w:vAlign w:val="center"/>
          </w:tcPr>
          <w:p w14:paraId="45584B70"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6752F41B"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39395F87" w14:textId="77777777" w:rsidTr="00DC79FD">
        <w:trPr>
          <w:jc w:val="center"/>
        </w:trPr>
        <w:tc>
          <w:tcPr>
            <w:tcW w:w="562" w:type="dxa"/>
            <w:vMerge w:val="restart"/>
            <w:shd w:val="clear" w:color="auto" w:fill="auto"/>
            <w:vAlign w:val="center"/>
          </w:tcPr>
          <w:p w14:paraId="6157DFC1"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032FCD9A"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Выкидная трубка</w:t>
            </w:r>
          </w:p>
        </w:tc>
        <w:tc>
          <w:tcPr>
            <w:tcW w:w="2234" w:type="dxa"/>
            <w:tcBorders>
              <w:top w:val="single" w:sz="4" w:space="0" w:color="auto"/>
              <w:bottom w:val="single" w:sz="4" w:space="0" w:color="auto"/>
            </w:tcBorders>
            <w:shd w:val="clear" w:color="auto" w:fill="auto"/>
            <w:vAlign w:val="center"/>
          </w:tcPr>
          <w:p w14:paraId="5BEF424B"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4CF1DAE"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используется в качестве переходника между раструбом и запорно-пусковым устройством огнетушителя и служит для подачи огнетушащего вещества (ОТВ) к очагу возгорания</w:t>
            </w:r>
          </w:p>
        </w:tc>
        <w:tc>
          <w:tcPr>
            <w:tcW w:w="992" w:type="dxa"/>
            <w:tcBorders>
              <w:top w:val="single" w:sz="4" w:space="0" w:color="auto"/>
              <w:bottom w:val="single" w:sz="4" w:space="0" w:color="auto"/>
            </w:tcBorders>
            <w:shd w:val="clear" w:color="auto" w:fill="auto"/>
            <w:vAlign w:val="center"/>
          </w:tcPr>
          <w:p w14:paraId="18B24BF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B182B14"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C21CDD7" w14:textId="77777777" w:rsidTr="00DC79FD">
        <w:trPr>
          <w:jc w:val="center"/>
        </w:trPr>
        <w:tc>
          <w:tcPr>
            <w:tcW w:w="562" w:type="dxa"/>
            <w:vMerge/>
            <w:shd w:val="clear" w:color="auto" w:fill="auto"/>
            <w:vAlign w:val="center"/>
          </w:tcPr>
          <w:p w14:paraId="69129FE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0A8D1CF0"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29BE99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Марки совместимых огнетушителей</w:t>
            </w:r>
          </w:p>
        </w:tc>
        <w:tc>
          <w:tcPr>
            <w:tcW w:w="4417" w:type="dxa"/>
            <w:tcBorders>
              <w:top w:val="single" w:sz="4" w:space="0" w:color="auto"/>
              <w:bottom w:val="single" w:sz="4" w:space="0" w:color="auto"/>
            </w:tcBorders>
            <w:shd w:val="clear" w:color="auto" w:fill="auto"/>
            <w:vAlign w:val="center"/>
          </w:tcPr>
          <w:p w14:paraId="125E48B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ОУ-1, ОУ-2, ОУ-3</w:t>
            </w:r>
          </w:p>
        </w:tc>
        <w:tc>
          <w:tcPr>
            <w:tcW w:w="992" w:type="dxa"/>
            <w:tcBorders>
              <w:top w:val="single" w:sz="4" w:space="0" w:color="auto"/>
              <w:bottom w:val="single" w:sz="4" w:space="0" w:color="auto"/>
            </w:tcBorders>
            <w:shd w:val="clear" w:color="auto" w:fill="auto"/>
            <w:vAlign w:val="center"/>
          </w:tcPr>
          <w:p w14:paraId="461840B0"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B768039"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117B819" w14:textId="77777777" w:rsidTr="00DC79FD">
        <w:trPr>
          <w:jc w:val="center"/>
        </w:trPr>
        <w:tc>
          <w:tcPr>
            <w:tcW w:w="562" w:type="dxa"/>
            <w:vMerge/>
            <w:shd w:val="clear" w:color="auto" w:fill="auto"/>
            <w:vAlign w:val="center"/>
          </w:tcPr>
          <w:p w14:paraId="37E2A7B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0D490601"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57804C4"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раструбу</w:t>
            </w:r>
          </w:p>
        </w:tc>
        <w:tc>
          <w:tcPr>
            <w:tcW w:w="4417" w:type="dxa"/>
            <w:tcBorders>
              <w:top w:val="single" w:sz="4" w:space="0" w:color="auto"/>
              <w:bottom w:val="single" w:sz="4" w:space="0" w:color="auto"/>
            </w:tcBorders>
            <w:shd w:val="clear" w:color="auto" w:fill="auto"/>
            <w:vAlign w:val="center"/>
          </w:tcPr>
          <w:p w14:paraId="285BBA15"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61FE7A2A"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7AA1827C"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616B4BA" w14:textId="77777777" w:rsidTr="00DC79FD">
        <w:trPr>
          <w:jc w:val="center"/>
        </w:trPr>
        <w:tc>
          <w:tcPr>
            <w:tcW w:w="562" w:type="dxa"/>
            <w:vMerge/>
            <w:shd w:val="clear" w:color="auto" w:fill="auto"/>
            <w:vAlign w:val="center"/>
          </w:tcPr>
          <w:p w14:paraId="25FE640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B5075A7"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8BE4CF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479BED55"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43ECBFE7"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6C8ADB94"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6FC2F890" w14:textId="77777777" w:rsidTr="00DC79FD">
        <w:trPr>
          <w:jc w:val="center"/>
        </w:trPr>
        <w:tc>
          <w:tcPr>
            <w:tcW w:w="562" w:type="dxa"/>
            <w:vMerge/>
            <w:shd w:val="clear" w:color="auto" w:fill="auto"/>
            <w:vAlign w:val="center"/>
          </w:tcPr>
          <w:p w14:paraId="50201611"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79FB637D"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C24A008"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Габаритные размеры (длина х ширина</w:t>
            </w:r>
            <w:r w:rsidRPr="006B628E">
              <w:rPr>
                <w:rFonts w:ascii="Times New Roman" w:hAnsi="Times New Roman" w:cs="Times New Roman"/>
                <w:sz w:val="20"/>
                <w:szCs w:val="20"/>
                <w:vertAlign w:val="superscript"/>
              </w:rPr>
              <w:t>1</w:t>
            </w:r>
            <w:r w:rsidRPr="006B628E">
              <w:rPr>
                <w:rFonts w:ascii="Times New Roman" w:hAnsi="Times New Roman" w:cs="Times New Roman"/>
                <w:sz w:val="20"/>
                <w:szCs w:val="20"/>
              </w:rPr>
              <w:t xml:space="preserve"> х высота)</w:t>
            </w:r>
          </w:p>
        </w:tc>
        <w:tc>
          <w:tcPr>
            <w:tcW w:w="4417" w:type="dxa"/>
            <w:tcBorders>
              <w:top w:val="single" w:sz="4" w:space="0" w:color="auto"/>
              <w:bottom w:val="single" w:sz="4" w:space="0" w:color="auto"/>
            </w:tcBorders>
            <w:shd w:val="clear" w:color="auto" w:fill="auto"/>
            <w:vAlign w:val="center"/>
          </w:tcPr>
          <w:p w14:paraId="641C22D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90х20х16</w:t>
            </w:r>
          </w:p>
        </w:tc>
        <w:tc>
          <w:tcPr>
            <w:tcW w:w="992" w:type="dxa"/>
            <w:tcBorders>
              <w:top w:val="single" w:sz="4" w:space="0" w:color="auto"/>
              <w:bottom w:val="single" w:sz="4" w:space="0" w:color="auto"/>
            </w:tcBorders>
            <w:shd w:val="clear" w:color="auto" w:fill="auto"/>
            <w:vAlign w:val="center"/>
          </w:tcPr>
          <w:p w14:paraId="2671FE22"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2</w:t>
            </w:r>
          </w:p>
        </w:tc>
        <w:tc>
          <w:tcPr>
            <w:tcW w:w="504" w:type="dxa"/>
            <w:tcBorders>
              <w:top w:val="single" w:sz="4" w:space="0" w:color="auto"/>
              <w:bottom w:val="single" w:sz="4" w:space="0" w:color="auto"/>
            </w:tcBorders>
            <w:shd w:val="clear" w:color="auto" w:fill="auto"/>
            <w:vAlign w:val="center"/>
          </w:tcPr>
          <w:p w14:paraId="7E2F1845"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56FF5045" w14:textId="77777777" w:rsidTr="00DC79FD">
        <w:trPr>
          <w:jc w:val="center"/>
        </w:trPr>
        <w:tc>
          <w:tcPr>
            <w:tcW w:w="562" w:type="dxa"/>
            <w:vMerge w:val="restart"/>
            <w:shd w:val="clear" w:color="auto" w:fill="auto"/>
            <w:vAlign w:val="center"/>
          </w:tcPr>
          <w:p w14:paraId="25C6A2ED"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50652641"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Шланг с раструбом тип 1</w:t>
            </w:r>
          </w:p>
        </w:tc>
        <w:tc>
          <w:tcPr>
            <w:tcW w:w="2234" w:type="dxa"/>
            <w:tcBorders>
              <w:top w:val="single" w:sz="4" w:space="0" w:color="auto"/>
              <w:bottom w:val="single" w:sz="4" w:space="0" w:color="auto"/>
            </w:tcBorders>
            <w:shd w:val="clear" w:color="auto" w:fill="auto"/>
            <w:vAlign w:val="center"/>
          </w:tcPr>
          <w:p w14:paraId="5379626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72C00A1D"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4C50E36F"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631FE8D"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3BEF66E4" w14:textId="77777777" w:rsidTr="00DC79FD">
        <w:trPr>
          <w:jc w:val="center"/>
        </w:trPr>
        <w:tc>
          <w:tcPr>
            <w:tcW w:w="562" w:type="dxa"/>
            <w:vMerge/>
            <w:shd w:val="clear" w:color="auto" w:fill="auto"/>
            <w:vAlign w:val="center"/>
          </w:tcPr>
          <w:p w14:paraId="1BB75A3C"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40D6A3D"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1B19A12"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предназначено сопло</w:t>
            </w:r>
          </w:p>
        </w:tc>
        <w:tc>
          <w:tcPr>
            <w:tcW w:w="4417" w:type="dxa"/>
            <w:tcBorders>
              <w:top w:val="single" w:sz="4" w:space="0" w:color="auto"/>
              <w:bottom w:val="single" w:sz="4" w:space="0" w:color="auto"/>
            </w:tcBorders>
            <w:shd w:val="clear" w:color="auto" w:fill="auto"/>
            <w:vAlign w:val="center"/>
          </w:tcPr>
          <w:p w14:paraId="4570A4A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углекислотные</w:t>
            </w:r>
          </w:p>
        </w:tc>
        <w:tc>
          <w:tcPr>
            <w:tcW w:w="992" w:type="dxa"/>
            <w:tcBorders>
              <w:top w:val="single" w:sz="4" w:space="0" w:color="auto"/>
              <w:bottom w:val="single" w:sz="4" w:space="0" w:color="auto"/>
            </w:tcBorders>
            <w:shd w:val="clear" w:color="auto" w:fill="auto"/>
            <w:vAlign w:val="center"/>
          </w:tcPr>
          <w:p w14:paraId="0D69FEF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366781E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078B76B7" w14:textId="77777777" w:rsidTr="00DC79FD">
        <w:trPr>
          <w:jc w:val="center"/>
        </w:trPr>
        <w:tc>
          <w:tcPr>
            <w:tcW w:w="562" w:type="dxa"/>
            <w:vMerge/>
            <w:shd w:val="clear" w:color="auto" w:fill="auto"/>
            <w:vAlign w:val="center"/>
          </w:tcPr>
          <w:p w14:paraId="6A4B08D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B9F6CBC"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E1B447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раструбу</w:t>
            </w:r>
          </w:p>
        </w:tc>
        <w:tc>
          <w:tcPr>
            <w:tcW w:w="4417" w:type="dxa"/>
            <w:tcBorders>
              <w:top w:val="single" w:sz="4" w:space="0" w:color="auto"/>
              <w:bottom w:val="single" w:sz="4" w:space="0" w:color="auto"/>
            </w:tcBorders>
            <w:shd w:val="clear" w:color="auto" w:fill="auto"/>
            <w:vAlign w:val="center"/>
          </w:tcPr>
          <w:p w14:paraId="471E2661"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6AB323F6"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75779491"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E85FB8E" w14:textId="77777777" w:rsidTr="00DC79FD">
        <w:trPr>
          <w:jc w:val="center"/>
        </w:trPr>
        <w:tc>
          <w:tcPr>
            <w:tcW w:w="562" w:type="dxa"/>
            <w:vMerge/>
            <w:shd w:val="clear" w:color="auto" w:fill="auto"/>
            <w:vAlign w:val="center"/>
          </w:tcPr>
          <w:p w14:paraId="0C55FDA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9F0F231"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B882BAE"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02005894"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6252D93D"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F64F13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468CB19E" w14:textId="77777777" w:rsidTr="00DC79FD">
        <w:trPr>
          <w:jc w:val="center"/>
        </w:trPr>
        <w:tc>
          <w:tcPr>
            <w:tcW w:w="562" w:type="dxa"/>
            <w:vMerge/>
            <w:shd w:val="clear" w:color="auto" w:fill="auto"/>
            <w:vAlign w:val="center"/>
          </w:tcPr>
          <w:p w14:paraId="7510621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109098D4"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643A99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w:t>
            </w:r>
          </w:p>
        </w:tc>
        <w:tc>
          <w:tcPr>
            <w:tcW w:w="4417" w:type="dxa"/>
            <w:tcBorders>
              <w:top w:val="single" w:sz="4" w:space="0" w:color="auto"/>
              <w:bottom w:val="single" w:sz="4" w:space="0" w:color="auto"/>
            </w:tcBorders>
            <w:shd w:val="clear" w:color="auto" w:fill="auto"/>
            <w:vAlign w:val="center"/>
          </w:tcPr>
          <w:p w14:paraId="3CCE2F58"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500, 1000, 2500</w:t>
            </w:r>
          </w:p>
        </w:tc>
        <w:tc>
          <w:tcPr>
            <w:tcW w:w="992" w:type="dxa"/>
            <w:tcBorders>
              <w:top w:val="single" w:sz="4" w:space="0" w:color="auto"/>
              <w:bottom w:val="single" w:sz="4" w:space="0" w:color="auto"/>
            </w:tcBorders>
            <w:shd w:val="clear" w:color="auto" w:fill="auto"/>
            <w:vAlign w:val="center"/>
          </w:tcPr>
          <w:p w14:paraId="4CFB17DD"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5</w:t>
            </w:r>
          </w:p>
        </w:tc>
        <w:tc>
          <w:tcPr>
            <w:tcW w:w="504" w:type="dxa"/>
            <w:tcBorders>
              <w:top w:val="single" w:sz="4" w:space="0" w:color="auto"/>
              <w:bottom w:val="single" w:sz="4" w:space="0" w:color="auto"/>
            </w:tcBorders>
            <w:shd w:val="clear" w:color="auto" w:fill="auto"/>
            <w:vAlign w:val="center"/>
          </w:tcPr>
          <w:p w14:paraId="57CF4B68"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0E509660" w14:textId="77777777" w:rsidTr="00DC79FD">
        <w:trPr>
          <w:jc w:val="center"/>
        </w:trPr>
        <w:tc>
          <w:tcPr>
            <w:tcW w:w="562" w:type="dxa"/>
            <w:vMerge w:val="restart"/>
            <w:shd w:val="clear" w:color="auto" w:fill="auto"/>
            <w:vAlign w:val="center"/>
          </w:tcPr>
          <w:p w14:paraId="1E86D643"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5D69657"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Шланг с раструбом тип 2</w:t>
            </w:r>
          </w:p>
        </w:tc>
        <w:tc>
          <w:tcPr>
            <w:tcW w:w="2234" w:type="dxa"/>
            <w:tcBorders>
              <w:top w:val="single" w:sz="4" w:space="0" w:color="auto"/>
              <w:bottom w:val="single" w:sz="4" w:space="0" w:color="auto"/>
            </w:tcBorders>
            <w:shd w:val="clear" w:color="auto" w:fill="auto"/>
            <w:vAlign w:val="center"/>
          </w:tcPr>
          <w:p w14:paraId="045264D2"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67F27E4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5CE2D676"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54A4BF5"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16BDCA1B" w14:textId="77777777" w:rsidTr="00DC79FD">
        <w:trPr>
          <w:jc w:val="center"/>
        </w:trPr>
        <w:tc>
          <w:tcPr>
            <w:tcW w:w="562" w:type="dxa"/>
            <w:vMerge/>
            <w:shd w:val="clear" w:color="auto" w:fill="auto"/>
            <w:vAlign w:val="center"/>
          </w:tcPr>
          <w:p w14:paraId="44A5A655"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1EAF355"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D85BF4C"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предназначено сопло</w:t>
            </w:r>
          </w:p>
        </w:tc>
        <w:tc>
          <w:tcPr>
            <w:tcW w:w="4417" w:type="dxa"/>
            <w:tcBorders>
              <w:top w:val="single" w:sz="4" w:space="0" w:color="auto"/>
              <w:bottom w:val="single" w:sz="4" w:space="0" w:color="auto"/>
            </w:tcBorders>
            <w:shd w:val="clear" w:color="auto" w:fill="auto"/>
            <w:vAlign w:val="center"/>
          </w:tcPr>
          <w:p w14:paraId="1F08A20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порошковые</w:t>
            </w:r>
          </w:p>
        </w:tc>
        <w:tc>
          <w:tcPr>
            <w:tcW w:w="992" w:type="dxa"/>
            <w:tcBorders>
              <w:top w:val="single" w:sz="4" w:space="0" w:color="auto"/>
              <w:bottom w:val="single" w:sz="4" w:space="0" w:color="auto"/>
            </w:tcBorders>
            <w:shd w:val="clear" w:color="auto" w:fill="auto"/>
            <w:vAlign w:val="center"/>
          </w:tcPr>
          <w:p w14:paraId="293C8ABC"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12A31DE0"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7F89035" w14:textId="77777777" w:rsidTr="00DC79FD">
        <w:trPr>
          <w:jc w:val="center"/>
        </w:trPr>
        <w:tc>
          <w:tcPr>
            <w:tcW w:w="562" w:type="dxa"/>
            <w:vMerge/>
            <w:shd w:val="clear" w:color="auto" w:fill="auto"/>
            <w:vAlign w:val="center"/>
          </w:tcPr>
          <w:p w14:paraId="09FF3C5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1FBA708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E7AE6B8"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раструбу</w:t>
            </w:r>
          </w:p>
        </w:tc>
        <w:tc>
          <w:tcPr>
            <w:tcW w:w="4417" w:type="dxa"/>
            <w:tcBorders>
              <w:top w:val="single" w:sz="4" w:space="0" w:color="auto"/>
              <w:bottom w:val="single" w:sz="4" w:space="0" w:color="auto"/>
            </w:tcBorders>
            <w:shd w:val="clear" w:color="auto" w:fill="auto"/>
            <w:vAlign w:val="center"/>
          </w:tcPr>
          <w:p w14:paraId="5BF20339"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6E728E80"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3BD1BAD0"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05790F21" w14:textId="77777777" w:rsidTr="00DC79FD">
        <w:trPr>
          <w:jc w:val="center"/>
        </w:trPr>
        <w:tc>
          <w:tcPr>
            <w:tcW w:w="562" w:type="dxa"/>
            <w:vMerge/>
            <w:shd w:val="clear" w:color="auto" w:fill="auto"/>
            <w:vAlign w:val="center"/>
          </w:tcPr>
          <w:p w14:paraId="15C12882"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E3BC264"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59D54E3"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3FCE6B25"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6CF14CB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01A213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504BC6D0" w14:textId="77777777" w:rsidTr="00DC79FD">
        <w:trPr>
          <w:jc w:val="center"/>
        </w:trPr>
        <w:tc>
          <w:tcPr>
            <w:tcW w:w="562" w:type="dxa"/>
            <w:vMerge/>
            <w:shd w:val="clear" w:color="auto" w:fill="auto"/>
            <w:vAlign w:val="center"/>
          </w:tcPr>
          <w:p w14:paraId="104617C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C0B8E70"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264417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w:t>
            </w:r>
          </w:p>
        </w:tc>
        <w:tc>
          <w:tcPr>
            <w:tcW w:w="4417" w:type="dxa"/>
            <w:tcBorders>
              <w:top w:val="single" w:sz="4" w:space="0" w:color="auto"/>
              <w:bottom w:val="single" w:sz="4" w:space="0" w:color="auto"/>
            </w:tcBorders>
            <w:shd w:val="clear" w:color="auto" w:fill="auto"/>
            <w:vAlign w:val="center"/>
          </w:tcPr>
          <w:p w14:paraId="2B30E560"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500</w:t>
            </w:r>
          </w:p>
        </w:tc>
        <w:tc>
          <w:tcPr>
            <w:tcW w:w="992" w:type="dxa"/>
            <w:tcBorders>
              <w:top w:val="single" w:sz="4" w:space="0" w:color="auto"/>
              <w:bottom w:val="single" w:sz="4" w:space="0" w:color="auto"/>
            </w:tcBorders>
            <w:shd w:val="clear" w:color="auto" w:fill="auto"/>
            <w:vAlign w:val="center"/>
          </w:tcPr>
          <w:p w14:paraId="0DDC579D"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5919DD4D"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40B8EEC9" w14:textId="77777777" w:rsidTr="00DC79FD">
        <w:trPr>
          <w:jc w:val="center"/>
        </w:trPr>
        <w:tc>
          <w:tcPr>
            <w:tcW w:w="562" w:type="dxa"/>
            <w:vMerge w:val="restart"/>
            <w:shd w:val="clear" w:color="auto" w:fill="auto"/>
            <w:vAlign w:val="center"/>
          </w:tcPr>
          <w:p w14:paraId="0616EC5D"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876543F"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Шланг с раструбом тип 3</w:t>
            </w:r>
          </w:p>
        </w:tc>
        <w:tc>
          <w:tcPr>
            <w:tcW w:w="2234" w:type="dxa"/>
            <w:tcBorders>
              <w:top w:val="single" w:sz="4" w:space="0" w:color="auto"/>
              <w:bottom w:val="single" w:sz="4" w:space="0" w:color="auto"/>
            </w:tcBorders>
            <w:shd w:val="clear" w:color="auto" w:fill="auto"/>
            <w:vAlign w:val="center"/>
          </w:tcPr>
          <w:p w14:paraId="2E8AD20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1EA8018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2E50621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CD05E27"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95FDC32" w14:textId="77777777" w:rsidTr="00DC79FD">
        <w:trPr>
          <w:jc w:val="center"/>
        </w:trPr>
        <w:tc>
          <w:tcPr>
            <w:tcW w:w="562" w:type="dxa"/>
            <w:vMerge/>
            <w:shd w:val="clear" w:color="auto" w:fill="auto"/>
            <w:vAlign w:val="center"/>
          </w:tcPr>
          <w:p w14:paraId="11AD6F1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58B5F35"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ED0414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предназначено сопло</w:t>
            </w:r>
          </w:p>
        </w:tc>
        <w:tc>
          <w:tcPr>
            <w:tcW w:w="4417" w:type="dxa"/>
            <w:tcBorders>
              <w:top w:val="single" w:sz="4" w:space="0" w:color="auto"/>
              <w:bottom w:val="single" w:sz="4" w:space="0" w:color="auto"/>
            </w:tcBorders>
            <w:shd w:val="clear" w:color="auto" w:fill="auto"/>
            <w:vAlign w:val="center"/>
          </w:tcPr>
          <w:p w14:paraId="6665368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порошковые</w:t>
            </w:r>
          </w:p>
        </w:tc>
        <w:tc>
          <w:tcPr>
            <w:tcW w:w="992" w:type="dxa"/>
            <w:tcBorders>
              <w:top w:val="single" w:sz="4" w:space="0" w:color="auto"/>
              <w:bottom w:val="single" w:sz="4" w:space="0" w:color="auto"/>
            </w:tcBorders>
            <w:shd w:val="clear" w:color="auto" w:fill="auto"/>
            <w:vAlign w:val="center"/>
          </w:tcPr>
          <w:p w14:paraId="53E8DA6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70FEF66"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69305390" w14:textId="77777777" w:rsidTr="00DC79FD">
        <w:trPr>
          <w:jc w:val="center"/>
        </w:trPr>
        <w:tc>
          <w:tcPr>
            <w:tcW w:w="562" w:type="dxa"/>
            <w:vMerge/>
            <w:shd w:val="clear" w:color="auto" w:fill="auto"/>
            <w:vAlign w:val="center"/>
          </w:tcPr>
          <w:p w14:paraId="5D8F303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939CE2D"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9A77B87"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раструбу</w:t>
            </w:r>
          </w:p>
        </w:tc>
        <w:tc>
          <w:tcPr>
            <w:tcW w:w="4417" w:type="dxa"/>
            <w:tcBorders>
              <w:top w:val="single" w:sz="4" w:space="0" w:color="auto"/>
              <w:bottom w:val="single" w:sz="4" w:space="0" w:color="auto"/>
            </w:tcBorders>
            <w:shd w:val="clear" w:color="auto" w:fill="auto"/>
            <w:vAlign w:val="center"/>
          </w:tcPr>
          <w:p w14:paraId="493AA217"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69692119"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127A6A2"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3F855773" w14:textId="77777777" w:rsidTr="00DC79FD">
        <w:trPr>
          <w:jc w:val="center"/>
        </w:trPr>
        <w:tc>
          <w:tcPr>
            <w:tcW w:w="562" w:type="dxa"/>
            <w:vMerge/>
            <w:shd w:val="clear" w:color="auto" w:fill="auto"/>
            <w:vAlign w:val="center"/>
          </w:tcPr>
          <w:p w14:paraId="7E02BCC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A1171E4"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A4B0FD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4CACA1E5"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М27х1,5</w:t>
            </w:r>
          </w:p>
        </w:tc>
        <w:tc>
          <w:tcPr>
            <w:tcW w:w="992" w:type="dxa"/>
            <w:tcBorders>
              <w:top w:val="single" w:sz="4" w:space="0" w:color="auto"/>
              <w:bottom w:val="single" w:sz="4" w:space="0" w:color="auto"/>
            </w:tcBorders>
            <w:shd w:val="clear" w:color="auto" w:fill="auto"/>
            <w:vAlign w:val="center"/>
          </w:tcPr>
          <w:p w14:paraId="15CBBDC3"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443BA71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6A4A99D1" w14:textId="77777777" w:rsidTr="00DC79FD">
        <w:trPr>
          <w:jc w:val="center"/>
        </w:trPr>
        <w:tc>
          <w:tcPr>
            <w:tcW w:w="562" w:type="dxa"/>
            <w:vMerge/>
            <w:shd w:val="clear" w:color="auto" w:fill="auto"/>
            <w:vAlign w:val="center"/>
          </w:tcPr>
          <w:p w14:paraId="79789E8E"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367AE3D"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B942F5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w:t>
            </w:r>
          </w:p>
        </w:tc>
        <w:tc>
          <w:tcPr>
            <w:tcW w:w="4417" w:type="dxa"/>
            <w:tcBorders>
              <w:top w:val="single" w:sz="4" w:space="0" w:color="auto"/>
              <w:bottom w:val="single" w:sz="4" w:space="0" w:color="auto"/>
            </w:tcBorders>
            <w:shd w:val="clear" w:color="auto" w:fill="auto"/>
            <w:vAlign w:val="center"/>
          </w:tcPr>
          <w:p w14:paraId="5EE97DB0"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2500</w:t>
            </w:r>
          </w:p>
        </w:tc>
        <w:tc>
          <w:tcPr>
            <w:tcW w:w="992" w:type="dxa"/>
            <w:tcBorders>
              <w:top w:val="single" w:sz="4" w:space="0" w:color="auto"/>
              <w:bottom w:val="single" w:sz="4" w:space="0" w:color="auto"/>
            </w:tcBorders>
            <w:shd w:val="clear" w:color="auto" w:fill="auto"/>
            <w:vAlign w:val="center"/>
          </w:tcPr>
          <w:p w14:paraId="3E87BBA7"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7836D307"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1DEDE5D6" w14:textId="77777777" w:rsidTr="00DC79FD">
        <w:trPr>
          <w:jc w:val="center"/>
        </w:trPr>
        <w:tc>
          <w:tcPr>
            <w:tcW w:w="562" w:type="dxa"/>
            <w:vMerge w:val="restart"/>
            <w:shd w:val="clear" w:color="auto" w:fill="auto"/>
            <w:vAlign w:val="center"/>
          </w:tcPr>
          <w:p w14:paraId="4AFBE4E1"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C88728A"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 xml:space="preserve">Шланг с </w:t>
            </w:r>
            <w:proofErr w:type="spellStart"/>
            <w:r w:rsidRPr="006B628E">
              <w:rPr>
                <w:rFonts w:ascii="Times New Roman" w:hAnsi="Times New Roman" w:cs="Times New Roman"/>
                <w:sz w:val="20"/>
                <w:szCs w:val="20"/>
              </w:rPr>
              <w:t>пеногенератором</w:t>
            </w:r>
            <w:proofErr w:type="spellEnd"/>
          </w:p>
        </w:tc>
        <w:tc>
          <w:tcPr>
            <w:tcW w:w="2234" w:type="dxa"/>
            <w:tcBorders>
              <w:top w:val="single" w:sz="4" w:space="0" w:color="auto"/>
              <w:bottom w:val="single" w:sz="4" w:space="0" w:color="auto"/>
            </w:tcBorders>
            <w:shd w:val="clear" w:color="auto" w:fill="auto"/>
            <w:vAlign w:val="center"/>
          </w:tcPr>
          <w:p w14:paraId="599EFA10"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42EC212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77C10A91"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3BF535D"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2EAC558" w14:textId="77777777" w:rsidTr="00DC79FD">
        <w:trPr>
          <w:jc w:val="center"/>
        </w:trPr>
        <w:tc>
          <w:tcPr>
            <w:tcW w:w="562" w:type="dxa"/>
            <w:vMerge/>
            <w:shd w:val="clear" w:color="auto" w:fill="auto"/>
            <w:vAlign w:val="center"/>
          </w:tcPr>
          <w:p w14:paraId="4A970E6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0110A3F"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8C2D18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 xml:space="preserve">Тип огнетушителей, для которых </w:t>
            </w:r>
            <w:r w:rsidRPr="006B628E">
              <w:rPr>
                <w:rFonts w:ascii="Times New Roman" w:eastAsia="Calibri" w:hAnsi="Times New Roman" w:cs="Times New Roman"/>
                <w:sz w:val="20"/>
                <w:szCs w:val="20"/>
              </w:rPr>
              <w:lastRenderedPageBreak/>
              <w:t>предназначено сопло</w:t>
            </w:r>
          </w:p>
        </w:tc>
        <w:tc>
          <w:tcPr>
            <w:tcW w:w="4417" w:type="dxa"/>
            <w:tcBorders>
              <w:top w:val="single" w:sz="4" w:space="0" w:color="auto"/>
              <w:bottom w:val="single" w:sz="4" w:space="0" w:color="auto"/>
            </w:tcBorders>
            <w:shd w:val="clear" w:color="auto" w:fill="auto"/>
            <w:vAlign w:val="center"/>
          </w:tcPr>
          <w:p w14:paraId="74ECFC2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lastRenderedPageBreak/>
              <w:t>порошковые</w:t>
            </w:r>
          </w:p>
        </w:tc>
        <w:tc>
          <w:tcPr>
            <w:tcW w:w="992" w:type="dxa"/>
            <w:tcBorders>
              <w:top w:val="single" w:sz="4" w:space="0" w:color="auto"/>
              <w:bottom w:val="single" w:sz="4" w:space="0" w:color="auto"/>
            </w:tcBorders>
            <w:shd w:val="clear" w:color="auto" w:fill="auto"/>
            <w:vAlign w:val="center"/>
          </w:tcPr>
          <w:p w14:paraId="4293969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330571C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4CB9F84F" w14:textId="77777777" w:rsidTr="00DC79FD">
        <w:trPr>
          <w:jc w:val="center"/>
        </w:trPr>
        <w:tc>
          <w:tcPr>
            <w:tcW w:w="562" w:type="dxa"/>
            <w:vMerge/>
            <w:shd w:val="clear" w:color="auto" w:fill="auto"/>
            <w:vAlign w:val="center"/>
          </w:tcPr>
          <w:p w14:paraId="33A1A9F2"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C016ED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E055A30"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6E61AC7D"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34233B6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46ABED4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05B1C0C" w14:textId="77777777" w:rsidTr="00DC79FD">
        <w:trPr>
          <w:jc w:val="center"/>
        </w:trPr>
        <w:tc>
          <w:tcPr>
            <w:tcW w:w="562" w:type="dxa"/>
            <w:vMerge/>
            <w:shd w:val="clear" w:color="auto" w:fill="auto"/>
            <w:vAlign w:val="center"/>
          </w:tcPr>
          <w:p w14:paraId="1577C7C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F386919"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224C052"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 xml:space="preserve">Длина гибкой части </w:t>
            </w:r>
          </w:p>
        </w:tc>
        <w:tc>
          <w:tcPr>
            <w:tcW w:w="4417" w:type="dxa"/>
            <w:tcBorders>
              <w:top w:val="single" w:sz="4" w:space="0" w:color="auto"/>
              <w:bottom w:val="single" w:sz="4" w:space="0" w:color="auto"/>
            </w:tcBorders>
            <w:shd w:val="clear" w:color="auto" w:fill="auto"/>
            <w:vAlign w:val="center"/>
          </w:tcPr>
          <w:p w14:paraId="76F2D444" w14:textId="77777777" w:rsidR="00B615C0" w:rsidRPr="006B628E" w:rsidRDefault="00B615C0" w:rsidP="00DC79FD">
            <w:pPr>
              <w:contextualSpacing/>
              <w:jc w:val="center"/>
              <w:rPr>
                <w:rFonts w:ascii="Times New Roman" w:hAnsi="Times New Roman" w:cs="Times New Roman"/>
                <w:sz w:val="20"/>
                <w:szCs w:val="20"/>
                <w:lang w:val="en-US"/>
              </w:rPr>
            </w:pPr>
            <w:r w:rsidRPr="006B628E">
              <w:rPr>
                <w:rFonts w:ascii="Times New Roman" w:hAnsi="Times New Roman" w:cs="Times New Roman"/>
                <w:sz w:val="20"/>
                <w:szCs w:val="20"/>
                <w:lang w:val="en-US"/>
              </w:rPr>
              <w:t>400</w:t>
            </w:r>
          </w:p>
        </w:tc>
        <w:tc>
          <w:tcPr>
            <w:tcW w:w="992" w:type="dxa"/>
            <w:tcBorders>
              <w:top w:val="single" w:sz="4" w:space="0" w:color="auto"/>
              <w:bottom w:val="single" w:sz="4" w:space="0" w:color="auto"/>
            </w:tcBorders>
            <w:shd w:val="clear" w:color="auto" w:fill="auto"/>
            <w:vAlign w:val="center"/>
          </w:tcPr>
          <w:p w14:paraId="5CC623AC"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385357C6"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797E84E3" w14:textId="77777777" w:rsidTr="00DC79FD">
        <w:trPr>
          <w:jc w:val="center"/>
        </w:trPr>
        <w:tc>
          <w:tcPr>
            <w:tcW w:w="562" w:type="dxa"/>
            <w:vMerge/>
            <w:shd w:val="clear" w:color="auto" w:fill="auto"/>
            <w:vAlign w:val="center"/>
          </w:tcPr>
          <w:p w14:paraId="724FDF62"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7D39A98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828EA9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 шланга</w:t>
            </w:r>
          </w:p>
        </w:tc>
        <w:tc>
          <w:tcPr>
            <w:tcW w:w="4417" w:type="dxa"/>
            <w:tcBorders>
              <w:top w:val="single" w:sz="4" w:space="0" w:color="auto"/>
              <w:bottom w:val="single" w:sz="4" w:space="0" w:color="auto"/>
            </w:tcBorders>
            <w:shd w:val="clear" w:color="auto" w:fill="auto"/>
            <w:vAlign w:val="center"/>
          </w:tcPr>
          <w:p w14:paraId="44BD9C1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500</w:t>
            </w:r>
          </w:p>
        </w:tc>
        <w:tc>
          <w:tcPr>
            <w:tcW w:w="992" w:type="dxa"/>
            <w:tcBorders>
              <w:top w:val="single" w:sz="4" w:space="0" w:color="auto"/>
              <w:bottom w:val="single" w:sz="4" w:space="0" w:color="auto"/>
            </w:tcBorders>
            <w:shd w:val="clear" w:color="auto" w:fill="auto"/>
            <w:vAlign w:val="center"/>
          </w:tcPr>
          <w:p w14:paraId="391B1A3E"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5FCA9337"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5C15C633" w14:textId="77777777" w:rsidTr="00DC79FD">
        <w:trPr>
          <w:jc w:val="center"/>
        </w:trPr>
        <w:tc>
          <w:tcPr>
            <w:tcW w:w="562" w:type="dxa"/>
            <w:vMerge w:val="restart"/>
            <w:shd w:val="clear" w:color="auto" w:fill="auto"/>
            <w:vAlign w:val="center"/>
          </w:tcPr>
          <w:p w14:paraId="05BCE57D"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ABCAAFA"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 xml:space="preserve">Шланг-раструб с </w:t>
            </w:r>
            <w:proofErr w:type="spellStart"/>
            <w:r w:rsidRPr="006B628E">
              <w:rPr>
                <w:rFonts w:ascii="Times New Roman" w:hAnsi="Times New Roman" w:cs="Times New Roman"/>
                <w:sz w:val="20"/>
                <w:szCs w:val="20"/>
              </w:rPr>
              <w:t>перекрывным</w:t>
            </w:r>
            <w:proofErr w:type="spellEnd"/>
            <w:r w:rsidRPr="006B628E">
              <w:rPr>
                <w:rFonts w:ascii="Times New Roman" w:hAnsi="Times New Roman" w:cs="Times New Roman"/>
                <w:sz w:val="20"/>
                <w:szCs w:val="20"/>
              </w:rPr>
              <w:t xml:space="preserve"> устройством</w:t>
            </w:r>
          </w:p>
        </w:tc>
        <w:tc>
          <w:tcPr>
            <w:tcW w:w="2234" w:type="dxa"/>
            <w:tcBorders>
              <w:top w:val="single" w:sz="4" w:space="0" w:color="auto"/>
              <w:bottom w:val="single" w:sz="4" w:space="0" w:color="auto"/>
            </w:tcBorders>
            <w:shd w:val="clear" w:color="auto" w:fill="auto"/>
            <w:vAlign w:val="center"/>
          </w:tcPr>
          <w:p w14:paraId="72F805FE"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300AE4E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2CFD111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3868E82"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18ECC887" w14:textId="77777777" w:rsidTr="00DC79FD">
        <w:trPr>
          <w:jc w:val="center"/>
        </w:trPr>
        <w:tc>
          <w:tcPr>
            <w:tcW w:w="562" w:type="dxa"/>
            <w:vMerge/>
            <w:shd w:val="clear" w:color="auto" w:fill="auto"/>
            <w:vAlign w:val="center"/>
          </w:tcPr>
          <w:p w14:paraId="4A617C7A"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18F12805"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698F72B"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предназначено сопло</w:t>
            </w:r>
          </w:p>
        </w:tc>
        <w:tc>
          <w:tcPr>
            <w:tcW w:w="4417" w:type="dxa"/>
            <w:tcBorders>
              <w:top w:val="single" w:sz="4" w:space="0" w:color="auto"/>
              <w:bottom w:val="single" w:sz="4" w:space="0" w:color="auto"/>
            </w:tcBorders>
            <w:shd w:val="clear" w:color="auto" w:fill="auto"/>
            <w:vAlign w:val="center"/>
          </w:tcPr>
          <w:p w14:paraId="654F2507"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Порошковые передвижные ОП-25</w:t>
            </w:r>
          </w:p>
        </w:tc>
        <w:tc>
          <w:tcPr>
            <w:tcW w:w="992" w:type="dxa"/>
            <w:tcBorders>
              <w:top w:val="single" w:sz="4" w:space="0" w:color="auto"/>
              <w:bottom w:val="single" w:sz="4" w:space="0" w:color="auto"/>
            </w:tcBorders>
            <w:shd w:val="clear" w:color="auto" w:fill="auto"/>
            <w:vAlign w:val="center"/>
          </w:tcPr>
          <w:p w14:paraId="284C79DA"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8EB60C9"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41893AB2" w14:textId="77777777" w:rsidTr="00DC79FD">
        <w:trPr>
          <w:jc w:val="center"/>
        </w:trPr>
        <w:tc>
          <w:tcPr>
            <w:tcW w:w="562" w:type="dxa"/>
            <w:vMerge/>
            <w:shd w:val="clear" w:color="auto" w:fill="auto"/>
            <w:vAlign w:val="center"/>
          </w:tcPr>
          <w:p w14:paraId="4ED59DC9"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74131171"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A910BB2"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497A7804"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М27х1,5</w:t>
            </w:r>
          </w:p>
        </w:tc>
        <w:tc>
          <w:tcPr>
            <w:tcW w:w="992" w:type="dxa"/>
            <w:tcBorders>
              <w:top w:val="single" w:sz="4" w:space="0" w:color="auto"/>
              <w:bottom w:val="single" w:sz="4" w:space="0" w:color="auto"/>
            </w:tcBorders>
            <w:shd w:val="clear" w:color="auto" w:fill="auto"/>
            <w:vAlign w:val="center"/>
          </w:tcPr>
          <w:p w14:paraId="7A5B0EC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25427D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032A9791" w14:textId="77777777" w:rsidTr="00DC79FD">
        <w:trPr>
          <w:jc w:val="center"/>
        </w:trPr>
        <w:tc>
          <w:tcPr>
            <w:tcW w:w="562" w:type="dxa"/>
            <w:vMerge/>
            <w:shd w:val="clear" w:color="auto" w:fill="auto"/>
            <w:vAlign w:val="center"/>
          </w:tcPr>
          <w:p w14:paraId="489DA577"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62E1A829"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5FD163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 шланга</w:t>
            </w:r>
          </w:p>
        </w:tc>
        <w:tc>
          <w:tcPr>
            <w:tcW w:w="4417" w:type="dxa"/>
            <w:tcBorders>
              <w:top w:val="single" w:sz="4" w:space="0" w:color="auto"/>
              <w:bottom w:val="single" w:sz="4" w:space="0" w:color="auto"/>
            </w:tcBorders>
            <w:shd w:val="clear" w:color="auto" w:fill="auto"/>
            <w:vAlign w:val="center"/>
          </w:tcPr>
          <w:p w14:paraId="594B3132"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3000</w:t>
            </w:r>
          </w:p>
        </w:tc>
        <w:tc>
          <w:tcPr>
            <w:tcW w:w="992" w:type="dxa"/>
            <w:tcBorders>
              <w:top w:val="single" w:sz="4" w:space="0" w:color="auto"/>
              <w:bottom w:val="single" w:sz="4" w:space="0" w:color="auto"/>
            </w:tcBorders>
            <w:shd w:val="clear" w:color="auto" w:fill="auto"/>
            <w:vAlign w:val="center"/>
          </w:tcPr>
          <w:p w14:paraId="34AB41DA"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290A173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74E3DE7B" w14:textId="77777777" w:rsidTr="00DC79FD">
        <w:trPr>
          <w:jc w:val="center"/>
        </w:trPr>
        <w:tc>
          <w:tcPr>
            <w:tcW w:w="562" w:type="dxa"/>
            <w:vMerge w:val="restart"/>
            <w:shd w:val="clear" w:color="auto" w:fill="auto"/>
            <w:vAlign w:val="center"/>
          </w:tcPr>
          <w:p w14:paraId="14055AB0"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2C74D095"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Шланг с раструбом  тип 4</w:t>
            </w:r>
          </w:p>
        </w:tc>
        <w:tc>
          <w:tcPr>
            <w:tcW w:w="2234" w:type="dxa"/>
            <w:tcBorders>
              <w:top w:val="single" w:sz="4" w:space="0" w:color="auto"/>
              <w:bottom w:val="single" w:sz="4" w:space="0" w:color="auto"/>
            </w:tcBorders>
            <w:shd w:val="clear" w:color="auto" w:fill="auto"/>
            <w:vAlign w:val="center"/>
          </w:tcPr>
          <w:p w14:paraId="1872A8E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1C6E91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eastAsia="Calibri" w:hAnsi="Times New Roman" w:cs="Times New Roman"/>
                <w:sz w:val="20"/>
                <w:szCs w:val="20"/>
              </w:rPr>
              <w:t>для подачи огнетушащего вещества  на очаг пожара</w:t>
            </w:r>
          </w:p>
        </w:tc>
        <w:tc>
          <w:tcPr>
            <w:tcW w:w="992" w:type="dxa"/>
            <w:tcBorders>
              <w:top w:val="single" w:sz="4" w:space="0" w:color="auto"/>
              <w:bottom w:val="single" w:sz="4" w:space="0" w:color="auto"/>
            </w:tcBorders>
            <w:shd w:val="clear" w:color="auto" w:fill="auto"/>
            <w:vAlign w:val="center"/>
          </w:tcPr>
          <w:p w14:paraId="46E9915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978A879"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5B520D6F" w14:textId="77777777" w:rsidTr="00DC79FD">
        <w:trPr>
          <w:jc w:val="center"/>
        </w:trPr>
        <w:tc>
          <w:tcPr>
            <w:tcW w:w="562" w:type="dxa"/>
            <w:vMerge/>
            <w:shd w:val="clear" w:color="auto" w:fill="auto"/>
            <w:vAlign w:val="center"/>
          </w:tcPr>
          <w:p w14:paraId="64DAFB2F"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3FE3267F"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848A99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предназначено сопло</w:t>
            </w:r>
          </w:p>
        </w:tc>
        <w:tc>
          <w:tcPr>
            <w:tcW w:w="4417" w:type="dxa"/>
            <w:tcBorders>
              <w:top w:val="single" w:sz="4" w:space="0" w:color="auto"/>
              <w:bottom w:val="single" w:sz="4" w:space="0" w:color="auto"/>
            </w:tcBorders>
            <w:shd w:val="clear" w:color="auto" w:fill="auto"/>
            <w:vAlign w:val="center"/>
          </w:tcPr>
          <w:p w14:paraId="669F867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Углекислотные передвижные (ОУ-50- ОУ55)</w:t>
            </w:r>
          </w:p>
        </w:tc>
        <w:tc>
          <w:tcPr>
            <w:tcW w:w="992" w:type="dxa"/>
            <w:tcBorders>
              <w:top w:val="single" w:sz="4" w:space="0" w:color="auto"/>
              <w:bottom w:val="single" w:sz="4" w:space="0" w:color="auto"/>
            </w:tcBorders>
            <w:shd w:val="clear" w:color="auto" w:fill="auto"/>
            <w:vAlign w:val="center"/>
          </w:tcPr>
          <w:p w14:paraId="10F72176"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73CB5A3F"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0E46F359" w14:textId="77777777" w:rsidTr="00DC79FD">
        <w:trPr>
          <w:jc w:val="center"/>
        </w:trPr>
        <w:tc>
          <w:tcPr>
            <w:tcW w:w="562" w:type="dxa"/>
            <w:vMerge/>
            <w:shd w:val="clear" w:color="auto" w:fill="auto"/>
            <w:vAlign w:val="center"/>
          </w:tcPr>
          <w:p w14:paraId="75DA408D"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50EB4A45"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D8D2C61"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Присоединительная резьба к запорно-пусковому устройству</w:t>
            </w:r>
          </w:p>
        </w:tc>
        <w:tc>
          <w:tcPr>
            <w:tcW w:w="4417" w:type="dxa"/>
            <w:tcBorders>
              <w:top w:val="single" w:sz="4" w:space="0" w:color="auto"/>
              <w:bottom w:val="single" w:sz="4" w:space="0" w:color="auto"/>
            </w:tcBorders>
            <w:shd w:val="clear" w:color="auto" w:fill="auto"/>
            <w:vAlign w:val="center"/>
          </w:tcPr>
          <w:p w14:paraId="5BEC73FB"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М22х1,5</w:t>
            </w:r>
          </w:p>
        </w:tc>
        <w:tc>
          <w:tcPr>
            <w:tcW w:w="992" w:type="dxa"/>
            <w:tcBorders>
              <w:top w:val="single" w:sz="4" w:space="0" w:color="auto"/>
              <w:bottom w:val="single" w:sz="4" w:space="0" w:color="auto"/>
            </w:tcBorders>
            <w:shd w:val="clear" w:color="auto" w:fill="auto"/>
            <w:vAlign w:val="center"/>
          </w:tcPr>
          <w:p w14:paraId="192A5002"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74C1ED1"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F63DFB5" w14:textId="77777777" w:rsidTr="00DC79FD">
        <w:trPr>
          <w:jc w:val="center"/>
        </w:trPr>
        <w:tc>
          <w:tcPr>
            <w:tcW w:w="562" w:type="dxa"/>
            <w:vMerge/>
            <w:shd w:val="clear" w:color="auto" w:fill="auto"/>
            <w:vAlign w:val="center"/>
          </w:tcPr>
          <w:p w14:paraId="52F25261"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354F4428"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CF6821B"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Длина гибкой части</w:t>
            </w:r>
          </w:p>
        </w:tc>
        <w:tc>
          <w:tcPr>
            <w:tcW w:w="4417" w:type="dxa"/>
            <w:tcBorders>
              <w:top w:val="single" w:sz="4" w:space="0" w:color="auto"/>
              <w:bottom w:val="single" w:sz="4" w:space="0" w:color="auto"/>
            </w:tcBorders>
            <w:shd w:val="clear" w:color="auto" w:fill="auto"/>
            <w:vAlign w:val="center"/>
          </w:tcPr>
          <w:p w14:paraId="57EA1BE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3000</w:t>
            </w:r>
          </w:p>
        </w:tc>
        <w:tc>
          <w:tcPr>
            <w:tcW w:w="992" w:type="dxa"/>
            <w:tcBorders>
              <w:top w:val="single" w:sz="4" w:space="0" w:color="auto"/>
              <w:bottom w:val="single" w:sz="4" w:space="0" w:color="auto"/>
            </w:tcBorders>
            <w:shd w:val="clear" w:color="auto" w:fill="auto"/>
            <w:vAlign w:val="center"/>
          </w:tcPr>
          <w:p w14:paraId="4B3D3B7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071E45AE"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мм</w:t>
            </w:r>
          </w:p>
        </w:tc>
      </w:tr>
      <w:tr w:rsidR="00B615C0" w:rsidRPr="006B628E" w14:paraId="743D759D" w14:textId="77777777" w:rsidTr="00DC79FD">
        <w:trPr>
          <w:jc w:val="center"/>
        </w:trPr>
        <w:tc>
          <w:tcPr>
            <w:tcW w:w="562" w:type="dxa"/>
            <w:vMerge w:val="restart"/>
            <w:shd w:val="clear" w:color="auto" w:fill="auto"/>
            <w:vAlign w:val="center"/>
          </w:tcPr>
          <w:p w14:paraId="2589DEC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534185D"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Запорно-пусковое устройство тип 1</w:t>
            </w:r>
          </w:p>
        </w:tc>
        <w:tc>
          <w:tcPr>
            <w:tcW w:w="2234" w:type="dxa"/>
            <w:tcBorders>
              <w:top w:val="single" w:sz="4" w:space="0" w:color="auto"/>
              <w:bottom w:val="single" w:sz="4" w:space="0" w:color="auto"/>
            </w:tcBorders>
            <w:shd w:val="clear" w:color="auto" w:fill="auto"/>
            <w:vAlign w:val="center"/>
          </w:tcPr>
          <w:p w14:paraId="2A9777B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FD939D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устанавливается на баллон (корпус) огнетушителя и служит для приведения огнетушителя в действие путём прерывания и возобновления подачи огнетушащего вещества</w:t>
            </w:r>
          </w:p>
        </w:tc>
        <w:tc>
          <w:tcPr>
            <w:tcW w:w="992" w:type="dxa"/>
            <w:tcBorders>
              <w:top w:val="single" w:sz="4" w:space="0" w:color="auto"/>
              <w:bottom w:val="single" w:sz="4" w:space="0" w:color="auto"/>
            </w:tcBorders>
            <w:shd w:val="clear" w:color="auto" w:fill="auto"/>
            <w:vAlign w:val="center"/>
          </w:tcPr>
          <w:p w14:paraId="1B8DD9EF"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2BEE68F6"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0453DEC8" w14:textId="77777777" w:rsidTr="00DC79FD">
        <w:trPr>
          <w:jc w:val="center"/>
        </w:trPr>
        <w:tc>
          <w:tcPr>
            <w:tcW w:w="562" w:type="dxa"/>
            <w:vMerge/>
            <w:shd w:val="clear" w:color="auto" w:fill="auto"/>
            <w:vAlign w:val="center"/>
          </w:tcPr>
          <w:p w14:paraId="74D5F67A"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F5D9CA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54EC57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49FB8063"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ОУ-1/10</w:t>
            </w:r>
          </w:p>
        </w:tc>
        <w:tc>
          <w:tcPr>
            <w:tcW w:w="992" w:type="dxa"/>
            <w:tcBorders>
              <w:top w:val="single" w:sz="4" w:space="0" w:color="auto"/>
              <w:bottom w:val="single" w:sz="4" w:space="0" w:color="auto"/>
            </w:tcBorders>
            <w:shd w:val="clear" w:color="auto" w:fill="auto"/>
            <w:vAlign w:val="center"/>
          </w:tcPr>
          <w:p w14:paraId="50793B58"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5E66F97"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463FFD7A" w14:textId="77777777" w:rsidTr="00DC79FD">
        <w:trPr>
          <w:jc w:val="center"/>
        </w:trPr>
        <w:tc>
          <w:tcPr>
            <w:tcW w:w="562" w:type="dxa"/>
            <w:vMerge/>
            <w:shd w:val="clear" w:color="auto" w:fill="auto"/>
            <w:vAlign w:val="center"/>
          </w:tcPr>
          <w:p w14:paraId="209659DA"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301C6B4"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630BE4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0701AB2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W19,2</w:t>
            </w:r>
          </w:p>
        </w:tc>
        <w:tc>
          <w:tcPr>
            <w:tcW w:w="992" w:type="dxa"/>
            <w:tcBorders>
              <w:top w:val="single" w:sz="4" w:space="0" w:color="auto"/>
              <w:bottom w:val="single" w:sz="4" w:space="0" w:color="auto"/>
            </w:tcBorders>
            <w:shd w:val="clear" w:color="auto" w:fill="auto"/>
            <w:vAlign w:val="center"/>
          </w:tcPr>
          <w:p w14:paraId="660FB176"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317E1D9"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5EF80036" w14:textId="77777777" w:rsidTr="00DC79FD">
        <w:trPr>
          <w:jc w:val="center"/>
        </w:trPr>
        <w:tc>
          <w:tcPr>
            <w:tcW w:w="562" w:type="dxa"/>
            <w:vMerge/>
            <w:shd w:val="clear" w:color="auto" w:fill="auto"/>
            <w:vAlign w:val="center"/>
          </w:tcPr>
          <w:p w14:paraId="1FEBFB47"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3B13A7FD"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C205C8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Выходная резьба</w:t>
            </w:r>
          </w:p>
        </w:tc>
        <w:tc>
          <w:tcPr>
            <w:tcW w:w="4417" w:type="dxa"/>
            <w:tcBorders>
              <w:top w:val="single" w:sz="4" w:space="0" w:color="auto"/>
              <w:bottom w:val="single" w:sz="4" w:space="0" w:color="auto"/>
            </w:tcBorders>
            <w:shd w:val="clear" w:color="auto" w:fill="auto"/>
            <w:vAlign w:val="center"/>
          </w:tcPr>
          <w:p w14:paraId="008B0CD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7178BE44"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02823F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7E93AEE0" w14:textId="77777777" w:rsidTr="00DC79FD">
        <w:trPr>
          <w:jc w:val="center"/>
        </w:trPr>
        <w:tc>
          <w:tcPr>
            <w:tcW w:w="562" w:type="dxa"/>
            <w:vMerge/>
            <w:shd w:val="clear" w:color="auto" w:fill="auto"/>
            <w:vAlign w:val="center"/>
          </w:tcPr>
          <w:p w14:paraId="6B2CF6C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3703FDFF"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F33E10D"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сифонную трубку</w:t>
            </w:r>
          </w:p>
        </w:tc>
        <w:tc>
          <w:tcPr>
            <w:tcW w:w="4417" w:type="dxa"/>
            <w:tcBorders>
              <w:top w:val="single" w:sz="4" w:space="0" w:color="auto"/>
              <w:bottom w:val="single" w:sz="4" w:space="0" w:color="auto"/>
            </w:tcBorders>
            <w:shd w:val="clear" w:color="auto" w:fill="auto"/>
            <w:vAlign w:val="center"/>
          </w:tcPr>
          <w:p w14:paraId="744D792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5B2DA74E"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17848F6"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162E77D" w14:textId="77777777" w:rsidTr="00DC79FD">
        <w:trPr>
          <w:jc w:val="center"/>
        </w:trPr>
        <w:tc>
          <w:tcPr>
            <w:tcW w:w="562" w:type="dxa"/>
            <w:vMerge/>
            <w:shd w:val="clear" w:color="auto" w:fill="auto"/>
            <w:vAlign w:val="center"/>
          </w:tcPr>
          <w:p w14:paraId="02A8B95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1DDB2EA0"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C9878CE"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Материал изготовления</w:t>
            </w:r>
          </w:p>
        </w:tc>
        <w:tc>
          <w:tcPr>
            <w:tcW w:w="4417" w:type="dxa"/>
            <w:tcBorders>
              <w:top w:val="single" w:sz="4" w:space="0" w:color="auto"/>
              <w:bottom w:val="single" w:sz="4" w:space="0" w:color="auto"/>
            </w:tcBorders>
            <w:shd w:val="clear" w:color="auto" w:fill="auto"/>
            <w:vAlign w:val="center"/>
          </w:tcPr>
          <w:p w14:paraId="005F6F0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латунь</w:t>
            </w:r>
          </w:p>
        </w:tc>
        <w:tc>
          <w:tcPr>
            <w:tcW w:w="992" w:type="dxa"/>
            <w:tcBorders>
              <w:top w:val="single" w:sz="4" w:space="0" w:color="auto"/>
              <w:bottom w:val="single" w:sz="4" w:space="0" w:color="auto"/>
            </w:tcBorders>
            <w:shd w:val="clear" w:color="auto" w:fill="auto"/>
            <w:vAlign w:val="center"/>
          </w:tcPr>
          <w:p w14:paraId="6832FA24"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06B3236E"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5F051997" w14:textId="77777777" w:rsidTr="00DC79FD">
        <w:trPr>
          <w:jc w:val="center"/>
        </w:trPr>
        <w:tc>
          <w:tcPr>
            <w:tcW w:w="562" w:type="dxa"/>
            <w:vMerge w:val="restart"/>
            <w:shd w:val="clear" w:color="auto" w:fill="auto"/>
            <w:vAlign w:val="center"/>
          </w:tcPr>
          <w:p w14:paraId="6A57668C"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3605F548"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Запорно-пусковое устройство тип 4</w:t>
            </w:r>
          </w:p>
        </w:tc>
        <w:tc>
          <w:tcPr>
            <w:tcW w:w="2234" w:type="dxa"/>
            <w:tcBorders>
              <w:top w:val="single" w:sz="4" w:space="0" w:color="auto"/>
              <w:bottom w:val="single" w:sz="4" w:space="0" w:color="auto"/>
            </w:tcBorders>
            <w:shd w:val="clear" w:color="auto" w:fill="auto"/>
            <w:vAlign w:val="center"/>
          </w:tcPr>
          <w:p w14:paraId="1D9F9EA1"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F95474E"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устанавливается на баллон (корпус) огнетушителя и служит для приведения огнетушителя в действие путём прерывания и возобновления подачи огнетушащего вещества</w:t>
            </w:r>
          </w:p>
        </w:tc>
        <w:tc>
          <w:tcPr>
            <w:tcW w:w="992" w:type="dxa"/>
            <w:tcBorders>
              <w:top w:val="single" w:sz="4" w:space="0" w:color="auto"/>
              <w:bottom w:val="single" w:sz="4" w:space="0" w:color="auto"/>
            </w:tcBorders>
            <w:shd w:val="clear" w:color="auto" w:fill="auto"/>
            <w:vAlign w:val="center"/>
          </w:tcPr>
          <w:p w14:paraId="6CDD336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7D090B5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6A60B642" w14:textId="77777777" w:rsidTr="00DC79FD">
        <w:trPr>
          <w:jc w:val="center"/>
        </w:trPr>
        <w:tc>
          <w:tcPr>
            <w:tcW w:w="562" w:type="dxa"/>
            <w:vMerge/>
            <w:shd w:val="clear" w:color="auto" w:fill="auto"/>
            <w:vAlign w:val="center"/>
          </w:tcPr>
          <w:p w14:paraId="61B3A1FA"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359D1C8"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7D1B6F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73648B8D"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ОП-3/10</w:t>
            </w:r>
          </w:p>
        </w:tc>
        <w:tc>
          <w:tcPr>
            <w:tcW w:w="992" w:type="dxa"/>
            <w:tcBorders>
              <w:top w:val="single" w:sz="4" w:space="0" w:color="auto"/>
              <w:bottom w:val="single" w:sz="4" w:space="0" w:color="auto"/>
            </w:tcBorders>
            <w:shd w:val="clear" w:color="auto" w:fill="auto"/>
            <w:vAlign w:val="center"/>
          </w:tcPr>
          <w:p w14:paraId="734A830D"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C927A0B"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3F19DA42" w14:textId="77777777" w:rsidTr="00DC79FD">
        <w:trPr>
          <w:jc w:val="center"/>
        </w:trPr>
        <w:tc>
          <w:tcPr>
            <w:tcW w:w="562" w:type="dxa"/>
            <w:vMerge/>
            <w:shd w:val="clear" w:color="auto" w:fill="auto"/>
            <w:vAlign w:val="center"/>
          </w:tcPr>
          <w:p w14:paraId="1B3D0002"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0E361423"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BAF3A2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1C57209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М30х1,5</w:t>
            </w:r>
          </w:p>
        </w:tc>
        <w:tc>
          <w:tcPr>
            <w:tcW w:w="992" w:type="dxa"/>
            <w:tcBorders>
              <w:top w:val="single" w:sz="4" w:space="0" w:color="auto"/>
              <w:bottom w:val="single" w:sz="4" w:space="0" w:color="auto"/>
            </w:tcBorders>
            <w:shd w:val="clear" w:color="auto" w:fill="auto"/>
            <w:vAlign w:val="center"/>
          </w:tcPr>
          <w:p w14:paraId="558B328D"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81F2D4D"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6B615165" w14:textId="77777777" w:rsidTr="00DC79FD">
        <w:trPr>
          <w:jc w:val="center"/>
        </w:trPr>
        <w:tc>
          <w:tcPr>
            <w:tcW w:w="562" w:type="dxa"/>
            <w:vMerge/>
            <w:shd w:val="clear" w:color="auto" w:fill="auto"/>
            <w:vAlign w:val="center"/>
          </w:tcPr>
          <w:p w14:paraId="5DD6F66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1AB7EB38"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CC78B5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Выходная резьба</w:t>
            </w:r>
          </w:p>
        </w:tc>
        <w:tc>
          <w:tcPr>
            <w:tcW w:w="4417" w:type="dxa"/>
            <w:tcBorders>
              <w:top w:val="single" w:sz="4" w:space="0" w:color="auto"/>
              <w:bottom w:val="single" w:sz="4" w:space="0" w:color="auto"/>
            </w:tcBorders>
            <w:shd w:val="clear" w:color="auto" w:fill="auto"/>
            <w:vAlign w:val="center"/>
          </w:tcPr>
          <w:p w14:paraId="2E39C48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793537CC"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9AA754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54C8DE4B" w14:textId="77777777" w:rsidTr="00DC79FD">
        <w:trPr>
          <w:jc w:val="center"/>
        </w:trPr>
        <w:tc>
          <w:tcPr>
            <w:tcW w:w="562" w:type="dxa"/>
            <w:vMerge/>
            <w:shd w:val="clear" w:color="auto" w:fill="auto"/>
            <w:vAlign w:val="center"/>
          </w:tcPr>
          <w:p w14:paraId="0F7C8987"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37B4C10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C5D2FB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сифонную трубку</w:t>
            </w:r>
          </w:p>
        </w:tc>
        <w:tc>
          <w:tcPr>
            <w:tcW w:w="4417" w:type="dxa"/>
            <w:tcBorders>
              <w:top w:val="single" w:sz="4" w:space="0" w:color="auto"/>
              <w:bottom w:val="single" w:sz="4" w:space="0" w:color="auto"/>
            </w:tcBorders>
            <w:shd w:val="clear" w:color="auto" w:fill="auto"/>
            <w:vAlign w:val="center"/>
          </w:tcPr>
          <w:p w14:paraId="0DFC259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1D3C09B3"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34CCFB3"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036DD3C" w14:textId="77777777" w:rsidTr="00DC79FD">
        <w:trPr>
          <w:jc w:val="center"/>
        </w:trPr>
        <w:tc>
          <w:tcPr>
            <w:tcW w:w="562" w:type="dxa"/>
            <w:vMerge/>
            <w:shd w:val="clear" w:color="auto" w:fill="auto"/>
            <w:vAlign w:val="center"/>
          </w:tcPr>
          <w:p w14:paraId="3904BC0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05AE887A"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3B676A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индикатор давления</w:t>
            </w:r>
          </w:p>
        </w:tc>
        <w:tc>
          <w:tcPr>
            <w:tcW w:w="4417" w:type="dxa"/>
            <w:tcBorders>
              <w:top w:val="single" w:sz="4" w:space="0" w:color="auto"/>
              <w:bottom w:val="single" w:sz="4" w:space="0" w:color="auto"/>
            </w:tcBorders>
            <w:shd w:val="clear" w:color="auto" w:fill="auto"/>
            <w:vAlign w:val="center"/>
          </w:tcPr>
          <w:p w14:paraId="59F3BA3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М8х1; М10х1</w:t>
            </w:r>
          </w:p>
        </w:tc>
        <w:tc>
          <w:tcPr>
            <w:tcW w:w="992" w:type="dxa"/>
            <w:tcBorders>
              <w:top w:val="single" w:sz="4" w:space="0" w:color="auto"/>
              <w:bottom w:val="single" w:sz="4" w:space="0" w:color="auto"/>
            </w:tcBorders>
            <w:shd w:val="clear" w:color="auto" w:fill="auto"/>
            <w:vAlign w:val="center"/>
          </w:tcPr>
          <w:p w14:paraId="763AC07D"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6F781AE"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18968729" w14:textId="77777777" w:rsidTr="00DC79FD">
        <w:trPr>
          <w:jc w:val="center"/>
        </w:trPr>
        <w:tc>
          <w:tcPr>
            <w:tcW w:w="562" w:type="dxa"/>
            <w:vMerge/>
            <w:shd w:val="clear" w:color="auto" w:fill="auto"/>
            <w:vAlign w:val="center"/>
          </w:tcPr>
          <w:p w14:paraId="73D2054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B21AE17"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62089D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Уплотнительное кольцо, чека</w:t>
            </w:r>
          </w:p>
        </w:tc>
        <w:tc>
          <w:tcPr>
            <w:tcW w:w="4417" w:type="dxa"/>
            <w:tcBorders>
              <w:top w:val="single" w:sz="4" w:space="0" w:color="auto"/>
              <w:bottom w:val="single" w:sz="4" w:space="0" w:color="auto"/>
            </w:tcBorders>
            <w:shd w:val="clear" w:color="auto" w:fill="auto"/>
            <w:vAlign w:val="center"/>
          </w:tcPr>
          <w:p w14:paraId="1954BCA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наличие</w:t>
            </w:r>
          </w:p>
        </w:tc>
        <w:tc>
          <w:tcPr>
            <w:tcW w:w="992" w:type="dxa"/>
            <w:tcBorders>
              <w:top w:val="single" w:sz="4" w:space="0" w:color="auto"/>
              <w:bottom w:val="single" w:sz="4" w:space="0" w:color="auto"/>
            </w:tcBorders>
            <w:shd w:val="clear" w:color="auto" w:fill="auto"/>
            <w:vAlign w:val="center"/>
          </w:tcPr>
          <w:p w14:paraId="62D5E0F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224CB42"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26C020F1" w14:textId="77777777" w:rsidTr="00DC79FD">
        <w:trPr>
          <w:jc w:val="center"/>
        </w:trPr>
        <w:tc>
          <w:tcPr>
            <w:tcW w:w="562" w:type="dxa"/>
            <w:vMerge/>
            <w:shd w:val="clear" w:color="auto" w:fill="auto"/>
            <w:vAlign w:val="center"/>
          </w:tcPr>
          <w:p w14:paraId="61CBDDC0"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506EEE2"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6072FAA"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Материал изготовления</w:t>
            </w:r>
          </w:p>
        </w:tc>
        <w:tc>
          <w:tcPr>
            <w:tcW w:w="4417" w:type="dxa"/>
            <w:tcBorders>
              <w:top w:val="single" w:sz="4" w:space="0" w:color="auto"/>
              <w:bottom w:val="single" w:sz="4" w:space="0" w:color="auto"/>
            </w:tcBorders>
            <w:shd w:val="clear" w:color="auto" w:fill="auto"/>
            <w:vAlign w:val="center"/>
          </w:tcPr>
          <w:p w14:paraId="6CBC653F"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латунь</w:t>
            </w:r>
          </w:p>
        </w:tc>
        <w:tc>
          <w:tcPr>
            <w:tcW w:w="992" w:type="dxa"/>
            <w:tcBorders>
              <w:top w:val="single" w:sz="4" w:space="0" w:color="auto"/>
              <w:bottom w:val="single" w:sz="4" w:space="0" w:color="auto"/>
            </w:tcBorders>
            <w:shd w:val="clear" w:color="auto" w:fill="auto"/>
            <w:vAlign w:val="center"/>
          </w:tcPr>
          <w:p w14:paraId="12850F96"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5B39DF9"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30180C22" w14:textId="77777777" w:rsidTr="00DC79FD">
        <w:trPr>
          <w:jc w:val="center"/>
        </w:trPr>
        <w:tc>
          <w:tcPr>
            <w:tcW w:w="562" w:type="dxa"/>
            <w:vMerge w:val="restart"/>
            <w:shd w:val="clear" w:color="auto" w:fill="auto"/>
            <w:vAlign w:val="center"/>
          </w:tcPr>
          <w:p w14:paraId="33BC7BF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60EC9855"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Запорно-пусковое устройство тип 5</w:t>
            </w:r>
          </w:p>
        </w:tc>
        <w:tc>
          <w:tcPr>
            <w:tcW w:w="2234" w:type="dxa"/>
            <w:tcBorders>
              <w:top w:val="single" w:sz="4" w:space="0" w:color="auto"/>
              <w:bottom w:val="single" w:sz="4" w:space="0" w:color="auto"/>
            </w:tcBorders>
            <w:shd w:val="clear" w:color="auto" w:fill="auto"/>
            <w:vAlign w:val="center"/>
          </w:tcPr>
          <w:p w14:paraId="6F9CDA6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6F73A65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устанавливается на корпус (баллон) огнетушителя с присоединительным размером М52х2 и служит для приведения порошкового огнетушителя в действие.</w:t>
            </w:r>
          </w:p>
        </w:tc>
        <w:tc>
          <w:tcPr>
            <w:tcW w:w="992" w:type="dxa"/>
            <w:tcBorders>
              <w:top w:val="single" w:sz="4" w:space="0" w:color="auto"/>
              <w:bottom w:val="single" w:sz="4" w:space="0" w:color="auto"/>
            </w:tcBorders>
            <w:shd w:val="clear" w:color="auto" w:fill="auto"/>
            <w:vAlign w:val="center"/>
          </w:tcPr>
          <w:p w14:paraId="42C13A70"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9EBA4A5"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7A99E82F" w14:textId="77777777" w:rsidTr="00DC79FD">
        <w:trPr>
          <w:jc w:val="center"/>
        </w:trPr>
        <w:tc>
          <w:tcPr>
            <w:tcW w:w="562" w:type="dxa"/>
            <w:vMerge/>
            <w:shd w:val="clear" w:color="auto" w:fill="auto"/>
            <w:vAlign w:val="center"/>
          </w:tcPr>
          <w:p w14:paraId="2596450D"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10E3CF41"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E92A7B0"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2B37D1D2"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ОП-25-ОП-100</w:t>
            </w:r>
          </w:p>
        </w:tc>
        <w:tc>
          <w:tcPr>
            <w:tcW w:w="992" w:type="dxa"/>
            <w:tcBorders>
              <w:top w:val="single" w:sz="4" w:space="0" w:color="auto"/>
              <w:bottom w:val="single" w:sz="4" w:space="0" w:color="auto"/>
            </w:tcBorders>
            <w:shd w:val="clear" w:color="auto" w:fill="auto"/>
            <w:vAlign w:val="center"/>
          </w:tcPr>
          <w:p w14:paraId="177938B0"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08071C9"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158F6C17" w14:textId="77777777" w:rsidTr="00DC79FD">
        <w:trPr>
          <w:jc w:val="center"/>
        </w:trPr>
        <w:tc>
          <w:tcPr>
            <w:tcW w:w="562" w:type="dxa"/>
            <w:vMerge/>
            <w:shd w:val="clear" w:color="auto" w:fill="auto"/>
            <w:vAlign w:val="center"/>
          </w:tcPr>
          <w:p w14:paraId="7D6D4DCE"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654EC60E"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A10E86C"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15B128D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 52х2</w:t>
            </w:r>
          </w:p>
        </w:tc>
        <w:tc>
          <w:tcPr>
            <w:tcW w:w="992" w:type="dxa"/>
            <w:tcBorders>
              <w:top w:val="single" w:sz="4" w:space="0" w:color="auto"/>
              <w:bottom w:val="single" w:sz="4" w:space="0" w:color="auto"/>
            </w:tcBorders>
            <w:shd w:val="clear" w:color="auto" w:fill="auto"/>
            <w:vAlign w:val="center"/>
          </w:tcPr>
          <w:p w14:paraId="48787D06"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1611C81"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7E2E2A17" w14:textId="77777777" w:rsidTr="00DC79FD">
        <w:trPr>
          <w:jc w:val="center"/>
        </w:trPr>
        <w:tc>
          <w:tcPr>
            <w:tcW w:w="562" w:type="dxa"/>
            <w:vMerge/>
            <w:shd w:val="clear" w:color="auto" w:fill="auto"/>
            <w:vAlign w:val="center"/>
          </w:tcPr>
          <w:p w14:paraId="3A325F0F"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39759ED6"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05B5028"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Выходная резьба</w:t>
            </w:r>
          </w:p>
        </w:tc>
        <w:tc>
          <w:tcPr>
            <w:tcW w:w="4417" w:type="dxa"/>
            <w:tcBorders>
              <w:top w:val="single" w:sz="4" w:space="0" w:color="auto"/>
              <w:bottom w:val="single" w:sz="4" w:space="0" w:color="auto"/>
            </w:tcBorders>
            <w:shd w:val="clear" w:color="auto" w:fill="auto"/>
            <w:vAlign w:val="center"/>
          </w:tcPr>
          <w:p w14:paraId="7A1EF54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shd w:val="clear" w:color="auto" w:fill="FFFFFF"/>
              </w:rPr>
              <w:t>М 27х1,5</w:t>
            </w:r>
          </w:p>
        </w:tc>
        <w:tc>
          <w:tcPr>
            <w:tcW w:w="992" w:type="dxa"/>
            <w:tcBorders>
              <w:top w:val="single" w:sz="4" w:space="0" w:color="auto"/>
              <w:bottom w:val="single" w:sz="4" w:space="0" w:color="auto"/>
            </w:tcBorders>
            <w:shd w:val="clear" w:color="auto" w:fill="auto"/>
            <w:vAlign w:val="center"/>
          </w:tcPr>
          <w:p w14:paraId="10B3C005"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ADA279A"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066F48C8" w14:textId="77777777" w:rsidTr="00DC79FD">
        <w:trPr>
          <w:jc w:val="center"/>
        </w:trPr>
        <w:tc>
          <w:tcPr>
            <w:tcW w:w="562" w:type="dxa"/>
            <w:vMerge/>
            <w:shd w:val="clear" w:color="auto" w:fill="auto"/>
            <w:vAlign w:val="center"/>
          </w:tcPr>
          <w:p w14:paraId="4C11AAD1"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5CD2F482"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3FAFE3D"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сифонную трубку</w:t>
            </w:r>
          </w:p>
        </w:tc>
        <w:tc>
          <w:tcPr>
            <w:tcW w:w="4417" w:type="dxa"/>
            <w:tcBorders>
              <w:top w:val="single" w:sz="4" w:space="0" w:color="auto"/>
              <w:bottom w:val="single" w:sz="4" w:space="0" w:color="auto"/>
            </w:tcBorders>
            <w:shd w:val="clear" w:color="auto" w:fill="auto"/>
            <w:vAlign w:val="center"/>
          </w:tcPr>
          <w:p w14:paraId="6EF829EC"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 27х1,5</w:t>
            </w:r>
          </w:p>
        </w:tc>
        <w:tc>
          <w:tcPr>
            <w:tcW w:w="992" w:type="dxa"/>
            <w:tcBorders>
              <w:top w:val="single" w:sz="4" w:space="0" w:color="auto"/>
              <w:bottom w:val="single" w:sz="4" w:space="0" w:color="auto"/>
            </w:tcBorders>
            <w:shd w:val="clear" w:color="auto" w:fill="auto"/>
            <w:vAlign w:val="center"/>
          </w:tcPr>
          <w:p w14:paraId="416D32AD"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153DFF13"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4FEFFC4B" w14:textId="77777777" w:rsidTr="00DC79FD">
        <w:trPr>
          <w:jc w:val="center"/>
        </w:trPr>
        <w:tc>
          <w:tcPr>
            <w:tcW w:w="562" w:type="dxa"/>
            <w:vMerge/>
            <w:shd w:val="clear" w:color="auto" w:fill="auto"/>
            <w:vAlign w:val="center"/>
          </w:tcPr>
          <w:p w14:paraId="7647E211"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3EB895F8"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4A5E253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индикатор давления</w:t>
            </w:r>
          </w:p>
        </w:tc>
        <w:tc>
          <w:tcPr>
            <w:tcW w:w="4417" w:type="dxa"/>
            <w:tcBorders>
              <w:top w:val="single" w:sz="4" w:space="0" w:color="auto"/>
              <w:bottom w:val="single" w:sz="4" w:space="0" w:color="auto"/>
            </w:tcBorders>
            <w:shd w:val="clear" w:color="auto" w:fill="auto"/>
            <w:vAlign w:val="center"/>
          </w:tcPr>
          <w:p w14:paraId="18C735F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shd w:val="clear" w:color="auto" w:fill="FFFFFF"/>
              </w:rPr>
              <w:t>М 8х1</w:t>
            </w:r>
          </w:p>
        </w:tc>
        <w:tc>
          <w:tcPr>
            <w:tcW w:w="992" w:type="dxa"/>
            <w:tcBorders>
              <w:top w:val="single" w:sz="4" w:space="0" w:color="auto"/>
              <w:bottom w:val="single" w:sz="4" w:space="0" w:color="auto"/>
            </w:tcBorders>
            <w:shd w:val="clear" w:color="auto" w:fill="auto"/>
            <w:vAlign w:val="center"/>
          </w:tcPr>
          <w:p w14:paraId="2D6EA717"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90CED15"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36FA635" w14:textId="77777777" w:rsidTr="00DC79FD">
        <w:trPr>
          <w:jc w:val="center"/>
        </w:trPr>
        <w:tc>
          <w:tcPr>
            <w:tcW w:w="562" w:type="dxa"/>
            <w:vMerge/>
            <w:shd w:val="clear" w:color="auto" w:fill="auto"/>
            <w:vAlign w:val="center"/>
          </w:tcPr>
          <w:p w14:paraId="44AEB5E4"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7D84D433"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BCDA9B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Уплотнительное кольцо, чека</w:t>
            </w:r>
          </w:p>
        </w:tc>
        <w:tc>
          <w:tcPr>
            <w:tcW w:w="4417" w:type="dxa"/>
            <w:tcBorders>
              <w:top w:val="single" w:sz="4" w:space="0" w:color="auto"/>
              <w:bottom w:val="single" w:sz="4" w:space="0" w:color="auto"/>
            </w:tcBorders>
            <w:shd w:val="clear" w:color="auto" w:fill="auto"/>
            <w:vAlign w:val="center"/>
          </w:tcPr>
          <w:p w14:paraId="4BF43DEC"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наличие</w:t>
            </w:r>
          </w:p>
        </w:tc>
        <w:tc>
          <w:tcPr>
            <w:tcW w:w="992" w:type="dxa"/>
            <w:tcBorders>
              <w:top w:val="single" w:sz="4" w:space="0" w:color="auto"/>
              <w:bottom w:val="single" w:sz="4" w:space="0" w:color="auto"/>
            </w:tcBorders>
            <w:shd w:val="clear" w:color="auto" w:fill="auto"/>
            <w:vAlign w:val="center"/>
          </w:tcPr>
          <w:p w14:paraId="73F87759"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1E0791C3"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426FEED3" w14:textId="77777777" w:rsidTr="00DC79FD">
        <w:trPr>
          <w:jc w:val="center"/>
        </w:trPr>
        <w:tc>
          <w:tcPr>
            <w:tcW w:w="562" w:type="dxa"/>
            <w:vMerge/>
            <w:shd w:val="clear" w:color="auto" w:fill="auto"/>
            <w:vAlign w:val="center"/>
          </w:tcPr>
          <w:p w14:paraId="0D47F3DB"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1C62DFAB"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82B6510"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Материал изготовления</w:t>
            </w:r>
          </w:p>
        </w:tc>
        <w:tc>
          <w:tcPr>
            <w:tcW w:w="4417" w:type="dxa"/>
            <w:tcBorders>
              <w:top w:val="single" w:sz="4" w:space="0" w:color="auto"/>
              <w:bottom w:val="single" w:sz="4" w:space="0" w:color="auto"/>
            </w:tcBorders>
            <w:shd w:val="clear" w:color="auto" w:fill="auto"/>
            <w:vAlign w:val="center"/>
          </w:tcPr>
          <w:p w14:paraId="53D0C44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латунь</w:t>
            </w:r>
          </w:p>
        </w:tc>
        <w:tc>
          <w:tcPr>
            <w:tcW w:w="992" w:type="dxa"/>
            <w:tcBorders>
              <w:top w:val="single" w:sz="4" w:space="0" w:color="auto"/>
              <w:bottom w:val="single" w:sz="4" w:space="0" w:color="auto"/>
            </w:tcBorders>
            <w:shd w:val="clear" w:color="auto" w:fill="auto"/>
            <w:vAlign w:val="center"/>
          </w:tcPr>
          <w:p w14:paraId="0B0754E7"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3350EBB9"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27B00FA" w14:textId="77777777" w:rsidTr="00DC79FD">
        <w:trPr>
          <w:jc w:val="center"/>
        </w:trPr>
        <w:tc>
          <w:tcPr>
            <w:tcW w:w="562" w:type="dxa"/>
            <w:vMerge w:val="restart"/>
            <w:shd w:val="clear" w:color="auto" w:fill="auto"/>
            <w:vAlign w:val="center"/>
          </w:tcPr>
          <w:p w14:paraId="5B29ED97"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728CAAFF"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Запорно-пусковое устройство тип 6</w:t>
            </w:r>
          </w:p>
        </w:tc>
        <w:tc>
          <w:tcPr>
            <w:tcW w:w="2234" w:type="dxa"/>
            <w:tcBorders>
              <w:top w:val="single" w:sz="4" w:space="0" w:color="auto"/>
              <w:bottom w:val="single" w:sz="4" w:space="0" w:color="auto"/>
            </w:tcBorders>
            <w:shd w:val="clear" w:color="auto" w:fill="auto"/>
            <w:vAlign w:val="center"/>
          </w:tcPr>
          <w:p w14:paraId="1988DD1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329791B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Запорно-пусковое устройство устанавливается на корпус (баллон) огнетушителя с присоединительным размером W19,2 и служит для приведения углекислотного огнетушителя в действие.</w:t>
            </w:r>
          </w:p>
        </w:tc>
        <w:tc>
          <w:tcPr>
            <w:tcW w:w="992" w:type="dxa"/>
            <w:tcBorders>
              <w:top w:val="single" w:sz="4" w:space="0" w:color="auto"/>
              <w:bottom w:val="single" w:sz="4" w:space="0" w:color="auto"/>
            </w:tcBorders>
            <w:shd w:val="clear" w:color="auto" w:fill="auto"/>
            <w:vAlign w:val="center"/>
          </w:tcPr>
          <w:p w14:paraId="7BBD7D01"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F718EA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4B64DF7" w14:textId="77777777" w:rsidTr="00DC79FD">
        <w:trPr>
          <w:jc w:val="center"/>
        </w:trPr>
        <w:tc>
          <w:tcPr>
            <w:tcW w:w="562" w:type="dxa"/>
            <w:vMerge/>
            <w:shd w:val="clear" w:color="auto" w:fill="auto"/>
            <w:vAlign w:val="center"/>
          </w:tcPr>
          <w:p w14:paraId="33E13BE8"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62C3F8E3"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33012D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36500EBC"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ОУ10-ОУ20</w:t>
            </w:r>
          </w:p>
        </w:tc>
        <w:tc>
          <w:tcPr>
            <w:tcW w:w="992" w:type="dxa"/>
            <w:tcBorders>
              <w:top w:val="single" w:sz="4" w:space="0" w:color="auto"/>
              <w:bottom w:val="single" w:sz="4" w:space="0" w:color="auto"/>
            </w:tcBorders>
            <w:shd w:val="clear" w:color="auto" w:fill="auto"/>
            <w:vAlign w:val="center"/>
          </w:tcPr>
          <w:p w14:paraId="38521E76"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1675861"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61499C80" w14:textId="77777777" w:rsidTr="00DC79FD">
        <w:trPr>
          <w:jc w:val="center"/>
        </w:trPr>
        <w:tc>
          <w:tcPr>
            <w:tcW w:w="562" w:type="dxa"/>
            <w:vMerge/>
            <w:shd w:val="clear" w:color="auto" w:fill="auto"/>
            <w:vAlign w:val="center"/>
          </w:tcPr>
          <w:p w14:paraId="50D9D692"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500970B6"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535CF82"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4C667C7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W 19,2</w:t>
            </w:r>
          </w:p>
        </w:tc>
        <w:tc>
          <w:tcPr>
            <w:tcW w:w="992" w:type="dxa"/>
            <w:tcBorders>
              <w:top w:val="single" w:sz="4" w:space="0" w:color="auto"/>
              <w:bottom w:val="single" w:sz="4" w:space="0" w:color="auto"/>
            </w:tcBorders>
            <w:shd w:val="clear" w:color="auto" w:fill="auto"/>
            <w:vAlign w:val="center"/>
          </w:tcPr>
          <w:p w14:paraId="12C139E5"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19D6D22C"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ADA58DC" w14:textId="77777777" w:rsidTr="00DC79FD">
        <w:trPr>
          <w:jc w:val="center"/>
        </w:trPr>
        <w:tc>
          <w:tcPr>
            <w:tcW w:w="562" w:type="dxa"/>
            <w:vMerge/>
            <w:shd w:val="clear" w:color="auto" w:fill="auto"/>
            <w:vAlign w:val="center"/>
          </w:tcPr>
          <w:p w14:paraId="6005D561"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5AD7E63E"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27A8C9F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Выходная резьба</w:t>
            </w:r>
          </w:p>
        </w:tc>
        <w:tc>
          <w:tcPr>
            <w:tcW w:w="4417" w:type="dxa"/>
            <w:tcBorders>
              <w:top w:val="single" w:sz="4" w:space="0" w:color="auto"/>
              <w:bottom w:val="single" w:sz="4" w:space="0" w:color="auto"/>
            </w:tcBorders>
            <w:shd w:val="clear" w:color="auto" w:fill="auto"/>
            <w:vAlign w:val="center"/>
          </w:tcPr>
          <w:p w14:paraId="1158E2B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 16х1,5</w:t>
            </w:r>
          </w:p>
        </w:tc>
        <w:tc>
          <w:tcPr>
            <w:tcW w:w="992" w:type="dxa"/>
            <w:tcBorders>
              <w:top w:val="single" w:sz="4" w:space="0" w:color="auto"/>
              <w:bottom w:val="single" w:sz="4" w:space="0" w:color="auto"/>
            </w:tcBorders>
            <w:shd w:val="clear" w:color="auto" w:fill="auto"/>
            <w:vAlign w:val="center"/>
          </w:tcPr>
          <w:p w14:paraId="19FE8C74"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555F0F49"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0C4260AE" w14:textId="77777777" w:rsidTr="00DC79FD">
        <w:trPr>
          <w:jc w:val="center"/>
        </w:trPr>
        <w:tc>
          <w:tcPr>
            <w:tcW w:w="562" w:type="dxa"/>
            <w:vMerge/>
            <w:shd w:val="clear" w:color="auto" w:fill="auto"/>
            <w:vAlign w:val="center"/>
          </w:tcPr>
          <w:p w14:paraId="658FB4A1"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551173FB"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99B48D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Резьба под сифонную трубку</w:t>
            </w:r>
          </w:p>
        </w:tc>
        <w:tc>
          <w:tcPr>
            <w:tcW w:w="4417" w:type="dxa"/>
            <w:tcBorders>
              <w:top w:val="single" w:sz="4" w:space="0" w:color="auto"/>
              <w:bottom w:val="single" w:sz="4" w:space="0" w:color="auto"/>
            </w:tcBorders>
            <w:shd w:val="clear" w:color="auto" w:fill="auto"/>
            <w:vAlign w:val="center"/>
          </w:tcPr>
          <w:p w14:paraId="75452B3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 10х1</w:t>
            </w:r>
          </w:p>
        </w:tc>
        <w:tc>
          <w:tcPr>
            <w:tcW w:w="992" w:type="dxa"/>
            <w:tcBorders>
              <w:top w:val="single" w:sz="4" w:space="0" w:color="auto"/>
              <w:bottom w:val="single" w:sz="4" w:space="0" w:color="auto"/>
            </w:tcBorders>
            <w:shd w:val="clear" w:color="auto" w:fill="auto"/>
            <w:vAlign w:val="center"/>
          </w:tcPr>
          <w:p w14:paraId="79983DD6"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60893EFD"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F77CD08" w14:textId="77777777" w:rsidTr="00DC79FD">
        <w:trPr>
          <w:jc w:val="center"/>
        </w:trPr>
        <w:tc>
          <w:tcPr>
            <w:tcW w:w="562" w:type="dxa"/>
            <w:vMerge/>
            <w:shd w:val="clear" w:color="auto" w:fill="auto"/>
            <w:vAlign w:val="center"/>
          </w:tcPr>
          <w:p w14:paraId="6983B4D9" w14:textId="77777777" w:rsidR="00B615C0" w:rsidRPr="006B628E" w:rsidRDefault="00B615C0" w:rsidP="00DC79FD">
            <w:pPr>
              <w:tabs>
                <w:tab w:val="left" w:pos="12"/>
              </w:tabs>
              <w:ind w:left="360"/>
              <w:contextualSpacing/>
              <w:jc w:val="center"/>
              <w:rPr>
                <w:rFonts w:ascii="Times New Roman" w:hAnsi="Times New Roman" w:cs="Times New Roman"/>
                <w:sz w:val="20"/>
                <w:szCs w:val="20"/>
              </w:rPr>
            </w:pPr>
          </w:p>
        </w:tc>
        <w:tc>
          <w:tcPr>
            <w:tcW w:w="1418" w:type="dxa"/>
            <w:vMerge/>
            <w:shd w:val="clear" w:color="auto" w:fill="auto"/>
            <w:vAlign w:val="center"/>
          </w:tcPr>
          <w:p w14:paraId="7CBDC72A"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78E8A6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Материал изготовления</w:t>
            </w:r>
          </w:p>
        </w:tc>
        <w:tc>
          <w:tcPr>
            <w:tcW w:w="4417" w:type="dxa"/>
            <w:tcBorders>
              <w:top w:val="single" w:sz="4" w:space="0" w:color="auto"/>
              <w:bottom w:val="single" w:sz="4" w:space="0" w:color="auto"/>
            </w:tcBorders>
            <w:shd w:val="clear" w:color="auto" w:fill="auto"/>
            <w:vAlign w:val="center"/>
          </w:tcPr>
          <w:p w14:paraId="52603382"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hAnsi="Times New Roman" w:cs="Times New Roman"/>
                <w:sz w:val="20"/>
                <w:szCs w:val="20"/>
              </w:rPr>
              <w:t>латунь</w:t>
            </w:r>
          </w:p>
        </w:tc>
        <w:tc>
          <w:tcPr>
            <w:tcW w:w="992" w:type="dxa"/>
            <w:tcBorders>
              <w:top w:val="single" w:sz="4" w:space="0" w:color="auto"/>
              <w:bottom w:val="single" w:sz="4" w:space="0" w:color="auto"/>
            </w:tcBorders>
            <w:shd w:val="clear" w:color="auto" w:fill="auto"/>
            <w:vAlign w:val="center"/>
          </w:tcPr>
          <w:p w14:paraId="4FA4F4DE"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0652BF0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1BF44257" w14:textId="77777777" w:rsidTr="00DC79FD">
        <w:trPr>
          <w:jc w:val="center"/>
        </w:trPr>
        <w:tc>
          <w:tcPr>
            <w:tcW w:w="562" w:type="dxa"/>
            <w:vMerge w:val="restart"/>
            <w:shd w:val="clear" w:color="auto" w:fill="auto"/>
            <w:vAlign w:val="center"/>
          </w:tcPr>
          <w:p w14:paraId="2201830D"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2F0D46B7"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Индикатор давления (манометр) тип 1</w:t>
            </w:r>
          </w:p>
        </w:tc>
        <w:tc>
          <w:tcPr>
            <w:tcW w:w="2234" w:type="dxa"/>
            <w:tcBorders>
              <w:top w:val="single" w:sz="4" w:space="0" w:color="auto"/>
              <w:bottom w:val="single" w:sz="4" w:space="0" w:color="auto"/>
            </w:tcBorders>
            <w:shd w:val="clear" w:color="auto" w:fill="auto"/>
            <w:vAlign w:val="center"/>
          </w:tcPr>
          <w:p w14:paraId="2B5EAEC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6A63C90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прикручивается к запорно-пусковому устройству (ЗПУ) и служит для контроля рабочего давления в корпусе (баллоне) огнетушителя</w:t>
            </w:r>
          </w:p>
        </w:tc>
        <w:tc>
          <w:tcPr>
            <w:tcW w:w="992" w:type="dxa"/>
            <w:tcBorders>
              <w:top w:val="single" w:sz="4" w:space="0" w:color="auto"/>
              <w:bottom w:val="single" w:sz="4" w:space="0" w:color="auto"/>
            </w:tcBorders>
            <w:shd w:val="clear" w:color="auto" w:fill="auto"/>
            <w:vAlign w:val="center"/>
          </w:tcPr>
          <w:p w14:paraId="11240F5A"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F6DA233"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153FD7CD" w14:textId="77777777" w:rsidTr="00DC79FD">
        <w:trPr>
          <w:jc w:val="center"/>
        </w:trPr>
        <w:tc>
          <w:tcPr>
            <w:tcW w:w="562" w:type="dxa"/>
            <w:vMerge/>
            <w:shd w:val="clear" w:color="auto" w:fill="auto"/>
            <w:vAlign w:val="center"/>
          </w:tcPr>
          <w:p w14:paraId="04A1C5D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D2FB8D3"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AD249D3"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3066EEF5"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ОП-1/10</w:t>
            </w:r>
          </w:p>
        </w:tc>
        <w:tc>
          <w:tcPr>
            <w:tcW w:w="992" w:type="dxa"/>
            <w:tcBorders>
              <w:top w:val="single" w:sz="4" w:space="0" w:color="auto"/>
              <w:bottom w:val="single" w:sz="4" w:space="0" w:color="auto"/>
            </w:tcBorders>
            <w:shd w:val="clear" w:color="auto" w:fill="auto"/>
            <w:vAlign w:val="center"/>
          </w:tcPr>
          <w:p w14:paraId="77E9F588"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657D5C03"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12BC814B" w14:textId="77777777" w:rsidTr="00DC79FD">
        <w:trPr>
          <w:jc w:val="center"/>
        </w:trPr>
        <w:tc>
          <w:tcPr>
            <w:tcW w:w="562" w:type="dxa"/>
            <w:vMerge/>
            <w:shd w:val="clear" w:color="auto" w:fill="auto"/>
            <w:vAlign w:val="center"/>
          </w:tcPr>
          <w:p w14:paraId="4D469EDA"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948E0B2"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BE0DBC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2C5CA708"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М8х1</w:t>
            </w:r>
          </w:p>
        </w:tc>
        <w:tc>
          <w:tcPr>
            <w:tcW w:w="992" w:type="dxa"/>
            <w:tcBorders>
              <w:top w:val="single" w:sz="4" w:space="0" w:color="auto"/>
              <w:bottom w:val="single" w:sz="4" w:space="0" w:color="auto"/>
            </w:tcBorders>
            <w:shd w:val="clear" w:color="auto" w:fill="auto"/>
            <w:vAlign w:val="center"/>
          </w:tcPr>
          <w:p w14:paraId="79809EDE"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5</w:t>
            </w:r>
          </w:p>
        </w:tc>
        <w:tc>
          <w:tcPr>
            <w:tcW w:w="504" w:type="dxa"/>
            <w:tcBorders>
              <w:top w:val="single" w:sz="4" w:space="0" w:color="auto"/>
              <w:bottom w:val="single" w:sz="4" w:space="0" w:color="auto"/>
            </w:tcBorders>
            <w:shd w:val="clear" w:color="auto" w:fill="auto"/>
            <w:vAlign w:val="center"/>
          </w:tcPr>
          <w:p w14:paraId="565B96FE"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F98A0F3" w14:textId="77777777" w:rsidTr="00DC79FD">
        <w:trPr>
          <w:jc w:val="center"/>
        </w:trPr>
        <w:tc>
          <w:tcPr>
            <w:tcW w:w="562" w:type="dxa"/>
            <w:vMerge/>
            <w:shd w:val="clear" w:color="auto" w:fill="auto"/>
            <w:vAlign w:val="center"/>
          </w:tcPr>
          <w:p w14:paraId="64B8C6C0"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1FADAFE9"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542304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Диаметр корпуса</w:t>
            </w:r>
          </w:p>
        </w:tc>
        <w:tc>
          <w:tcPr>
            <w:tcW w:w="4417" w:type="dxa"/>
            <w:tcBorders>
              <w:top w:val="single" w:sz="4" w:space="0" w:color="auto"/>
              <w:bottom w:val="single" w:sz="4" w:space="0" w:color="auto"/>
            </w:tcBorders>
            <w:shd w:val="clear" w:color="auto" w:fill="auto"/>
            <w:vAlign w:val="center"/>
          </w:tcPr>
          <w:p w14:paraId="3743A55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30</w:t>
            </w:r>
          </w:p>
        </w:tc>
        <w:tc>
          <w:tcPr>
            <w:tcW w:w="992" w:type="dxa"/>
            <w:tcBorders>
              <w:top w:val="single" w:sz="4" w:space="0" w:color="auto"/>
              <w:bottom w:val="single" w:sz="4" w:space="0" w:color="auto"/>
            </w:tcBorders>
            <w:shd w:val="clear" w:color="auto" w:fill="auto"/>
            <w:vAlign w:val="center"/>
          </w:tcPr>
          <w:p w14:paraId="392B746B"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5</w:t>
            </w:r>
          </w:p>
        </w:tc>
        <w:tc>
          <w:tcPr>
            <w:tcW w:w="504" w:type="dxa"/>
            <w:tcBorders>
              <w:top w:val="single" w:sz="4" w:space="0" w:color="auto"/>
              <w:bottom w:val="single" w:sz="4" w:space="0" w:color="auto"/>
            </w:tcBorders>
            <w:shd w:val="clear" w:color="auto" w:fill="auto"/>
            <w:vAlign w:val="center"/>
          </w:tcPr>
          <w:p w14:paraId="531DF6F9"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r w:rsidRPr="006B628E">
              <w:rPr>
                <w:rFonts w:ascii="Times New Roman" w:hAnsi="Times New Roman" w:cs="Times New Roman"/>
                <w:sz w:val="20"/>
                <w:szCs w:val="20"/>
              </w:rPr>
              <w:t>мм</w:t>
            </w:r>
          </w:p>
        </w:tc>
      </w:tr>
      <w:tr w:rsidR="00B615C0" w:rsidRPr="006B628E" w14:paraId="6CA80B57" w14:textId="77777777" w:rsidTr="00DC79FD">
        <w:trPr>
          <w:jc w:val="center"/>
        </w:trPr>
        <w:tc>
          <w:tcPr>
            <w:tcW w:w="562" w:type="dxa"/>
            <w:vMerge/>
            <w:shd w:val="clear" w:color="auto" w:fill="auto"/>
            <w:vAlign w:val="center"/>
          </w:tcPr>
          <w:p w14:paraId="5D6352B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4669C293"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625A57CB"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Шкала индикатора</w:t>
            </w:r>
          </w:p>
        </w:tc>
        <w:tc>
          <w:tcPr>
            <w:tcW w:w="4417" w:type="dxa"/>
            <w:tcBorders>
              <w:top w:val="single" w:sz="4" w:space="0" w:color="auto"/>
              <w:bottom w:val="single" w:sz="4" w:space="0" w:color="auto"/>
            </w:tcBorders>
            <w:shd w:val="clear" w:color="auto" w:fill="auto"/>
            <w:vAlign w:val="center"/>
          </w:tcPr>
          <w:p w14:paraId="3EE6F125"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0 – 2,5</w:t>
            </w:r>
          </w:p>
        </w:tc>
        <w:tc>
          <w:tcPr>
            <w:tcW w:w="992" w:type="dxa"/>
            <w:tcBorders>
              <w:top w:val="single" w:sz="4" w:space="0" w:color="auto"/>
              <w:bottom w:val="single" w:sz="4" w:space="0" w:color="auto"/>
            </w:tcBorders>
            <w:shd w:val="clear" w:color="auto" w:fill="auto"/>
            <w:vAlign w:val="center"/>
          </w:tcPr>
          <w:p w14:paraId="3CBDEF95"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3</w:t>
            </w:r>
          </w:p>
        </w:tc>
        <w:tc>
          <w:tcPr>
            <w:tcW w:w="504" w:type="dxa"/>
            <w:tcBorders>
              <w:top w:val="single" w:sz="4" w:space="0" w:color="auto"/>
              <w:bottom w:val="single" w:sz="4" w:space="0" w:color="auto"/>
            </w:tcBorders>
            <w:shd w:val="clear" w:color="auto" w:fill="auto"/>
            <w:vAlign w:val="center"/>
          </w:tcPr>
          <w:p w14:paraId="5D9D0A7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r w:rsidRPr="006B628E">
              <w:rPr>
                <w:rFonts w:ascii="Times New Roman" w:hAnsi="Times New Roman" w:cs="Times New Roman"/>
                <w:sz w:val="20"/>
                <w:szCs w:val="20"/>
              </w:rPr>
              <w:t>МПа</w:t>
            </w:r>
          </w:p>
        </w:tc>
      </w:tr>
      <w:tr w:rsidR="00B615C0" w:rsidRPr="006B628E" w14:paraId="3AE7A0B8" w14:textId="77777777" w:rsidTr="00DC79FD">
        <w:trPr>
          <w:jc w:val="center"/>
        </w:trPr>
        <w:tc>
          <w:tcPr>
            <w:tcW w:w="562" w:type="dxa"/>
            <w:vMerge/>
            <w:shd w:val="clear" w:color="auto" w:fill="auto"/>
            <w:vAlign w:val="center"/>
          </w:tcPr>
          <w:p w14:paraId="05C7EFB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243CA32"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DB0B90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Рабочее давление</w:t>
            </w:r>
          </w:p>
        </w:tc>
        <w:tc>
          <w:tcPr>
            <w:tcW w:w="4417" w:type="dxa"/>
            <w:tcBorders>
              <w:top w:val="single" w:sz="4" w:space="0" w:color="auto"/>
              <w:bottom w:val="single" w:sz="4" w:space="0" w:color="auto"/>
            </w:tcBorders>
            <w:shd w:val="clear" w:color="auto" w:fill="auto"/>
            <w:vAlign w:val="center"/>
          </w:tcPr>
          <w:p w14:paraId="5FB72BB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0,8…1,6</w:t>
            </w:r>
          </w:p>
        </w:tc>
        <w:tc>
          <w:tcPr>
            <w:tcW w:w="992" w:type="dxa"/>
            <w:tcBorders>
              <w:top w:val="single" w:sz="4" w:space="0" w:color="auto"/>
              <w:bottom w:val="single" w:sz="4" w:space="0" w:color="auto"/>
            </w:tcBorders>
            <w:shd w:val="clear" w:color="auto" w:fill="auto"/>
            <w:vAlign w:val="center"/>
          </w:tcPr>
          <w:p w14:paraId="1114F415"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3</w:t>
            </w:r>
          </w:p>
        </w:tc>
        <w:tc>
          <w:tcPr>
            <w:tcW w:w="504" w:type="dxa"/>
            <w:tcBorders>
              <w:top w:val="single" w:sz="4" w:space="0" w:color="auto"/>
              <w:bottom w:val="single" w:sz="4" w:space="0" w:color="auto"/>
            </w:tcBorders>
            <w:shd w:val="clear" w:color="auto" w:fill="auto"/>
            <w:vAlign w:val="center"/>
          </w:tcPr>
          <w:p w14:paraId="6BE492F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r w:rsidRPr="006B628E">
              <w:rPr>
                <w:rFonts w:ascii="Times New Roman" w:hAnsi="Times New Roman" w:cs="Times New Roman"/>
                <w:sz w:val="20"/>
                <w:szCs w:val="20"/>
              </w:rPr>
              <w:t>МПа</w:t>
            </w:r>
          </w:p>
        </w:tc>
      </w:tr>
      <w:tr w:rsidR="00B615C0" w:rsidRPr="006B628E" w14:paraId="15CED7AF" w14:textId="77777777" w:rsidTr="00DC79FD">
        <w:trPr>
          <w:jc w:val="center"/>
        </w:trPr>
        <w:tc>
          <w:tcPr>
            <w:tcW w:w="562" w:type="dxa"/>
            <w:vMerge w:val="restart"/>
            <w:shd w:val="clear" w:color="auto" w:fill="auto"/>
            <w:vAlign w:val="center"/>
          </w:tcPr>
          <w:p w14:paraId="630D7E4B"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17B30014"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Сифонная трубка тип 2</w:t>
            </w:r>
          </w:p>
        </w:tc>
        <w:tc>
          <w:tcPr>
            <w:tcW w:w="2234" w:type="dxa"/>
            <w:tcBorders>
              <w:top w:val="single" w:sz="4" w:space="0" w:color="auto"/>
              <w:bottom w:val="single" w:sz="4" w:space="0" w:color="auto"/>
            </w:tcBorders>
            <w:shd w:val="clear" w:color="auto" w:fill="auto"/>
            <w:vAlign w:val="center"/>
          </w:tcPr>
          <w:p w14:paraId="4916CA45"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A5A8C1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прикручивается к запорно-пусковому устройству и служит для транспортировки огнетушащего вещества (ОТВ) внутри корпуса (баллона)</w:t>
            </w:r>
          </w:p>
        </w:tc>
        <w:tc>
          <w:tcPr>
            <w:tcW w:w="992" w:type="dxa"/>
            <w:tcBorders>
              <w:top w:val="single" w:sz="4" w:space="0" w:color="auto"/>
              <w:bottom w:val="single" w:sz="4" w:space="0" w:color="auto"/>
            </w:tcBorders>
            <w:shd w:val="clear" w:color="auto" w:fill="auto"/>
            <w:vAlign w:val="center"/>
          </w:tcPr>
          <w:p w14:paraId="4EBD0BB9"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57788F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E53C0D7" w14:textId="77777777" w:rsidTr="00DC79FD">
        <w:trPr>
          <w:jc w:val="center"/>
        </w:trPr>
        <w:tc>
          <w:tcPr>
            <w:tcW w:w="562" w:type="dxa"/>
            <w:vMerge/>
            <w:shd w:val="clear" w:color="auto" w:fill="auto"/>
            <w:vAlign w:val="center"/>
          </w:tcPr>
          <w:p w14:paraId="3B350787"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7C6E8D4C"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382F92D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Марка совместимых огнетушителей</w:t>
            </w:r>
          </w:p>
        </w:tc>
        <w:tc>
          <w:tcPr>
            <w:tcW w:w="4417" w:type="dxa"/>
            <w:tcBorders>
              <w:top w:val="single" w:sz="4" w:space="0" w:color="auto"/>
              <w:bottom w:val="single" w:sz="4" w:space="0" w:color="auto"/>
            </w:tcBorders>
            <w:shd w:val="clear" w:color="auto" w:fill="auto"/>
            <w:vAlign w:val="center"/>
          </w:tcPr>
          <w:p w14:paraId="14215A96"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ОП-3/10</w:t>
            </w:r>
          </w:p>
        </w:tc>
        <w:tc>
          <w:tcPr>
            <w:tcW w:w="992" w:type="dxa"/>
            <w:tcBorders>
              <w:top w:val="single" w:sz="4" w:space="0" w:color="auto"/>
              <w:bottom w:val="single" w:sz="4" w:space="0" w:color="auto"/>
            </w:tcBorders>
            <w:shd w:val="clear" w:color="auto" w:fill="auto"/>
            <w:vAlign w:val="center"/>
          </w:tcPr>
          <w:p w14:paraId="5E9CF878"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6F4F47A"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51D203B" w14:textId="77777777" w:rsidTr="00DC79FD">
        <w:trPr>
          <w:jc w:val="center"/>
        </w:trPr>
        <w:tc>
          <w:tcPr>
            <w:tcW w:w="562" w:type="dxa"/>
            <w:vMerge/>
            <w:shd w:val="clear" w:color="auto" w:fill="auto"/>
            <w:vAlign w:val="center"/>
          </w:tcPr>
          <w:p w14:paraId="2E19CDC0"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EF709D4"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640E401"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1277D9F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М16х1,5</w:t>
            </w:r>
          </w:p>
        </w:tc>
        <w:tc>
          <w:tcPr>
            <w:tcW w:w="992" w:type="dxa"/>
            <w:tcBorders>
              <w:top w:val="single" w:sz="4" w:space="0" w:color="auto"/>
              <w:bottom w:val="single" w:sz="4" w:space="0" w:color="auto"/>
            </w:tcBorders>
            <w:shd w:val="clear" w:color="auto" w:fill="auto"/>
            <w:vAlign w:val="center"/>
          </w:tcPr>
          <w:p w14:paraId="1AF1F69B"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F8E6748"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38875A4" w14:textId="77777777" w:rsidTr="00DC79FD">
        <w:trPr>
          <w:jc w:val="center"/>
        </w:trPr>
        <w:tc>
          <w:tcPr>
            <w:tcW w:w="562" w:type="dxa"/>
            <w:vMerge/>
            <w:shd w:val="clear" w:color="auto" w:fill="auto"/>
            <w:vAlign w:val="center"/>
          </w:tcPr>
          <w:p w14:paraId="696A4090"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C3BB8F1"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A32CD38"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Номинальная длина</w:t>
            </w:r>
          </w:p>
        </w:tc>
        <w:tc>
          <w:tcPr>
            <w:tcW w:w="4417" w:type="dxa"/>
            <w:tcBorders>
              <w:top w:val="single" w:sz="4" w:space="0" w:color="auto"/>
              <w:bottom w:val="single" w:sz="4" w:space="0" w:color="auto"/>
            </w:tcBorders>
            <w:shd w:val="clear" w:color="auto" w:fill="auto"/>
            <w:vAlign w:val="center"/>
          </w:tcPr>
          <w:p w14:paraId="59F7A4C0"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375, 465</w:t>
            </w:r>
          </w:p>
        </w:tc>
        <w:tc>
          <w:tcPr>
            <w:tcW w:w="992" w:type="dxa"/>
            <w:tcBorders>
              <w:top w:val="single" w:sz="4" w:space="0" w:color="auto"/>
              <w:bottom w:val="single" w:sz="4" w:space="0" w:color="auto"/>
            </w:tcBorders>
            <w:shd w:val="clear" w:color="auto" w:fill="auto"/>
            <w:vAlign w:val="center"/>
          </w:tcPr>
          <w:p w14:paraId="0C783790"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5</w:t>
            </w:r>
          </w:p>
        </w:tc>
        <w:tc>
          <w:tcPr>
            <w:tcW w:w="504" w:type="dxa"/>
            <w:tcBorders>
              <w:top w:val="single" w:sz="4" w:space="0" w:color="auto"/>
              <w:bottom w:val="single" w:sz="4" w:space="0" w:color="auto"/>
            </w:tcBorders>
            <w:shd w:val="clear" w:color="auto" w:fill="auto"/>
            <w:vAlign w:val="center"/>
          </w:tcPr>
          <w:p w14:paraId="7AF852AB"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r w:rsidRPr="006B628E">
              <w:rPr>
                <w:rFonts w:ascii="Times New Roman" w:hAnsi="Times New Roman" w:cs="Times New Roman"/>
                <w:sz w:val="20"/>
                <w:szCs w:val="20"/>
              </w:rPr>
              <w:t>мм</w:t>
            </w:r>
          </w:p>
        </w:tc>
      </w:tr>
      <w:tr w:rsidR="00B615C0" w:rsidRPr="006B628E" w14:paraId="7F6BBD00" w14:textId="77777777" w:rsidTr="00DC79FD">
        <w:trPr>
          <w:jc w:val="center"/>
        </w:trPr>
        <w:tc>
          <w:tcPr>
            <w:tcW w:w="562" w:type="dxa"/>
            <w:vMerge w:val="restart"/>
            <w:shd w:val="clear" w:color="auto" w:fill="auto"/>
            <w:vAlign w:val="center"/>
          </w:tcPr>
          <w:p w14:paraId="4515D072"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70EA8445"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Сифонная трубка тип 4</w:t>
            </w:r>
          </w:p>
        </w:tc>
        <w:tc>
          <w:tcPr>
            <w:tcW w:w="2234" w:type="dxa"/>
            <w:tcBorders>
              <w:top w:val="single" w:sz="4" w:space="0" w:color="auto"/>
              <w:bottom w:val="single" w:sz="4" w:space="0" w:color="auto"/>
            </w:tcBorders>
            <w:shd w:val="clear" w:color="auto" w:fill="auto"/>
            <w:vAlign w:val="center"/>
          </w:tcPr>
          <w:p w14:paraId="6FE1499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30D22AA9"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прикручивается к запорно-пусковому устройству и служит для транспортировки огнетушащего вещества (ОТВ) внутри корпуса (баллона)</w:t>
            </w:r>
          </w:p>
        </w:tc>
        <w:tc>
          <w:tcPr>
            <w:tcW w:w="992" w:type="dxa"/>
            <w:tcBorders>
              <w:top w:val="single" w:sz="4" w:space="0" w:color="auto"/>
              <w:bottom w:val="single" w:sz="4" w:space="0" w:color="auto"/>
            </w:tcBorders>
            <w:shd w:val="clear" w:color="auto" w:fill="auto"/>
            <w:vAlign w:val="center"/>
          </w:tcPr>
          <w:p w14:paraId="09BB5D67"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73FB013F"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2B453955" w14:textId="77777777" w:rsidTr="00DC79FD">
        <w:trPr>
          <w:jc w:val="center"/>
        </w:trPr>
        <w:tc>
          <w:tcPr>
            <w:tcW w:w="562" w:type="dxa"/>
            <w:vMerge/>
            <w:shd w:val="clear" w:color="auto" w:fill="auto"/>
            <w:vAlign w:val="center"/>
          </w:tcPr>
          <w:p w14:paraId="633EB796"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7815E8CE"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B911594"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Тип огнетушителей, для которых предназначена трубка</w:t>
            </w:r>
          </w:p>
        </w:tc>
        <w:tc>
          <w:tcPr>
            <w:tcW w:w="4417" w:type="dxa"/>
            <w:tcBorders>
              <w:top w:val="single" w:sz="4" w:space="0" w:color="auto"/>
              <w:bottom w:val="single" w:sz="4" w:space="0" w:color="auto"/>
            </w:tcBorders>
            <w:shd w:val="clear" w:color="auto" w:fill="auto"/>
            <w:vAlign w:val="center"/>
          </w:tcPr>
          <w:p w14:paraId="07F5BA97"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углекислотные</w:t>
            </w:r>
          </w:p>
        </w:tc>
        <w:tc>
          <w:tcPr>
            <w:tcW w:w="992" w:type="dxa"/>
            <w:tcBorders>
              <w:top w:val="single" w:sz="4" w:space="0" w:color="auto"/>
              <w:bottom w:val="single" w:sz="4" w:space="0" w:color="auto"/>
            </w:tcBorders>
            <w:shd w:val="clear" w:color="auto" w:fill="auto"/>
            <w:vAlign w:val="center"/>
          </w:tcPr>
          <w:p w14:paraId="7903F504"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27DB8334"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32972B35" w14:textId="77777777" w:rsidTr="00DC79FD">
        <w:trPr>
          <w:jc w:val="center"/>
        </w:trPr>
        <w:tc>
          <w:tcPr>
            <w:tcW w:w="562" w:type="dxa"/>
            <w:vMerge/>
            <w:shd w:val="clear" w:color="auto" w:fill="auto"/>
            <w:vAlign w:val="center"/>
          </w:tcPr>
          <w:p w14:paraId="19B54ABF"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5B014532"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AC877C3"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Присоединительная резьба</w:t>
            </w:r>
          </w:p>
        </w:tc>
        <w:tc>
          <w:tcPr>
            <w:tcW w:w="4417" w:type="dxa"/>
            <w:tcBorders>
              <w:top w:val="single" w:sz="4" w:space="0" w:color="auto"/>
              <w:bottom w:val="single" w:sz="4" w:space="0" w:color="auto"/>
            </w:tcBorders>
            <w:shd w:val="clear" w:color="auto" w:fill="auto"/>
            <w:vAlign w:val="center"/>
          </w:tcPr>
          <w:p w14:paraId="57A7638F"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М10х1</w:t>
            </w:r>
          </w:p>
        </w:tc>
        <w:tc>
          <w:tcPr>
            <w:tcW w:w="992" w:type="dxa"/>
            <w:tcBorders>
              <w:top w:val="single" w:sz="4" w:space="0" w:color="auto"/>
              <w:bottom w:val="single" w:sz="4" w:space="0" w:color="auto"/>
            </w:tcBorders>
            <w:shd w:val="clear" w:color="auto" w:fill="auto"/>
            <w:vAlign w:val="center"/>
          </w:tcPr>
          <w:p w14:paraId="4BA3381F"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4</w:t>
            </w:r>
          </w:p>
        </w:tc>
        <w:tc>
          <w:tcPr>
            <w:tcW w:w="504" w:type="dxa"/>
            <w:tcBorders>
              <w:top w:val="single" w:sz="4" w:space="0" w:color="auto"/>
              <w:bottom w:val="single" w:sz="4" w:space="0" w:color="auto"/>
            </w:tcBorders>
            <w:shd w:val="clear" w:color="auto" w:fill="auto"/>
            <w:vAlign w:val="center"/>
          </w:tcPr>
          <w:p w14:paraId="4FACC890"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p>
        </w:tc>
      </w:tr>
      <w:tr w:rsidR="00B615C0" w:rsidRPr="006B628E" w14:paraId="677395C1" w14:textId="77777777" w:rsidTr="00DC79FD">
        <w:trPr>
          <w:jc w:val="center"/>
        </w:trPr>
        <w:tc>
          <w:tcPr>
            <w:tcW w:w="562" w:type="dxa"/>
            <w:vMerge/>
            <w:shd w:val="clear" w:color="auto" w:fill="auto"/>
            <w:vAlign w:val="center"/>
          </w:tcPr>
          <w:p w14:paraId="6C61637F"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6F32F7C5" w14:textId="77777777" w:rsidR="00B615C0" w:rsidRPr="006B628E" w:rsidRDefault="00B615C0" w:rsidP="00DC79FD">
            <w:pPr>
              <w:shd w:val="clear" w:color="auto" w:fill="FFFFFF" w:themeFill="background1"/>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11582B7E"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Номинальная длина</w:t>
            </w:r>
          </w:p>
        </w:tc>
        <w:tc>
          <w:tcPr>
            <w:tcW w:w="4417" w:type="dxa"/>
            <w:tcBorders>
              <w:top w:val="single" w:sz="4" w:space="0" w:color="auto"/>
              <w:bottom w:val="single" w:sz="4" w:space="0" w:color="auto"/>
            </w:tcBorders>
            <w:shd w:val="clear" w:color="auto" w:fill="auto"/>
            <w:vAlign w:val="center"/>
          </w:tcPr>
          <w:p w14:paraId="7E893C0A" w14:textId="77777777" w:rsidR="00B615C0" w:rsidRPr="006B628E" w:rsidRDefault="00B615C0" w:rsidP="00DC79FD">
            <w:pPr>
              <w:widowControl w:val="0"/>
              <w:shd w:val="clear" w:color="auto" w:fill="FFFFFF" w:themeFill="background1"/>
              <w:autoSpaceDE w:val="0"/>
              <w:autoSpaceDN w:val="0"/>
              <w:adjustRightInd w:val="0"/>
              <w:contextualSpacing/>
              <w:jc w:val="center"/>
              <w:rPr>
                <w:rFonts w:ascii="Times New Roman" w:eastAsia="Calibri" w:hAnsi="Times New Roman" w:cs="Times New Roman"/>
                <w:sz w:val="20"/>
                <w:szCs w:val="20"/>
              </w:rPr>
            </w:pPr>
            <w:r w:rsidRPr="006B628E">
              <w:rPr>
                <w:rFonts w:ascii="Times New Roman" w:eastAsia="Calibri" w:hAnsi="Times New Roman" w:cs="Times New Roman"/>
                <w:sz w:val="20"/>
                <w:szCs w:val="20"/>
              </w:rPr>
              <w:t>565, 1000</w:t>
            </w:r>
          </w:p>
        </w:tc>
        <w:tc>
          <w:tcPr>
            <w:tcW w:w="992" w:type="dxa"/>
            <w:tcBorders>
              <w:top w:val="single" w:sz="4" w:space="0" w:color="auto"/>
              <w:bottom w:val="single" w:sz="4" w:space="0" w:color="auto"/>
            </w:tcBorders>
            <w:shd w:val="clear" w:color="auto" w:fill="auto"/>
            <w:vAlign w:val="center"/>
          </w:tcPr>
          <w:p w14:paraId="71D13F78" w14:textId="77777777" w:rsidR="00B615C0" w:rsidRPr="006B628E" w:rsidRDefault="00B615C0" w:rsidP="00DC79FD">
            <w:pPr>
              <w:shd w:val="clear" w:color="auto" w:fill="FFFFFF" w:themeFill="background1"/>
              <w:contextualSpacing/>
              <w:jc w:val="center"/>
              <w:rPr>
                <w:rFonts w:ascii="Times New Roman" w:hAnsi="Times New Roman" w:cs="Times New Roman"/>
                <w:sz w:val="20"/>
                <w:szCs w:val="20"/>
              </w:rPr>
            </w:pPr>
            <w:r w:rsidRPr="006B628E">
              <w:rPr>
                <w:rFonts w:ascii="Times New Roman" w:hAnsi="Times New Roman" w:cs="Times New Roman"/>
                <w:sz w:val="20"/>
                <w:szCs w:val="20"/>
              </w:rPr>
              <w:t>5</w:t>
            </w:r>
          </w:p>
        </w:tc>
        <w:tc>
          <w:tcPr>
            <w:tcW w:w="504" w:type="dxa"/>
            <w:tcBorders>
              <w:top w:val="single" w:sz="4" w:space="0" w:color="auto"/>
              <w:bottom w:val="single" w:sz="4" w:space="0" w:color="auto"/>
            </w:tcBorders>
            <w:shd w:val="clear" w:color="auto" w:fill="auto"/>
            <w:vAlign w:val="center"/>
          </w:tcPr>
          <w:p w14:paraId="037CD7E8" w14:textId="77777777" w:rsidR="00B615C0" w:rsidRPr="006B628E" w:rsidRDefault="00B615C0" w:rsidP="00DC79FD">
            <w:pPr>
              <w:widowControl w:val="0"/>
              <w:suppressAutoHyphens/>
              <w:autoSpaceDE w:val="0"/>
              <w:autoSpaceDN w:val="0"/>
              <w:adjustRightInd w:val="0"/>
              <w:contextualSpacing/>
              <w:jc w:val="center"/>
              <w:rPr>
                <w:rFonts w:ascii="Times New Roman" w:hAnsi="Times New Roman" w:cs="Times New Roman"/>
                <w:sz w:val="20"/>
                <w:szCs w:val="20"/>
              </w:rPr>
            </w:pPr>
            <w:r w:rsidRPr="006B628E">
              <w:rPr>
                <w:rFonts w:ascii="Times New Roman" w:hAnsi="Times New Roman" w:cs="Times New Roman"/>
                <w:sz w:val="20"/>
                <w:szCs w:val="20"/>
              </w:rPr>
              <w:t>мм</w:t>
            </w:r>
          </w:p>
        </w:tc>
      </w:tr>
      <w:tr w:rsidR="00B615C0" w:rsidRPr="006B628E" w14:paraId="2E281A3F" w14:textId="77777777" w:rsidTr="00DC79FD">
        <w:trPr>
          <w:jc w:val="center"/>
        </w:trPr>
        <w:tc>
          <w:tcPr>
            <w:tcW w:w="562" w:type="dxa"/>
            <w:vMerge w:val="restart"/>
            <w:shd w:val="clear" w:color="auto" w:fill="auto"/>
            <w:vAlign w:val="center"/>
          </w:tcPr>
          <w:p w14:paraId="5844E8F9"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val="restart"/>
            <w:shd w:val="clear" w:color="auto" w:fill="auto"/>
            <w:vAlign w:val="center"/>
          </w:tcPr>
          <w:p w14:paraId="66AA8CD2" w14:textId="77777777" w:rsidR="00B615C0" w:rsidRPr="006B628E" w:rsidRDefault="00B615C0" w:rsidP="00DC79FD">
            <w:pPr>
              <w:suppressAutoHyphens/>
              <w:contextualSpacing/>
              <w:jc w:val="center"/>
              <w:rPr>
                <w:rFonts w:ascii="Times New Roman" w:hAnsi="Times New Roman" w:cs="Times New Roman"/>
                <w:sz w:val="20"/>
                <w:szCs w:val="20"/>
              </w:rPr>
            </w:pPr>
            <w:r w:rsidRPr="006B628E">
              <w:rPr>
                <w:rFonts w:ascii="Times New Roman" w:hAnsi="Times New Roman" w:cs="Times New Roman"/>
                <w:sz w:val="20"/>
                <w:szCs w:val="20"/>
              </w:rPr>
              <w:t>Уплотнительное кольцо</w:t>
            </w:r>
          </w:p>
        </w:tc>
        <w:tc>
          <w:tcPr>
            <w:tcW w:w="2234" w:type="dxa"/>
            <w:tcBorders>
              <w:top w:val="single" w:sz="4" w:space="0" w:color="auto"/>
              <w:bottom w:val="single" w:sz="4" w:space="0" w:color="auto"/>
            </w:tcBorders>
            <w:shd w:val="clear" w:color="auto" w:fill="auto"/>
            <w:vAlign w:val="center"/>
          </w:tcPr>
          <w:p w14:paraId="37E93180"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Назначение</w:t>
            </w:r>
          </w:p>
        </w:tc>
        <w:tc>
          <w:tcPr>
            <w:tcW w:w="4417" w:type="dxa"/>
            <w:tcBorders>
              <w:top w:val="single" w:sz="4" w:space="0" w:color="auto"/>
              <w:bottom w:val="single" w:sz="4" w:space="0" w:color="auto"/>
            </w:tcBorders>
            <w:shd w:val="clear" w:color="auto" w:fill="auto"/>
            <w:vAlign w:val="center"/>
          </w:tcPr>
          <w:p w14:paraId="081CD3D8"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обеспечивает герметичность в месте соединения запорно-пускового устройства и горловины корпуса (баллона) огнетушителя</w:t>
            </w:r>
          </w:p>
        </w:tc>
        <w:tc>
          <w:tcPr>
            <w:tcW w:w="992" w:type="dxa"/>
            <w:tcBorders>
              <w:top w:val="single" w:sz="4" w:space="0" w:color="auto"/>
              <w:bottom w:val="single" w:sz="4" w:space="0" w:color="auto"/>
            </w:tcBorders>
            <w:shd w:val="clear" w:color="auto" w:fill="auto"/>
            <w:vAlign w:val="center"/>
          </w:tcPr>
          <w:p w14:paraId="54F7BEDD"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3F62035F"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4D30267E" w14:textId="77777777" w:rsidTr="00DC79FD">
        <w:trPr>
          <w:jc w:val="center"/>
        </w:trPr>
        <w:tc>
          <w:tcPr>
            <w:tcW w:w="562" w:type="dxa"/>
            <w:vMerge/>
            <w:shd w:val="clear" w:color="auto" w:fill="auto"/>
            <w:vAlign w:val="center"/>
          </w:tcPr>
          <w:p w14:paraId="5383A858"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7CDE206A"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708E8AA6"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Резьба</w:t>
            </w:r>
          </w:p>
        </w:tc>
        <w:tc>
          <w:tcPr>
            <w:tcW w:w="4417" w:type="dxa"/>
            <w:tcBorders>
              <w:top w:val="single" w:sz="4" w:space="0" w:color="auto"/>
              <w:bottom w:val="single" w:sz="4" w:space="0" w:color="auto"/>
            </w:tcBorders>
            <w:shd w:val="clear" w:color="auto" w:fill="auto"/>
            <w:vAlign w:val="center"/>
          </w:tcPr>
          <w:p w14:paraId="276A0428"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М24х1,5; М30х1,5, М50х2</w:t>
            </w:r>
          </w:p>
        </w:tc>
        <w:tc>
          <w:tcPr>
            <w:tcW w:w="992" w:type="dxa"/>
            <w:tcBorders>
              <w:top w:val="single" w:sz="4" w:space="0" w:color="auto"/>
              <w:bottom w:val="single" w:sz="4" w:space="0" w:color="auto"/>
            </w:tcBorders>
            <w:shd w:val="clear" w:color="auto" w:fill="auto"/>
            <w:vAlign w:val="center"/>
          </w:tcPr>
          <w:p w14:paraId="292E442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4</w:t>
            </w:r>
          </w:p>
        </w:tc>
        <w:tc>
          <w:tcPr>
            <w:tcW w:w="504" w:type="dxa"/>
            <w:tcBorders>
              <w:top w:val="single" w:sz="4" w:space="0" w:color="auto"/>
              <w:bottom w:val="single" w:sz="4" w:space="0" w:color="auto"/>
            </w:tcBorders>
            <w:shd w:val="clear" w:color="auto" w:fill="auto"/>
            <w:vAlign w:val="center"/>
          </w:tcPr>
          <w:p w14:paraId="6EF87868" w14:textId="77777777" w:rsidR="00B615C0" w:rsidRPr="006B628E" w:rsidRDefault="00B615C0" w:rsidP="00DC79FD">
            <w:pPr>
              <w:contextualSpacing/>
              <w:jc w:val="center"/>
              <w:rPr>
                <w:rFonts w:ascii="Times New Roman" w:hAnsi="Times New Roman" w:cs="Times New Roman"/>
                <w:bCs/>
                <w:sz w:val="20"/>
                <w:szCs w:val="20"/>
              </w:rPr>
            </w:pPr>
          </w:p>
        </w:tc>
      </w:tr>
      <w:tr w:rsidR="00B615C0" w:rsidRPr="006B628E" w14:paraId="1009EAED" w14:textId="77777777" w:rsidTr="00DC79FD">
        <w:trPr>
          <w:jc w:val="center"/>
        </w:trPr>
        <w:tc>
          <w:tcPr>
            <w:tcW w:w="562" w:type="dxa"/>
            <w:vMerge/>
            <w:shd w:val="clear" w:color="auto" w:fill="auto"/>
            <w:vAlign w:val="center"/>
          </w:tcPr>
          <w:p w14:paraId="4B417B3A"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A21368A"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57361723"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Время пленкообразования при +23°C и влажности 50%</w:t>
            </w:r>
          </w:p>
        </w:tc>
        <w:tc>
          <w:tcPr>
            <w:tcW w:w="4417" w:type="dxa"/>
            <w:tcBorders>
              <w:top w:val="single" w:sz="4" w:space="0" w:color="auto"/>
              <w:bottom w:val="single" w:sz="4" w:space="0" w:color="auto"/>
            </w:tcBorders>
            <w:shd w:val="clear" w:color="auto" w:fill="auto"/>
            <w:vAlign w:val="center"/>
          </w:tcPr>
          <w:p w14:paraId="51226CB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3</w:t>
            </w:r>
          </w:p>
        </w:tc>
        <w:tc>
          <w:tcPr>
            <w:tcW w:w="992" w:type="dxa"/>
            <w:tcBorders>
              <w:top w:val="single" w:sz="4" w:space="0" w:color="auto"/>
              <w:bottom w:val="single" w:sz="4" w:space="0" w:color="auto"/>
            </w:tcBorders>
            <w:shd w:val="clear" w:color="auto" w:fill="auto"/>
            <w:vAlign w:val="center"/>
          </w:tcPr>
          <w:p w14:paraId="30B24C07"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1</w:t>
            </w:r>
          </w:p>
        </w:tc>
        <w:tc>
          <w:tcPr>
            <w:tcW w:w="504" w:type="dxa"/>
            <w:tcBorders>
              <w:top w:val="single" w:sz="4" w:space="0" w:color="auto"/>
              <w:bottom w:val="single" w:sz="4" w:space="0" w:color="auto"/>
            </w:tcBorders>
            <w:shd w:val="clear" w:color="auto" w:fill="auto"/>
            <w:vAlign w:val="center"/>
          </w:tcPr>
          <w:p w14:paraId="431B795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час</w:t>
            </w:r>
          </w:p>
        </w:tc>
      </w:tr>
      <w:tr w:rsidR="00B615C0" w:rsidRPr="006B628E" w14:paraId="0683D686" w14:textId="77777777" w:rsidTr="00DC79FD">
        <w:trPr>
          <w:jc w:val="center"/>
        </w:trPr>
        <w:tc>
          <w:tcPr>
            <w:tcW w:w="562" w:type="dxa"/>
            <w:vMerge/>
            <w:shd w:val="clear" w:color="auto" w:fill="auto"/>
            <w:vAlign w:val="center"/>
          </w:tcPr>
          <w:p w14:paraId="6786390C" w14:textId="77777777" w:rsidR="00B615C0" w:rsidRPr="006B628E" w:rsidRDefault="00B615C0" w:rsidP="00DC79FD">
            <w:pPr>
              <w:numPr>
                <w:ilvl w:val="0"/>
                <w:numId w:val="22"/>
              </w:numPr>
              <w:tabs>
                <w:tab w:val="left" w:pos="12"/>
              </w:tabs>
              <w:spacing w:after="0" w:line="240" w:lineRule="auto"/>
              <w:ind w:left="360"/>
              <w:contextualSpacing/>
              <w:jc w:val="center"/>
              <w:rPr>
                <w:rFonts w:ascii="Times New Roman" w:hAnsi="Times New Roman" w:cs="Times New Roman"/>
                <w:sz w:val="20"/>
                <w:szCs w:val="20"/>
              </w:rPr>
            </w:pPr>
          </w:p>
        </w:tc>
        <w:tc>
          <w:tcPr>
            <w:tcW w:w="1418" w:type="dxa"/>
            <w:vMerge/>
            <w:shd w:val="clear" w:color="auto" w:fill="auto"/>
            <w:vAlign w:val="center"/>
          </w:tcPr>
          <w:p w14:paraId="23476EFB" w14:textId="77777777" w:rsidR="00B615C0" w:rsidRPr="006B628E" w:rsidRDefault="00B615C0" w:rsidP="00DC79FD">
            <w:pPr>
              <w:suppressAutoHyphens/>
              <w:contextualSpacing/>
              <w:jc w:val="center"/>
              <w:rPr>
                <w:rFonts w:ascii="Times New Roman" w:hAnsi="Times New Roman" w:cs="Times New Roman"/>
                <w:sz w:val="20"/>
                <w:szCs w:val="20"/>
              </w:rPr>
            </w:pPr>
          </w:p>
        </w:tc>
        <w:tc>
          <w:tcPr>
            <w:tcW w:w="2234" w:type="dxa"/>
            <w:tcBorders>
              <w:top w:val="single" w:sz="4" w:space="0" w:color="auto"/>
              <w:bottom w:val="single" w:sz="4" w:space="0" w:color="auto"/>
            </w:tcBorders>
            <w:shd w:val="clear" w:color="auto" w:fill="auto"/>
            <w:vAlign w:val="center"/>
          </w:tcPr>
          <w:p w14:paraId="06796310"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Температура эксплуатации</w:t>
            </w:r>
          </w:p>
        </w:tc>
        <w:tc>
          <w:tcPr>
            <w:tcW w:w="4417" w:type="dxa"/>
            <w:tcBorders>
              <w:top w:val="single" w:sz="4" w:space="0" w:color="auto"/>
              <w:bottom w:val="single" w:sz="4" w:space="0" w:color="auto"/>
            </w:tcBorders>
            <w:shd w:val="clear" w:color="auto" w:fill="auto"/>
            <w:vAlign w:val="center"/>
          </w:tcPr>
          <w:p w14:paraId="79DA020C" w14:textId="77777777" w:rsidR="00B615C0" w:rsidRPr="006B628E" w:rsidRDefault="00B615C0" w:rsidP="00DC79FD">
            <w:pPr>
              <w:contextualSpacing/>
              <w:jc w:val="center"/>
              <w:rPr>
                <w:rFonts w:ascii="Times New Roman" w:hAnsi="Times New Roman" w:cs="Times New Roman"/>
                <w:sz w:val="20"/>
                <w:szCs w:val="20"/>
              </w:rPr>
            </w:pPr>
            <w:r w:rsidRPr="006B628E">
              <w:rPr>
                <w:rFonts w:ascii="Times New Roman" w:hAnsi="Times New Roman" w:cs="Times New Roman"/>
                <w:sz w:val="20"/>
                <w:szCs w:val="20"/>
              </w:rPr>
              <w:t>-15…+50</w:t>
            </w:r>
          </w:p>
        </w:tc>
        <w:tc>
          <w:tcPr>
            <w:tcW w:w="992" w:type="dxa"/>
            <w:tcBorders>
              <w:top w:val="single" w:sz="4" w:space="0" w:color="auto"/>
              <w:bottom w:val="single" w:sz="4" w:space="0" w:color="auto"/>
            </w:tcBorders>
            <w:shd w:val="clear" w:color="auto" w:fill="auto"/>
            <w:vAlign w:val="center"/>
          </w:tcPr>
          <w:p w14:paraId="3B8D9121"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bCs/>
                <w:sz w:val="20"/>
                <w:szCs w:val="20"/>
              </w:rPr>
              <w:t>3</w:t>
            </w:r>
          </w:p>
        </w:tc>
        <w:tc>
          <w:tcPr>
            <w:tcW w:w="504" w:type="dxa"/>
            <w:tcBorders>
              <w:top w:val="single" w:sz="4" w:space="0" w:color="auto"/>
              <w:bottom w:val="single" w:sz="4" w:space="0" w:color="auto"/>
            </w:tcBorders>
            <w:shd w:val="clear" w:color="auto" w:fill="auto"/>
            <w:vAlign w:val="center"/>
          </w:tcPr>
          <w:p w14:paraId="410561C0" w14:textId="77777777" w:rsidR="00B615C0" w:rsidRPr="006B628E" w:rsidRDefault="00B615C0" w:rsidP="00DC79FD">
            <w:pPr>
              <w:contextualSpacing/>
              <w:jc w:val="center"/>
              <w:rPr>
                <w:rFonts w:ascii="Times New Roman" w:hAnsi="Times New Roman" w:cs="Times New Roman"/>
                <w:bCs/>
                <w:sz w:val="20"/>
                <w:szCs w:val="20"/>
              </w:rPr>
            </w:pPr>
            <w:r w:rsidRPr="006B628E">
              <w:rPr>
                <w:rFonts w:ascii="Times New Roman" w:hAnsi="Times New Roman" w:cs="Times New Roman"/>
                <w:sz w:val="20"/>
                <w:szCs w:val="20"/>
              </w:rPr>
              <w:t>°C</w:t>
            </w:r>
          </w:p>
        </w:tc>
      </w:tr>
    </w:tbl>
    <w:p w14:paraId="0AC98902" w14:textId="77777777" w:rsidR="00B615C0" w:rsidRPr="006B628E" w:rsidRDefault="00B615C0" w:rsidP="00B615C0">
      <w:pPr>
        <w:spacing w:line="120" w:lineRule="atLeast"/>
        <w:jc w:val="both"/>
        <w:rPr>
          <w:rFonts w:ascii="Times New Roman" w:hAnsi="Times New Roman" w:cs="Times New Roman"/>
          <w:sz w:val="20"/>
          <w:szCs w:val="20"/>
        </w:rPr>
      </w:pPr>
    </w:p>
    <w:p w14:paraId="7099B949"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4.8. Необходимо использовать только такие составы и в таком количестве, которые указаны в технической документации на данный огнетушитель.</w:t>
      </w:r>
    </w:p>
    <w:p w14:paraId="54662220"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В том случае, если при перезарядке огнетушителя используют ОТВ с другой областью применения, чем рекомендовано в технической документации на огнетушитель (например, вместо порошка типа АВСЕ используют порошок типа ВСЕ или вместо заряда на основе фторсодержащего пенообразователя заливают в огнетушитель заряд на основе углеводородного пенообразователя, или вместо ОТВ одной марки заряжают в огнетушитель ОТВ другой марки или другой фирмы-изготовителя), необходимо провести испытания огнетушителей на соответствие параметров выхода ОТВ и огнетушащей способности требованиям </w:t>
      </w:r>
      <w:r w:rsidRPr="006B628E">
        <w:rPr>
          <w:rFonts w:ascii="Times New Roman" w:hAnsi="Times New Roman" w:cs="Times New Roman"/>
          <w:sz w:val="20"/>
          <w:szCs w:val="20"/>
          <w:shd w:val="clear" w:color="auto" w:fill="FFFFFF" w:themeFill="background1"/>
        </w:rPr>
        <w:t>ГОСТ Р 51057- 2001</w:t>
      </w:r>
      <w:r w:rsidRPr="006B628E">
        <w:rPr>
          <w:rFonts w:ascii="Times New Roman" w:hAnsi="Times New Roman" w:cs="Times New Roman"/>
          <w:sz w:val="20"/>
          <w:szCs w:val="20"/>
        </w:rPr>
        <w:t xml:space="preserve">  или  и при получении положительных результатов внести соответствующие изменения в маркировку огнетушителя, этикетку (или установить новую) и его паспорт. Заказчик должен быть проинформирован о произведенной замене в письменной форме.</w:t>
      </w:r>
    </w:p>
    <w:p w14:paraId="6D380229"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4.9. Результаты проверки огнетушителей должны быть занесены Исполнителем в паспорт огнетушителя, карточку учета огнетушителя по форме приложения №4 к Техническому заданию и журнал эксплуатации систем противопожарной защиты. Журналы эксплуатации систем противопожарной защиты (для занесения результатов проверки) предоставляются Исполнителем по каждому объекту по форме приложения № 5 к Техническому заданию.</w:t>
      </w:r>
    </w:p>
    <w:p w14:paraId="18B7C540"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4.10. По окончании зарядки огнетушителя, прошедшего перезарядку, Исполнитель делает соответствующую отметку на корпусе огнетушителя (при помощи этикетки или бирки, прикрепленной к огнетушителю) с указанием даты перезарядки, а так же в его паспорте, и производит опломбирование запускающего или запорно-пускового устройства огнетушителя в соответствии с п.407 «Правил противопожарного режима в РФ», утвержденных постановлением Правительства РФ от 16.09.2020г. № 1479.</w:t>
      </w:r>
    </w:p>
    <w:p w14:paraId="5D16E085" w14:textId="2378A199"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4.11. Если при оказании услуг по перезарядке выявлена необходимость ремонта(замены) составляющих частей огнетушителя, Исполнитель составляет дефектную ведомость на неисправное оборудование (форма приложение № 2 к Техническому заданию).</w:t>
      </w:r>
    </w:p>
    <w:p w14:paraId="51B037F7"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4.12. В ходе оказания услуг по перезарядке Исполнитель выявляет не подлежащие перезарядке огнетушители, и составляет акт с указанием причины невозможности проведения перезарядки. </w:t>
      </w:r>
      <w:r w:rsidRPr="006B628E">
        <w:rPr>
          <w:rFonts w:ascii="Times New Roman" w:hAnsi="Times New Roman" w:cs="Times New Roman"/>
          <w:color w:val="494949"/>
          <w:sz w:val="20"/>
          <w:szCs w:val="20"/>
        </w:rPr>
        <w:t> </w:t>
      </w:r>
      <w:r w:rsidRPr="006B628E">
        <w:rPr>
          <w:rFonts w:ascii="Times New Roman" w:hAnsi="Times New Roman" w:cs="Times New Roman"/>
          <w:sz w:val="20"/>
          <w:szCs w:val="20"/>
        </w:rPr>
        <w:t>Огнетушители или отдельные узлы, не выдержавшие гидравлического испытания на прочность, не подлежат последующему ремонту, их выводят из эксплуатации и выбраковывают.</w:t>
      </w:r>
    </w:p>
    <w:p w14:paraId="705FDCEA" w14:textId="173B58FF"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4.13. Огнетушители, не подлежащие перезарядке, передаются Заказчику на списание (утилизацию) на основании</w:t>
      </w:r>
      <w:r w:rsidR="005D4F04">
        <w:rPr>
          <w:rFonts w:ascii="Times New Roman" w:hAnsi="Times New Roman" w:cs="Times New Roman"/>
          <w:sz w:val="20"/>
          <w:szCs w:val="20"/>
        </w:rPr>
        <w:t xml:space="preserve"> </w:t>
      </w:r>
      <w:r w:rsidRPr="006B628E">
        <w:rPr>
          <w:rFonts w:ascii="Times New Roman" w:hAnsi="Times New Roman" w:cs="Times New Roman"/>
          <w:sz w:val="20"/>
          <w:szCs w:val="20"/>
        </w:rPr>
        <w:t>акта</w:t>
      </w:r>
      <w:r w:rsidR="005D4F04">
        <w:rPr>
          <w:rFonts w:ascii="Times New Roman" w:hAnsi="Times New Roman" w:cs="Times New Roman"/>
          <w:sz w:val="20"/>
          <w:szCs w:val="20"/>
        </w:rPr>
        <w:t>,</w:t>
      </w:r>
      <w:r w:rsidRPr="006B628E">
        <w:rPr>
          <w:rFonts w:ascii="Times New Roman" w:hAnsi="Times New Roman" w:cs="Times New Roman"/>
          <w:sz w:val="20"/>
          <w:szCs w:val="20"/>
        </w:rPr>
        <w:t xml:space="preserve"> составленного Исполнителем.</w:t>
      </w:r>
    </w:p>
    <w:p w14:paraId="28AAE336"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4.14. После завершения выполнения требуемых при перезарядке процедур, Исполнитель сообщает уполномоченному представителю Заказчика о завершении работ и передает Заказчику (уполномоченному представителю) огнетушители и необходимую техническую документацию, указанную в п. 5.6.  Технического задания.</w:t>
      </w:r>
    </w:p>
    <w:p w14:paraId="3EDB5F2A"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4.15. Заказчик принимает огнетушители (включая не прошедшие перезарядку) в соответствии с актом оказанных услуг по заявке (приложение № 3 к Техническому заданию).</w:t>
      </w:r>
    </w:p>
    <w:p w14:paraId="00DEB237"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4.16. Расчет за оказанные услуги производится Заказчиком после исполнения письменной заявки Заказчика, при предоставлении    Акта об оказании услуг в текущем месяце; счета, счета-фактуры, составленной в соответствии с требованиями НК РФ.</w:t>
      </w:r>
    </w:p>
    <w:p w14:paraId="7A67A74B" w14:textId="77777777" w:rsidR="00B615C0" w:rsidRPr="006B628E" w:rsidRDefault="00B615C0" w:rsidP="00B615C0">
      <w:pPr>
        <w:pStyle w:val="af"/>
        <w:tabs>
          <w:tab w:val="left" w:pos="567"/>
        </w:tabs>
        <w:contextualSpacing/>
        <w:jc w:val="center"/>
        <w:rPr>
          <w:b/>
          <w:sz w:val="20"/>
          <w:szCs w:val="20"/>
        </w:rPr>
      </w:pPr>
      <w:r w:rsidRPr="006B628E">
        <w:rPr>
          <w:b/>
          <w:sz w:val="20"/>
          <w:szCs w:val="20"/>
        </w:rPr>
        <w:t>5. ТРЕБОВАНИЯ К ПОРЯДКУ ОКАЗАНИЯ УСЛУГ</w:t>
      </w:r>
    </w:p>
    <w:p w14:paraId="7589D4BE" w14:textId="77777777" w:rsidR="00B615C0" w:rsidRPr="006B628E" w:rsidRDefault="00B615C0" w:rsidP="00B615C0">
      <w:pPr>
        <w:pStyle w:val="af"/>
        <w:tabs>
          <w:tab w:val="left" w:pos="567"/>
        </w:tabs>
        <w:contextualSpacing/>
        <w:rPr>
          <w:b/>
          <w:sz w:val="20"/>
          <w:szCs w:val="20"/>
        </w:rPr>
      </w:pPr>
      <w:r w:rsidRPr="006B628E">
        <w:rPr>
          <w:b/>
          <w:sz w:val="20"/>
          <w:szCs w:val="20"/>
        </w:rPr>
        <w:t>5.1. Требования к качеству оказываемых услуг</w:t>
      </w:r>
    </w:p>
    <w:p w14:paraId="43B36300"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5.1.1. Исполнителю при оказании услуг необходимо руководствоваться нормативно-правовыми документами:</w:t>
      </w:r>
    </w:p>
    <w:p w14:paraId="53E9D915" w14:textId="77777777" w:rsidR="00B615C0" w:rsidRPr="006B628E" w:rsidRDefault="00B615C0" w:rsidP="00B615C0">
      <w:pPr>
        <w:numPr>
          <w:ilvl w:val="0"/>
          <w:numId w:val="13"/>
        </w:numPr>
        <w:tabs>
          <w:tab w:val="left" w:pos="567"/>
        </w:tabs>
        <w:spacing w:after="0" w:line="240" w:lineRule="auto"/>
        <w:ind w:left="0" w:firstLine="0"/>
        <w:contextualSpacing/>
        <w:jc w:val="both"/>
        <w:rPr>
          <w:rFonts w:ascii="Times New Roman" w:hAnsi="Times New Roman" w:cs="Times New Roman"/>
          <w:sz w:val="20"/>
          <w:szCs w:val="20"/>
        </w:rPr>
      </w:pPr>
      <w:r w:rsidRPr="006B628E">
        <w:rPr>
          <w:rFonts w:ascii="Times New Roman" w:hAnsi="Times New Roman" w:cs="Times New Roman"/>
          <w:sz w:val="20"/>
          <w:szCs w:val="20"/>
        </w:rPr>
        <w:t>Федеральный закон от 22.07.2008 № 123-ФЗ «Технический регламент о требованиях пожарной безопасности»;</w:t>
      </w:r>
    </w:p>
    <w:p w14:paraId="4D39CB8D" w14:textId="77777777" w:rsidR="00B615C0" w:rsidRPr="006B628E" w:rsidRDefault="00B615C0" w:rsidP="00B615C0">
      <w:pPr>
        <w:numPr>
          <w:ilvl w:val="0"/>
          <w:numId w:val="13"/>
        </w:numPr>
        <w:tabs>
          <w:tab w:val="left" w:pos="567"/>
        </w:tabs>
        <w:spacing w:after="0" w:line="240" w:lineRule="auto"/>
        <w:ind w:left="0" w:firstLine="0"/>
        <w:contextualSpacing/>
        <w:jc w:val="both"/>
        <w:rPr>
          <w:rFonts w:ascii="Times New Roman" w:hAnsi="Times New Roman" w:cs="Times New Roman"/>
          <w:sz w:val="20"/>
          <w:szCs w:val="20"/>
        </w:rPr>
      </w:pPr>
      <w:r w:rsidRPr="006B628E">
        <w:rPr>
          <w:rFonts w:ascii="Times New Roman" w:hAnsi="Times New Roman" w:cs="Times New Roman"/>
          <w:sz w:val="20"/>
          <w:szCs w:val="20"/>
        </w:rPr>
        <w:t>Федеральный закон от 21.12.1994 № 69-ФЗ «О пожарной безопасности»;</w:t>
      </w:r>
    </w:p>
    <w:p w14:paraId="3D42C0A8" w14:textId="77777777" w:rsidR="00B615C0" w:rsidRPr="006B628E" w:rsidRDefault="00B615C0" w:rsidP="00B615C0">
      <w:pPr>
        <w:numPr>
          <w:ilvl w:val="0"/>
          <w:numId w:val="13"/>
        </w:numPr>
        <w:tabs>
          <w:tab w:val="left" w:pos="567"/>
        </w:tabs>
        <w:spacing w:after="0" w:line="240" w:lineRule="auto"/>
        <w:ind w:left="0" w:firstLine="0"/>
        <w:contextualSpacing/>
        <w:jc w:val="both"/>
        <w:rPr>
          <w:rFonts w:ascii="Times New Roman" w:hAnsi="Times New Roman" w:cs="Times New Roman"/>
          <w:sz w:val="20"/>
          <w:szCs w:val="20"/>
        </w:rPr>
      </w:pPr>
      <w:r w:rsidRPr="006B628E">
        <w:rPr>
          <w:rFonts w:ascii="Times New Roman" w:hAnsi="Times New Roman" w:cs="Times New Roman"/>
          <w:sz w:val="20"/>
          <w:szCs w:val="20"/>
        </w:rPr>
        <w:t>постановление Правительства РФ от 16.09.2020 № 1479 «Об утверждении правил противопожарного режима в Российской Федерации»;</w:t>
      </w:r>
    </w:p>
    <w:p w14:paraId="44E5BE1B" w14:textId="77777777" w:rsidR="00B615C0" w:rsidRPr="006B628E" w:rsidRDefault="00B615C0" w:rsidP="00B615C0">
      <w:pPr>
        <w:numPr>
          <w:ilvl w:val="0"/>
          <w:numId w:val="13"/>
        </w:numPr>
        <w:tabs>
          <w:tab w:val="left" w:pos="567"/>
        </w:tabs>
        <w:spacing w:after="0" w:line="240" w:lineRule="auto"/>
        <w:ind w:left="0" w:firstLine="0"/>
        <w:contextualSpacing/>
        <w:jc w:val="both"/>
        <w:rPr>
          <w:rFonts w:ascii="Times New Roman" w:hAnsi="Times New Roman" w:cs="Times New Roman"/>
          <w:sz w:val="20"/>
          <w:szCs w:val="20"/>
        </w:rPr>
      </w:pPr>
      <w:r w:rsidRPr="006B628E">
        <w:rPr>
          <w:rFonts w:ascii="Times New Roman" w:hAnsi="Times New Roman" w:cs="Times New Roman"/>
          <w:sz w:val="20"/>
          <w:szCs w:val="20"/>
        </w:rPr>
        <w:t>ГОСТ Р 51057-2001 «Техника пожарная. Огнетушители переносные. Общие технические требования. Методы испытаний»;</w:t>
      </w:r>
    </w:p>
    <w:p w14:paraId="3CBAD9D1" w14:textId="77777777" w:rsidR="00B615C0" w:rsidRPr="006B628E" w:rsidRDefault="00B615C0" w:rsidP="00B615C0">
      <w:pPr>
        <w:pStyle w:val="ad"/>
        <w:numPr>
          <w:ilvl w:val="0"/>
          <w:numId w:val="13"/>
        </w:numPr>
        <w:ind w:left="0" w:firstLine="0"/>
        <w:rPr>
          <w:rFonts w:eastAsiaTheme="minorHAnsi"/>
          <w:sz w:val="20"/>
          <w:szCs w:val="20"/>
          <w:lang w:eastAsia="en-US"/>
        </w:rPr>
      </w:pPr>
      <w:r w:rsidRPr="006B628E">
        <w:rPr>
          <w:sz w:val="20"/>
          <w:szCs w:val="20"/>
        </w:rPr>
        <w:t xml:space="preserve">ГОСТ Р 51017-2009 «Техника пожарная. Огнетушители передвижные. </w:t>
      </w:r>
      <w:r w:rsidRPr="006B628E">
        <w:rPr>
          <w:rFonts w:eastAsiaTheme="minorHAnsi"/>
          <w:sz w:val="20"/>
          <w:szCs w:val="20"/>
          <w:lang w:eastAsia="en-US"/>
        </w:rPr>
        <w:t>Общие технические требования. Методы испытаний»;</w:t>
      </w:r>
    </w:p>
    <w:p w14:paraId="6742EFC1" w14:textId="77777777" w:rsidR="00B615C0" w:rsidRPr="006B628E" w:rsidRDefault="00B615C0" w:rsidP="00B615C0">
      <w:pPr>
        <w:pStyle w:val="ad"/>
        <w:numPr>
          <w:ilvl w:val="0"/>
          <w:numId w:val="13"/>
        </w:numPr>
        <w:ind w:left="0" w:firstLine="0"/>
        <w:jc w:val="both"/>
        <w:rPr>
          <w:rFonts w:eastAsiaTheme="minorHAnsi"/>
          <w:sz w:val="20"/>
          <w:szCs w:val="20"/>
          <w:lang w:eastAsia="en-US"/>
        </w:rPr>
      </w:pPr>
      <w:r w:rsidRPr="006B628E">
        <w:rPr>
          <w:rFonts w:eastAsiaTheme="minorHAnsi"/>
          <w:sz w:val="20"/>
          <w:szCs w:val="20"/>
          <w:lang w:eastAsia="en-US"/>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0DF4AE3C" w14:textId="77777777" w:rsidR="00B615C0" w:rsidRPr="006B628E" w:rsidRDefault="00B615C0" w:rsidP="00B615C0">
      <w:pPr>
        <w:tabs>
          <w:tab w:val="left" w:pos="567"/>
        </w:tabs>
        <w:spacing w:after="0" w:line="240" w:lineRule="auto"/>
        <w:contextualSpacing/>
        <w:jc w:val="both"/>
        <w:rPr>
          <w:rFonts w:ascii="Times New Roman" w:eastAsia="Arial Unicode MS" w:hAnsi="Times New Roman" w:cs="Times New Roman"/>
          <w:color w:val="000000"/>
          <w:sz w:val="20"/>
          <w:szCs w:val="20"/>
        </w:rPr>
      </w:pPr>
      <w:r w:rsidRPr="006B628E">
        <w:rPr>
          <w:rFonts w:ascii="Times New Roman" w:eastAsia="Arial Unicode MS" w:hAnsi="Times New Roman" w:cs="Times New Roman"/>
          <w:color w:val="000000"/>
          <w:sz w:val="20"/>
          <w:szCs w:val="20"/>
        </w:rPr>
        <w:t>5.1.2. Исполнитель гарантирует качество оказанных услуг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оказания услуг определенного вида, а также в соответствии с условиями Договора.</w:t>
      </w:r>
    </w:p>
    <w:p w14:paraId="7ECCF595" w14:textId="77777777" w:rsidR="00B615C0" w:rsidRPr="006B628E" w:rsidRDefault="00B615C0" w:rsidP="00B615C0">
      <w:pPr>
        <w:pStyle w:val="ad"/>
        <w:numPr>
          <w:ilvl w:val="2"/>
          <w:numId w:val="25"/>
        </w:numPr>
        <w:tabs>
          <w:tab w:val="left" w:pos="567"/>
        </w:tabs>
        <w:ind w:left="0" w:firstLine="0"/>
        <w:jc w:val="both"/>
        <w:rPr>
          <w:rFonts w:eastAsia="Arial Unicode MS"/>
          <w:color w:val="000000"/>
          <w:sz w:val="20"/>
          <w:szCs w:val="20"/>
        </w:rPr>
      </w:pPr>
      <w:r w:rsidRPr="006B628E">
        <w:rPr>
          <w:rFonts w:eastAsia="Arial Unicode MS"/>
          <w:color w:val="000000"/>
          <w:sz w:val="20"/>
          <w:szCs w:val="20"/>
        </w:rPr>
        <w:lastRenderedPageBreak/>
        <w:t>Исполнитель обязуется оказать услуги в соответствии с обычно предъявляемыми требованиями к выполнению услуг данного вида, а также в соответствии с обычно предъявляемыми требованиями к качеству услуг данного вида.</w:t>
      </w:r>
    </w:p>
    <w:p w14:paraId="17F64167" w14:textId="77777777" w:rsidR="00B615C0" w:rsidRPr="006B628E" w:rsidRDefault="00B615C0" w:rsidP="00B615C0">
      <w:pPr>
        <w:pStyle w:val="ad"/>
        <w:numPr>
          <w:ilvl w:val="2"/>
          <w:numId w:val="25"/>
        </w:numPr>
        <w:tabs>
          <w:tab w:val="left" w:pos="567"/>
        </w:tabs>
        <w:ind w:left="0" w:firstLine="0"/>
        <w:jc w:val="both"/>
        <w:rPr>
          <w:rFonts w:eastAsia="Arial Unicode MS"/>
          <w:color w:val="000000"/>
          <w:sz w:val="20"/>
          <w:szCs w:val="20"/>
        </w:rPr>
      </w:pPr>
      <w:r w:rsidRPr="006B628E">
        <w:rPr>
          <w:rFonts w:eastAsia="Arial Unicode MS"/>
          <w:color w:val="000000"/>
          <w:sz w:val="20"/>
          <w:szCs w:val="20"/>
        </w:rPr>
        <w:t>Заказчик, обнаруживший недостатки в работе, вправе потребовать от Исполнителя устранение этих недостатков за счет Исполнителя.</w:t>
      </w:r>
    </w:p>
    <w:p w14:paraId="5D37D206" w14:textId="77777777" w:rsidR="00B615C0" w:rsidRPr="006B628E" w:rsidRDefault="00B615C0" w:rsidP="00B615C0">
      <w:pPr>
        <w:tabs>
          <w:tab w:val="left" w:pos="567"/>
        </w:tabs>
        <w:spacing w:after="0" w:line="240" w:lineRule="auto"/>
        <w:contextualSpacing/>
        <w:jc w:val="both"/>
        <w:rPr>
          <w:rFonts w:ascii="Times New Roman" w:eastAsia="Arial Unicode MS" w:hAnsi="Times New Roman" w:cs="Times New Roman"/>
          <w:b/>
          <w:color w:val="000000"/>
          <w:sz w:val="20"/>
          <w:szCs w:val="20"/>
        </w:rPr>
      </w:pPr>
      <w:r w:rsidRPr="006B628E">
        <w:rPr>
          <w:rFonts w:ascii="Times New Roman" w:eastAsia="Arial Unicode MS" w:hAnsi="Times New Roman" w:cs="Times New Roman"/>
          <w:b/>
          <w:color w:val="000000"/>
          <w:sz w:val="20"/>
          <w:szCs w:val="20"/>
        </w:rPr>
        <w:t>5.2. Условия оказания услуг</w:t>
      </w:r>
    </w:p>
    <w:p w14:paraId="41812691" w14:textId="77777777" w:rsidR="00B615C0" w:rsidRPr="006B628E" w:rsidRDefault="00B615C0" w:rsidP="00B615C0">
      <w:pPr>
        <w:tabs>
          <w:tab w:val="left" w:pos="567"/>
        </w:tabs>
        <w:spacing w:after="0" w:line="240" w:lineRule="auto"/>
        <w:contextualSpacing/>
        <w:jc w:val="both"/>
        <w:rPr>
          <w:rFonts w:ascii="Times New Roman" w:eastAsia="Arial Unicode MS" w:hAnsi="Times New Roman" w:cs="Times New Roman"/>
          <w:color w:val="000000"/>
          <w:sz w:val="20"/>
          <w:szCs w:val="20"/>
        </w:rPr>
      </w:pPr>
      <w:r w:rsidRPr="006B628E">
        <w:rPr>
          <w:rFonts w:ascii="Times New Roman" w:eastAsia="Arial Unicode MS" w:hAnsi="Times New Roman" w:cs="Times New Roman"/>
          <w:color w:val="000000"/>
          <w:sz w:val="20"/>
          <w:szCs w:val="20"/>
        </w:rPr>
        <w:t>5.2.1. Для взаимодействия с Заказчиком Исполнитель обязан в течение 1 (одного) рабочего дня с даты заключения Договора назначить ответственное контактное лицо (координатора), обладающего полной информацией по оказываемым Услугам, выделить адрес электронной почты для приема данных (запросов, заявок) в электронной форме, номер факса, номер телефона и уведомить об этом Заказчика.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2B16238" w14:textId="77777777" w:rsidR="00B615C0" w:rsidRPr="006B628E" w:rsidRDefault="00B615C0" w:rsidP="00B615C0">
      <w:pPr>
        <w:tabs>
          <w:tab w:val="left" w:pos="567"/>
        </w:tabs>
        <w:spacing w:after="0" w:line="240" w:lineRule="auto"/>
        <w:contextualSpacing/>
        <w:jc w:val="both"/>
        <w:rPr>
          <w:rFonts w:ascii="Times New Roman" w:eastAsia="Arial Unicode MS" w:hAnsi="Times New Roman" w:cs="Times New Roman"/>
          <w:color w:val="000000"/>
          <w:sz w:val="20"/>
          <w:szCs w:val="20"/>
        </w:rPr>
      </w:pPr>
      <w:r w:rsidRPr="006B628E">
        <w:rPr>
          <w:rFonts w:ascii="Times New Roman" w:eastAsia="Arial Unicode MS" w:hAnsi="Times New Roman" w:cs="Times New Roman"/>
          <w:color w:val="000000"/>
          <w:sz w:val="20"/>
          <w:szCs w:val="20"/>
        </w:rPr>
        <w:t>5.2.2.</w:t>
      </w:r>
      <w:r w:rsidRPr="006B628E">
        <w:rPr>
          <w:rFonts w:ascii="Times New Roman" w:eastAsia="Arial Unicode MS" w:hAnsi="Times New Roman" w:cs="Times New Roman"/>
          <w:color w:val="000000"/>
          <w:sz w:val="20"/>
          <w:szCs w:val="20"/>
        </w:rPr>
        <w:tab/>
        <w:t>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(в т. ч. подтверждающие документы), разрешительные документы на осуществление данного вида Услуг (в случаях, когда это предусмотрено законодательством Российской Федерации).</w:t>
      </w:r>
    </w:p>
    <w:p w14:paraId="3A11B425" w14:textId="77777777" w:rsidR="00B615C0" w:rsidRPr="006B628E" w:rsidRDefault="00B615C0" w:rsidP="00B615C0">
      <w:pPr>
        <w:pStyle w:val="ad"/>
        <w:numPr>
          <w:ilvl w:val="2"/>
          <w:numId w:val="34"/>
        </w:numPr>
        <w:tabs>
          <w:tab w:val="left" w:pos="567"/>
        </w:tabs>
        <w:jc w:val="both"/>
        <w:rPr>
          <w:rFonts w:eastAsia="Arial Unicode MS"/>
          <w:sz w:val="20"/>
          <w:szCs w:val="20"/>
        </w:rPr>
      </w:pPr>
      <w:r w:rsidRPr="006B628E">
        <w:rPr>
          <w:sz w:val="20"/>
          <w:szCs w:val="20"/>
        </w:rPr>
        <w:t>Услуги оказываются по заявкам Заказчика по форме, указанной в приложении № 1 к Техническому заданию.</w:t>
      </w:r>
    </w:p>
    <w:p w14:paraId="5438B2F3" w14:textId="77777777" w:rsidR="00B615C0" w:rsidRPr="006B628E" w:rsidRDefault="00B615C0" w:rsidP="00B615C0">
      <w:pPr>
        <w:pStyle w:val="ad"/>
        <w:widowControl w:val="0"/>
        <w:numPr>
          <w:ilvl w:val="2"/>
          <w:numId w:val="34"/>
        </w:numPr>
        <w:tabs>
          <w:tab w:val="left" w:pos="567"/>
        </w:tabs>
        <w:autoSpaceDE w:val="0"/>
        <w:autoSpaceDN w:val="0"/>
        <w:adjustRightInd w:val="0"/>
        <w:ind w:left="0" w:firstLine="0"/>
        <w:jc w:val="both"/>
        <w:rPr>
          <w:sz w:val="20"/>
          <w:szCs w:val="20"/>
        </w:rPr>
      </w:pPr>
      <w:r w:rsidRPr="006B628E">
        <w:rPr>
          <w:sz w:val="20"/>
          <w:szCs w:val="20"/>
        </w:rPr>
        <w:t>Время оказания Услуг: в соответствии с графиком и режимом работы объектов Заказчика. График и режим работы объектов Заказчика указываются в заявке. Иное время оказания Услуг Исполнитель согласовывает с Заказчиком по электронной почте, указанной в договоре.</w:t>
      </w:r>
    </w:p>
    <w:p w14:paraId="1E36075F" w14:textId="77777777" w:rsidR="00B615C0" w:rsidRPr="006B628E" w:rsidRDefault="00B615C0" w:rsidP="00B615C0">
      <w:pPr>
        <w:pStyle w:val="ad"/>
        <w:widowControl w:val="0"/>
        <w:numPr>
          <w:ilvl w:val="2"/>
          <w:numId w:val="34"/>
        </w:numPr>
        <w:tabs>
          <w:tab w:val="left" w:pos="567"/>
        </w:tabs>
        <w:autoSpaceDE w:val="0"/>
        <w:autoSpaceDN w:val="0"/>
        <w:adjustRightInd w:val="0"/>
        <w:ind w:left="0" w:firstLine="0"/>
        <w:jc w:val="both"/>
        <w:rPr>
          <w:sz w:val="20"/>
          <w:szCs w:val="20"/>
        </w:rPr>
      </w:pPr>
      <w:r w:rsidRPr="006B628E">
        <w:rPr>
          <w:sz w:val="20"/>
          <w:szCs w:val="20"/>
        </w:rPr>
        <w:t xml:space="preserve"> В случае изменения режима работы Стороны обязуются письменно уведомлять друг друга о таком изменении не менее, чем за 2 (два) рабочих дня до вступления в силу изменений.</w:t>
      </w:r>
    </w:p>
    <w:p w14:paraId="19C57AFD" w14:textId="77777777" w:rsidR="00B615C0" w:rsidRPr="006B628E" w:rsidRDefault="00B615C0" w:rsidP="00B615C0">
      <w:pPr>
        <w:widowControl w:val="0"/>
        <w:numPr>
          <w:ilvl w:val="2"/>
          <w:numId w:val="34"/>
        </w:numPr>
        <w:tabs>
          <w:tab w:val="left" w:pos="567"/>
        </w:tabs>
        <w:autoSpaceDE w:val="0"/>
        <w:autoSpaceDN w:val="0"/>
        <w:adjustRightInd w:val="0"/>
        <w:spacing w:after="0" w:line="240" w:lineRule="auto"/>
        <w:ind w:left="0" w:firstLine="0"/>
        <w:contextualSpacing/>
        <w:jc w:val="both"/>
        <w:rPr>
          <w:rFonts w:ascii="Times New Roman" w:hAnsi="Times New Roman" w:cs="Times New Roman"/>
          <w:sz w:val="20"/>
          <w:szCs w:val="20"/>
        </w:rPr>
      </w:pPr>
      <w:r w:rsidRPr="006B628E">
        <w:rPr>
          <w:rFonts w:ascii="Times New Roman" w:hAnsi="Times New Roman" w:cs="Times New Roman"/>
          <w:sz w:val="20"/>
          <w:szCs w:val="20"/>
        </w:rPr>
        <w:t>Место оказания услуг: в соответствии с п. 3.2 Технического задания.</w:t>
      </w:r>
    </w:p>
    <w:p w14:paraId="480C0D95"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Доставка огнетушителей на территорию Исполнителя осуществляется в соответствии с п. 3.3 Технического задания.</w:t>
      </w:r>
    </w:p>
    <w:p w14:paraId="1171E686"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color w:val="FF0000"/>
          <w:sz w:val="20"/>
          <w:szCs w:val="20"/>
        </w:rPr>
        <w:t xml:space="preserve"> </w:t>
      </w:r>
      <w:r w:rsidRPr="006B628E">
        <w:rPr>
          <w:sz w:val="20"/>
          <w:szCs w:val="20"/>
        </w:rPr>
        <w:t>Сдача –приемка услуг осуществляется с составлением акта оказанных услуг по заявке (форма приложение № 3 к Техническому заданию).</w:t>
      </w:r>
    </w:p>
    <w:p w14:paraId="59A54A8A"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 xml:space="preserve">Результаты оказания Услуг подлежат обязательной документальной фиксации (записи, оформлению) в Журнале эксплуатации СППЗ и в иных документах (актах, протоколах и т. п.). </w:t>
      </w:r>
    </w:p>
    <w:p w14:paraId="35298240"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Журнал эксплуатации СППЗ и иные документы, связанные с оказанием услуг, оформляются работниками Исполнителя.</w:t>
      </w:r>
    </w:p>
    <w:p w14:paraId="14769D3B"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Страницы Журнала эксплуатации СППЗ должны быть пронумерованы, прошнурованы, скреплены печатью Исполнителя.</w:t>
      </w:r>
    </w:p>
    <w:p w14:paraId="257A9AF4"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Исполнитель осуществляет ведение Журналов эксплуатации СППЗ на каждом объекте Заказчика по форме согласно приложению № 5 к ТЗ.</w:t>
      </w:r>
    </w:p>
    <w:p w14:paraId="6B975728" w14:textId="77777777" w:rsidR="00B615C0" w:rsidRPr="006B628E" w:rsidRDefault="00B615C0" w:rsidP="00B615C0">
      <w:pPr>
        <w:pStyle w:val="ad"/>
        <w:numPr>
          <w:ilvl w:val="2"/>
          <w:numId w:val="34"/>
        </w:numPr>
        <w:tabs>
          <w:tab w:val="left" w:pos="567"/>
        </w:tabs>
        <w:ind w:left="0" w:firstLine="0"/>
        <w:jc w:val="both"/>
        <w:rPr>
          <w:sz w:val="20"/>
          <w:szCs w:val="20"/>
        </w:rPr>
      </w:pPr>
      <w:r w:rsidRPr="006B628E">
        <w:rPr>
          <w:sz w:val="20"/>
          <w:szCs w:val="20"/>
        </w:rPr>
        <w:t>Исполнитель осуществляет на каждом объекте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27F7958A" w14:textId="77777777" w:rsidR="00B615C0" w:rsidRPr="006B628E" w:rsidRDefault="00B615C0" w:rsidP="00B615C0">
      <w:pPr>
        <w:widowControl w:val="0"/>
        <w:tabs>
          <w:tab w:val="left" w:pos="567"/>
        </w:tabs>
        <w:autoSpaceDE w:val="0"/>
        <w:autoSpaceDN w:val="0"/>
        <w:adjustRightInd w:val="0"/>
        <w:spacing w:after="0" w:line="240" w:lineRule="auto"/>
        <w:contextualSpacing/>
        <w:jc w:val="both"/>
        <w:rPr>
          <w:rFonts w:ascii="Times New Roman" w:hAnsi="Times New Roman" w:cs="Times New Roman"/>
          <w:sz w:val="20"/>
          <w:szCs w:val="20"/>
        </w:rPr>
      </w:pPr>
    </w:p>
    <w:p w14:paraId="60309A49" w14:textId="77777777" w:rsidR="00B615C0" w:rsidRPr="006B628E" w:rsidRDefault="00B615C0" w:rsidP="00B615C0">
      <w:pPr>
        <w:pStyle w:val="af"/>
        <w:tabs>
          <w:tab w:val="left" w:pos="567"/>
        </w:tabs>
        <w:contextualSpacing/>
        <w:rPr>
          <w:b/>
          <w:sz w:val="20"/>
          <w:szCs w:val="20"/>
          <w:lang w:val="ru"/>
        </w:rPr>
      </w:pPr>
      <w:r w:rsidRPr="006B628E">
        <w:rPr>
          <w:b/>
          <w:sz w:val="20"/>
          <w:szCs w:val="20"/>
          <w:lang w:val="ru"/>
        </w:rPr>
        <w:t>5.3. Требования к безопасности</w:t>
      </w:r>
    </w:p>
    <w:p w14:paraId="439BC37A"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5.3.1. При техническом обслуживании огнетушителей необходимо соблюдать требования безопасности, изложенные в нормативно -технической документации на данный тип огнетушителя.</w:t>
      </w:r>
    </w:p>
    <w:p w14:paraId="49A6FACF"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5.3.2.  Запрещается:</w:t>
      </w:r>
    </w:p>
    <w:p w14:paraId="25F0A8B9"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эксплуатировать огнетушитель при появлении вмятин, вздутий или трещин на корпусе огнетушителя, на запорно-пусковой головке или на накидной гайке, а также при нарушении герметичности соединений узлов огнетушителя или при неисправности индикатора давления;</w:t>
      </w:r>
    </w:p>
    <w:p w14:paraId="1C858CAA"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производить любые работы, если корпус огнетушителя находится под давлением вытесняющего газа или паров ОТВ;</w:t>
      </w:r>
    </w:p>
    <w:p w14:paraId="4A7205DD"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xml:space="preserve">- заполнять корпус </w:t>
      </w:r>
      <w:proofErr w:type="spellStart"/>
      <w:r w:rsidRPr="006B628E">
        <w:rPr>
          <w:rFonts w:ascii="Times New Roman" w:eastAsia="ArialMT" w:hAnsi="Times New Roman" w:cs="Times New Roman"/>
          <w:sz w:val="20"/>
          <w:szCs w:val="20"/>
        </w:rPr>
        <w:t>закачного</w:t>
      </w:r>
      <w:proofErr w:type="spellEnd"/>
      <w:r w:rsidRPr="006B628E">
        <w:rPr>
          <w:rFonts w:ascii="Times New Roman" w:eastAsia="ArialMT" w:hAnsi="Times New Roman" w:cs="Times New Roman"/>
          <w:sz w:val="20"/>
          <w:szCs w:val="20"/>
        </w:rPr>
        <w:t xml:space="preserve">   огнетушителя вытесняющим газом вне защитного ограждения и от источника, не имеющего предохранительного клапана, регулятора давления и манометра;</w:t>
      </w:r>
    </w:p>
    <w:p w14:paraId="1357BA4B"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наносить удары по огнетушителю или по источнику вытесняющего газа;</w:t>
      </w:r>
    </w:p>
    <w:p w14:paraId="27927BE8"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производить гидравлические (пневматические) испытания огнетушителя и его узлов вне защитного устройства, предотвращающего возможный разлет осколков и травмирование обслуживающего персонала в случае разрушения огнетушителя;</w:t>
      </w:r>
    </w:p>
    <w:p w14:paraId="39A830A6"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производить работы с ОТВ без соответствующих средств защиты органов дыхания, кожи и зрения;</w:t>
      </w:r>
    </w:p>
    <w:p w14:paraId="045F2115"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eastAsia="ArialMT" w:hAnsi="Times New Roman" w:cs="Times New Roman"/>
          <w:sz w:val="20"/>
          <w:szCs w:val="20"/>
        </w:rPr>
      </w:pPr>
      <w:r w:rsidRPr="006B628E">
        <w:rPr>
          <w:rFonts w:ascii="Times New Roman" w:eastAsia="ArialMT" w:hAnsi="Times New Roman" w:cs="Times New Roman"/>
          <w:sz w:val="20"/>
          <w:szCs w:val="20"/>
        </w:rPr>
        <w:t>- сбрасывать в атмосферу хладоны или сливать без соответствующей переработки пенообразователи.</w:t>
      </w:r>
    </w:p>
    <w:p w14:paraId="5084CEC3" w14:textId="77777777" w:rsidR="00B615C0" w:rsidRPr="006B628E" w:rsidRDefault="00B615C0" w:rsidP="00B615C0">
      <w:pPr>
        <w:tabs>
          <w:tab w:val="left" w:pos="567"/>
        </w:tabs>
        <w:autoSpaceDE w:val="0"/>
        <w:autoSpaceDN w:val="0"/>
        <w:adjustRightInd w:val="0"/>
        <w:spacing w:after="0" w:line="240" w:lineRule="auto"/>
        <w:contextualSpacing/>
        <w:jc w:val="both"/>
        <w:rPr>
          <w:rFonts w:ascii="Times New Roman" w:hAnsi="Times New Roman" w:cs="Times New Roman"/>
          <w:b/>
          <w:sz w:val="20"/>
          <w:szCs w:val="20"/>
        </w:rPr>
      </w:pPr>
      <w:r w:rsidRPr="006B628E">
        <w:rPr>
          <w:rFonts w:ascii="Times New Roman" w:eastAsia="ArialMT" w:hAnsi="Times New Roman" w:cs="Times New Roman"/>
          <w:sz w:val="20"/>
          <w:szCs w:val="20"/>
        </w:rPr>
        <w:t>5.3.3. Лица, работающие с огнетушителями при их техническом обслуживании и зарядке, должны соблюдать требования безопасности и личной гигиены, изложенные в нормативно-технической документации на соответствующие огнетушители, огнетушащие вещества и источники вытесняющего газа.</w:t>
      </w:r>
    </w:p>
    <w:p w14:paraId="11FCE828" w14:textId="77777777" w:rsidR="00B615C0" w:rsidRPr="006B628E" w:rsidRDefault="00B615C0" w:rsidP="00B615C0">
      <w:pPr>
        <w:pStyle w:val="af"/>
        <w:tabs>
          <w:tab w:val="left" w:pos="567"/>
        </w:tabs>
        <w:contextualSpacing/>
        <w:rPr>
          <w:b/>
          <w:sz w:val="20"/>
          <w:szCs w:val="20"/>
        </w:rPr>
      </w:pPr>
      <w:r w:rsidRPr="006B628E">
        <w:rPr>
          <w:b/>
          <w:sz w:val="20"/>
          <w:szCs w:val="20"/>
        </w:rPr>
        <w:t>5.4. Требования к конфиденциальности.</w:t>
      </w:r>
    </w:p>
    <w:p w14:paraId="2E630DCA" w14:textId="77777777" w:rsidR="00B615C0" w:rsidRPr="006B628E" w:rsidRDefault="00B615C0" w:rsidP="00B615C0">
      <w:pPr>
        <w:widowControl w:val="0"/>
        <w:tabs>
          <w:tab w:val="left" w:pos="567"/>
        </w:tabs>
        <w:autoSpaceDE w:val="0"/>
        <w:autoSpaceDN w:val="0"/>
        <w:adjustRightInd w:val="0"/>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Исполнитель соблюдает условия конфиденциальности информации, полученной при выполнении работ в соответствии с требованиями действующего законодательства Российской Федерации.</w:t>
      </w:r>
    </w:p>
    <w:p w14:paraId="2914CE42" w14:textId="77777777" w:rsidR="00B615C0" w:rsidRPr="006B628E" w:rsidRDefault="00B615C0" w:rsidP="00B615C0">
      <w:pPr>
        <w:widowControl w:val="0"/>
        <w:tabs>
          <w:tab w:val="left" w:pos="567"/>
        </w:tabs>
        <w:autoSpaceDE w:val="0"/>
        <w:autoSpaceDN w:val="0"/>
        <w:adjustRightInd w:val="0"/>
        <w:spacing w:after="0" w:line="240" w:lineRule="auto"/>
        <w:contextualSpacing/>
        <w:rPr>
          <w:rFonts w:ascii="Times New Roman" w:hAnsi="Times New Roman" w:cs="Times New Roman"/>
          <w:b/>
          <w:sz w:val="20"/>
          <w:szCs w:val="20"/>
        </w:rPr>
      </w:pPr>
      <w:r w:rsidRPr="006B628E">
        <w:rPr>
          <w:rFonts w:ascii="Times New Roman" w:hAnsi="Times New Roman" w:cs="Times New Roman"/>
          <w:b/>
          <w:sz w:val="20"/>
          <w:szCs w:val="20"/>
        </w:rPr>
        <w:t>5.5. Требования по приемке услуг</w:t>
      </w:r>
    </w:p>
    <w:p w14:paraId="1E398595" w14:textId="77777777" w:rsidR="00B615C0" w:rsidRPr="006B628E" w:rsidRDefault="00B615C0" w:rsidP="00B615C0">
      <w:pPr>
        <w:pStyle w:val="ad"/>
        <w:numPr>
          <w:ilvl w:val="2"/>
          <w:numId w:val="27"/>
        </w:numPr>
        <w:tabs>
          <w:tab w:val="left" w:pos="284"/>
          <w:tab w:val="left" w:pos="567"/>
        </w:tabs>
        <w:suppressAutoHyphens/>
        <w:autoSpaceDE w:val="0"/>
        <w:autoSpaceDN w:val="0"/>
        <w:adjustRightInd w:val="0"/>
        <w:ind w:left="0" w:firstLine="0"/>
        <w:jc w:val="both"/>
        <w:rPr>
          <w:rFonts w:eastAsia="Arial"/>
          <w:sz w:val="20"/>
          <w:szCs w:val="20"/>
          <w:lang w:eastAsia="ar-SA"/>
        </w:rPr>
      </w:pPr>
      <w:r w:rsidRPr="006B628E">
        <w:rPr>
          <w:rFonts w:eastAsia="Arial"/>
          <w:sz w:val="20"/>
          <w:szCs w:val="20"/>
          <w:lang w:eastAsia="ar-SA"/>
        </w:rPr>
        <w:lastRenderedPageBreak/>
        <w:t>Стоимость Услуг включает в себя стоимость всех затрат, издержек и иных расходов Исполнителя, необходимых для надлежащего исполнения принятых на себя обязательств.</w:t>
      </w:r>
    </w:p>
    <w:p w14:paraId="1FC6632C" w14:textId="77777777" w:rsidR="00B615C0" w:rsidRPr="006B628E" w:rsidRDefault="00B615C0" w:rsidP="00B615C0">
      <w:pPr>
        <w:tabs>
          <w:tab w:val="left" w:pos="284"/>
          <w:tab w:val="left" w:pos="567"/>
        </w:tabs>
        <w:suppressAutoHyphens/>
        <w:autoSpaceDE w:val="0"/>
        <w:autoSpaceDN w:val="0"/>
        <w:adjustRightInd w:val="0"/>
        <w:spacing w:after="0" w:line="240" w:lineRule="auto"/>
        <w:contextualSpacing/>
        <w:jc w:val="both"/>
        <w:rPr>
          <w:rFonts w:ascii="Times New Roman" w:eastAsia="Arial" w:hAnsi="Times New Roman" w:cs="Times New Roman"/>
          <w:color w:val="000000"/>
          <w:sz w:val="20"/>
          <w:szCs w:val="20"/>
          <w:lang w:eastAsia="ar-SA"/>
        </w:rPr>
      </w:pPr>
      <w:r w:rsidRPr="006B628E">
        <w:rPr>
          <w:rFonts w:ascii="Times New Roman" w:eastAsia="Arial" w:hAnsi="Times New Roman" w:cs="Times New Roman"/>
          <w:color w:val="000000"/>
          <w:sz w:val="20"/>
          <w:szCs w:val="20"/>
          <w:lang w:eastAsia="ar-SA"/>
        </w:rPr>
        <w:t>5.5.2. Заказчик осуществляет оплату, на основании выставленного Исполнителем счета на основании Акта сдачи-приемки оказанных услуг (далее – Акт) с приложением</w:t>
      </w:r>
      <w:r w:rsidRPr="006B628E">
        <w:rPr>
          <w:rFonts w:ascii="Times New Roman" w:hAnsi="Times New Roman" w:cs="Times New Roman"/>
          <w:sz w:val="20"/>
          <w:szCs w:val="20"/>
        </w:rPr>
        <w:t xml:space="preserve"> </w:t>
      </w:r>
      <w:r w:rsidRPr="006B628E">
        <w:rPr>
          <w:rFonts w:ascii="Times New Roman" w:eastAsia="Arial" w:hAnsi="Times New Roman" w:cs="Times New Roman"/>
          <w:color w:val="000000"/>
          <w:sz w:val="20"/>
          <w:szCs w:val="20"/>
          <w:lang w:eastAsia="ar-SA"/>
        </w:rPr>
        <w:t>отчета о проведении технического обслуживания огнетушителей по форме приложения № 6 к Техническому заданию. Счет предоставляется Исполнителем в течение 5 (пяти) рабочих дней после подписания сторонами Акта.</w:t>
      </w:r>
    </w:p>
    <w:p w14:paraId="18D751C0" w14:textId="77777777" w:rsidR="00B615C0" w:rsidRPr="006B628E" w:rsidRDefault="00B615C0" w:rsidP="00B615C0">
      <w:pPr>
        <w:pStyle w:val="ad"/>
        <w:numPr>
          <w:ilvl w:val="2"/>
          <w:numId w:val="28"/>
        </w:numPr>
        <w:tabs>
          <w:tab w:val="left" w:pos="284"/>
          <w:tab w:val="left" w:pos="567"/>
        </w:tabs>
        <w:suppressAutoHyphens/>
        <w:autoSpaceDE w:val="0"/>
        <w:autoSpaceDN w:val="0"/>
        <w:adjustRightInd w:val="0"/>
        <w:ind w:left="0" w:firstLine="0"/>
        <w:jc w:val="both"/>
        <w:rPr>
          <w:rFonts w:eastAsia="Arial"/>
          <w:sz w:val="20"/>
          <w:szCs w:val="20"/>
          <w:lang w:eastAsia="ar-SA"/>
        </w:rPr>
      </w:pPr>
      <w:r w:rsidRPr="006B628E">
        <w:rPr>
          <w:rFonts w:eastAsia="Arial"/>
          <w:sz w:val="20"/>
          <w:szCs w:val="20"/>
          <w:lang w:eastAsia="ar-SA"/>
        </w:rPr>
        <w:t>Счета-фактуры предоставляются Исполнителем</w:t>
      </w:r>
      <w:r w:rsidRPr="006B628E" w:rsidDel="00D84EFC">
        <w:rPr>
          <w:rFonts w:eastAsia="Arial"/>
          <w:sz w:val="20"/>
          <w:szCs w:val="20"/>
          <w:lang w:eastAsia="ar-SA"/>
        </w:rPr>
        <w:t xml:space="preserve"> </w:t>
      </w:r>
      <w:r w:rsidRPr="006B628E">
        <w:rPr>
          <w:rFonts w:eastAsia="Arial"/>
          <w:sz w:val="20"/>
          <w:szCs w:val="20"/>
          <w:lang w:eastAsia="ar-SA"/>
        </w:rPr>
        <w:t>Заказчику в порядке и сроки, установленные законодательством Российской Федерации.</w:t>
      </w:r>
    </w:p>
    <w:p w14:paraId="1767E029" w14:textId="77777777" w:rsidR="00B615C0" w:rsidRPr="006B628E" w:rsidRDefault="00B615C0" w:rsidP="00B615C0">
      <w:pPr>
        <w:widowControl w:val="0"/>
        <w:numPr>
          <w:ilvl w:val="2"/>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Cs/>
          <w:iCs/>
          <w:sz w:val="20"/>
          <w:szCs w:val="20"/>
          <w:lang w:eastAsia="x-none"/>
        </w:rPr>
      </w:pPr>
      <w:r w:rsidRPr="006B628E">
        <w:rPr>
          <w:rFonts w:ascii="Times New Roman" w:hAnsi="Times New Roman" w:cs="Times New Roman"/>
          <w:bCs/>
          <w:iCs/>
          <w:sz w:val="20"/>
          <w:szCs w:val="20"/>
          <w:lang w:eastAsia="x-none"/>
        </w:rPr>
        <w:t xml:space="preserve">Сдача-приемка оказанных услуг осуществляется по мере их исполнения с предоставлением документов, указанных в п.  5.5.2, 5.5.3, 5.6.  Технического задания. Отчетным периодом для сдачи-приемки услуг по договору является   календарный месяц.  </w:t>
      </w:r>
    </w:p>
    <w:p w14:paraId="070F3B39" w14:textId="77777777" w:rsidR="00B615C0" w:rsidRPr="006B628E" w:rsidRDefault="00B615C0" w:rsidP="00B615C0">
      <w:pPr>
        <w:widowControl w:val="0"/>
        <w:numPr>
          <w:ilvl w:val="2"/>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Cs/>
          <w:iCs/>
          <w:sz w:val="20"/>
          <w:szCs w:val="20"/>
          <w:lang w:eastAsia="x-none"/>
        </w:rPr>
      </w:pPr>
      <w:r w:rsidRPr="006B628E">
        <w:rPr>
          <w:rFonts w:ascii="Times New Roman" w:hAnsi="Times New Roman" w:cs="Times New Roman"/>
          <w:bCs/>
          <w:iCs/>
          <w:sz w:val="20"/>
          <w:szCs w:val="20"/>
          <w:lang w:eastAsia="x-none"/>
        </w:rPr>
        <w:t>Сдача-приемка оборудования оказанных услуг по перезарядке осуществляется на объекте Заказчика или на зарядной станции Исполнителя (в зависимости от места передачи огнетушителей указанному в Заявке).</w:t>
      </w:r>
    </w:p>
    <w:p w14:paraId="6E5FA144" w14:textId="77777777" w:rsidR="00B615C0" w:rsidRPr="006B628E" w:rsidRDefault="00B615C0" w:rsidP="00B615C0">
      <w:pPr>
        <w:widowControl w:val="0"/>
        <w:numPr>
          <w:ilvl w:val="2"/>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Cs/>
          <w:iCs/>
          <w:sz w:val="20"/>
          <w:szCs w:val="20"/>
          <w:lang w:eastAsia="x-none"/>
        </w:rPr>
      </w:pPr>
      <w:r w:rsidRPr="006B628E">
        <w:rPr>
          <w:rFonts w:ascii="Times New Roman" w:hAnsi="Times New Roman" w:cs="Times New Roman"/>
          <w:bCs/>
          <w:iCs/>
          <w:sz w:val="20"/>
          <w:szCs w:val="20"/>
          <w:lang w:eastAsia="x-none"/>
        </w:rPr>
        <w:t>Заказчик проверяет (осматривает) оборудование на предмет соответствия требуемым нормам.</w:t>
      </w:r>
    </w:p>
    <w:p w14:paraId="65BAAA4F" w14:textId="77777777" w:rsidR="00B615C0" w:rsidRPr="006B628E" w:rsidRDefault="00B615C0" w:rsidP="00B615C0">
      <w:pPr>
        <w:widowControl w:val="0"/>
        <w:numPr>
          <w:ilvl w:val="2"/>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Cs/>
          <w:iCs/>
          <w:sz w:val="20"/>
          <w:szCs w:val="20"/>
          <w:lang w:eastAsia="x-none"/>
        </w:rPr>
      </w:pPr>
      <w:r w:rsidRPr="006B628E">
        <w:rPr>
          <w:rFonts w:ascii="Times New Roman" w:hAnsi="Times New Roman" w:cs="Times New Roman"/>
          <w:bCs/>
          <w:iCs/>
          <w:sz w:val="20"/>
          <w:szCs w:val="20"/>
          <w:lang w:eastAsia="x-none"/>
        </w:rPr>
        <w:t>По завершению осмотра (проверки) оборудования Заказчик в случае не выявления недостатков подписывает соответствующие документы о приемке.</w:t>
      </w:r>
    </w:p>
    <w:p w14:paraId="4524753C" w14:textId="77777777" w:rsidR="00B615C0" w:rsidRPr="006B628E" w:rsidRDefault="00B615C0" w:rsidP="00B615C0">
      <w:pPr>
        <w:widowControl w:val="0"/>
        <w:numPr>
          <w:ilvl w:val="2"/>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Cs/>
          <w:iCs/>
          <w:sz w:val="20"/>
          <w:szCs w:val="20"/>
          <w:lang w:eastAsia="x-none"/>
        </w:rPr>
      </w:pPr>
      <w:r w:rsidRPr="006B628E">
        <w:rPr>
          <w:rFonts w:ascii="Times New Roman" w:hAnsi="Times New Roman" w:cs="Times New Roman"/>
          <w:bCs/>
          <w:iCs/>
          <w:sz w:val="20"/>
          <w:szCs w:val="20"/>
          <w:lang w:eastAsia="x-none"/>
        </w:rPr>
        <w:t>В случае обнаружения недостатков (внешний вид, отсутствие отдельных элементов и т.д.) Заказчик возвращает Исполнителю оборудование для приведения его в надлежащий вид и рабочее состояние.</w:t>
      </w:r>
    </w:p>
    <w:p w14:paraId="22B26527" w14:textId="77777777" w:rsidR="00B615C0" w:rsidRPr="006B628E" w:rsidRDefault="00B615C0" w:rsidP="00B615C0">
      <w:pPr>
        <w:widowControl w:val="0"/>
        <w:numPr>
          <w:ilvl w:val="1"/>
          <w:numId w:val="28"/>
        </w:numPr>
        <w:tabs>
          <w:tab w:val="left" w:pos="567"/>
        </w:tabs>
        <w:autoSpaceDE w:val="0"/>
        <w:autoSpaceDN w:val="0"/>
        <w:adjustRightInd w:val="0"/>
        <w:spacing w:after="0" w:line="240" w:lineRule="auto"/>
        <w:ind w:left="0" w:firstLine="0"/>
        <w:contextualSpacing/>
        <w:jc w:val="both"/>
        <w:rPr>
          <w:rFonts w:ascii="Times New Roman" w:hAnsi="Times New Roman" w:cs="Times New Roman"/>
          <w:b/>
          <w:sz w:val="20"/>
          <w:szCs w:val="20"/>
        </w:rPr>
      </w:pPr>
      <w:r w:rsidRPr="006B628E">
        <w:rPr>
          <w:rFonts w:ascii="Times New Roman" w:hAnsi="Times New Roman" w:cs="Times New Roman"/>
          <w:b/>
          <w:sz w:val="20"/>
          <w:szCs w:val="20"/>
        </w:rPr>
        <w:t>Требования по передаче заказчику закупки технических и иных документов (оформление результатов оказанных услуг)</w:t>
      </w:r>
    </w:p>
    <w:p w14:paraId="30DF414A" w14:textId="77777777" w:rsidR="00B615C0" w:rsidRPr="006B628E" w:rsidRDefault="00B615C0" w:rsidP="00B615C0">
      <w:pPr>
        <w:pStyle w:val="ad"/>
        <w:widowControl w:val="0"/>
        <w:numPr>
          <w:ilvl w:val="2"/>
          <w:numId w:val="35"/>
        </w:numPr>
        <w:tabs>
          <w:tab w:val="left" w:pos="567"/>
        </w:tabs>
        <w:autoSpaceDE w:val="0"/>
        <w:autoSpaceDN w:val="0"/>
        <w:adjustRightInd w:val="0"/>
        <w:jc w:val="both"/>
        <w:rPr>
          <w:sz w:val="20"/>
          <w:szCs w:val="20"/>
        </w:rPr>
      </w:pPr>
      <w:r w:rsidRPr="006B628E">
        <w:rPr>
          <w:sz w:val="20"/>
          <w:szCs w:val="20"/>
        </w:rPr>
        <w:t>До начала оказания Услуг Исполнитель предоставляет Заказчику следующие документы:</w:t>
      </w:r>
    </w:p>
    <w:p w14:paraId="7FD88F97" w14:textId="77777777" w:rsidR="00B615C0" w:rsidRPr="006B628E" w:rsidRDefault="00B615C0" w:rsidP="00B615C0">
      <w:pPr>
        <w:widowControl w:val="0"/>
        <w:tabs>
          <w:tab w:val="left" w:pos="567"/>
        </w:tabs>
        <w:autoSpaceDE w:val="0"/>
        <w:autoSpaceDN w:val="0"/>
        <w:adjustRightInd w:val="0"/>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ab/>
        <w:t>- Журнал эксплуатации СППЗ индивидуально по каждому объекту – 1 (один) экземпляр;</w:t>
      </w:r>
    </w:p>
    <w:p w14:paraId="3209A0A6" w14:textId="77777777" w:rsidR="00B615C0" w:rsidRPr="006B628E" w:rsidRDefault="00B615C0" w:rsidP="00B615C0">
      <w:pPr>
        <w:widowControl w:val="0"/>
        <w:tabs>
          <w:tab w:val="left" w:pos="567"/>
        </w:tabs>
        <w:autoSpaceDE w:val="0"/>
        <w:autoSpaceDN w:val="0"/>
        <w:adjustRightInd w:val="0"/>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5.6.2. По окончании оказания услуг Исполнитель предоставляет Заказчику:</w:t>
      </w:r>
    </w:p>
    <w:p w14:paraId="3664BF78"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В комплект документации на огнетушители, прошедшие перезарядку, должны входить:</w:t>
      </w:r>
    </w:p>
    <w:p w14:paraId="52123D27"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акт, с перечнем оказанных услуг Исполнителем (по проверке, перезарядке, покраске, замене компонентов огнетушителей; дополнительных услуг);</w:t>
      </w:r>
    </w:p>
    <w:p w14:paraId="20C0E3DA"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w:t>
      </w:r>
      <w:proofErr w:type="spellStart"/>
      <w:r w:rsidRPr="006B628E">
        <w:rPr>
          <w:rFonts w:ascii="Times New Roman" w:hAnsi="Times New Roman" w:cs="Times New Roman"/>
          <w:sz w:val="20"/>
          <w:szCs w:val="20"/>
        </w:rPr>
        <w:t>перезарядочная</w:t>
      </w:r>
      <w:proofErr w:type="spellEnd"/>
      <w:r w:rsidRPr="006B628E">
        <w:rPr>
          <w:rFonts w:ascii="Times New Roman" w:hAnsi="Times New Roman" w:cs="Times New Roman"/>
          <w:sz w:val="20"/>
          <w:szCs w:val="20"/>
        </w:rPr>
        <w:t xml:space="preserve"> этикетка на корпусе огнетушителя с указанием:</w:t>
      </w:r>
    </w:p>
    <w:p w14:paraId="22F1DE24"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товарный знак, наименование и адрес организации, производившей перезарядку огнетушителя;</w:t>
      </w:r>
    </w:p>
    <w:p w14:paraId="33E3CA8B"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марка и масса заряженного ОТВ;</w:t>
      </w:r>
    </w:p>
    <w:p w14:paraId="44DE0A91"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ранги модельных очагов пожара, которые могут быть потушены данным огнетушителем (в том случае, если они изменились после перезарядки огнетушителя новым ОТВ); </w:t>
      </w:r>
    </w:p>
    <w:p w14:paraId="15482EE0"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дата проведения перезарядки (месяц, год);</w:t>
      </w:r>
    </w:p>
    <w:p w14:paraId="0D3B04D2"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xml:space="preserve">                      дата проведения и давление гидравлического испытания (если оно проводилось).</w:t>
      </w:r>
    </w:p>
    <w:p w14:paraId="2C349DAB"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пломбы с датой перезарядки на ЗПУ, предохранительные заглушки (при необходимости);</w:t>
      </w:r>
    </w:p>
    <w:p w14:paraId="7991777E"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-дефектный акт на оборудование подлежащее ремонту или замене;</w:t>
      </w:r>
    </w:p>
    <w:p w14:paraId="5CA21CD3"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сертификат соответствия на огнетушащие вещества (ОТВ): порошок огнетушащий соответствие Техническому регламенту о требованиях пожарной безопасности (№123ФЗ от 22.07.2008г.), углекислота - двуокись углерода (СО2) соответствие ГОСТ 8050-85 Двуокись углерода газообразная и жидкая. Технические условия.</w:t>
      </w:r>
    </w:p>
    <w:p w14:paraId="5238B4D3"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ab/>
        <w:t>В комплект документации на огнетушители, не прошедшие перезарядку, должны входить:</w:t>
      </w:r>
    </w:p>
    <w:p w14:paraId="647DEB40"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r w:rsidRPr="006B628E">
        <w:rPr>
          <w:rFonts w:ascii="Times New Roman" w:hAnsi="Times New Roman" w:cs="Times New Roman"/>
          <w:sz w:val="20"/>
          <w:szCs w:val="20"/>
        </w:rPr>
        <w:t>- акт на огнетушители, не прошедшие перезарядку.</w:t>
      </w:r>
    </w:p>
    <w:p w14:paraId="4DB6E5F8"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rPr>
      </w:pPr>
    </w:p>
    <w:p w14:paraId="7CA12E43" w14:textId="77777777" w:rsidR="00B615C0" w:rsidRPr="006B628E" w:rsidRDefault="00B615C0" w:rsidP="00B615C0">
      <w:pPr>
        <w:tabs>
          <w:tab w:val="left" w:pos="567"/>
        </w:tabs>
        <w:spacing w:after="0" w:line="240" w:lineRule="auto"/>
        <w:contextualSpacing/>
        <w:jc w:val="center"/>
        <w:rPr>
          <w:rFonts w:ascii="Times New Roman" w:hAnsi="Times New Roman" w:cs="Times New Roman"/>
          <w:b/>
          <w:bCs/>
          <w:sz w:val="20"/>
          <w:szCs w:val="20"/>
        </w:rPr>
      </w:pPr>
      <w:r w:rsidRPr="006B628E">
        <w:rPr>
          <w:rFonts w:ascii="Times New Roman" w:hAnsi="Times New Roman" w:cs="Times New Roman"/>
          <w:b/>
          <w:bCs/>
          <w:sz w:val="20"/>
          <w:szCs w:val="20"/>
        </w:rPr>
        <w:t>6.ТРЕБОВАНИЯ К ГАРАНТИЙНЫМ ОБЯЗАТЕЛЬСТВАМ ОКАЗЫВАЕМЫХ УСЛУГ</w:t>
      </w:r>
    </w:p>
    <w:p w14:paraId="4E78B201" w14:textId="77777777" w:rsidR="00B615C0" w:rsidRPr="006B628E" w:rsidRDefault="00B615C0" w:rsidP="00B615C0">
      <w:pPr>
        <w:pStyle w:val="ad"/>
        <w:numPr>
          <w:ilvl w:val="1"/>
          <w:numId w:val="29"/>
        </w:numPr>
        <w:tabs>
          <w:tab w:val="left" w:pos="284"/>
          <w:tab w:val="left" w:pos="567"/>
        </w:tabs>
        <w:autoSpaceDE w:val="0"/>
        <w:autoSpaceDN w:val="0"/>
        <w:adjustRightInd w:val="0"/>
        <w:ind w:left="0" w:firstLine="0"/>
        <w:jc w:val="both"/>
        <w:rPr>
          <w:sz w:val="20"/>
          <w:szCs w:val="20"/>
          <w:lang w:eastAsia="ar-SA"/>
        </w:rPr>
      </w:pPr>
      <w:r w:rsidRPr="006B628E">
        <w:rPr>
          <w:sz w:val="20"/>
          <w:szCs w:val="20"/>
          <w:lang w:eastAsia="ar-SA"/>
        </w:rPr>
        <w:t>Исполнитель гарантирует качество оказанных услуг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оказания услуг определенного вида, а также в соответствии с условиями Договора.</w:t>
      </w:r>
    </w:p>
    <w:p w14:paraId="0751BF56" w14:textId="77777777" w:rsidR="00B615C0" w:rsidRPr="006B628E" w:rsidRDefault="00B615C0" w:rsidP="00B615C0">
      <w:pPr>
        <w:pStyle w:val="ad"/>
        <w:numPr>
          <w:ilvl w:val="1"/>
          <w:numId w:val="29"/>
        </w:numPr>
        <w:tabs>
          <w:tab w:val="left" w:pos="284"/>
          <w:tab w:val="left" w:pos="567"/>
        </w:tabs>
        <w:autoSpaceDE w:val="0"/>
        <w:autoSpaceDN w:val="0"/>
        <w:adjustRightInd w:val="0"/>
        <w:ind w:left="0" w:firstLine="0"/>
        <w:jc w:val="both"/>
        <w:rPr>
          <w:sz w:val="20"/>
          <w:szCs w:val="20"/>
          <w:lang w:eastAsia="ar-SA"/>
        </w:rPr>
      </w:pPr>
      <w:r w:rsidRPr="006B628E">
        <w:rPr>
          <w:sz w:val="20"/>
          <w:szCs w:val="20"/>
          <w:lang w:eastAsia="ar-SA"/>
        </w:rPr>
        <w:t>Исполнитель гарантирует Заказчику своевременное устранение недостатков и дефектов, выявленных при приемке услуг.</w:t>
      </w:r>
    </w:p>
    <w:p w14:paraId="6625FA17" w14:textId="77777777" w:rsidR="00B615C0" w:rsidRPr="006B628E" w:rsidRDefault="00B615C0" w:rsidP="00B615C0">
      <w:pPr>
        <w:numPr>
          <w:ilvl w:val="1"/>
          <w:numId w:val="29"/>
        </w:numPr>
        <w:tabs>
          <w:tab w:val="left" w:pos="284"/>
          <w:tab w:val="left" w:pos="567"/>
        </w:tabs>
        <w:autoSpaceDE w:val="0"/>
        <w:autoSpaceDN w:val="0"/>
        <w:adjustRightInd w:val="0"/>
        <w:spacing w:after="0" w:line="240" w:lineRule="auto"/>
        <w:ind w:left="0" w:firstLine="0"/>
        <w:contextualSpacing/>
        <w:jc w:val="both"/>
        <w:rPr>
          <w:rFonts w:ascii="Times New Roman" w:hAnsi="Times New Roman" w:cs="Times New Roman"/>
          <w:sz w:val="20"/>
          <w:szCs w:val="20"/>
          <w:lang w:eastAsia="ar-SA"/>
        </w:rPr>
      </w:pPr>
      <w:r w:rsidRPr="006B628E">
        <w:rPr>
          <w:rFonts w:ascii="Times New Roman" w:hAnsi="Times New Roman" w:cs="Times New Roman"/>
          <w:sz w:val="20"/>
          <w:szCs w:val="20"/>
          <w:lang w:eastAsia="ar-SA"/>
        </w:rPr>
        <w:t xml:space="preserve">Исполнитель гарантирует Заказчику отсутствие у третьих лиц права воспрепятствовать оказанию услуг или ограничивать их оказание. </w:t>
      </w:r>
    </w:p>
    <w:p w14:paraId="59F838DE" w14:textId="77777777" w:rsidR="00B615C0" w:rsidRPr="006B628E" w:rsidRDefault="00B615C0" w:rsidP="00B615C0">
      <w:pPr>
        <w:pStyle w:val="ad"/>
        <w:numPr>
          <w:ilvl w:val="1"/>
          <w:numId w:val="29"/>
        </w:numPr>
        <w:tabs>
          <w:tab w:val="left" w:pos="567"/>
        </w:tabs>
        <w:ind w:left="0" w:firstLine="0"/>
        <w:jc w:val="both"/>
        <w:rPr>
          <w:sz w:val="20"/>
          <w:szCs w:val="20"/>
        </w:rPr>
      </w:pPr>
      <w:r w:rsidRPr="006B628E">
        <w:rPr>
          <w:sz w:val="20"/>
          <w:szCs w:val="20"/>
        </w:rPr>
        <w:t>Гарантийный срок на оказанные услуги по перезарядке огнетушителей составляет 12 месяцев</w:t>
      </w:r>
      <w:r w:rsidRPr="006B628E">
        <w:rPr>
          <w:rFonts w:eastAsia="Arial"/>
          <w:color w:val="000000"/>
          <w:sz w:val="20"/>
          <w:szCs w:val="20"/>
          <w:lang w:eastAsia="ar-SA"/>
        </w:rPr>
        <w:t xml:space="preserve"> от даты Акта сдачи-приемки оказанных услуг</w:t>
      </w:r>
      <w:r w:rsidRPr="006B628E">
        <w:rPr>
          <w:sz w:val="20"/>
          <w:szCs w:val="20"/>
        </w:rPr>
        <w:t>.</w:t>
      </w:r>
    </w:p>
    <w:p w14:paraId="22AA87CC" w14:textId="77777777" w:rsidR="00B615C0" w:rsidRPr="006B628E" w:rsidRDefault="00B615C0" w:rsidP="00B615C0">
      <w:pPr>
        <w:pStyle w:val="ad"/>
        <w:tabs>
          <w:tab w:val="left" w:pos="567"/>
        </w:tabs>
        <w:ind w:left="0"/>
        <w:jc w:val="both"/>
        <w:rPr>
          <w:sz w:val="20"/>
          <w:szCs w:val="20"/>
        </w:rPr>
      </w:pPr>
    </w:p>
    <w:p w14:paraId="03286D36" w14:textId="77777777" w:rsidR="00B615C0" w:rsidRPr="006B628E" w:rsidRDefault="00B615C0" w:rsidP="00B615C0">
      <w:pPr>
        <w:pStyle w:val="af"/>
        <w:numPr>
          <w:ilvl w:val="0"/>
          <w:numId w:val="29"/>
        </w:numPr>
        <w:tabs>
          <w:tab w:val="left" w:pos="567"/>
        </w:tabs>
        <w:ind w:left="0" w:firstLine="0"/>
        <w:contextualSpacing/>
        <w:jc w:val="center"/>
        <w:rPr>
          <w:b/>
          <w:sz w:val="20"/>
          <w:szCs w:val="20"/>
        </w:rPr>
      </w:pPr>
      <w:r w:rsidRPr="006B628E">
        <w:rPr>
          <w:b/>
          <w:sz w:val="20"/>
          <w:szCs w:val="20"/>
        </w:rPr>
        <w:t>СПЕЦИАЛЬНЫЕ ТРЕБОВАНИЯ</w:t>
      </w:r>
    </w:p>
    <w:p w14:paraId="40F26AC3" w14:textId="77777777" w:rsidR="00B615C0" w:rsidRPr="006B628E" w:rsidRDefault="00B615C0" w:rsidP="00B615C0">
      <w:pPr>
        <w:tabs>
          <w:tab w:val="left" w:pos="567"/>
        </w:tabs>
        <w:spacing w:after="0" w:line="240" w:lineRule="auto"/>
        <w:contextualSpacing/>
        <w:jc w:val="both"/>
        <w:rPr>
          <w:rFonts w:ascii="Times New Roman" w:hAnsi="Times New Roman" w:cs="Times New Roman"/>
          <w:sz w:val="20"/>
          <w:szCs w:val="20"/>
          <w:lang w:val="x-none"/>
        </w:rPr>
      </w:pPr>
      <w:r w:rsidRPr="006B628E">
        <w:rPr>
          <w:rFonts w:ascii="Times New Roman" w:hAnsi="Times New Roman" w:cs="Times New Roman"/>
          <w:sz w:val="20"/>
          <w:szCs w:val="20"/>
        </w:rPr>
        <w:tab/>
      </w:r>
      <w:r w:rsidRPr="006B628E">
        <w:rPr>
          <w:rFonts w:ascii="Times New Roman" w:hAnsi="Times New Roman" w:cs="Times New Roman"/>
          <w:sz w:val="20"/>
          <w:szCs w:val="20"/>
          <w:lang w:val="x-none"/>
        </w:rPr>
        <w:t xml:space="preserve">Наличие у </w:t>
      </w:r>
      <w:r w:rsidRPr="006B628E">
        <w:rPr>
          <w:rFonts w:ascii="Times New Roman" w:hAnsi="Times New Roman" w:cs="Times New Roman"/>
          <w:sz w:val="20"/>
          <w:szCs w:val="20"/>
        </w:rPr>
        <w:t xml:space="preserve">Исполнителя </w:t>
      </w:r>
      <w:r w:rsidRPr="006B628E">
        <w:rPr>
          <w:rFonts w:ascii="Times New Roman" w:hAnsi="Times New Roman" w:cs="Times New Roman"/>
          <w:sz w:val="20"/>
          <w:szCs w:val="20"/>
          <w:lang w:val="x-none"/>
        </w:rPr>
        <w:t xml:space="preserve"> действующей лицензии на выполнение работ по монтажу, техническому обслуживанию и ремонту средств обеспечения пожарной безопасности зданий и сооружений, выданной, в соответствии с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Министерством Российской Федерации по делам гражданской обороны, чрезвычайным ситуациям и ликвидации последствий стихийных бедствий на период исполнения договора и весь срок действия гарантийных обязательств, в частности на монтаж, техническое обслуживание и ремонт первичных средств пожаротушения. </w:t>
      </w:r>
    </w:p>
    <w:p w14:paraId="2EF692E2" w14:textId="77777777" w:rsidR="00B615C0" w:rsidRPr="006B628E" w:rsidRDefault="00B615C0" w:rsidP="00B615C0">
      <w:pPr>
        <w:tabs>
          <w:tab w:val="left" w:pos="567"/>
        </w:tabs>
        <w:spacing w:after="0" w:line="240" w:lineRule="auto"/>
        <w:contextualSpacing/>
        <w:jc w:val="center"/>
        <w:rPr>
          <w:rFonts w:ascii="Times New Roman" w:eastAsia="Calibri" w:hAnsi="Times New Roman" w:cs="Times New Roman"/>
          <w:b/>
          <w:sz w:val="20"/>
          <w:szCs w:val="20"/>
        </w:rPr>
      </w:pPr>
      <w:r w:rsidRPr="006B628E">
        <w:rPr>
          <w:rFonts w:ascii="Times New Roman" w:eastAsia="Calibri" w:hAnsi="Times New Roman" w:cs="Times New Roman"/>
          <w:b/>
          <w:sz w:val="20"/>
          <w:szCs w:val="20"/>
        </w:rPr>
        <w:t>8. Перечень приложений</w:t>
      </w:r>
    </w:p>
    <w:p w14:paraId="446DC2FD" w14:textId="77777777" w:rsidR="00B615C0" w:rsidRPr="006B628E" w:rsidRDefault="00B615C0" w:rsidP="00B615C0">
      <w:pPr>
        <w:pStyle w:val="ad"/>
        <w:numPr>
          <w:ilvl w:val="0"/>
          <w:numId w:val="24"/>
        </w:numPr>
        <w:tabs>
          <w:tab w:val="left" w:pos="567"/>
        </w:tabs>
        <w:ind w:left="0" w:firstLine="0"/>
        <w:jc w:val="both"/>
        <w:rPr>
          <w:rFonts w:eastAsia="Calibri"/>
          <w:sz w:val="20"/>
          <w:szCs w:val="20"/>
        </w:rPr>
      </w:pPr>
      <w:r w:rsidRPr="006B628E">
        <w:rPr>
          <w:rFonts w:eastAsia="Calibri"/>
          <w:sz w:val="20"/>
          <w:szCs w:val="20"/>
        </w:rPr>
        <w:t>Приложение №1 – форма заявки;</w:t>
      </w:r>
    </w:p>
    <w:p w14:paraId="41DE4A6A" w14:textId="33CBE8E7" w:rsidR="00B615C0" w:rsidRPr="006B628E" w:rsidRDefault="00B615C0" w:rsidP="00B615C0">
      <w:pPr>
        <w:pStyle w:val="ad"/>
        <w:numPr>
          <w:ilvl w:val="0"/>
          <w:numId w:val="24"/>
        </w:numPr>
        <w:tabs>
          <w:tab w:val="left" w:pos="567"/>
        </w:tabs>
        <w:ind w:left="0" w:firstLine="0"/>
        <w:rPr>
          <w:rFonts w:eastAsia="Calibri"/>
          <w:sz w:val="20"/>
          <w:szCs w:val="20"/>
        </w:rPr>
      </w:pPr>
      <w:r w:rsidRPr="006B628E">
        <w:rPr>
          <w:rFonts w:eastAsia="Calibri"/>
          <w:sz w:val="20"/>
          <w:szCs w:val="20"/>
        </w:rPr>
        <w:t>Приложение №2 - форма дефектной ведомости на неисправное оборудование;</w:t>
      </w:r>
    </w:p>
    <w:p w14:paraId="07D98A92" w14:textId="77777777" w:rsidR="00B615C0" w:rsidRPr="006B628E" w:rsidRDefault="00B615C0" w:rsidP="00B615C0">
      <w:pPr>
        <w:pStyle w:val="ad"/>
        <w:numPr>
          <w:ilvl w:val="0"/>
          <w:numId w:val="24"/>
        </w:numPr>
        <w:tabs>
          <w:tab w:val="left" w:pos="567"/>
        </w:tabs>
        <w:ind w:left="0" w:firstLine="0"/>
        <w:rPr>
          <w:rFonts w:eastAsia="Calibri"/>
          <w:sz w:val="20"/>
          <w:szCs w:val="20"/>
        </w:rPr>
      </w:pPr>
      <w:r w:rsidRPr="006B628E">
        <w:rPr>
          <w:rFonts w:eastAsia="Calibri"/>
          <w:sz w:val="20"/>
          <w:szCs w:val="20"/>
        </w:rPr>
        <w:t>Приложение №3 – форма акта оказанных услуг по заявке;</w:t>
      </w:r>
    </w:p>
    <w:p w14:paraId="3FA5B025" w14:textId="77777777" w:rsidR="00B615C0" w:rsidRPr="006B628E" w:rsidRDefault="00B615C0" w:rsidP="00B615C0">
      <w:pPr>
        <w:pStyle w:val="ad"/>
        <w:numPr>
          <w:ilvl w:val="0"/>
          <w:numId w:val="24"/>
        </w:numPr>
        <w:tabs>
          <w:tab w:val="left" w:pos="567"/>
        </w:tabs>
        <w:ind w:hanging="1069"/>
        <w:rPr>
          <w:rFonts w:eastAsia="Calibri"/>
          <w:sz w:val="20"/>
          <w:szCs w:val="20"/>
        </w:rPr>
      </w:pPr>
      <w:r w:rsidRPr="006B628E">
        <w:rPr>
          <w:rFonts w:eastAsia="Calibri"/>
          <w:sz w:val="20"/>
          <w:szCs w:val="20"/>
        </w:rPr>
        <w:t>Приложение № 4- форма карточки учета огнетушителей;</w:t>
      </w:r>
    </w:p>
    <w:p w14:paraId="5263629E" w14:textId="77777777" w:rsidR="00B615C0" w:rsidRPr="006B628E" w:rsidRDefault="00B615C0" w:rsidP="00B615C0">
      <w:pPr>
        <w:pStyle w:val="ad"/>
        <w:numPr>
          <w:ilvl w:val="0"/>
          <w:numId w:val="24"/>
        </w:numPr>
        <w:tabs>
          <w:tab w:val="left" w:pos="567"/>
        </w:tabs>
        <w:ind w:left="0" w:firstLine="0"/>
        <w:rPr>
          <w:rFonts w:eastAsia="Calibri"/>
          <w:sz w:val="20"/>
          <w:szCs w:val="20"/>
        </w:rPr>
      </w:pPr>
      <w:r w:rsidRPr="006B628E">
        <w:rPr>
          <w:rFonts w:eastAsia="Calibri"/>
          <w:sz w:val="20"/>
          <w:szCs w:val="20"/>
        </w:rPr>
        <w:lastRenderedPageBreak/>
        <w:t>Приложение № 5- форма журнала эксплуатации СППЗ;</w:t>
      </w:r>
    </w:p>
    <w:p w14:paraId="49CB25CF" w14:textId="77777777" w:rsidR="00B615C0" w:rsidRPr="006B628E" w:rsidRDefault="00B615C0" w:rsidP="00B615C0">
      <w:pPr>
        <w:pStyle w:val="ad"/>
        <w:numPr>
          <w:ilvl w:val="0"/>
          <w:numId w:val="24"/>
        </w:numPr>
        <w:tabs>
          <w:tab w:val="left" w:pos="567"/>
        </w:tabs>
        <w:ind w:hanging="1069"/>
        <w:rPr>
          <w:rFonts w:eastAsia="Calibri"/>
          <w:sz w:val="20"/>
          <w:szCs w:val="20"/>
        </w:rPr>
      </w:pPr>
      <w:r w:rsidRPr="006B628E">
        <w:rPr>
          <w:rFonts w:eastAsia="Calibri"/>
          <w:sz w:val="20"/>
          <w:szCs w:val="20"/>
        </w:rPr>
        <w:t>Приложение № 6- форма отчет о проведении технического обслуживания огнетушителей</w:t>
      </w:r>
    </w:p>
    <w:p w14:paraId="11764AF2" w14:textId="77777777" w:rsidR="00B615C0" w:rsidRPr="006B628E" w:rsidRDefault="00B615C0" w:rsidP="00B615C0">
      <w:pPr>
        <w:rPr>
          <w:rFonts w:ascii="Times New Roman" w:eastAsia="Times New Roman" w:hAnsi="Times New Roman" w:cs="Times New Roman"/>
          <w:sz w:val="20"/>
          <w:szCs w:val="20"/>
          <w:lang w:eastAsia="ru-RU"/>
        </w:rPr>
      </w:pPr>
    </w:p>
    <w:p w14:paraId="0225EA1A" w14:textId="77777777" w:rsidR="00B615C0" w:rsidRPr="006B628E" w:rsidRDefault="00B615C0" w:rsidP="00B615C0">
      <w:pPr>
        <w:rPr>
          <w:rFonts w:ascii="Times New Roman" w:eastAsia="Times New Roman" w:hAnsi="Times New Roman" w:cs="Times New Roman"/>
          <w:sz w:val="20"/>
          <w:szCs w:val="20"/>
          <w:lang w:eastAsia="ru-RU"/>
        </w:rPr>
      </w:pPr>
    </w:p>
    <w:p w14:paraId="0392A62A" w14:textId="77777777" w:rsidR="00B615C0" w:rsidRPr="006B628E" w:rsidRDefault="00B615C0" w:rsidP="00B615C0">
      <w:pPr>
        <w:rPr>
          <w:rFonts w:ascii="Times New Roman" w:eastAsia="Times New Roman" w:hAnsi="Times New Roman" w:cs="Times New Roman"/>
          <w:sz w:val="20"/>
          <w:szCs w:val="20"/>
          <w:lang w:eastAsia="ru-RU"/>
        </w:rPr>
      </w:pPr>
    </w:p>
    <w:p w14:paraId="0DC079E7"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2C1156EB"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32C6ED61"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148D7A35"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1296002C"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1C4DA3F9"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69983C0E"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1044D28F" w14:textId="77777777" w:rsidR="00B615C0" w:rsidRPr="006B628E" w:rsidRDefault="00B615C0" w:rsidP="00B615C0">
      <w:pPr>
        <w:spacing w:line="120" w:lineRule="atLeast"/>
        <w:ind w:left="5670"/>
        <w:jc w:val="right"/>
        <w:rPr>
          <w:rFonts w:ascii="Times New Roman" w:hAnsi="Times New Roman" w:cs="Times New Roman"/>
          <w:sz w:val="20"/>
          <w:szCs w:val="20"/>
          <w:lang w:eastAsia="ar-SA"/>
        </w:rPr>
      </w:pPr>
    </w:p>
    <w:p w14:paraId="361F335B" w14:textId="5BFBA01F" w:rsidR="00B615C0" w:rsidRPr="006B628E" w:rsidRDefault="00B615C0" w:rsidP="003C4128">
      <w:pPr>
        <w:rPr>
          <w:rFonts w:ascii="Times New Roman" w:hAnsi="Times New Roman" w:cs="Times New Roman"/>
          <w:sz w:val="20"/>
          <w:szCs w:val="20"/>
          <w:lang w:eastAsia="ar-SA"/>
        </w:rPr>
      </w:pPr>
      <w:r w:rsidRPr="006B628E">
        <w:rPr>
          <w:rFonts w:ascii="Times New Roman" w:hAnsi="Times New Roman" w:cs="Times New Roman"/>
          <w:sz w:val="20"/>
          <w:szCs w:val="20"/>
          <w:lang w:eastAsia="ar-SA"/>
        </w:rPr>
        <w:br w:type="page"/>
      </w:r>
    </w:p>
    <w:p w14:paraId="6601F3DC" w14:textId="77777777" w:rsidR="00B615C0" w:rsidRPr="006B628E" w:rsidRDefault="00B615C0" w:rsidP="00B615C0">
      <w:pPr>
        <w:spacing w:after="0" w:line="120" w:lineRule="atLeast"/>
        <w:ind w:left="5670"/>
        <w:jc w:val="right"/>
        <w:rPr>
          <w:rFonts w:ascii="Times New Roman" w:hAnsi="Times New Roman" w:cs="Times New Roman"/>
          <w:sz w:val="20"/>
          <w:szCs w:val="20"/>
          <w:lang w:eastAsia="ar-SA"/>
        </w:rPr>
      </w:pPr>
      <w:r w:rsidRPr="006B628E">
        <w:rPr>
          <w:rFonts w:ascii="Times New Roman" w:hAnsi="Times New Roman" w:cs="Times New Roman"/>
          <w:sz w:val="20"/>
          <w:szCs w:val="20"/>
          <w:lang w:eastAsia="ar-SA"/>
        </w:rPr>
        <w:lastRenderedPageBreak/>
        <w:t>Приложение № 1</w:t>
      </w:r>
    </w:p>
    <w:p w14:paraId="73F53BE6" w14:textId="77777777" w:rsidR="00B615C0" w:rsidRPr="006B628E" w:rsidRDefault="00B615C0" w:rsidP="00B615C0">
      <w:pPr>
        <w:spacing w:after="0" w:line="120" w:lineRule="atLeast"/>
        <w:ind w:left="5670"/>
        <w:jc w:val="right"/>
        <w:rPr>
          <w:rFonts w:ascii="Times New Roman" w:hAnsi="Times New Roman" w:cs="Times New Roman"/>
          <w:sz w:val="20"/>
          <w:szCs w:val="20"/>
          <w:lang w:eastAsia="ar-SA"/>
        </w:rPr>
      </w:pPr>
      <w:r w:rsidRPr="006B628E">
        <w:rPr>
          <w:rFonts w:ascii="Times New Roman" w:hAnsi="Times New Roman" w:cs="Times New Roman"/>
          <w:sz w:val="20"/>
          <w:szCs w:val="20"/>
          <w:lang w:eastAsia="ar-SA"/>
        </w:rPr>
        <w:t xml:space="preserve">к Техническому Заданию </w:t>
      </w:r>
    </w:p>
    <w:p w14:paraId="2207E5DC" w14:textId="77777777" w:rsidR="00B615C0" w:rsidRPr="006B628E" w:rsidRDefault="00B615C0" w:rsidP="00B615C0">
      <w:pPr>
        <w:spacing w:line="120" w:lineRule="atLeast"/>
        <w:jc w:val="right"/>
        <w:rPr>
          <w:rFonts w:ascii="Times New Roman" w:hAnsi="Times New Roman" w:cs="Times New Roman"/>
          <w:sz w:val="20"/>
          <w:szCs w:val="20"/>
          <w:lang w:eastAsia="ar-SA"/>
        </w:rPr>
      </w:pPr>
    </w:p>
    <w:p w14:paraId="2409F3C7" w14:textId="77777777" w:rsidR="00B615C0" w:rsidRPr="006B628E" w:rsidRDefault="00B615C0" w:rsidP="00B615C0">
      <w:pPr>
        <w:suppressAutoHyphens/>
        <w:autoSpaceDE w:val="0"/>
        <w:autoSpaceDN w:val="0"/>
        <w:adjustRightInd w:val="0"/>
        <w:spacing w:line="120" w:lineRule="atLeast"/>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2CD9DE61" w14:textId="77777777" w:rsidR="00B615C0" w:rsidRPr="006B628E" w:rsidRDefault="00B615C0" w:rsidP="00B615C0">
      <w:pPr>
        <w:suppressAutoHyphens/>
        <w:autoSpaceDE w:val="0"/>
        <w:autoSpaceDN w:val="0"/>
        <w:adjustRightInd w:val="0"/>
        <w:spacing w:after="0" w:line="240" w:lineRule="auto"/>
        <w:contextualSpacing/>
        <w:jc w:val="center"/>
        <w:rPr>
          <w:rFonts w:ascii="Times New Roman" w:hAnsi="Times New Roman" w:cs="Times New Roman"/>
          <w:sz w:val="20"/>
          <w:szCs w:val="20"/>
          <w:lang w:eastAsia="ar-SA"/>
        </w:rPr>
      </w:pPr>
      <w:r w:rsidRPr="006B628E">
        <w:rPr>
          <w:rFonts w:ascii="Times New Roman" w:hAnsi="Times New Roman" w:cs="Times New Roman"/>
          <w:b/>
          <w:sz w:val="20"/>
          <w:szCs w:val="20"/>
          <w:lang w:eastAsia="ar-SA"/>
        </w:rPr>
        <w:t>Заявка</w:t>
      </w:r>
      <w:r w:rsidRPr="006B628E">
        <w:rPr>
          <w:rFonts w:ascii="Times New Roman" w:hAnsi="Times New Roman" w:cs="Times New Roman"/>
          <w:sz w:val="20"/>
          <w:szCs w:val="20"/>
          <w:lang w:eastAsia="ar-SA"/>
        </w:rPr>
        <w:t xml:space="preserve"> </w:t>
      </w:r>
    </w:p>
    <w:p w14:paraId="3D34F4D9" w14:textId="77777777" w:rsidR="00B615C0" w:rsidRPr="006B628E" w:rsidRDefault="00B615C0" w:rsidP="00B615C0">
      <w:pPr>
        <w:suppressAutoHyphens/>
        <w:autoSpaceDE w:val="0"/>
        <w:autoSpaceDN w:val="0"/>
        <w:adjustRightInd w:val="0"/>
        <w:spacing w:after="0" w:line="240" w:lineRule="auto"/>
        <w:contextualSpacing/>
        <w:jc w:val="center"/>
        <w:rPr>
          <w:rFonts w:ascii="Times New Roman" w:hAnsi="Times New Roman" w:cs="Times New Roman"/>
          <w:sz w:val="20"/>
          <w:szCs w:val="20"/>
          <w:lang w:eastAsia="ar-SA"/>
        </w:rPr>
      </w:pPr>
      <w:r w:rsidRPr="006B628E">
        <w:rPr>
          <w:rFonts w:ascii="Times New Roman" w:hAnsi="Times New Roman" w:cs="Times New Roman"/>
          <w:sz w:val="20"/>
          <w:szCs w:val="20"/>
          <w:lang w:eastAsia="ar-SA"/>
        </w:rPr>
        <w:t>№ ___ от «____» ______________20__г.</w:t>
      </w:r>
    </w:p>
    <w:p w14:paraId="33A1F8DB" w14:textId="77777777" w:rsidR="00B615C0" w:rsidRPr="006B628E" w:rsidRDefault="00B615C0" w:rsidP="00B615C0">
      <w:pPr>
        <w:suppressAutoHyphens/>
        <w:autoSpaceDE w:val="0"/>
        <w:autoSpaceDN w:val="0"/>
        <w:adjustRightInd w:val="0"/>
        <w:spacing w:after="0" w:line="240" w:lineRule="auto"/>
        <w:contextualSpacing/>
        <w:jc w:val="center"/>
        <w:rPr>
          <w:rFonts w:ascii="Times New Roman" w:hAnsi="Times New Roman" w:cs="Times New Roman"/>
          <w:sz w:val="20"/>
          <w:szCs w:val="20"/>
          <w:lang w:eastAsia="ar-SA"/>
        </w:rPr>
      </w:pPr>
    </w:p>
    <w:p w14:paraId="67D4C319" w14:textId="0F3EFC3A" w:rsidR="00B615C0" w:rsidRPr="006B628E" w:rsidRDefault="00B615C0" w:rsidP="00B615C0">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sz w:val="20"/>
          <w:szCs w:val="20"/>
          <w:lang w:eastAsia="ru-RU"/>
        </w:rPr>
        <w:t xml:space="preserve">Наименование и адрес структурного подразделения УФПС </w:t>
      </w:r>
      <w:r w:rsidR="003C4128">
        <w:rPr>
          <w:rFonts w:ascii="Times New Roman" w:eastAsia="Times New Roman" w:hAnsi="Times New Roman" w:cs="Times New Roman"/>
          <w:sz w:val="20"/>
          <w:szCs w:val="20"/>
          <w:lang w:eastAsia="ru-RU"/>
        </w:rPr>
        <w:t>Тверской</w:t>
      </w:r>
      <w:r w:rsidRPr="006B628E">
        <w:rPr>
          <w:rFonts w:ascii="Times New Roman" w:eastAsia="Times New Roman" w:hAnsi="Times New Roman" w:cs="Times New Roman"/>
          <w:sz w:val="20"/>
          <w:szCs w:val="20"/>
          <w:lang w:eastAsia="ru-RU"/>
        </w:rPr>
        <w:t xml:space="preserve"> области (место оказания услуг):</w:t>
      </w:r>
      <w:r w:rsidRPr="006B628E">
        <w:rPr>
          <w:rFonts w:ascii="Times New Roman" w:eastAsia="Times New Roman" w:hAnsi="Times New Roman" w:cs="Times New Roman"/>
          <w:b/>
          <w:sz w:val="20"/>
          <w:szCs w:val="20"/>
          <w:lang w:eastAsia="ru-RU"/>
        </w:rPr>
        <w:t xml:space="preserve"> </w:t>
      </w:r>
    </w:p>
    <w:p w14:paraId="684D723E" w14:textId="77777777" w:rsidR="00B615C0" w:rsidRPr="006B628E" w:rsidRDefault="00B615C0" w:rsidP="00B615C0">
      <w:pPr>
        <w:suppressAutoHyphens/>
        <w:autoSpaceDE w:val="0"/>
        <w:autoSpaceDN w:val="0"/>
        <w:adjustRightInd w:val="0"/>
        <w:spacing w:after="0" w:line="240" w:lineRule="auto"/>
        <w:ind w:firstLine="709"/>
        <w:contextualSpacing/>
        <w:jc w:val="both"/>
        <w:rPr>
          <w:rFonts w:ascii="Times New Roman" w:hAnsi="Times New Roman" w:cs="Times New Roman"/>
          <w:sz w:val="20"/>
          <w:szCs w:val="20"/>
          <w:lang w:eastAsia="ar-SA"/>
        </w:rPr>
      </w:pPr>
      <w:r w:rsidRPr="006B628E">
        <w:rPr>
          <w:rFonts w:ascii="Times New Roman" w:eastAsia="Times New Roman" w:hAnsi="Times New Roman" w:cs="Times New Roman"/>
          <w:b/>
          <w:sz w:val="20"/>
          <w:szCs w:val="20"/>
          <w:lang w:eastAsia="ru-RU"/>
        </w:rPr>
        <w:t>___________________________________________________________________________________________</w:t>
      </w:r>
    </w:p>
    <w:p w14:paraId="7E249E65" w14:textId="77777777" w:rsidR="00B615C0" w:rsidRPr="006B628E" w:rsidRDefault="00B615C0" w:rsidP="00B615C0">
      <w:pPr>
        <w:spacing w:after="0" w:line="240" w:lineRule="auto"/>
        <w:contextualSpacing/>
        <w:rPr>
          <w:rFonts w:ascii="Times New Roman" w:hAnsi="Times New Roman" w:cs="Times New Roman"/>
          <w:i/>
          <w:sz w:val="20"/>
          <w:szCs w:val="20"/>
          <w:lang w:eastAsia="ar-SA"/>
        </w:rPr>
      </w:pPr>
      <w:r w:rsidRPr="006B628E">
        <w:rPr>
          <w:rFonts w:ascii="Times New Roman" w:hAnsi="Times New Roman" w:cs="Times New Roman"/>
          <w:i/>
          <w:sz w:val="20"/>
          <w:szCs w:val="20"/>
          <w:lang w:eastAsia="ar-SA"/>
        </w:rPr>
        <w:t>(наименование объекта и адрес)</w:t>
      </w:r>
    </w:p>
    <w:p w14:paraId="5DDD7BC8" w14:textId="77777777" w:rsidR="00B615C0" w:rsidRPr="006B628E" w:rsidRDefault="00B615C0" w:rsidP="00B615C0">
      <w:pPr>
        <w:spacing w:after="0" w:line="240" w:lineRule="auto"/>
        <w:contextualSpacing/>
        <w:jc w:val="right"/>
        <w:rPr>
          <w:rFonts w:ascii="Times New Roman" w:hAnsi="Times New Roman" w:cs="Times New Roman"/>
          <w:sz w:val="20"/>
          <w:szCs w:val="20"/>
          <w:lang w:eastAsia="ar-SA"/>
        </w:rPr>
      </w:pPr>
    </w:p>
    <w:p w14:paraId="14E28180"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r w:rsidRPr="006B628E">
        <w:rPr>
          <w:rFonts w:ascii="Times New Roman" w:hAnsi="Times New Roman" w:cs="Times New Roman"/>
          <w:sz w:val="20"/>
          <w:szCs w:val="20"/>
          <w:lang w:eastAsia="ar-SA"/>
        </w:rPr>
        <w:t>Режим работы:______________________________________________________________________________________</w:t>
      </w:r>
    </w:p>
    <w:p w14:paraId="508EB6CF" w14:textId="7D8A7570" w:rsidR="00B615C0" w:rsidRPr="006B628E" w:rsidRDefault="00B615C0" w:rsidP="00B615C0">
      <w:pPr>
        <w:suppressAutoHyphens/>
        <w:autoSpaceDE w:val="0"/>
        <w:autoSpaceDN w:val="0"/>
        <w:adjustRightInd w:val="0"/>
        <w:spacing w:after="0" w:line="240" w:lineRule="auto"/>
        <w:ind w:firstLine="709"/>
        <w:contextualSpacing/>
        <w:jc w:val="both"/>
        <w:rPr>
          <w:rFonts w:ascii="Times New Roman" w:hAnsi="Times New Roman" w:cs="Times New Roman"/>
          <w:sz w:val="20"/>
          <w:szCs w:val="20"/>
          <w:lang w:eastAsia="ar-SA"/>
        </w:rPr>
      </w:pPr>
      <w:r w:rsidRPr="006B628E">
        <w:rPr>
          <w:rFonts w:ascii="Times New Roman" w:hAnsi="Times New Roman" w:cs="Times New Roman"/>
          <w:sz w:val="20"/>
          <w:szCs w:val="20"/>
          <w:lang w:eastAsia="ar-SA"/>
        </w:rPr>
        <w:t>На основании Договора</w:t>
      </w:r>
      <w:r w:rsidRPr="006B628E">
        <w:rPr>
          <w:rFonts w:ascii="Times New Roman" w:hAnsi="Times New Roman" w:cs="Times New Roman"/>
          <w:sz w:val="20"/>
          <w:szCs w:val="20"/>
        </w:rPr>
        <w:t xml:space="preserve"> </w:t>
      </w:r>
      <w:r w:rsidRPr="006B628E">
        <w:rPr>
          <w:rFonts w:ascii="Times New Roman" w:hAnsi="Times New Roman" w:cs="Times New Roman"/>
          <w:sz w:val="20"/>
          <w:szCs w:val="20"/>
          <w:lang w:eastAsia="ar-SA"/>
        </w:rPr>
        <w:t xml:space="preserve">по комплексному обслуживанию огнетушителей для нужд УФПС </w:t>
      </w:r>
      <w:r w:rsidR="003C4128">
        <w:rPr>
          <w:rFonts w:ascii="Times New Roman" w:hAnsi="Times New Roman" w:cs="Times New Roman"/>
          <w:sz w:val="20"/>
          <w:szCs w:val="20"/>
          <w:lang w:eastAsia="ar-SA"/>
        </w:rPr>
        <w:t xml:space="preserve">Тверской </w:t>
      </w:r>
      <w:r w:rsidRPr="006B628E">
        <w:rPr>
          <w:rFonts w:ascii="Times New Roman" w:hAnsi="Times New Roman" w:cs="Times New Roman"/>
          <w:sz w:val="20"/>
          <w:szCs w:val="20"/>
          <w:lang w:eastAsia="ar-SA"/>
        </w:rPr>
        <w:t>области</w:t>
      </w:r>
      <w:r w:rsidRPr="006B628E">
        <w:rPr>
          <w:rFonts w:ascii="Times New Roman" w:hAnsi="Times New Roman" w:cs="Times New Roman"/>
          <w:sz w:val="20"/>
          <w:szCs w:val="20"/>
        </w:rPr>
        <w:t xml:space="preserve"> </w:t>
      </w:r>
      <w:r w:rsidRPr="006B628E">
        <w:rPr>
          <w:rFonts w:ascii="Times New Roman" w:hAnsi="Times New Roman" w:cs="Times New Roman"/>
          <w:sz w:val="20"/>
          <w:szCs w:val="20"/>
          <w:lang w:eastAsia="ar-SA"/>
        </w:rPr>
        <w:t>от «___» _________ 20__ № _________ Заказчик просит оказать услуги:</w:t>
      </w:r>
    </w:p>
    <w:p w14:paraId="0E07FC98"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p>
    <w:p w14:paraId="6371FB14"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p>
    <w:tbl>
      <w:tblPr>
        <w:tblW w:w="10236" w:type="dxa"/>
        <w:tblInd w:w="-318" w:type="dxa"/>
        <w:tblLayout w:type="fixed"/>
        <w:tblLook w:val="04A0" w:firstRow="1" w:lastRow="0" w:firstColumn="1" w:lastColumn="0" w:noHBand="0" w:noVBand="1"/>
      </w:tblPr>
      <w:tblGrid>
        <w:gridCol w:w="568"/>
        <w:gridCol w:w="3431"/>
        <w:gridCol w:w="1417"/>
        <w:gridCol w:w="4820"/>
      </w:tblGrid>
      <w:tr w:rsidR="00B615C0" w:rsidRPr="006B628E" w14:paraId="544FF7B0" w14:textId="77777777" w:rsidTr="00DC79FD">
        <w:trPr>
          <w:trHeight w:val="911"/>
        </w:trPr>
        <w:tc>
          <w:tcPr>
            <w:tcW w:w="568" w:type="dxa"/>
            <w:tcBorders>
              <w:top w:val="single" w:sz="4" w:space="0" w:color="auto"/>
              <w:left w:val="single" w:sz="4" w:space="0" w:color="auto"/>
              <w:bottom w:val="single" w:sz="4" w:space="0" w:color="auto"/>
              <w:right w:val="single" w:sz="4" w:space="0" w:color="auto"/>
            </w:tcBorders>
            <w:vAlign w:val="center"/>
            <w:hideMark/>
          </w:tcPr>
          <w:p w14:paraId="26BA2062"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w:t>
            </w:r>
          </w:p>
          <w:p w14:paraId="4D791B94" w14:textId="77777777" w:rsidR="00B615C0" w:rsidRPr="006B628E" w:rsidRDefault="00B615C0" w:rsidP="00DC79FD">
            <w:pPr>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п/п</w:t>
            </w:r>
          </w:p>
        </w:tc>
        <w:tc>
          <w:tcPr>
            <w:tcW w:w="3431" w:type="dxa"/>
            <w:tcBorders>
              <w:top w:val="single" w:sz="4" w:space="0" w:color="auto"/>
              <w:left w:val="single" w:sz="4" w:space="0" w:color="auto"/>
              <w:bottom w:val="single" w:sz="4" w:space="0" w:color="auto"/>
              <w:right w:val="single" w:sz="4" w:space="0" w:color="auto"/>
            </w:tcBorders>
            <w:vAlign w:val="center"/>
            <w:hideMark/>
          </w:tcPr>
          <w:p w14:paraId="3A23DDA6"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Наименование подлежащих оказанию услуг по типам огнетушителей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FAFDD4"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Объем оказываемых услуг</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3E85D4C" w14:textId="77777777" w:rsidR="00B615C0" w:rsidRPr="006B628E" w:rsidRDefault="00B615C0" w:rsidP="00DC79FD">
            <w:pPr>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Сроки оказания услуг (Дата оказания услуг)</w:t>
            </w:r>
          </w:p>
        </w:tc>
      </w:tr>
      <w:tr w:rsidR="00B615C0" w:rsidRPr="006B628E" w14:paraId="0EA6E4E7" w14:textId="77777777" w:rsidTr="00DC79FD">
        <w:tc>
          <w:tcPr>
            <w:tcW w:w="568" w:type="dxa"/>
            <w:tcBorders>
              <w:top w:val="single" w:sz="4" w:space="0" w:color="auto"/>
              <w:left w:val="single" w:sz="4" w:space="0" w:color="auto"/>
              <w:bottom w:val="single" w:sz="4" w:space="0" w:color="auto"/>
              <w:right w:val="single" w:sz="4" w:space="0" w:color="auto"/>
            </w:tcBorders>
          </w:tcPr>
          <w:p w14:paraId="1ADDF4EE"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14:paraId="500A07B5"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Ежегодная  проверка огнетушителей</w:t>
            </w:r>
          </w:p>
        </w:tc>
        <w:tc>
          <w:tcPr>
            <w:tcW w:w="1417" w:type="dxa"/>
            <w:tcBorders>
              <w:top w:val="single" w:sz="4" w:space="0" w:color="auto"/>
              <w:left w:val="single" w:sz="4" w:space="0" w:color="auto"/>
              <w:bottom w:val="single" w:sz="4" w:space="0" w:color="auto"/>
              <w:right w:val="single" w:sz="4" w:space="0" w:color="auto"/>
            </w:tcBorders>
          </w:tcPr>
          <w:p w14:paraId="2BD67BE7"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5E5C1BE4"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46599ACB" w14:textId="77777777" w:rsidTr="00DC79FD">
        <w:tc>
          <w:tcPr>
            <w:tcW w:w="568" w:type="dxa"/>
            <w:tcBorders>
              <w:top w:val="single" w:sz="4" w:space="0" w:color="auto"/>
              <w:left w:val="single" w:sz="4" w:space="0" w:color="auto"/>
              <w:bottom w:val="single" w:sz="4" w:space="0" w:color="auto"/>
              <w:right w:val="single" w:sz="4" w:space="0" w:color="auto"/>
            </w:tcBorders>
          </w:tcPr>
          <w:p w14:paraId="33A83B0D"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57EE1FFD"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ОУ-5</w:t>
            </w:r>
          </w:p>
        </w:tc>
        <w:tc>
          <w:tcPr>
            <w:tcW w:w="1417" w:type="dxa"/>
            <w:tcBorders>
              <w:top w:val="single" w:sz="4" w:space="0" w:color="auto"/>
              <w:left w:val="single" w:sz="4" w:space="0" w:color="auto"/>
              <w:bottom w:val="single" w:sz="4" w:space="0" w:color="auto"/>
              <w:right w:val="single" w:sz="4" w:space="0" w:color="auto"/>
            </w:tcBorders>
          </w:tcPr>
          <w:p w14:paraId="654E0493"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7D12692B"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3932382B" w14:textId="77777777" w:rsidTr="00DC79FD">
        <w:tc>
          <w:tcPr>
            <w:tcW w:w="568" w:type="dxa"/>
            <w:tcBorders>
              <w:top w:val="single" w:sz="4" w:space="0" w:color="auto"/>
              <w:left w:val="single" w:sz="4" w:space="0" w:color="auto"/>
              <w:bottom w:val="single" w:sz="4" w:space="0" w:color="auto"/>
              <w:right w:val="single" w:sz="4" w:space="0" w:color="auto"/>
            </w:tcBorders>
          </w:tcPr>
          <w:p w14:paraId="76944778"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3186ABC0"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ОП-4</w:t>
            </w:r>
          </w:p>
        </w:tc>
        <w:tc>
          <w:tcPr>
            <w:tcW w:w="1417" w:type="dxa"/>
            <w:tcBorders>
              <w:top w:val="single" w:sz="4" w:space="0" w:color="auto"/>
              <w:left w:val="single" w:sz="4" w:space="0" w:color="auto"/>
              <w:bottom w:val="single" w:sz="4" w:space="0" w:color="auto"/>
              <w:right w:val="single" w:sz="4" w:space="0" w:color="auto"/>
            </w:tcBorders>
          </w:tcPr>
          <w:p w14:paraId="1677A09F"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0659AC43"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5795378D" w14:textId="77777777" w:rsidTr="00DC79FD">
        <w:tc>
          <w:tcPr>
            <w:tcW w:w="568" w:type="dxa"/>
            <w:tcBorders>
              <w:top w:val="single" w:sz="4" w:space="0" w:color="auto"/>
              <w:left w:val="single" w:sz="4" w:space="0" w:color="auto"/>
              <w:bottom w:val="single" w:sz="4" w:space="0" w:color="auto"/>
              <w:right w:val="single" w:sz="4" w:space="0" w:color="auto"/>
            </w:tcBorders>
          </w:tcPr>
          <w:p w14:paraId="56A19B71"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10D52561"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ОП-5</w:t>
            </w:r>
          </w:p>
        </w:tc>
        <w:tc>
          <w:tcPr>
            <w:tcW w:w="1417" w:type="dxa"/>
            <w:tcBorders>
              <w:top w:val="single" w:sz="4" w:space="0" w:color="auto"/>
              <w:left w:val="single" w:sz="4" w:space="0" w:color="auto"/>
              <w:bottom w:val="single" w:sz="4" w:space="0" w:color="auto"/>
              <w:right w:val="single" w:sz="4" w:space="0" w:color="auto"/>
            </w:tcBorders>
          </w:tcPr>
          <w:p w14:paraId="5C07C038"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30661736"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5BCF9E4B" w14:textId="77777777" w:rsidTr="00DC79FD">
        <w:tc>
          <w:tcPr>
            <w:tcW w:w="568" w:type="dxa"/>
            <w:tcBorders>
              <w:top w:val="single" w:sz="4" w:space="0" w:color="auto"/>
              <w:left w:val="single" w:sz="4" w:space="0" w:color="auto"/>
              <w:bottom w:val="single" w:sz="4" w:space="0" w:color="auto"/>
              <w:right w:val="single" w:sz="4" w:space="0" w:color="auto"/>
            </w:tcBorders>
          </w:tcPr>
          <w:p w14:paraId="1280FA43"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14:paraId="790D8E3D"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Перезарядка огнетушителей</w:t>
            </w:r>
          </w:p>
        </w:tc>
        <w:tc>
          <w:tcPr>
            <w:tcW w:w="1417" w:type="dxa"/>
            <w:tcBorders>
              <w:top w:val="single" w:sz="4" w:space="0" w:color="auto"/>
              <w:left w:val="single" w:sz="4" w:space="0" w:color="auto"/>
              <w:bottom w:val="single" w:sz="4" w:space="0" w:color="auto"/>
              <w:right w:val="single" w:sz="4" w:space="0" w:color="auto"/>
            </w:tcBorders>
          </w:tcPr>
          <w:p w14:paraId="1816B951"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3AD01558"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4B097544" w14:textId="77777777" w:rsidTr="00DC79FD">
        <w:tc>
          <w:tcPr>
            <w:tcW w:w="568" w:type="dxa"/>
            <w:tcBorders>
              <w:top w:val="single" w:sz="4" w:space="0" w:color="auto"/>
              <w:left w:val="single" w:sz="4" w:space="0" w:color="auto"/>
              <w:bottom w:val="single" w:sz="4" w:space="0" w:color="auto"/>
              <w:right w:val="single" w:sz="4" w:space="0" w:color="auto"/>
            </w:tcBorders>
          </w:tcPr>
          <w:p w14:paraId="46F88E78"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487E68A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ОУ-5</w:t>
            </w:r>
          </w:p>
        </w:tc>
        <w:tc>
          <w:tcPr>
            <w:tcW w:w="1417" w:type="dxa"/>
            <w:tcBorders>
              <w:top w:val="single" w:sz="4" w:space="0" w:color="auto"/>
              <w:left w:val="single" w:sz="4" w:space="0" w:color="auto"/>
              <w:bottom w:val="single" w:sz="4" w:space="0" w:color="auto"/>
              <w:right w:val="single" w:sz="4" w:space="0" w:color="auto"/>
            </w:tcBorders>
          </w:tcPr>
          <w:p w14:paraId="3481F7C8"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790B8C12"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7BFC9E14" w14:textId="77777777" w:rsidTr="00DC79FD">
        <w:tc>
          <w:tcPr>
            <w:tcW w:w="568" w:type="dxa"/>
            <w:tcBorders>
              <w:top w:val="single" w:sz="4" w:space="0" w:color="auto"/>
              <w:left w:val="single" w:sz="4" w:space="0" w:color="auto"/>
              <w:bottom w:val="single" w:sz="4" w:space="0" w:color="auto"/>
              <w:right w:val="single" w:sz="4" w:space="0" w:color="auto"/>
            </w:tcBorders>
          </w:tcPr>
          <w:p w14:paraId="44E48CBE"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0EF8231A"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ОП-4</w:t>
            </w:r>
          </w:p>
        </w:tc>
        <w:tc>
          <w:tcPr>
            <w:tcW w:w="1417" w:type="dxa"/>
            <w:tcBorders>
              <w:top w:val="single" w:sz="4" w:space="0" w:color="auto"/>
              <w:left w:val="single" w:sz="4" w:space="0" w:color="auto"/>
              <w:bottom w:val="single" w:sz="4" w:space="0" w:color="auto"/>
              <w:right w:val="single" w:sz="4" w:space="0" w:color="auto"/>
            </w:tcBorders>
          </w:tcPr>
          <w:p w14:paraId="60675A42"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77FE908E"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6673EEB9" w14:textId="77777777" w:rsidTr="00DC79FD">
        <w:tc>
          <w:tcPr>
            <w:tcW w:w="568" w:type="dxa"/>
            <w:tcBorders>
              <w:top w:val="single" w:sz="4" w:space="0" w:color="auto"/>
              <w:left w:val="single" w:sz="4" w:space="0" w:color="auto"/>
              <w:bottom w:val="single" w:sz="4" w:space="0" w:color="auto"/>
              <w:right w:val="single" w:sz="4" w:space="0" w:color="auto"/>
            </w:tcBorders>
          </w:tcPr>
          <w:p w14:paraId="25496745"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0C0B7B3D"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ОП-5</w:t>
            </w:r>
          </w:p>
        </w:tc>
        <w:tc>
          <w:tcPr>
            <w:tcW w:w="1417" w:type="dxa"/>
            <w:tcBorders>
              <w:top w:val="single" w:sz="4" w:space="0" w:color="auto"/>
              <w:left w:val="single" w:sz="4" w:space="0" w:color="auto"/>
              <w:bottom w:val="single" w:sz="4" w:space="0" w:color="auto"/>
              <w:right w:val="single" w:sz="4" w:space="0" w:color="auto"/>
            </w:tcBorders>
          </w:tcPr>
          <w:p w14:paraId="2F839D57"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6737E5B3"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r w:rsidR="00B615C0" w:rsidRPr="006B628E" w14:paraId="1A54317B" w14:textId="77777777" w:rsidTr="00DC79FD">
        <w:tc>
          <w:tcPr>
            <w:tcW w:w="568" w:type="dxa"/>
            <w:tcBorders>
              <w:top w:val="single" w:sz="4" w:space="0" w:color="auto"/>
              <w:left w:val="single" w:sz="4" w:space="0" w:color="auto"/>
              <w:bottom w:val="single" w:sz="4" w:space="0" w:color="auto"/>
              <w:right w:val="single" w:sz="4" w:space="0" w:color="auto"/>
            </w:tcBorders>
          </w:tcPr>
          <w:p w14:paraId="089A223A" w14:textId="77777777" w:rsidR="00B615C0" w:rsidRPr="006B628E" w:rsidRDefault="00B615C0" w:rsidP="00DC79FD">
            <w:pPr>
              <w:snapToGrid w:val="0"/>
              <w:spacing w:after="0" w:line="240" w:lineRule="auto"/>
              <w:contextualSpacing/>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14:paraId="1C1FB795"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D27E90"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314E0CF7" w14:textId="77777777" w:rsidR="00B615C0" w:rsidRPr="006B628E" w:rsidRDefault="00B615C0" w:rsidP="00DC79FD">
            <w:pPr>
              <w:snapToGrid w:val="0"/>
              <w:spacing w:after="0" w:line="240" w:lineRule="auto"/>
              <w:contextualSpacing/>
              <w:jc w:val="center"/>
              <w:rPr>
                <w:rFonts w:ascii="Times New Roman" w:hAnsi="Times New Roman" w:cs="Times New Roman"/>
                <w:sz w:val="20"/>
                <w:szCs w:val="20"/>
              </w:rPr>
            </w:pPr>
          </w:p>
        </w:tc>
      </w:tr>
    </w:tbl>
    <w:p w14:paraId="2AFAF5AE"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p>
    <w:p w14:paraId="78AFDE50"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p>
    <w:p w14:paraId="0DF0958E"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r w:rsidRPr="006B628E">
        <w:rPr>
          <w:rFonts w:ascii="Times New Roman" w:hAnsi="Times New Roman" w:cs="Times New Roman"/>
          <w:sz w:val="20"/>
          <w:szCs w:val="20"/>
          <w:lang w:eastAsia="ar-SA"/>
        </w:rPr>
        <w:t xml:space="preserve">Доставка огнетушителей на зарядную станцию и обратно осуществляется   Исполнителем </w:t>
      </w:r>
    </w:p>
    <w:p w14:paraId="61A6310A"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r w:rsidRPr="006B628E">
        <w:rPr>
          <w:rFonts w:ascii="Times New Roman" w:hAnsi="Times New Roman" w:cs="Times New Roman"/>
          <w:sz w:val="20"/>
          <w:szCs w:val="20"/>
          <w:lang w:eastAsia="ar-SA"/>
        </w:rPr>
        <w:t xml:space="preserve">                                                                                                                                      </w:t>
      </w:r>
    </w:p>
    <w:p w14:paraId="3FB43F46"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p>
    <w:p w14:paraId="00EC36D4"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r w:rsidRPr="006B628E">
        <w:rPr>
          <w:rFonts w:ascii="Times New Roman" w:hAnsi="Times New Roman" w:cs="Times New Roman"/>
          <w:sz w:val="20"/>
          <w:szCs w:val="20"/>
          <w:lang w:eastAsia="ar-SA"/>
        </w:rPr>
        <w:t>Заказчик_________________________________________________________________</w:t>
      </w:r>
    </w:p>
    <w:p w14:paraId="010000B1" w14:textId="77777777" w:rsidR="00B615C0" w:rsidRPr="006B628E" w:rsidRDefault="00B615C0" w:rsidP="00B615C0">
      <w:pPr>
        <w:spacing w:after="0" w:line="240" w:lineRule="auto"/>
        <w:contextualSpacing/>
        <w:jc w:val="center"/>
        <w:rPr>
          <w:rFonts w:ascii="Times New Roman" w:hAnsi="Times New Roman" w:cs="Times New Roman"/>
          <w:sz w:val="20"/>
          <w:szCs w:val="20"/>
        </w:rPr>
      </w:pPr>
      <w:r w:rsidRPr="006B628E">
        <w:rPr>
          <w:rFonts w:ascii="Times New Roman" w:hAnsi="Times New Roman" w:cs="Times New Roman"/>
          <w:sz w:val="20"/>
          <w:szCs w:val="20"/>
        </w:rPr>
        <w:t xml:space="preserve">(должность, </w:t>
      </w:r>
      <w:proofErr w:type="spellStart"/>
      <w:r w:rsidRPr="006B628E">
        <w:rPr>
          <w:rFonts w:ascii="Times New Roman" w:hAnsi="Times New Roman" w:cs="Times New Roman"/>
          <w:sz w:val="20"/>
          <w:szCs w:val="20"/>
        </w:rPr>
        <w:t>ф.и.о.</w:t>
      </w:r>
      <w:proofErr w:type="spellEnd"/>
      <w:r w:rsidRPr="006B628E">
        <w:rPr>
          <w:rFonts w:ascii="Times New Roman" w:hAnsi="Times New Roman" w:cs="Times New Roman"/>
          <w:sz w:val="20"/>
          <w:szCs w:val="20"/>
        </w:rPr>
        <w:t>, подпись)</w:t>
      </w:r>
    </w:p>
    <w:p w14:paraId="78273714" w14:textId="77777777" w:rsidR="00B615C0" w:rsidRPr="006B628E" w:rsidRDefault="00B615C0" w:rsidP="00B615C0">
      <w:pPr>
        <w:spacing w:after="0" w:line="240" w:lineRule="auto"/>
        <w:contextualSpacing/>
        <w:rPr>
          <w:rFonts w:ascii="Times New Roman" w:hAnsi="Times New Roman" w:cs="Times New Roman"/>
          <w:sz w:val="20"/>
          <w:szCs w:val="20"/>
          <w:lang w:eastAsia="ar-SA"/>
        </w:rPr>
      </w:pPr>
      <w:r w:rsidRPr="006B628E">
        <w:rPr>
          <w:rFonts w:ascii="Times New Roman" w:hAnsi="Times New Roman" w:cs="Times New Roman"/>
          <w:sz w:val="20"/>
          <w:szCs w:val="20"/>
        </w:rPr>
        <w:t> </w:t>
      </w:r>
    </w:p>
    <w:p w14:paraId="1378E91F" w14:textId="77777777" w:rsidR="00B615C0" w:rsidRPr="006B628E" w:rsidRDefault="00B615C0" w:rsidP="00B615C0">
      <w:pPr>
        <w:framePr w:hSpace="180" w:wrap="around" w:vAnchor="text" w:hAnchor="margin" w:x="-142" w:y="107"/>
        <w:tabs>
          <w:tab w:val="left" w:pos="2808"/>
        </w:tabs>
        <w:spacing w:after="0" w:line="240" w:lineRule="auto"/>
        <w:contextualSpacing/>
        <w:rPr>
          <w:rFonts w:ascii="Times New Roman" w:hAnsi="Times New Roman" w:cs="Times New Roman"/>
          <w:b/>
          <w:sz w:val="20"/>
          <w:szCs w:val="20"/>
          <w:lang w:eastAsia="ar-SA"/>
        </w:rPr>
      </w:pPr>
    </w:p>
    <w:p w14:paraId="20941651" w14:textId="77777777" w:rsidR="00B615C0" w:rsidRPr="006B628E" w:rsidRDefault="00B615C0" w:rsidP="00B615C0">
      <w:pPr>
        <w:framePr w:hSpace="180" w:wrap="around" w:vAnchor="text" w:hAnchor="margin" w:x="-142" w:y="107"/>
        <w:tabs>
          <w:tab w:val="left" w:pos="1290"/>
        </w:tabs>
        <w:spacing w:after="0" w:line="240" w:lineRule="auto"/>
        <w:contextualSpacing/>
        <w:rPr>
          <w:rFonts w:ascii="Times New Roman" w:hAnsi="Times New Roman" w:cs="Times New Roman"/>
          <w:b/>
          <w:sz w:val="20"/>
          <w:szCs w:val="20"/>
          <w:lang w:eastAsia="ar-SA"/>
        </w:rPr>
      </w:pPr>
    </w:p>
    <w:tbl>
      <w:tblPr>
        <w:tblpPr w:leftFromText="180" w:rightFromText="180" w:vertAnchor="text" w:horzAnchor="margin" w:tblpX="-142" w:tblpY="107"/>
        <w:tblW w:w="8606" w:type="dxa"/>
        <w:tblLayout w:type="fixed"/>
        <w:tblLook w:val="04A0" w:firstRow="1" w:lastRow="0" w:firstColumn="1" w:lastColumn="0" w:noHBand="0" w:noVBand="1"/>
      </w:tblPr>
      <w:tblGrid>
        <w:gridCol w:w="4849"/>
        <w:gridCol w:w="3757"/>
      </w:tblGrid>
      <w:tr w:rsidR="00B615C0" w:rsidRPr="006B628E" w14:paraId="4FDA9AE0" w14:textId="77777777" w:rsidTr="00DC79FD">
        <w:trPr>
          <w:trHeight w:val="285"/>
        </w:trPr>
        <w:tc>
          <w:tcPr>
            <w:tcW w:w="4849" w:type="dxa"/>
          </w:tcPr>
          <w:p w14:paraId="6C28E2E9" w14:textId="77777777" w:rsidR="00B615C0" w:rsidRPr="006B628E" w:rsidRDefault="00B615C0" w:rsidP="00DC79FD">
            <w:pPr>
              <w:spacing w:after="0" w:line="240" w:lineRule="auto"/>
              <w:contextualSpacing/>
              <w:rPr>
                <w:rFonts w:ascii="Times New Roman" w:hAnsi="Times New Roman" w:cs="Times New Roman"/>
                <w:b/>
                <w:sz w:val="20"/>
                <w:szCs w:val="20"/>
              </w:rPr>
            </w:pPr>
            <w:r w:rsidRPr="006B628E">
              <w:rPr>
                <w:rFonts w:ascii="Times New Roman" w:hAnsi="Times New Roman" w:cs="Times New Roman"/>
                <w:b/>
                <w:sz w:val="20"/>
                <w:szCs w:val="20"/>
              </w:rPr>
              <w:t>Отметка о передаче  огнетушителей  по заявке.</w:t>
            </w:r>
          </w:p>
        </w:tc>
        <w:tc>
          <w:tcPr>
            <w:tcW w:w="3757" w:type="dxa"/>
          </w:tcPr>
          <w:p w14:paraId="7795FB67" w14:textId="77777777" w:rsidR="00B615C0" w:rsidRPr="006B628E" w:rsidRDefault="00B615C0" w:rsidP="00DC79FD">
            <w:pPr>
              <w:spacing w:after="0" w:line="240" w:lineRule="auto"/>
              <w:contextualSpacing/>
              <w:jc w:val="both"/>
              <w:rPr>
                <w:rFonts w:ascii="Times New Roman" w:hAnsi="Times New Roman" w:cs="Times New Roman"/>
                <w:b/>
                <w:sz w:val="20"/>
                <w:szCs w:val="20"/>
              </w:rPr>
            </w:pPr>
          </w:p>
        </w:tc>
      </w:tr>
    </w:tbl>
    <w:p w14:paraId="107451FA" w14:textId="77777777" w:rsidR="00B615C0" w:rsidRPr="006B628E" w:rsidRDefault="00B615C0" w:rsidP="00B615C0">
      <w:pPr>
        <w:spacing w:after="0" w:line="240" w:lineRule="auto"/>
        <w:ind w:left="5103"/>
        <w:contextualSpacing/>
        <w:jc w:val="right"/>
        <w:rPr>
          <w:rFonts w:ascii="Times New Roman" w:eastAsia="Calibri" w:hAnsi="Times New Roman" w:cs="Times New Roman"/>
          <w:sz w:val="20"/>
          <w:szCs w:val="20"/>
        </w:rPr>
      </w:pPr>
    </w:p>
    <w:tbl>
      <w:tblPr>
        <w:tblStyle w:val="a8"/>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1"/>
        <w:gridCol w:w="1632"/>
      </w:tblGrid>
      <w:tr w:rsidR="00B615C0" w:rsidRPr="006B628E" w14:paraId="68F75840" w14:textId="77777777" w:rsidTr="00DC79FD">
        <w:trPr>
          <w:trHeight w:val="415"/>
        </w:trPr>
        <w:tc>
          <w:tcPr>
            <w:tcW w:w="8281" w:type="dxa"/>
            <w:tcBorders>
              <w:top w:val="single" w:sz="4" w:space="0" w:color="auto"/>
            </w:tcBorders>
          </w:tcPr>
          <w:p w14:paraId="5979AC0D" w14:textId="77777777" w:rsidR="00B615C0" w:rsidRPr="006B628E" w:rsidRDefault="00B615C0" w:rsidP="00DC79FD">
            <w:pPr>
              <w:contextualSpacing/>
              <w:rPr>
                <w:rFonts w:ascii="Times New Roman" w:hAnsi="Times New Roman" w:cs="Times New Roman"/>
                <w:sz w:val="20"/>
                <w:szCs w:val="20"/>
              </w:rPr>
            </w:pPr>
          </w:p>
          <w:p w14:paraId="2BCA4C76" w14:textId="77777777" w:rsidR="00B615C0" w:rsidRPr="006B628E" w:rsidRDefault="00B615C0" w:rsidP="00DC79FD">
            <w:pPr>
              <w:contextualSpacing/>
              <w:rPr>
                <w:rFonts w:ascii="Times New Roman" w:hAnsi="Times New Roman" w:cs="Times New Roman"/>
                <w:sz w:val="20"/>
                <w:szCs w:val="20"/>
              </w:rPr>
            </w:pPr>
            <w:r w:rsidRPr="006B628E">
              <w:rPr>
                <w:rFonts w:ascii="Times New Roman" w:hAnsi="Times New Roman" w:cs="Times New Roman"/>
                <w:sz w:val="20"/>
                <w:szCs w:val="20"/>
              </w:rPr>
              <w:t>По заявке  сдал    «____»_________20____г.:</w:t>
            </w:r>
          </w:p>
        </w:tc>
        <w:tc>
          <w:tcPr>
            <w:tcW w:w="1632" w:type="dxa"/>
            <w:tcBorders>
              <w:top w:val="single" w:sz="4" w:space="0" w:color="auto"/>
            </w:tcBorders>
          </w:tcPr>
          <w:p w14:paraId="0AE40743" w14:textId="77777777" w:rsidR="00B615C0" w:rsidRPr="006B628E" w:rsidRDefault="00B615C0" w:rsidP="00DC79FD">
            <w:pPr>
              <w:contextualSpacing/>
              <w:jc w:val="center"/>
              <w:rPr>
                <w:rFonts w:ascii="Times New Roman" w:hAnsi="Times New Roman" w:cs="Times New Roman"/>
                <w:sz w:val="20"/>
                <w:szCs w:val="20"/>
              </w:rPr>
            </w:pPr>
          </w:p>
        </w:tc>
      </w:tr>
    </w:tbl>
    <w:tbl>
      <w:tblPr>
        <w:tblStyle w:val="10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850"/>
        <w:gridCol w:w="2835"/>
      </w:tblGrid>
      <w:tr w:rsidR="00B615C0" w:rsidRPr="006B628E" w14:paraId="40930649" w14:textId="77777777" w:rsidTr="00DC79FD">
        <w:trPr>
          <w:gridAfter w:val="1"/>
          <w:wAfter w:w="2835" w:type="dxa"/>
        </w:trPr>
        <w:tc>
          <w:tcPr>
            <w:tcW w:w="3369" w:type="dxa"/>
            <w:tcBorders>
              <w:bottom w:val="single" w:sz="4" w:space="0" w:color="auto"/>
            </w:tcBorders>
          </w:tcPr>
          <w:p w14:paraId="740170F4" w14:textId="77777777" w:rsidR="00B615C0" w:rsidRPr="006B628E" w:rsidRDefault="00B615C0" w:rsidP="00DC79FD">
            <w:pPr>
              <w:contextualSpacing/>
              <w:rPr>
                <w:rFonts w:ascii="Times New Roman" w:hAnsi="Times New Roman"/>
              </w:rPr>
            </w:pPr>
            <w:r w:rsidRPr="006B628E">
              <w:rPr>
                <w:rFonts w:ascii="Times New Roman" w:hAnsi="Times New Roman"/>
              </w:rPr>
              <w:t>Представитель Заказчика</w:t>
            </w:r>
          </w:p>
          <w:p w14:paraId="76573B72" w14:textId="77777777" w:rsidR="00B615C0" w:rsidRPr="006B628E" w:rsidRDefault="00B615C0" w:rsidP="00DC79FD">
            <w:pPr>
              <w:contextualSpacing/>
              <w:rPr>
                <w:rFonts w:ascii="Times New Roman" w:hAnsi="Times New Roman"/>
              </w:rPr>
            </w:pPr>
          </w:p>
        </w:tc>
        <w:tc>
          <w:tcPr>
            <w:tcW w:w="3543" w:type="dxa"/>
            <w:gridSpan w:val="2"/>
            <w:tcBorders>
              <w:bottom w:val="single" w:sz="4" w:space="0" w:color="auto"/>
            </w:tcBorders>
          </w:tcPr>
          <w:p w14:paraId="0B907988" w14:textId="77777777" w:rsidR="00B615C0" w:rsidRPr="006B628E" w:rsidRDefault="00B615C0" w:rsidP="00DC79FD">
            <w:pPr>
              <w:contextualSpacing/>
              <w:rPr>
                <w:rFonts w:ascii="Times New Roman" w:hAnsi="Times New Roman"/>
              </w:rPr>
            </w:pPr>
          </w:p>
        </w:tc>
      </w:tr>
      <w:tr w:rsidR="00B615C0" w:rsidRPr="006B628E" w14:paraId="17BBF349" w14:textId="77777777" w:rsidTr="00DC79FD">
        <w:trPr>
          <w:gridAfter w:val="1"/>
          <w:wAfter w:w="2835" w:type="dxa"/>
        </w:trPr>
        <w:tc>
          <w:tcPr>
            <w:tcW w:w="3369" w:type="dxa"/>
            <w:tcBorders>
              <w:top w:val="single" w:sz="4" w:space="0" w:color="auto"/>
            </w:tcBorders>
          </w:tcPr>
          <w:p w14:paraId="6364FAFB" w14:textId="77777777" w:rsidR="00B615C0" w:rsidRPr="006B628E" w:rsidRDefault="00B615C0" w:rsidP="00DC79FD">
            <w:pPr>
              <w:contextualSpacing/>
              <w:jc w:val="center"/>
              <w:rPr>
                <w:rFonts w:ascii="Times New Roman" w:hAnsi="Times New Roman"/>
              </w:rPr>
            </w:pPr>
            <w:r w:rsidRPr="006B628E">
              <w:rPr>
                <w:rFonts w:ascii="Times New Roman" w:hAnsi="Times New Roman"/>
              </w:rPr>
              <w:t>(подпись)</w:t>
            </w:r>
          </w:p>
        </w:tc>
        <w:tc>
          <w:tcPr>
            <w:tcW w:w="3543" w:type="dxa"/>
            <w:gridSpan w:val="2"/>
          </w:tcPr>
          <w:p w14:paraId="33FD4E92" w14:textId="77777777" w:rsidR="00B615C0" w:rsidRPr="006B628E" w:rsidRDefault="00B615C0" w:rsidP="00DC79FD">
            <w:pPr>
              <w:contextualSpacing/>
              <w:jc w:val="center"/>
              <w:rPr>
                <w:rFonts w:ascii="Times New Roman" w:hAnsi="Times New Roman"/>
              </w:rPr>
            </w:pPr>
            <w:r w:rsidRPr="006B628E">
              <w:rPr>
                <w:rFonts w:ascii="Times New Roman" w:hAnsi="Times New Roman"/>
              </w:rPr>
              <w:t>(ФИО)</w:t>
            </w:r>
          </w:p>
        </w:tc>
      </w:tr>
      <w:tr w:rsidR="00B615C0" w:rsidRPr="006B628E" w14:paraId="18BC97E8" w14:textId="77777777" w:rsidTr="00DC79FD">
        <w:tc>
          <w:tcPr>
            <w:tcW w:w="6062" w:type="dxa"/>
            <w:gridSpan w:val="2"/>
          </w:tcPr>
          <w:p w14:paraId="2070EC7F" w14:textId="77777777" w:rsidR="00B615C0" w:rsidRPr="006B628E" w:rsidRDefault="00B615C0" w:rsidP="00DC79FD">
            <w:pPr>
              <w:contextualSpacing/>
              <w:rPr>
                <w:rFonts w:ascii="Times New Roman" w:hAnsi="Times New Roman"/>
              </w:rPr>
            </w:pPr>
          </w:p>
        </w:tc>
        <w:tc>
          <w:tcPr>
            <w:tcW w:w="3685" w:type="dxa"/>
            <w:gridSpan w:val="2"/>
          </w:tcPr>
          <w:p w14:paraId="272D87B9" w14:textId="77777777" w:rsidR="00B615C0" w:rsidRPr="006B628E" w:rsidRDefault="00B615C0" w:rsidP="00DC79FD">
            <w:pPr>
              <w:contextualSpacing/>
              <w:rPr>
                <w:rFonts w:ascii="Times New Roman" w:hAnsi="Times New Roman"/>
              </w:rPr>
            </w:pPr>
          </w:p>
        </w:tc>
      </w:tr>
      <w:tr w:rsidR="00B615C0" w:rsidRPr="006B628E" w14:paraId="72C80134" w14:textId="77777777" w:rsidTr="00DC79FD">
        <w:tc>
          <w:tcPr>
            <w:tcW w:w="6062" w:type="dxa"/>
            <w:gridSpan w:val="2"/>
          </w:tcPr>
          <w:p w14:paraId="161C4EA4" w14:textId="77777777" w:rsidR="00B615C0" w:rsidRPr="006B628E" w:rsidRDefault="00B615C0" w:rsidP="00DC79FD">
            <w:pPr>
              <w:contextualSpacing/>
              <w:rPr>
                <w:rFonts w:ascii="Times New Roman" w:hAnsi="Times New Roman"/>
              </w:rPr>
            </w:pPr>
            <w:r w:rsidRPr="006B628E">
              <w:rPr>
                <w:rFonts w:ascii="Times New Roman" w:hAnsi="Times New Roman"/>
              </w:rPr>
              <w:t>По заявке принял: «___»__________20__г.</w:t>
            </w:r>
          </w:p>
        </w:tc>
        <w:tc>
          <w:tcPr>
            <w:tcW w:w="3685" w:type="dxa"/>
            <w:gridSpan w:val="2"/>
          </w:tcPr>
          <w:p w14:paraId="57019543" w14:textId="77777777" w:rsidR="00B615C0" w:rsidRPr="006B628E" w:rsidRDefault="00B615C0" w:rsidP="00DC79FD">
            <w:pPr>
              <w:contextualSpacing/>
              <w:rPr>
                <w:rFonts w:ascii="Times New Roman" w:hAnsi="Times New Roman"/>
              </w:rPr>
            </w:pPr>
          </w:p>
        </w:tc>
      </w:tr>
      <w:tr w:rsidR="00B615C0" w:rsidRPr="006B628E" w14:paraId="2C0168A5" w14:textId="77777777" w:rsidTr="00DC79FD">
        <w:trPr>
          <w:gridAfter w:val="1"/>
          <w:wAfter w:w="2835" w:type="dxa"/>
        </w:trPr>
        <w:tc>
          <w:tcPr>
            <w:tcW w:w="3369" w:type="dxa"/>
            <w:tcBorders>
              <w:bottom w:val="single" w:sz="4" w:space="0" w:color="auto"/>
            </w:tcBorders>
          </w:tcPr>
          <w:p w14:paraId="7DE32E3C" w14:textId="77777777" w:rsidR="00B615C0" w:rsidRPr="006B628E" w:rsidRDefault="00B615C0" w:rsidP="00DC79FD">
            <w:pPr>
              <w:contextualSpacing/>
              <w:rPr>
                <w:rFonts w:ascii="Times New Roman" w:hAnsi="Times New Roman"/>
              </w:rPr>
            </w:pPr>
          </w:p>
          <w:p w14:paraId="0F71A7DD" w14:textId="77777777" w:rsidR="00B615C0" w:rsidRPr="006B628E" w:rsidRDefault="00B615C0" w:rsidP="00DC79FD">
            <w:pPr>
              <w:contextualSpacing/>
              <w:rPr>
                <w:rFonts w:ascii="Times New Roman" w:hAnsi="Times New Roman"/>
              </w:rPr>
            </w:pPr>
            <w:r w:rsidRPr="006B628E">
              <w:rPr>
                <w:rFonts w:ascii="Times New Roman" w:hAnsi="Times New Roman"/>
              </w:rPr>
              <w:t>Представитель Исполнителя</w:t>
            </w:r>
          </w:p>
          <w:p w14:paraId="16418AB3" w14:textId="77777777" w:rsidR="00B615C0" w:rsidRPr="006B628E" w:rsidRDefault="00B615C0" w:rsidP="00DC79FD">
            <w:pPr>
              <w:contextualSpacing/>
              <w:rPr>
                <w:rFonts w:ascii="Times New Roman" w:hAnsi="Times New Roman"/>
              </w:rPr>
            </w:pPr>
          </w:p>
        </w:tc>
        <w:tc>
          <w:tcPr>
            <w:tcW w:w="3543" w:type="dxa"/>
            <w:gridSpan w:val="2"/>
            <w:tcBorders>
              <w:bottom w:val="single" w:sz="4" w:space="0" w:color="auto"/>
            </w:tcBorders>
          </w:tcPr>
          <w:p w14:paraId="6B72BE74" w14:textId="77777777" w:rsidR="00B615C0" w:rsidRPr="006B628E" w:rsidRDefault="00B615C0" w:rsidP="00DC79FD">
            <w:pPr>
              <w:contextualSpacing/>
              <w:rPr>
                <w:rFonts w:ascii="Times New Roman" w:hAnsi="Times New Roman"/>
              </w:rPr>
            </w:pPr>
          </w:p>
        </w:tc>
      </w:tr>
      <w:tr w:rsidR="00B615C0" w:rsidRPr="006B628E" w14:paraId="67B8B005" w14:textId="77777777" w:rsidTr="00DC79FD">
        <w:trPr>
          <w:gridAfter w:val="1"/>
          <w:wAfter w:w="2835" w:type="dxa"/>
        </w:trPr>
        <w:tc>
          <w:tcPr>
            <w:tcW w:w="3369" w:type="dxa"/>
            <w:tcBorders>
              <w:top w:val="single" w:sz="4" w:space="0" w:color="auto"/>
            </w:tcBorders>
          </w:tcPr>
          <w:p w14:paraId="4D184933" w14:textId="77777777" w:rsidR="00B615C0" w:rsidRPr="006B628E" w:rsidRDefault="00B615C0" w:rsidP="00DC79FD">
            <w:pPr>
              <w:contextualSpacing/>
              <w:jc w:val="center"/>
              <w:rPr>
                <w:rFonts w:ascii="Times New Roman" w:hAnsi="Times New Roman"/>
              </w:rPr>
            </w:pPr>
            <w:r w:rsidRPr="006B628E">
              <w:rPr>
                <w:rFonts w:ascii="Times New Roman" w:hAnsi="Times New Roman"/>
              </w:rPr>
              <w:t>(подпись)</w:t>
            </w:r>
          </w:p>
        </w:tc>
        <w:tc>
          <w:tcPr>
            <w:tcW w:w="3543" w:type="dxa"/>
            <w:gridSpan w:val="2"/>
          </w:tcPr>
          <w:p w14:paraId="37BCF967" w14:textId="77777777" w:rsidR="00B615C0" w:rsidRPr="006B628E" w:rsidRDefault="00B615C0" w:rsidP="00DC79FD">
            <w:pPr>
              <w:contextualSpacing/>
              <w:rPr>
                <w:rFonts w:ascii="Times New Roman" w:hAnsi="Times New Roman"/>
              </w:rPr>
            </w:pPr>
            <w:r w:rsidRPr="006B628E">
              <w:rPr>
                <w:rFonts w:ascii="Times New Roman" w:hAnsi="Times New Roman"/>
              </w:rPr>
              <w:t>М.П.                            (ФИО)</w:t>
            </w:r>
          </w:p>
        </w:tc>
      </w:tr>
    </w:tbl>
    <w:p w14:paraId="33459439" w14:textId="77777777" w:rsidR="00B615C0" w:rsidRPr="006B628E" w:rsidRDefault="00B615C0" w:rsidP="00B615C0">
      <w:pPr>
        <w:spacing w:after="0" w:line="240" w:lineRule="auto"/>
        <w:contextualSpacing/>
        <w:rPr>
          <w:rFonts w:ascii="Times New Roman" w:eastAsia="Calibri" w:hAnsi="Times New Roman" w:cs="Times New Roman"/>
          <w:sz w:val="20"/>
          <w:szCs w:val="20"/>
        </w:rPr>
      </w:pPr>
    </w:p>
    <w:p w14:paraId="0F541179" w14:textId="77777777" w:rsidR="00B615C0" w:rsidRPr="006B628E" w:rsidRDefault="00B615C0" w:rsidP="00B615C0">
      <w:pPr>
        <w:spacing w:after="0" w:line="240" w:lineRule="auto"/>
        <w:contextualSpacing/>
        <w:rPr>
          <w:rFonts w:ascii="Times New Roman" w:eastAsia="Calibri" w:hAnsi="Times New Roman" w:cs="Times New Roman"/>
          <w:sz w:val="20"/>
          <w:szCs w:val="20"/>
        </w:rPr>
      </w:pPr>
    </w:p>
    <w:p w14:paraId="272EFC5E"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r w:rsidRPr="006B628E">
        <w:rPr>
          <w:rFonts w:ascii="Times New Roman" w:hAnsi="Times New Roman" w:cs="Times New Roman"/>
          <w:sz w:val="20"/>
          <w:szCs w:val="20"/>
        </w:rPr>
        <w:t>Приложение:______________________________________________________________________________________ ( указать вид  документа  переданного Исполнителю (паспорт на огнетушитель\карточка учета) и кол-во</w:t>
      </w:r>
    </w:p>
    <w:p w14:paraId="50945879"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p>
    <w:p w14:paraId="6612E7E1"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r w:rsidRPr="006B628E">
        <w:rPr>
          <w:rFonts w:ascii="Times New Roman" w:hAnsi="Times New Roman" w:cs="Times New Roman"/>
          <w:sz w:val="20"/>
          <w:szCs w:val="20"/>
        </w:rPr>
        <w:t xml:space="preserve">_________________________________________________________________________________________________   </w:t>
      </w:r>
    </w:p>
    <w:p w14:paraId="7E569F57"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p>
    <w:p w14:paraId="5C2BCF6E"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r w:rsidRPr="006B628E">
        <w:rPr>
          <w:rFonts w:ascii="Times New Roman" w:hAnsi="Times New Roman" w:cs="Times New Roman"/>
          <w:sz w:val="20"/>
          <w:szCs w:val="20"/>
        </w:rPr>
        <w:t>(указать как передан огнетушитель (наличие раструба/шланга) и кол-во</w:t>
      </w:r>
    </w:p>
    <w:p w14:paraId="17C18E7F" w14:textId="77777777" w:rsidR="00B615C0" w:rsidRPr="006B628E" w:rsidRDefault="00B615C0" w:rsidP="00B615C0">
      <w:pPr>
        <w:tabs>
          <w:tab w:val="left" w:pos="1276"/>
        </w:tabs>
        <w:spacing w:after="0" w:line="240" w:lineRule="auto"/>
        <w:ind w:left="142"/>
        <w:contextualSpacing/>
        <w:rPr>
          <w:rFonts w:ascii="Times New Roman" w:hAnsi="Times New Roman" w:cs="Times New Roman"/>
          <w:sz w:val="20"/>
          <w:szCs w:val="20"/>
        </w:rPr>
      </w:pPr>
    </w:p>
    <w:p w14:paraId="77846850" w14:textId="77777777" w:rsidR="00B615C0" w:rsidRPr="006B628E" w:rsidRDefault="00B615C0" w:rsidP="00B615C0">
      <w:pPr>
        <w:spacing w:after="0"/>
        <w:ind w:left="4956"/>
        <w:jc w:val="right"/>
        <w:rPr>
          <w:rFonts w:ascii="Times New Roman" w:hAnsi="Times New Roman" w:cs="Times New Roman"/>
          <w:sz w:val="20"/>
          <w:szCs w:val="20"/>
        </w:rPr>
      </w:pPr>
    </w:p>
    <w:p w14:paraId="14578E9F" w14:textId="77777777" w:rsidR="003C4128" w:rsidRDefault="003C4128" w:rsidP="00B615C0">
      <w:pPr>
        <w:spacing w:after="0"/>
        <w:ind w:left="4956"/>
        <w:jc w:val="right"/>
        <w:rPr>
          <w:rFonts w:ascii="Times New Roman" w:hAnsi="Times New Roman" w:cs="Times New Roman"/>
          <w:sz w:val="20"/>
          <w:szCs w:val="20"/>
        </w:rPr>
      </w:pPr>
    </w:p>
    <w:p w14:paraId="76AA976E" w14:textId="77777777" w:rsidR="003C4128" w:rsidRDefault="003C4128" w:rsidP="00B615C0">
      <w:pPr>
        <w:spacing w:after="0"/>
        <w:ind w:left="4956"/>
        <w:jc w:val="right"/>
        <w:rPr>
          <w:rFonts w:ascii="Times New Roman" w:hAnsi="Times New Roman" w:cs="Times New Roman"/>
          <w:sz w:val="20"/>
          <w:szCs w:val="20"/>
        </w:rPr>
      </w:pPr>
    </w:p>
    <w:p w14:paraId="2DA2BE86" w14:textId="43C84FCF"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lastRenderedPageBreak/>
        <w:t>Приложение №2</w:t>
      </w:r>
    </w:p>
    <w:p w14:paraId="5773DF17"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t xml:space="preserve">к Техническому заданию </w:t>
      </w:r>
    </w:p>
    <w:p w14:paraId="134248FA" w14:textId="77777777" w:rsidR="00B615C0" w:rsidRPr="006B628E" w:rsidRDefault="00B615C0" w:rsidP="00B615C0">
      <w:pPr>
        <w:suppressAutoHyphens/>
        <w:autoSpaceDE w:val="0"/>
        <w:autoSpaceDN w:val="0"/>
        <w:adjustRightInd w:val="0"/>
        <w:spacing w:line="120" w:lineRule="atLeast"/>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70F66D91" w14:textId="77777777" w:rsidR="00B615C0" w:rsidRPr="006B628E" w:rsidRDefault="00B615C0" w:rsidP="00B615C0">
      <w:pPr>
        <w:rPr>
          <w:rFonts w:ascii="Times New Roman" w:hAnsi="Times New Roman" w:cs="Times New Roman"/>
          <w:sz w:val="20"/>
          <w:szCs w:val="20"/>
        </w:rPr>
      </w:pPr>
    </w:p>
    <w:p w14:paraId="38D65035" w14:textId="77777777" w:rsidR="00B615C0" w:rsidRPr="006B628E" w:rsidRDefault="00B615C0" w:rsidP="00B615C0">
      <w:pPr>
        <w:rPr>
          <w:rFonts w:ascii="Times New Roman" w:hAnsi="Times New Roman" w:cs="Times New Roman"/>
          <w:sz w:val="20"/>
          <w:szCs w:val="20"/>
        </w:rPr>
      </w:pPr>
    </w:p>
    <w:p w14:paraId="10CFD6E6" w14:textId="77777777" w:rsidR="00B615C0" w:rsidRPr="006B628E" w:rsidRDefault="00B615C0" w:rsidP="00B615C0">
      <w:pPr>
        <w:jc w:val="center"/>
        <w:rPr>
          <w:rFonts w:ascii="Times New Roman" w:hAnsi="Times New Roman" w:cs="Times New Roman"/>
          <w:b/>
          <w:sz w:val="20"/>
          <w:szCs w:val="20"/>
        </w:rPr>
      </w:pPr>
      <w:r w:rsidRPr="006B628E">
        <w:rPr>
          <w:rFonts w:ascii="Times New Roman" w:hAnsi="Times New Roman" w:cs="Times New Roman"/>
          <w:b/>
          <w:sz w:val="20"/>
          <w:szCs w:val="20"/>
        </w:rPr>
        <w:t xml:space="preserve">Дефектная ведомость на неисправное оборудование </w:t>
      </w:r>
    </w:p>
    <w:p w14:paraId="107400A3" w14:textId="77777777" w:rsidR="00B615C0" w:rsidRPr="006B628E" w:rsidRDefault="00B615C0" w:rsidP="00B615C0">
      <w:pPr>
        <w:rPr>
          <w:rFonts w:ascii="Times New Roman" w:hAnsi="Times New Roman" w:cs="Times New Roman"/>
          <w:sz w:val="20"/>
          <w:szCs w:val="20"/>
        </w:rPr>
      </w:pPr>
    </w:p>
    <w:tbl>
      <w:tblPr>
        <w:tblW w:w="4916" w:type="pct"/>
        <w:jc w:val="center"/>
        <w:tblCellMar>
          <w:left w:w="0" w:type="dxa"/>
          <w:right w:w="0" w:type="dxa"/>
        </w:tblCellMar>
        <w:tblLook w:val="04A0" w:firstRow="1" w:lastRow="0" w:firstColumn="1" w:lastColumn="0" w:noHBand="0" w:noVBand="1"/>
      </w:tblPr>
      <w:tblGrid>
        <w:gridCol w:w="4877"/>
        <w:gridCol w:w="4877"/>
      </w:tblGrid>
      <w:tr w:rsidR="00B615C0" w:rsidRPr="006B628E" w14:paraId="3EA0C777" w14:textId="77777777" w:rsidTr="00DC79FD">
        <w:trPr>
          <w:jc w:val="center"/>
        </w:trPr>
        <w:tc>
          <w:tcPr>
            <w:tcW w:w="2500" w:type="pct"/>
            <w:tcMar>
              <w:top w:w="0" w:type="dxa"/>
              <w:left w:w="108" w:type="dxa"/>
              <w:bottom w:w="0" w:type="dxa"/>
              <w:right w:w="108" w:type="dxa"/>
            </w:tcMar>
          </w:tcPr>
          <w:p w14:paraId="4D4920D7"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____________________________________</w:t>
            </w:r>
          </w:p>
          <w:p w14:paraId="097DB7B8"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(наименование населенного пункта)</w:t>
            </w:r>
          </w:p>
        </w:tc>
        <w:tc>
          <w:tcPr>
            <w:tcW w:w="2500" w:type="pct"/>
          </w:tcPr>
          <w:p w14:paraId="36FDB8A1" w14:textId="77777777" w:rsidR="00B615C0" w:rsidRPr="006B628E" w:rsidRDefault="00B615C0" w:rsidP="00DC79FD">
            <w:pPr>
              <w:jc w:val="right"/>
              <w:rPr>
                <w:rFonts w:ascii="Times New Roman" w:hAnsi="Times New Roman" w:cs="Times New Roman"/>
                <w:sz w:val="20"/>
                <w:szCs w:val="20"/>
              </w:rPr>
            </w:pPr>
            <w:r w:rsidRPr="006B628E">
              <w:rPr>
                <w:rFonts w:ascii="Times New Roman" w:hAnsi="Times New Roman" w:cs="Times New Roman"/>
                <w:sz w:val="20"/>
                <w:szCs w:val="20"/>
              </w:rPr>
              <w:t>«_____»________________20_____г.</w:t>
            </w:r>
          </w:p>
        </w:tc>
      </w:tr>
      <w:tr w:rsidR="00B615C0" w:rsidRPr="006B628E" w14:paraId="20A589D8" w14:textId="77777777" w:rsidTr="00DC79FD">
        <w:trPr>
          <w:trHeight w:val="1006"/>
          <w:jc w:val="center"/>
        </w:trPr>
        <w:tc>
          <w:tcPr>
            <w:tcW w:w="5000" w:type="pct"/>
            <w:gridSpan w:val="2"/>
            <w:tcMar>
              <w:top w:w="0" w:type="dxa"/>
              <w:left w:w="108" w:type="dxa"/>
              <w:bottom w:w="0" w:type="dxa"/>
              <w:right w:w="108" w:type="dxa"/>
            </w:tcMar>
            <w:vAlign w:val="bottom"/>
            <w:hideMark/>
          </w:tcPr>
          <w:p w14:paraId="3910E4F1"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___________________________________________________________________________</w:t>
            </w:r>
          </w:p>
          <w:p w14:paraId="582BBAAE"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(наименование, адрес объекта, в/на котором установлено техническое средство)</w:t>
            </w:r>
          </w:p>
        </w:tc>
      </w:tr>
      <w:tr w:rsidR="00B615C0" w:rsidRPr="006B628E" w14:paraId="39E07756" w14:textId="77777777" w:rsidTr="00DC79FD">
        <w:trPr>
          <w:jc w:val="center"/>
        </w:trPr>
        <w:tc>
          <w:tcPr>
            <w:tcW w:w="5000" w:type="pct"/>
            <w:gridSpan w:val="2"/>
            <w:tcMar>
              <w:top w:w="0" w:type="dxa"/>
              <w:left w:w="108" w:type="dxa"/>
              <w:bottom w:w="0" w:type="dxa"/>
              <w:right w:w="108" w:type="dxa"/>
            </w:tcMar>
          </w:tcPr>
          <w:p w14:paraId="09A5D4C6" w14:textId="77777777" w:rsidR="00B615C0" w:rsidRPr="006B628E" w:rsidRDefault="00B615C0" w:rsidP="00DC79FD">
            <w:pPr>
              <w:jc w:val="both"/>
              <w:rPr>
                <w:rFonts w:ascii="Times New Roman" w:hAnsi="Times New Roman" w:cs="Times New Roman"/>
                <w:sz w:val="20"/>
                <w:szCs w:val="20"/>
              </w:rPr>
            </w:pPr>
          </w:p>
        </w:tc>
      </w:tr>
      <w:tr w:rsidR="00B615C0" w:rsidRPr="006B628E" w14:paraId="75CDADBF" w14:textId="77777777" w:rsidTr="00DC79FD">
        <w:trPr>
          <w:jc w:val="center"/>
        </w:trPr>
        <w:tc>
          <w:tcPr>
            <w:tcW w:w="5000" w:type="pct"/>
            <w:gridSpan w:val="2"/>
            <w:tcMar>
              <w:top w:w="0" w:type="dxa"/>
              <w:left w:w="108" w:type="dxa"/>
              <w:bottom w:w="0" w:type="dxa"/>
              <w:right w:w="108" w:type="dxa"/>
            </w:tcMar>
            <w:hideMark/>
          </w:tcPr>
          <w:p w14:paraId="734EFC0D" w14:textId="19FC6FA3" w:rsidR="00B615C0" w:rsidRPr="006B628E" w:rsidRDefault="00B615C0" w:rsidP="00DC79FD">
            <w:pPr>
              <w:spacing w:before="120" w:after="120"/>
              <w:jc w:val="both"/>
              <w:rPr>
                <w:rFonts w:ascii="Times New Roman" w:hAnsi="Times New Roman" w:cs="Times New Roman"/>
                <w:sz w:val="20"/>
                <w:szCs w:val="20"/>
              </w:rPr>
            </w:pPr>
            <w:r w:rsidRPr="006B628E">
              <w:rPr>
                <w:rFonts w:ascii="Times New Roman" w:hAnsi="Times New Roman" w:cs="Times New Roman"/>
                <w:sz w:val="20"/>
                <w:szCs w:val="20"/>
              </w:rPr>
              <w:t xml:space="preserve">По заявке № ___ от «____» ______________20__г. на основании договора по комплексному обслуживанию огнетушителей для нужд УФПС </w:t>
            </w:r>
            <w:r w:rsidR="003C4128">
              <w:rPr>
                <w:rFonts w:ascii="Times New Roman" w:hAnsi="Times New Roman" w:cs="Times New Roman"/>
                <w:sz w:val="20"/>
                <w:szCs w:val="20"/>
              </w:rPr>
              <w:t>Тверской</w:t>
            </w:r>
            <w:r w:rsidRPr="003C4128">
              <w:rPr>
                <w:rFonts w:ascii="Times New Roman" w:hAnsi="Times New Roman" w:cs="Times New Roman"/>
                <w:sz w:val="20"/>
                <w:szCs w:val="20"/>
              </w:rPr>
              <w:t xml:space="preserve"> области</w:t>
            </w:r>
            <w:r w:rsidRPr="006B628E">
              <w:rPr>
                <w:rFonts w:ascii="Times New Roman" w:hAnsi="Times New Roman" w:cs="Times New Roman"/>
                <w:sz w:val="20"/>
                <w:szCs w:val="20"/>
              </w:rPr>
              <w:t xml:space="preserve"> от «___» _________ 20__</w:t>
            </w:r>
          </w:p>
          <w:p w14:paraId="38286873" w14:textId="77777777" w:rsidR="00B615C0" w:rsidRPr="006B628E" w:rsidRDefault="00B615C0" w:rsidP="00DC79FD">
            <w:pPr>
              <w:spacing w:before="120" w:after="120"/>
              <w:jc w:val="both"/>
              <w:rPr>
                <w:rFonts w:ascii="Times New Roman" w:hAnsi="Times New Roman" w:cs="Times New Roman"/>
                <w:sz w:val="20"/>
                <w:szCs w:val="20"/>
              </w:rPr>
            </w:pPr>
            <w:r w:rsidRPr="006B628E">
              <w:rPr>
                <w:rFonts w:ascii="Times New Roman" w:hAnsi="Times New Roman" w:cs="Times New Roman"/>
                <w:sz w:val="20"/>
                <w:szCs w:val="20"/>
              </w:rPr>
              <w:t xml:space="preserve"> № _________ установлено</w:t>
            </w:r>
          </w:p>
          <w:tbl>
            <w:tblPr>
              <w:tblW w:w="0" w:type="auto"/>
              <w:tblInd w:w="50" w:type="dxa"/>
              <w:tblCellMar>
                <w:left w:w="0" w:type="dxa"/>
                <w:right w:w="0" w:type="dxa"/>
              </w:tblCellMar>
              <w:tblLook w:val="04A0" w:firstRow="1" w:lastRow="0" w:firstColumn="1" w:lastColumn="0" w:noHBand="0" w:noVBand="1"/>
            </w:tblPr>
            <w:tblGrid>
              <w:gridCol w:w="2162"/>
              <w:gridCol w:w="1222"/>
              <w:gridCol w:w="1843"/>
              <w:gridCol w:w="2330"/>
              <w:gridCol w:w="1072"/>
              <w:gridCol w:w="844"/>
            </w:tblGrid>
            <w:tr w:rsidR="00B615C0" w:rsidRPr="006B628E" w14:paraId="63D8647F" w14:textId="77777777" w:rsidTr="00DC79FD">
              <w:trPr>
                <w:trHeight w:val="283"/>
              </w:trPr>
              <w:tc>
                <w:tcPr>
                  <w:tcW w:w="216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013BC2A5"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Наименование  технического средства (огнетушителя)</w:t>
                  </w:r>
                </w:p>
              </w:tc>
              <w:tc>
                <w:tcPr>
                  <w:tcW w:w="1222" w:type="dxa"/>
                  <w:tcBorders>
                    <w:top w:val="single" w:sz="8" w:space="0" w:color="auto"/>
                    <w:left w:val="single" w:sz="4" w:space="0" w:color="auto"/>
                    <w:bottom w:val="single" w:sz="4" w:space="0" w:color="auto"/>
                    <w:right w:val="single" w:sz="4" w:space="0" w:color="auto"/>
                  </w:tcBorders>
                  <w:shd w:val="clear" w:color="auto" w:fill="FFFFFF"/>
                </w:tcPr>
                <w:p w14:paraId="6CA6F6A0"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Год выпуска технического средства</w:t>
                  </w:r>
                </w:p>
              </w:tc>
              <w:tc>
                <w:tcPr>
                  <w:tcW w:w="1843" w:type="dxa"/>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vAlign w:val="center"/>
                  <w:hideMark/>
                </w:tcPr>
                <w:p w14:paraId="5C504B4A"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Неисправный узел, деталь, элемент, средство</w:t>
                  </w:r>
                </w:p>
              </w:tc>
              <w:tc>
                <w:tcPr>
                  <w:tcW w:w="2330" w:type="dxa"/>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0F65424F"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Проявление дефекта</w:t>
                  </w:r>
                </w:p>
              </w:tc>
              <w:tc>
                <w:tcPr>
                  <w:tcW w:w="1072" w:type="dxa"/>
                  <w:tcBorders>
                    <w:top w:val="single" w:sz="8" w:space="0" w:color="auto"/>
                    <w:left w:val="nil"/>
                    <w:bottom w:val="single" w:sz="4" w:space="0" w:color="auto"/>
                    <w:right w:val="single" w:sz="8" w:space="0" w:color="auto"/>
                  </w:tcBorders>
                  <w:shd w:val="clear" w:color="auto" w:fill="FFFFFF"/>
                </w:tcPr>
                <w:p w14:paraId="3AAD7DCF"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Ед. измерения</w:t>
                  </w:r>
                </w:p>
              </w:tc>
              <w:tc>
                <w:tcPr>
                  <w:tcW w:w="844" w:type="dxa"/>
                  <w:tcBorders>
                    <w:top w:val="single" w:sz="8" w:space="0" w:color="auto"/>
                    <w:left w:val="nil"/>
                    <w:bottom w:val="single" w:sz="4" w:space="0" w:color="auto"/>
                    <w:right w:val="single" w:sz="8" w:space="0" w:color="auto"/>
                  </w:tcBorders>
                  <w:shd w:val="clear" w:color="auto" w:fill="FFFFFF"/>
                </w:tcPr>
                <w:p w14:paraId="2CC02F04"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Кол-во</w:t>
                  </w:r>
                </w:p>
              </w:tc>
            </w:tr>
            <w:tr w:rsidR="00B615C0" w:rsidRPr="006B628E" w14:paraId="5894B141" w14:textId="77777777" w:rsidTr="00DC79FD">
              <w:trPr>
                <w:trHeight w:val="283"/>
              </w:trPr>
              <w:tc>
                <w:tcPr>
                  <w:tcW w:w="216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F94573E"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shd w:val="clear" w:color="auto" w:fill="FFFFFF"/>
                </w:tcPr>
                <w:p w14:paraId="78E3D011"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56B227C4"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0BAC7355" w14:textId="77777777" w:rsidR="00B615C0" w:rsidRPr="006B628E" w:rsidRDefault="00B615C0" w:rsidP="00DC79FD">
                  <w:pPr>
                    <w:shd w:val="clear" w:color="auto" w:fill="FFFFFF"/>
                    <w:jc w:val="center"/>
                    <w:rPr>
                      <w:rFonts w:ascii="Times New Roman" w:hAnsi="Times New Roman" w:cs="Times New Roman"/>
                      <w:sz w:val="20"/>
                      <w:szCs w:val="20"/>
                    </w:rPr>
                  </w:pPr>
                  <w:r w:rsidRPr="006B628E">
                    <w:rPr>
                      <w:rFonts w:ascii="Times New Roman" w:hAnsi="Times New Roman" w:cs="Times New Roman"/>
                      <w:sz w:val="20"/>
                      <w:szCs w:val="20"/>
                    </w:rPr>
                    <w:t> </w:t>
                  </w:r>
                </w:p>
              </w:tc>
              <w:tc>
                <w:tcPr>
                  <w:tcW w:w="1072" w:type="dxa"/>
                  <w:tcBorders>
                    <w:top w:val="single" w:sz="4" w:space="0" w:color="auto"/>
                    <w:left w:val="single" w:sz="4" w:space="0" w:color="auto"/>
                    <w:bottom w:val="single" w:sz="4" w:space="0" w:color="auto"/>
                    <w:right w:val="single" w:sz="4" w:space="0" w:color="auto"/>
                  </w:tcBorders>
                  <w:shd w:val="clear" w:color="auto" w:fill="FFFFFF"/>
                </w:tcPr>
                <w:p w14:paraId="71D13148"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15C9A36" w14:textId="77777777" w:rsidR="00B615C0" w:rsidRPr="006B628E" w:rsidRDefault="00B615C0" w:rsidP="00DC79FD">
                  <w:pPr>
                    <w:shd w:val="clear" w:color="auto" w:fill="FFFFFF"/>
                    <w:jc w:val="center"/>
                    <w:rPr>
                      <w:rFonts w:ascii="Times New Roman" w:hAnsi="Times New Roman" w:cs="Times New Roman"/>
                      <w:sz w:val="20"/>
                      <w:szCs w:val="20"/>
                    </w:rPr>
                  </w:pPr>
                </w:p>
              </w:tc>
            </w:tr>
            <w:tr w:rsidR="00B615C0" w:rsidRPr="006B628E" w14:paraId="59EF5B36" w14:textId="77777777" w:rsidTr="00DC79FD">
              <w:trPr>
                <w:trHeight w:val="283"/>
              </w:trPr>
              <w:tc>
                <w:tcPr>
                  <w:tcW w:w="216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B60E7D3"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222" w:type="dxa"/>
                  <w:tcBorders>
                    <w:top w:val="single" w:sz="4" w:space="0" w:color="auto"/>
                    <w:left w:val="single" w:sz="4" w:space="0" w:color="auto"/>
                    <w:bottom w:val="single" w:sz="4" w:space="0" w:color="auto"/>
                    <w:right w:val="single" w:sz="4" w:space="0" w:color="auto"/>
                  </w:tcBorders>
                  <w:shd w:val="clear" w:color="auto" w:fill="FFFFFF"/>
                </w:tcPr>
                <w:p w14:paraId="2FAA6D75"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835F93F"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9A7B444"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FFFFFF"/>
                </w:tcPr>
                <w:p w14:paraId="01BB4808"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8C71EA5" w14:textId="77777777" w:rsidR="00B615C0" w:rsidRPr="006B628E" w:rsidRDefault="00B615C0" w:rsidP="00DC79FD">
                  <w:pPr>
                    <w:shd w:val="clear" w:color="auto" w:fill="FFFFFF"/>
                    <w:jc w:val="center"/>
                    <w:rPr>
                      <w:rFonts w:ascii="Times New Roman" w:hAnsi="Times New Roman" w:cs="Times New Roman"/>
                      <w:sz w:val="20"/>
                      <w:szCs w:val="20"/>
                    </w:rPr>
                  </w:pPr>
                </w:p>
              </w:tc>
            </w:tr>
            <w:tr w:rsidR="00B615C0" w:rsidRPr="006B628E" w14:paraId="3B87C87F" w14:textId="77777777" w:rsidTr="00DC79FD">
              <w:trPr>
                <w:trHeight w:val="283"/>
              </w:trPr>
              <w:tc>
                <w:tcPr>
                  <w:tcW w:w="216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E8B0B16"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222" w:type="dxa"/>
                  <w:tcBorders>
                    <w:top w:val="single" w:sz="4" w:space="0" w:color="auto"/>
                    <w:left w:val="single" w:sz="4" w:space="0" w:color="auto"/>
                    <w:bottom w:val="single" w:sz="4" w:space="0" w:color="auto"/>
                    <w:right w:val="single" w:sz="4" w:space="0" w:color="auto"/>
                  </w:tcBorders>
                  <w:shd w:val="clear" w:color="auto" w:fill="FFFFFF"/>
                </w:tcPr>
                <w:p w14:paraId="47352BCD"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DDE2506"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E3F30F2"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FFFFFF"/>
                </w:tcPr>
                <w:p w14:paraId="49457E9E"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0A1750EA" w14:textId="77777777" w:rsidR="00B615C0" w:rsidRPr="006B628E" w:rsidRDefault="00B615C0" w:rsidP="00DC79FD">
                  <w:pPr>
                    <w:shd w:val="clear" w:color="auto" w:fill="FFFFFF"/>
                    <w:jc w:val="center"/>
                    <w:rPr>
                      <w:rFonts w:ascii="Times New Roman" w:hAnsi="Times New Roman" w:cs="Times New Roman"/>
                      <w:sz w:val="20"/>
                      <w:szCs w:val="20"/>
                    </w:rPr>
                  </w:pPr>
                </w:p>
              </w:tc>
            </w:tr>
            <w:tr w:rsidR="00B615C0" w:rsidRPr="006B628E" w14:paraId="5902B30D" w14:textId="77777777" w:rsidTr="00DC79FD">
              <w:trPr>
                <w:trHeight w:val="283"/>
              </w:trPr>
              <w:tc>
                <w:tcPr>
                  <w:tcW w:w="216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3237F69"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222" w:type="dxa"/>
                  <w:tcBorders>
                    <w:top w:val="single" w:sz="4" w:space="0" w:color="auto"/>
                    <w:left w:val="single" w:sz="4" w:space="0" w:color="auto"/>
                    <w:bottom w:val="single" w:sz="4" w:space="0" w:color="auto"/>
                    <w:right w:val="single" w:sz="4" w:space="0" w:color="auto"/>
                  </w:tcBorders>
                  <w:shd w:val="clear" w:color="auto" w:fill="FFFFFF"/>
                </w:tcPr>
                <w:p w14:paraId="63DBBFBA"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0572195"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233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9B010E5"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1072" w:type="dxa"/>
                  <w:tcBorders>
                    <w:top w:val="single" w:sz="4" w:space="0" w:color="auto"/>
                    <w:left w:val="single" w:sz="4" w:space="0" w:color="auto"/>
                    <w:bottom w:val="single" w:sz="4" w:space="0" w:color="auto"/>
                    <w:right w:val="single" w:sz="4" w:space="0" w:color="auto"/>
                  </w:tcBorders>
                  <w:shd w:val="clear" w:color="auto" w:fill="FFFFFF"/>
                </w:tcPr>
                <w:p w14:paraId="6284EAC5" w14:textId="77777777" w:rsidR="00B615C0" w:rsidRPr="006B628E" w:rsidRDefault="00B615C0" w:rsidP="00DC79FD">
                  <w:pPr>
                    <w:shd w:val="clear" w:color="auto" w:fill="FFFFFF"/>
                    <w:jc w:val="center"/>
                    <w:rPr>
                      <w:rFonts w:ascii="Times New Roman" w:hAnsi="Times New Roman" w:cs="Times New Roman"/>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FFFFFF"/>
                </w:tcPr>
                <w:p w14:paraId="202F7E08" w14:textId="77777777" w:rsidR="00B615C0" w:rsidRPr="006B628E" w:rsidRDefault="00B615C0" w:rsidP="00DC79FD">
                  <w:pPr>
                    <w:shd w:val="clear" w:color="auto" w:fill="FFFFFF"/>
                    <w:jc w:val="center"/>
                    <w:rPr>
                      <w:rFonts w:ascii="Times New Roman" w:hAnsi="Times New Roman" w:cs="Times New Roman"/>
                      <w:sz w:val="20"/>
                      <w:szCs w:val="20"/>
                    </w:rPr>
                  </w:pPr>
                </w:p>
              </w:tc>
            </w:tr>
          </w:tbl>
          <w:p w14:paraId="579BD1C3" w14:textId="77777777" w:rsidR="00B615C0" w:rsidRPr="006B628E" w:rsidRDefault="00B615C0" w:rsidP="00DC79FD">
            <w:pPr>
              <w:spacing w:before="120"/>
              <w:jc w:val="both"/>
              <w:rPr>
                <w:rFonts w:ascii="Times New Roman" w:hAnsi="Times New Roman" w:cs="Times New Roman"/>
                <w:sz w:val="20"/>
                <w:szCs w:val="20"/>
              </w:rPr>
            </w:pPr>
            <w:r w:rsidRPr="006B628E">
              <w:rPr>
                <w:rFonts w:ascii="Times New Roman" w:hAnsi="Times New Roman" w:cs="Times New Roman"/>
                <w:sz w:val="20"/>
                <w:szCs w:val="20"/>
              </w:rPr>
              <w:t>Выводы и предложения:</w:t>
            </w:r>
          </w:p>
          <w:p w14:paraId="0FCB1017" w14:textId="77777777" w:rsidR="00B615C0" w:rsidRPr="006B628E" w:rsidRDefault="00B615C0" w:rsidP="00DC79FD">
            <w:pPr>
              <w:jc w:val="both"/>
              <w:rPr>
                <w:rFonts w:ascii="Times New Roman" w:hAnsi="Times New Roman" w:cs="Times New Roman"/>
                <w:sz w:val="20"/>
                <w:szCs w:val="20"/>
              </w:rPr>
            </w:pPr>
            <w:r w:rsidRPr="006B628E">
              <w:rPr>
                <w:rFonts w:ascii="Times New Roman" w:hAnsi="Times New Roman" w:cs="Times New Roman"/>
                <w:sz w:val="20"/>
                <w:szCs w:val="20"/>
              </w:rPr>
              <w:t>___________________________________________________________________________</w:t>
            </w:r>
          </w:p>
          <w:p w14:paraId="7C350B8F" w14:textId="77777777" w:rsidR="00B615C0" w:rsidRPr="006B628E" w:rsidRDefault="00B615C0" w:rsidP="00DC79FD">
            <w:pPr>
              <w:jc w:val="both"/>
              <w:rPr>
                <w:rFonts w:ascii="Times New Roman" w:hAnsi="Times New Roman" w:cs="Times New Roman"/>
                <w:sz w:val="20"/>
                <w:szCs w:val="20"/>
              </w:rPr>
            </w:pPr>
            <w:r w:rsidRPr="006B628E">
              <w:rPr>
                <w:rFonts w:ascii="Times New Roman" w:hAnsi="Times New Roman" w:cs="Times New Roman"/>
                <w:sz w:val="20"/>
                <w:szCs w:val="20"/>
              </w:rPr>
              <w:t>___________________________________________________________________________</w:t>
            </w:r>
          </w:p>
          <w:p w14:paraId="1A09588D" w14:textId="77777777" w:rsidR="00B615C0" w:rsidRPr="006B628E" w:rsidRDefault="00B615C0" w:rsidP="00DC79FD">
            <w:pPr>
              <w:spacing w:before="120"/>
              <w:rPr>
                <w:rFonts w:ascii="Times New Roman" w:hAnsi="Times New Roman" w:cs="Times New Roman"/>
                <w:sz w:val="20"/>
                <w:szCs w:val="20"/>
              </w:rPr>
            </w:pPr>
            <w:r w:rsidRPr="006B628E">
              <w:rPr>
                <w:rFonts w:ascii="Times New Roman" w:hAnsi="Times New Roman" w:cs="Times New Roman"/>
                <w:sz w:val="20"/>
                <w:szCs w:val="20"/>
              </w:rPr>
              <w:t>Представитель Исполнителя __________________________________________________</w:t>
            </w:r>
          </w:p>
          <w:p w14:paraId="7396C667"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 xml:space="preserve">                                                     (должность, </w:t>
            </w:r>
            <w:proofErr w:type="spellStart"/>
            <w:r w:rsidRPr="006B628E">
              <w:rPr>
                <w:rFonts w:ascii="Times New Roman" w:hAnsi="Times New Roman" w:cs="Times New Roman"/>
                <w:sz w:val="20"/>
                <w:szCs w:val="20"/>
              </w:rPr>
              <w:t>ф.и.о.</w:t>
            </w:r>
            <w:proofErr w:type="spellEnd"/>
            <w:r w:rsidRPr="006B628E">
              <w:rPr>
                <w:rFonts w:ascii="Times New Roman" w:hAnsi="Times New Roman" w:cs="Times New Roman"/>
                <w:sz w:val="20"/>
                <w:szCs w:val="20"/>
              </w:rPr>
              <w:t>, подпись)</w:t>
            </w:r>
          </w:p>
          <w:p w14:paraId="7A464B8F" w14:textId="77777777" w:rsidR="00B615C0" w:rsidRPr="006B628E" w:rsidRDefault="00B615C0" w:rsidP="00DC79FD">
            <w:pPr>
              <w:spacing w:before="120" w:after="120"/>
              <w:jc w:val="both"/>
              <w:rPr>
                <w:rFonts w:ascii="Times New Roman" w:hAnsi="Times New Roman" w:cs="Times New Roman"/>
                <w:sz w:val="20"/>
                <w:szCs w:val="20"/>
              </w:rPr>
            </w:pPr>
            <w:r w:rsidRPr="006B628E">
              <w:rPr>
                <w:rFonts w:ascii="Times New Roman" w:hAnsi="Times New Roman" w:cs="Times New Roman"/>
                <w:sz w:val="20"/>
                <w:szCs w:val="20"/>
              </w:rPr>
              <w:t> </w:t>
            </w:r>
          </w:p>
        </w:tc>
      </w:tr>
    </w:tbl>
    <w:p w14:paraId="6E8F81E1" w14:textId="77777777" w:rsidR="00B615C0" w:rsidRPr="006B628E" w:rsidRDefault="00B615C0" w:rsidP="00B615C0">
      <w:pPr>
        <w:rPr>
          <w:rFonts w:ascii="Times New Roman" w:hAnsi="Times New Roman" w:cs="Times New Roman"/>
          <w:sz w:val="20"/>
          <w:szCs w:val="20"/>
        </w:rPr>
      </w:pPr>
    </w:p>
    <w:tbl>
      <w:tblPr>
        <w:tblpPr w:leftFromText="180" w:rightFromText="180" w:vertAnchor="text" w:horzAnchor="margin" w:tblpX="142" w:tblpY="107"/>
        <w:tblW w:w="9781" w:type="dxa"/>
        <w:tblLook w:val="04A0" w:firstRow="1" w:lastRow="0" w:firstColumn="1" w:lastColumn="0" w:noHBand="0" w:noVBand="1"/>
      </w:tblPr>
      <w:tblGrid>
        <w:gridCol w:w="5245"/>
        <w:gridCol w:w="4536"/>
      </w:tblGrid>
      <w:tr w:rsidR="00B615C0" w:rsidRPr="006B628E" w14:paraId="14E5B175" w14:textId="77777777" w:rsidTr="00DC79FD">
        <w:trPr>
          <w:trHeight w:val="1104"/>
        </w:trPr>
        <w:tc>
          <w:tcPr>
            <w:tcW w:w="5245" w:type="dxa"/>
          </w:tcPr>
          <w:p w14:paraId="12767A92" w14:textId="77777777" w:rsidR="00B615C0" w:rsidRPr="006B628E" w:rsidRDefault="00B615C0" w:rsidP="00DC79FD">
            <w:pPr>
              <w:autoSpaceDE w:val="0"/>
              <w:autoSpaceDN w:val="0"/>
              <w:adjustRightInd w:val="0"/>
              <w:spacing w:after="0" w:line="240" w:lineRule="auto"/>
              <w:contextualSpacing/>
              <w:jc w:val="both"/>
              <w:rPr>
                <w:rFonts w:ascii="Times New Roman" w:eastAsia="Arial Unicode MS" w:hAnsi="Times New Roman" w:cs="Times New Roman"/>
                <w:color w:val="000000"/>
                <w:sz w:val="20"/>
                <w:szCs w:val="20"/>
                <w:lang w:eastAsia="ru-RU"/>
              </w:rPr>
            </w:pPr>
          </w:p>
        </w:tc>
        <w:tc>
          <w:tcPr>
            <w:tcW w:w="4536" w:type="dxa"/>
          </w:tcPr>
          <w:p w14:paraId="6648E0D1" w14:textId="77777777" w:rsidR="00B615C0" w:rsidRPr="006B628E" w:rsidRDefault="00B615C0" w:rsidP="00DC79FD">
            <w:pPr>
              <w:spacing w:after="0" w:line="240" w:lineRule="auto"/>
              <w:contextualSpacing/>
              <w:jc w:val="both"/>
              <w:rPr>
                <w:rFonts w:ascii="Times New Roman" w:eastAsia="Arial Unicode MS" w:hAnsi="Times New Roman" w:cs="Times New Roman"/>
                <w:color w:val="000000"/>
                <w:sz w:val="20"/>
                <w:szCs w:val="20"/>
                <w:lang w:eastAsia="ru-RU"/>
              </w:rPr>
            </w:pPr>
          </w:p>
        </w:tc>
      </w:tr>
    </w:tbl>
    <w:p w14:paraId="4AD58ED3" w14:textId="77777777" w:rsidR="00B615C0" w:rsidRPr="006B628E" w:rsidRDefault="00B615C0" w:rsidP="00B615C0">
      <w:pPr>
        <w:rPr>
          <w:rFonts w:ascii="Times New Roman" w:hAnsi="Times New Roman" w:cs="Times New Roman"/>
          <w:sz w:val="20"/>
          <w:szCs w:val="20"/>
        </w:rPr>
      </w:pPr>
      <w:r w:rsidRPr="006B628E">
        <w:rPr>
          <w:rFonts w:ascii="Times New Roman" w:hAnsi="Times New Roman" w:cs="Times New Roman"/>
          <w:sz w:val="20"/>
          <w:szCs w:val="20"/>
        </w:rPr>
        <w:br w:type="page"/>
      </w:r>
    </w:p>
    <w:p w14:paraId="7DD50CC4" w14:textId="77777777" w:rsidR="00B615C0" w:rsidRPr="006B628E" w:rsidRDefault="00B615C0" w:rsidP="00B615C0">
      <w:pPr>
        <w:spacing w:after="0"/>
        <w:ind w:left="4956"/>
        <w:jc w:val="right"/>
        <w:rPr>
          <w:rFonts w:ascii="Times New Roman" w:hAnsi="Times New Roman" w:cs="Times New Roman"/>
          <w:b/>
          <w:sz w:val="20"/>
          <w:szCs w:val="20"/>
        </w:rPr>
      </w:pPr>
      <w:r w:rsidRPr="006B628E">
        <w:rPr>
          <w:rFonts w:ascii="Times New Roman" w:hAnsi="Times New Roman" w:cs="Times New Roman"/>
          <w:b/>
          <w:sz w:val="20"/>
          <w:szCs w:val="20"/>
        </w:rPr>
        <w:lastRenderedPageBreak/>
        <w:t>Приложение №3</w:t>
      </w:r>
    </w:p>
    <w:p w14:paraId="7157AC6B"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t xml:space="preserve">к Техническому заданию </w:t>
      </w:r>
    </w:p>
    <w:p w14:paraId="4B7E7065" w14:textId="77777777" w:rsidR="00B615C0" w:rsidRPr="006B628E" w:rsidRDefault="00B615C0" w:rsidP="00B615C0">
      <w:pPr>
        <w:suppressAutoHyphens/>
        <w:autoSpaceDE w:val="0"/>
        <w:autoSpaceDN w:val="0"/>
        <w:adjustRightInd w:val="0"/>
        <w:spacing w:line="120" w:lineRule="atLeast"/>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4CAA9F58" w14:textId="77777777" w:rsidR="00B615C0" w:rsidRPr="006B628E" w:rsidRDefault="00B615C0" w:rsidP="00B615C0">
      <w:pPr>
        <w:jc w:val="center"/>
        <w:rPr>
          <w:rFonts w:ascii="Times New Roman" w:hAnsi="Times New Roman" w:cs="Times New Roman"/>
          <w:b/>
          <w:sz w:val="20"/>
          <w:szCs w:val="20"/>
        </w:rPr>
      </w:pPr>
    </w:p>
    <w:p w14:paraId="48AFC5D7" w14:textId="77777777" w:rsidR="00B615C0" w:rsidRPr="006B628E" w:rsidRDefault="00B615C0" w:rsidP="00B615C0">
      <w:pPr>
        <w:jc w:val="center"/>
        <w:rPr>
          <w:rFonts w:ascii="Times New Roman" w:hAnsi="Times New Roman" w:cs="Times New Roman"/>
          <w:b/>
          <w:sz w:val="20"/>
          <w:szCs w:val="20"/>
        </w:rPr>
      </w:pPr>
      <w:r w:rsidRPr="006B628E">
        <w:rPr>
          <w:rFonts w:ascii="Times New Roman" w:hAnsi="Times New Roman" w:cs="Times New Roman"/>
          <w:b/>
          <w:sz w:val="20"/>
          <w:szCs w:val="20"/>
        </w:rPr>
        <w:t>Акт оказанных услуг по заявке</w:t>
      </w:r>
    </w:p>
    <w:p w14:paraId="1A459EE7" w14:textId="77777777" w:rsidR="00B615C0" w:rsidRPr="006B628E" w:rsidRDefault="00B615C0" w:rsidP="00B615C0">
      <w:pPr>
        <w:jc w:val="center"/>
        <w:rPr>
          <w:rFonts w:ascii="Times New Roman" w:hAnsi="Times New Roman" w:cs="Times New Roman"/>
          <w:b/>
          <w:sz w:val="20"/>
          <w:szCs w:val="20"/>
        </w:rPr>
      </w:pPr>
    </w:p>
    <w:tbl>
      <w:tblPr>
        <w:tblStyle w:val="a8"/>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9"/>
        <w:gridCol w:w="466"/>
        <w:gridCol w:w="92"/>
        <w:gridCol w:w="1332"/>
        <w:gridCol w:w="132"/>
      </w:tblGrid>
      <w:tr w:rsidR="00B615C0" w:rsidRPr="006B628E" w14:paraId="34338F74" w14:textId="77777777" w:rsidTr="00DC79FD">
        <w:trPr>
          <w:gridAfter w:val="1"/>
          <w:wAfter w:w="286" w:type="dxa"/>
        </w:trPr>
        <w:tc>
          <w:tcPr>
            <w:tcW w:w="7938" w:type="dxa"/>
          </w:tcPr>
          <w:p w14:paraId="7BEDB691"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г. _________________</w:t>
            </w:r>
          </w:p>
        </w:tc>
        <w:tc>
          <w:tcPr>
            <w:tcW w:w="1697" w:type="dxa"/>
            <w:gridSpan w:val="3"/>
          </w:tcPr>
          <w:p w14:paraId="6981D0C9"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«___»______20__</w:t>
            </w:r>
          </w:p>
        </w:tc>
      </w:tr>
      <w:tr w:rsidR="00B615C0" w:rsidRPr="006B628E" w14:paraId="6B4196C7" w14:textId="77777777" w:rsidTr="00DC79FD">
        <w:tc>
          <w:tcPr>
            <w:tcW w:w="8311" w:type="dxa"/>
            <w:gridSpan w:val="3"/>
            <w:tcBorders>
              <w:bottom w:val="single" w:sz="4" w:space="0" w:color="auto"/>
            </w:tcBorders>
          </w:tcPr>
          <w:p w14:paraId="39132637" w14:textId="77777777" w:rsidR="00B615C0" w:rsidRPr="006B628E" w:rsidRDefault="00B615C0" w:rsidP="00DC79FD">
            <w:pPr>
              <w:rPr>
                <w:rFonts w:ascii="Times New Roman" w:hAnsi="Times New Roman" w:cs="Times New Roman"/>
                <w:sz w:val="20"/>
                <w:szCs w:val="20"/>
              </w:rPr>
            </w:pPr>
          </w:p>
          <w:p w14:paraId="2EADD3FD" w14:textId="77777777" w:rsidR="00B615C0" w:rsidRPr="006B628E" w:rsidRDefault="00B615C0" w:rsidP="00DC79FD">
            <w:pPr>
              <w:rPr>
                <w:rFonts w:ascii="Times New Roman" w:hAnsi="Times New Roman" w:cs="Times New Roman"/>
                <w:sz w:val="20"/>
                <w:szCs w:val="20"/>
              </w:rPr>
            </w:pPr>
          </w:p>
        </w:tc>
        <w:tc>
          <w:tcPr>
            <w:tcW w:w="1610" w:type="dxa"/>
            <w:gridSpan w:val="2"/>
            <w:tcBorders>
              <w:bottom w:val="single" w:sz="4" w:space="0" w:color="auto"/>
            </w:tcBorders>
          </w:tcPr>
          <w:p w14:paraId="5DAA59BD" w14:textId="77777777" w:rsidR="00B615C0" w:rsidRPr="006B628E" w:rsidRDefault="00B615C0" w:rsidP="00DC79FD">
            <w:pPr>
              <w:rPr>
                <w:rFonts w:ascii="Times New Roman" w:hAnsi="Times New Roman" w:cs="Times New Roman"/>
                <w:sz w:val="20"/>
                <w:szCs w:val="20"/>
              </w:rPr>
            </w:pPr>
          </w:p>
        </w:tc>
      </w:tr>
      <w:tr w:rsidR="00B615C0" w:rsidRPr="006B628E" w14:paraId="32E548C6" w14:textId="77777777" w:rsidTr="00DC79FD">
        <w:tc>
          <w:tcPr>
            <w:tcW w:w="9921" w:type="dxa"/>
            <w:gridSpan w:val="5"/>
            <w:tcBorders>
              <w:top w:val="single" w:sz="4" w:space="0" w:color="auto"/>
              <w:bottom w:val="single" w:sz="4" w:space="0" w:color="auto"/>
            </w:tcBorders>
          </w:tcPr>
          <w:p w14:paraId="4E423871"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(наименование объекта, адрес объекта)</w:t>
            </w:r>
          </w:p>
          <w:p w14:paraId="5D7C3378"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Представитель Исполнителя</w:t>
            </w:r>
          </w:p>
          <w:p w14:paraId="00CF7C6E" w14:textId="77777777" w:rsidR="00B615C0" w:rsidRPr="006B628E" w:rsidRDefault="00B615C0" w:rsidP="00DC79FD">
            <w:pPr>
              <w:rPr>
                <w:rFonts w:ascii="Times New Roman" w:hAnsi="Times New Roman" w:cs="Times New Roman"/>
                <w:sz w:val="20"/>
                <w:szCs w:val="20"/>
              </w:rPr>
            </w:pPr>
          </w:p>
        </w:tc>
      </w:tr>
      <w:tr w:rsidR="00B615C0" w:rsidRPr="006B628E" w14:paraId="752FE507" w14:textId="77777777" w:rsidTr="00DC79FD">
        <w:tc>
          <w:tcPr>
            <w:tcW w:w="8311" w:type="dxa"/>
            <w:gridSpan w:val="3"/>
            <w:tcBorders>
              <w:top w:val="single" w:sz="4" w:space="0" w:color="auto"/>
            </w:tcBorders>
          </w:tcPr>
          <w:p w14:paraId="2125B258" w14:textId="77777777" w:rsidR="00B615C0" w:rsidRPr="006B628E" w:rsidRDefault="00B615C0" w:rsidP="00DC79FD">
            <w:pPr>
              <w:rPr>
                <w:rFonts w:ascii="Times New Roman" w:hAnsi="Times New Roman" w:cs="Times New Roman"/>
                <w:sz w:val="20"/>
                <w:szCs w:val="20"/>
              </w:rPr>
            </w:pPr>
          </w:p>
        </w:tc>
        <w:tc>
          <w:tcPr>
            <w:tcW w:w="1610" w:type="dxa"/>
            <w:gridSpan w:val="2"/>
            <w:tcBorders>
              <w:top w:val="single" w:sz="4" w:space="0" w:color="auto"/>
            </w:tcBorders>
          </w:tcPr>
          <w:p w14:paraId="3E3793DA" w14:textId="77777777" w:rsidR="00B615C0" w:rsidRPr="006B628E" w:rsidRDefault="00B615C0" w:rsidP="00DC79FD">
            <w:pPr>
              <w:rPr>
                <w:rFonts w:ascii="Times New Roman" w:hAnsi="Times New Roman" w:cs="Times New Roman"/>
                <w:sz w:val="20"/>
                <w:szCs w:val="20"/>
              </w:rPr>
            </w:pPr>
          </w:p>
        </w:tc>
      </w:tr>
      <w:tr w:rsidR="00B615C0" w:rsidRPr="006B628E" w14:paraId="2133A3BA" w14:textId="77777777" w:rsidTr="00DC79FD">
        <w:tc>
          <w:tcPr>
            <w:tcW w:w="8311" w:type="dxa"/>
            <w:gridSpan w:val="3"/>
            <w:tcBorders>
              <w:bottom w:val="single" w:sz="4" w:space="0" w:color="auto"/>
            </w:tcBorders>
          </w:tcPr>
          <w:p w14:paraId="497222FF"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Представитель Заказчика</w:t>
            </w:r>
          </w:p>
          <w:p w14:paraId="3AB56861" w14:textId="77777777" w:rsidR="00B615C0" w:rsidRPr="006B628E" w:rsidRDefault="00B615C0" w:rsidP="00DC79FD">
            <w:pPr>
              <w:rPr>
                <w:rFonts w:ascii="Times New Roman" w:hAnsi="Times New Roman" w:cs="Times New Roman"/>
                <w:sz w:val="20"/>
                <w:szCs w:val="20"/>
              </w:rPr>
            </w:pPr>
          </w:p>
        </w:tc>
        <w:tc>
          <w:tcPr>
            <w:tcW w:w="1610" w:type="dxa"/>
            <w:gridSpan w:val="2"/>
            <w:tcBorders>
              <w:bottom w:val="single" w:sz="4" w:space="0" w:color="auto"/>
            </w:tcBorders>
          </w:tcPr>
          <w:p w14:paraId="5C721F9D" w14:textId="77777777" w:rsidR="00B615C0" w:rsidRPr="006B628E" w:rsidRDefault="00B615C0" w:rsidP="00DC79FD">
            <w:pPr>
              <w:rPr>
                <w:rFonts w:ascii="Times New Roman" w:hAnsi="Times New Roman" w:cs="Times New Roman"/>
                <w:sz w:val="20"/>
                <w:szCs w:val="20"/>
              </w:rPr>
            </w:pPr>
          </w:p>
        </w:tc>
      </w:tr>
      <w:tr w:rsidR="00B615C0" w:rsidRPr="006B628E" w14:paraId="44A1BB1C" w14:textId="77777777" w:rsidTr="00DC79FD">
        <w:trPr>
          <w:trHeight w:val="523"/>
        </w:trPr>
        <w:tc>
          <w:tcPr>
            <w:tcW w:w="8224" w:type="dxa"/>
            <w:gridSpan w:val="2"/>
            <w:tcBorders>
              <w:top w:val="single" w:sz="4" w:space="0" w:color="auto"/>
            </w:tcBorders>
          </w:tcPr>
          <w:p w14:paraId="551CDA4E"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 xml:space="preserve">Исполнитель оказал Услуги </w:t>
            </w:r>
          </w:p>
          <w:p w14:paraId="4EEFC3F8" w14:textId="77777777" w:rsidR="00B615C0" w:rsidRPr="006B628E" w:rsidRDefault="00B615C0" w:rsidP="00DC79FD">
            <w:pPr>
              <w:rPr>
                <w:rFonts w:ascii="Times New Roman" w:hAnsi="Times New Roman" w:cs="Times New Roman"/>
                <w:sz w:val="20"/>
                <w:szCs w:val="20"/>
              </w:rPr>
            </w:pPr>
          </w:p>
          <w:tbl>
            <w:tblPr>
              <w:tblStyle w:val="a8"/>
              <w:tblW w:w="8106" w:type="dxa"/>
              <w:tblLook w:val="04A0" w:firstRow="1" w:lastRow="0" w:firstColumn="1" w:lastColumn="0" w:noHBand="0" w:noVBand="1"/>
            </w:tblPr>
            <w:tblGrid>
              <w:gridCol w:w="690"/>
              <w:gridCol w:w="5469"/>
              <w:gridCol w:w="1113"/>
              <w:gridCol w:w="834"/>
            </w:tblGrid>
            <w:tr w:rsidR="00B615C0" w:rsidRPr="006B628E" w14:paraId="3C9F64EF" w14:textId="77777777" w:rsidTr="00DC79FD">
              <w:tc>
                <w:tcPr>
                  <w:tcW w:w="690" w:type="dxa"/>
                </w:tcPr>
                <w:p w14:paraId="5F3DCE91"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 п/п</w:t>
                  </w:r>
                </w:p>
              </w:tc>
              <w:tc>
                <w:tcPr>
                  <w:tcW w:w="5469" w:type="dxa"/>
                </w:tcPr>
                <w:p w14:paraId="612A89D5"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Наименование услуги</w:t>
                  </w:r>
                </w:p>
              </w:tc>
              <w:tc>
                <w:tcPr>
                  <w:tcW w:w="1113" w:type="dxa"/>
                </w:tcPr>
                <w:p w14:paraId="37F6A591"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Единица измерения</w:t>
                  </w:r>
                </w:p>
              </w:tc>
              <w:tc>
                <w:tcPr>
                  <w:tcW w:w="834" w:type="dxa"/>
                </w:tcPr>
                <w:p w14:paraId="0C3A88D1"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Кол-во</w:t>
                  </w:r>
                </w:p>
              </w:tc>
            </w:tr>
            <w:tr w:rsidR="00B615C0" w:rsidRPr="006B628E" w14:paraId="1F2A58EF" w14:textId="77777777" w:rsidTr="00DC79FD">
              <w:tc>
                <w:tcPr>
                  <w:tcW w:w="690" w:type="dxa"/>
                </w:tcPr>
                <w:p w14:paraId="49F008B4" w14:textId="77777777" w:rsidR="00B615C0" w:rsidRPr="006B628E" w:rsidRDefault="00B615C0" w:rsidP="00DC79FD">
                  <w:pPr>
                    <w:rPr>
                      <w:rFonts w:ascii="Times New Roman" w:hAnsi="Times New Roman" w:cs="Times New Roman"/>
                      <w:sz w:val="20"/>
                      <w:szCs w:val="20"/>
                    </w:rPr>
                  </w:pPr>
                </w:p>
              </w:tc>
              <w:tc>
                <w:tcPr>
                  <w:tcW w:w="5469" w:type="dxa"/>
                </w:tcPr>
                <w:p w14:paraId="188AC01A" w14:textId="77777777" w:rsidR="00B615C0" w:rsidRPr="006B628E" w:rsidRDefault="00B615C0" w:rsidP="00DC79FD">
                  <w:pPr>
                    <w:rPr>
                      <w:rFonts w:ascii="Times New Roman" w:hAnsi="Times New Roman" w:cs="Times New Roman"/>
                      <w:sz w:val="20"/>
                      <w:szCs w:val="20"/>
                    </w:rPr>
                  </w:pPr>
                </w:p>
              </w:tc>
              <w:tc>
                <w:tcPr>
                  <w:tcW w:w="1113" w:type="dxa"/>
                </w:tcPr>
                <w:p w14:paraId="1DF86FB4" w14:textId="77777777" w:rsidR="00B615C0" w:rsidRPr="006B628E" w:rsidRDefault="00B615C0" w:rsidP="00DC79FD">
                  <w:pPr>
                    <w:rPr>
                      <w:rFonts w:ascii="Times New Roman" w:hAnsi="Times New Roman" w:cs="Times New Roman"/>
                      <w:sz w:val="20"/>
                      <w:szCs w:val="20"/>
                    </w:rPr>
                  </w:pPr>
                </w:p>
              </w:tc>
              <w:tc>
                <w:tcPr>
                  <w:tcW w:w="834" w:type="dxa"/>
                </w:tcPr>
                <w:p w14:paraId="5EE20017" w14:textId="77777777" w:rsidR="00B615C0" w:rsidRPr="006B628E" w:rsidRDefault="00B615C0" w:rsidP="00DC79FD">
                  <w:pPr>
                    <w:rPr>
                      <w:rFonts w:ascii="Times New Roman" w:hAnsi="Times New Roman" w:cs="Times New Roman"/>
                      <w:sz w:val="20"/>
                      <w:szCs w:val="20"/>
                    </w:rPr>
                  </w:pPr>
                </w:p>
              </w:tc>
            </w:tr>
            <w:tr w:rsidR="00B615C0" w:rsidRPr="006B628E" w14:paraId="575DA563" w14:textId="77777777" w:rsidTr="00DC79FD">
              <w:tc>
                <w:tcPr>
                  <w:tcW w:w="690" w:type="dxa"/>
                </w:tcPr>
                <w:p w14:paraId="36A295DA" w14:textId="77777777" w:rsidR="00B615C0" w:rsidRPr="006B628E" w:rsidRDefault="00B615C0" w:rsidP="00DC79FD">
                  <w:pPr>
                    <w:rPr>
                      <w:rFonts w:ascii="Times New Roman" w:hAnsi="Times New Roman" w:cs="Times New Roman"/>
                      <w:sz w:val="20"/>
                      <w:szCs w:val="20"/>
                    </w:rPr>
                  </w:pPr>
                </w:p>
              </w:tc>
              <w:tc>
                <w:tcPr>
                  <w:tcW w:w="5469" w:type="dxa"/>
                </w:tcPr>
                <w:p w14:paraId="165B9B8C" w14:textId="77777777" w:rsidR="00B615C0" w:rsidRPr="006B628E" w:rsidRDefault="00B615C0" w:rsidP="00DC79FD">
                  <w:pPr>
                    <w:rPr>
                      <w:rFonts w:ascii="Times New Roman" w:hAnsi="Times New Roman" w:cs="Times New Roman"/>
                      <w:sz w:val="20"/>
                      <w:szCs w:val="20"/>
                    </w:rPr>
                  </w:pPr>
                </w:p>
              </w:tc>
              <w:tc>
                <w:tcPr>
                  <w:tcW w:w="1113" w:type="dxa"/>
                </w:tcPr>
                <w:p w14:paraId="536B0B0C" w14:textId="77777777" w:rsidR="00B615C0" w:rsidRPr="006B628E" w:rsidRDefault="00B615C0" w:rsidP="00DC79FD">
                  <w:pPr>
                    <w:rPr>
                      <w:rFonts w:ascii="Times New Roman" w:hAnsi="Times New Roman" w:cs="Times New Roman"/>
                      <w:sz w:val="20"/>
                      <w:szCs w:val="20"/>
                    </w:rPr>
                  </w:pPr>
                </w:p>
              </w:tc>
              <w:tc>
                <w:tcPr>
                  <w:tcW w:w="834" w:type="dxa"/>
                </w:tcPr>
                <w:p w14:paraId="4C93A63F" w14:textId="77777777" w:rsidR="00B615C0" w:rsidRPr="006B628E" w:rsidRDefault="00B615C0" w:rsidP="00DC79FD">
                  <w:pPr>
                    <w:rPr>
                      <w:rFonts w:ascii="Times New Roman" w:hAnsi="Times New Roman" w:cs="Times New Roman"/>
                      <w:sz w:val="20"/>
                      <w:szCs w:val="20"/>
                    </w:rPr>
                  </w:pPr>
                </w:p>
              </w:tc>
            </w:tr>
            <w:tr w:rsidR="00B615C0" w:rsidRPr="006B628E" w14:paraId="4F191C63" w14:textId="77777777" w:rsidTr="00DC79FD">
              <w:tc>
                <w:tcPr>
                  <w:tcW w:w="690" w:type="dxa"/>
                </w:tcPr>
                <w:p w14:paraId="3E9EB363" w14:textId="77777777" w:rsidR="00B615C0" w:rsidRPr="006B628E" w:rsidRDefault="00B615C0" w:rsidP="00DC79FD">
                  <w:pPr>
                    <w:rPr>
                      <w:rFonts w:ascii="Times New Roman" w:hAnsi="Times New Roman" w:cs="Times New Roman"/>
                      <w:sz w:val="20"/>
                      <w:szCs w:val="20"/>
                    </w:rPr>
                  </w:pPr>
                </w:p>
              </w:tc>
              <w:tc>
                <w:tcPr>
                  <w:tcW w:w="5469" w:type="dxa"/>
                </w:tcPr>
                <w:p w14:paraId="6954B06F" w14:textId="77777777" w:rsidR="00B615C0" w:rsidRPr="006B628E" w:rsidRDefault="00B615C0" w:rsidP="00DC79FD">
                  <w:pPr>
                    <w:rPr>
                      <w:rFonts w:ascii="Times New Roman" w:hAnsi="Times New Roman" w:cs="Times New Roman"/>
                      <w:sz w:val="20"/>
                      <w:szCs w:val="20"/>
                    </w:rPr>
                  </w:pPr>
                </w:p>
              </w:tc>
              <w:tc>
                <w:tcPr>
                  <w:tcW w:w="1113" w:type="dxa"/>
                </w:tcPr>
                <w:p w14:paraId="7101797F" w14:textId="77777777" w:rsidR="00B615C0" w:rsidRPr="006B628E" w:rsidRDefault="00B615C0" w:rsidP="00DC79FD">
                  <w:pPr>
                    <w:rPr>
                      <w:rFonts w:ascii="Times New Roman" w:hAnsi="Times New Roman" w:cs="Times New Roman"/>
                      <w:sz w:val="20"/>
                      <w:szCs w:val="20"/>
                    </w:rPr>
                  </w:pPr>
                </w:p>
              </w:tc>
              <w:tc>
                <w:tcPr>
                  <w:tcW w:w="834" w:type="dxa"/>
                </w:tcPr>
                <w:p w14:paraId="609F01E8" w14:textId="77777777" w:rsidR="00B615C0" w:rsidRPr="006B628E" w:rsidRDefault="00B615C0" w:rsidP="00DC79FD">
                  <w:pPr>
                    <w:rPr>
                      <w:rFonts w:ascii="Times New Roman" w:hAnsi="Times New Roman" w:cs="Times New Roman"/>
                      <w:sz w:val="20"/>
                      <w:szCs w:val="20"/>
                    </w:rPr>
                  </w:pPr>
                </w:p>
              </w:tc>
            </w:tr>
            <w:tr w:rsidR="00B615C0" w:rsidRPr="006B628E" w14:paraId="0F553F2B" w14:textId="77777777" w:rsidTr="00DC79FD">
              <w:tc>
                <w:tcPr>
                  <w:tcW w:w="690" w:type="dxa"/>
                </w:tcPr>
                <w:p w14:paraId="1162EC84" w14:textId="77777777" w:rsidR="00B615C0" w:rsidRPr="006B628E" w:rsidRDefault="00B615C0" w:rsidP="00DC79FD">
                  <w:pPr>
                    <w:rPr>
                      <w:rFonts w:ascii="Times New Roman" w:hAnsi="Times New Roman" w:cs="Times New Roman"/>
                      <w:sz w:val="20"/>
                      <w:szCs w:val="20"/>
                    </w:rPr>
                  </w:pPr>
                </w:p>
              </w:tc>
              <w:tc>
                <w:tcPr>
                  <w:tcW w:w="5469" w:type="dxa"/>
                </w:tcPr>
                <w:p w14:paraId="1B1842AC" w14:textId="77777777" w:rsidR="00B615C0" w:rsidRPr="006B628E" w:rsidRDefault="00B615C0" w:rsidP="00DC79FD">
                  <w:pPr>
                    <w:rPr>
                      <w:rFonts w:ascii="Times New Roman" w:hAnsi="Times New Roman" w:cs="Times New Roman"/>
                      <w:sz w:val="20"/>
                      <w:szCs w:val="20"/>
                    </w:rPr>
                  </w:pPr>
                </w:p>
              </w:tc>
              <w:tc>
                <w:tcPr>
                  <w:tcW w:w="1113" w:type="dxa"/>
                </w:tcPr>
                <w:p w14:paraId="0CC2753D" w14:textId="77777777" w:rsidR="00B615C0" w:rsidRPr="006B628E" w:rsidRDefault="00B615C0" w:rsidP="00DC79FD">
                  <w:pPr>
                    <w:rPr>
                      <w:rFonts w:ascii="Times New Roman" w:hAnsi="Times New Roman" w:cs="Times New Roman"/>
                      <w:sz w:val="20"/>
                      <w:szCs w:val="20"/>
                    </w:rPr>
                  </w:pPr>
                </w:p>
              </w:tc>
              <w:tc>
                <w:tcPr>
                  <w:tcW w:w="834" w:type="dxa"/>
                </w:tcPr>
                <w:p w14:paraId="1B1853D8" w14:textId="77777777" w:rsidR="00B615C0" w:rsidRPr="006B628E" w:rsidRDefault="00B615C0" w:rsidP="00DC79FD">
                  <w:pPr>
                    <w:rPr>
                      <w:rFonts w:ascii="Times New Roman" w:hAnsi="Times New Roman" w:cs="Times New Roman"/>
                      <w:sz w:val="20"/>
                      <w:szCs w:val="20"/>
                    </w:rPr>
                  </w:pPr>
                </w:p>
              </w:tc>
            </w:tr>
            <w:tr w:rsidR="00B615C0" w:rsidRPr="006B628E" w14:paraId="44B71647" w14:textId="77777777" w:rsidTr="00DC79FD">
              <w:tc>
                <w:tcPr>
                  <w:tcW w:w="690" w:type="dxa"/>
                </w:tcPr>
                <w:p w14:paraId="546502DA" w14:textId="77777777" w:rsidR="00B615C0" w:rsidRPr="006B628E" w:rsidRDefault="00B615C0" w:rsidP="00DC79FD">
                  <w:pPr>
                    <w:rPr>
                      <w:rFonts w:ascii="Times New Roman" w:hAnsi="Times New Roman" w:cs="Times New Roman"/>
                      <w:sz w:val="20"/>
                      <w:szCs w:val="20"/>
                    </w:rPr>
                  </w:pPr>
                </w:p>
              </w:tc>
              <w:tc>
                <w:tcPr>
                  <w:tcW w:w="5469" w:type="dxa"/>
                </w:tcPr>
                <w:p w14:paraId="422B41CF" w14:textId="77777777" w:rsidR="00B615C0" w:rsidRPr="006B628E" w:rsidRDefault="00B615C0" w:rsidP="00DC79FD">
                  <w:pPr>
                    <w:rPr>
                      <w:rFonts w:ascii="Times New Roman" w:hAnsi="Times New Roman" w:cs="Times New Roman"/>
                      <w:sz w:val="20"/>
                      <w:szCs w:val="20"/>
                    </w:rPr>
                  </w:pPr>
                </w:p>
              </w:tc>
              <w:tc>
                <w:tcPr>
                  <w:tcW w:w="1113" w:type="dxa"/>
                </w:tcPr>
                <w:p w14:paraId="10886929" w14:textId="77777777" w:rsidR="00B615C0" w:rsidRPr="006B628E" w:rsidRDefault="00B615C0" w:rsidP="00DC79FD">
                  <w:pPr>
                    <w:rPr>
                      <w:rFonts w:ascii="Times New Roman" w:hAnsi="Times New Roman" w:cs="Times New Roman"/>
                      <w:sz w:val="20"/>
                      <w:szCs w:val="20"/>
                    </w:rPr>
                  </w:pPr>
                </w:p>
              </w:tc>
              <w:tc>
                <w:tcPr>
                  <w:tcW w:w="834" w:type="dxa"/>
                </w:tcPr>
                <w:p w14:paraId="5C36FDE5" w14:textId="77777777" w:rsidR="00B615C0" w:rsidRPr="006B628E" w:rsidRDefault="00B615C0" w:rsidP="00DC79FD">
                  <w:pPr>
                    <w:rPr>
                      <w:rFonts w:ascii="Times New Roman" w:hAnsi="Times New Roman" w:cs="Times New Roman"/>
                      <w:sz w:val="20"/>
                      <w:szCs w:val="20"/>
                    </w:rPr>
                  </w:pPr>
                </w:p>
              </w:tc>
            </w:tr>
            <w:tr w:rsidR="00B615C0" w:rsidRPr="006B628E" w14:paraId="0F00F76C" w14:textId="77777777" w:rsidTr="00DC79FD">
              <w:tc>
                <w:tcPr>
                  <w:tcW w:w="690" w:type="dxa"/>
                </w:tcPr>
                <w:p w14:paraId="3EDE84B3" w14:textId="77777777" w:rsidR="00B615C0" w:rsidRPr="006B628E" w:rsidRDefault="00B615C0" w:rsidP="00DC79FD">
                  <w:pPr>
                    <w:rPr>
                      <w:rFonts w:ascii="Times New Roman" w:hAnsi="Times New Roman" w:cs="Times New Roman"/>
                      <w:sz w:val="20"/>
                      <w:szCs w:val="20"/>
                    </w:rPr>
                  </w:pPr>
                </w:p>
              </w:tc>
              <w:tc>
                <w:tcPr>
                  <w:tcW w:w="5469" w:type="dxa"/>
                </w:tcPr>
                <w:p w14:paraId="799597DF" w14:textId="77777777" w:rsidR="00B615C0" w:rsidRPr="006B628E" w:rsidRDefault="00B615C0" w:rsidP="00DC79FD">
                  <w:pPr>
                    <w:rPr>
                      <w:rFonts w:ascii="Times New Roman" w:hAnsi="Times New Roman" w:cs="Times New Roman"/>
                      <w:sz w:val="20"/>
                      <w:szCs w:val="20"/>
                    </w:rPr>
                  </w:pPr>
                </w:p>
              </w:tc>
              <w:tc>
                <w:tcPr>
                  <w:tcW w:w="1113" w:type="dxa"/>
                </w:tcPr>
                <w:p w14:paraId="7AF045D6" w14:textId="77777777" w:rsidR="00B615C0" w:rsidRPr="006B628E" w:rsidRDefault="00B615C0" w:rsidP="00DC79FD">
                  <w:pPr>
                    <w:rPr>
                      <w:rFonts w:ascii="Times New Roman" w:hAnsi="Times New Roman" w:cs="Times New Roman"/>
                      <w:sz w:val="20"/>
                      <w:szCs w:val="20"/>
                    </w:rPr>
                  </w:pPr>
                </w:p>
              </w:tc>
              <w:tc>
                <w:tcPr>
                  <w:tcW w:w="834" w:type="dxa"/>
                </w:tcPr>
                <w:p w14:paraId="6EB41E72" w14:textId="77777777" w:rsidR="00B615C0" w:rsidRPr="006B628E" w:rsidRDefault="00B615C0" w:rsidP="00DC79FD">
                  <w:pPr>
                    <w:rPr>
                      <w:rFonts w:ascii="Times New Roman" w:hAnsi="Times New Roman" w:cs="Times New Roman"/>
                      <w:sz w:val="20"/>
                      <w:szCs w:val="20"/>
                    </w:rPr>
                  </w:pPr>
                </w:p>
              </w:tc>
            </w:tr>
            <w:tr w:rsidR="00B615C0" w:rsidRPr="006B628E" w14:paraId="4DB322E3" w14:textId="77777777" w:rsidTr="00DC79FD">
              <w:tc>
                <w:tcPr>
                  <w:tcW w:w="690" w:type="dxa"/>
                </w:tcPr>
                <w:p w14:paraId="3320B563" w14:textId="77777777" w:rsidR="00B615C0" w:rsidRPr="006B628E" w:rsidRDefault="00B615C0" w:rsidP="00DC79FD">
                  <w:pPr>
                    <w:rPr>
                      <w:rFonts w:ascii="Times New Roman" w:hAnsi="Times New Roman" w:cs="Times New Roman"/>
                      <w:sz w:val="20"/>
                      <w:szCs w:val="20"/>
                    </w:rPr>
                  </w:pPr>
                </w:p>
              </w:tc>
              <w:tc>
                <w:tcPr>
                  <w:tcW w:w="5469" w:type="dxa"/>
                </w:tcPr>
                <w:p w14:paraId="08DB77ED" w14:textId="77777777" w:rsidR="00B615C0" w:rsidRPr="006B628E" w:rsidRDefault="00B615C0" w:rsidP="00DC79FD">
                  <w:pPr>
                    <w:rPr>
                      <w:rFonts w:ascii="Times New Roman" w:hAnsi="Times New Roman" w:cs="Times New Roman"/>
                      <w:sz w:val="20"/>
                      <w:szCs w:val="20"/>
                    </w:rPr>
                  </w:pPr>
                </w:p>
              </w:tc>
              <w:tc>
                <w:tcPr>
                  <w:tcW w:w="1113" w:type="dxa"/>
                </w:tcPr>
                <w:p w14:paraId="66947438" w14:textId="77777777" w:rsidR="00B615C0" w:rsidRPr="006B628E" w:rsidRDefault="00B615C0" w:rsidP="00DC79FD">
                  <w:pPr>
                    <w:rPr>
                      <w:rFonts w:ascii="Times New Roman" w:hAnsi="Times New Roman" w:cs="Times New Roman"/>
                      <w:sz w:val="20"/>
                      <w:szCs w:val="20"/>
                    </w:rPr>
                  </w:pPr>
                </w:p>
              </w:tc>
              <w:tc>
                <w:tcPr>
                  <w:tcW w:w="834" w:type="dxa"/>
                </w:tcPr>
                <w:p w14:paraId="683B803A" w14:textId="77777777" w:rsidR="00B615C0" w:rsidRPr="006B628E" w:rsidRDefault="00B615C0" w:rsidP="00DC79FD">
                  <w:pPr>
                    <w:rPr>
                      <w:rFonts w:ascii="Times New Roman" w:hAnsi="Times New Roman" w:cs="Times New Roman"/>
                      <w:sz w:val="20"/>
                      <w:szCs w:val="20"/>
                    </w:rPr>
                  </w:pPr>
                </w:p>
              </w:tc>
            </w:tr>
          </w:tbl>
          <w:p w14:paraId="6C4E34EE" w14:textId="77777777" w:rsidR="00B615C0" w:rsidRPr="006B628E" w:rsidRDefault="00B615C0" w:rsidP="00DC79FD">
            <w:pPr>
              <w:rPr>
                <w:rFonts w:ascii="Times New Roman" w:hAnsi="Times New Roman" w:cs="Times New Roman"/>
                <w:sz w:val="20"/>
                <w:szCs w:val="20"/>
              </w:rPr>
            </w:pPr>
          </w:p>
        </w:tc>
        <w:tc>
          <w:tcPr>
            <w:tcW w:w="1697" w:type="dxa"/>
            <w:gridSpan w:val="3"/>
          </w:tcPr>
          <w:p w14:paraId="0F517FD5" w14:textId="77777777" w:rsidR="00B615C0" w:rsidRPr="006B628E" w:rsidRDefault="00B615C0" w:rsidP="00DC79FD">
            <w:pPr>
              <w:rPr>
                <w:rFonts w:ascii="Times New Roman" w:hAnsi="Times New Roman" w:cs="Times New Roman"/>
                <w:sz w:val="20"/>
                <w:szCs w:val="20"/>
              </w:rPr>
            </w:pPr>
          </w:p>
        </w:tc>
      </w:tr>
      <w:tr w:rsidR="00B615C0" w:rsidRPr="006B628E" w14:paraId="6F75EAA0" w14:textId="77777777" w:rsidTr="00DC79FD">
        <w:trPr>
          <w:trHeight w:val="441"/>
        </w:trPr>
        <w:tc>
          <w:tcPr>
            <w:tcW w:w="8311" w:type="dxa"/>
            <w:gridSpan w:val="3"/>
          </w:tcPr>
          <w:p w14:paraId="0B940BE0" w14:textId="77777777" w:rsidR="00B615C0" w:rsidRPr="006B628E" w:rsidRDefault="00B615C0" w:rsidP="00DC79FD">
            <w:pPr>
              <w:rPr>
                <w:rFonts w:ascii="Times New Roman" w:hAnsi="Times New Roman" w:cs="Times New Roman"/>
                <w:sz w:val="20"/>
                <w:szCs w:val="20"/>
              </w:rPr>
            </w:pPr>
          </w:p>
        </w:tc>
        <w:tc>
          <w:tcPr>
            <w:tcW w:w="1610" w:type="dxa"/>
            <w:gridSpan w:val="2"/>
          </w:tcPr>
          <w:p w14:paraId="499836AA" w14:textId="77777777" w:rsidR="00B615C0" w:rsidRPr="006B628E" w:rsidRDefault="00B615C0" w:rsidP="00DC79FD">
            <w:pPr>
              <w:jc w:val="center"/>
              <w:rPr>
                <w:rFonts w:ascii="Times New Roman" w:hAnsi="Times New Roman" w:cs="Times New Roman"/>
                <w:sz w:val="20"/>
                <w:szCs w:val="20"/>
              </w:rPr>
            </w:pPr>
          </w:p>
        </w:tc>
      </w:tr>
      <w:tr w:rsidR="00B615C0" w:rsidRPr="006B628E" w14:paraId="429F389A" w14:textId="77777777" w:rsidTr="00DC79FD">
        <w:trPr>
          <w:trHeight w:val="409"/>
        </w:trPr>
        <w:tc>
          <w:tcPr>
            <w:tcW w:w="8311" w:type="dxa"/>
            <w:gridSpan w:val="3"/>
          </w:tcPr>
          <w:p w14:paraId="19B6F849" w14:textId="77777777" w:rsidR="00B615C0" w:rsidRPr="006B628E" w:rsidRDefault="00B615C0" w:rsidP="00DC79FD">
            <w:pPr>
              <w:rPr>
                <w:rFonts w:ascii="Times New Roman" w:hAnsi="Times New Roman" w:cs="Times New Roman"/>
                <w:sz w:val="20"/>
                <w:szCs w:val="20"/>
              </w:rPr>
            </w:pPr>
          </w:p>
        </w:tc>
        <w:tc>
          <w:tcPr>
            <w:tcW w:w="1610" w:type="dxa"/>
            <w:gridSpan w:val="2"/>
          </w:tcPr>
          <w:p w14:paraId="1B5FBB40" w14:textId="77777777" w:rsidR="00B615C0" w:rsidRPr="006B628E" w:rsidRDefault="00B615C0" w:rsidP="00DC79FD">
            <w:pPr>
              <w:jc w:val="center"/>
              <w:rPr>
                <w:rFonts w:ascii="Times New Roman" w:hAnsi="Times New Roman" w:cs="Times New Roman"/>
                <w:sz w:val="20"/>
                <w:szCs w:val="20"/>
              </w:rPr>
            </w:pPr>
          </w:p>
        </w:tc>
      </w:tr>
      <w:tr w:rsidR="00B615C0" w:rsidRPr="006B628E" w14:paraId="2337F958" w14:textId="77777777" w:rsidTr="00DC79FD">
        <w:trPr>
          <w:trHeight w:val="415"/>
        </w:trPr>
        <w:tc>
          <w:tcPr>
            <w:tcW w:w="9921" w:type="dxa"/>
            <w:gridSpan w:val="5"/>
            <w:tcBorders>
              <w:top w:val="single" w:sz="4" w:space="0" w:color="auto"/>
            </w:tcBorders>
          </w:tcPr>
          <w:p w14:paraId="714B482E" w14:textId="77777777" w:rsidR="00B615C0" w:rsidRPr="006B628E" w:rsidRDefault="00B615C0" w:rsidP="00DC79FD">
            <w:pPr>
              <w:rPr>
                <w:rFonts w:ascii="Times New Roman" w:hAnsi="Times New Roman" w:cs="Times New Roman"/>
                <w:sz w:val="20"/>
                <w:szCs w:val="20"/>
              </w:rPr>
            </w:pPr>
          </w:p>
          <w:p w14:paraId="701CFD8D"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Услуги оказаны установленные сроки, в полном объеме и с надлежащим качеством</w:t>
            </w:r>
          </w:p>
        </w:tc>
      </w:tr>
      <w:tr w:rsidR="00B615C0" w:rsidRPr="006B628E" w14:paraId="0E26C642" w14:textId="77777777" w:rsidTr="00DC79FD">
        <w:trPr>
          <w:trHeight w:val="511"/>
        </w:trPr>
        <w:tc>
          <w:tcPr>
            <w:tcW w:w="9921" w:type="dxa"/>
            <w:gridSpan w:val="5"/>
            <w:tcBorders>
              <w:bottom w:val="single" w:sz="4" w:space="0" w:color="auto"/>
            </w:tcBorders>
          </w:tcPr>
          <w:p w14:paraId="356566D5" w14:textId="77777777" w:rsidR="00B615C0" w:rsidRPr="006B628E" w:rsidRDefault="00B615C0" w:rsidP="00DC79FD">
            <w:pPr>
              <w:jc w:val="center"/>
              <w:rPr>
                <w:rFonts w:ascii="Times New Roman" w:hAnsi="Times New Roman" w:cs="Times New Roman"/>
                <w:sz w:val="20"/>
                <w:szCs w:val="20"/>
              </w:rPr>
            </w:pPr>
          </w:p>
        </w:tc>
      </w:tr>
      <w:tr w:rsidR="00B615C0" w:rsidRPr="006B628E" w14:paraId="57173552" w14:textId="77777777" w:rsidTr="00DC79FD">
        <w:trPr>
          <w:trHeight w:val="415"/>
        </w:trPr>
        <w:tc>
          <w:tcPr>
            <w:tcW w:w="8311" w:type="dxa"/>
            <w:gridSpan w:val="3"/>
            <w:tcBorders>
              <w:top w:val="single" w:sz="4" w:space="0" w:color="auto"/>
              <w:bottom w:val="single" w:sz="4" w:space="0" w:color="auto"/>
            </w:tcBorders>
          </w:tcPr>
          <w:p w14:paraId="00909365"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Приложение: дефектная ведомость к заявке №         от       20_____г.</w:t>
            </w:r>
          </w:p>
          <w:p w14:paraId="45732CC2" w14:textId="77777777" w:rsidR="00B615C0" w:rsidRPr="006B628E" w:rsidRDefault="00B615C0" w:rsidP="00DC79FD">
            <w:pPr>
              <w:rPr>
                <w:rFonts w:ascii="Times New Roman" w:hAnsi="Times New Roman" w:cs="Times New Roman"/>
                <w:sz w:val="20"/>
                <w:szCs w:val="20"/>
              </w:rPr>
            </w:pPr>
          </w:p>
          <w:p w14:paraId="6E88E89D" w14:textId="77777777" w:rsidR="00B615C0" w:rsidRPr="006B628E" w:rsidRDefault="00B615C0" w:rsidP="00DC79FD">
            <w:pPr>
              <w:rPr>
                <w:rFonts w:ascii="Times New Roman" w:hAnsi="Times New Roman" w:cs="Times New Roman"/>
                <w:sz w:val="20"/>
                <w:szCs w:val="20"/>
              </w:rPr>
            </w:pPr>
          </w:p>
        </w:tc>
        <w:tc>
          <w:tcPr>
            <w:tcW w:w="1610" w:type="dxa"/>
            <w:gridSpan w:val="2"/>
            <w:tcBorders>
              <w:top w:val="single" w:sz="4" w:space="0" w:color="auto"/>
              <w:bottom w:val="single" w:sz="4" w:space="0" w:color="auto"/>
            </w:tcBorders>
          </w:tcPr>
          <w:p w14:paraId="1550C80C" w14:textId="77777777" w:rsidR="00B615C0" w:rsidRPr="006B628E" w:rsidRDefault="00B615C0" w:rsidP="00DC79FD">
            <w:pPr>
              <w:jc w:val="center"/>
              <w:rPr>
                <w:rFonts w:ascii="Times New Roman" w:hAnsi="Times New Roman" w:cs="Times New Roman"/>
                <w:sz w:val="20"/>
                <w:szCs w:val="20"/>
              </w:rPr>
            </w:pPr>
          </w:p>
        </w:tc>
      </w:tr>
      <w:tr w:rsidR="00B615C0" w:rsidRPr="006B628E" w14:paraId="4FCA9747" w14:textId="77777777" w:rsidTr="00DC79FD">
        <w:trPr>
          <w:trHeight w:val="415"/>
        </w:trPr>
        <w:tc>
          <w:tcPr>
            <w:tcW w:w="8311" w:type="dxa"/>
            <w:gridSpan w:val="3"/>
            <w:tcBorders>
              <w:top w:val="single" w:sz="4" w:space="0" w:color="auto"/>
            </w:tcBorders>
          </w:tcPr>
          <w:p w14:paraId="30657723" w14:textId="77777777" w:rsidR="00B615C0" w:rsidRPr="006B628E" w:rsidRDefault="00B615C0" w:rsidP="00DC79FD">
            <w:pPr>
              <w:rPr>
                <w:rFonts w:ascii="Times New Roman" w:hAnsi="Times New Roman" w:cs="Times New Roman"/>
                <w:sz w:val="20"/>
                <w:szCs w:val="20"/>
              </w:rPr>
            </w:pPr>
            <w:r w:rsidRPr="006B628E">
              <w:rPr>
                <w:rFonts w:ascii="Times New Roman" w:hAnsi="Times New Roman" w:cs="Times New Roman"/>
                <w:sz w:val="20"/>
                <w:szCs w:val="20"/>
              </w:rPr>
              <w:t>Сдал:</w:t>
            </w:r>
          </w:p>
        </w:tc>
        <w:tc>
          <w:tcPr>
            <w:tcW w:w="1610" w:type="dxa"/>
            <w:gridSpan w:val="2"/>
            <w:tcBorders>
              <w:top w:val="single" w:sz="4" w:space="0" w:color="auto"/>
            </w:tcBorders>
          </w:tcPr>
          <w:p w14:paraId="3F984638" w14:textId="77777777" w:rsidR="00B615C0" w:rsidRPr="006B628E" w:rsidRDefault="00B615C0" w:rsidP="00DC79FD">
            <w:pPr>
              <w:jc w:val="center"/>
              <w:rPr>
                <w:rFonts w:ascii="Times New Roman" w:hAnsi="Times New Roman" w:cs="Times New Roman"/>
                <w:sz w:val="20"/>
                <w:szCs w:val="20"/>
              </w:rPr>
            </w:pPr>
          </w:p>
        </w:tc>
      </w:tr>
    </w:tbl>
    <w:tbl>
      <w:tblPr>
        <w:tblStyle w:val="10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850"/>
        <w:gridCol w:w="2835"/>
      </w:tblGrid>
      <w:tr w:rsidR="00B615C0" w:rsidRPr="006B628E" w14:paraId="1C27121F" w14:textId="77777777" w:rsidTr="00DC79FD">
        <w:trPr>
          <w:gridAfter w:val="1"/>
          <w:wAfter w:w="2835" w:type="dxa"/>
        </w:trPr>
        <w:tc>
          <w:tcPr>
            <w:tcW w:w="3369" w:type="dxa"/>
            <w:tcBorders>
              <w:bottom w:val="single" w:sz="4" w:space="0" w:color="auto"/>
            </w:tcBorders>
          </w:tcPr>
          <w:p w14:paraId="2A1A5CD4" w14:textId="77777777" w:rsidR="00B615C0" w:rsidRPr="006B628E" w:rsidRDefault="00B615C0" w:rsidP="00DC79FD">
            <w:pPr>
              <w:rPr>
                <w:rFonts w:ascii="Times New Roman" w:hAnsi="Times New Roman"/>
              </w:rPr>
            </w:pPr>
            <w:r w:rsidRPr="006B628E">
              <w:rPr>
                <w:rFonts w:ascii="Times New Roman" w:hAnsi="Times New Roman"/>
              </w:rPr>
              <w:t>Представитель Исполнителя</w:t>
            </w:r>
          </w:p>
          <w:p w14:paraId="50680948" w14:textId="77777777" w:rsidR="00B615C0" w:rsidRPr="006B628E" w:rsidRDefault="00B615C0" w:rsidP="00DC79FD">
            <w:pPr>
              <w:rPr>
                <w:rFonts w:ascii="Times New Roman" w:hAnsi="Times New Roman"/>
              </w:rPr>
            </w:pPr>
          </w:p>
        </w:tc>
        <w:tc>
          <w:tcPr>
            <w:tcW w:w="3543" w:type="dxa"/>
            <w:gridSpan w:val="2"/>
            <w:tcBorders>
              <w:bottom w:val="single" w:sz="4" w:space="0" w:color="auto"/>
            </w:tcBorders>
          </w:tcPr>
          <w:p w14:paraId="4238E7F2" w14:textId="77777777" w:rsidR="00B615C0" w:rsidRPr="006B628E" w:rsidRDefault="00B615C0" w:rsidP="00DC79FD">
            <w:pPr>
              <w:rPr>
                <w:rFonts w:ascii="Times New Roman" w:hAnsi="Times New Roman"/>
              </w:rPr>
            </w:pPr>
          </w:p>
        </w:tc>
      </w:tr>
      <w:tr w:rsidR="00B615C0" w:rsidRPr="006B628E" w14:paraId="411D58B7" w14:textId="77777777" w:rsidTr="00DC79FD">
        <w:trPr>
          <w:gridAfter w:val="1"/>
          <w:wAfter w:w="2835" w:type="dxa"/>
        </w:trPr>
        <w:tc>
          <w:tcPr>
            <w:tcW w:w="3369" w:type="dxa"/>
            <w:tcBorders>
              <w:top w:val="single" w:sz="4" w:space="0" w:color="auto"/>
            </w:tcBorders>
          </w:tcPr>
          <w:p w14:paraId="21EEF59F" w14:textId="77777777" w:rsidR="00B615C0" w:rsidRPr="006B628E" w:rsidRDefault="00B615C0" w:rsidP="00DC79FD">
            <w:pPr>
              <w:jc w:val="center"/>
              <w:rPr>
                <w:rFonts w:ascii="Times New Roman" w:hAnsi="Times New Roman"/>
              </w:rPr>
            </w:pPr>
            <w:r w:rsidRPr="006B628E">
              <w:rPr>
                <w:rFonts w:ascii="Times New Roman" w:hAnsi="Times New Roman"/>
              </w:rPr>
              <w:t>(подпись)</w:t>
            </w:r>
          </w:p>
        </w:tc>
        <w:tc>
          <w:tcPr>
            <w:tcW w:w="3543" w:type="dxa"/>
            <w:gridSpan w:val="2"/>
          </w:tcPr>
          <w:p w14:paraId="67519DBD" w14:textId="77777777" w:rsidR="00B615C0" w:rsidRPr="006B628E" w:rsidRDefault="00B615C0" w:rsidP="00DC79FD">
            <w:pPr>
              <w:jc w:val="center"/>
              <w:rPr>
                <w:rFonts w:ascii="Times New Roman" w:hAnsi="Times New Roman"/>
              </w:rPr>
            </w:pPr>
            <w:r w:rsidRPr="006B628E">
              <w:rPr>
                <w:rFonts w:ascii="Times New Roman" w:hAnsi="Times New Roman"/>
              </w:rPr>
              <w:t>(должность; ФИО)</w:t>
            </w:r>
          </w:p>
        </w:tc>
      </w:tr>
      <w:tr w:rsidR="00B615C0" w:rsidRPr="006B628E" w14:paraId="14268667" w14:textId="77777777" w:rsidTr="00DC79FD">
        <w:tc>
          <w:tcPr>
            <w:tcW w:w="6062" w:type="dxa"/>
            <w:gridSpan w:val="2"/>
          </w:tcPr>
          <w:p w14:paraId="1DE14464" w14:textId="77777777" w:rsidR="00B615C0" w:rsidRPr="006B628E" w:rsidRDefault="00B615C0" w:rsidP="00DC79FD">
            <w:pPr>
              <w:rPr>
                <w:rFonts w:ascii="Times New Roman" w:hAnsi="Times New Roman"/>
              </w:rPr>
            </w:pPr>
          </w:p>
        </w:tc>
        <w:tc>
          <w:tcPr>
            <w:tcW w:w="3685" w:type="dxa"/>
            <w:gridSpan w:val="2"/>
          </w:tcPr>
          <w:p w14:paraId="660976FC" w14:textId="77777777" w:rsidR="00B615C0" w:rsidRPr="006B628E" w:rsidRDefault="00B615C0" w:rsidP="00DC79FD">
            <w:pPr>
              <w:rPr>
                <w:rFonts w:ascii="Times New Roman" w:hAnsi="Times New Roman"/>
              </w:rPr>
            </w:pPr>
          </w:p>
        </w:tc>
      </w:tr>
      <w:tr w:rsidR="00B615C0" w:rsidRPr="006B628E" w14:paraId="06BE0A58" w14:textId="77777777" w:rsidTr="00DC79FD">
        <w:tc>
          <w:tcPr>
            <w:tcW w:w="6062" w:type="dxa"/>
            <w:gridSpan w:val="2"/>
          </w:tcPr>
          <w:p w14:paraId="24FEE3A1" w14:textId="77777777" w:rsidR="00B615C0" w:rsidRPr="006B628E" w:rsidRDefault="00B615C0" w:rsidP="00DC79FD">
            <w:pPr>
              <w:rPr>
                <w:rFonts w:ascii="Times New Roman" w:hAnsi="Times New Roman"/>
              </w:rPr>
            </w:pPr>
            <w:r w:rsidRPr="006B628E">
              <w:rPr>
                <w:rFonts w:ascii="Times New Roman" w:hAnsi="Times New Roman"/>
              </w:rPr>
              <w:t>Принял:</w:t>
            </w:r>
          </w:p>
        </w:tc>
        <w:tc>
          <w:tcPr>
            <w:tcW w:w="3685" w:type="dxa"/>
            <w:gridSpan w:val="2"/>
          </w:tcPr>
          <w:p w14:paraId="616F5288" w14:textId="77777777" w:rsidR="00B615C0" w:rsidRPr="006B628E" w:rsidRDefault="00B615C0" w:rsidP="00DC79FD">
            <w:pPr>
              <w:rPr>
                <w:rFonts w:ascii="Times New Roman" w:hAnsi="Times New Roman"/>
              </w:rPr>
            </w:pPr>
          </w:p>
        </w:tc>
      </w:tr>
      <w:tr w:rsidR="00B615C0" w:rsidRPr="006B628E" w14:paraId="07AC253A" w14:textId="77777777" w:rsidTr="00DC79FD">
        <w:trPr>
          <w:gridAfter w:val="1"/>
          <w:wAfter w:w="2835" w:type="dxa"/>
        </w:trPr>
        <w:tc>
          <w:tcPr>
            <w:tcW w:w="3369" w:type="dxa"/>
            <w:tcBorders>
              <w:bottom w:val="single" w:sz="4" w:space="0" w:color="auto"/>
            </w:tcBorders>
          </w:tcPr>
          <w:p w14:paraId="439F8AC4" w14:textId="77777777" w:rsidR="00B615C0" w:rsidRPr="006B628E" w:rsidRDefault="00B615C0" w:rsidP="00DC79FD">
            <w:pPr>
              <w:rPr>
                <w:rFonts w:ascii="Times New Roman" w:hAnsi="Times New Roman"/>
              </w:rPr>
            </w:pPr>
            <w:r w:rsidRPr="006B628E">
              <w:rPr>
                <w:rFonts w:ascii="Times New Roman" w:hAnsi="Times New Roman"/>
              </w:rPr>
              <w:t>Представитель Заказчика</w:t>
            </w:r>
          </w:p>
          <w:p w14:paraId="5A9B4EE7" w14:textId="77777777" w:rsidR="00B615C0" w:rsidRPr="006B628E" w:rsidRDefault="00B615C0" w:rsidP="00DC79FD">
            <w:pPr>
              <w:rPr>
                <w:rFonts w:ascii="Times New Roman" w:hAnsi="Times New Roman"/>
              </w:rPr>
            </w:pPr>
          </w:p>
        </w:tc>
        <w:tc>
          <w:tcPr>
            <w:tcW w:w="3543" w:type="dxa"/>
            <w:gridSpan w:val="2"/>
            <w:tcBorders>
              <w:bottom w:val="single" w:sz="4" w:space="0" w:color="auto"/>
            </w:tcBorders>
          </w:tcPr>
          <w:p w14:paraId="132EDB9F" w14:textId="77777777" w:rsidR="00B615C0" w:rsidRPr="006B628E" w:rsidRDefault="00B615C0" w:rsidP="00DC79FD">
            <w:pPr>
              <w:rPr>
                <w:rFonts w:ascii="Times New Roman" w:hAnsi="Times New Roman"/>
              </w:rPr>
            </w:pPr>
          </w:p>
        </w:tc>
      </w:tr>
      <w:tr w:rsidR="00B615C0" w:rsidRPr="006B628E" w14:paraId="31CEFB6C" w14:textId="77777777" w:rsidTr="00DC79FD">
        <w:trPr>
          <w:gridAfter w:val="1"/>
          <w:wAfter w:w="2835" w:type="dxa"/>
        </w:trPr>
        <w:tc>
          <w:tcPr>
            <w:tcW w:w="3369" w:type="dxa"/>
            <w:tcBorders>
              <w:top w:val="single" w:sz="4" w:space="0" w:color="auto"/>
            </w:tcBorders>
          </w:tcPr>
          <w:p w14:paraId="721CD9F7" w14:textId="77777777" w:rsidR="00B615C0" w:rsidRPr="006B628E" w:rsidRDefault="00B615C0" w:rsidP="00DC79FD">
            <w:pPr>
              <w:jc w:val="center"/>
              <w:rPr>
                <w:rFonts w:ascii="Times New Roman" w:hAnsi="Times New Roman"/>
              </w:rPr>
            </w:pPr>
            <w:r w:rsidRPr="006B628E">
              <w:rPr>
                <w:rFonts w:ascii="Times New Roman" w:hAnsi="Times New Roman"/>
              </w:rPr>
              <w:t>(подпись)</w:t>
            </w:r>
          </w:p>
        </w:tc>
        <w:tc>
          <w:tcPr>
            <w:tcW w:w="3543" w:type="dxa"/>
            <w:gridSpan w:val="2"/>
          </w:tcPr>
          <w:p w14:paraId="57E2C5E6" w14:textId="77777777" w:rsidR="00B615C0" w:rsidRPr="006B628E" w:rsidRDefault="00B615C0" w:rsidP="00DC79FD">
            <w:pPr>
              <w:rPr>
                <w:rFonts w:ascii="Times New Roman" w:hAnsi="Times New Roman"/>
              </w:rPr>
            </w:pPr>
            <w:r w:rsidRPr="006B628E">
              <w:rPr>
                <w:rFonts w:ascii="Times New Roman" w:hAnsi="Times New Roman"/>
              </w:rPr>
              <w:t>М.П.           (должность; ФИО)</w:t>
            </w:r>
          </w:p>
        </w:tc>
      </w:tr>
    </w:tbl>
    <w:p w14:paraId="6C90232A" w14:textId="77777777" w:rsidR="00B615C0" w:rsidRPr="006B628E" w:rsidRDefault="00B615C0" w:rsidP="00B615C0">
      <w:pPr>
        <w:rPr>
          <w:rFonts w:ascii="Times New Roman" w:eastAsia="Times New Roman" w:hAnsi="Times New Roman" w:cs="Times New Roman"/>
          <w:sz w:val="20"/>
          <w:szCs w:val="20"/>
          <w:lang w:val="ru" w:eastAsia="ru-RU"/>
        </w:rPr>
      </w:pPr>
    </w:p>
    <w:p w14:paraId="70A206A7" w14:textId="77777777" w:rsidR="00B615C0" w:rsidRPr="006B628E" w:rsidRDefault="00B615C0" w:rsidP="00B615C0">
      <w:pPr>
        <w:contextualSpacing/>
        <w:rPr>
          <w:rFonts w:ascii="Times New Roman" w:eastAsia="Times New Roman" w:hAnsi="Times New Roman" w:cs="Times New Roman"/>
          <w:sz w:val="20"/>
          <w:szCs w:val="20"/>
        </w:rPr>
      </w:pPr>
    </w:p>
    <w:p w14:paraId="12E63360" w14:textId="77777777" w:rsidR="00B615C0" w:rsidRPr="006B628E" w:rsidRDefault="00B615C0" w:rsidP="00B615C0">
      <w:pPr>
        <w:spacing w:after="0" w:line="240" w:lineRule="auto"/>
        <w:rPr>
          <w:rFonts w:ascii="Times New Roman" w:eastAsia="Arial Unicode MS" w:hAnsi="Times New Roman" w:cs="Times New Roman"/>
          <w:color w:val="000000"/>
          <w:sz w:val="20"/>
          <w:szCs w:val="20"/>
          <w:lang w:val="ru" w:eastAsia="ru-RU"/>
        </w:rPr>
      </w:pPr>
    </w:p>
    <w:p w14:paraId="244DA359" w14:textId="77777777" w:rsidR="00B615C0" w:rsidRPr="006B628E" w:rsidRDefault="00B615C0" w:rsidP="00B615C0">
      <w:pPr>
        <w:spacing w:after="0" w:line="240" w:lineRule="auto"/>
        <w:rPr>
          <w:rFonts w:ascii="Times New Roman" w:eastAsia="Arial Unicode MS" w:hAnsi="Times New Roman" w:cs="Times New Roman"/>
          <w:color w:val="000000"/>
          <w:sz w:val="20"/>
          <w:szCs w:val="20"/>
          <w:lang w:val="ru" w:eastAsia="ru-RU"/>
        </w:rPr>
      </w:pPr>
    </w:p>
    <w:p w14:paraId="51804D05" w14:textId="77777777" w:rsidR="00B615C0" w:rsidRPr="006B628E" w:rsidRDefault="00B615C0" w:rsidP="00B615C0">
      <w:pPr>
        <w:spacing w:after="0"/>
        <w:ind w:left="4956"/>
        <w:jc w:val="right"/>
        <w:rPr>
          <w:rFonts w:ascii="Times New Roman" w:hAnsi="Times New Roman" w:cs="Times New Roman"/>
          <w:b/>
          <w:sz w:val="20"/>
          <w:szCs w:val="20"/>
        </w:rPr>
      </w:pPr>
    </w:p>
    <w:p w14:paraId="4217A1CB" w14:textId="77777777" w:rsidR="00B615C0" w:rsidRPr="006B628E" w:rsidRDefault="00B615C0" w:rsidP="00B615C0">
      <w:pPr>
        <w:spacing w:after="0"/>
        <w:ind w:left="4956"/>
        <w:jc w:val="right"/>
        <w:rPr>
          <w:rFonts w:ascii="Times New Roman" w:hAnsi="Times New Roman" w:cs="Times New Roman"/>
          <w:b/>
          <w:sz w:val="20"/>
          <w:szCs w:val="20"/>
        </w:rPr>
      </w:pPr>
    </w:p>
    <w:p w14:paraId="1FA6AE95" w14:textId="77777777" w:rsidR="00B615C0" w:rsidRPr="006B628E" w:rsidRDefault="00B615C0" w:rsidP="00B615C0">
      <w:pPr>
        <w:spacing w:after="0"/>
        <w:ind w:left="4956"/>
        <w:jc w:val="right"/>
        <w:rPr>
          <w:rFonts w:ascii="Times New Roman" w:hAnsi="Times New Roman" w:cs="Times New Roman"/>
          <w:b/>
          <w:sz w:val="20"/>
          <w:szCs w:val="20"/>
        </w:rPr>
      </w:pPr>
    </w:p>
    <w:p w14:paraId="588448B1" w14:textId="77777777" w:rsidR="00B615C0" w:rsidRPr="006B628E" w:rsidRDefault="00B615C0" w:rsidP="00B615C0">
      <w:pPr>
        <w:spacing w:after="0"/>
        <w:ind w:left="4956"/>
        <w:jc w:val="right"/>
        <w:rPr>
          <w:rFonts w:ascii="Times New Roman" w:hAnsi="Times New Roman" w:cs="Times New Roman"/>
          <w:b/>
          <w:sz w:val="20"/>
          <w:szCs w:val="20"/>
        </w:rPr>
      </w:pPr>
    </w:p>
    <w:p w14:paraId="65E5A1D7" w14:textId="77777777" w:rsidR="00B615C0" w:rsidRPr="006B628E" w:rsidRDefault="00B615C0" w:rsidP="00B615C0">
      <w:pPr>
        <w:spacing w:after="0"/>
        <w:ind w:left="4956"/>
        <w:jc w:val="right"/>
        <w:rPr>
          <w:rFonts w:ascii="Times New Roman" w:hAnsi="Times New Roman" w:cs="Times New Roman"/>
          <w:b/>
          <w:sz w:val="20"/>
          <w:szCs w:val="20"/>
        </w:rPr>
      </w:pPr>
    </w:p>
    <w:p w14:paraId="357E9264" w14:textId="77777777" w:rsidR="00B615C0" w:rsidRPr="006B628E" w:rsidRDefault="00B615C0" w:rsidP="00B615C0">
      <w:pPr>
        <w:spacing w:after="0"/>
        <w:ind w:left="4956"/>
        <w:jc w:val="right"/>
        <w:rPr>
          <w:rFonts w:ascii="Times New Roman" w:hAnsi="Times New Roman" w:cs="Times New Roman"/>
          <w:b/>
          <w:sz w:val="20"/>
          <w:szCs w:val="20"/>
        </w:rPr>
      </w:pPr>
    </w:p>
    <w:p w14:paraId="53C2E5A3" w14:textId="77777777" w:rsidR="00B615C0" w:rsidRPr="006B628E" w:rsidRDefault="00B615C0" w:rsidP="00B615C0">
      <w:pPr>
        <w:spacing w:after="0"/>
        <w:ind w:left="4956"/>
        <w:jc w:val="right"/>
        <w:rPr>
          <w:rFonts w:ascii="Times New Roman" w:hAnsi="Times New Roman" w:cs="Times New Roman"/>
          <w:b/>
          <w:sz w:val="20"/>
          <w:szCs w:val="20"/>
        </w:rPr>
      </w:pPr>
    </w:p>
    <w:p w14:paraId="76F079D9" w14:textId="77777777" w:rsidR="00B615C0" w:rsidRPr="006B628E" w:rsidRDefault="00B615C0" w:rsidP="00B615C0">
      <w:pPr>
        <w:spacing w:after="0"/>
        <w:ind w:left="4956"/>
        <w:jc w:val="right"/>
        <w:rPr>
          <w:rFonts w:ascii="Times New Roman" w:hAnsi="Times New Roman" w:cs="Times New Roman"/>
          <w:b/>
          <w:sz w:val="20"/>
          <w:szCs w:val="20"/>
        </w:rPr>
      </w:pPr>
    </w:p>
    <w:p w14:paraId="027F7FA8" w14:textId="77777777" w:rsidR="00B615C0" w:rsidRPr="006B628E" w:rsidRDefault="00B615C0" w:rsidP="00B615C0">
      <w:pPr>
        <w:spacing w:after="0"/>
        <w:ind w:left="4956"/>
        <w:jc w:val="right"/>
        <w:rPr>
          <w:rFonts w:ascii="Times New Roman" w:hAnsi="Times New Roman" w:cs="Times New Roman"/>
          <w:b/>
          <w:sz w:val="20"/>
          <w:szCs w:val="20"/>
        </w:rPr>
      </w:pPr>
    </w:p>
    <w:p w14:paraId="70511364" w14:textId="77777777" w:rsidR="00B615C0" w:rsidRPr="006B628E" w:rsidRDefault="00B615C0" w:rsidP="00B615C0">
      <w:pPr>
        <w:spacing w:after="0"/>
        <w:ind w:left="4956"/>
        <w:jc w:val="right"/>
        <w:rPr>
          <w:rFonts w:ascii="Times New Roman" w:hAnsi="Times New Roman" w:cs="Times New Roman"/>
          <w:b/>
          <w:sz w:val="20"/>
          <w:szCs w:val="20"/>
        </w:rPr>
      </w:pPr>
    </w:p>
    <w:p w14:paraId="7161C87B" w14:textId="77777777" w:rsidR="00B615C0" w:rsidRPr="006B628E" w:rsidRDefault="00B615C0" w:rsidP="00B615C0">
      <w:pPr>
        <w:spacing w:after="0" w:line="240" w:lineRule="auto"/>
        <w:ind w:left="4956"/>
        <w:jc w:val="right"/>
        <w:rPr>
          <w:rFonts w:ascii="Times New Roman" w:hAnsi="Times New Roman" w:cs="Times New Roman"/>
          <w:sz w:val="20"/>
          <w:szCs w:val="20"/>
        </w:rPr>
      </w:pPr>
      <w:r w:rsidRPr="006B628E">
        <w:rPr>
          <w:rFonts w:ascii="Times New Roman" w:hAnsi="Times New Roman" w:cs="Times New Roman"/>
          <w:sz w:val="20"/>
          <w:szCs w:val="20"/>
        </w:rPr>
        <w:lastRenderedPageBreak/>
        <w:t>Приложение №4</w:t>
      </w:r>
    </w:p>
    <w:p w14:paraId="4F550FD8" w14:textId="77777777" w:rsidR="00B615C0" w:rsidRPr="006B628E" w:rsidRDefault="00B615C0" w:rsidP="00B615C0">
      <w:pPr>
        <w:spacing w:after="0" w:line="240" w:lineRule="auto"/>
        <w:ind w:left="4956"/>
        <w:jc w:val="right"/>
        <w:rPr>
          <w:rFonts w:ascii="Times New Roman" w:hAnsi="Times New Roman" w:cs="Times New Roman"/>
          <w:sz w:val="20"/>
          <w:szCs w:val="20"/>
        </w:rPr>
      </w:pPr>
      <w:r w:rsidRPr="006B628E">
        <w:rPr>
          <w:rFonts w:ascii="Times New Roman" w:hAnsi="Times New Roman" w:cs="Times New Roman"/>
          <w:sz w:val="20"/>
          <w:szCs w:val="20"/>
        </w:rPr>
        <w:t xml:space="preserve">к Техническому заданию </w:t>
      </w:r>
    </w:p>
    <w:p w14:paraId="0D4DA05F" w14:textId="77777777" w:rsidR="00B615C0" w:rsidRPr="006B628E" w:rsidRDefault="00B615C0" w:rsidP="00B615C0">
      <w:pPr>
        <w:suppressAutoHyphens/>
        <w:autoSpaceDE w:val="0"/>
        <w:autoSpaceDN w:val="0"/>
        <w:adjustRightInd w:val="0"/>
        <w:spacing w:line="240" w:lineRule="auto"/>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760E1A40" w14:textId="77777777" w:rsidR="00B615C0" w:rsidRPr="006B628E" w:rsidRDefault="00B615C0" w:rsidP="00B615C0">
      <w:pPr>
        <w:spacing w:after="0"/>
        <w:ind w:left="4956"/>
        <w:jc w:val="right"/>
        <w:rPr>
          <w:rFonts w:ascii="Times New Roman" w:hAnsi="Times New Roman" w:cs="Times New Roman"/>
          <w:b/>
          <w:sz w:val="20"/>
          <w:szCs w:val="20"/>
        </w:rPr>
      </w:pPr>
    </w:p>
    <w:tbl>
      <w:tblPr>
        <w:tblStyle w:val="a8"/>
        <w:tblW w:w="10343" w:type="dxa"/>
        <w:tblInd w:w="-426" w:type="dxa"/>
        <w:tblLook w:val="04A0" w:firstRow="1" w:lastRow="0" w:firstColumn="1" w:lastColumn="0" w:noHBand="0" w:noVBand="1"/>
      </w:tblPr>
      <w:tblGrid>
        <w:gridCol w:w="426"/>
        <w:gridCol w:w="5812"/>
        <w:gridCol w:w="4105"/>
      </w:tblGrid>
      <w:tr w:rsidR="00B615C0" w:rsidRPr="006B628E" w14:paraId="6E51FF30" w14:textId="77777777" w:rsidTr="00DC79FD">
        <w:trPr>
          <w:gridBefore w:val="1"/>
          <w:wBefore w:w="426" w:type="dxa"/>
        </w:trPr>
        <w:tc>
          <w:tcPr>
            <w:tcW w:w="9917" w:type="dxa"/>
            <w:gridSpan w:val="2"/>
            <w:tcBorders>
              <w:top w:val="nil"/>
              <w:left w:val="nil"/>
              <w:bottom w:val="nil"/>
              <w:right w:val="nil"/>
            </w:tcBorders>
          </w:tcPr>
          <w:p w14:paraId="1611FCDE" w14:textId="77777777" w:rsidR="00B615C0" w:rsidRPr="006B628E" w:rsidRDefault="00B615C0" w:rsidP="00DC79FD">
            <w:pPr>
              <w:jc w:val="center"/>
              <w:rPr>
                <w:rFonts w:ascii="Times New Roman" w:hAnsi="Times New Roman" w:cs="Times New Roman"/>
                <w:sz w:val="20"/>
                <w:szCs w:val="20"/>
              </w:rPr>
            </w:pPr>
            <w:r w:rsidRPr="006B628E">
              <w:rPr>
                <w:rFonts w:ascii="Times New Roman" w:hAnsi="Times New Roman" w:cs="Times New Roman"/>
                <w:sz w:val="20"/>
                <w:szCs w:val="20"/>
              </w:rPr>
              <w:t xml:space="preserve"> Карточка учета огнетушителя</w:t>
            </w:r>
          </w:p>
          <w:p w14:paraId="4B1E8E9D" w14:textId="77777777" w:rsidR="00B615C0" w:rsidRPr="006B628E" w:rsidRDefault="00B615C0" w:rsidP="00DC79FD">
            <w:pPr>
              <w:jc w:val="center"/>
              <w:rPr>
                <w:rFonts w:ascii="Times New Roman" w:hAnsi="Times New Roman" w:cs="Times New Roman"/>
                <w:sz w:val="20"/>
                <w:szCs w:val="20"/>
              </w:rPr>
            </w:pPr>
          </w:p>
        </w:tc>
      </w:tr>
      <w:tr w:rsidR="00B615C0" w:rsidRPr="006B628E" w14:paraId="4596C76C" w14:textId="77777777" w:rsidTr="00DC79FD">
        <w:tc>
          <w:tcPr>
            <w:tcW w:w="6238" w:type="dxa"/>
            <w:gridSpan w:val="2"/>
            <w:tcBorders>
              <w:top w:val="single" w:sz="4" w:space="0" w:color="auto"/>
            </w:tcBorders>
          </w:tcPr>
          <w:p w14:paraId="5AB7D2B1" w14:textId="77777777" w:rsidR="00B615C0" w:rsidRPr="006B628E" w:rsidRDefault="00B615C0" w:rsidP="00DC79FD">
            <w:pPr>
              <w:pStyle w:val="ad"/>
              <w:numPr>
                <w:ilvl w:val="0"/>
                <w:numId w:val="33"/>
              </w:numPr>
              <w:ind w:left="306" w:hanging="284"/>
              <w:rPr>
                <w:sz w:val="20"/>
                <w:szCs w:val="20"/>
              </w:rPr>
            </w:pPr>
            <w:r w:rsidRPr="006B628E">
              <w:rPr>
                <w:sz w:val="20"/>
                <w:szCs w:val="20"/>
              </w:rPr>
              <w:t>Номер, присвоенный огнетушителю</w:t>
            </w:r>
          </w:p>
        </w:tc>
        <w:tc>
          <w:tcPr>
            <w:tcW w:w="4105" w:type="dxa"/>
            <w:tcBorders>
              <w:top w:val="single" w:sz="4" w:space="0" w:color="auto"/>
            </w:tcBorders>
          </w:tcPr>
          <w:p w14:paraId="591AACB0" w14:textId="77777777" w:rsidR="00B615C0" w:rsidRPr="006B628E" w:rsidRDefault="00B615C0" w:rsidP="00DC79FD">
            <w:pPr>
              <w:rPr>
                <w:rFonts w:ascii="Times New Roman" w:hAnsi="Times New Roman" w:cs="Times New Roman"/>
                <w:sz w:val="20"/>
                <w:szCs w:val="20"/>
              </w:rPr>
            </w:pPr>
          </w:p>
          <w:p w14:paraId="6F5FB45A" w14:textId="77777777" w:rsidR="00B615C0" w:rsidRPr="006B628E" w:rsidRDefault="00B615C0" w:rsidP="00DC79FD">
            <w:pPr>
              <w:rPr>
                <w:rFonts w:ascii="Times New Roman" w:hAnsi="Times New Roman" w:cs="Times New Roman"/>
                <w:sz w:val="20"/>
                <w:szCs w:val="20"/>
              </w:rPr>
            </w:pPr>
          </w:p>
        </w:tc>
      </w:tr>
      <w:tr w:rsidR="00B615C0" w:rsidRPr="006B628E" w14:paraId="7A6CBB36" w14:textId="77777777" w:rsidTr="00DC79FD">
        <w:tc>
          <w:tcPr>
            <w:tcW w:w="6238" w:type="dxa"/>
            <w:gridSpan w:val="2"/>
          </w:tcPr>
          <w:p w14:paraId="446D5546" w14:textId="77777777" w:rsidR="00B615C0" w:rsidRPr="006B628E" w:rsidRDefault="00B615C0" w:rsidP="00DC79FD">
            <w:pPr>
              <w:pStyle w:val="ad"/>
              <w:numPr>
                <w:ilvl w:val="0"/>
                <w:numId w:val="33"/>
              </w:numPr>
              <w:ind w:left="306" w:hanging="284"/>
              <w:rPr>
                <w:sz w:val="20"/>
                <w:szCs w:val="20"/>
              </w:rPr>
            </w:pPr>
            <w:r w:rsidRPr="006B628E">
              <w:rPr>
                <w:sz w:val="20"/>
                <w:szCs w:val="20"/>
              </w:rPr>
              <w:t>Дата размещения огнетушителя на объекте защиты</w:t>
            </w:r>
          </w:p>
          <w:p w14:paraId="316D2C82" w14:textId="77777777" w:rsidR="00B615C0" w:rsidRPr="006B628E" w:rsidRDefault="00B615C0" w:rsidP="00DC79FD">
            <w:pPr>
              <w:pStyle w:val="ad"/>
              <w:ind w:left="306"/>
              <w:rPr>
                <w:sz w:val="20"/>
                <w:szCs w:val="20"/>
              </w:rPr>
            </w:pPr>
          </w:p>
        </w:tc>
        <w:tc>
          <w:tcPr>
            <w:tcW w:w="4105" w:type="dxa"/>
          </w:tcPr>
          <w:p w14:paraId="4451350B" w14:textId="77777777" w:rsidR="00B615C0" w:rsidRPr="006B628E" w:rsidRDefault="00B615C0" w:rsidP="00DC79FD">
            <w:pPr>
              <w:rPr>
                <w:rFonts w:ascii="Times New Roman" w:hAnsi="Times New Roman" w:cs="Times New Roman"/>
                <w:sz w:val="20"/>
                <w:szCs w:val="20"/>
              </w:rPr>
            </w:pPr>
          </w:p>
        </w:tc>
      </w:tr>
      <w:tr w:rsidR="00B615C0" w:rsidRPr="006B628E" w14:paraId="31FD9072" w14:textId="77777777" w:rsidTr="00DC79FD">
        <w:trPr>
          <w:trHeight w:val="558"/>
        </w:trPr>
        <w:tc>
          <w:tcPr>
            <w:tcW w:w="6238" w:type="dxa"/>
            <w:gridSpan w:val="2"/>
          </w:tcPr>
          <w:p w14:paraId="38570D1D" w14:textId="77777777" w:rsidR="00B615C0" w:rsidRPr="006B628E" w:rsidRDefault="00B615C0" w:rsidP="00DC79FD">
            <w:pPr>
              <w:pStyle w:val="ad"/>
              <w:numPr>
                <w:ilvl w:val="0"/>
                <w:numId w:val="33"/>
              </w:numPr>
              <w:ind w:left="306" w:hanging="284"/>
              <w:rPr>
                <w:sz w:val="20"/>
                <w:szCs w:val="20"/>
              </w:rPr>
            </w:pPr>
            <w:r w:rsidRPr="006B628E">
              <w:rPr>
                <w:sz w:val="20"/>
                <w:szCs w:val="20"/>
              </w:rPr>
              <w:t>Место установки огнетушителя</w:t>
            </w:r>
          </w:p>
        </w:tc>
        <w:tc>
          <w:tcPr>
            <w:tcW w:w="4105" w:type="dxa"/>
          </w:tcPr>
          <w:p w14:paraId="7E9EED2B" w14:textId="77777777" w:rsidR="00B615C0" w:rsidRPr="006B628E" w:rsidRDefault="00B615C0" w:rsidP="00DC79FD">
            <w:pPr>
              <w:rPr>
                <w:rFonts w:ascii="Times New Roman" w:hAnsi="Times New Roman" w:cs="Times New Roman"/>
                <w:sz w:val="20"/>
                <w:szCs w:val="20"/>
              </w:rPr>
            </w:pPr>
          </w:p>
        </w:tc>
      </w:tr>
      <w:tr w:rsidR="00B615C0" w:rsidRPr="006B628E" w14:paraId="08671CB7" w14:textId="77777777" w:rsidTr="00DC79FD">
        <w:trPr>
          <w:trHeight w:val="552"/>
        </w:trPr>
        <w:tc>
          <w:tcPr>
            <w:tcW w:w="6238" w:type="dxa"/>
            <w:gridSpan w:val="2"/>
          </w:tcPr>
          <w:p w14:paraId="679B28C6" w14:textId="77777777" w:rsidR="00B615C0" w:rsidRPr="006B628E" w:rsidRDefault="00B615C0" w:rsidP="00DC79FD">
            <w:pPr>
              <w:pStyle w:val="ad"/>
              <w:numPr>
                <w:ilvl w:val="0"/>
                <w:numId w:val="33"/>
              </w:numPr>
              <w:ind w:left="306" w:hanging="284"/>
              <w:rPr>
                <w:sz w:val="20"/>
                <w:szCs w:val="20"/>
              </w:rPr>
            </w:pPr>
            <w:r w:rsidRPr="006B628E">
              <w:rPr>
                <w:sz w:val="20"/>
                <w:szCs w:val="20"/>
              </w:rPr>
              <w:t>Тип и марка огнетушителя</w:t>
            </w:r>
          </w:p>
        </w:tc>
        <w:tc>
          <w:tcPr>
            <w:tcW w:w="4105" w:type="dxa"/>
          </w:tcPr>
          <w:p w14:paraId="46781915" w14:textId="77777777" w:rsidR="00B615C0" w:rsidRPr="006B628E" w:rsidRDefault="00B615C0" w:rsidP="00DC79FD">
            <w:pPr>
              <w:rPr>
                <w:rFonts w:ascii="Times New Roman" w:hAnsi="Times New Roman" w:cs="Times New Roman"/>
                <w:sz w:val="20"/>
                <w:szCs w:val="20"/>
              </w:rPr>
            </w:pPr>
          </w:p>
        </w:tc>
      </w:tr>
      <w:tr w:rsidR="00B615C0" w:rsidRPr="006B628E" w14:paraId="71E0D852" w14:textId="77777777" w:rsidTr="00DC79FD">
        <w:trPr>
          <w:trHeight w:val="431"/>
        </w:trPr>
        <w:tc>
          <w:tcPr>
            <w:tcW w:w="6238" w:type="dxa"/>
            <w:gridSpan w:val="2"/>
          </w:tcPr>
          <w:p w14:paraId="76C54309" w14:textId="77777777" w:rsidR="00B615C0" w:rsidRPr="006B628E" w:rsidRDefault="00B615C0" w:rsidP="00DC79FD">
            <w:pPr>
              <w:pStyle w:val="ad"/>
              <w:numPr>
                <w:ilvl w:val="0"/>
                <w:numId w:val="33"/>
              </w:numPr>
              <w:ind w:left="306" w:hanging="284"/>
              <w:rPr>
                <w:sz w:val="20"/>
                <w:szCs w:val="20"/>
              </w:rPr>
            </w:pPr>
            <w:r w:rsidRPr="006B628E">
              <w:rPr>
                <w:sz w:val="20"/>
                <w:szCs w:val="20"/>
              </w:rPr>
              <w:t>Завод-изготовитель огнетушителя</w:t>
            </w:r>
          </w:p>
        </w:tc>
        <w:tc>
          <w:tcPr>
            <w:tcW w:w="4105" w:type="dxa"/>
          </w:tcPr>
          <w:p w14:paraId="08A9B712" w14:textId="77777777" w:rsidR="00B615C0" w:rsidRPr="006B628E" w:rsidRDefault="00B615C0" w:rsidP="00DC79FD">
            <w:pPr>
              <w:rPr>
                <w:rFonts w:ascii="Times New Roman" w:hAnsi="Times New Roman" w:cs="Times New Roman"/>
                <w:sz w:val="20"/>
                <w:szCs w:val="20"/>
              </w:rPr>
            </w:pPr>
          </w:p>
        </w:tc>
      </w:tr>
      <w:tr w:rsidR="00B615C0" w:rsidRPr="006B628E" w14:paraId="671A28E6" w14:textId="77777777" w:rsidTr="00DC79FD">
        <w:trPr>
          <w:trHeight w:val="551"/>
        </w:trPr>
        <w:tc>
          <w:tcPr>
            <w:tcW w:w="6238" w:type="dxa"/>
            <w:gridSpan w:val="2"/>
          </w:tcPr>
          <w:p w14:paraId="59D7B720" w14:textId="77777777" w:rsidR="00B615C0" w:rsidRPr="006B628E" w:rsidRDefault="00B615C0" w:rsidP="00DC79FD">
            <w:pPr>
              <w:pStyle w:val="ad"/>
              <w:numPr>
                <w:ilvl w:val="0"/>
                <w:numId w:val="33"/>
              </w:numPr>
              <w:ind w:left="306" w:hanging="284"/>
              <w:rPr>
                <w:sz w:val="20"/>
                <w:szCs w:val="20"/>
              </w:rPr>
            </w:pPr>
            <w:r w:rsidRPr="006B628E">
              <w:rPr>
                <w:sz w:val="20"/>
                <w:szCs w:val="20"/>
              </w:rPr>
              <w:t>Заводской номер</w:t>
            </w:r>
          </w:p>
        </w:tc>
        <w:tc>
          <w:tcPr>
            <w:tcW w:w="4105" w:type="dxa"/>
          </w:tcPr>
          <w:p w14:paraId="439931D9" w14:textId="77777777" w:rsidR="00B615C0" w:rsidRPr="006B628E" w:rsidRDefault="00B615C0" w:rsidP="00DC79FD">
            <w:pPr>
              <w:rPr>
                <w:rFonts w:ascii="Times New Roman" w:hAnsi="Times New Roman" w:cs="Times New Roman"/>
                <w:sz w:val="20"/>
                <w:szCs w:val="20"/>
              </w:rPr>
            </w:pPr>
          </w:p>
        </w:tc>
      </w:tr>
      <w:tr w:rsidR="00B615C0" w:rsidRPr="006B628E" w14:paraId="608ADE75" w14:textId="77777777" w:rsidTr="00DC79FD">
        <w:trPr>
          <w:trHeight w:val="417"/>
        </w:trPr>
        <w:tc>
          <w:tcPr>
            <w:tcW w:w="6238" w:type="dxa"/>
            <w:gridSpan w:val="2"/>
          </w:tcPr>
          <w:p w14:paraId="719FDBF0" w14:textId="77777777" w:rsidR="00B615C0" w:rsidRPr="006B628E" w:rsidRDefault="00B615C0" w:rsidP="00DC79FD">
            <w:pPr>
              <w:pStyle w:val="ad"/>
              <w:numPr>
                <w:ilvl w:val="0"/>
                <w:numId w:val="33"/>
              </w:numPr>
              <w:ind w:left="306" w:hanging="284"/>
              <w:rPr>
                <w:sz w:val="20"/>
                <w:szCs w:val="20"/>
              </w:rPr>
            </w:pPr>
            <w:r w:rsidRPr="006B628E">
              <w:rPr>
                <w:sz w:val="20"/>
                <w:szCs w:val="20"/>
              </w:rPr>
              <w:t>Дата изготовления огнетушителя</w:t>
            </w:r>
          </w:p>
        </w:tc>
        <w:tc>
          <w:tcPr>
            <w:tcW w:w="4105" w:type="dxa"/>
          </w:tcPr>
          <w:p w14:paraId="1CC584F8" w14:textId="77777777" w:rsidR="00B615C0" w:rsidRPr="006B628E" w:rsidRDefault="00B615C0" w:rsidP="00DC79FD">
            <w:pPr>
              <w:rPr>
                <w:rFonts w:ascii="Times New Roman" w:hAnsi="Times New Roman" w:cs="Times New Roman"/>
                <w:sz w:val="20"/>
                <w:szCs w:val="20"/>
              </w:rPr>
            </w:pPr>
          </w:p>
        </w:tc>
      </w:tr>
      <w:tr w:rsidR="00B615C0" w:rsidRPr="006B628E" w14:paraId="6B4BD85C" w14:textId="77777777" w:rsidTr="00DC79FD">
        <w:tc>
          <w:tcPr>
            <w:tcW w:w="6238" w:type="dxa"/>
            <w:gridSpan w:val="2"/>
          </w:tcPr>
          <w:p w14:paraId="4A850977" w14:textId="77777777" w:rsidR="00B615C0" w:rsidRPr="006B628E" w:rsidRDefault="00B615C0" w:rsidP="00DC79FD">
            <w:pPr>
              <w:pStyle w:val="ad"/>
              <w:numPr>
                <w:ilvl w:val="0"/>
                <w:numId w:val="33"/>
              </w:numPr>
              <w:ind w:left="306" w:hanging="284"/>
              <w:rPr>
                <w:sz w:val="20"/>
                <w:szCs w:val="20"/>
              </w:rPr>
            </w:pPr>
            <w:r w:rsidRPr="006B628E">
              <w:rPr>
                <w:sz w:val="20"/>
                <w:szCs w:val="20"/>
              </w:rPr>
              <w:t>Дата очередной перезарядки огнетушителя</w:t>
            </w:r>
          </w:p>
          <w:p w14:paraId="6CC907B3" w14:textId="77777777" w:rsidR="00B615C0" w:rsidRPr="006B628E" w:rsidRDefault="00B615C0" w:rsidP="00DC79FD">
            <w:pPr>
              <w:pStyle w:val="ad"/>
              <w:ind w:left="306"/>
              <w:rPr>
                <w:sz w:val="20"/>
                <w:szCs w:val="20"/>
              </w:rPr>
            </w:pPr>
          </w:p>
        </w:tc>
        <w:tc>
          <w:tcPr>
            <w:tcW w:w="4105" w:type="dxa"/>
          </w:tcPr>
          <w:p w14:paraId="77394653" w14:textId="77777777" w:rsidR="00B615C0" w:rsidRPr="006B628E" w:rsidRDefault="00B615C0" w:rsidP="00DC79FD">
            <w:pPr>
              <w:rPr>
                <w:rFonts w:ascii="Times New Roman" w:hAnsi="Times New Roman" w:cs="Times New Roman"/>
                <w:sz w:val="20"/>
                <w:szCs w:val="20"/>
              </w:rPr>
            </w:pPr>
          </w:p>
        </w:tc>
      </w:tr>
      <w:tr w:rsidR="00B615C0" w:rsidRPr="006B628E" w14:paraId="1FEAE091" w14:textId="77777777" w:rsidTr="00DC79FD">
        <w:tc>
          <w:tcPr>
            <w:tcW w:w="6238" w:type="dxa"/>
            <w:gridSpan w:val="2"/>
          </w:tcPr>
          <w:p w14:paraId="57B82526" w14:textId="77777777" w:rsidR="00B615C0" w:rsidRPr="006B628E" w:rsidRDefault="00B615C0" w:rsidP="00DC79FD">
            <w:pPr>
              <w:pStyle w:val="ad"/>
              <w:numPr>
                <w:ilvl w:val="0"/>
                <w:numId w:val="33"/>
              </w:numPr>
              <w:ind w:left="306" w:hanging="284"/>
              <w:rPr>
                <w:sz w:val="20"/>
                <w:szCs w:val="20"/>
              </w:rPr>
            </w:pPr>
            <w:r w:rsidRPr="006B628E">
              <w:rPr>
                <w:sz w:val="20"/>
                <w:szCs w:val="20"/>
              </w:rPr>
              <w:t>Срок службы огнетушителя</w:t>
            </w:r>
          </w:p>
          <w:p w14:paraId="4E761A04" w14:textId="77777777" w:rsidR="00B615C0" w:rsidRPr="006B628E" w:rsidRDefault="00B615C0" w:rsidP="00DC79FD">
            <w:pPr>
              <w:pStyle w:val="ad"/>
              <w:ind w:left="306"/>
              <w:rPr>
                <w:sz w:val="20"/>
                <w:szCs w:val="20"/>
              </w:rPr>
            </w:pPr>
          </w:p>
        </w:tc>
        <w:tc>
          <w:tcPr>
            <w:tcW w:w="4105" w:type="dxa"/>
          </w:tcPr>
          <w:p w14:paraId="23D0E4EB" w14:textId="77777777" w:rsidR="00B615C0" w:rsidRPr="006B628E" w:rsidRDefault="00B615C0" w:rsidP="00DC79FD">
            <w:pPr>
              <w:rPr>
                <w:rFonts w:ascii="Times New Roman" w:hAnsi="Times New Roman" w:cs="Times New Roman"/>
                <w:sz w:val="20"/>
                <w:szCs w:val="20"/>
              </w:rPr>
            </w:pPr>
          </w:p>
        </w:tc>
      </w:tr>
      <w:tr w:rsidR="00B615C0" w:rsidRPr="006B628E" w14:paraId="1FDC7916" w14:textId="77777777" w:rsidTr="00DC79FD">
        <w:tc>
          <w:tcPr>
            <w:tcW w:w="6238" w:type="dxa"/>
            <w:gridSpan w:val="2"/>
          </w:tcPr>
          <w:p w14:paraId="10B5E24F" w14:textId="77777777" w:rsidR="00B615C0" w:rsidRPr="006B628E" w:rsidRDefault="00B615C0" w:rsidP="00DC79FD">
            <w:pPr>
              <w:pStyle w:val="ad"/>
              <w:numPr>
                <w:ilvl w:val="0"/>
                <w:numId w:val="33"/>
              </w:numPr>
              <w:ind w:left="453" w:hanging="453"/>
              <w:rPr>
                <w:sz w:val="20"/>
                <w:szCs w:val="20"/>
              </w:rPr>
            </w:pPr>
            <w:r w:rsidRPr="006B628E">
              <w:rPr>
                <w:sz w:val="20"/>
                <w:szCs w:val="20"/>
              </w:rPr>
              <w:t>Ответственное лицо и его подпись</w:t>
            </w:r>
          </w:p>
        </w:tc>
        <w:tc>
          <w:tcPr>
            <w:tcW w:w="4105" w:type="dxa"/>
          </w:tcPr>
          <w:p w14:paraId="2CB7BD0D" w14:textId="77777777" w:rsidR="00B615C0" w:rsidRPr="006B628E" w:rsidRDefault="00B615C0" w:rsidP="00DC79FD">
            <w:pPr>
              <w:rPr>
                <w:rFonts w:ascii="Times New Roman" w:hAnsi="Times New Roman" w:cs="Times New Roman"/>
                <w:sz w:val="20"/>
                <w:szCs w:val="20"/>
              </w:rPr>
            </w:pPr>
          </w:p>
        </w:tc>
      </w:tr>
    </w:tbl>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1276"/>
        <w:gridCol w:w="1276"/>
        <w:gridCol w:w="1275"/>
        <w:gridCol w:w="1276"/>
        <w:gridCol w:w="1418"/>
      </w:tblGrid>
      <w:tr w:rsidR="00B615C0" w:rsidRPr="006B628E" w14:paraId="62159BCC" w14:textId="77777777" w:rsidTr="00DC79FD">
        <w:trPr>
          <w:trHeight w:val="840"/>
        </w:trPr>
        <w:tc>
          <w:tcPr>
            <w:tcW w:w="10349" w:type="dxa"/>
            <w:gridSpan w:val="8"/>
            <w:tcBorders>
              <w:top w:val="single" w:sz="4" w:space="0" w:color="auto"/>
              <w:left w:val="single" w:sz="4" w:space="0" w:color="auto"/>
              <w:bottom w:val="single" w:sz="4" w:space="0" w:color="auto"/>
              <w:right w:val="single" w:sz="4" w:space="0" w:color="auto"/>
            </w:tcBorders>
            <w:vAlign w:val="center"/>
          </w:tcPr>
          <w:p w14:paraId="681E00E7"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Результаты технического обслуживания</w:t>
            </w:r>
          </w:p>
        </w:tc>
      </w:tr>
      <w:tr w:rsidR="00B615C0" w:rsidRPr="006B628E" w14:paraId="73ADD603" w14:textId="77777777" w:rsidTr="00DC79FD">
        <w:trPr>
          <w:trHeight w:val="1436"/>
        </w:trPr>
        <w:tc>
          <w:tcPr>
            <w:tcW w:w="1418" w:type="dxa"/>
            <w:tcBorders>
              <w:top w:val="single" w:sz="4" w:space="0" w:color="auto"/>
              <w:left w:val="single" w:sz="4" w:space="0" w:color="auto"/>
              <w:bottom w:val="single" w:sz="4" w:space="0" w:color="auto"/>
              <w:right w:val="single" w:sz="4" w:space="0" w:color="auto"/>
            </w:tcBorders>
            <w:vAlign w:val="center"/>
          </w:tcPr>
          <w:p w14:paraId="7206C0F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 проведения испытания, перезарядки, ремонта, организация , проводившая техобслуживание или ремонт</w:t>
            </w:r>
          </w:p>
        </w:tc>
        <w:tc>
          <w:tcPr>
            <w:tcW w:w="1276" w:type="dxa"/>
            <w:tcBorders>
              <w:top w:val="single" w:sz="4" w:space="0" w:color="auto"/>
              <w:left w:val="single" w:sz="4" w:space="0" w:color="auto"/>
              <w:bottom w:val="single" w:sz="4" w:space="0" w:color="auto"/>
              <w:right w:val="single" w:sz="4" w:space="0" w:color="auto"/>
            </w:tcBorders>
            <w:vAlign w:val="center"/>
          </w:tcPr>
          <w:p w14:paraId="0824C39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Результаты осмотра и испытания на прочность</w:t>
            </w:r>
          </w:p>
        </w:tc>
        <w:tc>
          <w:tcPr>
            <w:tcW w:w="1134" w:type="dxa"/>
            <w:tcBorders>
              <w:top w:val="single" w:sz="4" w:space="0" w:color="auto"/>
              <w:left w:val="single" w:sz="4" w:space="0" w:color="auto"/>
              <w:bottom w:val="single" w:sz="4" w:space="0" w:color="auto"/>
              <w:right w:val="single" w:sz="4" w:space="0" w:color="auto"/>
            </w:tcBorders>
            <w:vAlign w:val="center"/>
          </w:tcPr>
          <w:p w14:paraId="0570D413"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Срок следующего планового испытания</w:t>
            </w:r>
          </w:p>
        </w:tc>
        <w:tc>
          <w:tcPr>
            <w:tcW w:w="1276" w:type="dxa"/>
            <w:tcBorders>
              <w:top w:val="single" w:sz="4" w:space="0" w:color="auto"/>
              <w:left w:val="single" w:sz="4" w:space="0" w:color="auto"/>
              <w:bottom w:val="single" w:sz="4" w:space="0" w:color="auto"/>
              <w:right w:val="single" w:sz="4" w:space="0" w:color="auto"/>
            </w:tcBorders>
            <w:vAlign w:val="center"/>
          </w:tcPr>
          <w:p w14:paraId="54848A4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 проведения перезарядки огнетушителя</w:t>
            </w:r>
          </w:p>
        </w:tc>
        <w:tc>
          <w:tcPr>
            <w:tcW w:w="1276" w:type="dxa"/>
            <w:tcBorders>
              <w:top w:val="single" w:sz="4" w:space="0" w:color="auto"/>
              <w:left w:val="single" w:sz="4" w:space="0" w:color="auto"/>
              <w:bottom w:val="single" w:sz="4" w:space="0" w:color="auto"/>
              <w:right w:val="single" w:sz="4" w:space="0" w:color="auto"/>
            </w:tcBorders>
            <w:vAlign w:val="center"/>
          </w:tcPr>
          <w:p w14:paraId="7BBAD56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Марка (концентрация) заряженного ОТВ</w:t>
            </w:r>
          </w:p>
        </w:tc>
        <w:tc>
          <w:tcPr>
            <w:tcW w:w="1275" w:type="dxa"/>
            <w:tcBorders>
              <w:top w:val="single" w:sz="4" w:space="0" w:color="auto"/>
              <w:left w:val="single" w:sz="4" w:space="0" w:color="auto"/>
              <w:right w:val="single" w:sz="4" w:space="0" w:color="auto"/>
            </w:tcBorders>
          </w:tcPr>
          <w:p w14:paraId="499904E4"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p>
          <w:p w14:paraId="0E5D7513"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p>
          <w:p w14:paraId="32611000"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Результат осмотра после перезарядки</w:t>
            </w:r>
          </w:p>
        </w:tc>
        <w:tc>
          <w:tcPr>
            <w:tcW w:w="1276" w:type="dxa"/>
            <w:tcBorders>
              <w:top w:val="single" w:sz="4" w:space="0" w:color="auto"/>
              <w:left w:val="single" w:sz="4" w:space="0" w:color="auto"/>
              <w:right w:val="single" w:sz="4" w:space="0" w:color="auto"/>
            </w:tcBorders>
          </w:tcPr>
          <w:p w14:paraId="50AFAF6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p>
          <w:p w14:paraId="7EE82534"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p>
          <w:p w14:paraId="2AE83D9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 следующей плановой перезарядки</w:t>
            </w:r>
          </w:p>
        </w:tc>
        <w:tc>
          <w:tcPr>
            <w:tcW w:w="1418" w:type="dxa"/>
            <w:tcBorders>
              <w:top w:val="single" w:sz="4" w:space="0" w:color="auto"/>
              <w:left w:val="single" w:sz="4" w:space="0" w:color="auto"/>
              <w:right w:val="single" w:sz="4" w:space="0" w:color="auto"/>
            </w:tcBorders>
          </w:tcPr>
          <w:p w14:paraId="2A8FB3E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p>
          <w:p w14:paraId="65F4996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Должность, фамилия, инициалы и подпись ответственного лица</w:t>
            </w:r>
          </w:p>
        </w:tc>
      </w:tr>
      <w:tr w:rsidR="00B615C0" w:rsidRPr="006B628E" w14:paraId="68F6CEB5"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hideMark/>
          </w:tcPr>
          <w:p w14:paraId="6EF829D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14:paraId="416B48B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14:paraId="4BD1ACA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45D9A5D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14:paraId="49BCDA4A"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5</w:t>
            </w:r>
          </w:p>
        </w:tc>
        <w:tc>
          <w:tcPr>
            <w:tcW w:w="1275" w:type="dxa"/>
            <w:tcBorders>
              <w:top w:val="single" w:sz="4" w:space="0" w:color="auto"/>
              <w:left w:val="single" w:sz="4" w:space="0" w:color="auto"/>
              <w:bottom w:val="single" w:sz="4" w:space="0" w:color="auto"/>
              <w:right w:val="single" w:sz="4" w:space="0" w:color="auto"/>
            </w:tcBorders>
          </w:tcPr>
          <w:p w14:paraId="6D0F1BE7"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tcPr>
          <w:p w14:paraId="77AE50A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tcPr>
          <w:p w14:paraId="7558C12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8</w:t>
            </w:r>
          </w:p>
        </w:tc>
      </w:tr>
      <w:tr w:rsidR="00B615C0" w:rsidRPr="006B628E" w14:paraId="02012895"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5F64D1F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39D8C7C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4C73FFB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926100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442DD9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43C21BA"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1E6D30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4F3ABA7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B112C6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CE1EAF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38859C93"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017E9DF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717FE62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52AD3E94"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B46877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BC78F9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1DC3F8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97E670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71424B2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74932E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E3313A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59E6EA43"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78D4822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0B91E857"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778B00E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AADCF8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8FFE1A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B7FF16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65C9EF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1A4B131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D283D6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BC7C540"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0BC73CA2"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0AB5E72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7F71A2B3"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457B9D9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258BD4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1626BC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7CE0F2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728452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2EF1B7E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A29888B"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667EB9F"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55259BE2"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756DCEB7"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10A047B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6FEB9CBA"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CE891B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12A128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615E67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1363A4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68662BE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2AF17A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22B609A"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2D3AF1D4"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1ED9FFD4"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2C382083"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004419C9"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F9DDF7A"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69332A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80ADEA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40D5AB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2F5D8CA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2E98D4E"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4DEAA60"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54568BED"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495C1A6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6D6D805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1CE24A4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0492FA2"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2B5348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CAC7D8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0595CA6"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7F440F5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10E526D"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D7D208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r w:rsidR="00B615C0" w:rsidRPr="006B628E" w14:paraId="271D62B4" w14:textId="77777777" w:rsidTr="00DC79FD">
        <w:trPr>
          <w:trHeight w:val="206"/>
        </w:trPr>
        <w:tc>
          <w:tcPr>
            <w:tcW w:w="1418" w:type="dxa"/>
            <w:tcBorders>
              <w:top w:val="single" w:sz="4" w:space="0" w:color="auto"/>
              <w:left w:val="single" w:sz="4" w:space="0" w:color="auto"/>
              <w:bottom w:val="single" w:sz="4" w:space="0" w:color="auto"/>
              <w:right w:val="single" w:sz="4" w:space="0" w:color="auto"/>
            </w:tcBorders>
          </w:tcPr>
          <w:p w14:paraId="1742E09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7BAF8E8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p w14:paraId="18FB79F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2826661"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F9E3775"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3C26164"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31F1AA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3B4E9D5C"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1F7B5B3"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70287B8" w14:textId="77777777" w:rsidR="00B615C0" w:rsidRPr="006B628E" w:rsidRDefault="00B615C0" w:rsidP="00DC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eastAsia="ru-RU"/>
              </w:rPr>
            </w:pPr>
          </w:p>
        </w:tc>
      </w:tr>
    </w:tbl>
    <w:p w14:paraId="3C045D15" w14:textId="77777777" w:rsidR="00B615C0" w:rsidRPr="006B628E" w:rsidRDefault="00B615C0" w:rsidP="00B615C0">
      <w:pPr>
        <w:spacing w:after="0" w:line="240" w:lineRule="auto"/>
        <w:rPr>
          <w:rFonts w:ascii="Times New Roman" w:eastAsia="Arial Unicode MS" w:hAnsi="Times New Roman" w:cs="Times New Roman"/>
          <w:color w:val="000000"/>
          <w:sz w:val="20"/>
          <w:szCs w:val="20"/>
          <w:lang w:val="ru" w:eastAsia="ru-RU"/>
        </w:rPr>
        <w:sectPr w:rsidR="00B615C0" w:rsidRPr="006B628E" w:rsidSect="003C4128">
          <w:headerReference w:type="default" r:id="rId7"/>
          <w:pgSz w:w="11906" w:h="16838"/>
          <w:pgMar w:top="426" w:right="567" w:bottom="568" w:left="1418" w:header="709" w:footer="709" w:gutter="0"/>
          <w:pgNumType w:start="1"/>
          <w:cols w:space="708"/>
          <w:titlePg/>
          <w:docGrid w:linePitch="360"/>
        </w:sectPr>
      </w:pPr>
    </w:p>
    <w:p w14:paraId="0E73D403"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lastRenderedPageBreak/>
        <w:t>Приложение №5</w:t>
      </w:r>
    </w:p>
    <w:p w14:paraId="0C99215A"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t xml:space="preserve">к Техническому заданию </w:t>
      </w:r>
    </w:p>
    <w:p w14:paraId="69A13E41" w14:textId="77777777" w:rsidR="00B615C0" w:rsidRPr="006B628E" w:rsidRDefault="00B615C0" w:rsidP="00B615C0">
      <w:pPr>
        <w:suppressAutoHyphens/>
        <w:autoSpaceDE w:val="0"/>
        <w:autoSpaceDN w:val="0"/>
        <w:adjustRightInd w:val="0"/>
        <w:spacing w:line="240" w:lineRule="auto"/>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69DE252B" w14:textId="77777777" w:rsidR="00B615C0" w:rsidRPr="006B628E" w:rsidRDefault="00B615C0" w:rsidP="00B615C0">
      <w:pPr>
        <w:pStyle w:val="33"/>
        <w:tabs>
          <w:tab w:val="clear" w:pos="2160"/>
          <w:tab w:val="num" w:pos="0"/>
        </w:tabs>
        <w:ind w:left="-142"/>
        <w:contextualSpacing/>
        <w:jc w:val="center"/>
        <w:textAlignment w:val="auto"/>
        <w:rPr>
          <w:b/>
          <w:sz w:val="20"/>
        </w:rPr>
      </w:pPr>
    </w:p>
    <w:p w14:paraId="0A44CF7F" w14:textId="77777777" w:rsidR="00B615C0" w:rsidRPr="006B628E" w:rsidRDefault="00B615C0" w:rsidP="00B615C0">
      <w:pPr>
        <w:jc w:val="center"/>
        <w:rPr>
          <w:rFonts w:ascii="Times New Roman" w:hAnsi="Times New Roman" w:cs="Times New Roman"/>
          <w:sz w:val="20"/>
          <w:szCs w:val="20"/>
        </w:rPr>
      </w:pPr>
    </w:p>
    <w:p w14:paraId="0CD8EBB2"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Журнал эксплуатации систем противопожарной защиты объекта при проведении технического</w:t>
      </w:r>
    </w:p>
    <w:p w14:paraId="78D6B3BF"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обслуживания и ремонта огнетушителей</w:t>
      </w:r>
    </w:p>
    <w:p w14:paraId="5FBAAD68" w14:textId="77777777" w:rsidR="00B615C0" w:rsidRPr="006B628E" w:rsidRDefault="00B615C0" w:rsidP="00B615C0">
      <w:pPr>
        <w:jc w:val="center"/>
        <w:rPr>
          <w:rFonts w:ascii="Times New Roman" w:hAnsi="Times New Roman" w:cs="Times New Roman"/>
          <w:sz w:val="20"/>
          <w:szCs w:val="20"/>
        </w:rPr>
      </w:pPr>
      <w:r w:rsidRPr="006B628E">
        <w:rPr>
          <w:rFonts w:ascii="Times New Roman" w:hAnsi="Times New Roman" w:cs="Times New Roman"/>
          <w:sz w:val="20"/>
          <w:szCs w:val="20"/>
        </w:rPr>
        <w:t>АКЦИОНЕРНОЕ ОБЩЕСТВО «ПОЧТА РОССИИ»</w:t>
      </w:r>
    </w:p>
    <w:p w14:paraId="179B54E9" w14:textId="77777777" w:rsidR="00B615C0" w:rsidRPr="006B628E" w:rsidRDefault="00B615C0" w:rsidP="00B615C0">
      <w:pPr>
        <w:jc w:val="center"/>
        <w:rPr>
          <w:rFonts w:ascii="Times New Roman" w:hAnsi="Times New Roman" w:cs="Times New Roman"/>
          <w:b/>
          <w:sz w:val="20"/>
          <w:szCs w:val="20"/>
        </w:rPr>
      </w:pPr>
    </w:p>
    <w:p w14:paraId="3D15383A" w14:textId="77777777" w:rsidR="00B615C0" w:rsidRPr="006B628E" w:rsidRDefault="00B615C0" w:rsidP="00B615C0">
      <w:pPr>
        <w:jc w:val="center"/>
        <w:rPr>
          <w:rFonts w:ascii="Times New Roman" w:hAnsi="Times New Roman" w:cs="Times New Roman"/>
          <w:b/>
          <w:sz w:val="20"/>
          <w:szCs w:val="20"/>
        </w:rPr>
      </w:pPr>
      <w:r w:rsidRPr="006B628E">
        <w:rPr>
          <w:rFonts w:ascii="Times New Roman" w:hAnsi="Times New Roman" w:cs="Times New Roman"/>
          <w:b/>
          <w:sz w:val="20"/>
          <w:szCs w:val="20"/>
        </w:rPr>
        <w:t>Журнал</w:t>
      </w:r>
    </w:p>
    <w:p w14:paraId="721ACAC8" w14:textId="77777777" w:rsidR="00B615C0" w:rsidRPr="006B628E" w:rsidRDefault="00B615C0" w:rsidP="00B615C0">
      <w:pPr>
        <w:jc w:val="center"/>
        <w:rPr>
          <w:rFonts w:ascii="Times New Roman" w:hAnsi="Times New Roman" w:cs="Times New Roman"/>
          <w:sz w:val="20"/>
          <w:szCs w:val="20"/>
        </w:rPr>
      </w:pPr>
      <w:r w:rsidRPr="006B628E">
        <w:rPr>
          <w:rFonts w:ascii="Times New Roman" w:hAnsi="Times New Roman" w:cs="Times New Roman"/>
          <w:b/>
          <w:sz w:val="20"/>
          <w:szCs w:val="20"/>
        </w:rPr>
        <w:t>эксплуатации систем противопожарной защиты</w:t>
      </w:r>
      <w:r w:rsidRPr="006B628E">
        <w:rPr>
          <w:rFonts w:ascii="Times New Roman" w:hAnsi="Times New Roman" w:cs="Times New Roman"/>
          <w:sz w:val="20"/>
          <w:szCs w:val="20"/>
        </w:rPr>
        <w:t xml:space="preserve"> </w:t>
      </w:r>
    </w:p>
    <w:p w14:paraId="08E23FF7"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 xml:space="preserve">__________________________________________________________________________________________________ </w:t>
      </w:r>
    </w:p>
    <w:p w14:paraId="6ABC8A05"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(объект защиты)</w:t>
      </w:r>
    </w:p>
    <w:p w14:paraId="5E07D0DC"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___________________________________________________________________________________________________</w:t>
      </w:r>
    </w:p>
    <w:p w14:paraId="6CE4691A" w14:textId="77777777" w:rsidR="00B615C0" w:rsidRPr="006B628E" w:rsidRDefault="00B615C0" w:rsidP="00B615C0">
      <w:pPr>
        <w:spacing w:after="0"/>
        <w:jc w:val="center"/>
        <w:rPr>
          <w:rFonts w:ascii="Times New Roman" w:hAnsi="Times New Roman" w:cs="Times New Roman"/>
          <w:sz w:val="20"/>
          <w:szCs w:val="20"/>
        </w:rPr>
      </w:pPr>
      <w:r w:rsidRPr="006B628E">
        <w:rPr>
          <w:rFonts w:ascii="Times New Roman" w:hAnsi="Times New Roman" w:cs="Times New Roman"/>
          <w:sz w:val="20"/>
          <w:szCs w:val="20"/>
        </w:rPr>
        <w:t>(адрес объекта защиты)</w:t>
      </w:r>
    </w:p>
    <w:p w14:paraId="11A0FAD7" w14:textId="77777777" w:rsidR="00B615C0" w:rsidRPr="006B628E" w:rsidRDefault="00B615C0" w:rsidP="00B615C0">
      <w:pPr>
        <w:jc w:val="center"/>
        <w:rPr>
          <w:rFonts w:ascii="Times New Roman" w:hAnsi="Times New Roman" w:cs="Times New Roman"/>
          <w:sz w:val="20"/>
          <w:szCs w:val="20"/>
        </w:rPr>
      </w:pPr>
    </w:p>
    <w:p w14:paraId="67C3CF43" w14:textId="77777777" w:rsidR="00B615C0" w:rsidRPr="006B628E" w:rsidRDefault="00B615C0" w:rsidP="00B615C0">
      <w:pPr>
        <w:jc w:val="center"/>
        <w:rPr>
          <w:rFonts w:ascii="Times New Roman" w:hAnsi="Times New Roman" w:cs="Times New Roman"/>
          <w:sz w:val="20"/>
          <w:szCs w:val="20"/>
        </w:rPr>
      </w:pPr>
      <w:r w:rsidRPr="006B628E">
        <w:rPr>
          <w:rFonts w:ascii="Times New Roman" w:hAnsi="Times New Roman" w:cs="Times New Roman"/>
          <w:sz w:val="20"/>
          <w:szCs w:val="20"/>
        </w:rPr>
        <w:t>Начат______________________20___г.</w:t>
      </w:r>
    </w:p>
    <w:p w14:paraId="5DF33047" w14:textId="77777777" w:rsidR="00B615C0" w:rsidRPr="006B628E" w:rsidRDefault="00B615C0" w:rsidP="00B615C0">
      <w:pPr>
        <w:jc w:val="center"/>
        <w:rPr>
          <w:rFonts w:ascii="Times New Roman" w:hAnsi="Times New Roman" w:cs="Times New Roman"/>
          <w:sz w:val="20"/>
          <w:szCs w:val="20"/>
        </w:rPr>
      </w:pPr>
      <w:r w:rsidRPr="006B628E">
        <w:rPr>
          <w:rFonts w:ascii="Times New Roman" w:hAnsi="Times New Roman" w:cs="Times New Roman"/>
          <w:sz w:val="20"/>
          <w:szCs w:val="20"/>
        </w:rPr>
        <w:t xml:space="preserve">Окончен____________________20___г. </w:t>
      </w:r>
    </w:p>
    <w:p w14:paraId="5590060F" w14:textId="77777777" w:rsidR="00B615C0" w:rsidRPr="006B628E" w:rsidRDefault="00B615C0" w:rsidP="00B615C0">
      <w:pPr>
        <w:jc w:val="center"/>
        <w:rPr>
          <w:rFonts w:ascii="Times New Roman" w:hAnsi="Times New Roman" w:cs="Times New Roman"/>
          <w:sz w:val="20"/>
          <w:szCs w:val="20"/>
        </w:rPr>
      </w:pPr>
    </w:p>
    <w:p w14:paraId="1145475E" w14:textId="77777777" w:rsidR="00B615C0" w:rsidRPr="006B628E" w:rsidRDefault="00B615C0" w:rsidP="00B615C0">
      <w:pPr>
        <w:jc w:val="center"/>
        <w:rPr>
          <w:rFonts w:ascii="Times New Roman" w:hAnsi="Times New Roman" w:cs="Times New Roman"/>
          <w:sz w:val="20"/>
          <w:szCs w:val="20"/>
        </w:rPr>
      </w:pPr>
    </w:p>
    <w:p w14:paraId="29CF936D" w14:textId="77777777" w:rsidR="00B615C0" w:rsidRPr="006B628E" w:rsidRDefault="00B615C0" w:rsidP="00B615C0">
      <w:pPr>
        <w:jc w:val="center"/>
        <w:rPr>
          <w:rFonts w:ascii="Times New Roman" w:hAnsi="Times New Roman" w:cs="Times New Roman"/>
          <w:sz w:val="20"/>
          <w:szCs w:val="20"/>
        </w:rPr>
      </w:pPr>
    </w:p>
    <w:p w14:paraId="1B5791DE" w14:textId="77777777" w:rsidR="00B615C0" w:rsidRPr="006B628E" w:rsidRDefault="00B615C0" w:rsidP="00B615C0">
      <w:pPr>
        <w:jc w:val="center"/>
        <w:rPr>
          <w:rFonts w:ascii="Times New Roman" w:hAnsi="Times New Roman" w:cs="Times New Roman"/>
          <w:sz w:val="20"/>
          <w:szCs w:val="20"/>
        </w:rPr>
      </w:pPr>
    </w:p>
    <w:p w14:paraId="0983C040" w14:textId="77777777" w:rsidR="00B615C0" w:rsidRPr="006B628E" w:rsidRDefault="00B615C0" w:rsidP="00B615C0">
      <w:pPr>
        <w:jc w:val="center"/>
        <w:rPr>
          <w:rFonts w:ascii="Times New Roman" w:hAnsi="Times New Roman" w:cs="Times New Roman"/>
          <w:sz w:val="20"/>
          <w:szCs w:val="20"/>
        </w:rPr>
      </w:pPr>
    </w:p>
    <w:p w14:paraId="1E731F7C" w14:textId="77777777" w:rsidR="00B615C0" w:rsidRPr="006B628E" w:rsidRDefault="00B615C0" w:rsidP="00B615C0">
      <w:pPr>
        <w:jc w:val="center"/>
        <w:rPr>
          <w:rFonts w:ascii="Times New Roman" w:hAnsi="Times New Roman" w:cs="Times New Roman"/>
          <w:sz w:val="20"/>
          <w:szCs w:val="20"/>
        </w:rPr>
      </w:pPr>
    </w:p>
    <w:p w14:paraId="418B8F6B" w14:textId="77777777" w:rsidR="00B615C0" w:rsidRPr="006B628E" w:rsidRDefault="00B615C0" w:rsidP="00B615C0">
      <w:pPr>
        <w:jc w:val="center"/>
        <w:rPr>
          <w:rFonts w:ascii="Times New Roman" w:hAnsi="Times New Roman" w:cs="Times New Roman"/>
          <w:sz w:val="20"/>
          <w:szCs w:val="20"/>
        </w:rPr>
      </w:pPr>
    </w:p>
    <w:p w14:paraId="2209DEA1" w14:textId="77777777" w:rsidR="00B615C0" w:rsidRPr="006B628E" w:rsidRDefault="00B615C0" w:rsidP="00B615C0">
      <w:pPr>
        <w:pStyle w:val="33"/>
        <w:tabs>
          <w:tab w:val="clear" w:pos="2160"/>
          <w:tab w:val="num" w:pos="0"/>
        </w:tabs>
        <w:ind w:left="-142"/>
        <w:contextualSpacing/>
        <w:jc w:val="center"/>
        <w:textAlignment w:val="auto"/>
        <w:rPr>
          <w:b/>
          <w:sz w:val="20"/>
        </w:rPr>
      </w:pPr>
    </w:p>
    <w:p w14:paraId="6FAE8966" w14:textId="77777777" w:rsidR="00B615C0" w:rsidRPr="006B628E" w:rsidRDefault="00B615C0" w:rsidP="00B615C0">
      <w:pPr>
        <w:pStyle w:val="33"/>
        <w:tabs>
          <w:tab w:val="clear" w:pos="2160"/>
          <w:tab w:val="num" w:pos="0"/>
        </w:tabs>
        <w:ind w:left="-142"/>
        <w:contextualSpacing/>
        <w:jc w:val="center"/>
        <w:textAlignment w:val="auto"/>
        <w:rPr>
          <w:b/>
          <w:sz w:val="20"/>
        </w:rPr>
      </w:pPr>
    </w:p>
    <w:tbl>
      <w:tblPr>
        <w:tblStyle w:val="a8"/>
        <w:tblW w:w="15163" w:type="dxa"/>
        <w:tblLook w:val="04A0" w:firstRow="1" w:lastRow="0" w:firstColumn="1" w:lastColumn="0" w:noHBand="0" w:noVBand="1"/>
      </w:tblPr>
      <w:tblGrid>
        <w:gridCol w:w="4957"/>
        <w:gridCol w:w="10206"/>
      </w:tblGrid>
      <w:tr w:rsidR="00B615C0" w:rsidRPr="006B628E" w14:paraId="38A5905D" w14:textId="77777777" w:rsidTr="00DC79FD">
        <w:tc>
          <w:tcPr>
            <w:tcW w:w="4957" w:type="dxa"/>
            <w:vMerge w:val="restart"/>
          </w:tcPr>
          <w:p w14:paraId="15D9EFC4"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Наименование объекта</w:t>
            </w:r>
          </w:p>
          <w:p w14:paraId="64CFE048"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15DC1F32"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C008DD4" w14:textId="77777777" w:rsidTr="00DC79FD">
        <w:tc>
          <w:tcPr>
            <w:tcW w:w="4957" w:type="dxa"/>
            <w:vMerge/>
          </w:tcPr>
          <w:p w14:paraId="42A01966"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12FB4130"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FF26569" w14:textId="77777777" w:rsidTr="00DC79FD">
        <w:tc>
          <w:tcPr>
            <w:tcW w:w="4957" w:type="dxa"/>
            <w:vMerge/>
          </w:tcPr>
          <w:p w14:paraId="4C4DCB1E"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5F761437"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BCE7260" w14:textId="77777777" w:rsidTr="00DC79FD">
        <w:tc>
          <w:tcPr>
            <w:tcW w:w="4957" w:type="dxa"/>
            <w:vMerge w:val="restart"/>
          </w:tcPr>
          <w:p w14:paraId="21294869"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Адрес объекта:</w:t>
            </w:r>
          </w:p>
          <w:p w14:paraId="47CBA0C3"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69E330A7"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5FDF9CA" w14:textId="77777777" w:rsidTr="00DC79FD">
        <w:tc>
          <w:tcPr>
            <w:tcW w:w="4957" w:type="dxa"/>
            <w:vMerge/>
          </w:tcPr>
          <w:p w14:paraId="4A06A271"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7B92B385"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708FCAC1" w14:textId="77777777" w:rsidTr="00DC79FD">
        <w:tc>
          <w:tcPr>
            <w:tcW w:w="4957" w:type="dxa"/>
            <w:vMerge/>
          </w:tcPr>
          <w:p w14:paraId="3B64999E"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1D661712"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3C86DD15" w14:textId="77777777" w:rsidTr="00DC79FD">
        <w:tc>
          <w:tcPr>
            <w:tcW w:w="4957" w:type="dxa"/>
            <w:vMerge w:val="restart"/>
          </w:tcPr>
          <w:p w14:paraId="57623750"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Наименование СОПБ</w:t>
            </w:r>
          </w:p>
          <w:p w14:paraId="6DF0D2CC"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4AD3DB0A"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3CD9AF25" w14:textId="77777777" w:rsidTr="00DC79FD">
        <w:tc>
          <w:tcPr>
            <w:tcW w:w="4957" w:type="dxa"/>
            <w:vMerge/>
          </w:tcPr>
          <w:p w14:paraId="1CDC4F4A"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4ADA897F"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506CF495" w14:textId="77777777" w:rsidTr="00DC79FD">
        <w:tc>
          <w:tcPr>
            <w:tcW w:w="4957" w:type="dxa"/>
            <w:vMerge/>
          </w:tcPr>
          <w:p w14:paraId="0620E866"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37804F3F"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54774792" w14:textId="77777777" w:rsidTr="00DC79FD">
        <w:tc>
          <w:tcPr>
            <w:tcW w:w="4957" w:type="dxa"/>
            <w:vMerge w:val="restart"/>
          </w:tcPr>
          <w:p w14:paraId="7EEFEA04"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договора на техническое обслуживание</w:t>
            </w:r>
            <w:r w:rsidRPr="006B628E">
              <w:rPr>
                <w:rFonts w:ascii="Times New Roman" w:eastAsia="Times New Roman" w:hAnsi="Times New Roman" w:cs="Times New Roman"/>
                <w:color w:val="000000"/>
                <w:sz w:val="20"/>
                <w:szCs w:val="20"/>
                <w:lang w:eastAsia="ru-RU"/>
              </w:rPr>
              <w:br/>
              <w:t>и текущий ремонт (далее – ТО и ТР)</w:t>
            </w:r>
            <w:r w:rsidRPr="006B628E">
              <w:rPr>
                <w:rFonts w:ascii="Times New Roman" w:eastAsia="Times New Roman" w:hAnsi="Times New Roman" w:cs="Times New Roman"/>
                <w:color w:val="000000"/>
                <w:sz w:val="20"/>
                <w:szCs w:val="20"/>
                <w:lang w:eastAsia="ru-RU"/>
              </w:rPr>
              <w:br/>
              <w:t>и дата заключения</w:t>
            </w:r>
          </w:p>
        </w:tc>
        <w:tc>
          <w:tcPr>
            <w:tcW w:w="10206" w:type="dxa"/>
          </w:tcPr>
          <w:p w14:paraId="54F19F40"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79A9ACD7" w14:textId="77777777" w:rsidTr="00DC79FD">
        <w:tc>
          <w:tcPr>
            <w:tcW w:w="4957" w:type="dxa"/>
            <w:vMerge/>
          </w:tcPr>
          <w:p w14:paraId="7F018666"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788DF980"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1C6590B1" w14:textId="77777777" w:rsidTr="00DC79FD">
        <w:tc>
          <w:tcPr>
            <w:tcW w:w="4957" w:type="dxa"/>
            <w:vMerge/>
          </w:tcPr>
          <w:p w14:paraId="7D58B25B"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4EBF4FCF"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6BF64A17" w14:textId="77777777" w:rsidTr="00DC79FD">
        <w:tc>
          <w:tcPr>
            <w:tcW w:w="4957" w:type="dxa"/>
            <w:vMerge w:val="restart"/>
          </w:tcPr>
          <w:p w14:paraId="7F6C9DA1"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xml:space="preserve">Условия выполнения работ </w:t>
            </w:r>
          </w:p>
          <w:p w14:paraId="04E826B3"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59214238"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64DFCCD9" w14:textId="77777777" w:rsidTr="00DC79FD">
        <w:tc>
          <w:tcPr>
            <w:tcW w:w="4957" w:type="dxa"/>
            <w:vMerge/>
          </w:tcPr>
          <w:p w14:paraId="628535D6"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2B6F38B9"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57EFF145" w14:textId="77777777" w:rsidTr="00DC79FD">
        <w:tc>
          <w:tcPr>
            <w:tcW w:w="4957" w:type="dxa"/>
            <w:vMerge/>
          </w:tcPr>
          <w:p w14:paraId="78C29125"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5B47435B"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0F6BA01F" w14:textId="77777777" w:rsidTr="00DC79FD">
        <w:tc>
          <w:tcPr>
            <w:tcW w:w="4957" w:type="dxa"/>
            <w:vMerge w:val="restart"/>
          </w:tcPr>
          <w:p w14:paraId="2B07BD88"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Особые условия выполнения работ:</w:t>
            </w:r>
          </w:p>
          <w:p w14:paraId="62FEDF99"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66D4DE93"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C015321" w14:textId="77777777" w:rsidTr="00DC79FD">
        <w:tc>
          <w:tcPr>
            <w:tcW w:w="4957" w:type="dxa"/>
            <w:vMerge/>
          </w:tcPr>
          <w:p w14:paraId="2EEA7C43"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74ADD640"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5554D094" w14:textId="77777777" w:rsidTr="00DC79FD">
        <w:tc>
          <w:tcPr>
            <w:tcW w:w="4957" w:type="dxa"/>
            <w:vMerge/>
          </w:tcPr>
          <w:p w14:paraId="69DEF8D2"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29FC7658"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1B235BCA" w14:textId="77777777" w:rsidTr="00DC79FD">
        <w:tc>
          <w:tcPr>
            <w:tcW w:w="4957" w:type="dxa"/>
            <w:vMerge w:val="restart"/>
          </w:tcPr>
          <w:p w14:paraId="31D2A9F7"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Ответственные лица организации-исполнителя: (Ф. И. О., № контактного  телефона, образец подписи)</w:t>
            </w:r>
          </w:p>
        </w:tc>
        <w:tc>
          <w:tcPr>
            <w:tcW w:w="10206" w:type="dxa"/>
          </w:tcPr>
          <w:p w14:paraId="79CF274B"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316CFF5C" w14:textId="77777777" w:rsidTr="00DC79FD">
        <w:tc>
          <w:tcPr>
            <w:tcW w:w="4957" w:type="dxa"/>
            <w:vMerge/>
          </w:tcPr>
          <w:p w14:paraId="36850B75"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29154E63"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r w:rsidR="00B615C0" w:rsidRPr="006B628E" w14:paraId="4EFE572F" w14:textId="77777777" w:rsidTr="00DC79FD">
        <w:tc>
          <w:tcPr>
            <w:tcW w:w="4957" w:type="dxa"/>
            <w:vMerge/>
          </w:tcPr>
          <w:p w14:paraId="3D8D4CA1"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c>
          <w:tcPr>
            <w:tcW w:w="10206" w:type="dxa"/>
          </w:tcPr>
          <w:p w14:paraId="70C19F04" w14:textId="77777777" w:rsidR="00B615C0" w:rsidRPr="006B628E" w:rsidRDefault="00B615C0" w:rsidP="00DC79FD">
            <w:pPr>
              <w:jc w:val="center"/>
              <w:rPr>
                <w:rFonts w:ascii="Times New Roman" w:eastAsia="Times New Roman" w:hAnsi="Times New Roman" w:cs="Times New Roman"/>
                <w:color w:val="000000"/>
                <w:sz w:val="20"/>
                <w:szCs w:val="20"/>
                <w:lang w:eastAsia="ru-RU"/>
              </w:rPr>
            </w:pPr>
          </w:p>
        </w:tc>
      </w:tr>
    </w:tbl>
    <w:p w14:paraId="0E63944C" w14:textId="77777777" w:rsidR="00B615C0" w:rsidRPr="006B628E" w:rsidRDefault="00B615C0" w:rsidP="00B615C0">
      <w:pPr>
        <w:pStyle w:val="33"/>
        <w:tabs>
          <w:tab w:val="clear" w:pos="2160"/>
          <w:tab w:val="num" w:pos="0"/>
        </w:tabs>
        <w:ind w:left="-142"/>
        <w:contextualSpacing/>
        <w:jc w:val="center"/>
        <w:textAlignment w:val="auto"/>
        <w:rPr>
          <w:b/>
          <w:sz w:val="20"/>
        </w:rPr>
      </w:pPr>
    </w:p>
    <w:p w14:paraId="1D3CE281" w14:textId="77777777" w:rsidR="00B615C0" w:rsidRPr="006B628E" w:rsidRDefault="00B615C0" w:rsidP="00B615C0">
      <w:pPr>
        <w:pStyle w:val="33"/>
        <w:tabs>
          <w:tab w:val="clear" w:pos="2160"/>
          <w:tab w:val="num" w:pos="0"/>
        </w:tabs>
        <w:ind w:left="-142"/>
        <w:contextualSpacing/>
        <w:jc w:val="center"/>
        <w:textAlignment w:val="auto"/>
        <w:rPr>
          <w:b/>
          <w:sz w:val="20"/>
        </w:rPr>
      </w:pPr>
    </w:p>
    <w:p w14:paraId="761F4224" w14:textId="77777777" w:rsidR="00B615C0" w:rsidRPr="006B628E" w:rsidRDefault="00B615C0" w:rsidP="00B615C0">
      <w:pPr>
        <w:spacing w:after="0"/>
        <w:jc w:val="center"/>
        <w:rPr>
          <w:rFonts w:ascii="Times New Roman" w:eastAsia="Times New Roman" w:hAnsi="Times New Roman" w:cs="Times New Roman"/>
          <w:b/>
          <w:color w:val="000000"/>
          <w:sz w:val="20"/>
          <w:szCs w:val="20"/>
          <w:lang w:eastAsia="ru-RU"/>
        </w:rPr>
      </w:pPr>
    </w:p>
    <w:p w14:paraId="28394D4D" w14:textId="77777777" w:rsidR="00B615C0" w:rsidRPr="006B628E" w:rsidRDefault="00B615C0" w:rsidP="00B615C0">
      <w:pPr>
        <w:spacing w:after="0"/>
        <w:jc w:val="center"/>
        <w:rPr>
          <w:rFonts w:ascii="Times New Roman" w:eastAsia="Times New Roman" w:hAnsi="Times New Roman" w:cs="Times New Roman"/>
          <w:b/>
          <w:color w:val="000000"/>
          <w:sz w:val="20"/>
          <w:szCs w:val="20"/>
          <w:lang w:eastAsia="ru-RU"/>
        </w:rPr>
      </w:pPr>
      <w:r w:rsidRPr="006B628E">
        <w:rPr>
          <w:rFonts w:ascii="Times New Roman" w:eastAsia="Times New Roman" w:hAnsi="Times New Roman" w:cs="Times New Roman"/>
          <w:b/>
          <w:color w:val="000000"/>
          <w:sz w:val="20"/>
          <w:szCs w:val="20"/>
          <w:lang w:eastAsia="ru-RU"/>
        </w:rPr>
        <w:t>ПЕРЕЧЕНЬ СОПБ,</w:t>
      </w:r>
    </w:p>
    <w:p w14:paraId="39573DF1" w14:textId="77777777" w:rsidR="00B615C0" w:rsidRPr="006B628E" w:rsidRDefault="00B615C0" w:rsidP="00B615C0">
      <w:pPr>
        <w:spacing w:after="0"/>
        <w:jc w:val="center"/>
        <w:rPr>
          <w:rFonts w:ascii="Times New Roman" w:eastAsia="Times New Roman" w:hAnsi="Times New Roman" w:cs="Times New Roman"/>
          <w:b/>
          <w:color w:val="000000"/>
          <w:sz w:val="20"/>
          <w:szCs w:val="20"/>
          <w:lang w:eastAsia="ru-RU"/>
        </w:rPr>
      </w:pPr>
      <w:r w:rsidRPr="006B628E">
        <w:rPr>
          <w:rFonts w:ascii="Times New Roman" w:eastAsia="Times New Roman" w:hAnsi="Times New Roman" w:cs="Times New Roman"/>
          <w:b/>
          <w:color w:val="000000"/>
          <w:sz w:val="20"/>
          <w:szCs w:val="20"/>
          <w:lang w:eastAsia="ru-RU"/>
        </w:rPr>
        <w:t>установленных (выполненных) на объекте защиты</w:t>
      </w:r>
    </w:p>
    <w:p w14:paraId="62F01E84" w14:textId="77777777" w:rsidR="00B615C0" w:rsidRPr="006B628E" w:rsidRDefault="00B615C0" w:rsidP="00B615C0">
      <w:pPr>
        <w:jc w:val="center"/>
        <w:rPr>
          <w:rFonts w:ascii="Times New Roman" w:eastAsia="Times New Roman" w:hAnsi="Times New Roman" w:cs="Times New Roman"/>
          <w:color w:val="000000"/>
          <w:sz w:val="20"/>
          <w:szCs w:val="20"/>
          <w:lang w:eastAsia="ru-RU"/>
        </w:rPr>
      </w:pPr>
    </w:p>
    <w:tbl>
      <w:tblPr>
        <w:tblW w:w="15451" w:type="dxa"/>
        <w:tblInd w:w="279" w:type="dxa"/>
        <w:tblLayout w:type="fixed"/>
        <w:tblLook w:val="04A0" w:firstRow="1" w:lastRow="0" w:firstColumn="1" w:lastColumn="0" w:noHBand="0" w:noVBand="1"/>
      </w:tblPr>
      <w:tblGrid>
        <w:gridCol w:w="709"/>
        <w:gridCol w:w="2693"/>
        <w:gridCol w:w="4111"/>
        <w:gridCol w:w="3685"/>
        <w:gridCol w:w="1701"/>
        <w:gridCol w:w="2552"/>
      </w:tblGrid>
      <w:tr w:rsidR="00B615C0" w:rsidRPr="006B628E" w14:paraId="34F41CD1"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F913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w:t>
            </w:r>
          </w:p>
        </w:tc>
        <w:tc>
          <w:tcPr>
            <w:tcW w:w="2693" w:type="dxa"/>
            <w:tcBorders>
              <w:top w:val="single" w:sz="4" w:space="0" w:color="auto"/>
              <w:left w:val="nil"/>
              <w:bottom w:val="single" w:sz="4" w:space="0" w:color="auto"/>
              <w:right w:val="single" w:sz="4" w:space="0" w:color="auto"/>
            </w:tcBorders>
          </w:tcPr>
          <w:p w14:paraId="2603782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Наименование оборудования (средства)</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4287B"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Тип и марка</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7C31F41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hAnsi="Times New Roman" w:cs="Times New Roman"/>
                <w:sz w:val="20"/>
                <w:szCs w:val="20"/>
              </w:rPr>
              <w:t xml:space="preserve">Дата изготовления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6ED91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Единица измерения</w:t>
            </w:r>
          </w:p>
        </w:tc>
        <w:tc>
          <w:tcPr>
            <w:tcW w:w="2552" w:type="dxa"/>
            <w:tcBorders>
              <w:top w:val="single" w:sz="4" w:space="0" w:color="auto"/>
              <w:left w:val="nil"/>
              <w:bottom w:val="single" w:sz="4" w:space="0" w:color="auto"/>
              <w:right w:val="single" w:sz="4" w:space="0" w:color="auto"/>
            </w:tcBorders>
          </w:tcPr>
          <w:p w14:paraId="6E8A6DF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p w14:paraId="4FA9822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Кол-во</w:t>
            </w:r>
          </w:p>
        </w:tc>
      </w:tr>
      <w:tr w:rsidR="00B615C0" w:rsidRPr="006B628E" w14:paraId="40CA02C1"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4024C4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3735FFA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DE07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1CBA236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BED1A4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421528C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5A42CDDE"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0D8834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2D2FFFA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E5AA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1598244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8B4F52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212D19C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3D0AB858"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FE0B10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9F49BFB"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10D3B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7897AE5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6E07E75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4041F2C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0CF8A6D1"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F4EE6D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0FA2B3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8621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01B75A3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20D4F6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03AC886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05611345"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A244E8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1DE5908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E530DB"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158FF76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F1427C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5347D27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3D9775AA"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82CE5D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6D7AC75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3E4B3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62D86B7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3A0E44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6E61EB9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3D15E167"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689DFF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2262AF9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74D8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3066492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F11227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w:t>
            </w:r>
          </w:p>
        </w:tc>
        <w:tc>
          <w:tcPr>
            <w:tcW w:w="2552" w:type="dxa"/>
            <w:tcBorders>
              <w:top w:val="single" w:sz="4" w:space="0" w:color="auto"/>
              <w:left w:val="nil"/>
              <w:bottom w:val="single" w:sz="4" w:space="0" w:color="auto"/>
              <w:right w:val="single" w:sz="4" w:space="0" w:color="auto"/>
            </w:tcBorders>
          </w:tcPr>
          <w:p w14:paraId="2F647CD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6FCAF06E"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B75071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239D823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C99BD7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61075D1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28C39B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088EF7F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26B61E29"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7768CEB"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A08EF0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3C5FF2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1DDB97C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0C5B524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266FB66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5EB99735"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3AFC4F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92408C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6728ED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23DEBD6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313DBA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1BDF407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7F908937"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0EAB50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172EBEA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754FDF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129F926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0EC0FAC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1C623B7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6CE08CCF"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6ECF14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2AF0F2A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899E3E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42C9230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952BFF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369AD4C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66B60A21"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D86D0D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3806BAD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539E7B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497B917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2487E2B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0C1041B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1B5ADEAC"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0AF8F7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1A1FD59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253054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55FF8BA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479D6B5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7D2BFB7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617E1A6C"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81D294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61C4620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5F08D7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386FE48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79FB24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04879C2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205BA2D3"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DC8790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4ED8BD1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BDA0AB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26DB058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B6EB75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217BAAF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r w:rsidR="00B615C0" w:rsidRPr="006B628E" w14:paraId="2D67AF5B" w14:textId="77777777" w:rsidTr="00DC79FD">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682363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14:paraId="7C67CE3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55E671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3685" w:type="dxa"/>
            <w:tcBorders>
              <w:top w:val="single" w:sz="4" w:space="0" w:color="auto"/>
              <w:left w:val="nil"/>
              <w:bottom w:val="single" w:sz="4" w:space="0" w:color="auto"/>
              <w:right w:val="single" w:sz="4" w:space="0" w:color="auto"/>
            </w:tcBorders>
            <w:shd w:val="clear" w:color="auto" w:fill="auto"/>
            <w:vAlign w:val="bottom"/>
          </w:tcPr>
          <w:p w14:paraId="01A60B9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A16793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2552" w:type="dxa"/>
            <w:tcBorders>
              <w:top w:val="single" w:sz="4" w:space="0" w:color="auto"/>
              <w:left w:val="nil"/>
              <w:bottom w:val="single" w:sz="4" w:space="0" w:color="auto"/>
              <w:right w:val="single" w:sz="4" w:space="0" w:color="auto"/>
            </w:tcBorders>
          </w:tcPr>
          <w:p w14:paraId="2B350E0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r>
    </w:tbl>
    <w:p w14:paraId="7DBF1238" w14:textId="77777777" w:rsidR="00B615C0" w:rsidRPr="006B628E" w:rsidRDefault="00B615C0" w:rsidP="00B615C0">
      <w:pPr>
        <w:jc w:val="center"/>
        <w:rPr>
          <w:rFonts w:ascii="Times New Roman" w:eastAsia="Times New Roman" w:hAnsi="Times New Roman" w:cs="Times New Roman"/>
          <w:color w:val="000000"/>
          <w:sz w:val="20"/>
          <w:szCs w:val="20"/>
          <w:vertAlign w:val="superscript"/>
          <w:lang w:eastAsia="ru-RU"/>
        </w:rPr>
      </w:pPr>
      <w:r w:rsidRPr="006B628E">
        <w:rPr>
          <w:rFonts w:ascii="Times New Roman" w:hAnsi="Times New Roman" w:cs="Times New Roman"/>
          <w:sz w:val="20"/>
          <w:szCs w:val="20"/>
        </w:rPr>
        <w:br w:type="page"/>
      </w:r>
      <w:r w:rsidRPr="006B628E">
        <w:rPr>
          <w:rFonts w:ascii="Times New Roman" w:eastAsia="Times New Roman" w:hAnsi="Times New Roman" w:cs="Times New Roman"/>
          <w:b/>
          <w:bCs/>
          <w:color w:val="000000"/>
          <w:sz w:val="20"/>
          <w:szCs w:val="20"/>
          <w:lang w:eastAsia="ru-RU"/>
        </w:rPr>
        <w:lastRenderedPageBreak/>
        <w:t>Сведения о выполненных работах по техническому обслуживанию, ремонту, испытаниям и др. видов работ, предусмотренных нормативными документами, регламентами, графиками и т. д.</w:t>
      </w:r>
      <w:r w:rsidRPr="006B628E">
        <w:rPr>
          <w:rFonts w:ascii="Times New Roman" w:eastAsia="Times New Roman" w:hAnsi="Times New Roman" w:cs="Times New Roman"/>
          <w:color w:val="000000"/>
          <w:sz w:val="20"/>
          <w:szCs w:val="20"/>
          <w:vertAlign w:val="superscript"/>
          <w:lang w:eastAsia="ru-RU"/>
        </w:rPr>
        <w:t xml:space="preserve"> </w:t>
      </w:r>
    </w:p>
    <w:p w14:paraId="262AD838" w14:textId="77777777" w:rsidR="00B615C0" w:rsidRPr="006B628E" w:rsidRDefault="00B615C0" w:rsidP="00B615C0">
      <w:pPr>
        <w:jc w:val="center"/>
        <w:rPr>
          <w:rFonts w:ascii="Times New Roman" w:hAnsi="Times New Roman" w:cs="Times New Roman"/>
          <w:i/>
          <w:sz w:val="20"/>
          <w:szCs w:val="20"/>
        </w:rPr>
      </w:pPr>
    </w:p>
    <w:tbl>
      <w:tblPr>
        <w:tblW w:w="15451" w:type="dxa"/>
        <w:tblInd w:w="279" w:type="dxa"/>
        <w:tblLook w:val="04A0" w:firstRow="1" w:lastRow="0" w:firstColumn="1" w:lastColumn="0" w:noHBand="0" w:noVBand="1"/>
      </w:tblPr>
      <w:tblGrid>
        <w:gridCol w:w="1701"/>
        <w:gridCol w:w="2021"/>
        <w:gridCol w:w="2090"/>
        <w:gridCol w:w="1439"/>
        <w:gridCol w:w="1555"/>
        <w:gridCol w:w="1699"/>
        <w:gridCol w:w="1556"/>
        <w:gridCol w:w="1555"/>
        <w:gridCol w:w="1835"/>
      </w:tblGrid>
      <w:tr w:rsidR="00B615C0" w:rsidRPr="006B628E" w14:paraId="13E43C83" w14:textId="77777777" w:rsidTr="00DC79FD">
        <w:trPr>
          <w:trHeight w:val="126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5A92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Номер и</w:t>
            </w:r>
          </w:p>
          <w:p w14:paraId="5826D13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марка</w:t>
            </w:r>
          </w:p>
          <w:p w14:paraId="643651C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огнетушителя</w:t>
            </w: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CFF3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 проведения</w:t>
            </w:r>
          </w:p>
          <w:p w14:paraId="290891D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испытания, пере-</w:t>
            </w:r>
          </w:p>
          <w:p w14:paraId="48D0A8C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зарядки, ремонта;</w:t>
            </w:r>
          </w:p>
          <w:p w14:paraId="07E867F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организация,</w:t>
            </w:r>
          </w:p>
          <w:p w14:paraId="79E917A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проводившая</w:t>
            </w:r>
          </w:p>
          <w:p w14:paraId="7E3CCF28"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техобслуживание</w:t>
            </w:r>
          </w:p>
          <w:p w14:paraId="7DE436FA"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или ремонт</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E01FE" w14:textId="77777777" w:rsidR="00B615C0" w:rsidRPr="006B628E" w:rsidRDefault="00B615C0" w:rsidP="00DC79FD">
            <w:pPr>
              <w:spacing w:after="0" w:line="240" w:lineRule="auto"/>
              <w:ind w:right="-112"/>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Результаты</w:t>
            </w:r>
          </w:p>
          <w:p w14:paraId="153F39C7" w14:textId="77777777" w:rsidR="00B615C0" w:rsidRPr="006B628E" w:rsidRDefault="00B615C0" w:rsidP="00DC79FD">
            <w:pPr>
              <w:spacing w:after="0" w:line="240" w:lineRule="auto"/>
              <w:ind w:right="-112"/>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осмотра и</w:t>
            </w:r>
          </w:p>
          <w:p w14:paraId="35984C3A" w14:textId="77777777" w:rsidR="00B615C0" w:rsidRPr="006B628E" w:rsidRDefault="00B615C0" w:rsidP="00DC79FD">
            <w:pPr>
              <w:spacing w:after="0" w:line="240" w:lineRule="auto"/>
              <w:ind w:right="-112"/>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испытания на</w:t>
            </w:r>
          </w:p>
          <w:p w14:paraId="2EB12B1B" w14:textId="77777777" w:rsidR="00B615C0" w:rsidRPr="006B628E" w:rsidRDefault="00B615C0" w:rsidP="00DC79FD">
            <w:pPr>
              <w:spacing w:after="0" w:line="240" w:lineRule="auto"/>
              <w:ind w:right="-112"/>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прочность</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F831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Срок следующего</w:t>
            </w:r>
          </w:p>
          <w:p w14:paraId="7CE448B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планового</w:t>
            </w:r>
          </w:p>
          <w:p w14:paraId="5CC59181"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испытания</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BEE9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 про-</w:t>
            </w:r>
          </w:p>
          <w:p w14:paraId="21ACB97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ведения</w:t>
            </w:r>
          </w:p>
          <w:p w14:paraId="7A542DA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перезарядки</w:t>
            </w:r>
          </w:p>
          <w:p w14:paraId="0A68193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огнетушителя</w:t>
            </w:r>
          </w:p>
        </w:tc>
        <w:tc>
          <w:tcPr>
            <w:tcW w:w="1699" w:type="dxa"/>
            <w:tcBorders>
              <w:top w:val="single" w:sz="4" w:space="0" w:color="auto"/>
              <w:left w:val="single" w:sz="4" w:space="0" w:color="auto"/>
              <w:right w:val="single" w:sz="4" w:space="0" w:color="auto"/>
            </w:tcBorders>
            <w:shd w:val="clear" w:color="auto" w:fill="auto"/>
            <w:vAlign w:val="center"/>
            <w:hideMark/>
          </w:tcPr>
          <w:p w14:paraId="569C19A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Марка</w:t>
            </w:r>
          </w:p>
          <w:p w14:paraId="3D90671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(концентрация)</w:t>
            </w:r>
          </w:p>
          <w:p w14:paraId="67CEE3B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заряженного</w:t>
            </w:r>
          </w:p>
          <w:p w14:paraId="0703F7CC"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ОТВ</w:t>
            </w:r>
          </w:p>
        </w:tc>
        <w:tc>
          <w:tcPr>
            <w:tcW w:w="1556" w:type="dxa"/>
            <w:tcBorders>
              <w:top w:val="single" w:sz="4" w:space="0" w:color="auto"/>
              <w:left w:val="single" w:sz="4" w:space="0" w:color="auto"/>
              <w:right w:val="single" w:sz="4" w:space="0" w:color="auto"/>
            </w:tcBorders>
          </w:tcPr>
          <w:p w14:paraId="3E4605A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p w14:paraId="1F54C35F"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Результат</w:t>
            </w:r>
          </w:p>
          <w:p w14:paraId="11D7E137"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осмотра</w:t>
            </w:r>
          </w:p>
          <w:p w14:paraId="21E7BC5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после</w:t>
            </w:r>
          </w:p>
          <w:p w14:paraId="5230584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перезарядки</w:t>
            </w:r>
          </w:p>
          <w:p w14:paraId="23B66D8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right w:val="single" w:sz="4" w:space="0" w:color="auto"/>
            </w:tcBorders>
          </w:tcPr>
          <w:p w14:paraId="2894016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p>
          <w:p w14:paraId="5106727B"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Дата</w:t>
            </w:r>
          </w:p>
          <w:p w14:paraId="7F62BD0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следующей</w:t>
            </w:r>
          </w:p>
          <w:p w14:paraId="09F9FE4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плановой</w:t>
            </w:r>
          </w:p>
          <w:p w14:paraId="569B8EE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перезарядки</w:t>
            </w:r>
          </w:p>
        </w:tc>
        <w:tc>
          <w:tcPr>
            <w:tcW w:w="1835" w:type="dxa"/>
            <w:tcBorders>
              <w:top w:val="single" w:sz="4" w:space="0" w:color="auto"/>
              <w:left w:val="single" w:sz="4" w:space="0" w:color="auto"/>
              <w:right w:val="single" w:sz="4" w:space="0" w:color="auto"/>
            </w:tcBorders>
          </w:tcPr>
          <w:p w14:paraId="28C7045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Должность,</w:t>
            </w:r>
          </w:p>
          <w:p w14:paraId="75FE9389"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фамилия,</w:t>
            </w:r>
          </w:p>
          <w:p w14:paraId="426EDA5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инициалы и</w:t>
            </w:r>
          </w:p>
          <w:p w14:paraId="31BC1BB2"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подпись</w:t>
            </w:r>
          </w:p>
          <w:p w14:paraId="187F437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ответственного</w:t>
            </w:r>
          </w:p>
          <w:p w14:paraId="654B46B3"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лица</w:t>
            </w:r>
          </w:p>
        </w:tc>
      </w:tr>
      <w:tr w:rsidR="00B615C0" w:rsidRPr="006B628E" w14:paraId="719225A5" w14:textId="77777777" w:rsidTr="00DC79FD">
        <w:trPr>
          <w:trHeight w:val="45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F22E4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26E54417"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4471DCFA"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5F374C9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67833585"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2FA90D47"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036F2E18"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5B480544"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74FEE488"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r>
      <w:tr w:rsidR="00B615C0" w:rsidRPr="006B628E" w14:paraId="5579CC43" w14:textId="77777777" w:rsidTr="00DC79FD">
        <w:trPr>
          <w:trHeight w:val="45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BB2F0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14:paraId="3E08757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14:paraId="658F201C"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ECFAFC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0967A4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7DE80C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5DFE99C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0B5F029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56F3791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2F8319F3" w14:textId="77777777" w:rsidTr="00DC79FD">
        <w:trPr>
          <w:trHeight w:val="45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9DFCC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13F85C35"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39F609E9"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2EE7136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71DF1AA5"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170E24C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14A6A5D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5835DD8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257FB65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2004C99B" w14:textId="77777777" w:rsidTr="00DC79FD">
        <w:trPr>
          <w:trHeight w:val="45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8739C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05C11BA2"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5C4DC521" w14:textId="77777777" w:rsidR="00B615C0" w:rsidRPr="006B628E" w:rsidRDefault="00B615C0" w:rsidP="00DC79FD">
            <w:pPr>
              <w:spacing w:after="0" w:line="240" w:lineRule="auto"/>
              <w:rPr>
                <w:rFonts w:ascii="Times New Roman" w:eastAsia="Times New Roman" w:hAnsi="Times New Roman" w:cs="Times New Roman"/>
                <w:i/>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2E90746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76CF79F2"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10863EE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09275B9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45F2650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7F19E8C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54D45747" w14:textId="77777777" w:rsidTr="00DC79FD">
        <w:trPr>
          <w:trHeight w:val="45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B6FD9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712AC811"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114A2219" w14:textId="77777777" w:rsidR="00B615C0" w:rsidRPr="006B628E" w:rsidRDefault="00B615C0" w:rsidP="00DC79FD">
            <w:pPr>
              <w:spacing w:after="0" w:line="240" w:lineRule="auto"/>
              <w:rPr>
                <w:rFonts w:ascii="Times New Roman" w:eastAsia="Times New Roman" w:hAnsi="Times New Roman" w:cs="Times New Roman"/>
                <w:i/>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640ADE8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10083C96" w14:textId="77777777" w:rsidR="00B615C0" w:rsidRPr="006B628E" w:rsidRDefault="00B615C0" w:rsidP="00DC79FD">
            <w:pPr>
              <w:spacing w:after="0" w:line="240" w:lineRule="auto"/>
              <w:rPr>
                <w:rFonts w:ascii="Times New Roman" w:eastAsia="Times New Roman" w:hAnsi="Times New Roman" w:cs="Times New Roman"/>
                <w:i/>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270901E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1F9B230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1D9CC10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21A512F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4934742B"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2533A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3B3C81D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1B4DD0A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134B3FD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48DCB70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5667646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5783DF3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79164CD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678EBF7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6A54906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2E128F71"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596AA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0D5DDBD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64C6B5A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36344BA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0F47C43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4F3EB3A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337E6F9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148D06D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014B7AE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47B60CB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37BC121D"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15A18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6DE2190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15E6CD6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5261BFC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0B062DD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0718C1E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5BD3BB5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64C7058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422C98E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43F20BD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0CBF8672"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0FBD6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07E2BEB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20BC1EB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6BF34C5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6FC3803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3A1B82A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4C6FCFB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7880FFF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07E8881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7EB8A5D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7DBD0024"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958CC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464634B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0E6201F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60F2294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4525C29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54A6C6C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1D24119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0BC487A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0D9506C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2931FCD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417550B6"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BB6EF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6F9C1C2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52F0964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72C2E04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39243CD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3E3E238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70E5A05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344559E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639728E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3909A11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57ED7726" w14:textId="77777777" w:rsidTr="00DC79FD">
        <w:trPr>
          <w:trHeight w:val="27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A624C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p w14:paraId="1CDE4EF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1" w:type="dxa"/>
            <w:tcBorders>
              <w:top w:val="single" w:sz="4" w:space="0" w:color="auto"/>
              <w:left w:val="single" w:sz="4" w:space="0" w:color="auto"/>
              <w:bottom w:val="single" w:sz="4" w:space="0" w:color="auto"/>
              <w:right w:val="single" w:sz="4" w:space="0" w:color="auto"/>
            </w:tcBorders>
            <w:vAlign w:val="center"/>
          </w:tcPr>
          <w:p w14:paraId="1787738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90" w:type="dxa"/>
            <w:tcBorders>
              <w:top w:val="single" w:sz="4" w:space="0" w:color="auto"/>
              <w:left w:val="single" w:sz="4" w:space="0" w:color="auto"/>
              <w:bottom w:val="single" w:sz="4" w:space="0" w:color="auto"/>
              <w:right w:val="single" w:sz="4" w:space="0" w:color="auto"/>
            </w:tcBorders>
            <w:vAlign w:val="center"/>
          </w:tcPr>
          <w:p w14:paraId="4267E52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439" w:type="dxa"/>
            <w:tcBorders>
              <w:top w:val="single" w:sz="4" w:space="0" w:color="auto"/>
              <w:left w:val="single" w:sz="4" w:space="0" w:color="auto"/>
              <w:bottom w:val="single" w:sz="4" w:space="0" w:color="auto"/>
              <w:right w:val="single" w:sz="4" w:space="0" w:color="auto"/>
            </w:tcBorders>
            <w:vAlign w:val="center"/>
          </w:tcPr>
          <w:p w14:paraId="26CFAEB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vAlign w:val="center"/>
          </w:tcPr>
          <w:p w14:paraId="086F55C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699" w:type="dxa"/>
            <w:tcBorders>
              <w:top w:val="single" w:sz="4" w:space="0" w:color="auto"/>
              <w:left w:val="single" w:sz="4" w:space="0" w:color="auto"/>
              <w:bottom w:val="single" w:sz="4" w:space="0" w:color="auto"/>
              <w:right w:val="single" w:sz="4" w:space="0" w:color="auto"/>
            </w:tcBorders>
            <w:vAlign w:val="center"/>
          </w:tcPr>
          <w:p w14:paraId="3239F02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6" w:type="dxa"/>
            <w:tcBorders>
              <w:top w:val="single" w:sz="4" w:space="0" w:color="auto"/>
              <w:left w:val="single" w:sz="4" w:space="0" w:color="auto"/>
              <w:bottom w:val="single" w:sz="4" w:space="0" w:color="auto"/>
              <w:right w:val="single" w:sz="4" w:space="0" w:color="auto"/>
            </w:tcBorders>
          </w:tcPr>
          <w:p w14:paraId="73BF11F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555" w:type="dxa"/>
            <w:tcBorders>
              <w:top w:val="single" w:sz="4" w:space="0" w:color="auto"/>
              <w:left w:val="single" w:sz="4" w:space="0" w:color="auto"/>
              <w:bottom w:val="single" w:sz="4" w:space="0" w:color="auto"/>
              <w:right w:val="single" w:sz="4" w:space="0" w:color="auto"/>
            </w:tcBorders>
          </w:tcPr>
          <w:p w14:paraId="0420E5A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5" w:type="dxa"/>
            <w:tcBorders>
              <w:top w:val="single" w:sz="4" w:space="0" w:color="auto"/>
              <w:left w:val="single" w:sz="4" w:space="0" w:color="auto"/>
              <w:bottom w:val="single" w:sz="4" w:space="0" w:color="auto"/>
              <w:right w:val="single" w:sz="4" w:space="0" w:color="auto"/>
            </w:tcBorders>
          </w:tcPr>
          <w:p w14:paraId="7D16349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bl>
    <w:p w14:paraId="4C00E06B" w14:textId="77777777" w:rsidR="00B615C0" w:rsidRPr="006B628E" w:rsidRDefault="00B615C0" w:rsidP="00B615C0">
      <w:pPr>
        <w:pStyle w:val="33"/>
        <w:tabs>
          <w:tab w:val="clear" w:pos="2160"/>
          <w:tab w:val="num" w:pos="0"/>
        </w:tabs>
        <w:ind w:left="-142"/>
        <w:contextualSpacing/>
        <w:jc w:val="center"/>
        <w:textAlignment w:val="auto"/>
        <w:rPr>
          <w:b/>
          <w:sz w:val="20"/>
        </w:rPr>
      </w:pPr>
    </w:p>
    <w:p w14:paraId="58AE4D20" w14:textId="77777777" w:rsidR="00B615C0" w:rsidRPr="006B628E" w:rsidRDefault="00B615C0" w:rsidP="00B615C0">
      <w:pPr>
        <w:jc w:val="center"/>
        <w:rPr>
          <w:rFonts w:ascii="Times New Roman" w:eastAsia="Times New Roman" w:hAnsi="Times New Roman" w:cs="Times New Roman"/>
          <w:b/>
          <w:bCs/>
          <w:color w:val="000000"/>
          <w:sz w:val="20"/>
          <w:szCs w:val="20"/>
          <w:lang w:eastAsia="ru-RU"/>
        </w:rPr>
      </w:pPr>
    </w:p>
    <w:p w14:paraId="31D19FD0" w14:textId="77777777" w:rsidR="00B615C0" w:rsidRPr="006B628E" w:rsidRDefault="00B615C0" w:rsidP="00B615C0">
      <w:pPr>
        <w:jc w:val="center"/>
        <w:rPr>
          <w:rFonts w:ascii="Times New Roman" w:eastAsia="Times New Roman" w:hAnsi="Times New Roman" w:cs="Times New Roman"/>
          <w:b/>
          <w:bCs/>
          <w:color w:val="000000"/>
          <w:sz w:val="20"/>
          <w:szCs w:val="20"/>
          <w:lang w:eastAsia="ru-RU"/>
        </w:rPr>
      </w:pPr>
    </w:p>
    <w:p w14:paraId="51ECCA93" w14:textId="77777777" w:rsidR="00B615C0" w:rsidRPr="006B628E" w:rsidRDefault="00B615C0" w:rsidP="00B615C0">
      <w:pPr>
        <w:jc w:val="center"/>
        <w:rPr>
          <w:rFonts w:ascii="Times New Roman" w:eastAsia="Times New Roman" w:hAnsi="Times New Roman" w:cs="Times New Roman"/>
          <w:b/>
          <w:bCs/>
          <w:color w:val="000000"/>
          <w:sz w:val="20"/>
          <w:szCs w:val="20"/>
          <w:lang w:eastAsia="ru-RU"/>
        </w:rPr>
      </w:pPr>
      <w:r w:rsidRPr="006B628E">
        <w:rPr>
          <w:rFonts w:ascii="Times New Roman" w:eastAsia="Times New Roman" w:hAnsi="Times New Roman" w:cs="Times New Roman"/>
          <w:b/>
          <w:bCs/>
          <w:color w:val="000000"/>
          <w:sz w:val="20"/>
          <w:szCs w:val="20"/>
          <w:lang w:eastAsia="ru-RU"/>
        </w:rPr>
        <w:t>Сведения о проведенных заменах</w:t>
      </w:r>
    </w:p>
    <w:p w14:paraId="04244558" w14:textId="77777777" w:rsidR="00B615C0" w:rsidRPr="006B628E" w:rsidRDefault="00B615C0" w:rsidP="00B615C0">
      <w:pPr>
        <w:spacing w:after="0" w:line="240" w:lineRule="auto"/>
        <w:jc w:val="center"/>
        <w:rPr>
          <w:rFonts w:ascii="Times New Roman" w:eastAsia="Times New Roman" w:hAnsi="Times New Roman" w:cs="Times New Roman"/>
          <w:i/>
          <w:color w:val="000000"/>
          <w:sz w:val="20"/>
          <w:szCs w:val="20"/>
          <w:lang w:eastAsia="ru-RU"/>
        </w:rPr>
      </w:pPr>
      <w:r w:rsidRPr="006B628E">
        <w:rPr>
          <w:rFonts w:ascii="Times New Roman" w:eastAsia="Times New Roman" w:hAnsi="Times New Roman" w:cs="Times New Roman"/>
          <w:i/>
          <w:color w:val="000000"/>
          <w:sz w:val="20"/>
          <w:szCs w:val="20"/>
          <w:lang w:eastAsia="ru-RU"/>
        </w:rPr>
        <w:t>(количество листов с информацией о проведенных работах определяется самостоятельно, но не менее десяти)</w:t>
      </w:r>
    </w:p>
    <w:p w14:paraId="7E84EF92" w14:textId="77777777" w:rsidR="00B615C0" w:rsidRPr="006B628E" w:rsidRDefault="00B615C0" w:rsidP="00B615C0">
      <w:pPr>
        <w:rPr>
          <w:rFonts w:ascii="Times New Roman" w:hAnsi="Times New Roman" w:cs="Times New Roman"/>
          <w:sz w:val="20"/>
          <w:szCs w:val="20"/>
        </w:rPr>
      </w:pPr>
    </w:p>
    <w:tbl>
      <w:tblPr>
        <w:tblW w:w="15451" w:type="dxa"/>
        <w:tblInd w:w="279" w:type="dxa"/>
        <w:tblLook w:val="04A0" w:firstRow="1" w:lastRow="0" w:firstColumn="1" w:lastColumn="0" w:noHBand="0" w:noVBand="1"/>
      </w:tblPr>
      <w:tblGrid>
        <w:gridCol w:w="1401"/>
        <w:gridCol w:w="2024"/>
        <w:gridCol w:w="3622"/>
        <w:gridCol w:w="3762"/>
        <w:gridCol w:w="1832"/>
        <w:gridCol w:w="2810"/>
      </w:tblGrid>
      <w:tr w:rsidR="00B615C0" w:rsidRPr="006B628E" w14:paraId="76B2C3A9" w14:textId="77777777" w:rsidTr="00DC79FD">
        <w:trPr>
          <w:trHeight w:val="450"/>
        </w:trPr>
        <w:tc>
          <w:tcPr>
            <w:tcW w:w="14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E7B37E"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lastRenderedPageBreak/>
              <w:t>Дата проведения</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DDC190"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Тип системы</w:t>
            </w:r>
          </w:p>
        </w:tc>
        <w:tc>
          <w:tcPr>
            <w:tcW w:w="36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79485"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Наименование оборудования</w:t>
            </w:r>
          </w:p>
        </w:tc>
        <w:tc>
          <w:tcPr>
            <w:tcW w:w="3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E978AD"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 xml:space="preserve">Неисправность, заключение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C74DD4"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Подпись   исполнителя</w:t>
            </w:r>
          </w:p>
        </w:tc>
        <w:tc>
          <w:tcPr>
            <w:tcW w:w="2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0194B6" w14:textId="77777777" w:rsidR="00B615C0" w:rsidRPr="006B628E" w:rsidRDefault="00B615C0" w:rsidP="00DC79FD">
            <w:pPr>
              <w:spacing w:after="0" w:line="240" w:lineRule="auto"/>
              <w:jc w:val="center"/>
              <w:rPr>
                <w:rFonts w:ascii="Times New Roman" w:eastAsia="Times New Roman" w:hAnsi="Times New Roman" w:cs="Times New Roman"/>
                <w:color w:val="000000"/>
                <w:sz w:val="20"/>
                <w:szCs w:val="20"/>
                <w:lang w:eastAsia="ru-RU"/>
              </w:rPr>
            </w:pPr>
            <w:r w:rsidRPr="006B628E">
              <w:rPr>
                <w:rFonts w:ascii="Times New Roman" w:eastAsia="Times New Roman" w:hAnsi="Times New Roman" w:cs="Times New Roman"/>
                <w:color w:val="000000"/>
                <w:sz w:val="20"/>
                <w:szCs w:val="20"/>
                <w:lang w:eastAsia="ru-RU"/>
              </w:rPr>
              <w:t>Подпись ответственного лица заказчика</w:t>
            </w:r>
          </w:p>
        </w:tc>
      </w:tr>
      <w:tr w:rsidR="00B615C0" w:rsidRPr="006B628E" w14:paraId="6B779C8D" w14:textId="77777777" w:rsidTr="00DC79FD">
        <w:trPr>
          <w:trHeight w:val="458"/>
        </w:trPr>
        <w:tc>
          <w:tcPr>
            <w:tcW w:w="1401" w:type="dxa"/>
            <w:vMerge/>
            <w:tcBorders>
              <w:top w:val="single" w:sz="4" w:space="0" w:color="auto"/>
              <w:left w:val="single" w:sz="4" w:space="0" w:color="auto"/>
              <w:bottom w:val="single" w:sz="4" w:space="0" w:color="auto"/>
              <w:right w:val="single" w:sz="4" w:space="0" w:color="auto"/>
            </w:tcBorders>
            <w:vAlign w:val="center"/>
            <w:hideMark/>
          </w:tcPr>
          <w:p w14:paraId="4309176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4ED4227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14:paraId="3B39EFD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vMerge/>
            <w:tcBorders>
              <w:top w:val="single" w:sz="4" w:space="0" w:color="auto"/>
              <w:left w:val="single" w:sz="4" w:space="0" w:color="auto"/>
              <w:bottom w:val="single" w:sz="4" w:space="0" w:color="auto"/>
              <w:right w:val="single" w:sz="4" w:space="0" w:color="auto"/>
            </w:tcBorders>
            <w:vAlign w:val="center"/>
            <w:hideMark/>
          </w:tcPr>
          <w:p w14:paraId="38B3CE9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6508965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vMerge/>
            <w:tcBorders>
              <w:top w:val="single" w:sz="4" w:space="0" w:color="auto"/>
              <w:left w:val="single" w:sz="4" w:space="0" w:color="auto"/>
              <w:bottom w:val="single" w:sz="4" w:space="0" w:color="auto"/>
              <w:right w:val="single" w:sz="4" w:space="0" w:color="auto"/>
            </w:tcBorders>
            <w:vAlign w:val="center"/>
            <w:hideMark/>
          </w:tcPr>
          <w:p w14:paraId="157CAFF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0517A60C"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66BDB6C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171A876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6FC9455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1776336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2C9E1E8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4905F86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5FB85478"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7749BBE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62BB5B5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48AB4C1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6E93703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2943CD1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292085C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3BF7A762"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3D8D562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722E4EA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758D84D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512DE9E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6973D70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1C0D0EA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3CB03546"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26DD337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0F0C466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64F5C60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43BA772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637AA62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734517D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2688E98B"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4EF891A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30F96C1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6BB5A5A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32A18B1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7A62598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2A12991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033C0497"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6D74449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2077956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26AAFD0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08B93436"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4414A01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664F174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53609A98"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3088BE8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0901A78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1F837FF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12CFFAF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4FDCD63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6611C93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21FEBC6E"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3C1796B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6FFE51C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0A945B4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787F2CF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41ED5FC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4A7FC03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182E9406"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448F7A6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4F570B2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59545D5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148DC1F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1D565DF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155FD30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19B0046F"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4DF168A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414954B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3542EBB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63595DB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766C081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297F74C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68ECDAED"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10A6DFC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6CE2C94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534F89C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2D66202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41ECC8E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33E4BB2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77D09E6C"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6197976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0F992EE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02AA1D6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5335DF9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54CE828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1172AFD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1206E1EF"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195A94D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430CBC7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5AA7228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58E58F0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79ADF462"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21854DD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4445E5D1"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2D16383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4878284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44AE9E90"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7A05C19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49DFCDEA"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29EB55C3"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5D18B9D6"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488E63CF"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1997D0B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702EF87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54FF9E7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6D6FFB8C"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7C121767"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375D4ED4"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189E247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05EA3F1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0682A52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5D07910D"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06549A89"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76B92214"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r w:rsidR="00B615C0" w:rsidRPr="006B628E" w14:paraId="7F976152" w14:textId="77777777" w:rsidTr="00DC79FD">
        <w:trPr>
          <w:trHeight w:val="458"/>
        </w:trPr>
        <w:tc>
          <w:tcPr>
            <w:tcW w:w="1401" w:type="dxa"/>
            <w:tcBorders>
              <w:top w:val="single" w:sz="4" w:space="0" w:color="auto"/>
              <w:left w:val="single" w:sz="4" w:space="0" w:color="auto"/>
              <w:bottom w:val="single" w:sz="4" w:space="0" w:color="auto"/>
              <w:right w:val="single" w:sz="4" w:space="0" w:color="auto"/>
            </w:tcBorders>
            <w:vAlign w:val="center"/>
          </w:tcPr>
          <w:p w14:paraId="11A5F4B5"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vAlign w:val="center"/>
          </w:tcPr>
          <w:p w14:paraId="26A9877E"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622" w:type="dxa"/>
            <w:tcBorders>
              <w:top w:val="single" w:sz="4" w:space="0" w:color="auto"/>
              <w:left w:val="single" w:sz="4" w:space="0" w:color="auto"/>
              <w:bottom w:val="single" w:sz="4" w:space="0" w:color="auto"/>
              <w:right w:val="single" w:sz="4" w:space="0" w:color="auto"/>
            </w:tcBorders>
            <w:vAlign w:val="center"/>
          </w:tcPr>
          <w:p w14:paraId="50BFA80B"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3762" w:type="dxa"/>
            <w:tcBorders>
              <w:top w:val="single" w:sz="4" w:space="0" w:color="auto"/>
              <w:left w:val="single" w:sz="4" w:space="0" w:color="auto"/>
              <w:bottom w:val="single" w:sz="4" w:space="0" w:color="auto"/>
              <w:right w:val="single" w:sz="4" w:space="0" w:color="auto"/>
            </w:tcBorders>
            <w:vAlign w:val="center"/>
          </w:tcPr>
          <w:p w14:paraId="639E7B78"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vAlign w:val="center"/>
          </w:tcPr>
          <w:p w14:paraId="51F3A3C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c>
          <w:tcPr>
            <w:tcW w:w="2810" w:type="dxa"/>
            <w:tcBorders>
              <w:top w:val="single" w:sz="4" w:space="0" w:color="auto"/>
              <w:left w:val="single" w:sz="4" w:space="0" w:color="auto"/>
              <w:bottom w:val="single" w:sz="4" w:space="0" w:color="auto"/>
              <w:right w:val="single" w:sz="4" w:space="0" w:color="auto"/>
            </w:tcBorders>
            <w:vAlign w:val="center"/>
          </w:tcPr>
          <w:p w14:paraId="0ADDF1F1" w14:textId="77777777" w:rsidR="00B615C0" w:rsidRPr="006B628E" w:rsidRDefault="00B615C0" w:rsidP="00DC79FD">
            <w:pPr>
              <w:spacing w:after="0" w:line="240" w:lineRule="auto"/>
              <w:rPr>
                <w:rFonts w:ascii="Times New Roman" w:eastAsia="Times New Roman" w:hAnsi="Times New Roman" w:cs="Times New Roman"/>
                <w:color w:val="000000"/>
                <w:sz w:val="20"/>
                <w:szCs w:val="20"/>
                <w:lang w:eastAsia="ru-RU"/>
              </w:rPr>
            </w:pPr>
          </w:p>
        </w:tc>
      </w:tr>
    </w:tbl>
    <w:p w14:paraId="6D7D7E86" w14:textId="77777777" w:rsidR="00B615C0" w:rsidRPr="006B628E" w:rsidRDefault="00B615C0" w:rsidP="00B615C0">
      <w:pPr>
        <w:spacing w:after="0"/>
        <w:ind w:left="4956"/>
        <w:jc w:val="right"/>
        <w:rPr>
          <w:rFonts w:ascii="Times New Roman" w:hAnsi="Times New Roman" w:cs="Times New Roman"/>
          <w:sz w:val="20"/>
          <w:szCs w:val="20"/>
        </w:rPr>
      </w:pPr>
    </w:p>
    <w:p w14:paraId="026BBEB7" w14:textId="77777777" w:rsidR="00B615C0" w:rsidRPr="006B628E" w:rsidRDefault="00B615C0" w:rsidP="00B615C0">
      <w:pPr>
        <w:spacing w:after="0"/>
        <w:ind w:left="4956"/>
        <w:jc w:val="right"/>
        <w:rPr>
          <w:rFonts w:ascii="Times New Roman" w:hAnsi="Times New Roman" w:cs="Times New Roman"/>
          <w:sz w:val="20"/>
          <w:szCs w:val="20"/>
        </w:rPr>
      </w:pPr>
    </w:p>
    <w:p w14:paraId="7A801279" w14:textId="7B5D5ACD" w:rsidR="00B615C0" w:rsidRDefault="00B615C0" w:rsidP="00B615C0">
      <w:pPr>
        <w:spacing w:after="0"/>
        <w:ind w:left="4956"/>
        <w:jc w:val="right"/>
        <w:rPr>
          <w:rFonts w:ascii="Times New Roman" w:hAnsi="Times New Roman" w:cs="Times New Roman"/>
          <w:sz w:val="20"/>
          <w:szCs w:val="20"/>
        </w:rPr>
      </w:pPr>
    </w:p>
    <w:p w14:paraId="47716F65" w14:textId="65CB5885" w:rsidR="003C4128" w:rsidRDefault="003C4128" w:rsidP="00B615C0">
      <w:pPr>
        <w:spacing w:after="0"/>
        <w:ind w:left="4956"/>
        <w:jc w:val="right"/>
        <w:rPr>
          <w:rFonts w:ascii="Times New Roman" w:hAnsi="Times New Roman" w:cs="Times New Roman"/>
          <w:sz w:val="20"/>
          <w:szCs w:val="20"/>
        </w:rPr>
      </w:pPr>
    </w:p>
    <w:p w14:paraId="450FD68F" w14:textId="77777777" w:rsidR="003C4128" w:rsidRPr="006B628E" w:rsidRDefault="003C4128" w:rsidP="00B615C0">
      <w:pPr>
        <w:spacing w:after="0"/>
        <w:ind w:left="4956"/>
        <w:jc w:val="right"/>
        <w:rPr>
          <w:rFonts w:ascii="Times New Roman" w:hAnsi="Times New Roman" w:cs="Times New Roman"/>
          <w:sz w:val="20"/>
          <w:szCs w:val="20"/>
        </w:rPr>
      </w:pPr>
    </w:p>
    <w:p w14:paraId="1E519B4E" w14:textId="77777777" w:rsidR="00B615C0" w:rsidRPr="006B628E" w:rsidRDefault="00B615C0" w:rsidP="00B615C0">
      <w:pPr>
        <w:spacing w:after="0"/>
        <w:ind w:left="4956"/>
        <w:jc w:val="right"/>
        <w:rPr>
          <w:rFonts w:ascii="Times New Roman" w:hAnsi="Times New Roman" w:cs="Times New Roman"/>
          <w:sz w:val="20"/>
          <w:szCs w:val="20"/>
        </w:rPr>
      </w:pPr>
    </w:p>
    <w:p w14:paraId="3BBFC6BE"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lastRenderedPageBreak/>
        <w:t>Приложение №6</w:t>
      </w:r>
    </w:p>
    <w:p w14:paraId="473844D5"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t>к Техническому заданию</w:t>
      </w:r>
    </w:p>
    <w:p w14:paraId="54B5891A" w14:textId="77777777" w:rsidR="00B615C0" w:rsidRPr="006B628E" w:rsidRDefault="00B615C0" w:rsidP="00B615C0">
      <w:pPr>
        <w:suppressAutoHyphens/>
        <w:autoSpaceDE w:val="0"/>
        <w:autoSpaceDN w:val="0"/>
        <w:adjustRightInd w:val="0"/>
        <w:spacing w:line="240" w:lineRule="auto"/>
        <w:jc w:val="both"/>
        <w:rPr>
          <w:rFonts w:ascii="Times New Roman" w:hAnsi="Times New Roman" w:cs="Times New Roman"/>
          <w:b/>
          <w:sz w:val="20"/>
          <w:szCs w:val="20"/>
          <w:lang w:eastAsia="ar-SA"/>
        </w:rPr>
      </w:pPr>
      <w:r w:rsidRPr="006B628E">
        <w:rPr>
          <w:rFonts w:ascii="Times New Roman" w:hAnsi="Times New Roman" w:cs="Times New Roman"/>
          <w:sz w:val="20"/>
          <w:szCs w:val="20"/>
        </w:rPr>
        <w:t>ФОРМА</w:t>
      </w:r>
    </w:p>
    <w:p w14:paraId="53598F99" w14:textId="77777777" w:rsidR="00B615C0" w:rsidRPr="006B628E" w:rsidRDefault="00B615C0" w:rsidP="00B615C0">
      <w:pPr>
        <w:spacing w:after="0"/>
        <w:ind w:left="4956"/>
        <w:jc w:val="right"/>
        <w:rPr>
          <w:rFonts w:ascii="Times New Roman" w:hAnsi="Times New Roman" w:cs="Times New Roman"/>
          <w:sz w:val="20"/>
          <w:szCs w:val="20"/>
        </w:rPr>
      </w:pPr>
      <w:r w:rsidRPr="006B628E">
        <w:rPr>
          <w:rFonts w:ascii="Times New Roman" w:hAnsi="Times New Roman" w:cs="Times New Roman"/>
          <w:sz w:val="20"/>
          <w:szCs w:val="20"/>
        </w:rPr>
        <w:t xml:space="preserve"> </w:t>
      </w:r>
    </w:p>
    <w:p w14:paraId="2DE6C2AA" w14:textId="77777777" w:rsidR="00B615C0" w:rsidRPr="006B628E" w:rsidRDefault="00B615C0" w:rsidP="00B615C0">
      <w:pPr>
        <w:tabs>
          <w:tab w:val="left" w:pos="993"/>
        </w:tabs>
        <w:autoSpaceDE w:val="0"/>
        <w:autoSpaceDN w:val="0"/>
        <w:adjustRightInd w:val="0"/>
        <w:spacing w:after="0" w:line="240" w:lineRule="auto"/>
        <w:ind w:left="851"/>
        <w:jc w:val="center"/>
        <w:rPr>
          <w:rFonts w:ascii="Times New Roman" w:eastAsia="Times New Roman" w:hAnsi="Times New Roman" w:cs="Times New Roman"/>
          <w:b/>
          <w:sz w:val="20"/>
          <w:szCs w:val="20"/>
          <w:lang w:eastAsia="ar-SA"/>
        </w:rPr>
      </w:pPr>
      <w:r w:rsidRPr="006B628E">
        <w:rPr>
          <w:rFonts w:ascii="Times New Roman" w:eastAsia="Times New Roman" w:hAnsi="Times New Roman" w:cs="Times New Roman"/>
          <w:b/>
          <w:sz w:val="20"/>
          <w:szCs w:val="20"/>
          <w:lang w:eastAsia="ar-SA"/>
        </w:rPr>
        <w:t xml:space="preserve">Отчет о проведении технического обслуживания огнетушителей </w:t>
      </w:r>
    </w:p>
    <w:p w14:paraId="08C6C4AF" w14:textId="77777777" w:rsidR="00B615C0" w:rsidRPr="006B628E" w:rsidRDefault="00B615C0" w:rsidP="00B615C0">
      <w:pPr>
        <w:tabs>
          <w:tab w:val="left" w:pos="993"/>
          <w:tab w:val="left" w:pos="13989"/>
        </w:tabs>
        <w:autoSpaceDE w:val="0"/>
        <w:autoSpaceDN w:val="0"/>
        <w:adjustRightInd w:val="0"/>
        <w:spacing w:after="0" w:line="240" w:lineRule="auto"/>
        <w:ind w:left="851"/>
        <w:rPr>
          <w:rFonts w:ascii="Times New Roman" w:eastAsia="Times New Roman" w:hAnsi="Times New Roman" w:cs="Times New Roman"/>
          <w:b/>
          <w:sz w:val="20"/>
          <w:szCs w:val="20"/>
          <w:lang w:eastAsia="ar-SA"/>
        </w:rPr>
      </w:pPr>
      <w:r w:rsidRPr="006B628E">
        <w:rPr>
          <w:rFonts w:ascii="Times New Roman" w:eastAsia="Times New Roman" w:hAnsi="Times New Roman" w:cs="Times New Roman"/>
          <w:b/>
          <w:sz w:val="20"/>
          <w:szCs w:val="20"/>
          <w:lang w:eastAsia="ar-SA"/>
        </w:rPr>
        <w:tab/>
      </w:r>
      <w:r w:rsidRPr="006B628E">
        <w:rPr>
          <w:rFonts w:ascii="Times New Roman" w:eastAsia="Times New Roman" w:hAnsi="Times New Roman" w:cs="Times New Roman"/>
          <w:b/>
          <w:sz w:val="20"/>
          <w:szCs w:val="20"/>
          <w:lang w:eastAsia="ar-SA"/>
        </w:rPr>
        <w:tab/>
      </w:r>
    </w:p>
    <w:p w14:paraId="4C7427A5" w14:textId="77777777" w:rsidR="00B615C0" w:rsidRPr="006B628E" w:rsidRDefault="00B615C0" w:rsidP="00B615C0">
      <w:pPr>
        <w:spacing w:after="0" w:line="240" w:lineRule="auto"/>
        <w:ind w:left="426"/>
        <w:rPr>
          <w:rFonts w:ascii="Times New Roman" w:eastAsia="Times New Roman" w:hAnsi="Times New Roman" w:cs="Times New Roman"/>
          <w:sz w:val="20"/>
          <w:szCs w:val="20"/>
          <w:lang w:eastAsia="ru-RU"/>
        </w:rPr>
      </w:pPr>
      <w:r w:rsidRPr="006B628E">
        <w:rPr>
          <w:rFonts w:ascii="Times New Roman" w:eastAsia="Times New Roman" w:hAnsi="Times New Roman" w:cs="Times New Roman"/>
          <w:b/>
          <w:sz w:val="20"/>
          <w:szCs w:val="20"/>
          <w:lang w:eastAsia="ru-RU"/>
        </w:rPr>
        <w:t xml:space="preserve">Наименование и адрес структурного подразделения </w:t>
      </w:r>
      <w:r w:rsidRPr="006B628E">
        <w:rPr>
          <w:rFonts w:ascii="Times New Roman" w:eastAsia="Times New Roman" w:hAnsi="Times New Roman" w:cs="Times New Roman"/>
          <w:sz w:val="20"/>
          <w:szCs w:val="20"/>
          <w:lang w:eastAsia="ru-RU"/>
        </w:rPr>
        <w:t>_______________________________________________</w:t>
      </w:r>
    </w:p>
    <w:p w14:paraId="1F21B604" w14:textId="77777777" w:rsidR="00B615C0" w:rsidRPr="006B628E" w:rsidRDefault="00B615C0" w:rsidP="00B615C0">
      <w:pPr>
        <w:tabs>
          <w:tab w:val="left" w:pos="993"/>
        </w:tabs>
        <w:autoSpaceDE w:val="0"/>
        <w:autoSpaceDN w:val="0"/>
        <w:adjustRightInd w:val="0"/>
        <w:spacing w:after="0" w:line="240" w:lineRule="auto"/>
        <w:ind w:left="851"/>
        <w:jc w:val="center"/>
        <w:rPr>
          <w:rFonts w:ascii="Times New Roman" w:eastAsia="Times New Roman" w:hAnsi="Times New Roman" w:cs="Times New Roman"/>
          <w:sz w:val="20"/>
          <w:szCs w:val="20"/>
          <w:lang w:eastAsia="ru-RU"/>
        </w:rPr>
      </w:pPr>
    </w:p>
    <w:tbl>
      <w:tblPr>
        <w:tblW w:w="14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1171"/>
        <w:gridCol w:w="1276"/>
        <w:gridCol w:w="1843"/>
        <w:gridCol w:w="1417"/>
        <w:gridCol w:w="1418"/>
        <w:gridCol w:w="2573"/>
        <w:gridCol w:w="1776"/>
        <w:gridCol w:w="1776"/>
      </w:tblGrid>
      <w:tr w:rsidR="00B615C0" w:rsidRPr="006B628E" w14:paraId="5E931772" w14:textId="77777777" w:rsidTr="00DC79FD">
        <w:trPr>
          <w:jc w:val="center"/>
        </w:trPr>
        <w:tc>
          <w:tcPr>
            <w:tcW w:w="1659" w:type="dxa"/>
            <w:vMerge w:val="restart"/>
            <w:tcMar>
              <w:left w:w="28" w:type="dxa"/>
              <w:right w:w="28" w:type="dxa"/>
            </w:tcMar>
            <w:vAlign w:val="center"/>
          </w:tcPr>
          <w:p w14:paraId="6B507F75"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Наименование подлежащих оказанию услуг по типам огнетушителей</w:t>
            </w:r>
          </w:p>
        </w:tc>
        <w:tc>
          <w:tcPr>
            <w:tcW w:w="1171" w:type="dxa"/>
            <w:vMerge w:val="restart"/>
            <w:tcMar>
              <w:left w:w="28" w:type="dxa"/>
              <w:right w:w="28" w:type="dxa"/>
            </w:tcMar>
            <w:vAlign w:val="center"/>
          </w:tcPr>
          <w:p w14:paraId="0A369AB3"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Количество</w:t>
            </w:r>
          </w:p>
        </w:tc>
        <w:tc>
          <w:tcPr>
            <w:tcW w:w="1276" w:type="dxa"/>
            <w:vMerge w:val="restart"/>
            <w:tcMar>
              <w:left w:w="28" w:type="dxa"/>
              <w:right w:w="28" w:type="dxa"/>
            </w:tcMar>
            <w:vAlign w:val="center"/>
          </w:tcPr>
          <w:p w14:paraId="6BD98DC8"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Паспортные номера</w:t>
            </w:r>
          </w:p>
        </w:tc>
        <w:tc>
          <w:tcPr>
            <w:tcW w:w="1843" w:type="dxa"/>
            <w:vMerge w:val="restart"/>
            <w:tcMar>
              <w:left w:w="28" w:type="dxa"/>
              <w:right w:w="28" w:type="dxa"/>
            </w:tcMar>
            <w:vAlign w:val="center"/>
          </w:tcPr>
          <w:p w14:paraId="142119CF"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Дата проведения технического обслуживания</w:t>
            </w:r>
          </w:p>
        </w:tc>
        <w:tc>
          <w:tcPr>
            <w:tcW w:w="8960" w:type="dxa"/>
            <w:gridSpan w:val="5"/>
            <w:tcMar>
              <w:left w:w="28" w:type="dxa"/>
              <w:right w:w="28" w:type="dxa"/>
            </w:tcMar>
            <w:vAlign w:val="center"/>
          </w:tcPr>
          <w:p w14:paraId="54E7E042"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Результаты технического обслуживания огнетушителей</w:t>
            </w:r>
          </w:p>
        </w:tc>
      </w:tr>
      <w:tr w:rsidR="00B615C0" w:rsidRPr="006B628E" w14:paraId="492E6C67" w14:textId="77777777" w:rsidTr="00DC79FD">
        <w:trPr>
          <w:jc w:val="center"/>
        </w:trPr>
        <w:tc>
          <w:tcPr>
            <w:tcW w:w="1659" w:type="dxa"/>
            <w:vMerge/>
            <w:tcMar>
              <w:left w:w="28" w:type="dxa"/>
              <w:right w:w="28" w:type="dxa"/>
            </w:tcMar>
            <w:vAlign w:val="center"/>
          </w:tcPr>
          <w:p w14:paraId="4BF75797"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p>
        </w:tc>
        <w:tc>
          <w:tcPr>
            <w:tcW w:w="1171" w:type="dxa"/>
            <w:vMerge/>
            <w:tcMar>
              <w:left w:w="28" w:type="dxa"/>
              <w:right w:w="28" w:type="dxa"/>
            </w:tcMar>
            <w:vAlign w:val="center"/>
          </w:tcPr>
          <w:p w14:paraId="6AE81A43"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p>
        </w:tc>
        <w:tc>
          <w:tcPr>
            <w:tcW w:w="1276" w:type="dxa"/>
            <w:vMerge/>
            <w:tcMar>
              <w:left w:w="28" w:type="dxa"/>
              <w:right w:w="28" w:type="dxa"/>
            </w:tcMar>
            <w:vAlign w:val="center"/>
          </w:tcPr>
          <w:p w14:paraId="65447772"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p>
        </w:tc>
        <w:tc>
          <w:tcPr>
            <w:tcW w:w="1843" w:type="dxa"/>
            <w:vMerge/>
            <w:tcMar>
              <w:left w:w="28" w:type="dxa"/>
              <w:right w:w="28" w:type="dxa"/>
            </w:tcMar>
            <w:vAlign w:val="center"/>
          </w:tcPr>
          <w:p w14:paraId="0EA73B0A"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4090B451"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Внешний вид и состояние узлов огнетушителя</w:t>
            </w:r>
          </w:p>
        </w:tc>
        <w:tc>
          <w:tcPr>
            <w:tcW w:w="1418" w:type="dxa"/>
            <w:tcMar>
              <w:left w:w="28" w:type="dxa"/>
              <w:right w:w="28" w:type="dxa"/>
            </w:tcMar>
            <w:vAlign w:val="center"/>
          </w:tcPr>
          <w:p w14:paraId="0A625E6C"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Полная масса огнетушителя</w:t>
            </w:r>
          </w:p>
        </w:tc>
        <w:tc>
          <w:tcPr>
            <w:tcW w:w="2573" w:type="dxa"/>
            <w:tcMar>
              <w:left w:w="28" w:type="dxa"/>
              <w:right w:w="28" w:type="dxa"/>
            </w:tcMar>
            <w:vAlign w:val="center"/>
          </w:tcPr>
          <w:p w14:paraId="7ACD0449"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Давление (при наличии индикатора давления)</w:t>
            </w:r>
            <w:hyperlink r:id="rId8" w:anchor="block_410011" w:history="1">
              <w:r w:rsidRPr="006B628E">
                <w:rPr>
                  <w:rFonts w:ascii="Times New Roman" w:eastAsia="Times New Roman" w:hAnsi="Times New Roman" w:cs="Times New Roman"/>
                  <w:b/>
                  <w:sz w:val="20"/>
                  <w:szCs w:val="20"/>
                  <w:lang w:eastAsia="ru-RU"/>
                </w:rPr>
                <w:t>*</w:t>
              </w:r>
            </w:hyperlink>
            <w:r w:rsidRPr="006B628E">
              <w:rPr>
                <w:rFonts w:ascii="Times New Roman" w:eastAsia="Times New Roman" w:hAnsi="Times New Roman" w:cs="Times New Roman"/>
                <w:b/>
                <w:sz w:val="20"/>
                <w:szCs w:val="20"/>
                <w:lang w:eastAsia="ru-RU"/>
              </w:rPr>
              <w:t>или масса газового баллона</w:t>
            </w:r>
            <w:hyperlink r:id="rId9" w:anchor="block_410012" w:history="1">
              <w:r w:rsidRPr="006B628E">
                <w:rPr>
                  <w:rFonts w:ascii="Times New Roman" w:eastAsia="Times New Roman" w:hAnsi="Times New Roman" w:cs="Times New Roman"/>
                  <w:b/>
                  <w:sz w:val="20"/>
                  <w:szCs w:val="20"/>
                  <w:lang w:eastAsia="ru-RU"/>
                </w:rPr>
                <w:t>**</w:t>
              </w:r>
            </w:hyperlink>
          </w:p>
        </w:tc>
        <w:tc>
          <w:tcPr>
            <w:tcW w:w="1776" w:type="dxa"/>
            <w:tcMar>
              <w:left w:w="28" w:type="dxa"/>
              <w:right w:w="28" w:type="dxa"/>
            </w:tcMar>
            <w:vAlign w:val="center"/>
          </w:tcPr>
          <w:p w14:paraId="262A676C"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Принятые меры по устранению отмеченных недостатков</w:t>
            </w:r>
          </w:p>
        </w:tc>
        <w:tc>
          <w:tcPr>
            <w:tcW w:w="1776" w:type="dxa"/>
            <w:tcMar>
              <w:left w:w="28" w:type="dxa"/>
              <w:right w:w="28" w:type="dxa"/>
            </w:tcMar>
            <w:vAlign w:val="center"/>
          </w:tcPr>
          <w:p w14:paraId="43CE5A4C"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 xml:space="preserve">Должность, фамилия, инициалы </w:t>
            </w:r>
          </w:p>
          <w:p w14:paraId="5E6AFB10" w14:textId="77777777" w:rsidR="00B615C0" w:rsidRPr="006B628E" w:rsidRDefault="00B615C0" w:rsidP="00DC79FD">
            <w:pPr>
              <w:spacing w:after="0" w:line="240" w:lineRule="auto"/>
              <w:jc w:val="center"/>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и подпись ответственного лица</w:t>
            </w:r>
          </w:p>
        </w:tc>
      </w:tr>
      <w:tr w:rsidR="00B615C0" w:rsidRPr="006B628E" w14:paraId="78535046" w14:textId="77777777" w:rsidTr="00DC79FD">
        <w:trPr>
          <w:jc w:val="center"/>
        </w:trPr>
        <w:tc>
          <w:tcPr>
            <w:tcW w:w="14909" w:type="dxa"/>
            <w:gridSpan w:val="9"/>
            <w:tcMar>
              <w:left w:w="28" w:type="dxa"/>
              <w:right w:w="28" w:type="dxa"/>
            </w:tcMar>
            <w:vAlign w:val="center"/>
          </w:tcPr>
          <w:p w14:paraId="15019239"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Ежегодная проверка огнетушителей</w:t>
            </w:r>
          </w:p>
        </w:tc>
      </w:tr>
      <w:tr w:rsidR="00B615C0" w:rsidRPr="006B628E" w14:paraId="76E82B93" w14:textId="77777777" w:rsidTr="00DC79FD">
        <w:trPr>
          <w:trHeight w:val="276"/>
          <w:jc w:val="center"/>
        </w:trPr>
        <w:tc>
          <w:tcPr>
            <w:tcW w:w="1659" w:type="dxa"/>
            <w:tcMar>
              <w:left w:w="28" w:type="dxa"/>
              <w:right w:w="28" w:type="dxa"/>
            </w:tcMar>
            <w:vAlign w:val="center"/>
          </w:tcPr>
          <w:p w14:paraId="2F3B76C8"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ОУ-3</w:t>
            </w:r>
          </w:p>
        </w:tc>
        <w:tc>
          <w:tcPr>
            <w:tcW w:w="1171" w:type="dxa"/>
            <w:tcMar>
              <w:left w:w="28" w:type="dxa"/>
              <w:right w:w="28" w:type="dxa"/>
            </w:tcMar>
            <w:vAlign w:val="center"/>
          </w:tcPr>
          <w:p w14:paraId="1748991F"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5726F228"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0C24D5B5"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7C2726D0"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0509044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45F513D8"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6607245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3B0982B5"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0129EEA2" w14:textId="77777777" w:rsidTr="00DC79FD">
        <w:trPr>
          <w:trHeight w:val="276"/>
          <w:jc w:val="center"/>
        </w:trPr>
        <w:tc>
          <w:tcPr>
            <w:tcW w:w="1659" w:type="dxa"/>
            <w:tcMar>
              <w:left w:w="28" w:type="dxa"/>
              <w:right w:w="28" w:type="dxa"/>
            </w:tcMar>
            <w:vAlign w:val="center"/>
          </w:tcPr>
          <w:p w14:paraId="43DC8DB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ОУ-5</w:t>
            </w:r>
          </w:p>
        </w:tc>
        <w:tc>
          <w:tcPr>
            <w:tcW w:w="1171" w:type="dxa"/>
            <w:tcMar>
              <w:left w:w="28" w:type="dxa"/>
              <w:right w:w="28" w:type="dxa"/>
            </w:tcMar>
            <w:vAlign w:val="center"/>
          </w:tcPr>
          <w:p w14:paraId="7F3604FD"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566A57BE"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48B4FB59"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621B71AD"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51E4ECB6"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5659ED6A"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2F5D98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3CA781C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0E3DFE19" w14:textId="77777777" w:rsidTr="00DC79FD">
        <w:trPr>
          <w:trHeight w:val="276"/>
          <w:jc w:val="center"/>
        </w:trPr>
        <w:tc>
          <w:tcPr>
            <w:tcW w:w="1659" w:type="dxa"/>
            <w:tcMar>
              <w:left w:w="28" w:type="dxa"/>
              <w:right w:w="28" w:type="dxa"/>
            </w:tcMar>
            <w:vAlign w:val="center"/>
          </w:tcPr>
          <w:p w14:paraId="40B479B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ОП-4</w:t>
            </w:r>
          </w:p>
        </w:tc>
        <w:tc>
          <w:tcPr>
            <w:tcW w:w="1171" w:type="dxa"/>
            <w:tcMar>
              <w:left w:w="28" w:type="dxa"/>
              <w:right w:w="28" w:type="dxa"/>
            </w:tcMar>
            <w:vAlign w:val="center"/>
          </w:tcPr>
          <w:p w14:paraId="66AD6805"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257C82A0"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34AC02CD"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45F441AC"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46883D1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739CCB36"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612CBC5E"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0C4355C4"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4AD224F3" w14:textId="77777777" w:rsidTr="00DC79FD">
        <w:trPr>
          <w:trHeight w:val="276"/>
          <w:jc w:val="center"/>
        </w:trPr>
        <w:tc>
          <w:tcPr>
            <w:tcW w:w="1659" w:type="dxa"/>
            <w:tcMar>
              <w:left w:w="28" w:type="dxa"/>
              <w:right w:w="28" w:type="dxa"/>
            </w:tcMar>
            <w:vAlign w:val="center"/>
          </w:tcPr>
          <w:p w14:paraId="7B49B9E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ОП-5</w:t>
            </w:r>
          </w:p>
        </w:tc>
        <w:tc>
          <w:tcPr>
            <w:tcW w:w="1171" w:type="dxa"/>
            <w:tcMar>
              <w:left w:w="28" w:type="dxa"/>
              <w:right w:w="28" w:type="dxa"/>
            </w:tcMar>
            <w:vAlign w:val="center"/>
          </w:tcPr>
          <w:p w14:paraId="566DD54B"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4E9C7A2F"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6408320B"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2974A916"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7B8789B4"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19BAC0FE"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2C8A9AD4"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C62869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09EF3C1A" w14:textId="77777777" w:rsidTr="00DC79FD">
        <w:trPr>
          <w:jc w:val="center"/>
        </w:trPr>
        <w:tc>
          <w:tcPr>
            <w:tcW w:w="14909" w:type="dxa"/>
            <w:gridSpan w:val="9"/>
            <w:tcMar>
              <w:left w:w="28" w:type="dxa"/>
              <w:right w:w="28" w:type="dxa"/>
            </w:tcMar>
            <w:vAlign w:val="center"/>
          </w:tcPr>
          <w:p w14:paraId="7AE04CCD"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Перезарядка огнетушителей</w:t>
            </w:r>
          </w:p>
        </w:tc>
      </w:tr>
      <w:tr w:rsidR="00B615C0" w:rsidRPr="006B628E" w14:paraId="78F6FF40" w14:textId="77777777" w:rsidTr="00DC79FD">
        <w:trPr>
          <w:jc w:val="center"/>
        </w:trPr>
        <w:tc>
          <w:tcPr>
            <w:tcW w:w="1659" w:type="dxa"/>
            <w:tcMar>
              <w:left w:w="28" w:type="dxa"/>
              <w:right w:w="28" w:type="dxa"/>
            </w:tcMar>
            <w:vAlign w:val="center"/>
          </w:tcPr>
          <w:p w14:paraId="39E16D04"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ОУ-3</w:t>
            </w:r>
          </w:p>
        </w:tc>
        <w:tc>
          <w:tcPr>
            <w:tcW w:w="1171" w:type="dxa"/>
            <w:tcMar>
              <w:left w:w="28" w:type="dxa"/>
              <w:right w:w="28" w:type="dxa"/>
            </w:tcMar>
            <w:vAlign w:val="center"/>
          </w:tcPr>
          <w:p w14:paraId="181FF571"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1D17B25D"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31226A1C"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104D8339"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08AFED6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6032B3F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142F3C7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732F4F0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7859D16D" w14:textId="77777777" w:rsidTr="00DC79FD">
        <w:trPr>
          <w:jc w:val="center"/>
        </w:trPr>
        <w:tc>
          <w:tcPr>
            <w:tcW w:w="1659" w:type="dxa"/>
            <w:tcMar>
              <w:left w:w="28" w:type="dxa"/>
              <w:right w:w="28" w:type="dxa"/>
            </w:tcMar>
            <w:vAlign w:val="center"/>
          </w:tcPr>
          <w:p w14:paraId="36AB407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ОУ-5</w:t>
            </w:r>
          </w:p>
        </w:tc>
        <w:tc>
          <w:tcPr>
            <w:tcW w:w="1171" w:type="dxa"/>
            <w:tcMar>
              <w:left w:w="28" w:type="dxa"/>
              <w:right w:w="28" w:type="dxa"/>
            </w:tcMar>
            <w:vAlign w:val="center"/>
          </w:tcPr>
          <w:p w14:paraId="62D43B8A"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02FD0D14"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40EB79FA"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24B35121"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0E3C194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32A2C52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29718B5C"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03FC1261"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4A0ACD4F" w14:textId="77777777" w:rsidTr="00DC79FD">
        <w:trPr>
          <w:jc w:val="center"/>
        </w:trPr>
        <w:tc>
          <w:tcPr>
            <w:tcW w:w="1659" w:type="dxa"/>
            <w:tcMar>
              <w:left w:w="28" w:type="dxa"/>
              <w:right w:w="28" w:type="dxa"/>
            </w:tcMar>
            <w:vAlign w:val="center"/>
          </w:tcPr>
          <w:p w14:paraId="28C439A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ОП-4</w:t>
            </w:r>
          </w:p>
        </w:tc>
        <w:tc>
          <w:tcPr>
            <w:tcW w:w="1171" w:type="dxa"/>
            <w:tcMar>
              <w:left w:w="28" w:type="dxa"/>
              <w:right w:w="28" w:type="dxa"/>
            </w:tcMar>
            <w:vAlign w:val="center"/>
          </w:tcPr>
          <w:p w14:paraId="0AE4D400"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07A5C20B"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7D11E2C1"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3235003F"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36574DB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4E4D8E1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1050168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6B7D895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5521732A" w14:textId="77777777" w:rsidTr="00DC79FD">
        <w:trPr>
          <w:jc w:val="center"/>
        </w:trPr>
        <w:tc>
          <w:tcPr>
            <w:tcW w:w="1659" w:type="dxa"/>
            <w:tcMar>
              <w:left w:w="28" w:type="dxa"/>
              <w:right w:w="28" w:type="dxa"/>
            </w:tcMar>
            <w:vAlign w:val="center"/>
          </w:tcPr>
          <w:p w14:paraId="1B732F8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ОП-5</w:t>
            </w:r>
          </w:p>
        </w:tc>
        <w:tc>
          <w:tcPr>
            <w:tcW w:w="1171" w:type="dxa"/>
            <w:tcMar>
              <w:left w:w="28" w:type="dxa"/>
              <w:right w:w="28" w:type="dxa"/>
            </w:tcMar>
            <w:vAlign w:val="center"/>
          </w:tcPr>
          <w:p w14:paraId="2CF35A76"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0EE2237B"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1477EB85"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57930BE1"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3F3BAA4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6F00431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781A359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2086240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22144592" w14:textId="77777777" w:rsidTr="00DC79FD">
        <w:trPr>
          <w:jc w:val="center"/>
        </w:trPr>
        <w:tc>
          <w:tcPr>
            <w:tcW w:w="14909" w:type="dxa"/>
            <w:gridSpan w:val="9"/>
            <w:tcMar>
              <w:left w:w="28" w:type="dxa"/>
              <w:right w:w="28" w:type="dxa"/>
            </w:tcMar>
            <w:vAlign w:val="center"/>
          </w:tcPr>
          <w:p w14:paraId="7F4C02CC"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r w:rsidRPr="006B628E">
              <w:rPr>
                <w:rFonts w:ascii="Times New Roman" w:eastAsia="Times New Roman" w:hAnsi="Times New Roman" w:cs="Times New Roman"/>
                <w:b/>
                <w:sz w:val="20"/>
                <w:szCs w:val="20"/>
                <w:lang w:eastAsia="ru-RU"/>
              </w:rPr>
              <w:t>Ремонт огнетушителей</w:t>
            </w:r>
          </w:p>
        </w:tc>
      </w:tr>
      <w:tr w:rsidR="00B615C0" w:rsidRPr="006B628E" w14:paraId="7D58C0CF" w14:textId="77777777" w:rsidTr="00DC79FD">
        <w:trPr>
          <w:jc w:val="center"/>
        </w:trPr>
        <w:tc>
          <w:tcPr>
            <w:tcW w:w="1659" w:type="dxa"/>
            <w:tcMar>
              <w:left w:w="28" w:type="dxa"/>
              <w:right w:w="28" w:type="dxa"/>
            </w:tcMar>
            <w:vAlign w:val="center"/>
          </w:tcPr>
          <w:p w14:paraId="7EBDB67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ОУ-3</w:t>
            </w:r>
          </w:p>
        </w:tc>
        <w:tc>
          <w:tcPr>
            <w:tcW w:w="1171" w:type="dxa"/>
            <w:tcMar>
              <w:left w:w="28" w:type="dxa"/>
              <w:right w:w="28" w:type="dxa"/>
            </w:tcMar>
            <w:vAlign w:val="center"/>
          </w:tcPr>
          <w:p w14:paraId="4F0D2D66"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479370CE"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7E5B6500"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133EACDC"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667A312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78BBF4E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DAF8FBF"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332A6B07"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0AB8F675" w14:textId="77777777" w:rsidTr="00DC79FD">
        <w:trPr>
          <w:jc w:val="center"/>
        </w:trPr>
        <w:tc>
          <w:tcPr>
            <w:tcW w:w="1659" w:type="dxa"/>
            <w:tcMar>
              <w:left w:w="28" w:type="dxa"/>
              <w:right w:w="28" w:type="dxa"/>
            </w:tcMar>
            <w:vAlign w:val="center"/>
          </w:tcPr>
          <w:p w14:paraId="50E9BA29"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ОУ-5</w:t>
            </w:r>
          </w:p>
        </w:tc>
        <w:tc>
          <w:tcPr>
            <w:tcW w:w="1171" w:type="dxa"/>
            <w:tcMar>
              <w:left w:w="28" w:type="dxa"/>
              <w:right w:w="28" w:type="dxa"/>
            </w:tcMar>
            <w:vAlign w:val="center"/>
          </w:tcPr>
          <w:p w14:paraId="3197A591"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21B76A05"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146AFA17"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670907A4"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6076FCC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4FCBAB0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36D958B"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2E0ED974"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00D4DBB1" w14:textId="77777777" w:rsidTr="00DC79FD">
        <w:trPr>
          <w:jc w:val="center"/>
        </w:trPr>
        <w:tc>
          <w:tcPr>
            <w:tcW w:w="1659" w:type="dxa"/>
            <w:tcMar>
              <w:left w:w="28" w:type="dxa"/>
              <w:right w:w="28" w:type="dxa"/>
            </w:tcMar>
            <w:vAlign w:val="center"/>
          </w:tcPr>
          <w:p w14:paraId="74D3ACA2"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ОП-4</w:t>
            </w:r>
          </w:p>
        </w:tc>
        <w:tc>
          <w:tcPr>
            <w:tcW w:w="1171" w:type="dxa"/>
            <w:tcMar>
              <w:left w:w="28" w:type="dxa"/>
              <w:right w:w="28" w:type="dxa"/>
            </w:tcMar>
            <w:vAlign w:val="center"/>
          </w:tcPr>
          <w:p w14:paraId="7792C3A6"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5468C0CC"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51B937F0"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49A3C642"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2AF9A42D"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461C0FCA"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3D969020"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423EA00"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r w:rsidR="00B615C0" w:rsidRPr="006B628E" w14:paraId="573564B0" w14:textId="77777777" w:rsidTr="00DC79FD">
        <w:trPr>
          <w:jc w:val="center"/>
        </w:trPr>
        <w:tc>
          <w:tcPr>
            <w:tcW w:w="1659" w:type="dxa"/>
            <w:tcMar>
              <w:left w:w="28" w:type="dxa"/>
              <w:right w:w="28" w:type="dxa"/>
            </w:tcMar>
            <w:vAlign w:val="center"/>
          </w:tcPr>
          <w:p w14:paraId="00FCD90A"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ОП-5</w:t>
            </w:r>
          </w:p>
        </w:tc>
        <w:tc>
          <w:tcPr>
            <w:tcW w:w="1171" w:type="dxa"/>
            <w:tcMar>
              <w:left w:w="28" w:type="dxa"/>
              <w:right w:w="28" w:type="dxa"/>
            </w:tcMar>
            <w:vAlign w:val="center"/>
          </w:tcPr>
          <w:p w14:paraId="7F1F0FE6"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276" w:type="dxa"/>
            <w:tcMar>
              <w:left w:w="28" w:type="dxa"/>
              <w:right w:w="28" w:type="dxa"/>
            </w:tcMar>
            <w:vAlign w:val="center"/>
          </w:tcPr>
          <w:p w14:paraId="65B1E9E4"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843" w:type="dxa"/>
            <w:tcMar>
              <w:left w:w="28" w:type="dxa"/>
              <w:right w:w="28" w:type="dxa"/>
            </w:tcMar>
            <w:vAlign w:val="center"/>
          </w:tcPr>
          <w:p w14:paraId="7566C0BE"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7" w:type="dxa"/>
            <w:tcMar>
              <w:left w:w="28" w:type="dxa"/>
              <w:right w:w="28" w:type="dxa"/>
            </w:tcMar>
            <w:vAlign w:val="center"/>
          </w:tcPr>
          <w:p w14:paraId="01FD2EF7" w14:textId="77777777" w:rsidR="00B615C0" w:rsidRPr="006B628E" w:rsidRDefault="00B615C0" w:rsidP="00DC79FD">
            <w:pPr>
              <w:spacing w:after="0" w:line="240" w:lineRule="auto"/>
              <w:rPr>
                <w:rFonts w:ascii="Times New Roman" w:eastAsia="Times New Roman" w:hAnsi="Times New Roman" w:cs="Times New Roman"/>
                <w:b/>
                <w:sz w:val="20"/>
                <w:szCs w:val="20"/>
                <w:lang w:eastAsia="ru-RU"/>
              </w:rPr>
            </w:pPr>
          </w:p>
        </w:tc>
        <w:tc>
          <w:tcPr>
            <w:tcW w:w="1418" w:type="dxa"/>
            <w:tcMar>
              <w:left w:w="28" w:type="dxa"/>
              <w:right w:w="28" w:type="dxa"/>
            </w:tcMar>
            <w:vAlign w:val="center"/>
          </w:tcPr>
          <w:p w14:paraId="68FF699C"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2573" w:type="dxa"/>
            <w:tcMar>
              <w:left w:w="28" w:type="dxa"/>
              <w:right w:w="28" w:type="dxa"/>
            </w:tcMar>
            <w:vAlign w:val="center"/>
          </w:tcPr>
          <w:p w14:paraId="2983622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3058A8BD"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c>
          <w:tcPr>
            <w:tcW w:w="1776" w:type="dxa"/>
            <w:tcMar>
              <w:left w:w="28" w:type="dxa"/>
              <w:right w:w="28" w:type="dxa"/>
            </w:tcMar>
            <w:vAlign w:val="center"/>
          </w:tcPr>
          <w:p w14:paraId="544E3433" w14:textId="77777777" w:rsidR="00B615C0" w:rsidRPr="006B628E" w:rsidRDefault="00B615C0" w:rsidP="00DC79FD">
            <w:pPr>
              <w:spacing w:after="0" w:line="240" w:lineRule="auto"/>
              <w:jc w:val="center"/>
              <w:rPr>
                <w:rFonts w:ascii="Times New Roman" w:eastAsia="Times New Roman" w:hAnsi="Times New Roman" w:cs="Times New Roman"/>
                <w:sz w:val="20"/>
                <w:szCs w:val="20"/>
                <w:lang w:eastAsia="ru-RU"/>
              </w:rPr>
            </w:pPr>
          </w:p>
        </w:tc>
      </w:tr>
    </w:tbl>
    <w:p w14:paraId="36649DD0" w14:textId="77777777" w:rsidR="00B615C0" w:rsidRPr="006B628E" w:rsidRDefault="00B615C0" w:rsidP="00B615C0">
      <w:pPr>
        <w:shd w:val="clear" w:color="auto" w:fill="FFFFFF"/>
        <w:spacing w:after="0" w:line="240" w:lineRule="auto"/>
        <w:ind w:firstLine="720"/>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Давление в корпусе закаченного огнетушителя или в газовом баллоне (если он расположен снаружи и оснащен манометром или индикатором давления).</w:t>
      </w:r>
    </w:p>
    <w:p w14:paraId="4D07014A" w14:textId="77777777" w:rsidR="00B615C0" w:rsidRPr="006B628E" w:rsidRDefault="00B615C0" w:rsidP="00B615C0">
      <w:pPr>
        <w:shd w:val="clear" w:color="auto" w:fill="FFFFFF"/>
        <w:spacing w:after="0" w:line="240" w:lineRule="auto"/>
        <w:ind w:firstLine="720"/>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Масса баллона со сжиженным газом для вытеснения ОТВ из огнетушителя. Если баллончик расположен внутри корпуса огнетушителя, то его масса определяется раз в год (для порошковых огнетушителей - выборочно) и сравнивается со значением, указанным в паспорте огнетушителя.</w:t>
      </w:r>
    </w:p>
    <w:p w14:paraId="20C94DB9" w14:textId="77777777" w:rsidR="00B615C0" w:rsidRPr="006B628E" w:rsidRDefault="00B615C0" w:rsidP="00B615C0">
      <w:pPr>
        <w:shd w:val="clear" w:color="auto" w:fill="FFFFFF"/>
        <w:spacing w:after="0" w:line="240" w:lineRule="auto"/>
        <w:ind w:firstLine="720"/>
        <w:rPr>
          <w:rFonts w:ascii="Times New Roman" w:eastAsia="Times New Roman" w:hAnsi="Times New Roman" w:cs="Times New Roman"/>
          <w:sz w:val="20"/>
          <w:szCs w:val="20"/>
          <w:lang w:eastAsia="ru-RU"/>
        </w:rPr>
      </w:pPr>
    </w:p>
    <w:p w14:paraId="65B783E0" w14:textId="77777777" w:rsidR="00B615C0" w:rsidRPr="006B628E" w:rsidRDefault="00B615C0" w:rsidP="00B615C0">
      <w:pPr>
        <w:shd w:val="clear" w:color="auto" w:fill="FFFFFF"/>
        <w:spacing w:after="0" w:line="216" w:lineRule="auto"/>
        <w:ind w:firstLine="720"/>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xml:space="preserve">Исполнитель </w:t>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t>Представитель Заказчика</w:t>
      </w:r>
    </w:p>
    <w:p w14:paraId="4C4B2821" w14:textId="77777777" w:rsidR="00B615C0" w:rsidRPr="006B628E" w:rsidRDefault="00B615C0" w:rsidP="00B615C0">
      <w:pPr>
        <w:shd w:val="clear" w:color="auto" w:fill="FFFFFF"/>
        <w:spacing w:after="0" w:line="216" w:lineRule="auto"/>
        <w:ind w:firstLine="720"/>
        <w:rPr>
          <w:rFonts w:ascii="Times New Roman" w:eastAsia="Times New Roman" w:hAnsi="Times New Roman" w:cs="Times New Roman"/>
          <w:sz w:val="20"/>
          <w:szCs w:val="20"/>
          <w:lang w:eastAsia="ru-RU"/>
        </w:rPr>
      </w:pPr>
      <w:r w:rsidRPr="006B628E">
        <w:rPr>
          <w:rFonts w:ascii="Times New Roman" w:eastAsia="Times New Roman" w:hAnsi="Times New Roman" w:cs="Times New Roman"/>
          <w:sz w:val="20"/>
          <w:szCs w:val="20"/>
          <w:lang w:eastAsia="ru-RU"/>
        </w:rPr>
        <w:t xml:space="preserve">______________________(подпись руководителя) </w:t>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t xml:space="preserve">____________________________________________ </w:t>
      </w:r>
    </w:p>
    <w:p w14:paraId="7A4F4836" w14:textId="77777777" w:rsidR="00B615C0" w:rsidRPr="006B628E" w:rsidRDefault="00B615C0" w:rsidP="00B615C0">
      <w:pPr>
        <w:shd w:val="clear" w:color="auto" w:fill="FFFFFF"/>
        <w:spacing w:after="0" w:line="216" w:lineRule="auto"/>
        <w:ind w:firstLine="720"/>
        <w:rPr>
          <w:rFonts w:ascii="Times New Roman" w:hAnsi="Times New Roman" w:cs="Times New Roman"/>
          <w:b/>
          <w:sz w:val="20"/>
          <w:szCs w:val="20"/>
        </w:rPr>
      </w:pPr>
      <w:r w:rsidRPr="006B628E">
        <w:rPr>
          <w:rFonts w:ascii="Times New Roman" w:eastAsia="Times New Roman" w:hAnsi="Times New Roman" w:cs="Times New Roman"/>
          <w:sz w:val="20"/>
          <w:szCs w:val="20"/>
          <w:lang w:eastAsia="ru-RU"/>
        </w:rPr>
        <w:t>М.П.</w:t>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r>
      <w:r w:rsidRPr="006B628E">
        <w:rPr>
          <w:rFonts w:ascii="Times New Roman" w:eastAsia="Times New Roman" w:hAnsi="Times New Roman" w:cs="Times New Roman"/>
          <w:sz w:val="20"/>
          <w:szCs w:val="20"/>
          <w:lang w:eastAsia="ru-RU"/>
        </w:rPr>
        <w:tab/>
        <w:t>М.П.</w:t>
      </w:r>
    </w:p>
    <w:p w14:paraId="4E9231BB" w14:textId="77777777" w:rsidR="00A65E00" w:rsidRPr="006B628E" w:rsidRDefault="00A65E00">
      <w:pPr>
        <w:rPr>
          <w:rFonts w:ascii="Times New Roman" w:hAnsi="Times New Roman" w:cs="Times New Roman"/>
          <w:sz w:val="20"/>
          <w:szCs w:val="20"/>
        </w:rPr>
      </w:pPr>
    </w:p>
    <w:sectPr w:rsidR="00A65E00" w:rsidRPr="006B628E" w:rsidSect="005A0A1D">
      <w:pgSz w:w="16838" w:h="11906" w:orient="landscape"/>
      <w:pgMar w:top="284" w:right="567" w:bottom="426" w:left="42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EA92A" w14:textId="77777777" w:rsidR="00391B63" w:rsidRDefault="00391B63">
      <w:pPr>
        <w:spacing w:after="0" w:line="240" w:lineRule="auto"/>
      </w:pPr>
      <w:r>
        <w:separator/>
      </w:r>
    </w:p>
  </w:endnote>
  <w:endnote w:type="continuationSeparator" w:id="0">
    <w:p w14:paraId="6B4D4E0F" w14:textId="77777777" w:rsidR="00391B63" w:rsidRDefault="00391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80"/>
    <w:family w:val="auto"/>
    <w:pitch w:val="variable"/>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17A8" w14:textId="77777777" w:rsidR="00391B63" w:rsidRDefault="00391B63">
      <w:pPr>
        <w:spacing w:after="0" w:line="240" w:lineRule="auto"/>
      </w:pPr>
      <w:r>
        <w:separator/>
      </w:r>
    </w:p>
  </w:footnote>
  <w:footnote w:type="continuationSeparator" w:id="0">
    <w:p w14:paraId="193A1D7E" w14:textId="77777777" w:rsidR="00391B63" w:rsidRDefault="00391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EAA4" w14:textId="77777777" w:rsidR="00506B74" w:rsidRDefault="00391B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743"/>
    <w:multiLevelType w:val="hybridMultilevel"/>
    <w:tmpl w:val="795C4A9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420E85"/>
    <w:multiLevelType w:val="multilevel"/>
    <w:tmpl w:val="6846DAB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5D3E30"/>
    <w:multiLevelType w:val="multilevel"/>
    <w:tmpl w:val="D7F2D5D6"/>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3AE1BF3"/>
    <w:multiLevelType w:val="multilevel"/>
    <w:tmpl w:val="357E909C"/>
    <w:lvl w:ilvl="0">
      <w:start w:val="1"/>
      <w:numFmt w:val="decimal"/>
      <w:lvlText w:val="%1."/>
      <w:lvlJc w:val="left"/>
      <w:pPr>
        <w:ind w:left="720" w:hanging="360"/>
      </w:pPr>
      <w:rPr>
        <w:rFonts w:hint="default"/>
      </w:rPr>
    </w:lvl>
    <w:lvl w:ilvl="1">
      <w:start w:val="2"/>
      <w:numFmt w:val="decimal"/>
      <w:isLgl/>
      <w:lvlText w:val="%1.%2."/>
      <w:lvlJc w:val="left"/>
      <w:pPr>
        <w:ind w:left="817"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2926255"/>
    <w:multiLevelType w:val="multilevel"/>
    <w:tmpl w:val="34F2966A"/>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A96210"/>
    <w:multiLevelType w:val="hybridMultilevel"/>
    <w:tmpl w:val="8968DFC0"/>
    <w:lvl w:ilvl="0" w:tplc="E1ECB0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2AB403E"/>
    <w:multiLevelType w:val="multilevel"/>
    <w:tmpl w:val="8E282352"/>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361A4B"/>
    <w:multiLevelType w:val="hybridMultilevel"/>
    <w:tmpl w:val="A14C4BDC"/>
    <w:lvl w:ilvl="0" w:tplc="E3862D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8EA5B49"/>
    <w:multiLevelType w:val="multilevel"/>
    <w:tmpl w:val="E75897E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5C27DA"/>
    <w:multiLevelType w:val="multilevel"/>
    <w:tmpl w:val="138AF9AE"/>
    <w:lvl w:ilvl="0">
      <w:start w:val="5"/>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3E09D1"/>
    <w:multiLevelType w:val="hybridMultilevel"/>
    <w:tmpl w:val="2118EC0C"/>
    <w:lvl w:ilvl="0" w:tplc="75A6B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9854275"/>
    <w:multiLevelType w:val="hybridMultilevel"/>
    <w:tmpl w:val="678CD2DA"/>
    <w:lvl w:ilvl="0" w:tplc="1FD21474">
      <w:start w:val="1"/>
      <w:numFmt w:val="bullet"/>
      <w:lvlText w:val="­"/>
      <w:lvlJc w:val="left"/>
      <w:pPr>
        <w:ind w:left="720" w:hanging="360"/>
      </w:pPr>
      <w:rPr>
        <w:rFonts w:ascii="Courier New" w:hAnsi="Courier New"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C077825"/>
    <w:multiLevelType w:val="multilevel"/>
    <w:tmpl w:val="C7B279E0"/>
    <w:lvl w:ilvl="0">
      <w:start w:val="5"/>
      <w:numFmt w:val="decimal"/>
      <w:lvlText w:val="%1."/>
      <w:lvlJc w:val="left"/>
      <w:pPr>
        <w:ind w:left="450" w:hanging="450"/>
      </w:pPr>
      <w:rPr>
        <w:rFonts w:eastAsia="Times New Roman" w:hint="default"/>
        <w:color w:val="auto"/>
      </w:rPr>
    </w:lvl>
    <w:lvl w:ilvl="1">
      <w:start w:val="2"/>
      <w:numFmt w:val="decimal"/>
      <w:lvlText w:val="%1.%2."/>
      <w:lvlJc w:val="left"/>
      <w:pPr>
        <w:ind w:left="450" w:hanging="45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080" w:hanging="108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23" w15:restartNumberingAfterBreak="0">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4" w15:restartNumberingAfterBreak="0">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4EE55AF8"/>
    <w:multiLevelType w:val="hybridMultilevel"/>
    <w:tmpl w:val="64C68E08"/>
    <w:lvl w:ilvl="0" w:tplc="E1ECB09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15:restartNumberingAfterBreak="0">
    <w:nsid w:val="54D4227C"/>
    <w:multiLevelType w:val="hybridMultilevel"/>
    <w:tmpl w:val="A0BE3E06"/>
    <w:lvl w:ilvl="0" w:tplc="F852F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336DA2"/>
    <w:multiLevelType w:val="multilevel"/>
    <w:tmpl w:val="7CE00FD2"/>
    <w:lvl w:ilvl="0">
      <w:start w:val="5"/>
      <w:numFmt w:val="decimal"/>
      <w:lvlText w:val="%1."/>
      <w:lvlJc w:val="left"/>
      <w:pPr>
        <w:ind w:left="450" w:hanging="450"/>
      </w:pPr>
      <w:rPr>
        <w:rFonts w:hint="default"/>
      </w:rPr>
    </w:lvl>
    <w:lvl w:ilvl="1">
      <w:start w:val="5"/>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8" w15:restartNumberingAfterBreak="0">
    <w:nsid w:val="5E0E0358"/>
    <w:multiLevelType w:val="hybridMultilevel"/>
    <w:tmpl w:val="CED8C4E6"/>
    <w:lvl w:ilvl="0" w:tplc="400683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7A033F1"/>
    <w:multiLevelType w:val="hybridMultilevel"/>
    <w:tmpl w:val="BF826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5CD0814"/>
    <w:multiLevelType w:val="multilevel"/>
    <w:tmpl w:val="4128FD00"/>
    <w:lvl w:ilvl="0">
      <w:start w:val="5"/>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4" w15:restartNumberingAfterBreak="0">
    <w:nsid w:val="7B181F5D"/>
    <w:multiLevelType w:val="hybridMultilevel"/>
    <w:tmpl w:val="DB2CC072"/>
    <w:lvl w:ilvl="0" w:tplc="F852FF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10"/>
  </w:num>
  <w:num w:numId="4">
    <w:abstractNumId w:val="17"/>
  </w:num>
  <w:num w:numId="5">
    <w:abstractNumId w:val="8"/>
  </w:num>
  <w:num w:numId="6">
    <w:abstractNumId w:val="16"/>
  </w:num>
  <w:num w:numId="7">
    <w:abstractNumId w:val="20"/>
  </w:num>
  <w:num w:numId="8">
    <w:abstractNumId w:val="31"/>
  </w:num>
  <w:num w:numId="9">
    <w:abstractNumId w:val="13"/>
  </w:num>
  <w:num w:numId="10">
    <w:abstractNumId w:val="4"/>
  </w:num>
  <w:num w:numId="11">
    <w:abstractNumId w:val="7"/>
  </w:num>
  <w:num w:numId="12">
    <w:abstractNumId w:val="1"/>
  </w:num>
  <w:num w:numId="13">
    <w:abstractNumId w:val="21"/>
  </w:num>
  <w:num w:numId="14">
    <w:abstractNumId w:val="34"/>
  </w:num>
  <w:num w:numId="15">
    <w:abstractNumId w:val="26"/>
  </w:num>
  <w:num w:numId="16">
    <w:abstractNumId w:val="9"/>
  </w:num>
  <w:num w:numId="17">
    <w:abstractNumId w:val="29"/>
  </w:num>
  <w:num w:numId="18">
    <w:abstractNumId w:val="23"/>
  </w:num>
  <w:num w:numId="19">
    <w:abstractNumId w:val="32"/>
  </w:num>
  <w:num w:numId="20">
    <w:abstractNumId w:val="3"/>
  </w:num>
  <w:num w:numId="21">
    <w:abstractNumId w:val="24"/>
  </w:num>
  <w:num w:numId="22">
    <w:abstractNumId w:val="30"/>
  </w:num>
  <w:num w:numId="23">
    <w:abstractNumId w:val="28"/>
  </w:num>
  <w:num w:numId="24">
    <w:abstractNumId w:val="19"/>
  </w:num>
  <w:num w:numId="25">
    <w:abstractNumId w:val="33"/>
  </w:num>
  <w:num w:numId="26">
    <w:abstractNumId w:val="22"/>
  </w:num>
  <w:num w:numId="27">
    <w:abstractNumId w:val="27"/>
  </w:num>
  <w:num w:numId="28">
    <w:abstractNumId w:val="5"/>
  </w:num>
  <w:num w:numId="29">
    <w:abstractNumId w:val="2"/>
  </w:num>
  <w:num w:numId="30">
    <w:abstractNumId w:val="15"/>
  </w:num>
  <w:num w:numId="31">
    <w:abstractNumId w:val="25"/>
  </w:num>
  <w:num w:numId="32">
    <w:abstractNumId w:val="11"/>
  </w:num>
  <w:num w:numId="33">
    <w:abstractNumId w:val="0"/>
  </w:num>
  <w:num w:numId="34">
    <w:abstractNumId w:val="1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57"/>
    <w:rsid w:val="00095D37"/>
    <w:rsid w:val="00105681"/>
    <w:rsid w:val="00162E8A"/>
    <w:rsid w:val="001C15E1"/>
    <w:rsid w:val="00244502"/>
    <w:rsid w:val="00360D04"/>
    <w:rsid w:val="00391B63"/>
    <w:rsid w:val="003C4128"/>
    <w:rsid w:val="003D5173"/>
    <w:rsid w:val="004959EC"/>
    <w:rsid w:val="004E0CE8"/>
    <w:rsid w:val="005417BD"/>
    <w:rsid w:val="00562935"/>
    <w:rsid w:val="0059017A"/>
    <w:rsid w:val="005910FC"/>
    <w:rsid w:val="005D4F04"/>
    <w:rsid w:val="00694C38"/>
    <w:rsid w:val="006B628E"/>
    <w:rsid w:val="007F0E84"/>
    <w:rsid w:val="00845AA9"/>
    <w:rsid w:val="00861DA0"/>
    <w:rsid w:val="00872BF9"/>
    <w:rsid w:val="008841A4"/>
    <w:rsid w:val="008B0223"/>
    <w:rsid w:val="009D03A7"/>
    <w:rsid w:val="00A65E00"/>
    <w:rsid w:val="00B10ECB"/>
    <w:rsid w:val="00B615C0"/>
    <w:rsid w:val="00B67857"/>
    <w:rsid w:val="00B7098B"/>
    <w:rsid w:val="00CB04AC"/>
    <w:rsid w:val="00E22BA4"/>
    <w:rsid w:val="00F02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E157"/>
  <w15:chartTrackingRefBased/>
  <w15:docId w15:val="{891855EF-F0CB-4368-A31C-D9632D77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rsid w:val="00B615C0"/>
  </w:style>
  <w:style w:type="paragraph" w:styleId="11">
    <w:name w:val="heading 1"/>
    <w:aliases w:val="VL Колонтитул,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4"/>
    <w:next w:val="a3"/>
    <w:link w:val="12"/>
    <w:uiPriority w:val="9"/>
    <w:qFormat/>
    <w:rsid w:val="00B615C0"/>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3"/>
    <w:next w:val="a3"/>
    <w:link w:val="20"/>
    <w:qFormat/>
    <w:rsid w:val="00B615C0"/>
    <w:pPr>
      <w:keepNext/>
      <w:widowControl w:val="0"/>
      <w:autoSpaceDE w:val="0"/>
      <w:autoSpaceDN w:val="0"/>
      <w:adjustRightInd w:val="0"/>
      <w:spacing w:before="240" w:after="60" w:line="360" w:lineRule="auto"/>
      <w:ind w:firstLine="720"/>
      <w:jc w:val="both"/>
      <w:outlineLvl w:val="1"/>
    </w:pPr>
    <w:rPr>
      <w:rFonts w:ascii="Arial" w:eastAsia="Times New Roman" w:hAnsi="Arial" w:cs="Arial"/>
      <w:b/>
      <w:bCs/>
      <w:i/>
      <w:iCs/>
      <w:sz w:val="28"/>
      <w:szCs w:val="28"/>
      <w:lang w:eastAsia="ru-RU"/>
    </w:rPr>
  </w:style>
  <w:style w:type="paragraph" w:styleId="3">
    <w:name w:val="heading 3"/>
    <w:basedOn w:val="a3"/>
    <w:next w:val="a3"/>
    <w:link w:val="30"/>
    <w:uiPriority w:val="99"/>
    <w:qFormat/>
    <w:rsid w:val="00B615C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0">
    <w:name w:val="heading 4"/>
    <w:basedOn w:val="a3"/>
    <w:next w:val="a3"/>
    <w:link w:val="41"/>
    <w:qFormat/>
    <w:rsid w:val="00B615C0"/>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color w:val="000000"/>
      <w:sz w:val="28"/>
      <w:szCs w:val="28"/>
      <w:lang w:eastAsia="ru-RU"/>
    </w:rPr>
  </w:style>
  <w:style w:type="paragraph" w:styleId="5">
    <w:name w:val="heading 5"/>
    <w:basedOn w:val="a3"/>
    <w:next w:val="a3"/>
    <w:link w:val="50"/>
    <w:uiPriority w:val="99"/>
    <w:qFormat/>
    <w:rsid w:val="00B615C0"/>
    <w:pPr>
      <w:keepNext/>
      <w:spacing w:after="0" w:line="240" w:lineRule="auto"/>
      <w:ind w:firstLine="5940"/>
      <w:outlineLvl w:val="4"/>
    </w:pPr>
    <w:rPr>
      <w:rFonts w:ascii="Times New Roman" w:eastAsia="Times New Roman" w:hAnsi="Times New Roman" w:cs="Times New Roman"/>
      <w:caps/>
      <w:sz w:val="28"/>
      <w:szCs w:val="28"/>
      <w:lang w:eastAsia="ru-RU"/>
    </w:rPr>
  </w:style>
  <w:style w:type="paragraph" w:styleId="60">
    <w:name w:val="heading 6"/>
    <w:basedOn w:val="a3"/>
    <w:next w:val="a3"/>
    <w:link w:val="61"/>
    <w:uiPriority w:val="99"/>
    <w:qFormat/>
    <w:rsid w:val="00B615C0"/>
    <w:pPr>
      <w:widowControl w:val="0"/>
      <w:autoSpaceDE w:val="0"/>
      <w:autoSpaceDN w:val="0"/>
      <w:adjustRightInd w:val="0"/>
      <w:spacing w:before="240" w:after="60" w:line="360" w:lineRule="auto"/>
      <w:ind w:firstLine="720"/>
      <w:jc w:val="both"/>
      <w:outlineLvl w:val="5"/>
    </w:pPr>
    <w:rPr>
      <w:rFonts w:ascii="Times New Roman" w:eastAsia="Times New Roman" w:hAnsi="Times New Roman" w:cs="Times New Roman"/>
      <w:b/>
      <w:bCs/>
      <w:lang w:eastAsia="ru-RU"/>
    </w:rPr>
  </w:style>
  <w:style w:type="paragraph" w:styleId="7">
    <w:name w:val="heading 7"/>
    <w:basedOn w:val="a3"/>
    <w:next w:val="a3"/>
    <w:link w:val="70"/>
    <w:uiPriority w:val="99"/>
    <w:qFormat/>
    <w:rsid w:val="00B615C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3"/>
    <w:next w:val="a3"/>
    <w:link w:val="80"/>
    <w:uiPriority w:val="99"/>
    <w:qFormat/>
    <w:rsid w:val="00B615C0"/>
    <w:pPr>
      <w:keepNext/>
      <w:widowControl w:val="0"/>
      <w:autoSpaceDE w:val="0"/>
      <w:autoSpaceDN w:val="0"/>
      <w:adjustRightInd w:val="0"/>
      <w:spacing w:after="0" w:line="336" w:lineRule="auto"/>
      <w:ind w:firstLine="720"/>
      <w:jc w:val="center"/>
      <w:outlineLvl w:val="7"/>
    </w:pPr>
    <w:rPr>
      <w:rFonts w:ascii="Times New Roman" w:eastAsia="Times New Roman" w:hAnsi="Times New Roman" w:cs="Times New Roman"/>
      <w:b/>
      <w:bCs/>
      <w:sz w:val="28"/>
      <w:szCs w:val="28"/>
      <w:lang w:eastAsia="ru-RU"/>
    </w:rPr>
  </w:style>
  <w:style w:type="paragraph" w:styleId="9">
    <w:name w:val="heading 9"/>
    <w:basedOn w:val="a3"/>
    <w:next w:val="a3"/>
    <w:link w:val="90"/>
    <w:uiPriority w:val="99"/>
    <w:unhideWhenUsed/>
    <w:qFormat/>
    <w:rsid w:val="00B615C0"/>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VL Колонтитул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
    <w:basedOn w:val="a5"/>
    <w:link w:val="11"/>
    <w:uiPriority w:val="9"/>
    <w:rsid w:val="00B615C0"/>
    <w:rPr>
      <w:rFonts w:asciiTheme="majorHAnsi" w:eastAsia="Calibri" w:hAnsiTheme="majorHAnsi" w:cstheme="majorBidi"/>
      <w:noProof/>
      <w:color w:val="385623" w:themeColor="accent6" w:themeShade="80"/>
      <w:sz w:val="18"/>
      <w:szCs w:val="24"/>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5"/>
    <w:link w:val="2"/>
    <w:rsid w:val="00B615C0"/>
    <w:rPr>
      <w:rFonts w:ascii="Arial" w:eastAsia="Times New Roman" w:hAnsi="Arial" w:cs="Arial"/>
      <w:b/>
      <w:bCs/>
      <w:i/>
      <w:iCs/>
      <w:sz w:val="28"/>
      <w:szCs w:val="28"/>
      <w:lang w:eastAsia="ru-RU"/>
    </w:rPr>
  </w:style>
  <w:style w:type="character" w:customStyle="1" w:styleId="30">
    <w:name w:val="Заголовок 3 Знак"/>
    <w:basedOn w:val="a5"/>
    <w:link w:val="3"/>
    <w:uiPriority w:val="99"/>
    <w:rsid w:val="00B615C0"/>
    <w:rPr>
      <w:rFonts w:ascii="Arial" w:eastAsia="Times New Roman" w:hAnsi="Arial" w:cs="Arial"/>
      <w:b/>
      <w:bCs/>
      <w:sz w:val="26"/>
      <w:szCs w:val="26"/>
      <w:lang w:eastAsia="ru-RU"/>
    </w:rPr>
  </w:style>
  <w:style w:type="character" w:customStyle="1" w:styleId="41">
    <w:name w:val="Заголовок 4 Знак"/>
    <w:basedOn w:val="a5"/>
    <w:link w:val="40"/>
    <w:rsid w:val="00B615C0"/>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5"/>
    <w:link w:val="5"/>
    <w:uiPriority w:val="99"/>
    <w:rsid w:val="00B615C0"/>
    <w:rPr>
      <w:rFonts w:ascii="Times New Roman" w:eastAsia="Times New Roman" w:hAnsi="Times New Roman" w:cs="Times New Roman"/>
      <w:caps/>
      <w:sz w:val="28"/>
      <w:szCs w:val="28"/>
      <w:lang w:eastAsia="ru-RU"/>
    </w:rPr>
  </w:style>
  <w:style w:type="character" w:customStyle="1" w:styleId="61">
    <w:name w:val="Заголовок 6 Знак"/>
    <w:basedOn w:val="a5"/>
    <w:link w:val="60"/>
    <w:uiPriority w:val="99"/>
    <w:rsid w:val="00B615C0"/>
    <w:rPr>
      <w:rFonts w:ascii="Times New Roman" w:eastAsia="Times New Roman" w:hAnsi="Times New Roman" w:cs="Times New Roman"/>
      <w:b/>
      <w:bCs/>
      <w:lang w:eastAsia="ru-RU"/>
    </w:rPr>
  </w:style>
  <w:style w:type="character" w:customStyle="1" w:styleId="70">
    <w:name w:val="Заголовок 7 Знак"/>
    <w:basedOn w:val="a5"/>
    <w:link w:val="7"/>
    <w:uiPriority w:val="99"/>
    <w:rsid w:val="00B615C0"/>
    <w:rPr>
      <w:rFonts w:ascii="Times New Roman" w:eastAsia="Times New Roman" w:hAnsi="Times New Roman" w:cs="Times New Roman"/>
      <w:sz w:val="24"/>
      <w:szCs w:val="24"/>
      <w:lang w:eastAsia="ru-RU"/>
    </w:rPr>
  </w:style>
  <w:style w:type="character" w:customStyle="1" w:styleId="80">
    <w:name w:val="Заголовок 8 Знак"/>
    <w:basedOn w:val="a5"/>
    <w:link w:val="8"/>
    <w:uiPriority w:val="99"/>
    <w:rsid w:val="00B615C0"/>
    <w:rPr>
      <w:rFonts w:ascii="Times New Roman" w:eastAsia="Times New Roman" w:hAnsi="Times New Roman" w:cs="Times New Roman"/>
      <w:b/>
      <w:bCs/>
      <w:sz w:val="28"/>
      <w:szCs w:val="28"/>
      <w:lang w:eastAsia="ru-RU"/>
    </w:rPr>
  </w:style>
  <w:style w:type="character" w:customStyle="1" w:styleId="90">
    <w:name w:val="Заголовок 9 Знак"/>
    <w:basedOn w:val="a5"/>
    <w:link w:val="9"/>
    <w:uiPriority w:val="99"/>
    <w:rsid w:val="00B615C0"/>
    <w:rPr>
      <w:rFonts w:asciiTheme="majorHAnsi" w:eastAsiaTheme="majorEastAsia" w:hAnsiTheme="majorHAnsi" w:cstheme="majorBidi"/>
      <w:i/>
      <w:iCs/>
      <w:color w:val="404040" w:themeColor="text1" w:themeTint="BF"/>
      <w:sz w:val="20"/>
      <w:szCs w:val="20"/>
      <w:lang w:eastAsia="ru-RU"/>
    </w:rPr>
  </w:style>
  <w:style w:type="paragraph" w:customStyle="1" w:styleId="VL">
    <w:name w:val="VL_Заголовок"/>
    <w:basedOn w:val="11"/>
    <w:next w:val="a3"/>
    <w:qFormat/>
    <w:rsid w:val="00B615C0"/>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3"/>
    <w:qFormat/>
    <w:rsid w:val="00B615C0"/>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3"/>
    <w:next w:val="VL0"/>
    <w:qFormat/>
    <w:rsid w:val="00B615C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8">
    <w:name w:val="Table Grid"/>
    <w:basedOn w:val="a6"/>
    <w:uiPriority w:val="3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6"/>
    <w:uiPriority w:val="99"/>
    <w:rsid w:val="00B615C0"/>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3"/>
    <w:link w:val="VL3"/>
    <w:qFormat/>
    <w:rsid w:val="00B615C0"/>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5"/>
    <w:link w:val="VL2"/>
    <w:rsid w:val="00B615C0"/>
    <w:rPr>
      <w:rFonts w:eastAsia="Calibri" w:cs="Times New Roman"/>
      <w:color w:val="1B2B11" w:themeColor="accent6" w:themeShade="40"/>
      <w:sz w:val="18"/>
      <w:szCs w:val="20"/>
    </w:rPr>
  </w:style>
  <w:style w:type="paragraph" w:styleId="a4">
    <w:name w:val="header"/>
    <w:aliases w:val="Знак1"/>
    <w:basedOn w:val="a3"/>
    <w:link w:val="a9"/>
    <w:unhideWhenUsed/>
    <w:rsid w:val="00B615C0"/>
    <w:pPr>
      <w:tabs>
        <w:tab w:val="center" w:pos="4677"/>
        <w:tab w:val="right" w:pos="9355"/>
      </w:tabs>
      <w:spacing w:after="0" w:line="240" w:lineRule="auto"/>
    </w:pPr>
  </w:style>
  <w:style w:type="character" w:customStyle="1" w:styleId="a9">
    <w:name w:val="Верхний колонтитул Знак"/>
    <w:aliases w:val="Знак1 Знак"/>
    <w:basedOn w:val="a5"/>
    <w:link w:val="a4"/>
    <w:rsid w:val="00B615C0"/>
  </w:style>
  <w:style w:type="paragraph" w:styleId="21">
    <w:name w:val="Body Text 2"/>
    <w:basedOn w:val="a3"/>
    <w:link w:val="22"/>
    <w:uiPriority w:val="99"/>
    <w:rsid w:val="00B615C0"/>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5"/>
    <w:link w:val="21"/>
    <w:uiPriority w:val="99"/>
    <w:rsid w:val="00B615C0"/>
    <w:rPr>
      <w:rFonts w:ascii="Times New Roman" w:eastAsia="Times New Roman" w:hAnsi="Times New Roman" w:cs="Times New Roman"/>
      <w:sz w:val="28"/>
      <w:szCs w:val="28"/>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b"/>
    <w:uiPriority w:val="99"/>
    <w:rsid w:val="00B615C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B615C0"/>
    <w:rPr>
      <w:rFonts w:ascii="Times New Roman" w:eastAsia="Times New Roman" w:hAnsi="Times New Roman" w:cs="Times New Roman"/>
      <w:sz w:val="20"/>
      <w:szCs w:val="20"/>
      <w:lang w:eastAsia="ru-RU"/>
    </w:rPr>
  </w:style>
  <w:style w:type="character" w:styleId="ac">
    <w:name w:val="footnote reference"/>
    <w:aliases w:val="fr,Used by Word for Help footnote symbols,Знак сноски 1,Ciae niinee 1,Знак сноски-FN,Ciae niinee-FN,Ссылка на сноску 45,Referencia nota al pie,SUPERS"/>
    <w:basedOn w:val="a5"/>
    <w:rsid w:val="00B615C0"/>
    <w:rPr>
      <w:vertAlign w:val="superscript"/>
    </w:rPr>
  </w:style>
  <w:style w:type="paragraph" w:customStyle="1" w:styleId="210">
    <w:name w:val="Основной текст 21"/>
    <w:basedOn w:val="a3"/>
    <w:uiPriority w:val="99"/>
    <w:rsid w:val="00B615C0"/>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3"/>
    <w:link w:val="ae"/>
    <w:uiPriority w:val="34"/>
    <w:qFormat/>
    <w:rsid w:val="00B615C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B615C0"/>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615C0"/>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615C0"/>
    <w:rPr>
      <w:rFonts w:ascii="Arial" w:eastAsia="Times New Roman" w:hAnsi="Arial" w:cs="Arial"/>
      <w:sz w:val="20"/>
      <w:szCs w:val="20"/>
      <w:lang w:eastAsia="ru-RU"/>
    </w:rPr>
  </w:style>
  <w:style w:type="paragraph" w:styleId="af">
    <w:name w:val="No Spacing"/>
    <w:link w:val="af0"/>
    <w:uiPriority w:val="1"/>
    <w:qFormat/>
    <w:rsid w:val="00B615C0"/>
    <w:pPr>
      <w:spacing w:after="0" w:line="240" w:lineRule="auto"/>
      <w:jc w:val="both"/>
    </w:pPr>
    <w:rPr>
      <w:rFonts w:ascii="Times New Roman" w:eastAsia="Times New Roman" w:hAnsi="Times New Roman" w:cs="Times New Roman"/>
      <w:sz w:val="24"/>
      <w:szCs w:val="24"/>
      <w:lang w:eastAsia="ru-RU"/>
    </w:rPr>
  </w:style>
  <w:style w:type="character" w:customStyle="1" w:styleId="af0">
    <w:name w:val="Без интервала Знак"/>
    <w:basedOn w:val="a5"/>
    <w:link w:val="af"/>
    <w:uiPriority w:val="1"/>
    <w:rsid w:val="00B615C0"/>
    <w:rPr>
      <w:rFonts w:ascii="Times New Roman" w:eastAsia="Times New Roman" w:hAnsi="Times New Roman" w:cs="Times New Roman"/>
      <w:sz w:val="24"/>
      <w:szCs w:val="24"/>
      <w:lang w:eastAsia="ru-RU"/>
    </w:rPr>
  </w:style>
  <w:style w:type="character" w:styleId="af1">
    <w:name w:val="annotation reference"/>
    <w:basedOn w:val="a5"/>
    <w:uiPriority w:val="99"/>
    <w:unhideWhenUsed/>
    <w:rsid w:val="00B615C0"/>
    <w:rPr>
      <w:sz w:val="16"/>
      <w:szCs w:val="16"/>
    </w:rPr>
  </w:style>
  <w:style w:type="paragraph" w:styleId="af2">
    <w:name w:val="annotation text"/>
    <w:aliases w:val="ct,Used by Word for text of author queries, Знак2"/>
    <w:basedOn w:val="a3"/>
    <w:link w:val="af3"/>
    <w:uiPriority w:val="99"/>
    <w:unhideWhenUsed/>
    <w:rsid w:val="00B615C0"/>
    <w:pPr>
      <w:spacing w:line="240" w:lineRule="auto"/>
    </w:pPr>
    <w:rPr>
      <w:sz w:val="20"/>
      <w:szCs w:val="20"/>
    </w:rPr>
  </w:style>
  <w:style w:type="character" w:customStyle="1" w:styleId="af3">
    <w:name w:val="Текст примечания Знак"/>
    <w:aliases w:val="ct Знак,Used by Word for text of author queries Знак, Знак2 Знак"/>
    <w:basedOn w:val="a5"/>
    <w:link w:val="af2"/>
    <w:uiPriority w:val="99"/>
    <w:rsid w:val="00B615C0"/>
    <w:rPr>
      <w:sz w:val="20"/>
      <w:szCs w:val="20"/>
    </w:rPr>
  </w:style>
  <w:style w:type="paragraph" w:styleId="af4">
    <w:name w:val="annotation subject"/>
    <w:basedOn w:val="af2"/>
    <w:next w:val="af2"/>
    <w:link w:val="af5"/>
    <w:uiPriority w:val="99"/>
    <w:semiHidden/>
    <w:unhideWhenUsed/>
    <w:rsid w:val="00B615C0"/>
    <w:rPr>
      <w:b/>
      <w:bCs/>
    </w:rPr>
  </w:style>
  <w:style w:type="character" w:customStyle="1" w:styleId="af5">
    <w:name w:val="Тема примечания Знак"/>
    <w:basedOn w:val="af3"/>
    <w:link w:val="af4"/>
    <w:uiPriority w:val="99"/>
    <w:semiHidden/>
    <w:rsid w:val="00B615C0"/>
    <w:rPr>
      <w:b/>
      <w:bCs/>
      <w:sz w:val="20"/>
      <w:szCs w:val="20"/>
    </w:rPr>
  </w:style>
  <w:style w:type="paragraph" w:styleId="af6">
    <w:name w:val="Balloon Text"/>
    <w:basedOn w:val="a3"/>
    <w:link w:val="af7"/>
    <w:uiPriority w:val="99"/>
    <w:semiHidden/>
    <w:unhideWhenUsed/>
    <w:rsid w:val="00B615C0"/>
    <w:pPr>
      <w:spacing w:after="0" w:line="240" w:lineRule="auto"/>
    </w:pPr>
    <w:rPr>
      <w:rFonts w:ascii="Segoe UI" w:hAnsi="Segoe UI" w:cs="Segoe UI"/>
      <w:sz w:val="18"/>
      <w:szCs w:val="18"/>
    </w:rPr>
  </w:style>
  <w:style w:type="character" w:customStyle="1" w:styleId="af7">
    <w:name w:val="Текст выноски Знак"/>
    <w:basedOn w:val="a5"/>
    <w:link w:val="af6"/>
    <w:uiPriority w:val="99"/>
    <w:semiHidden/>
    <w:rsid w:val="00B615C0"/>
    <w:rPr>
      <w:rFonts w:ascii="Segoe UI" w:hAnsi="Segoe UI" w:cs="Segoe UI"/>
      <w:sz w:val="18"/>
      <w:szCs w:val="18"/>
    </w:rPr>
  </w:style>
  <w:style w:type="paragraph" w:styleId="af8">
    <w:name w:val="Body Text Indent"/>
    <w:basedOn w:val="a3"/>
    <w:link w:val="af9"/>
    <w:uiPriority w:val="99"/>
    <w:unhideWhenUsed/>
    <w:rsid w:val="00B615C0"/>
    <w:pPr>
      <w:spacing w:after="120"/>
      <w:ind w:left="283"/>
    </w:pPr>
  </w:style>
  <w:style w:type="character" w:customStyle="1" w:styleId="af9">
    <w:name w:val="Основной текст с отступом Знак"/>
    <w:basedOn w:val="a5"/>
    <w:link w:val="af8"/>
    <w:uiPriority w:val="99"/>
    <w:rsid w:val="00B615C0"/>
  </w:style>
  <w:style w:type="paragraph" w:styleId="afa">
    <w:name w:val="Subtitle"/>
    <w:basedOn w:val="a3"/>
    <w:next w:val="a3"/>
    <w:link w:val="afb"/>
    <w:qFormat/>
    <w:rsid w:val="00B615C0"/>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5"/>
    <w:link w:val="afa"/>
    <w:rsid w:val="00B615C0"/>
    <w:rPr>
      <w:rFonts w:ascii="Cambria" w:eastAsia="Times New Roman" w:hAnsi="Cambria" w:cs="Times New Roman"/>
      <w:sz w:val="24"/>
      <w:szCs w:val="24"/>
      <w:lang w:eastAsia="ru-RU"/>
    </w:rPr>
  </w:style>
  <w:style w:type="paragraph" w:styleId="31">
    <w:name w:val="Body Text Indent 3"/>
    <w:basedOn w:val="a3"/>
    <w:link w:val="32"/>
    <w:uiPriority w:val="99"/>
    <w:unhideWhenUsed/>
    <w:rsid w:val="00B615C0"/>
    <w:pPr>
      <w:spacing w:after="120"/>
      <w:ind w:left="283"/>
    </w:pPr>
    <w:rPr>
      <w:sz w:val="16"/>
      <w:szCs w:val="16"/>
    </w:rPr>
  </w:style>
  <w:style w:type="character" w:customStyle="1" w:styleId="32">
    <w:name w:val="Основной текст с отступом 3 Знак"/>
    <w:basedOn w:val="a5"/>
    <w:link w:val="31"/>
    <w:uiPriority w:val="99"/>
    <w:rsid w:val="00B615C0"/>
    <w:rPr>
      <w:sz w:val="16"/>
      <w:szCs w:val="16"/>
    </w:rPr>
  </w:style>
  <w:style w:type="paragraph" w:customStyle="1" w:styleId="ConsPlusNonformat">
    <w:name w:val="ConsPlusNonformat"/>
    <w:uiPriority w:val="99"/>
    <w:rsid w:val="00B615C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B615C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c">
    <w:name w:val="Hyperlink"/>
    <w:uiPriority w:val="99"/>
    <w:unhideWhenUsed/>
    <w:rsid w:val="00B615C0"/>
    <w:rPr>
      <w:rFonts w:ascii="Times New Roman" w:hAnsi="Times New Roman" w:cs="Times New Roman" w:hint="default"/>
      <w:color w:val="000080"/>
      <w:u w:val="single"/>
    </w:rPr>
  </w:style>
  <w:style w:type="paragraph" w:styleId="afd">
    <w:name w:val="Body Text"/>
    <w:aliases w:val="Список 1,Body Text Char"/>
    <w:basedOn w:val="a3"/>
    <w:link w:val="afe"/>
    <w:uiPriority w:val="99"/>
    <w:unhideWhenUsed/>
    <w:qFormat/>
    <w:rsid w:val="00B615C0"/>
    <w:pPr>
      <w:spacing w:after="120"/>
    </w:pPr>
  </w:style>
  <w:style w:type="character" w:customStyle="1" w:styleId="afe">
    <w:name w:val="Основной текст Знак"/>
    <w:aliases w:val="Список 1 Знак,Body Text Char Знак"/>
    <w:basedOn w:val="a5"/>
    <w:link w:val="afd"/>
    <w:uiPriority w:val="99"/>
    <w:rsid w:val="00B615C0"/>
  </w:style>
  <w:style w:type="character" w:customStyle="1" w:styleId="13">
    <w:name w:val="Основной текст Знак1"/>
    <w:aliases w:val="Список 1 Знак1,Body Text Char Знак1"/>
    <w:uiPriority w:val="99"/>
    <w:rsid w:val="00B615C0"/>
    <w:rPr>
      <w:rFonts w:ascii="Times New Roman" w:eastAsia="Times New Roman" w:hAnsi="Times New Roman" w:cs="Times New Roman"/>
      <w:color w:val="000000"/>
      <w:sz w:val="28"/>
      <w:szCs w:val="28"/>
    </w:rPr>
  </w:style>
  <w:style w:type="paragraph" w:customStyle="1" w:styleId="6">
    <w:name w:val="Стиль6"/>
    <w:basedOn w:val="a3"/>
    <w:link w:val="62"/>
    <w:qFormat/>
    <w:rsid w:val="00B615C0"/>
    <w:pPr>
      <w:widowControl w:val="0"/>
      <w:numPr>
        <w:numId w:val="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f">
    <w:name w:val="footer"/>
    <w:basedOn w:val="a3"/>
    <w:link w:val="aff0"/>
    <w:uiPriority w:val="99"/>
    <w:unhideWhenUsed/>
    <w:rsid w:val="00B615C0"/>
    <w:pPr>
      <w:tabs>
        <w:tab w:val="center" w:pos="4677"/>
        <w:tab w:val="right" w:pos="9355"/>
      </w:tabs>
      <w:spacing w:after="0" w:line="240" w:lineRule="auto"/>
    </w:pPr>
  </w:style>
  <w:style w:type="character" w:customStyle="1" w:styleId="aff0">
    <w:name w:val="Нижний колонтитул Знак"/>
    <w:basedOn w:val="a5"/>
    <w:link w:val="aff"/>
    <w:uiPriority w:val="99"/>
    <w:rsid w:val="00B615C0"/>
  </w:style>
  <w:style w:type="paragraph" w:customStyle="1" w:styleId="33">
    <w:name w:val="Стиль3"/>
    <w:basedOn w:val="23"/>
    <w:link w:val="34"/>
    <w:uiPriority w:val="99"/>
    <w:qFormat/>
    <w:rsid w:val="00B615C0"/>
    <w:pPr>
      <w:widowControl w:val="0"/>
      <w:tabs>
        <w:tab w:val="num" w:pos="2160"/>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character" w:customStyle="1" w:styleId="34">
    <w:name w:val="Стиль3 Знак"/>
    <w:link w:val="33"/>
    <w:uiPriority w:val="99"/>
    <w:rsid w:val="00B615C0"/>
    <w:rPr>
      <w:rFonts w:ascii="Times New Roman" w:eastAsia="Times New Roman" w:hAnsi="Times New Roman" w:cs="Times New Roman"/>
      <w:sz w:val="24"/>
      <w:szCs w:val="20"/>
      <w:lang w:eastAsia="ru-RU"/>
    </w:rPr>
  </w:style>
  <w:style w:type="table" w:customStyle="1" w:styleId="24">
    <w:name w:val="Сетка таблицы2"/>
    <w:basedOn w:val="a6"/>
    <w:next w:val="a8"/>
    <w:uiPriority w:val="5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aliases w:val="Знак"/>
    <w:basedOn w:val="a3"/>
    <w:link w:val="25"/>
    <w:uiPriority w:val="99"/>
    <w:unhideWhenUsed/>
    <w:rsid w:val="00B615C0"/>
    <w:pPr>
      <w:spacing w:after="120" w:line="480" w:lineRule="auto"/>
      <w:ind w:left="283"/>
    </w:pPr>
  </w:style>
  <w:style w:type="character" w:customStyle="1" w:styleId="25">
    <w:name w:val="Основной текст с отступом 2 Знак"/>
    <w:aliases w:val="Знак Знак1"/>
    <w:basedOn w:val="a5"/>
    <w:link w:val="23"/>
    <w:uiPriority w:val="99"/>
    <w:rsid w:val="00B615C0"/>
  </w:style>
  <w:style w:type="paragraph" w:customStyle="1" w:styleId="s4">
    <w:name w:val="s4"/>
    <w:basedOn w:val="a3"/>
    <w:rsid w:val="00B615C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8">
    <w:name w:val="s8"/>
    <w:basedOn w:val="a5"/>
    <w:rsid w:val="00B615C0"/>
  </w:style>
  <w:style w:type="table" w:customStyle="1" w:styleId="130">
    <w:name w:val="Сетка таблицы13"/>
    <w:basedOn w:val="a6"/>
    <w:next w:val="a8"/>
    <w:rsid w:val="00B615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Абзац списка2"/>
    <w:basedOn w:val="a3"/>
    <w:rsid w:val="00B615C0"/>
    <w:pPr>
      <w:suppressAutoHyphens/>
      <w:spacing w:after="200" w:line="276" w:lineRule="auto"/>
      <w:ind w:left="720"/>
    </w:pPr>
    <w:rPr>
      <w:rFonts w:ascii="Calibri" w:eastAsia="Times New Roman" w:hAnsi="Calibri" w:cs="Times New Roman"/>
      <w:sz w:val="20"/>
      <w:szCs w:val="20"/>
      <w:lang w:val="en-US" w:eastAsia="ar-SA"/>
    </w:rPr>
  </w:style>
  <w:style w:type="paragraph" w:customStyle="1" w:styleId="ConsPlusTitle">
    <w:name w:val="ConsPlusTitle"/>
    <w:uiPriority w:val="99"/>
    <w:rsid w:val="00B615C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4">
    <w:name w:val="Обычный1"/>
    <w:uiPriority w:val="99"/>
    <w:rsid w:val="00B615C0"/>
    <w:pPr>
      <w:widowControl w:val="0"/>
      <w:spacing w:after="0" w:line="240" w:lineRule="auto"/>
      <w:ind w:left="120" w:firstLine="560"/>
    </w:pPr>
    <w:rPr>
      <w:rFonts w:ascii="Arial" w:eastAsia="Times New Roman" w:hAnsi="Arial" w:cs="Times New Roman"/>
      <w:szCs w:val="20"/>
      <w:lang w:eastAsia="ru-RU"/>
    </w:rPr>
  </w:style>
  <w:style w:type="paragraph" w:styleId="35">
    <w:name w:val="Body Text 3"/>
    <w:basedOn w:val="a3"/>
    <w:link w:val="36"/>
    <w:rsid w:val="00B615C0"/>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5"/>
    <w:link w:val="35"/>
    <w:rsid w:val="00B615C0"/>
    <w:rPr>
      <w:rFonts w:ascii="Times New Roman" w:eastAsia="Times New Roman" w:hAnsi="Times New Roman" w:cs="Times New Roman"/>
      <w:sz w:val="16"/>
      <w:szCs w:val="16"/>
      <w:lang w:eastAsia="ru-RU"/>
    </w:rPr>
  </w:style>
  <w:style w:type="paragraph" w:styleId="aff1">
    <w:name w:val="Title"/>
    <w:basedOn w:val="a3"/>
    <w:link w:val="aff2"/>
    <w:qFormat/>
    <w:rsid w:val="00B615C0"/>
    <w:pPr>
      <w:spacing w:after="0" w:line="240" w:lineRule="auto"/>
      <w:jc w:val="center"/>
    </w:pPr>
    <w:rPr>
      <w:rFonts w:ascii="Times New Roman" w:eastAsia="Times New Roman" w:hAnsi="Times New Roman" w:cs="Times New Roman"/>
      <w:sz w:val="28"/>
      <w:szCs w:val="20"/>
      <w:lang w:eastAsia="ru-RU"/>
    </w:rPr>
  </w:style>
  <w:style w:type="character" w:customStyle="1" w:styleId="aff2">
    <w:name w:val="Заголовок Знак"/>
    <w:basedOn w:val="a5"/>
    <w:link w:val="aff1"/>
    <w:rsid w:val="00B615C0"/>
    <w:rPr>
      <w:rFonts w:ascii="Times New Roman" w:eastAsia="Times New Roman" w:hAnsi="Times New Roman" w:cs="Times New Roman"/>
      <w:sz w:val="28"/>
      <w:szCs w:val="20"/>
      <w:lang w:eastAsia="ru-RU"/>
    </w:rPr>
  </w:style>
  <w:style w:type="character" w:styleId="aff3">
    <w:name w:val="page number"/>
    <w:basedOn w:val="a5"/>
    <w:rsid w:val="00B615C0"/>
  </w:style>
  <w:style w:type="paragraph" w:customStyle="1" w:styleId="310">
    <w:name w:val="Основной текст с отступом 31"/>
    <w:basedOn w:val="14"/>
    <w:rsid w:val="00B615C0"/>
    <w:pPr>
      <w:spacing w:line="360" w:lineRule="auto"/>
      <w:ind w:left="0" w:firstLine="709"/>
      <w:jc w:val="both"/>
    </w:pPr>
    <w:rPr>
      <w:sz w:val="24"/>
    </w:rPr>
  </w:style>
  <w:style w:type="paragraph" w:customStyle="1" w:styleId="27">
    <w:name w:val="Текст_начало_2"/>
    <w:basedOn w:val="a3"/>
    <w:rsid w:val="00B615C0"/>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4"/>
    <w:uiPriority w:val="99"/>
    <w:rsid w:val="00B615C0"/>
    <w:pPr>
      <w:spacing w:line="360" w:lineRule="auto"/>
      <w:ind w:left="0" w:firstLine="851"/>
      <w:jc w:val="both"/>
    </w:pPr>
    <w:rPr>
      <w:sz w:val="24"/>
    </w:rPr>
  </w:style>
  <w:style w:type="paragraph" w:styleId="aff4">
    <w:name w:val="Block Text"/>
    <w:basedOn w:val="a3"/>
    <w:rsid w:val="00B615C0"/>
    <w:pPr>
      <w:spacing w:after="0" w:line="240" w:lineRule="auto"/>
      <w:ind w:left="5040" w:right="140"/>
    </w:pPr>
    <w:rPr>
      <w:rFonts w:ascii="Times New Roman" w:eastAsia="Times New Roman" w:hAnsi="Times New Roman" w:cs="Times New Roman"/>
      <w:lang w:eastAsia="ru-RU"/>
    </w:rPr>
  </w:style>
  <w:style w:type="paragraph" w:customStyle="1" w:styleId="FR1">
    <w:name w:val="FR1"/>
    <w:rsid w:val="00B615C0"/>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B615C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5"/>
    <w:link w:val="ConsNormal"/>
    <w:uiPriority w:val="99"/>
    <w:rsid w:val="00B615C0"/>
    <w:rPr>
      <w:rFonts w:ascii="Arial" w:eastAsia="Times New Roman" w:hAnsi="Arial" w:cs="Arial"/>
      <w:sz w:val="20"/>
      <w:szCs w:val="20"/>
      <w:lang w:eastAsia="ru-RU"/>
    </w:rPr>
  </w:style>
  <w:style w:type="paragraph" w:customStyle="1" w:styleId="Heading">
    <w:name w:val="Heading"/>
    <w:rsid w:val="00B615C0"/>
    <w:pPr>
      <w:autoSpaceDE w:val="0"/>
      <w:autoSpaceDN w:val="0"/>
      <w:adjustRightInd w:val="0"/>
      <w:spacing w:after="0" w:line="240" w:lineRule="auto"/>
    </w:pPr>
    <w:rPr>
      <w:rFonts w:ascii="Arial" w:eastAsia="Times New Roman" w:hAnsi="Arial" w:cs="Arial"/>
      <w:b/>
      <w:bCs/>
      <w:lang w:eastAsia="ru-RU"/>
    </w:rPr>
  </w:style>
  <w:style w:type="paragraph" w:customStyle="1" w:styleId="28">
    <w:name w:val="Обычный2"/>
    <w:uiPriority w:val="99"/>
    <w:rsid w:val="00B615C0"/>
    <w:pPr>
      <w:widowControl w:val="0"/>
      <w:spacing w:after="0" w:line="240" w:lineRule="auto"/>
      <w:ind w:left="120" w:firstLine="560"/>
    </w:pPr>
    <w:rPr>
      <w:rFonts w:ascii="Arial" w:eastAsia="Times New Roman" w:hAnsi="Arial" w:cs="Arial"/>
      <w:lang w:eastAsia="ru-RU"/>
    </w:rPr>
  </w:style>
  <w:style w:type="character" w:customStyle="1" w:styleId="FontStyle13">
    <w:name w:val="Font Style13"/>
    <w:rsid w:val="00B615C0"/>
    <w:rPr>
      <w:rFonts w:ascii="Times New Roman" w:hAnsi="Times New Roman" w:cs="Times New Roman"/>
      <w:i/>
      <w:iCs/>
      <w:spacing w:val="-20"/>
      <w:sz w:val="24"/>
      <w:szCs w:val="24"/>
    </w:rPr>
  </w:style>
  <w:style w:type="character" w:customStyle="1" w:styleId="FontStyle14">
    <w:name w:val="Font Style14"/>
    <w:uiPriority w:val="99"/>
    <w:rsid w:val="00B615C0"/>
    <w:rPr>
      <w:rFonts w:ascii="Times New Roman" w:hAnsi="Times New Roman" w:cs="Times New Roman"/>
      <w:sz w:val="26"/>
      <w:szCs w:val="26"/>
    </w:rPr>
  </w:style>
  <w:style w:type="paragraph" w:customStyle="1" w:styleId="aff5">
    <w:name w:val="Обычный.Нормальный абзац Знак"/>
    <w:rsid w:val="00B615C0"/>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7">
    <w:name w:val="Знак3"/>
    <w:basedOn w:val="a3"/>
    <w:rsid w:val="00B615C0"/>
    <w:pPr>
      <w:spacing w:line="240" w:lineRule="exact"/>
    </w:pPr>
    <w:rPr>
      <w:rFonts w:ascii="Verdana" w:eastAsia="Times New Roman" w:hAnsi="Verdana" w:cs="Times New Roman"/>
      <w:sz w:val="24"/>
      <w:szCs w:val="24"/>
      <w:lang w:val="en-US"/>
    </w:rPr>
  </w:style>
  <w:style w:type="character" w:styleId="aff6">
    <w:name w:val="Placeholder Text"/>
    <w:basedOn w:val="a5"/>
    <w:uiPriority w:val="99"/>
    <w:semiHidden/>
    <w:rsid w:val="00B615C0"/>
    <w:rPr>
      <w:color w:val="808080"/>
    </w:rPr>
  </w:style>
  <w:style w:type="paragraph" w:styleId="aff7">
    <w:name w:val="endnote text"/>
    <w:basedOn w:val="a3"/>
    <w:link w:val="aff8"/>
    <w:uiPriority w:val="99"/>
    <w:unhideWhenUsed/>
    <w:rsid w:val="00B615C0"/>
    <w:pPr>
      <w:spacing w:after="0" w:line="240" w:lineRule="auto"/>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5"/>
    <w:link w:val="aff7"/>
    <w:uiPriority w:val="99"/>
    <w:rsid w:val="00B615C0"/>
    <w:rPr>
      <w:rFonts w:ascii="Times New Roman" w:eastAsia="Times New Roman" w:hAnsi="Times New Roman" w:cs="Times New Roman"/>
      <w:sz w:val="20"/>
      <w:szCs w:val="20"/>
      <w:lang w:eastAsia="ru-RU"/>
    </w:rPr>
  </w:style>
  <w:style w:type="character" w:styleId="aff9">
    <w:name w:val="endnote reference"/>
    <w:basedOn w:val="a5"/>
    <w:unhideWhenUsed/>
    <w:rsid w:val="00B615C0"/>
    <w:rPr>
      <w:vertAlign w:val="superscript"/>
    </w:rPr>
  </w:style>
  <w:style w:type="paragraph" w:customStyle="1" w:styleId="38">
    <w:name w:val="Обычный3"/>
    <w:rsid w:val="00B615C0"/>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8"/>
    <w:rsid w:val="00B615C0"/>
    <w:pPr>
      <w:spacing w:line="360" w:lineRule="auto"/>
      <w:ind w:left="0" w:firstLine="709"/>
      <w:jc w:val="both"/>
    </w:pPr>
    <w:rPr>
      <w:sz w:val="24"/>
    </w:rPr>
  </w:style>
  <w:style w:type="paragraph" w:customStyle="1" w:styleId="Normal1">
    <w:name w:val="Normal1"/>
    <w:uiPriority w:val="99"/>
    <w:rsid w:val="00B615C0"/>
    <w:pPr>
      <w:widowControl w:val="0"/>
      <w:spacing w:before="220" w:after="0" w:line="300" w:lineRule="auto"/>
      <w:ind w:firstLine="680"/>
      <w:jc w:val="both"/>
    </w:pPr>
    <w:rPr>
      <w:rFonts w:ascii="Times New Roman" w:eastAsia="Times New Roman" w:hAnsi="Times New Roman" w:cs="Times New Roman"/>
      <w:szCs w:val="20"/>
      <w:lang w:eastAsia="ru-RU"/>
    </w:rPr>
  </w:style>
  <w:style w:type="character" w:styleId="affa">
    <w:name w:val="Strong"/>
    <w:basedOn w:val="a5"/>
    <w:uiPriority w:val="22"/>
    <w:qFormat/>
    <w:rsid w:val="00B615C0"/>
    <w:rPr>
      <w:b/>
      <w:bCs/>
    </w:rPr>
  </w:style>
  <w:style w:type="character" w:styleId="affb">
    <w:name w:val="Emphasis"/>
    <w:basedOn w:val="a5"/>
    <w:qFormat/>
    <w:rsid w:val="00B615C0"/>
    <w:rPr>
      <w:i/>
      <w:iCs/>
    </w:rPr>
  </w:style>
  <w:style w:type="paragraph" w:styleId="29">
    <w:name w:val="Quote"/>
    <w:basedOn w:val="a3"/>
    <w:next w:val="a3"/>
    <w:link w:val="2a"/>
    <w:uiPriority w:val="29"/>
    <w:qFormat/>
    <w:rsid w:val="00B615C0"/>
    <w:pPr>
      <w:spacing w:after="0" w:line="240" w:lineRule="auto"/>
    </w:pPr>
    <w:rPr>
      <w:rFonts w:ascii="Times New Roman" w:eastAsia="Times New Roman" w:hAnsi="Times New Roman" w:cs="Times New Roman"/>
      <w:i/>
      <w:iCs/>
      <w:color w:val="000000" w:themeColor="text1"/>
      <w:sz w:val="24"/>
      <w:szCs w:val="24"/>
      <w:lang w:eastAsia="ru-RU"/>
    </w:rPr>
  </w:style>
  <w:style w:type="character" w:customStyle="1" w:styleId="2a">
    <w:name w:val="Цитата 2 Знак"/>
    <w:basedOn w:val="a5"/>
    <w:link w:val="29"/>
    <w:uiPriority w:val="29"/>
    <w:rsid w:val="00B615C0"/>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B615C0"/>
    <w:pPr>
      <w:pBdr>
        <w:bottom w:val="single" w:sz="4" w:space="4" w:color="5B9BD5" w:themeColor="accent1"/>
      </w:pBdr>
      <w:spacing w:before="200" w:after="280" w:line="240" w:lineRule="auto"/>
      <w:ind w:left="936" w:right="936"/>
    </w:pPr>
    <w:rPr>
      <w:rFonts w:ascii="Times New Roman" w:eastAsia="Times New Roman" w:hAnsi="Times New Roman" w:cs="Times New Roman"/>
      <w:b/>
      <w:bCs/>
      <w:i/>
      <w:iCs/>
      <w:color w:val="5B9BD5" w:themeColor="accent1"/>
      <w:sz w:val="24"/>
      <w:szCs w:val="24"/>
      <w:lang w:eastAsia="ru-RU"/>
    </w:rPr>
  </w:style>
  <w:style w:type="character" w:customStyle="1" w:styleId="affd">
    <w:name w:val="Выделенная цитата Знак"/>
    <w:basedOn w:val="a5"/>
    <w:link w:val="affc"/>
    <w:uiPriority w:val="30"/>
    <w:rsid w:val="00B615C0"/>
    <w:rPr>
      <w:rFonts w:ascii="Times New Roman" w:eastAsia="Times New Roman" w:hAnsi="Times New Roman" w:cs="Times New Roman"/>
      <w:b/>
      <w:bCs/>
      <w:i/>
      <w:iCs/>
      <w:color w:val="5B9BD5" w:themeColor="accent1"/>
      <w:sz w:val="24"/>
      <w:szCs w:val="24"/>
      <w:lang w:eastAsia="ru-RU"/>
    </w:rPr>
  </w:style>
  <w:style w:type="character" w:styleId="affe">
    <w:name w:val="Subtle Emphasis"/>
    <w:basedOn w:val="a5"/>
    <w:uiPriority w:val="19"/>
    <w:qFormat/>
    <w:rsid w:val="00B615C0"/>
    <w:rPr>
      <w:i/>
      <w:iCs/>
      <w:color w:val="808080" w:themeColor="text1" w:themeTint="7F"/>
    </w:rPr>
  </w:style>
  <w:style w:type="character" w:styleId="afff">
    <w:name w:val="Intense Emphasis"/>
    <w:basedOn w:val="a5"/>
    <w:uiPriority w:val="21"/>
    <w:qFormat/>
    <w:rsid w:val="00B615C0"/>
    <w:rPr>
      <w:b/>
      <w:bCs/>
      <w:i/>
      <w:iCs/>
      <w:color w:val="5B9BD5" w:themeColor="accent1"/>
    </w:rPr>
  </w:style>
  <w:style w:type="character" w:styleId="afff0">
    <w:name w:val="Subtle Reference"/>
    <w:basedOn w:val="a5"/>
    <w:uiPriority w:val="31"/>
    <w:qFormat/>
    <w:rsid w:val="00B615C0"/>
    <w:rPr>
      <w:smallCaps/>
      <w:color w:val="ED7D31" w:themeColor="accent2"/>
      <w:u w:val="single"/>
    </w:rPr>
  </w:style>
  <w:style w:type="character" w:styleId="afff1">
    <w:name w:val="Intense Reference"/>
    <w:basedOn w:val="a5"/>
    <w:uiPriority w:val="32"/>
    <w:qFormat/>
    <w:rsid w:val="00B615C0"/>
    <w:rPr>
      <w:b/>
      <w:bCs/>
      <w:smallCaps/>
      <w:color w:val="ED7D31" w:themeColor="accent2"/>
      <w:spacing w:val="5"/>
      <w:u w:val="single"/>
    </w:rPr>
  </w:style>
  <w:style w:type="character" w:styleId="afff2">
    <w:name w:val="Book Title"/>
    <w:basedOn w:val="a5"/>
    <w:uiPriority w:val="33"/>
    <w:qFormat/>
    <w:rsid w:val="00B615C0"/>
    <w:rPr>
      <w:b/>
      <w:bCs/>
      <w:smallCaps/>
      <w:spacing w:val="5"/>
    </w:rPr>
  </w:style>
  <w:style w:type="paragraph" w:styleId="afff3">
    <w:name w:val="TOC Heading"/>
    <w:basedOn w:val="11"/>
    <w:next w:val="a3"/>
    <w:uiPriority w:val="39"/>
    <w:unhideWhenUsed/>
    <w:qFormat/>
    <w:rsid w:val="00B615C0"/>
    <w:pPr>
      <w:keepNext/>
      <w:keepLines/>
      <w:tabs>
        <w:tab w:val="clear" w:pos="4677"/>
        <w:tab w:val="clear" w:pos="9355"/>
      </w:tabs>
      <w:spacing w:before="480" w:after="0"/>
      <w:jc w:val="left"/>
      <w:outlineLvl w:val="9"/>
    </w:pPr>
    <w:rPr>
      <w:rFonts w:eastAsiaTheme="majorEastAsia"/>
      <w:b/>
      <w:bCs/>
      <w:noProof w:val="0"/>
      <w:color w:val="2E74B5" w:themeColor="accent1" w:themeShade="BF"/>
      <w:sz w:val="28"/>
      <w:szCs w:val="28"/>
      <w:lang w:eastAsia="ru-RU"/>
    </w:rPr>
  </w:style>
  <w:style w:type="paragraph" w:customStyle="1" w:styleId="afff4">
    <w:name w:val="Базовый"/>
    <w:rsid w:val="00B615C0"/>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5"/>
    <w:uiPriority w:val="99"/>
    <w:qFormat/>
    <w:rsid w:val="00B615C0"/>
    <w:pPr>
      <w:widowControl/>
      <w:numPr>
        <w:ilvl w:val="1"/>
        <w:numId w:val="9"/>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0"/>
    <w:uiPriority w:val="99"/>
    <w:rsid w:val="00B615C0"/>
    <w:rPr>
      <w:rFonts w:ascii="Times New Roman" w:eastAsia="Times New Roman" w:hAnsi="Times New Roman" w:cs="Times New Roman"/>
      <w:bCs/>
      <w:iCs/>
      <w:sz w:val="24"/>
      <w:szCs w:val="28"/>
      <w:lang w:eastAsia="ru-RU"/>
    </w:rPr>
  </w:style>
  <w:style w:type="paragraph" w:customStyle="1" w:styleId="15">
    <w:name w:val="Нижний колонтитул1"/>
    <w:rsid w:val="00B615C0"/>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rsid w:val="00B615C0"/>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B615C0"/>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sz w:val="24"/>
      <w:szCs w:val="24"/>
      <w:lang w:eastAsia="ru-RU"/>
    </w:rPr>
  </w:style>
  <w:style w:type="character" w:customStyle="1" w:styleId="43">
    <w:name w:val="Стиль4 Знак"/>
    <w:link w:val="42"/>
    <w:rsid w:val="00B615C0"/>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B615C0"/>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2">
    <w:name w:val="Стиль5 Знак"/>
    <w:link w:val="51"/>
    <w:rsid w:val="00B615C0"/>
    <w:rPr>
      <w:rFonts w:ascii="Times New Roman" w:eastAsia="Times New Roman" w:hAnsi="Times New Roman" w:cs="Times New Roman"/>
      <w:sz w:val="24"/>
      <w:szCs w:val="24"/>
      <w:lang w:eastAsia="ru-RU"/>
    </w:rPr>
  </w:style>
  <w:style w:type="character" w:customStyle="1" w:styleId="62">
    <w:name w:val="Стиль6 Знак"/>
    <w:link w:val="6"/>
    <w:rsid w:val="00B615C0"/>
    <w:rPr>
      <w:rFonts w:ascii="Times New Roman" w:eastAsia="Times New Roman" w:hAnsi="Times New Roman" w:cs="Times New Roman"/>
      <w:sz w:val="24"/>
      <w:szCs w:val="24"/>
      <w:lang w:eastAsia="ru-RU"/>
    </w:rPr>
  </w:style>
  <w:style w:type="paragraph" w:customStyle="1" w:styleId="Iauiue">
    <w:name w:val="Iau?iue"/>
    <w:rsid w:val="00B615C0"/>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B615C0"/>
    <w:pPr>
      <w:spacing w:after="0" w:line="240" w:lineRule="auto"/>
      <w:jc w:val="center"/>
    </w:pPr>
    <w:rPr>
      <w:rFonts w:ascii="Arial" w:eastAsia="Times New Roman" w:hAnsi="Arial" w:cs="Arial"/>
      <w:noProof/>
      <w:sz w:val="20"/>
      <w:szCs w:val="20"/>
      <w:lang w:eastAsia="ru-RU"/>
    </w:rPr>
  </w:style>
  <w:style w:type="paragraph" w:customStyle="1" w:styleId="afff7">
    <w:name w:val="Знак Знак Знак Знак Знак Знак Знак"/>
    <w:basedOn w:val="a3"/>
    <w:next w:val="21"/>
    <w:semiHidden/>
    <w:rsid w:val="00B615C0"/>
    <w:pPr>
      <w:spacing w:line="240" w:lineRule="exact"/>
      <w:jc w:val="both"/>
    </w:pPr>
    <w:rPr>
      <w:rFonts w:ascii="Times New Roman" w:eastAsia="Times New Roman" w:hAnsi="Times New Roman" w:cs="Times New Roman"/>
      <w:sz w:val="24"/>
      <w:szCs w:val="20"/>
      <w:lang w:val="en-US"/>
    </w:rPr>
  </w:style>
  <w:style w:type="paragraph" w:styleId="afff8">
    <w:name w:val="Normal (Web)"/>
    <w:basedOn w:val="a3"/>
    <w:rsid w:val="00B61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сноски Знак1"/>
    <w:aliases w:val="Знак6 Знак,Знак21 Знак"/>
    <w:basedOn w:val="a5"/>
    <w:uiPriority w:val="99"/>
    <w:rsid w:val="00B615C0"/>
    <w:rPr>
      <w:rFonts w:ascii="Times New Roman" w:eastAsia="Times New Roman" w:hAnsi="Times New Roman" w:cs="Times New Roman"/>
      <w:sz w:val="20"/>
      <w:szCs w:val="20"/>
      <w:lang w:eastAsia="ar-SA"/>
    </w:rPr>
  </w:style>
  <w:style w:type="paragraph" w:customStyle="1" w:styleId="223">
    <w:name w:val="223 Положение"/>
    <w:basedOn w:val="af"/>
    <w:qFormat/>
    <w:rsid w:val="00B615C0"/>
    <w:pPr>
      <w:numPr>
        <w:numId w:val="10"/>
      </w:numPr>
      <w:spacing w:after="240"/>
      <w:jc w:val="center"/>
      <w:outlineLvl w:val="0"/>
    </w:pPr>
    <w:rPr>
      <w:rFonts w:eastAsiaTheme="minorHAnsi"/>
      <w:sz w:val="28"/>
      <w:szCs w:val="28"/>
      <w:lang w:eastAsia="en-US"/>
    </w:rPr>
  </w:style>
  <w:style w:type="paragraph" w:customStyle="1" w:styleId="111">
    <w:name w:val="Стиль111"/>
    <w:basedOn w:val="af"/>
    <w:link w:val="1110"/>
    <w:qFormat/>
    <w:rsid w:val="00B615C0"/>
    <w:pPr>
      <w:numPr>
        <w:ilvl w:val="1"/>
        <w:numId w:val="10"/>
      </w:numPr>
    </w:pPr>
    <w:rPr>
      <w:color w:val="000000" w:themeColor="text1"/>
      <w:sz w:val="28"/>
      <w:szCs w:val="28"/>
      <w:u w:val="single"/>
    </w:rPr>
  </w:style>
  <w:style w:type="character" w:customStyle="1" w:styleId="1110">
    <w:name w:val="Стиль111 Знак"/>
    <w:basedOn w:val="af0"/>
    <w:link w:val="111"/>
    <w:rsid w:val="00B615C0"/>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B615C0"/>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
    <w:name w:val="О"/>
    <w:basedOn w:val="ad"/>
    <w:qFormat/>
    <w:rsid w:val="00B615C0"/>
    <w:pPr>
      <w:numPr>
        <w:numId w:val="11"/>
      </w:numPr>
      <w:spacing w:line="276" w:lineRule="auto"/>
      <w:jc w:val="both"/>
    </w:pPr>
    <w:rPr>
      <w:rFonts w:eastAsiaTheme="minorHAnsi" w:cstheme="minorBidi"/>
      <w:szCs w:val="22"/>
      <w:lang w:eastAsia="en-US"/>
    </w:rPr>
  </w:style>
  <w:style w:type="paragraph" w:customStyle="1" w:styleId="afffa">
    <w:name w:val="Таблица"/>
    <w:basedOn w:val="ad"/>
    <w:qFormat/>
    <w:rsid w:val="00B615C0"/>
    <w:pPr>
      <w:spacing w:line="276" w:lineRule="auto"/>
      <w:ind w:left="33"/>
    </w:pPr>
    <w:rPr>
      <w:rFonts w:eastAsiaTheme="minorHAnsi" w:cstheme="minorBidi"/>
      <w:szCs w:val="22"/>
      <w:lang w:eastAsia="en-US"/>
    </w:rPr>
  </w:style>
  <w:style w:type="paragraph" w:customStyle="1" w:styleId="1">
    <w:name w:val="Заг1"/>
    <w:basedOn w:val="a3"/>
    <w:qFormat/>
    <w:rsid w:val="00B615C0"/>
    <w:pPr>
      <w:keepNext/>
      <w:numPr>
        <w:numId w:val="12"/>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qFormat/>
    <w:rsid w:val="00B615C0"/>
    <w:pPr>
      <w:numPr>
        <w:ilvl w:val="1"/>
      </w:numPr>
      <w:outlineLvl w:val="1"/>
    </w:pPr>
    <w:rPr>
      <w:sz w:val="24"/>
    </w:rPr>
  </w:style>
  <w:style w:type="paragraph" w:customStyle="1" w:styleId="-">
    <w:name w:val="Абзац - номер"/>
    <w:basedOn w:val="ad"/>
    <w:link w:val="-0"/>
    <w:qFormat/>
    <w:rsid w:val="00B615C0"/>
    <w:pPr>
      <w:numPr>
        <w:ilvl w:val="2"/>
        <w:numId w:val="12"/>
      </w:numPr>
      <w:spacing w:after="200" w:line="276" w:lineRule="auto"/>
      <w:ind w:left="646"/>
      <w:jc w:val="both"/>
    </w:pPr>
  </w:style>
  <w:style w:type="character" w:customStyle="1" w:styleId="-0">
    <w:name w:val="Абзац - номер Знак"/>
    <w:basedOn w:val="a5"/>
    <w:link w:val="-"/>
    <w:rsid w:val="00B615C0"/>
    <w:rPr>
      <w:rFonts w:ascii="Times New Roman" w:eastAsia="Times New Roman" w:hAnsi="Times New Roman" w:cs="Times New Roman"/>
      <w:sz w:val="24"/>
      <w:szCs w:val="24"/>
      <w:lang w:eastAsia="ru-RU"/>
    </w:rPr>
  </w:style>
  <w:style w:type="numbering" w:customStyle="1" w:styleId="17">
    <w:name w:val="Нет списка1"/>
    <w:next w:val="a7"/>
    <w:uiPriority w:val="99"/>
    <w:semiHidden/>
    <w:unhideWhenUsed/>
    <w:rsid w:val="00B615C0"/>
  </w:style>
  <w:style w:type="character" w:customStyle="1" w:styleId="WW8Num1z5">
    <w:name w:val="WW8Num1z5"/>
    <w:rsid w:val="00B615C0"/>
  </w:style>
  <w:style w:type="paragraph" w:customStyle="1" w:styleId="Text">
    <w:name w:val="Text"/>
    <w:basedOn w:val="a3"/>
    <w:uiPriority w:val="99"/>
    <w:rsid w:val="00B615C0"/>
    <w:pPr>
      <w:spacing w:after="240" w:line="240" w:lineRule="auto"/>
    </w:pPr>
    <w:rPr>
      <w:rFonts w:ascii="Times New Roman" w:eastAsia="Times New Roman" w:hAnsi="Times New Roman" w:cs="Times New Roman"/>
      <w:sz w:val="24"/>
      <w:szCs w:val="20"/>
      <w:lang w:val="en-US" w:eastAsia="ru-RU"/>
    </w:rPr>
  </w:style>
  <w:style w:type="paragraph" w:customStyle="1" w:styleId="afffb">
    <w:name w:val="Нормальный"/>
    <w:rsid w:val="00B615C0"/>
    <w:pPr>
      <w:spacing w:after="0" w:line="240" w:lineRule="auto"/>
    </w:pPr>
    <w:rPr>
      <w:rFonts w:ascii="TimesET" w:eastAsia="Times New Roman" w:hAnsi="TimesET" w:cs="TimesET"/>
      <w:sz w:val="20"/>
      <w:szCs w:val="20"/>
      <w:lang w:eastAsia="ru-RU"/>
    </w:rPr>
  </w:style>
  <w:style w:type="paragraph" w:customStyle="1" w:styleId="BodyText27">
    <w:name w:val="Body Text 27"/>
    <w:basedOn w:val="a3"/>
    <w:rsid w:val="00B615C0"/>
    <w:pPr>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styleId="afffc">
    <w:name w:val="Revision"/>
    <w:hidden/>
    <w:uiPriority w:val="99"/>
    <w:semiHidden/>
    <w:rsid w:val="00B615C0"/>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6"/>
    <w:next w:val="a8"/>
    <w:uiPriority w:val="5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картинке_"/>
    <w:link w:val="19"/>
    <w:rsid w:val="00B615C0"/>
    <w:rPr>
      <w:sz w:val="25"/>
      <w:szCs w:val="25"/>
      <w:shd w:val="clear" w:color="auto" w:fill="FFFFFF"/>
    </w:rPr>
  </w:style>
  <w:style w:type="paragraph" w:customStyle="1" w:styleId="19">
    <w:name w:val="Подпись к картинке1"/>
    <w:basedOn w:val="a3"/>
    <w:link w:val="afffd"/>
    <w:rsid w:val="00B615C0"/>
    <w:pPr>
      <w:shd w:val="clear" w:color="auto" w:fill="FFFFFF"/>
      <w:spacing w:after="0" w:line="240" w:lineRule="atLeast"/>
    </w:pPr>
    <w:rPr>
      <w:sz w:val="25"/>
      <w:szCs w:val="25"/>
    </w:rPr>
  </w:style>
  <w:style w:type="character" w:customStyle="1" w:styleId="1a">
    <w:name w:val="Основной текст с отступом Знак1"/>
    <w:uiPriority w:val="99"/>
    <w:rsid w:val="00B615C0"/>
    <w:rPr>
      <w:rFonts w:ascii="Times New Roman" w:eastAsia="Times New Roman" w:hAnsi="Times New Roman" w:cs="Times New Roman"/>
      <w:sz w:val="20"/>
      <w:szCs w:val="20"/>
      <w:lang w:eastAsia="ru-RU"/>
    </w:rPr>
  </w:style>
  <w:style w:type="character" w:customStyle="1" w:styleId="1b">
    <w:name w:val="Нижний колонтитул Знак1"/>
    <w:uiPriority w:val="99"/>
    <w:rsid w:val="00B615C0"/>
    <w:rPr>
      <w:rFonts w:ascii="Times New Roman" w:eastAsia="Times New Roman" w:hAnsi="Times New Roman" w:cs="Times New Roman"/>
      <w:sz w:val="24"/>
      <w:szCs w:val="24"/>
      <w:lang w:eastAsia="ru-RU"/>
    </w:rPr>
  </w:style>
  <w:style w:type="paragraph" w:customStyle="1" w:styleId="c-number">
    <w:name w:val="c-number"/>
    <w:basedOn w:val="a3"/>
    <w:uiPriority w:val="99"/>
    <w:rsid w:val="00B615C0"/>
    <w:pPr>
      <w:spacing w:before="675" w:after="0" w:line="240" w:lineRule="auto"/>
      <w:jc w:val="center"/>
    </w:pPr>
    <w:rPr>
      <w:rFonts w:ascii="Times New Roman" w:eastAsia="Times New Roman" w:hAnsi="Times New Roman" w:cs="Times New Roman"/>
      <w:i/>
      <w:iCs/>
      <w:sz w:val="33"/>
      <w:szCs w:val="33"/>
      <w:lang w:eastAsia="ru-RU"/>
    </w:rPr>
  </w:style>
  <w:style w:type="paragraph" w:styleId="afffe">
    <w:name w:val="caption"/>
    <w:basedOn w:val="a3"/>
    <w:next w:val="a3"/>
    <w:qFormat/>
    <w:rsid w:val="00B615C0"/>
    <w:pPr>
      <w:widowControl w:val="0"/>
      <w:spacing w:after="0" w:line="240" w:lineRule="auto"/>
      <w:jc w:val="center"/>
    </w:pPr>
    <w:rPr>
      <w:rFonts w:ascii="Times New Roman" w:eastAsia="Times New Roman" w:hAnsi="Times New Roman" w:cs="Times New Roman"/>
      <w:b/>
      <w:snapToGrid w:val="0"/>
      <w:sz w:val="28"/>
      <w:szCs w:val="20"/>
      <w:lang w:eastAsia="ru-RU"/>
    </w:rPr>
  </w:style>
  <w:style w:type="paragraph" w:customStyle="1" w:styleId="affff">
    <w:name w:val="А_обычный"/>
    <w:basedOn w:val="a3"/>
    <w:uiPriority w:val="99"/>
    <w:rsid w:val="00B615C0"/>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0">
    <w:name w:val="Не вступил в силу"/>
    <w:uiPriority w:val="99"/>
    <w:rsid w:val="00B615C0"/>
    <w:rPr>
      <w:b/>
      <w:bCs/>
      <w:color w:val="008080"/>
    </w:rPr>
  </w:style>
  <w:style w:type="paragraph" w:customStyle="1" w:styleId="2b">
    <w:name w:val="Знак Знак2 Знак"/>
    <w:basedOn w:val="a3"/>
    <w:next w:val="2"/>
    <w:autoRedefine/>
    <w:rsid w:val="00B615C0"/>
    <w:pPr>
      <w:spacing w:line="240" w:lineRule="exact"/>
    </w:pPr>
    <w:rPr>
      <w:rFonts w:ascii="Times New Roman" w:eastAsia="Times New Roman" w:hAnsi="Times New Roman" w:cs="Times New Roman"/>
      <w:sz w:val="24"/>
      <w:szCs w:val="20"/>
      <w:lang w:val="en-US"/>
    </w:rPr>
  </w:style>
  <w:style w:type="character" w:customStyle="1" w:styleId="affff1">
    <w:name w:val="Знак Знак"/>
    <w:rsid w:val="00B615C0"/>
    <w:rPr>
      <w:lang w:val="ru-RU" w:eastAsia="ru-RU" w:bidi="ar-SA"/>
    </w:rPr>
  </w:style>
  <w:style w:type="paragraph" w:customStyle="1" w:styleId="affff2">
    <w:name w:val="Обычный.Нормальный абзац"/>
    <w:uiPriority w:val="99"/>
    <w:rsid w:val="00B615C0"/>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9">
    <w:name w:val="Знак Знак3"/>
    <w:locked/>
    <w:rsid w:val="00B615C0"/>
    <w:rPr>
      <w:lang w:val="ru-RU" w:eastAsia="ru-RU" w:bidi="ar-SA"/>
    </w:rPr>
  </w:style>
  <w:style w:type="character" w:customStyle="1" w:styleId="2c">
    <w:name w:val="Знак Знак2"/>
    <w:basedOn w:val="a5"/>
    <w:rsid w:val="00B615C0"/>
  </w:style>
  <w:style w:type="paragraph" w:customStyle="1" w:styleId="71">
    <w:name w:val="Знак7"/>
    <w:basedOn w:val="a3"/>
    <w:next w:val="2"/>
    <w:autoRedefine/>
    <w:rsid w:val="00B615C0"/>
    <w:pPr>
      <w:spacing w:line="240" w:lineRule="exact"/>
    </w:pPr>
    <w:rPr>
      <w:rFonts w:ascii="Times New Roman" w:eastAsia="Times New Roman" w:hAnsi="Times New Roman" w:cs="Times New Roman"/>
      <w:sz w:val="24"/>
      <w:szCs w:val="20"/>
      <w:lang w:val="en-US"/>
    </w:rPr>
  </w:style>
  <w:style w:type="paragraph" w:customStyle="1" w:styleId="-1">
    <w:name w:val="Контракт-раздел"/>
    <w:basedOn w:val="a3"/>
    <w:next w:val="-2"/>
    <w:rsid w:val="00B615C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ункт"/>
    <w:basedOn w:val="a3"/>
    <w:rsid w:val="00B615C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ункт"/>
    <w:basedOn w:val="a3"/>
    <w:rsid w:val="00B615C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4">
    <w:name w:val="Контракт-подподпункт"/>
    <w:basedOn w:val="a3"/>
    <w:rsid w:val="00B615C0"/>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HTML">
    <w:name w:val="HTML Preformatted"/>
    <w:basedOn w:val="a3"/>
    <w:link w:val="HTML0"/>
    <w:rsid w:val="00B6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5"/>
    <w:link w:val="HTML"/>
    <w:rsid w:val="00B615C0"/>
    <w:rPr>
      <w:rFonts w:ascii="Courier New" w:eastAsia="Times New Roman" w:hAnsi="Courier New" w:cs="Times New Roman"/>
      <w:sz w:val="20"/>
      <w:szCs w:val="20"/>
      <w:lang w:eastAsia="ru-RU"/>
    </w:rPr>
  </w:style>
  <w:style w:type="character" w:customStyle="1" w:styleId="250">
    <w:name w:val="Знак Знак25"/>
    <w:rsid w:val="00B615C0"/>
    <w:rPr>
      <w:lang w:val="ru-RU" w:eastAsia="ru-RU" w:bidi="ar-SA"/>
    </w:rPr>
  </w:style>
  <w:style w:type="paragraph" w:customStyle="1" w:styleId="1c">
    <w:name w:val="1"/>
    <w:basedOn w:val="a3"/>
    <w:next w:val="2"/>
    <w:autoRedefine/>
    <w:rsid w:val="00B615C0"/>
    <w:pPr>
      <w:spacing w:line="240" w:lineRule="exact"/>
    </w:pPr>
    <w:rPr>
      <w:rFonts w:ascii="Times New Roman" w:eastAsia="Times New Roman" w:hAnsi="Times New Roman" w:cs="Times New Roman"/>
      <w:sz w:val="24"/>
      <w:szCs w:val="20"/>
      <w:lang w:val="en-US"/>
    </w:rPr>
  </w:style>
  <w:style w:type="paragraph" w:customStyle="1" w:styleId="251">
    <w:name w:val="Знак Знак2 Знак5"/>
    <w:basedOn w:val="a3"/>
    <w:next w:val="2"/>
    <w:autoRedefine/>
    <w:uiPriority w:val="99"/>
    <w:rsid w:val="00B615C0"/>
    <w:pPr>
      <w:spacing w:line="240" w:lineRule="exact"/>
    </w:pPr>
    <w:rPr>
      <w:rFonts w:ascii="Times New Roman" w:eastAsia="Times New Roman" w:hAnsi="Times New Roman" w:cs="Times New Roman"/>
      <w:sz w:val="24"/>
      <w:szCs w:val="20"/>
      <w:lang w:val="en-US"/>
    </w:rPr>
  </w:style>
  <w:style w:type="paragraph" w:customStyle="1" w:styleId="350">
    <w:name w:val="Знак35"/>
    <w:basedOn w:val="a3"/>
    <w:uiPriority w:val="99"/>
    <w:rsid w:val="00B615C0"/>
    <w:pPr>
      <w:spacing w:line="240" w:lineRule="exact"/>
    </w:pPr>
    <w:rPr>
      <w:rFonts w:ascii="Verdana" w:eastAsia="Times New Roman" w:hAnsi="Verdana" w:cs="Times New Roman"/>
      <w:sz w:val="24"/>
      <w:szCs w:val="24"/>
      <w:lang w:val="en-US"/>
    </w:rPr>
  </w:style>
  <w:style w:type="paragraph" w:customStyle="1" w:styleId="3a">
    <w:name w:val="Знак3 Знак Знак Знак Знак"/>
    <w:basedOn w:val="a3"/>
    <w:rsid w:val="00B615C0"/>
    <w:pPr>
      <w:spacing w:line="240" w:lineRule="exact"/>
    </w:pPr>
    <w:rPr>
      <w:rFonts w:ascii="Verdana" w:eastAsia="Times New Roman" w:hAnsi="Verdana" w:cs="Verdana"/>
      <w:sz w:val="20"/>
      <w:szCs w:val="20"/>
      <w:lang w:val="en-US"/>
    </w:rPr>
  </w:style>
  <w:style w:type="character" w:customStyle="1" w:styleId="44">
    <w:name w:val="Знак Знак4"/>
    <w:rsid w:val="00B615C0"/>
    <w:rPr>
      <w:sz w:val="24"/>
      <w:szCs w:val="24"/>
      <w:lang w:val="ru-RU" w:eastAsia="ru-RU" w:bidi="ar-SA"/>
    </w:rPr>
  </w:style>
  <w:style w:type="paragraph" w:customStyle="1" w:styleId="4">
    <w:name w:val="Знак4"/>
    <w:basedOn w:val="a3"/>
    <w:rsid w:val="00B615C0"/>
    <w:pPr>
      <w:numPr>
        <w:ilvl w:val="1"/>
        <w:numId w:val="17"/>
      </w:numPr>
      <w:tabs>
        <w:tab w:val="clear" w:pos="1116"/>
      </w:tabs>
      <w:spacing w:line="240" w:lineRule="exact"/>
      <w:ind w:left="0" w:firstLine="0"/>
    </w:pPr>
    <w:rPr>
      <w:rFonts w:ascii="Verdana" w:eastAsia="Times New Roman" w:hAnsi="Verdana" w:cs="Times New Roman"/>
      <w:sz w:val="24"/>
      <w:szCs w:val="24"/>
      <w:lang w:val="en-US"/>
    </w:rPr>
  </w:style>
  <w:style w:type="paragraph" w:customStyle="1" w:styleId="131">
    <w:name w:val="Обычный + 13 пт"/>
    <w:aliases w:val="разреженный на  0,1 пт"/>
    <w:basedOn w:val="a3"/>
    <w:rsid w:val="00B615C0"/>
    <w:pPr>
      <w:tabs>
        <w:tab w:val="num" w:pos="1116"/>
      </w:tabs>
      <w:spacing w:after="0" w:line="240" w:lineRule="auto"/>
      <w:ind w:left="1116" w:right="-57" w:hanging="576"/>
      <w:jc w:val="both"/>
    </w:pPr>
    <w:rPr>
      <w:rFonts w:ascii="Times New Roman" w:eastAsia="Times New Roman" w:hAnsi="Times New Roman" w:cs="Times New Roman"/>
      <w:spacing w:val="2"/>
      <w:sz w:val="26"/>
      <w:szCs w:val="26"/>
      <w:lang w:eastAsia="ru-RU"/>
    </w:rPr>
  </w:style>
  <w:style w:type="character" w:customStyle="1" w:styleId="FontStyle17">
    <w:name w:val="Font Style17"/>
    <w:uiPriority w:val="99"/>
    <w:rsid w:val="00B615C0"/>
    <w:rPr>
      <w:rFonts w:ascii="Times New Roman" w:hAnsi="Times New Roman" w:cs="Times New Roman"/>
      <w:sz w:val="26"/>
      <w:szCs w:val="26"/>
    </w:rPr>
  </w:style>
  <w:style w:type="character" w:customStyle="1" w:styleId="1d">
    <w:name w:val="Текст примечания Знак1"/>
    <w:basedOn w:val="a5"/>
    <w:uiPriority w:val="99"/>
    <w:semiHidden/>
    <w:rsid w:val="00B615C0"/>
    <w:rPr>
      <w:rFonts w:ascii="Times New Roman" w:eastAsia="Times New Roman" w:hAnsi="Times New Roman" w:cs="Times New Roman"/>
      <w:sz w:val="20"/>
      <w:szCs w:val="20"/>
      <w:lang w:eastAsia="ru-RU"/>
    </w:rPr>
  </w:style>
  <w:style w:type="character" w:customStyle="1" w:styleId="1e">
    <w:name w:val="Тема примечания Знак1"/>
    <w:basedOn w:val="1d"/>
    <w:uiPriority w:val="99"/>
    <w:semiHidden/>
    <w:rsid w:val="00B615C0"/>
    <w:rPr>
      <w:rFonts w:ascii="Times New Roman" w:eastAsia="Times New Roman" w:hAnsi="Times New Roman" w:cs="Times New Roman"/>
      <w:b/>
      <w:bCs/>
      <w:sz w:val="20"/>
      <w:szCs w:val="20"/>
      <w:lang w:eastAsia="ru-RU"/>
    </w:rPr>
  </w:style>
  <w:style w:type="paragraph" w:customStyle="1" w:styleId="1f">
    <w:name w:val="Знак Знак Знак1 Знак Знак Знак Знак Знак Знак Знак"/>
    <w:basedOn w:val="a3"/>
    <w:uiPriority w:val="99"/>
    <w:rsid w:val="00B615C0"/>
    <w:pPr>
      <w:spacing w:line="240" w:lineRule="exact"/>
      <w:jc w:val="both"/>
    </w:pPr>
    <w:rPr>
      <w:rFonts w:ascii="Times New Roman" w:eastAsia="Times New Roman" w:hAnsi="Times New Roman" w:cs="Times New Roman"/>
      <w:sz w:val="24"/>
      <w:szCs w:val="20"/>
      <w:lang w:val="en-US"/>
    </w:rPr>
  </w:style>
  <w:style w:type="paragraph" w:customStyle="1" w:styleId="3b">
    <w:name w:val="Стиль3 Знак Знак"/>
    <w:basedOn w:val="23"/>
    <w:uiPriority w:val="99"/>
    <w:rsid w:val="00B615C0"/>
    <w:pPr>
      <w:widowControl w:val="0"/>
      <w:tabs>
        <w:tab w:val="num" w:pos="1209"/>
      </w:tabs>
      <w:adjustRightInd w:val="0"/>
      <w:spacing w:after="0" w:line="240" w:lineRule="auto"/>
      <w:ind w:left="1209" w:hanging="360"/>
      <w:jc w:val="both"/>
      <w:textAlignment w:val="baseline"/>
    </w:pPr>
    <w:rPr>
      <w:rFonts w:ascii="Times New Roman" w:eastAsia="Times New Roman" w:hAnsi="Times New Roman" w:cs="Times New Roman"/>
      <w:sz w:val="24"/>
      <w:szCs w:val="20"/>
      <w:lang w:eastAsia="ru-RU"/>
    </w:rPr>
  </w:style>
  <w:style w:type="paragraph" w:styleId="a1">
    <w:name w:val="List Bullet"/>
    <w:basedOn w:val="a3"/>
    <w:autoRedefine/>
    <w:uiPriority w:val="99"/>
    <w:rsid w:val="00B615C0"/>
    <w:pPr>
      <w:widowControl w:val="0"/>
      <w:numPr>
        <w:ilvl w:val="2"/>
        <w:numId w:val="18"/>
      </w:numPr>
      <w:tabs>
        <w:tab w:val="clear" w:pos="1135"/>
      </w:tabs>
      <w:spacing w:after="60" w:line="240" w:lineRule="auto"/>
      <w:ind w:left="0" w:firstLine="0"/>
      <w:jc w:val="both"/>
    </w:pPr>
    <w:rPr>
      <w:rFonts w:ascii="Times New Roman" w:eastAsia="Times New Roman" w:hAnsi="Times New Roman" w:cs="Times New Roman"/>
      <w:sz w:val="24"/>
      <w:szCs w:val="24"/>
      <w:lang w:eastAsia="ru-RU"/>
    </w:rPr>
  </w:style>
  <w:style w:type="paragraph" w:customStyle="1" w:styleId="affff3">
    <w:name w:val="Таблица текст"/>
    <w:basedOn w:val="a3"/>
    <w:uiPriority w:val="99"/>
    <w:rsid w:val="00B615C0"/>
    <w:pPr>
      <w:spacing w:before="40" w:after="40" w:line="240" w:lineRule="auto"/>
      <w:ind w:left="57" w:right="57"/>
    </w:pPr>
    <w:rPr>
      <w:rFonts w:ascii="Times New Roman" w:eastAsia="Times New Roman" w:hAnsi="Times New Roman" w:cs="Times New Roman"/>
      <w:lang w:eastAsia="ru-RU"/>
    </w:rPr>
  </w:style>
  <w:style w:type="paragraph" w:customStyle="1" w:styleId="1f0">
    <w:name w:val="Стиль1"/>
    <w:basedOn w:val="a3"/>
    <w:uiPriority w:val="99"/>
    <w:rsid w:val="00B615C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d">
    <w:name w:val="Стиль2"/>
    <w:basedOn w:val="2e"/>
    <w:uiPriority w:val="99"/>
    <w:rsid w:val="00B615C0"/>
    <w:pPr>
      <w:keepNext/>
      <w:keepLines/>
      <w:widowControl w:val="0"/>
      <w:suppressLineNumbers/>
      <w:tabs>
        <w:tab w:val="clear" w:pos="1300"/>
        <w:tab w:val="num" w:pos="576"/>
      </w:tabs>
      <w:suppressAutoHyphens/>
      <w:spacing w:after="60"/>
      <w:ind w:left="576" w:hanging="576"/>
      <w:jc w:val="both"/>
    </w:pPr>
    <w:rPr>
      <w:b/>
      <w:szCs w:val="20"/>
    </w:rPr>
  </w:style>
  <w:style w:type="paragraph" w:styleId="2e">
    <w:name w:val="List Number 2"/>
    <w:basedOn w:val="a3"/>
    <w:uiPriority w:val="99"/>
    <w:rsid w:val="00B615C0"/>
    <w:pPr>
      <w:tabs>
        <w:tab w:val="num" w:pos="1300"/>
      </w:tabs>
      <w:spacing w:after="0" w:line="240" w:lineRule="auto"/>
      <w:ind w:left="1300" w:hanging="900"/>
    </w:pPr>
    <w:rPr>
      <w:rFonts w:ascii="Times New Roman" w:eastAsia="Times New Roman" w:hAnsi="Times New Roman" w:cs="Times New Roman"/>
      <w:sz w:val="24"/>
      <w:szCs w:val="24"/>
      <w:lang w:eastAsia="ru-RU"/>
    </w:rPr>
  </w:style>
  <w:style w:type="paragraph" w:customStyle="1" w:styleId="affff4">
    <w:name w:val="Таблица шапка"/>
    <w:basedOn w:val="a3"/>
    <w:uiPriority w:val="99"/>
    <w:rsid w:val="00B615C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1">
    <w:name w:val="Знак Знак Знак1 Знак Знак Знак Знак Знак Знак Знак Знак Знак Знак"/>
    <w:basedOn w:val="a3"/>
    <w:uiPriority w:val="99"/>
    <w:rsid w:val="00B615C0"/>
    <w:pPr>
      <w:spacing w:line="240" w:lineRule="exact"/>
      <w:jc w:val="both"/>
    </w:pPr>
    <w:rPr>
      <w:rFonts w:ascii="Times New Roman" w:eastAsia="Times New Roman" w:hAnsi="Times New Roman" w:cs="Times New Roman"/>
      <w:sz w:val="24"/>
      <w:szCs w:val="20"/>
      <w:lang w:val="en-US"/>
    </w:rPr>
  </w:style>
  <w:style w:type="paragraph" w:customStyle="1" w:styleId="1f2">
    <w:name w:val="Знак Знак Знак1 Знак Знак Знак Знак Знак Знак Знак Знак Знак Знак Знак Знак Знак Знак Знак Знак Знак Знак Знак"/>
    <w:basedOn w:val="a3"/>
    <w:link w:val="1f3"/>
    <w:uiPriority w:val="99"/>
    <w:rsid w:val="00B615C0"/>
    <w:pPr>
      <w:spacing w:line="240" w:lineRule="exact"/>
      <w:jc w:val="both"/>
    </w:pPr>
    <w:rPr>
      <w:rFonts w:ascii="Times New Roman" w:eastAsia="Times New Roman" w:hAnsi="Times New Roman" w:cs="Times New Roman"/>
      <w:sz w:val="24"/>
      <w:szCs w:val="20"/>
      <w:lang w:val="en-US" w:eastAsia="ru-RU"/>
    </w:rPr>
  </w:style>
  <w:style w:type="character" w:customStyle="1" w:styleId="1f3">
    <w:name w:val="Знак Знак Знак1 Знак Знак Знак Знак Знак Знак Знак Знак Знак Знак Знак Знак Знак Знак Знак Знак Знак Знак Знак Знак"/>
    <w:link w:val="1f2"/>
    <w:uiPriority w:val="99"/>
    <w:locked/>
    <w:rsid w:val="00B615C0"/>
    <w:rPr>
      <w:rFonts w:ascii="Times New Roman" w:eastAsia="Times New Roman" w:hAnsi="Times New Roman" w:cs="Times New Roman"/>
      <w:sz w:val="24"/>
      <w:szCs w:val="20"/>
      <w:lang w:val="en-US" w:eastAsia="ru-RU"/>
    </w:rPr>
  </w:style>
  <w:style w:type="paragraph" w:customStyle="1" w:styleId="affff5">
    <w:name w:val="Îáû÷íûé.Íîðìàëüíûé àáçàö"/>
    <w:uiPriority w:val="99"/>
    <w:rsid w:val="00B615C0"/>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xl76">
    <w:name w:val="xl76"/>
    <w:basedOn w:val="a3"/>
    <w:uiPriority w:val="99"/>
    <w:rsid w:val="00B615C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8"/>
      <w:szCs w:val="18"/>
      <w:lang w:eastAsia="ru-RU"/>
    </w:rPr>
  </w:style>
  <w:style w:type="paragraph" w:styleId="2f">
    <w:name w:val="List Bullet 2"/>
    <w:basedOn w:val="a3"/>
    <w:uiPriority w:val="99"/>
    <w:rsid w:val="00B615C0"/>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styleId="3c">
    <w:name w:val="List Bullet 3"/>
    <w:basedOn w:val="a3"/>
    <w:uiPriority w:val="99"/>
    <w:rsid w:val="00B615C0"/>
    <w:pPr>
      <w:tabs>
        <w:tab w:val="num" w:pos="926"/>
      </w:tabs>
      <w:spacing w:after="0" w:line="240" w:lineRule="auto"/>
      <w:ind w:left="926" w:hanging="360"/>
    </w:pPr>
    <w:rPr>
      <w:rFonts w:ascii="Times New Roman" w:eastAsia="Times New Roman" w:hAnsi="Times New Roman" w:cs="Times New Roman"/>
      <w:sz w:val="24"/>
      <w:szCs w:val="24"/>
      <w:lang w:eastAsia="ru-RU"/>
    </w:rPr>
  </w:style>
  <w:style w:type="paragraph" w:styleId="53">
    <w:name w:val="List Bullet 5"/>
    <w:basedOn w:val="a3"/>
    <w:uiPriority w:val="99"/>
    <w:rsid w:val="00B615C0"/>
    <w:pPr>
      <w:tabs>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styleId="45">
    <w:name w:val="List Bullet 4"/>
    <w:basedOn w:val="a3"/>
    <w:autoRedefine/>
    <w:uiPriority w:val="99"/>
    <w:rsid w:val="00B615C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ffff6">
    <w:name w:val="List Number"/>
    <w:basedOn w:val="a3"/>
    <w:uiPriority w:val="99"/>
    <w:rsid w:val="00B615C0"/>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d">
    <w:name w:val="List Number 3"/>
    <w:basedOn w:val="a3"/>
    <w:uiPriority w:val="99"/>
    <w:rsid w:val="00B615C0"/>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6">
    <w:name w:val="List Number 4"/>
    <w:basedOn w:val="a3"/>
    <w:uiPriority w:val="99"/>
    <w:rsid w:val="00B615C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Number 5"/>
    <w:basedOn w:val="a3"/>
    <w:uiPriority w:val="99"/>
    <w:rsid w:val="00B615C0"/>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7">
    <w:name w:val="Раздел"/>
    <w:basedOn w:val="a3"/>
    <w:uiPriority w:val="99"/>
    <w:semiHidden/>
    <w:rsid w:val="00B615C0"/>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e">
    <w:name w:val="Раздел 3"/>
    <w:basedOn w:val="a3"/>
    <w:uiPriority w:val="99"/>
    <w:semiHidden/>
    <w:rsid w:val="00B615C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styleId="a2">
    <w:name w:val="Date"/>
    <w:basedOn w:val="a3"/>
    <w:next w:val="a3"/>
    <w:link w:val="affff8"/>
    <w:uiPriority w:val="99"/>
    <w:rsid w:val="00B615C0"/>
    <w:pPr>
      <w:numPr>
        <w:ilvl w:val="1"/>
        <w:numId w:val="19"/>
      </w:numPr>
      <w:tabs>
        <w:tab w:val="clear" w:pos="1440"/>
      </w:tabs>
      <w:spacing w:after="60" w:line="240" w:lineRule="auto"/>
      <w:ind w:left="0" w:firstLine="0"/>
      <w:jc w:val="both"/>
    </w:pPr>
    <w:rPr>
      <w:rFonts w:ascii="Times New Roman" w:eastAsia="Times New Roman" w:hAnsi="Times New Roman" w:cs="Times New Roman"/>
      <w:sz w:val="24"/>
      <w:szCs w:val="20"/>
      <w:lang w:eastAsia="ru-RU"/>
    </w:rPr>
  </w:style>
  <w:style w:type="character" w:customStyle="1" w:styleId="affff8">
    <w:name w:val="Дата Знак"/>
    <w:basedOn w:val="a5"/>
    <w:link w:val="a2"/>
    <w:uiPriority w:val="99"/>
    <w:rsid w:val="00B615C0"/>
    <w:rPr>
      <w:rFonts w:ascii="Times New Roman" w:eastAsia="Times New Roman" w:hAnsi="Times New Roman" w:cs="Times New Roman"/>
      <w:sz w:val="24"/>
      <w:szCs w:val="20"/>
      <w:lang w:eastAsia="ru-RU"/>
    </w:rPr>
  </w:style>
  <w:style w:type="paragraph" w:styleId="affff9">
    <w:name w:val="Plain Text"/>
    <w:basedOn w:val="a3"/>
    <w:link w:val="affffa"/>
    <w:uiPriority w:val="99"/>
    <w:rsid w:val="00B615C0"/>
    <w:pPr>
      <w:spacing w:after="0" w:line="240" w:lineRule="auto"/>
    </w:pPr>
    <w:rPr>
      <w:rFonts w:ascii="Courier New" w:eastAsia="Times New Roman" w:hAnsi="Courier New" w:cs="Times New Roman"/>
      <w:sz w:val="20"/>
      <w:szCs w:val="20"/>
      <w:lang w:eastAsia="ru-RU"/>
    </w:rPr>
  </w:style>
  <w:style w:type="character" w:customStyle="1" w:styleId="affffa">
    <w:name w:val="Текст Знак"/>
    <w:basedOn w:val="a5"/>
    <w:link w:val="affff9"/>
    <w:uiPriority w:val="99"/>
    <w:rsid w:val="00B615C0"/>
    <w:rPr>
      <w:rFonts w:ascii="Courier New" w:eastAsia="Times New Roman" w:hAnsi="Courier New" w:cs="Times New Roman"/>
      <w:sz w:val="20"/>
      <w:szCs w:val="20"/>
      <w:lang w:eastAsia="ru-RU"/>
    </w:rPr>
  </w:style>
  <w:style w:type="paragraph" w:styleId="affffb">
    <w:name w:val="envelope address"/>
    <w:basedOn w:val="a3"/>
    <w:uiPriority w:val="99"/>
    <w:rsid w:val="00B615C0"/>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0">
    <w:name w:val="envelope return"/>
    <w:basedOn w:val="a3"/>
    <w:uiPriority w:val="99"/>
    <w:rsid w:val="00B615C0"/>
    <w:pPr>
      <w:spacing w:after="60" w:line="240" w:lineRule="auto"/>
      <w:jc w:val="both"/>
    </w:pPr>
    <w:rPr>
      <w:rFonts w:ascii="Arial" w:eastAsia="Times New Roman" w:hAnsi="Arial" w:cs="Arial"/>
      <w:sz w:val="20"/>
      <w:szCs w:val="20"/>
      <w:lang w:eastAsia="ru-RU"/>
    </w:rPr>
  </w:style>
  <w:style w:type="paragraph" w:customStyle="1" w:styleId="2-11">
    <w:name w:val="содержание2-11"/>
    <w:basedOn w:val="a3"/>
    <w:uiPriority w:val="99"/>
    <w:rsid w:val="00B615C0"/>
    <w:pPr>
      <w:spacing w:after="60" w:line="240" w:lineRule="auto"/>
      <w:jc w:val="both"/>
    </w:pPr>
    <w:rPr>
      <w:rFonts w:ascii="Times New Roman" w:eastAsia="Times New Roman" w:hAnsi="Times New Roman" w:cs="Times New Roman"/>
      <w:sz w:val="24"/>
      <w:szCs w:val="24"/>
      <w:lang w:eastAsia="ru-RU"/>
    </w:rPr>
  </w:style>
  <w:style w:type="paragraph" w:customStyle="1" w:styleId="affffc">
    <w:name w:val="Словарная статья"/>
    <w:basedOn w:val="a3"/>
    <w:next w:val="a3"/>
    <w:uiPriority w:val="99"/>
    <w:rsid w:val="00B615C0"/>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FR2">
    <w:name w:val="FR2"/>
    <w:rsid w:val="00B615C0"/>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d">
    <w:name w:val="текст таблицы"/>
    <w:basedOn w:val="a3"/>
    <w:uiPriority w:val="99"/>
    <w:rsid w:val="00B615C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3"/>
    <w:uiPriority w:val="99"/>
    <w:rsid w:val="00B61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e">
    <w:name w:val="Пункт Знак"/>
    <w:basedOn w:val="a3"/>
    <w:uiPriority w:val="99"/>
    <w:rsid w:val="00B615C0"/>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f">
    <w:name w:val="Пункт Знак Знак"/>
    <w:uiPriority w:val="99"/>
    <w:rsid w:val="00B615C0"/>
    <w:rPr>
      <w:rFonts w:ascii="Verdana" w:hAnsi="Verdana" w:cs="Verdana"/>
      <w:sz w:val="28"/>
      <w:lang w:val="ru-RU" w:eastAsia="ru-RU" w:bidi="ar-SA"/>
    </w:rPr>
  </w:style>
  <w:style w:type="character" w:customStyle="1" w:styleId="311">
    <w:name w:val="Стиль3 Знак Знак1"/>
    <w:uiPriority w:val="99"/>
    <w:rsid w:val="00B615C0"/>
    <w:rPr>
      <w:rFonts w:ascii="Verdana" w:hAnsi="Verdana" w:cs="Verdana"/>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B615C0"/>
    <w:pPr>
      <w:spacing w:before="100" w:beforeAutospacing="1" w:after="100" w:afterAutospacing="1" w:line="240" w:lineRule="auto"/>
    </w:pPr>
    <w:rPr>
      <w:rFonts w:ascii="Tahoma" w:eastAsia="Times New Roman" w:hAnsi="Tahoma" w:cs="Times New Roman"/>
      <w:sz w:val="20"/>
      <w:szCs w:val="20"/>
      <w:lang w:val="en-US"/>
    </w:rPr>
  </w:style>
  <w:style w:type="paragraph" w:styleId="afffff0">
    <w:name w:val="List"/>
    <w:basedOn w:val="a3"/>
    <w:uiPriority w:val="99"/>
    <w:rsid w:val="00B615C0"/>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1">
    <w:name w:val="List 2"/>
    <w:basedOn w:val="a3"/>
    <w:uiPriority w:val="99"/>
    <w:rsid w:val="00B615C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uiPriority w:val="99"/>
    <w:rsid w:val="00B615C0"/>
    <w:pPr>
      <w:spacing w:after="60" w:line="240" w:lineRule="auto"/>
      <w:ind w:left="849" w:hanging="283"/>
      <w:jc w:val="both"/>
    </w:pPr>
    <w:rPr>
      <w:rFonts w:ascii="Times New Roman" w:eastAsia="Times New Roman" w:hAnsi="Times New Roman" w:cs="Times New Roman"/>
      <w:sz w:val="24"/>
      <w:szCs w:val="24"/>
      <w:lang w:eastAsia="ru-RU"/>
    </w:rPr>
  </w:style>
  <w:style w:type="paragraph" w:styleId="47">
    <w:name w:val="List 4"/>
    <w:basedOn w:val="a3"/>
    <w:uiPriority w:val="99"/>
    <w:rsid w:val="00B615C0"/>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uiPriority w:val="99"/>
    <w:rsid w:val="00B615C0"/>
    <w:pPr>
      <w:spacing w:after="60" w:line="240" w:lineRule="auto"/>
      <w:ind w:left="1415" w:hanging="283"/>
      <w:jc w:val="both"/>
    </w:pPr>
    <w:rPr>
      <w:rFonts w:ascii="Times New Roman" w:eastAsia="Times New Roman" w:hAnsi="Times New Roman" w:cs="Times New Roman"/>
      <w:sz w:val="24"/>
      <w:szCs w:val="24"/>
      <w:lang w:eastAsia="ru-RU"/>
    </w:rPr>
  </w:style>
  <w:style w:type="paragraph" w:styleId="afffff1">
    <w:name w:val="Salutation"/>
    <w:basedOn w:val="a3"/>
    <w:next w:val="a3"/>
    <w:link w:val="afffff2"/>
    <w:uiPriority w:val="99"/>
    <w:rsid w:val="00B615C0"/>
    <w:pPr>
      <w:spacing w:after="60" w:line="240" w:lineRule="auto"/>
      <w:jc w:val="both"/>
    </w:pPr>
    <w:rPr>
      <w:rFonts w:ascii="Times New Roman" w:eastAsia="Times New Roman" w:hAnsi="Times New Roman" w:cs="Times New Roman"/>
      <w:sz w:val="24"/>
      <w:szCs w:val="24"/>
      <w:lang w:eastAsia="ru-RU"/>
    </w:rPr>
  </w:style>
  <w:style w:type="character" w:customStyle="1" w:styleId="afffff2">
    <w:name w:val="Приветствие Знак"/>
    <w:basedOn w:val="a5"/>
    <w:link w:val="afffff1"/>
    <w:uiPriority w:val="99"/>
    <w:rsid w:val="00B615C0"/>
    <w:rPr>
      <w:rFonts w:ascii="Times New Roman" w:eastAsia="Times New Roman" w:hAnsi="Times New Roman" w:cs="Times New Roman"/>
      <w:sz w:val="24"/>
      <w:szCs w:val="24"/>
      <w:lang w:eastAsia="ru-RU"/>
    </w:rPr>
  </w:style>
  <w:style w:type="paragraph" w:styleId="afffff3">
    <w:name w:val="Closing"/>
    <w:basedOn w:val="a3"/>
    <w:link w:val="afffff4"/>
    <w:uiPriority w:val="99"/>
    <w:rsid w:val="00B615C0"/>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5"/>
    <w:link w:val="afffff3"/>
    <w:uiPriority w:val="99"/>
    <w:rsid w:val="00B615C0"/>
    <w:rPr>
      <w:rFonts w:ascii="Times New Roman" w:eastAsia="Times New Roman" w:hAnsi="Times New Roman" w:cs="Times New Roman"/>
      <w:sz w:val="24"/>
      <w:szCs w:val="24"/>
      <w:lang w:eastAsia="ru-RU"/>
    </w:rPr>
  </w:style>
  <w:style w:type="paragraph" w:styleId="afffff5">
    <w:name w:val="List Continue"/>
    <w:basedOn w:val="a3"/>
    <w:uiPriority w:val="99"/>
    <w:rsid w:val="00B615C0"/>
    <w:pPr>
      <w:spacing w:after="120" w:line="240" w:lineRule="auto"/>
      <w:ind w:left="283"/>
      <w:jc w:val="both"/>
    </w:pPr>
    <w:rPr>
      <w:rFonts w:ascii="Times New Roman" w:eastAsia="Times New Roman" w:hAnsi="Times New Roman" w:cs="Times New Roman"/>
      <w:sz w:val="24"/>
      <w:szCs w:val="24"/>
      <w:lang w:eastAsia="ru-RU"/>
    </w:rPr>
  </w:style>
  <w:style w:type="paragraph" w:styleId="2f2">
    <w:name w:val="List Continue 2"/>
    <w:basedOn w:val="a3"/>
    <w:uiPriority w:val="99"/>
    <w:rsid w:val="00B615C0"/>
    <w:pPr>
      <w:spacing w:after="120" w:line="240" w:lineRule="auto"/>
      <w:ind w:left="566"/>
      <w:jc w:val="both"/>
    </w:pPr>
    <w:rPr>
      <w:rFonts w:ascii="Times New Roman" w:eastAsia="Times New Roman" w:hAnsi="Times New Roman" w:cs="Times New Roman"/>
      <w:sz w:val="24"/>
      <w:szCs w:val="24"/>
      <w:lang w:eastAsia="ru-RU"/>
    </w:rPr>
  </w:style>
  <w:style w:type="paragraph" w:styleId="afffff6">
    <w:name w:val="Signature"/>
    <w:basedOn w:val="a3"/>
    <w:link w:val="afffff7"/>
    <w:uiPriority w:val="99"/>
    <w:rsid w:val="00B615C0"/>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7">
    <w:name w:val="Подпись Знак"/>
    <w:basedOn w:val="a5"/>
    <w:link w:val="afffff6"/>
    <w:uiPriority w:val="99"/>
    <w:rsid w:val="00B615C0"/>
    <w:rPr>
      <w:rFonts w:ascii="Times New Roman" w:eastAsia="Times New Roman" w:hAnsi="Times New Roman" w:cs="Times New Roman"/>
      <w:sz w:val="24"/>
      <w:szCs w:val="24"/>
      <w:lang w:eastAsia="ru-RU"/>
    </w:rPr>
  </w:style>
  <w:style w:type="paragraph" w:styleId="afffff8">
    <w:name w:val="Normal Indent"/>
    <w:basedOn w:val="a3"/>
    <w:uiPriority w:val="99"/>
    <w:rsid w:val="00B615C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9">
    <w:name w:val="Краткий обратный адрес"/>
    <w:basedOn w:val="a3"/>
    <w:uiPriority w:val="99"/>
    <w:rsid w:val="00B615C0"/>
    <w:pPr>
      <w:spacing w:after="60" w:line="240" w:lineRule="auto"/>
      <w:jc w:val="both"/>
    </w:pPr>
    <w:rPr>
      <w:rFonts w:ascii="Times New Roman" w:eastAsia="Times New Roman" w:hAnsi="Times New Roman" w:cs="Times New Roman"/>
      <w:sz w:val="24"/>
      <w:szCs w:val="24"/>
      <w:lang w:eastAsia="ru-RU"/>
    </w:rPr>
  </w:style>
  <w:style w:type="paragraph" w:styleId="afffffa">
    <w:name w:val="Body Text First Indent"/>
    <w:basedOn w:val="afd"/>
    <w:link w:val="afffffb"/>
    <w:uiPriority w:val="99"/>
    <w:rsid w:val="00B615C0"/>
    <w:pPr>
      <w:spacing w:line="240" w:lineRule="auto"/>
      <w:ind w:firstLine="210"/>
      <w:jc w:val="both"/>
    </w:pPr>
    <w:rPr>
      <w:rFonts w:ascii="Times New Roman" w:eastAsia="Times New Roman" w:hAnsi="Times New Roman" w:cs="Times New Roman"/>
      <w:sz w:val="24"/>
      <w:szCs w:val="24"/>
      <w:lang w:eastAsia="ru-RU"/>
    </w:rPr>
  </w:style>
  <w:style w:type="character" w:customStyle="1" w:styleId="afffffb">
    <w:name w:val="Красная строка Знак"/>
    <w:basedOn w:val="afe"/>
    <w:link w:val="afffffa"/>
    <w:uiPriority w:val="99"/>
    <w:rsid w:val="00B615C0"/>
    <w:rPr>
      <w:rFonts w:ascii="Times New Roman" w:eastAsia="Times New Roman" w:hAnsi="Times New Roman" w:cs="Times New Roman"/>
      <w:sz w:val="24"/>
      <w:szCs w:val="24"/>
      <w:lang w:eastAsia="ru-RU"/>
    </w:rPr>
  </w:style>
  <w:style w:type="paragraph" w:styleId="2f3">
    <w:name w:val="Body Text First Indent 2"/>
    <w:basedOn w:val="af8"/>
    <w:link w:val="2f4"/>
    <w:uiPriority w:val="99"/>
    <w:rsid w:val="00B615C0"/>
    <w:pPr>
      <w:spacing w:line="240" w:lineRule="auto"/>
      <w:ind w:firstLine="210"/>
      <w:jc w:val="both"/>
    </w:pPr>
    <w:rPr>
      <w:rFonts w:ascii="Times New Roman" w:eastAsia="Times New Roman" w:hAnsi="Times New Roman" w:cs="Times New Roman"/>
      <w:sz w:val="24"/>
      <w:szCs w:val="24"/>
      <w:lang w:eastAsia="ru-RU"/>
    </w:rPr>
  </w:style>
  <w:style w:type="character" w:customStyle="1" w:styleId="2f4">
    <w:name w:val="Красная строка 2 Знак"/>
    <w:basedOn w:val="af9"/>
    <w:link w:val="2f3"/>
    <w:uiPriority w:val="99"/>
    <w:rsid w:val="00B615C0"/>
    <w:rPr>
      <w:rFonts w:ascii="Times New Roman" w:eastAsia="Times New Roman" w:hAnsi="Times New Roman" w:cs="Times New Roman"/>
      <w:sz w:val="24"/>
      <w:szCs w:val="24"/>
      <w:lang w:eastAsia="ru-RU"/>
    </w:rPr>
  </w:style>
  <w:style w:type="character" w:styleId="afffffc">
    <w:name w:val="FollowedHyperlink"/>
    <w:rsid w:val="00B615C0"/>
    <w:rPr>
      <w:rFonts w:ascii="Verdana" w:hAnsi="Verdana" w:cs="Verdana"/>
      <w:color w:val="800080"/>
      <w:u w:val="single"/>
      <w:lang w:val="en-US" w:eastAsia="en-US" w:bidi="ar-SA"/>
    </w:rPr>
  </w:style>
  <w:style w:type="paragraph" w:customStyle="1" w:styleId="48">
    <w:name w:val="заголовок 4"/>
    <w:basedOn w:val="a3"/>
    <w:next w:val="a3"/>
    <w:uiPriority w:val="99"/>
    <w:rsid w:val="00B615C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afffffd">
    <w:name w:val="Пункт"/>
    <w:basedOn w:val="a3"/>
    <w:uiPriority w:val="99"/>
    <w:rsid w:val="00B615C0"/>
    <w:pPr>
      <w:spacing w:after="0" w:line="240" w:lineRule="auto"/>
      <w:jc w:val="both"/>
    </w:pPr>
    <w:rPr>
      <w:rFonts w:ascii="Times New Roman" w:eastAsia="Times New Roman" w:hAnsi="Times New Roman" w:cs="Times New Roman"/>
      <w:sz w:val="24"/>
      <w:szCs w:val="28"/>
      <w:lang w:eastAsia="ru-RU"/>
    </w:rPr>
  </w:style>
  <w:style w:type="paragraph" w:customStyle="1" w:styleId="2f5">
    <w:name w:val="Знак Знак Знак2 Знак Знак Знак Знак Знак Знак Знак Знак Знак Знак"/>
    <w:basedOn w:val="a3"/>
    <w:uiPriority w:val="99"/>
    <w:rsid w:val="00B615C0"/>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03zagolovok2">
    <w:name w:val="03zagolovok2"/>
    <w:basedOn w:val="a3"/>
    <w:uiPriority w:val="99"/>
    <w:rsid w:val="00B615C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3"/>
    <w:uiPriority w:val="99"/>
    <w:rsid w:val="00B615C0"/>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3"/>
    <w:uiPriority w:val="99"/>
    <w:rsid w:val="00B615C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3"/>
    <w:uiPriority w:val="99"/>
    <w:rsid w:val="00B615C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3"/>
    <w:uiPriority w:val="99"/>
    <w:rsid w:val="00B615C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consplusnormal1">
    <w:name w:val="consplusnormal"/>
    <w:basedOn w:val="a3"/>
    <w:uiPriority w:val="99"/>
    <w:rsid w:val="00B615C0"/>
    <w:pPr>
      <w:spacing w:before="100" w:beforeAutospacing="1" w:after="100" w:afterAutospacing="1" w:line="240" w:lineRule="auto"/>
    </w:pPr>
    <w:rPr>
      <w:rFonts w:ascii="Arial Unicode MS" w:eastAsia="Calibri" w:hAnsi="Arial Unicode MS" w:cs="Arial Unicode MS"/>
      <w:sz w:val="24"/>
      <w:szCs w:val="24"/>
      <w:lang w:eastAsia="ru-RU"/>
    </w:rPr>
  </w:style>
  <w:style w:type="paragraph" w:customStyle="1" w:styleId="03osnovnoytext">
    <w:name w:val="03osnovnoytext"/>
    <w:basedOn w:val="a3"/>
    <w:uiPriority w:val="99"/>
    <w:rsid w:val="00B615C0"/>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3"/>
    <w:uiPriority w:val="99"/>
    <w:rsid w:val="00B615C0"/>
    <w:pPr>
      <w:spacing w:before="120" w:after="0" w:line="320" w:lineRule="atLeast"/>
    </w:pPr>
    <w:rPr>
      <w:rFonts w:ascii="GaramondC" w:eastAsia="Times New Roman" w:hAnsi="GaramondC" w:cs="Times New Roman"/>
      <w:color w:val="000000"/>
      <w:sz w:val="20"/>
      <w:szCs w:val="20"/>
      <w:lang w:eastAsia="ru-RU"/>
    </w:rPr>
  </w:style>
  <w:style w:type="paragraph" w:customStyle="1" w:styleId="3f0">
    <w:name w:val="3"/>
    <w:basedOn w:val="a3"/>
    <w:uiPriority w:val="99"/>
    <w:rsid w:val="00B615C0"/>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3"/>
    <w:uiPriority w:val="99"/>
    <w:rsid w:val="00B615C0"/>
    <w:p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Обычный_список"/>
    <w:basedOn w:val="a3"/>
    <w:uiPriority w:val="99"/>
    <w:rsid w:val="00B615C0"/>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f4">
    <w:name w:val="Знак Знак Знак Знак Знак Знак1 Знак"/>
    <w:basedOn w:val="a3"/>
    <w:uiPriority w:val="99"/>
    <w:rsid w:val="00B615C0"/>
    <w:pPr>
      <w:spacing w:line="240" w:lineRule="exact"/>
      <w:jc w:val="both"/>
    </w:pPr>
    <w:rPr>
      <w:rFonts w:ascii="Times New Roman" w:eastAsia="Times New Roman" w:hAnsi="Times New Roman" w:cs="Times New Roman"/>
      <w:sz w:val="24"/>
      <w:szCs w:val="20"/>
      <w:lang w:val="en-US"/>
    </w:rPr>
  </w:style>
  <w:style w:type="paragraph" w:customStyle="1" w:styleId="affffff">
    <w:name w:val="раздел_документа"/>
    <w:basedOn w:val="11"/>
    <w:autoRedefine/>
    <w:uiPriority w:val="99"/>
    <w:rsid w:val="00B615C0"/>
    <w:pPr>
      <w:widowControl w:val="0"/>
      <w:tabs>
        <w:tab w:val="clear" w:pos="4677"/>
        <w:tab w:val="clear" w:pos="9355"/>
      </w:tabs>
      <w:spacing w:before="0" w:after="0"/>
      <w:jc w:val="center"/>
    </w:pPr>
    <w:rPr>
      <w:rFonts w:ascii="Times New Roman" w:eastAsia="Times New Roman" w:hAnsi="Times New Roman" w:cs="Times New Roman"/>
      <w:b/>
      <w:noProof w:val="0"/>
      <w:color w:val="auto"/>
      <w:sz w:val="28"/>
      <w:szCs w:val="28"/>
      <w:lang w:eastAsia="ru-RU"/>
    </w:rPr>
  </w:style>
  <w:style w:type="paragraph" w:customStyle="1" w:styleId="110">
    <w:name w:val="заголовок 11"/>
    <w:basedOn w:val="a3"/>
    <w:next w:val="a3"/>
    <w:uiPriority w:val="99"/>
    <w:rsid w:val="00B615C0"/>
    <w:pPr>
      <w:keepNext/>
      <w:spacing w:after="0" w:line="240" w:lineRule="auto"/>
      <w:jc w:val="center"/>
    </w:pPr>
    <w:rPr>
      <w:rFonts w:ascii="Times New Roman" w:eastAsia="Times New Roman" w:hAnsi="Times New Roman" w:cs="Times New Roman"/>
      <w:sz w:val="24"/>
      <w:szCs w:val="24"/>
      <w:lang w:eastAsia="ru-RU"/>
    </w:rPr>
  </w:style>
  <w:style w:type="paragraph" w:customStyle="1" w:styleId="112">
    <w:name w:val="Знак Знак Знак1 Знак Знак Знак Знак Знак Знак Знак1"/>
    <w:basedOn w:val="a3"/>
    <w:uiPriority w:val="99"/>
    <w:rsid w:val="00B615C0"/>
    <w:pPr>
      <w:spacing w:line="240" w:lineRule="exact"/>
      <w:jc w:val="both"/>
    </w:pPr>
    <w:rPr>
      <w:rFonts w:ascii="Times New Roman" w:eastAsia="Times New Roman" w:hAnsi="Times New Roman" w:cs="Times New Roman"/>
      <w:sz w:val="24"/>
      <w:szCs w:val="20"/>
      <w:lang w:val="en-US"/>
    </w:rPr>
  </w:style>
  <w:style w:type="paragraph" w:customStyle="1" w:styleId="1f5">
    <w:name w:val="Абзац списка1"/>
    <w:basedOn w:val="a3"/>
    <w:rsid w:val="00B615C0"/>
    <w:pPr>
      <w:spacing w:after="0" w:line="240" w:lineRule="auto"/>
      <w:ind w:left="720"/>
    </w:pPr>
    <w:rPr>
      <w:rFonts w:ascii="Times New Roman" w:eastAsia="Times New Roman" w:hAnsi="Times New Roman" w:cs="Times New Roman"/>
      <w:sz w:val="24"/>
      <w:szCs w:val="24"/>
      <w:lang w:eastAsia="ru-RU"/>
    </w:rPr>
  </w:style>
  <w:style w:type="character" w:customStyle="1" w:styleId="affffff0">
    <w:name w:val="Основной текст_"/>
    <w:link w:val="3f1"/>
    <w:rsid w:val="00B615C0"/>
    <w:rPr>
      <w:shd w:val="clear" w:color="auto" w:fill="FFFFFF"/>
    </w:rPr>
  </w:style>
  <w:style w:type="paragraph" w:customStyle="1" w:styleId="3f1">
    <w:name w:val="Основной текст3"/>
    <w:basedOn w:val="a3"/>
    <w:link w:val="affffff0"/>
    <w:rsid w:val="00B615C0"/>
    <w:pPr>
      <w:widowControl w:val="0"/>
      <w:shd w:val="clear" w:color="auto" w:fill="FFFFFF"/>
      <w:spacing w:after="0" w:line="274" w:lineRule="exact"/>
      <w:ind w:hanging="720"/>
      <w:jc w:val="both"/>
    </w:pPr>
  </w:style>
  <w:style w:type="character" w:customStyle="1" w:styleId="1f6">
    <w:name w:val="Основной текст1"/>
    <w:rsid w:val="00B615C0"/>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ff1">
    <w:name w:val="Пункт б/н"/>
    <w:basedOn w:val="a3"/>
    <w:semiHidden/>
    <w:rsid w:val="00B615C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3f2">
    <w:name w:val="Основной текст (3)_"/>
    <w:link w:val="3f3"/>
    <w:rsid w:val="00B615C0"/>
    <w:rPr>
      <w:rFonts w:hAnsi="Times New Roman" w:cs="Times New Roman"/>
      <w:b/>
      <w:bCs/>
      <w:sz w:val="23"/>
      <w:szCs w:val="23"/>
      <w:shd w:val="clear" w:color="auto" w:fill="FFFFFF"/>
    </w:rPr>
  </w:style>
  <w:style w:type="paragraph" w:customStyle="1" w:styleId="3f3">
    <w:name w:val="Основной текст (3)"/>
    <w:basedOn w:val="a3"/>
    <w:link w:val="3f2"/>
    <w:rsid w:val="00B615C0"/>
    <w:pPr>
      <w:shd w:val="clear" w:color="auto" w:fill="FFFFFF"/>
      <w:spacing w:after="0" w:line="240" w:lineRule="atLeast"/>
      <w:jc w:val="center"/>
    </w:pPr>
    <w:rPr>
      <w:rFonts w:hAnsi="Times New Roman" w:cs="Times New Roman"/>
      <w:b/>
      <w:bCs/>
      <w:sz w:val="23"/>
      <w:szCs w:val="23"/>
    </w:rPr>
  </w:style>
  <w:style w:type="character" w:customStyle="1" w:styleId="2f6">
    <w:name w:val="Основной текст (2)_"/>
    <w:link w:val="211"/>
    <w:rsid w:val="00B615C0"/>
    <w:rPr>
      <w:rFonts w:hAnsi="Times New Roman" w:cs="Times New Roman"/>
      <w:b/>
      <w:bCs/>
      <w:sz w:val="18"/>
      <w:szCs w:val="18"/>
      <w:shd w:val="clear" w:color="auto" w:fill="FFFFFF"/>
    </w:rPr>
  </w:style>
  <w:style w:type="paragraph" w:customStyle="1" w:styleId="211">
    <w:name w:val="Основной текст (2)1"/>
    <w:basedOn w:val="a3"/>
    <w:link w:val="2f6"/>
    <w:rsid w:val="00B615C0"/>
    <w:pPr>
      <w:shd w:val="clear" w:color="auto" w:fill="FFFFFF"/>
      <w:spacing w:after="0" w:line="230" w:lineRule="exact"/>
      <w:jc w:val="right"/>
    </w:pPr>
    <w:rPr>
      <w:rFonts w:hAnsi="Times New Roman" w:cs="Times New Roman"/>
      <w:b/>
      <w:bCs/>
      <w:sz w:val="18"/>
      <w:szCs w:val="18"/>
    </w:rPr>
  </w:style>
  <w:style w:type="character" w:customStyle="1" w:styleId="212">
    <w:name w:val="Знак Знак21"/>
    <w:rsid w:val="00B615C0"/>
    <w:rPr>
      <w:lang w:val="ru-RU" w:eastAsia="ru-RU"/>
    </w:rPr>
  </w:style>
  <w:style w:type="paragraph" w:customStyle="1" w:styleId="213">
    <w:name w:val="Знак Знак2 Знак1"/>
    <w:basedOn w:val="a3"/>
    <w:next w:val="2"/>
    <w:autoRedefine/>
    <w:uiPriority w:val="99"/>
    <w:rsid w:val="00B615C0"/>
    <w:pPr>
      <w:spacing w:line="240" w:lineRule="exact"/>
    </w:pPr>
    <w:rPr>
      <w:rFonts w:ascii="Times New Roman" w:eastAsia="Times New Roman" w:hAnsi="Times New Roman" w:cs="Times New Roman"/>
      <w:sz w:val="24"/>
      <w:szCs w:val="20"/>
      <w:lang w:val="en-US"/>
    </w:rPr>
  </w:style>
  <w:style w:type="paragraph" w:customStyle="1" w:styleId="312">
    <w:name w:val="Знак31"/>
    <w:basedOn w:val="a3"/>
    <w:uiPriority w:val="99"/>
    <w:rsid w:val="00B615C0"/>
    <w:pPr>
      <w:spacing w:line="240" w:lineRule="exact"/>
    </w:pPr>
    <w:rPr>
      <w:rFonts w:ascii="Verdana" w:eastAsia="Times New Roman" w:hAnsi="Verdana" w:cs="Times New Roman"/>
      <w:sz w:val="24"/>
      <w:szCs w:val="24"/>
      <w:lang w:val="en-US"/>
    </w:rPr>
  </w:style>
  <w:style w:type="character" w:customStyle="1" w:styleId="120">
    <w:name w:val="Текст примечания Знак12"/>
    <w:uiPriority w:val="99"/>
    <w:semiHidden/>
    <w:rsid w:val="00B615C0"/>
    <w:rPr>
      <w:rFonts w:ascii="Times New Roman" w:hAnsi="Times New Roman" w:cs="Times New Roman"/>
      <w:sz w:val="20"/>
      <w:szCs w:val="20"/>
      <w:lang w:eastAsia="ru-RU"/>
    </w:rPr>
  </w:style>
  <w:style w:type="character" w:customStyle="1" w:styleId="113">
    <w:name w:val="Текст примечания Знак11"/>
    <w:uiPriority w:val="99"/>
    <w:semiHidden/>
    <w:rsid w:val="00B615C0"/>
    <w:rPr>
      <w:rFonts w:ascii="Times New Roman" w:hAnsi="Times New Roman" w:cs="Times New Roman"/>
      <w:sz w:val="20"/>
      <w:szCs w:val="20"/>
      <w:lang w:eastAsia="ru-RU"/>
    </w:rPr>
  </w:style>
  <w:style w:type="character" w:customStyle="1" w:styleId="121">
    <w:name w:val="Тема примечания Знак12"/>
    <w:uiPriority w:val="99"/>
    <w:semiHidden/>
    <w:rsid w:val="00B615C0"/>
    <w:rPr>
      <w:rFonts w:ascii="Times New Roman" w:hAnsi="Times New Roman" w:cs="Times New Roman"/>
      <w:b/>
      <w:bCs/>
      <w:sz w:val="20"/>
      <w:szCs w:val="20"/>
      <w:lang w:eastAsia="ru-RU"/>
    </w:rPr>
  </w:style>
  <w:style w:type="character" w:customStyle="1" w:styleId="114">
    <w:name w:val="Тема примечания Знак11"/>
    <w:uiPriority w:val="99"/>
    <w:semiHidden/>
    <w:rsid w:val="00B615C0"/>
    <w:rPr>
      <w:rFonts w:ascii="Times New Roman" w:hAnsi="Times New Roman" w:cs="Times New Roman"/>
      <w:b/>
      <w:bCs/>
      <w:sz w:val="20"/>
      <w:szCs w:val="20"/>
      <w:lang w:eastAsia="ru-RU"/>
    </w:rPr>
  </w:style>
  <w:style w:type="paragraph" w:customStyle="1" w:styleId="240">
    <w:name w:val="Знак Знак2 Знак4"/>
    <w:basedOn w:val="a3"/>
    <w:next w:val="2"/>
    <w:autoRedefine/>
    <w:rsid w:val="00B615C0"/>
    <w:pPr>
      <w:spacing w:line="240" w:lineRule="exact"/>
    </w:pPr>
    <w:rPr>
      <w:rFonts w:ascii="Times New Roman" w:eastAsia="Times New Roman" w:hAnsi="Times New Roman" w:cs="Times New Roman"/>
      <w:sz w:val="24"/>
      <w:szCs w:val="20"/>
      <w:lang w:val="en-US"/>
    </w:rPr>
  </w:style>
  <w:style w:type="character" w:customStyle="1" w:styleId="63">
    <w:name w:val="Знак Знак6"/>
    <w:rsid w:val="00B615C0"/>
    <w:rPr>
      <w:lang w:val="ru-RU" w:eastAsia="ru-RU" w:bidi="ar-SA"/>
    </w:rPr>
  </w:style>
  <w:style w:type="character" w:customStyle="1" w:styleId="241">
    <w:name w:val="Знак Знак24"/>
    <w:rsid w:val="00B615C0"/>
  </w:style>
  <w:style w:type="paragraph" w:customStyle="1" w:styleId="340">
    <w:name w:val="Знак34"/>
    <w:basedOn w:val="a3"/>
    <w:rsid w:val="00B615C0"/>
    <w:pPr>
      <w:spacing w:line="240" w:lineRule="exact"/>
    </w:pPr>
    <w:rPr>
      <w:rFonts w:ascii="Verdana" w:eastAsia="Times New Roman" w:hAnsi="Verdana" w:cs="Verdana"/>
      <w:sz w:val="20"/>
      <w:szCs w:val="20"/>
      <w:lang w:val="en-US"/>
    </w:rPr>
  </w:style>
  <w:style w:type="paragraph" w:customStyle="1" w:styleId="Style5">
    <w:name w:val="Style5"/>
    <w:basedOn w:val="a3"/>
    <w:rsid w:val="00B615C0"/>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B615C0"/>
    <w:pPr>
      <w:spacing w:after="0" w:line="240" w:lineRule="auto"/>
    </w:pPr>
    <w:rPr>
      <w:rFonts w:ascii="Verdana" w:eastAsia="Times New Roman" w:hAnsi="Verdana" w:cs="Verdana"/>
      <w:sz w:val="20"/>
      <w:szCs w:val="20"/>
      <w:lang w:val="en-US"/>
    </w:rPr>
  </w:style>
  <w:style w:type="paragraph" w:styleId="affffff2">
    <w:name w:val="Document Map"/>
    <w:basedOn w:val="a3"/>
    <w:link w:val="affffff3"/>
    <w:rsid w:val="00B615C0"/>
    <w:pPr>
      <w:spacing w:after="0" w:line="240" w:lineRule="auto"/>
    </w:pPr>
    <w:rPr>
      <w:rFonts w:ascii="Tahoma" w:eastAsia="Times New Roman" w:hAnsi="Tahoma" w:cs="Times New Roman"/>
      <w:sz w:val="16"/>
      <w:szCs w:val="16"/>
      <w:lang w:eastAsia="ru-RU"/>
    </w:rPr>
  </w:style>
  <w:style w:type="character" w:customStyle="1" w:styleId="affffff3">
    <w:name w:val="Схема документа Знак"/>
    <w:basedOn w:val="a5"/>
    <w:link w:val="affffff2"/>
    <w:rsid w:val="00B615C0"/>
    <w:rPr>
      <w:rFonts w:ascii="Tahoma" w:eastAsia="Times New Roman" w:hAnsi="Tahoma" w:cs="Times New Roman"/>
      <w:sz w:val="16"/>
      <w:szCs w:val="16"/>
      <w:lang w:eastAsia="ru-RU"/>
    </w:rPr>
  </w:style>
  <w:style w:type="paragraph" w:customStyle="1" w:styleId="72">
    <w:name w:val="Знак72"/>
    <w:basedOn w:val="a3"/>
    <w:rsid w:val="00B615C0"/>
    <w:pPr>
      <w:spacing w:line="240" w:lineRule="exact"/>
    </w:pPr>
    <w:rPr>
      <w:rFonts w:ascii="Verdana" w:eastAsia="Times New Roman" w:hAnsi="Verdana" w:cs="Verdana"/>
      <w:sz w:val="20"/>
      <w:szCs w:val="20"/>
      <w:lang w:val="en-US"/>
    </w:rPr>
  </w:style>
  <w:style w:type="paragraph" w:customStyle="1" w:styleId="affffff4">
    <w:name w:val="Знак Знак Знак Знак Знак Знак Знак Знак Знак Знак Знак Знак Знак Знак Знак Знак"/>
    <w:basedOn w:val="a3"/>
    <w:rsid w:val="00B615C0"/>
    <w:pPr>
      <w:spacing w:line="240" w:lineRule="exact"/>
    </w:pPr>
    <w:rPr>
      <w:rFonts w:ascii="Verdana" w:eastAsia="Times New Roman" w:hAnsi="Verdana" w:cs="Verdana"/>
      <w:sz w:val="20"/>
      <w:szCs w:val="20"/>
      <w:lang w:val="en-US"/>
    </w:rPr>
  </w:style>
  <w:style w:type="paragraph" w:customStyle="1" w:styleId="420">
    <w:name w:val="Знак42"/>
    <w:basedOn w:val="a3"/>
    <w:rsid w:val="00B615C0"/>
    <w:pPr>
      <w:spacing w:line="240" w:lineRule="exact"/>
    </w:pPr>
    <w:rPr>
      <w:rFonts w:ascii="Verdana" w:eastAsia="Times New Roman" w:hAnsi="Verdana" w:cs="Times New Roman"/>
      <w:sz w:val="24"/>
      <w:szCs w:val="24"/>
      <w:lang w:val="en-US"/>
    </w:rPr>
  </w:style>
  <w:style w:type="paragraph" w:customStyle="1" w:styleId="321">
    <w:name w:val="Знак3 Знак Знак Знак Знак2"/>
    <w:basedOn w:val="a3"/>
    <w:rsid w:val="00B615C0"/>
    <w:pPr>
      <w:spacing w:line="240" w:lineRule="exact"/>
    </w:pPr>
    <w:rPr>
      <w:rFonts w:ascii="Verdana" w:eastAsia="Times New Roman" w:hAnsi="Verdana" w:cs="Verdana"/>
      <w:sz w:val="20"/>
      <w:szCs w:val="20"/>
      <w:lang w:val="en-US"/>
    </w:rPr>
  </w:style>
  <w:style w:type="character" w:customStyle="1" w:styleId="r">
    <w:name w:val="r"/>
    <w:rsid w:val="00B615C0"/>
  </w:style>
  <w:style w:type="paragraph" w:customStyle="1" w:styleId="xl66">
    <w:name w:val="xl66"/>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7">
    <w:name w:val="xl67"/>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8">
    <w:name w:val="xl68"/>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ru-RU"/>
    </w:rPr>
  </w:style>
  <w:style w:type="paragraph" w:customStyle="1" w:styleId="xl69">
    <w:name w:val="xl69"/>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3"/>
    <w:uiPriority w:val="99"/>
    <w:rsid w:val="00B615C0"/>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3">
    <w:name w:val="xl73"/>
    <w:basedOn w:val="a3"/>
    <w:uiPriority w:val="99"/>
    <w:rsid w:val="00B615C0"/>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4">
    <w:name w:val="xl74"/>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5">
    <w:name w:val="xl75"/>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7">
    <w:name w:val="xl77"/>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78">
    <w:name w:val="xl78"/>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9">
    <w:name w:val="xl79"/>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0">
    <w:name w:val="xl80"/>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81">
    <w:name w:val="xl81"/>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3"/>
    <w:uiPriority w:val="99"/>
    <w:rsid w:val="00B615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3f4">
    <w:name w:val="Сетка таблицы3"/>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7"/>
    <w:uiPriority w:val="99"/>
    <w:semiHidden/>
    <w:unhideWhenUsed/>
    <w:rsid w:val="00B615C0"/>
  </w:style>
  <w:style w:type="table" w:customStyle="1" w:styleId="56">
    <w:name w:val="Сетка таблицы5"/>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7"/>
    <w:uiPriority w:val="99"/>
    <w:semiHidden/>
    <w:unhideWhenUsed/>
    <w:rsid w:val="00B615C0"/>
  </w:style>
  <w:style w:type="paragraph" w:customStyle="1" w:styleId="ConsCell">
    <w:name w:val="ConsCell"/>
    <w:uiPriority w:val="99"/>
    <w:rsid w:val="00B615C0"/>
    <w:pPr>
      <w:widowControl w:val="0"/>
      <w:autoSpaceDE w:val="0"/>
      <w:autoSpaceDN w:val="0"/>
      <w:adjustRightInd w:val="0"/>
      <w:spacing w:after="0" w:line="240" w:lineRule="auto"/>
    </w:pPr>
    <w:rPr>
      <w:rFonts w:ascii="Arial" w:eastAsia="Times New Roman" w:hAnsi="Arial" w:cs="Arial"/>
      <w:lang w:eastAsia="ru-RU"/>
    </w:rPr>
  </w:style>
  <w:style w:type="table" w:customStyle="1" w:styleId="64">
    <w:name w:val="Сетка таблицы6"/>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8"/>
    <w:uiPriority w:val="59"/>
    <w:rsid w:val="00B615C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B615C0"/>
  </w:style>
  <w:style w:type="character" w:customStyle="1" w:styleId="FontStyle12">
    <w:name w:val="Font Style12"/>
    <w:uiPriority w:val="99"/>
    <w:rsid w:val="00B615C0"/>
    <w:rPr>
      <w:rFonts w:ascii="Times New Roman" w:hAnsi="Times New Roman" w:cs="Times New Roman"/>
      <w:sz w:val="24"/>
      <w:szCs w:val="24"/>
    </w:rPr>
  </w:style>
  <w:style w:type="paragraph" w:customStyle="1" w:styleId="Style8">
    <w:name w:val="Style8"/>
    <w:basedOn w:val="a3"/>
    <w:uiPriority w:val="99"/>
    <w:rsid w:val="00B615C0"/>
    <w:pPr>
      <w:widowControl w:val="0"/>
      <w:suppressAutoHyphens/>
      <w:autoSpaceDE w:val="0"/>
      <w:spacing w:after="0" w:line="298" w:lineRule="exact"/>
      <w:ind w:firstLine="780"/>
    </w:pPr>
    <w:rPr>
      <w:rFonts w:ascii="Times New Roman" w:eastAsia="Calibri" w:hAnsi="Times New Roman" w:cs="Times New Roman"/>
      <w:sz w:val="24"/>
      <w:szCs w:val="24"/>
      <w:lang w:eastAsia="ar-SA"/>
    </w:rPr>
  </w:style>
  <w:style w:type="character" w:customStyle="1" w:styleId="FontStyle11">
    <w:name w:val="Font Style11"/>
    <w:rsid w:val="00B615C0"/>
    <w:rPr>
      <w:rFonts w:ascii="Times New Roman" w:hAnsi="Times New Roman" w:cs="Times New Roman"/>
      <w:sz w:val="22"/>
      <w:szCs w:val="22"/>
    </w:rPr>
  </w:style>
  <w:style w:type="paragraph" w:customStyle="1" w:styleId="Style1">
    <w:name w:val="Style1"/>
    <w:basedOn w:val="a3"/>
    <w:uiPriority w:val="99"/>
    <w:rsid w:val="00B615C0"/>
    <w:pPr>
      <w:widowControl w:val="0"/>
      <w:suppressAutoHyphens/>
      <w:autoSpaceDE w:val="0"/>
      <w:spacing w:after="0" w:line="240" w:lineRule="auto"/>
    </w:pPr>
    <w:rPr>
      <w:rFonts w:ascii="Times New Roman" w:eastAsia="Calibri" w:hAnsi="Times New Roman" w:cs="Times New Roman"/>
      <w:sz w:val="24"/>
      <w:szCs w:val="24"/>
      <w:lang w:eastAsia="ar-SA"/>
    </w:rPr>
  </w:style>
  <w:style w:type="paragraph" w:customStyle="1" w:styleId="Style9">
    <w:name w:val="Style9"/>
    <w:basedOn w:val="a3"/>
    <w:uiPriority w:val="99"/>
    <w:rsid w:val="00B615C0"/>
    <w:pPr>
      <w:widowControl w:val="0"/>
      <w:suppressAutoHyphens/>
      <w:autoSpaceDE w:val="0"/>
      <w:spacing w:after="0" w:line="299" w:lineRule="exact"/>
      <w:ind w:firstLine="1258"/>
    </w:pPr>
    <w:rPr>
      <w:rFonts w:ascii="Times New Roman" w:eastAsia="Calibri" w:hAnsi="Times New Roman" w:cs="Times New Roman"/>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B615C0"/>
    <w:rPr>
      <w:rFonts w:ascii="Cambria" w:eastAsia="Times New Roman" w:hAnsi="Cambria" w:cs="Times New Roman"/>
      <w:b/>
      <w:bCs/>
      <w:color w:val="4F81BD"/>
      <w:sz w:val="26"/>
      <w:szCs w:val="26"/>
      <w:lang w:eastAsia="ru-RU"/>
    </w:rPr>
  </w:style>
  <w:style w:type="paragraph" w:styleId="1f7">
    <w:name w:val="toc 1"/>
    <w:basedOn w:val="a3"/>
    <w:next w:val="a3"/>
    <w:autoRedefine/>
    <w:uiPriority w:val="39"/>
    <w:unhideWhenUsed/>
    <w:rsid w:val="00B615C0"/>
    <w:pPr>
      <w:spacing w:after="100" w:line="240" w:lineRule="auto"/>
    </w:pPr>
    <w:rPr>
      <w:rFonts w:ascii="Times New Roman" w:eastAsia="Times New Roman" w:hAnsi="Times New Roman" w:cs="Times New Roman"/>
      <w:sz w:val="24"/>
      <w:szCs w:val="24"/>
      <w:lang w:eastAsia="ru-RU"/>
    </w:rPr>
  </w:style>
  <w:style w:type="paragraph" w:styleId="3f6">
    <w:name w:val="toc 3"/>
    <w:basedOn w:val="a3"/>
    <w:next w:val="a3"/>
    <w:autoRedefine/>
    <w:uiPriority w:val="39"/>
    <w:unhideWhenUsed/>
    <w:rsid w:val="00B615C0"/>
    <w:pPr>
      <w:spacing w:after="100" w:line="240" w:lineRule="auto"/>
      <w:ind w:left="480"/>
    </w:pPr>
    <w:rPr>
      <w:rFonts w:ascii="Times New Roman" w:eastAsia="Times New Roman" w:hAnsi="Times New Roman" w:cs="Times New Roman"/>
      <w:sz w:val="24"/>
      <w:szCs w:val="24"/>
      <w:lang w:eastAsia="ru-RU"/>
    </w:rPr>
  </w:style>
  <w:style w:type="table" w:customStyle="1" w:styleId="81">
    <w:name w:val="Сетка таблицы8"/>
    <w:basedOn w:val="a6"/>
    <w:next w:val="a8"/>
    <w:uiPriority w:val="59"/>
    <w:rsid w:val="00B615C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5">
    <w:name w:val="Подпункт"/>
    <w:basedOn w:val="a3"/>
    <w:rsid w:val="00B615C0"/>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character" w:customStyle="1" w:styleId="1f8">
    <w:name w:val="Нижний колонтитул Знак Знак Знак1"/>
    <w:locked/>
    <w:rsid w:val="00B615C0"/>
    <w:rPr>
      <w:lang w:val="ru-RU" w:eastAsia="ru-RU" w:bidi="ar-SA"/>
    </w:rPr>
  </w:style>
  <w:style w:type="character" w:customStyle="1" w:styleId="230">
    <w:name w:val="Знак Знак23"/>
    <w:rsid w:val="00B615C0"/>
    <w:rPr>
      <w:lang w:val="ru-RU" w:eastAsia="ru-RU" w:bidi="ar-SA"/>
    </w:rPr>
  </w:style>
  <w:style w:type="paragraph" w:customStyle="1" w:styleId="231">
    <w:name w:val="Знак Знак2 Знак3"/>
    <w:basedOn w:val="a3"/>
    <w:next w:val="2"/>
    <w:autoRedefine/>
    <w:uiPriority w:val="99"/>
    <w:rsid w:val="00B615C0"/>
    <w:pPr>
      <w:spacing w:line="240" w:lineRule="exact"/>
    </w:pPr>
    <w:rPr>
      <w:rFonts w:ascii="Times New Roman" w:eastAsia="Times New Roman" w:hAnsi="Times New Roman" w:cs="Times New Roman"/>
      <w:sz w:val="24"/>
      <w:szCs w:val="20"/>
      <w:lang w:val="en-US"/>
    </w:rPr>
  </w:style>
  <w:style w:type="paragraph" w:customStyle="1" w:styleId="330">
    <w:name w:val="Знак33"/>
    <w:basedOn w:val="a3"/>
    <w:uiPriority w:val="99"/>
    <w:rsid w:val="00B615C0"/>
    <w:pPr>
      <w:spacing w:line="240" w:lineRule="exact"/>
    </w:pPr>
    <w:rPr>
      <w:rFonts w:ascii="Verdana" w:eastAsia="Times New Roman" w:hAnsi="Verdana" w:cs="Times New Roman"/>
      <w:sz w:val="24"/>
      <w:szCs w:val="24"/>
      <w:lang w:val="en-US"/>
    </w:rPr>
  </w:style>
  <w:style w:type="paragraph" w:customStyle="1" w:styleId="220">
    <w:name w:val="Знак Знак2 Знак2"/>
    <w:basedOn w:val="a3"/>
    <w:next w:val="2"/>
    <w:autoRedefine/>
    <w:rsid w:val="00B615C0"/>
    <w:pPr>
      <w:spacing w:line="240" w:lineRule="exact"/>
    </w:pPr>
    <w:rPr>
      <w:rFonts w:ascii="Times New Roman" w:eastAsia="Times New Roman" w:hAnsi="Times New Roman" w:cs="Times New Roman"/>
      <w:sz w:val="24"/>
      <w:szCs w:val="20"/>
      <w:lang w:val="en-US"/>
    </w:rPr>
  </w:style>
  <w:style w:type="character" w:customStyle="1" w:styleId="57">
    <w:name w:val="Знак Знак5"/>
    <w:rsid w:val="00B615C0"/>
    <w:rPr>
      <w:lang w:val="ru-RU" w:eastAsia="ru-RU" w:bidi="ar-SA"/>
    </w:rPr>
  </w:style>
  <w:style w:type="character" w:customStyle="1" w:styleId="221">
    <w:name w:val="Знак Знак22"/>
    <w:rsid w:val="00B615C0"/>
  </w:style>
  <w:style w:type="paragraph" w:customStyle="1" w:styleId="322">
    <w:name w:val="Знак32"/>
    <w:basedOn w:val="a3"/>
    <w:rsid w:val="00B615C0"/>
    <w:pPr>
      <w:spacing w:line="240" w:lineRule="exact"/>
    </w:pPr>
    <w:rPr>
      <w:rFonts w:ascii="Verdana" w:eastAsia="Times New Roman" w:hAnsi="Verdana" w:cs="Verdana"/>
      <w:sz w:val="20"/>
      <w:szCs w:val="20"/>
      <w:lang w:val="en-US"/>
    </w:rPr>
  </w:style>
  <w:style w:type="paragraph" w:customStyle="1" w:styleId="710">
    <w:name w:val="Знак71"/>
    <w:basedOn w:val="a3"/>
    <w:rsid w:val="00B615C0"/>
    <w:pPr>
      <w:spacing w:line="240" w:lineRule="exact"/>
    </w:pPr>
    <w:rPr>
      <w:rFonts w:ascii="Verdana" w:eastAsia="Times New Roman" w:hAnsi="Verdana" w:cs="Verdana"/>
      <w:sz w:val="20"/>
      <w:szCs w:val="20"/>
      <w:lang w:val="en-US"/>
    </w:rPr>
  </w:style>
  <w:style w:type="paragraph" w:customStyle="1" w:styleId="410">
    <w:name w:val="Знак41"/>
    <w:basedOn w:val="a3"/>
    <w:rsid w:val="00B615C0"/>
    <w:pPr>
      <w:spacing w:line="240" w:lineRule="exact"/>
    </w:pPr>
    <w:rPr>
      <w:rFonts w:ascii="Verdana" w:eastAsia="Times New Roman" w:hAnsi="Verdana" w:cs="Times New Roman"/>
      <w:sz w:val="24"/>
      <w:szCs w:val="24"/>
      <w:lang w:val="en-US"/>
    </w:rPr>
  </w:style>
  <w:style w:type="paragraph" w:customStyle="1" w:styleId="313">
    <w:name w:val="Знак3 Знак Знак Знак Знак1"/>
    <w:basedOn w:val="a3"/>
    <w:rsid w:val="00B615C0"/>
    <w:pPr>
      <w:spacing w:line="240" w:lineRule="exact"/>
    </w:pPr>
    <w:rPr>
      <w:rFonts w:ascii="Verdana" w:eastAsia="Times New Roman" w:hAnsi="Verdana" w:cs="Verdana"/>
      <w:sz w:val="20"/>
      <w:szCs w:val="20"/>
      <w:lang w:val="en-US"/>
    </w:rPr>
  </w:style>
  <w:style w:type="paragraph" w:customStyle="1" w:styleId="Style10">
    <w:name w:val="Style10"/>
    <w:basedOn w:val="a3"/>
    <w:uiPriority w:val="99"/>
    <w:rsid w:val="00B615C0"/>
    <w:pPr>
      <w:widowControl w:val="0"/>
      <w:autoSpaceDE w:val="0"/>
      <w:autoSpaceDN w:val="0"/>
      <w:adjustRightInd w:val="0"/>
      <w:spacing w:after="0" w:line="216" w:lineRule="exact"/>
    </w:pPr>
    <w:rPr>
      <w:rFonts w:ascii="Times New Roman" w:eastAsia="Times New Roman" w:hAnsi="Times New Roman" w:cs="Times New Roman"/>
      <w:sz w:val="24"/>
      <w:szCs w:val="24"/>
      <w:lang w:eastAsia="ru-RU"/>
    </w:rPr>
  </w:style>
  <w:style w:type="paragraph" w:customStyle="1" w:styleId="TableContents">
    <w:name w:val="Table Contents"/>
    <w:basedOn w:val="a3"/>
    <w:rsid w:val="00B615C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affffff6">
    <w:name w:val="Цветовое выделение"/>
    <w:uiPriority w:val="99"/>
    <w:rsid w:val="00B615C0"/>
    <w:rPr>
      <w:b/>
      <w:bCs/>
      <w:color w:val="000080"/>
    </w:rPr>
  </w:style>
  <w:style w:type="character" w:customStyle="1" w:styleId="Bodytext">
    <w:name w:val="Body text_"/>
    <w:link w:val="2f8"/>
    <w:rsid w:val="00B615C0"/>
    <w:rPr>
      <w:rFonts w:ascii="Times New Roman" w:eastAsia="Times New Roman" w:hAnsi="Times New Roman" w:cs="Times New Roman"/>
      <w:spacing w:val="3"/>
      <w:sz w:val="21"/>
      <w:szCs w:val="21"/>
      <w:shd w:val="clear" w:color="auto" w:fill="FFFFFF"/>
    </w:rPr>
  </w:style>
  <w:style w:type="paragraph" w:customStyle="1" w:styleId="2f8">
    <w:name w:val="Основной текст2"/>
    <w:basedOn w:val="a3"/>
    <w:link w:val="Bodytext"/>
    <w:rsid w:val="00B615C0"/>
    <w:pPr>
      <w:widowControl w:val="0"/>
      <w:shd w:val="clear" w:color="auto" w:fill="FFFFFF"/>
      <w:spacing w:after="0" w:line="490" w:lineRule="exact"/>
      <w:jc w:val="right"/>
    </w:pPr>
    <w:rPr>
      <w:rFonts w:ascii="Times New Roman" w:eastAsia="Times New Roman" w:hAnsi="Times New Roman" w:cs="Times New Roman"/>
      <w:spacing w:val="3"/>
      <w:sz w:val="21"/>
      <w:szCs w:val="21"/>
    </w:rPr>
  </w:style>
  <w:style w:type="paragraph" w:customStyle="1" w:styleId="tehnormanonformat">
    <w:name w:val="tehnormanonformat"/>
    <w:basedOn w:val="a3"/>
    <w:rsid w:val="00B61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Не полужирный;Интервал 0 pt"/>
    <w:rsid w:val="00B615C0"/>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B615C0"/>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paragraph" w:customStyle="1" w:styleId="Standard">
    <w:name w:val="Standard"/>
    <w:rsid w:val="00B615C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49">
    <w:name w:val="WWNum49"/>
    <w:basedOn w:val="a7"/>
    <w:rsid w:val="00B615C0"/>
    <w:pPr>
      <w:numPr>
        <w:numId w:val="20"/>
      </w:numPr>
    </w:pPr>
  </w:style>
  <w:style w:type="numbering" w:customStyle="1" w:styleId="WWNum50">
    <w:name w:val="WWNum50"/>
    <w:basedOn w:val="a7"/>
    <w:rsid w:val="00B615C0"/>
    <w:pPr>
      <w:numPr>
        <w:numId w:val="21"/>
      </w:numPr>
    </w:pPr>
  </w:style>
  <w:style w:type="character" w:customStyle="1" w:styleId="ListLabel10">
    <w:name w:val="ListLabel 10"/>
    <w:rsid w:val="00B615C0"/>
    <w:rPr>
      <w:rFonts w:cs="Times New Roman"/>
      <w:sz w:val="40"/>
      <w:szCs w:val="40"/>
    </w:rPr>
  </w:style>
  <w:style w:type="table" w:customStyle="1" w:styleId="115">
    <w:name w:val="Сетка таблицы11"/>
    <w:basedOn w:val="a6"/>
    <w:next w:val="a8"/>
    <w:uiPriority w:val="5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6"/>
    <w:next w:val="a8"/>
    <w:uiPriority w:val="5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6"/>
    <w:next w:val="a8"/>
    <w:uiPriority w:val="59"/>
    <w:rsid w:val="00B6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Стиль41"/>
    <w:rsid w:val="00B615C0"/>
  </w:style>
  <w:style w:type="table" w:customStyle="1" w:styleId="314">
    <w:name w:val="Сетка таблицы31"/>
    <w:basedOn w:val="a6"/>
    <w:next w:val="a8"/>
    <w:uiPriority w:val="59"/>
    <w:rsid w:val="00B615C0"/>
    <w:pPr>
      <w:spacing w:after="0" w:line="240" w:lineRule="auto"/>
    </w:pPr>
    <w:rPr>
      <w:rFonts w:ascii="Times New Roman"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0">
    <w:name w:val="Стиль51"/>
    <w:uiPriority w:val="99"/>
    <w:rsid w:val="00B615C0"/>
  </w:style>
  <w:style w:type="table" w:customStyle="1" w:styleId="1111">
    <w:name w:val="Сетка таблицы111"/>
    <w:basedOn w:val="a6"/>
    <w:next w:val="a8"/>
    <w:uiPriority w:val="59"/>
    <w:rsid w:val="00B615C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8"/>
    <w:uiPriority w:val="59"/>
    <w:rsid w:val="00B615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91">
    <w:name w:val="WWNum491"/>
    <w:basedOn w:val="a7"/>
    <w:rsid w:val="00B615C0"/>
  </w:style>
  <w:style w:type="numbering" w:customStyle="1" w:styleId="WWNum501">
    <w:name w:val="WWNum501"/>
    <w:basedOn w:val="a7"/>
    <w:rsid w:val="00B615C0"/>
  </w:style>
  <w:style w:type="table" w:customStyle="1" w:styleId="100">
    <w:name w:val="Сетка таблицы10"/>
    <w:basedOn w:val="a6"/>
    <w:next w:val="a8"/>
    <w:uiPriority w:val="39"/>
    <w:rsid w:val="00B615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3"/>
    <w:rsid w:val="00B615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615C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95662/"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95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21</Pages>
  <Words>7017</Words>
  <Characters>39997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Валерий Евгеньевич</dc:creator>
  <cp:keywords/>
  <dc:description/>
  <cp:lastModifiedBy>Терентьев Сергей Александрович</cp:lastModifiedBy>
  <cp:revision>16</cp:revision>
  <dcterms:created xsi:type="dcterms:W3CDTF">2025-05-28T12:01:00Z</dcterms:created>
  <dcterms:modified xsi:type="dcterms:W3CDTF">2026-08-24T06:35:00Z</dcterms:modified>
</cp:coreProperties>
</file>