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1C56CB8" w14:textId="77777777" w:rsidR="009D67B3" w:rsidRPr="00AD309C" w:rsidRDefault="009D67B3" w:rsidP="009D67B3">
      <w:pPr>
        <w:pStyle w:val="aa"/>
        <w:keepNext/>
        <w:spacing w:after="200" w:line="276" w:lineRule="auto"/>
        <w:ind w:left="142"/>
        <w:jc w:val="center"/>
        <w:outlineLvl w:val="0"/>
        <w:rPr>
          <w:b/>
          <w:bCs/>
          <w:kern w:val="28"/>
          <w:sz w:val="28"/>
          <w:szCs w:val="28"/>
        </w:rPr>
      </w:pPr>
      <w:bookmarkStart w:id="0" w:name="_GoBack"/>
      <w:bookmarkEnd w:id="0"/>
      <w:r w:rsidRPr="00AD309C">
        <w:rPr>
          <w:b/>
          <w:bCs/>
          <w:kern w:val="28"/>
          <w:sz w:val="28"/>
          <w:szCs w:val="28"/>
        </w:rPr>
        <w:t>Техническ</w:t>
      </w:r>
      <w:r w:rsidR="00965841" w:rsidRPr="00AD309C">
        <w:rPr>
          <w:b/>
          <w:bCs/>
          <w:kern w:val="28"/>
          <w:sz w:val="28"/>
          <w:szCs w:val="28"/>
        </w:rPr>
        <w:t>ое</w:t>
      </w:r>
      <w:r w:rsidRPr="00AD309C">
        <w:rPr>
          <w:b/>
          <w:bCs/>
          <w:kern w:val="28"/>
          <w:sz w:val="28"/>
          <w:szCs w:val="28"/>
        </w:rPr>
        <w:t xml:space="preserve"> </w:t>
      </w:r>
      <w:r w:rsidR="00965841" w:rsidRPr="00AD309C">
        <w:rPr>
          <w:b/>
          <w:bCs/>
          <w:kern w:val="28"/>
          <w:sz w:val="28"/>
          <w:szCs w:val="28"/>
        </w:rPr>
        <w:t>задание</w:t>
      </w:r>
    </w:p>
    <w:p w14:paraId="3DE8C502" w14:textId="25105C99" w:rsidR="009D67B3" w:rsidRPr="00AD309C" w:rsidRDefault="009D67B3" w:rsidP="009D67B3">
      <w:pPr>
        <w:suppressAutoHyphens/>
        <w:ind w:firstLine="573"/>
        <w:jc w:val="center"/>
        <w:rPr>
          <w:rFonts w:ascii="Times New Roman" w:eastAsia="Times New Roman" w:hAnsi="Times New Roman" w:cs="Times New Roman"/>
          <w:sz w:val="28"/>
          <w:szCs w:val="28"/>
          <w:lang w:eastAsia="ar-SA"/>
        </w:rPr>
      </w:pPr>
      <w:r w:rsidRPr="00AD309C">
        <w:rPr>
          <w:rFonts w:ascii="Times New Roman" w:eastAsia="Times New Roman" w:hAnsi="Times New Roman" w:cs="Times New Roman"/>
          <w:sz w:val="28"/>
          <w:szCs w:val="28"/>
          <w:lang w:eastAsia="ar-SA"/>
        </w:rPr>
        <w:t xml:space="preserve">на </w:t>
      </w:r>
      <w:bookmarkStart w:id="1" w:name="_Hlk236921929"/>
      <w:r w:rsidRPr="00AD309C">
        <w:rPr>
          <w:rFonts w:ascii="Times New Roman" w:eastAsia="Times New Roman" w:hAnsi="Times New Roman" w:cs="Times New Roman"/>
          <w:sz w:val="28"/>
          <w:szCs w:val="28"/>
          <w:lang w:eastAsia="ar-SA"/>
        </w:rPr>
        <w:t>выполнение работ по изготовлению и комплектованию</w:t>
      </w:r>
      <w:r w:rsidR="0006682C" w:rsidRPr="00AD309C">
        <w:rPr>
          <w:rFonts w:ascii="Times New Roman" w:eastAsia="Times New Roman" w:hAnsi="Times New Roman" w:cs="Times New Roman"/>
          <w:sz w:val="28"/>
          <w:szCs w:val="28"/>
          <w:lang w:eastAsia="ar-SA"/>
        </w:rPr>
        <w:t xml:space="preserve"> </w:t>
      </w:r>
      <w:r w:rsidRPr="00AD309C">
        <w:rPr>
          <w:rFonts w:ascii="Times New Roman" w:eastAsia="Times New Roman" w:hAnsi="Times New Roman" w:cs="Times New Roman"/>
          <w:sz w:val="28"/>
          <w:szCs w:val="28"/>
          <w:lang w:eastAsia="ar-SA"/>
        </w:rPr>
        <w:t xml:space="preserve">полиграфической продукции </w:t>
      </w:r>
      <w:r w:rsidR="00C62A03">
        <w:rPr>
          <w:rFonts w:ascii="Times New Roman" w:eastAsia="Times New Roman" w:hAnsi="Times New Roman" w:cs="Times New Roman"/>
          <w:sz w:val="28"/>
          <w:szCs w:val="28"/>
          <w:lang w:eastAsia="ar-SA"/>
        </w:rPr>
        <w:t>(</w:t>
      </w:r>
      <w:r w:rsidR="00EF4B0C">
        <w:rPr>
          <w:rFonts w:ascii="Times New Roman" w:eastAsia="Times New Roman" w:hAnsi="Times New Roman" w:cs="Times New Roman"/>
          <w:sz w:val="28"/>
          <w:szCs w:val="28"/>
          <w:lang w:eastAsia="ar-SA"/>
        </w:rPr>
        <w:t>к</w:t>
      </w:r>
      <w:r w:rsidR="00C62A03" w:rsidRPr="00C62A03">
        <w:rPr>
          <w:rFonts w:ascii="Times New Roman" w:eastAsia="Times New Roman" w:hAnsi="Times New Roman" w:cs="Times New Roman"/>
          <w:sz w:val="28"/>
          <w:szCs w:val="28"/>
          <w:lang w:eastAsia="ar-SA"/>
        </w:rPr>
        <w:t>онвертованные почтовые отправления</w:t>
      </w:r>
      <w:r w:rsidR="00C62A03">
        <w:rPr>
          <w:rFonts w:ascii="Times New Roman" w:eastAsia="Times New Roman" w:hAnsi="Times New Roman" w:cs="Times New Roman"/>
          <w:sz w:val="28"/>
          <w:szCs w:val="28"/>
          <w:lang w:eastAsia="ar-SA"/>
        </w:rPr>
        <w:t>)</w:t>
      </w:r>
      <w:bookmarkEnd w:id="1"/>
    </w:p>
    <w:p w14:paraId="25DAA270" w14:textId="77777777" w:rsidR="009D67B3" w:rsidRPr="00AD309C" w:rsidRDefault="009D67B3" w:rsidP="009D67B3">
      <w:pPr>
        <w:suppressAutoHyphens/>
        <w:ind w:firstLine="573"/>
        <w:jc w:val="center"/>
        <w:rPr>
          <w:rFonts w:ascii="Times New Roman" w:eastAsia="Times New Roman" w:hAnsi="Times New Roman" w:cs="Times New Roman"/>
          <w:lang w:eastAsia="ar-SA"/>
        </w:rPr>
      </w:pPr>
      <w:r w:rsidRPr="00AD309C">
        <w:rPr>
          <w:rFonts w:ascii="Times New Roman" w:eastAsia="Times New Roman" w:hAnsi="Times New Roman" w:cs="Times New Roman"/>
          <w:lang w:eastAsia="ar-SA"/>
        </w:rPr>
        <w:t xml:space="preserve"> </w:t>
      </w:r>
    </w:p>
    <w:p w14:paraId="4F966BD1" w14:textId="77777777" w:rsidR="009D67B3" w:rsidRPr="00AD309C" w:rsidRDefault="009D67B3" w:rsidP="00406AE1">
      <w:pPr>
        <w:suppressAutoHyphens/>
        <w:spacing w:before="100" w:after="100"/>
        <w:ind w:firstLine="571"/>
        <w:jc w:val="center"/>
        <w:rPr>
          <w:rFonts w:ascii="Times New Roman" w:eastAsia="Times New Roman" w:hAnsi="Times New Roman" w:cs="Times New Roman"/>
          <w:b/>
          <w:lang w:eastAsia="ar-SA"/>
        </w:rPr>
      </w:pPr>
      <w:r w:rsidRPr="00AD309C">
        <w:rPr>
          <w:rFonts w:ascii="Times New Roman" w:eastAsia="Times New Roman" w:hAnsi="Times New Roman" w:cs="Times New Roman"/>
          <w:b/>
          <w:lang w:eastAsia="ar-SA"/>
        </w:rPr>
        <w:t xml:space="preserve">1. </w:t>
      </w:r>
      <w:r w:rsidRPr="00AD309C">
        <w:rPr>
          <w:rFonts w:ascii="Times New Roman" w:hAnsi="Times New Roman" w:cs="Times New Roman"/>
          <w:b/>
          <w:sz w:val="28"/>
          <w:szCs w:val="28"/>
        </w:rPr>
        <w:t xml:space="preserve"> ПЕРЕЧЕНЬ ПРИНЯТЫХ СОКРАЩЕНИЙ</w:t>
      </w:r>
      <w:r w:rsidRPr="00AD309C">
        <w:rPr>
          <w:rFonts w:ascii="Times New Roman" w:eastAsia="Times New Roman" w:hAnsi="Times New Roman" w:cs="Times New Roman"/>
          <w:b/>
          <w:lang w:eastAsia="ar-SA"/>
        </w:rPr>
        <w:t>.</w:t>
      </w:r>
    </w:p>
    <w:tbl>
      <w:tblPr>
        <w:tblW w:w="5004" w:type="pct"/>
        <w:tblLayout w:type="fixed"/>
        <w:tblLook w:val="04A0" w:firstRow="1" w:lastRow="0" w:firstColumn="1" w:lastColumn="0" w:noHBand="0" w:noVBand="1"/>
      </w:tblPr>
      <w:tblGrid>
        <w:gridCol w:w="835"/>
        <w:gridCol w:w="2514"/>
        <w:gridCol w:w="6144"/>
      </w:tblGrid>
      <w:tr w:rsidR="009D67B3" w:rsidRPr="00AD309C" w14:paraId="5C8EAEA0" w14:textId="77777777" w:rsidTr="00BB655C">
        <w:trPr>
          <w:trHeight w:val="315"/>
          <w:tblHeader/>
        </w:trPr>
        <w:tc>
          <w:tcPr>
            <w:tcW w:w="440" w:type="pct"/>
            <w:tcBorders>
              <w:top w:val="single" w:sz="4" w:space="0" w:color="auto"/>
              <w:left w:val="single" w:sz="4" w:space="0" w:color="auto"/>
              <w:bottom w:val="single" w:sz="4" w:space="0" w:color="auto"/>
              <w:right w:val="single" w:sz="4" w:space="0" w:color="auto"/>
            </w:tcBorders>
          </w:tcPr>
          <w:p w14:paraId="58B3158E" w14:textId="77777777" w:rsidR="009D67B3" w:rsidRPr="00AD309C" w:rsidRDefault="009D67B3" w:rsidP="009D67B3">
            <w:pPr>
              <w:jc w:val="center"/>
              <w:rPr>
                <w:rFonts w:ascii="Times New Roman" w:eastAsia="Times New Roman" w:hAnsi="Times New Roman" w:cs="Times New Roman"/>
                <w:b/>
                <w:bCs/>
              </w:rPr>
            </w:pPr>
            <w:r w:rsidRPr="00AD309C">
              <w:rPr>
                <w:rFonts w:ascii="Times New Roman" w:eastAsia="Times New Roman" w:hAnsi="Times New Roman" w:cs="Times New Roman"/>
                <w:b/>
                <w:bCs/>
              </w:rPr>
              <w:t>№ п/п</w:t>
            </w:r>
          </w:p>
        </w:tc>
        <w:tc>
          <w:tcPr>
            <w:tcW w:w="13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4EC040" w14:textId="77777777" w:rsidR="009D67B3" w:rsidRPr="00AD309C" w:rsidRDefault="009D67B3" w:rsidP="009D67B3">
            <w:pPr>
              <w:jc w:val="center"/>
              <w:rPr>
                <w:rFonts w:ascii="Times New Roman" w:eastAsia="Times New Roman" w:hAnsi="Times New Roman" w:cs="Times New Roman"/>
                <w:b/>
                <w:bCs/>
              </w:rPr>
            </w:pPr>
            <w:r w:rsidRPr="00AD309C">
              <w:rPr>
                <w:rFonts w:ascii="Times New Roman" w:eastAsia="Times New Roman" w:hAnsi="Times New Roman" w:cs="Times New Roman"/>
                <w:b/>
                <w:bCs/>
              </w:rPr>
              <w:t>Сокращение</w:t>
            </w:r>
          </w:p>
        </w:tc>
        <w:tc>
          <w:tcPr>
            <w:tcW w:w="3236" w:type="pct"/>
            <w:tcBorders>
              <w:top w:val="single" w:sz="4" w:space="0" w:color="auto"/>
              <w:left w:val="nil"/>
              <w:bottom w:val="single" w:sz="4" w:space="0" w:color="auto"/>
              <w:right w:val="single" w:sz="4" w:space="0" w:color="auto"/>
            </w:tcBorders>
            <w:shd w:val="clear" w:color="auto" w:fill="auto"/>
            <w:noWrap/>
            <w:vAlign w:val="center"/>
            <w:hideMark/>
          </w:tcPr>
          <w:p w14:paraId="0D324506" w14:textId="77777777" w:rsidR="009D67B3" w:rsidRPr="00AD309C" w:rsidRDefault="009D67B3" w:rsidP="009D67B3">
            <w:pPr>
              <w:jc w:val="center"/>
              <w:rPr>
                <w:rFonts w:ascii="Times New Roman" w:eastAsia="Times New Roman" w:hAnsi="Times New Roman" w:cs="Times New Roman"/>
                <w:b/>
                <w:bCs/>
              </w:rPr>
            </w:pPr>
            <w:r w:rsidRPr="00AD309C">
              <w:rPr>
                <w:rFonts w:ascii="Times New Roman" w:eastAsia="Times New Roman" w:hAnsi="Times New Roman" w:cs="Times New Roman"/>
                <w:b/>
                <w:bCs/>
              </w:rPr>
              <w:t>Расшифровка сокращения</w:t>
            </w:r>
          </w:p>
        </w:tc>
      </w:tr>
      <w:tr w:rsidR="009D67B3" w:rsidRPr="00AD309C" w14:paraId="5FC3D069" w14:textId="77777777" w:rsidTr="00BB655C">
        <w:trPr>
          <w:trHeight w:val="315"/>
        </w:trPr>
        <w:tc>
          <w:tcPr>
            <w:tcW w:w="440" w:type="pct"/>
            <w:tcBorders>
              <w:top w:val="single" w:sz="4" w:space="0" w:color="auto"/>
              <w:left w:val="single" w:sz="4" w:space="0" w:color="auto"/>
              <w:bottom w:val="single" w:sz="4" w:space="0" w:color="auto"/>
              <w:right w:val="single" w:sz="4" w:space="0" w:color="auto"/>
            </w:tcBorders>
          </w:tcPr>
          <w:p w14:paraId="68CE19D9" w14:textId="77777777" w:rsidR="009D67B3" w:rsidRPr="00AD309C" w:rsidRDefault="009D67B3" w:rsidP="009D67B3">
            <w:pPr>
              <w:pStyle w:val="aa"/>
              <w:numPr>
                <w:ilvl w:val="0"/>
                <w:numId w:val="29"/>
              </w:numPr>
              <w:tabs>
                <w:tab w:val="left" w:pos="350"/>
              </w:tabs>
              <w:ind w:left="357" w:hanging="357"/>
              <w:jc w:val="center"/>
              <w:rPr>
                <w:lang w:val="en-US"/>
              </w:rPr>
            </w:pPr>
          </w:p>
        </w:tc>
        <w:tc>
          <w:tcPr>
            <w:tcW w:w="132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5C27EFC" w14:textId="77777777" w:rsidR="009D67B3" w:rsidRPr="00AD309C" w:rsidDel="00601F17" w:rsidRDefault="009D67B3" w:rsidP="009D67B3">
            <w:pPr>
              <w:jc w:val="both"/>
              <w:rPr>
                <w:rFonts w:ascii="Times New Roman" w:eastAsia="Times New Roman" w:hAnsi="Times New Roman" w:cs="Times New Roman"/>
              </w:rPr>
            </w:pPr>
            <w:r w:rsidRPr="00AD309C">
              <w:rPr>
                <w:rFonts w:ascii="Times New Roman" w:eastAsia="Times New Roman" w:hAnsi="Times New Roman" w:cs="Times New Roman"/>
              </w:rPr>
              <w:t>Заказчик, Общество</w:t>
            </w:r>
          </w:p>
        </w:tc>
        <w:tc>
          <w:tcPr>
            <w:tcW w:w="3236" w:type="pct"/>
            <w:tcBorders>
              <w:top w:val="single" w:sz="4" w:space="0" w:color="auto"/>
              <w:left w:val="nil"/>
              <w:bottom w:val="single" w:sz="4" w:space="0" w:color="auto"/>
              <w:right w:val="single" w:sz="4" w:space="0" w:color="auto"/>
            </w:tcBorders>
            <w:shd w:val="clear" w:color="auto" w:fill="auto"/>
            <w:noWrap/>
            <w:vAlign w:val="center"/>
          </w:tcPr>
          <w:p w14:paraId="518E6BA1" w14:textId="77777777" w:rsidR="009D67B3" w:rsidRPr="00AD309C" w:rsidDel="00601F17" w:rsidRDefault="009D67B3" w:rsidP="009D67B3">
            <w:pPr>
              <w:jc w:val="both"/>
              <w:rPr>
                <w:rFonts w:ascii="Times New Roman" w:eastAsia="Times New Roman" w:hAnsi="Times New Roman" w:cs="Times New Roman"/>
              </w:rPr>
            </w:pPr>
            <w:r w:rsidRPr="00AD309C">
              <w:rPr>
                <w:rFonts w:ascii="Times New Roman" w:eastAsia="Times New Roman" w:hAnsi="Times New Roman" w:cs="Times New Roman"/>
              </w:rPr>
              <w:t>АО «Почта России»</w:t>
            </w:r>
          </w:p>
        </w:tc>
      </w:tr>
      <w:tr w:rsidR="00996358" w:rsidRPr="00AD309C" w14:paraId="3B6B2B1B" w14:textId="77777777" w:rsidTr="00BB655C">
        <w:trPr>
          <w:trHeight w:val="315"/>
        </w:trPr>
        <w:tc>
          <w:tcPr>
            <w:tcW w:w="440" w:type="pct"/>
            <w:tcBorders>
              <w:top w:val="single" w:sz="4" w:space="0" w:color="auto"/>
              <w:left w:val="single" w:sz="4" w:space="0" w:color="auto"/>
              <w:bottom w:val="single" w:sz="4" w:space="0" w:color="auto"/>
              <w:right w:val="single" w:sz="4" w:space="0" w:color="auto"/>
            </w:tcBorders>
          </w:tcPr>
          <w:p w14:paraId="761F2C93" w14:textId="77777777" w:rsidR="00996358" w:rsidRPr="00AD309C" w:rsidRDefault="00996358" w:rsidP="00996358">
            <w:pPr>
              <w:pStyle w:val="aa"/>
              <w:numPr>
                <w:ilvl w:val="0"/>
                <w:numId w:val="29"/>
              </w:numPr>
              <w:tabs>
                <w:tab w:val="left" w:pos="350"/>
              </w:tabs>
              <w:ind w:left="357" w:hanging="357"/>
              <w:jc w:val="center"/>
              <w:rPr>
                <w:lang w:val="en-US"/>
              </w:rPr>
            </w:pPr>
          </w:p>
        </w:tc>
        <w:tc>
          <w:tcPr>
            <w:tcW w:w="132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4FDFAD7" w14:textId="77777777" w:rsidR="00996358" w:rsidRPr="00AD309C" w:rsidRDefault="00996358" w:rsidP="00996358">
            <w:pPr>
              <w:jc w:val="both"/>
              <w:rPr>
                <w:rFonts w:ascii="Times New Roman" w:eastAsia="Times New Roman" w:hAnsi="Times New Roman" w:cs="Times New Roman"/>
              </w:rPr>
            </w:pPr>
            <w:r w:rsidRPr="00AD309C">
              <w:rPr>
                <w:rFonts w:ascii="Times New Roman" w:eastAsia="Times New Roman" w:hAnsi="Times New Roman" w:cs="Times New Roman"/>
              </w:rPr>
              <w:t>Филиал Заказчика</w:t>
            </w:r>
          </w:p>
        </w:tc>
        <w:tc>
          <w:tcPr>
            <w:tcW w:w="3236" w:type="pct"/>
            <w:tcBorders>
              <w:top w:val="single" w:sz="4" w:space="0" w:color="auto"/>
              <w:left w:val="nil"/>
              <w:bottom w:val="single" w:sz="4" w:space="0" w:color="auto"/>
              <w:right w:val="single" w:sz="4" w:space="0" w:color="auto"/>
            </w:tcBorders>
            <w:shd w:val="clear" w:color="auto" w:fill="auto"/>
            <w:noWrap/>
            <w:vAlign w:val="center"/>
          </w:tcPr>
          <w:p w14:paraId="3E8CD243" w14:textId="77777777" w:rsidR="00996358" w:rsidRPr="00AD309C" w:rsidRDefault="00996358" w:rsidP="00996358">
            <w:pPr>
              <w:jc w:val="both"/>
              <w:rPr>
                <w:rFonts w:ascii="Times New Roman" w:eastAsia="Times New Roman" w:hAnsi="Times New Roman" w:cs="Times New Roman"/>
              </w:rPr>
            </w:pPr>
            <w:r w:rsidRPr="00AD309C">
              <w:rPr>
                <w:rFonts w:ascii="Times New Roman" w:eastAsia="Times New Roman" w:hAnsi="Times New Roman" w:cs="Times New Roman"/>
              </w:rPr>
              <w:t>Управление федеральной почтовой связи</w:t>
            </w:r>
          </w:p>
        </w:tc>
      </w:tr>
      <w:tr w:rsidR="009D67B3" w:rsidRPr="00AD309C" w14:paraId="5F67061F" w14:textId="77777777" w:rsidTr="00BB655C">
        <w:trPr>
          <w:trHeight w:val="315"/>
        </w:trPr>
        <w:tc>
          <w:tcPr>
            <w:tcW w:w="440" w:type="pct"/>
            <w:tcBorders>
              <w:top w:val="single" w:sz="4" w:space="0" w:color="auto"/>
              <w:left w:val="single" w:sz="4" w:space="0" w:color="auto"/>
              <w:bottom w:val="single" w:sz="4" w:space="0" w:color="auto"/>
              <w:right w:val="single" w:sz="4" w:space="0" w:color="auto"/>
            </w:tcBorders>
          </w:tcPr>
          <w:p w14:paraId="196191B0" w14:textId="77777777" w:rsidR="009D67B3" w:rsidRPr="00AD309C" w:rsidRDefault="009D67B3" w:rsidP="009D67B3">
            <w:pPr>
              <w:pStyle w:val="aa"/>
              <w:numPr>
                <w:ilvl w:val="0"/>
                <w:numId w:val="29"/>
              </w:numPr>
              <w:tabs>
                <w:tab w:val="left" w:pos="350"/>
              </w:tabs>
              <w:ind w:left="357" w:hanging="357"/>
              <w:jc w:val="center"/>
              <w:rPr>
                <w:lang w:val="en-US"/>
              </w:rPr>
            </w:pPr>
          </w:p>
        </w:tc>
        <w:tc>
          <w:tcPr>
            <w:tcW w:w="132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F1ECF79" w14:textId="77777777" w:rsidR="009D67B3" w:rsidRPr="00AD309C" w:rsidRDefault="009D67B3" w:rsidP="009D67B3">
            <w:pPr>
              <w:jc w:val="both"/>
              <w:rPr>
                <w:rFonts w:ascii="Times New Roman" w:eastAsia="Times New Roman" w:hAnsi="Times New Roman" w:cs="Times New Roman"/>
              </w:rPr>
            </w:pPr>
            <w:r w:rsidRPr="00AD309C">
              <w:rPr>
                <w:rFonts w:ascii="Times New Roman" w:eastAsia="Times New Roman" w:hAnsi="Times New Roman" w:cs="Times New Roman"/>
              </w:rPr>
              <w:t>Работы</w:t>
            </w:r>
          </w:p>
        </w:tc>
        <w:tc>
          <w:tcPr>
            <w:tcW w:w="3236" w:type="pct"/>
            <w:tcBorders>
              <w:top w:val="single" w:sz="4" w:space="0" w:color="auto"/>
              <w:left w:val="nil"/>
              <w:bottom w:val="single" w:sz="4" w:space="0" w:color="auto"/>
              <w:right w:val="single" w:sz="4" w:space="0" w:color="auto"/>
            </w:tcBorders>
            <w:shd w:val="clear" w:color="auto" w:fill="auto"/>
            <w:noWrap/>
            <w:vAlign w:val="center"/>
          </w:tcPr>
          <w:p w14:paraId="6C0A3A2F" w14:textId="4E37D608" w:rsidR="009D67B3" w:rsidRPr="00AD309C" w:rsidRDefault="009D67B3" w:rsidP="00406AE1">
            <w:pPr>
              <w:jc w:val="both"/>
              <w:rPr>
                <w:rFonts w:ascii="Times New Roman" w:eastAsia="Times New Roman" w:hAnsi="Times New Roman" w:cs="Times New Roman"/>
              </w:rPr>
            </w:pPr>
            <w:r w:rsidRPr="00AD309C">
              <w:rPr>
                <w:rFonts w:ascii="Times New Roman" w:eastAsia="Times New Roman" w:hAnsi="Times New Roman" w:cs="Times New Roman"/>
              </w:rPr>
              <w:t>Комплексное выполнение работ по изготовлению и комплектованию полиграфической продукции, включая ее доставку</w:t>
            </w:r>
            <w:r w:rsidR="00A42F68" w:rsidRPr="00AD309C">
              <w:rPr>
                <w:rFonts w:ascii="Times New Roman" w:eastAsia="Times New Roman" w:hAnsi="Times New Roman" w:cs="Times New Roman"/>
              </w:rPr>
              <w:t xml:space="preserve"> </w:t>
            </w:r>
          </w:p>
        </w:tc>
      </w:tr>
      <w:tr w:rsidR="009D67B3" w:rsidRPr="00AD309C" w14:paraId="7B1F721F" w14:textId="77777777" w:rsidTr="00BB655C">
        <w:trPr>
          <w:trHeight w:val="315"/>
        </w:trPr>
        <w:tc>
          <w:tcPr>
            <w:tcW w:w="440" w:type="pct"/>
            <w:tcBorders>
              <w:top w:val="single" w:sz="4" w:space="0" w:color="auto"/>
              <w:left w:val="single" w:sz="4" w:space="0" w:color="auto"/>
              <w:bottom w:val="single" w:sz="4" w:space="0" w:color="auto"/>
              <w:right w:val="single" w:sz="4" w:space="0" w:color="auto"/>
            </w:tcBorders>
          </w:tcPr>
          <w:p w14:paraId="0E62C694" w14:textId="77777777" w:rsidR="009D67B3" w:rsidRPr="00AD309C" w:rsidRDefault="009D67B3" w:rsidP="009D67B3">
            <w:pPr>
              <w:pStyle w:val="aa"/>
              <w:numPr>
                <w:ilvl w:val="0"/>
                <w:numId w:val="29"/>
              </w:numPr>
              <w:tabs>
                <w:tab w:val="left" w:pos="350"/>
              </w:tabs>
              <w:ind w:left="357" w:hanging="357"/>
              <w:jc w:val="center"/>
            </w:pPr>
          </w:p>
        </w:tc>
        <w:tc>
          <w:tcPr>
            <w:tcW w:w="132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E68E425" w14:textId="77777777" w:rsidR="009D67B3" w:rsidRPr="00AD309C" w:rsidDel="00601F17" w:rsidRDefault="009D67B3" w:rsidP="009D67B3">
            <w:pPr>
              <w:jc w:val="both"/>
              <w:rPr>
                <w:rFonts w:ascii="Times New Roman" w:eastAsia="Times New Roman" w:hAnsi="Times New Roman" w:cs="Times New Roman"/>
              </w:rPr>
            </w:pPr>
            <w:r w:rsidRPr="00AD309C">
              <w:rPr>
                <w:rFonts w:ascii="Times New Roman" w:eastAsia="Times New Roman" w:hAnsi="Times New Roman" w:cs="Times New Roman"/>
              </w:rPr>
              <w:t>Подрядчик</w:t>
            </w:r>
          </w:p>
        </w:tc>
        <w:tc>
          <w:tcPr>
            <w:tcW w:w="3236" w:type="pct"/>
            <w:tcBorders>
              <w:top w:val="single" w:sz="4" w:space="0" w:color="auto"/>
              <w:left w:val="nil"/>
              <w:bottom w:val="single" w:sz="4" w:space="0" w:color="auto"/>
              <w:right w:val="single" w:sz="4" w:space="0" w:color="auto"/>
            </w:tcBorders>
            <w:shd w:val="clear" w:color="auto" w:fill="auto"/>
            <w:noWrap/>
            <w:vAlign w:val="center"/>
          </w:tcPr>
          <w:p w14:paraId="19054B1E" w14:textId="77777777" w:rsidR="009D67B3" w:rsidRPr="00AD309C" w:rsidDel="00601F17" w:rsidRDefault="009D67B3" w:rsidP="007F5617">
            <w:pPr>
              <w:jc w:val="both"/>
              <w:rPr>
                <w:rFonts w:ascii="Times New Roman" w:eastAsia="Times New Roman" w:hAnsi="Times New Roman" w:cs="Times New Roman"/>
              </w:rPr>
            </w:pPr>
            <w:r w:rsidRPr="00AD309C">
              <w:rPr>
                <w:rFonts w:ascii="Times New Roman" w:eastAsia="Times New Roman" w:hAnsi="Times New Roman" w:cs="Times New Roman"/>
              </w:rPr>
              <w:t>организация независимо от ее формы собственности, либо индивидуальный предприниматель, либо физическое лицо, выполняющие работы по изготовлению и комплектованию полиграфической продукции в соответствии с условиями настоящ</w:t>
            </w:r>
            <w:r w:rsidR="007F5617" w:rsidRPr="00AD309C">
              <w:rPr>
                <w:rFonts w:ascii="Times New Roman" w:eastAsia="Times New Roman" w:hAnsi="Times New Roman" w:cs="Times New Roman"/>
              </w:rPr>
              <w:t xml:space="preserve">его </w:t>
            </w:r>
            <w:r w:rsidRPr="00AD309C">
              <w:rPr>
                <w:rFonts w:ascii="Times New Roman" w:eastAsia="Times New Roman" w:hAnsi="Times New Roman" w:cs="Times New Roman"/>
              </w:rPr>
              <w:t>техническ</w:t>
            </w:r>
            <w:r w:rsidR="007F5617" w:rsidRPr="00AD309C">
              <w:rPr>
                <w:rFonts w:ascii="Times New Roman" w:eastAsia="Times New Roman" w:hAnsi="Times New Roman" w:cs="Times New Roman"/>
              </w:rPr>
              <w:t>ого задания</w:t>
            </w:r>
          </w:p>
        </w:tc>
      </w:tr>
      <w:tr w:rsidR="009D67B3" w:rsidRPr="00AD309C" w14:paraId="69E5F626" w14:textId="77777777" w:rsidTr="00BB655C">
        <w:trPr>
          <w:trHeight w:val="1260"/>
        </w:trPr>
        <w:tc>
          <w:tcPr>
            <w:tcW w:w="440" w:type="pct"/>
            <w:tcBorders>
              <w:top w:val="nil"/>
              <w:left w:val="single" w:sz="4" w:space="0" w:color="auto"/>
              <w:bottom w:val="single" w:sz="4" w:space="0" w:color="auto"/>
              <w:right w:val="single" w:sz="4" w:space="0" w:color="auto"/>
            </w:tcBorders>
          </w:tcPr>
          <w:p w14:paraId="006A0042" w14:textId="77777777" w:rsidR="009D67B3" w:rsidRPr="00AD309C" w:rsidRDefault="009D67B3" w:rsidP="009D67B3">
            <w:pPr>
              <w:pStyle w:val="aa"/>
              <w:numPr>
                <w:ilvl w:val="0"/>
                <w:numId w:val="29"/>
              </w:numPr>
              <w:tabs>
                <w:tab w:val="left" w:pos="350"/>
              </w:tabs>
              <w:ind w:left="357" w:hanging="357"/>
              <w:jc w:val="center"/>
            </w:pPr>
          </w:p>
        </w:tc>
        <w:tc>
          <w:tcPr>
            <w:tcW w:w="1324" w:type="pct"/>
            <w:tcBorders>
              <w:top w:val="nil"/>
              <w:left w:val="single" w:sz="4" w:space="0" w:color="auto"/>
              <w:bottom w:val="single" w:sz="4" w:space="0" w:color="auto"/>
              <w:right w:val="single" w:sz="4" w:space="0" w:color="auto"/>
            </w:tcBorders>
            <w:shd w:val="clear" w:color="auto" w:fill="auto"/>
            <w:noWrap/>
            <w:vAlign w:val="center"/>
            <w:hideMark/>
          </w:tcPr>
          <w:p w14:paraId="7D989427" w14:textId="77777777" w:rsidR="009D67B3" w:rsidRPr="00AD309C" w:rsidRDefault="009D67B3" w:rsidP="009D67B3">
            <w:pPr>
              <w:jc w:val="both"/>
              <w:rPr>
                <w:rFonts w:ascii="Times New Roman" w:eastAsia="Times New Roman" w:hAnsi="Times New Roman" w:cs="Times New Roman"/>
              </w:rPr>
            </w:pPr>
            <w:r w:rsidRPr="00AD309C">
              <w:rPr>
                <w:rFonts w:ascii="Times New Roman" w:eastAsia="Times New Roman" w:hAnsi="Times New Roman" w:cs="Times New Roman"/>
              </w:rPr>
              <w:t xml:space="preserve">База персональных данных (далее База данных) </w:t>
            </w:r>
          </w:p>
        </w:tc>
        <w:tc>
          <w:tcPr>
            <w:tcW w:w="3236" w:type="pct"/>
            <w:tcBorders>
              <w:top w:val="nil"/>
              <w:left w:val="nil"/>
              <w:bottom w:val="single" w:sz="4" w:space="0" w:color="auto"/>
              <w:right w:val="single" w:sz="4" w:space="0" w:color="auto"/>
            </w:tcBorders>
            <w:shd w:val="clear" w:color="auto" w:fill="auto"/>
            <w:noWrap/>
            <w:vAlign w:val="center"/>
            <w:hideMark/>
          </w:tcPr>
          <w:p w14:paraId="61789481" w14:textId="77777777" w:rsidR="009D67B3" w:rsidRPr="00AD309C" w:rsidRDefault="009D67B3" w:rsidP="009D67B3">
            <w:pPr>
              <w:jc w:val="both"/>
              <w:rPr>
                <w:rFonts w:ascii="Times New Roman" w:eastAsia="Times New Roman" w:hAnsi="Times New Roman" w:cs="Times New Roman"/>
              </w:rPr>
            </w:pPr>
            <w:r w:rsidRPr="00AD309C">
              <w:rPr>
                <w:rFonts w:ascii="Times New Roman" w:eastAsia="Times New Roman" w:hAnsi="Times New Roman" w:cs="Times New Roman"/>
              </w:rPr>
              <w:t xml:space="preserve">база переменных данных для нанесения на продукцию струйным или лазерным способом (на усмотрение Подрядчика), направляемая Заказчиком Подрядчику. </w:t>
            </w:r>
          </w:p>
        </w:tc>
      </w:tr>
      <w:tr w:rsidR="009D67B3" w:rsidRPr="00AD309C" w14:paraId="5B1C92A0" w14:textId="77777777" w:rsidTr="00BB655C">
        <w:trPr>
          <w:trHeight w:val="945"/>
        </w:trPr>
        <w:tc>
          <w:tcPr>
            <w:tcW w:w="440" w:type="pct"/>
            <w:tcBorders>
              <w:top w:val="nil"/>
              <w:left w:val="single" w:sz="4" w:space="0" w:color="auto"/>
              <w:bottom w:val="single" w:sz="4" w:space="0" w:color="auto"/>
              <w:right w:val="single" w:sz="4" w:space="0" w:color="auto"/>
            </w:tcBorders>
          </w:tcPr>
          <w:p w14:paraId="3620EF1D" w14:textId="77777777" w:rsidR="009D67B3" w:rsidRPr="00AD309C" w:rsidRDefault="009D67B3" w:rsidP="009D67B3">
            <w:pPr>
              <w:pStyle w:val="aa"/>
              <w:numPr>
                <w:ilvl w:val="0"/>
                <w:numId w:val="29"/>
              </w:numPr>
              <w:tabs>
                <w:tab w:val="left" w:pos="350"/>
              </w:tabs>
              <w:ind w:left="357" w:hanging="357"/>
              <w:jc w:val="center"/>
            </w:pPr>
          </w:p>
        </w:tc>
        <w:tc>
          <w:tcPr>
            <w:tcW w:w="1324" w:type="pct"/>
            <w:tcBorders>
              <w:top w:val="nil"/>
              <w:left w:val="single" w:sz="4" w:space="0" w:color="auto"/>
              <w:bottom w:val="single" w:sz="4" w:space="0" w:color="auto"/>
              <w:right w:val="single" w:sz="4" w:space="0" w:color="auto"/>
            </w:tcBorders>
            <w:shd w:val="clear" w:color="auto" w:fill="auto"/>
            <w:noWrap/>
            <w:vAlign w:val="center"/>
            <w:hideMark/>
          </w:tcPr>
          <w:p w14:paraId="2882072D" w14:textId="77777777" w:rsidR="009D67B3" w:rsidRPr="00AD309C" w:rsidRDefault="009D67B3" w:rsidP="009D67B3">
            <w:pPr>
              <w:jc w:val="both"/>
              <w:rPr>
                <w:rFonts w:ascii="Times New Roman" w:eastAsia="Times New Roman" w:hAnsi="Times New Roman" w:cs="Times New Roman"/>
              </w:rPr>
            </w:pPr>
            <w:r w:rsidRPr="00AD309C">
              <w:rPr>
                <w:rFonts w:ascii="Times New Roman" w:eastAsia="Times New Roman" w:hAnsi="Times New Roman" w:cs="Times New Roman"/>
              </w:rPr>
              <w:t xml:space="preserve">Вложение </w:t>
            </w:r>
          </w:p>
        </w:tc>
        <w:tc>
          <w:tcPr>
            <w:tcW w:w="3236" w:type="pct"/>
            <w:tcBorders>
              <w:top w:val="nil"/>
              <w:left w:val="nil"/>
              <w:bottom w:val="single" w:sz="4" w:space="0" w:color="auto"/>
              <w:right w:val="single" w:sz="4" w:space="0" w:color="auto"/>
            </w:tcBorders>
            <w:shd w:val="clear" w:color="auto" w:fill="auto"/>
            <w:noWrap/>
            <w:vAlign w:val="center"/>
            <w:hideMark/>
          </w:tcPr>
          <w:p w14:paraId="1F5A0272" w14:textId="6FEB72A0" w:rsidR="009D67B3" w:rsidRPr="00AD309C" w:rsidRDefault="009D67B3" w:rsidP="00B2055E">
            <w:pPr>
              <w:jc w:val="both"/>
              <w:rPr>
                <w:rFonts w:ascii="Times New Roman" w:eastAsia="Times New Roman" w:hAnsi="Times New Roman" w:cs="Times New Roman"/>
              </w:rPr>
            </w:pPr>
            <w:r w:rsidRPr="00AD309C">
              <w:rPr>
                <w:rFonts w:ascii="Times New Roman" w:eastAsia="Times New Roman" w:hAnsi="Times New Roman" w:cs="Times New Roman"/>
              </w:rPr>
              <w:t xml:space="preserve">лист бумаги, вкладываемый в конверт. </w:t>
            </w:r>
          </w:p>
        </w:tc>
      </w:tr>
      <w:tr w:rsidR="009D67B3" w:rsidRPr="00AD309C" w14:paraId="19B87247" w14:textId="77777777" w:rsidTr="00BB655C">
        <w:trPr>
          <w:trHeight w:val="315"/>
        </w:trPr>
        <w:tc>
          <w:tcPr>
            <w:tcW w:w="440" w:type="pct"/>
            <w:tcBorders>
              <w:top w:val="nil"/>
              <w:left w:val="single" w:sz="4" w:space="0" w:color="auto"/>
              <w:bottom w:val="single" w:sz="4" w:space="0" w:color="auto"/>
              <w:right w:val="single" w:sz="4" w:space="0" w:color="auto"/>
            </w:tcBorders>
          </w:tcPr>
          <w:p w14:paraId="7231DB57" w14:textId="77777777" w:rsidR="009D67B3" w:rsidRPr="00AD309C" w:rsidRDefault="009D67B3" w:rsidP="009D67B3">
            <w:pPr>
              <w:pStyle w:val="aa"/>
              <w:numPr>
                <w:ilvl w:val="0"/>
                <w:numId w:val="29"/>
              </w:numPr>
              <w:tabs>
                <w:tab w:val="left" w:pos="350"/>
              </w:tabs>
              <w:ind w:left="357" w:hanging="357"/>
              <w:jc w:val="center"/>
            </w:pPr>
          </w:p>
        </w:tc>
        <w:tc>
          <w:tcPr>
            <w:tcW w:w="1324" w:type="pct"/>
            <w:tcBorders>
              <w:top w:val="nil"/>
              <w:left w:val="single" w:sz="4" w:space="0" w:color="auto"/>
              <w:bottom w:val="single" w:sz="4" w:space="0" w:color="auto"/>
              <w:right w:val="single" w:sz="4" w:space="0" w:color="auto"/>
            </w:tcBorders>
            <w:shd w:val="clear" w:color="auto" w:fill="auto"/>
            <w:noWrap/>
            <w:vAlign w:val="center"/>
            <w:hideMark/>
          </w:tcPr>
          <w:p w14:paraId="7DB882ED" w14:textId="77777777" w:rsidR="009D67B3" w:rsidRPr="00AD309C" w:rsidRDefault="009D67B3" w:rsidP="009D67B3">
            <w:pPr>
              <w:jc w:val="both"/>
              <w:rPr>
                <w:rFonts w:ascii="Times New Roman" w:eastAsia="Times New Roman" w:hAnsi="Times New Roman" w:cs="Times New Roman"/>
              </w:rPr>
            </w:pPr>
            <w:r w:rsidRPr="00AD309C">
              <w:rPr>
                <w:rFonts w:ascii="Times New Roman" w:eastAsia="Times New Roman" w:hAnsi="Times New Roman" w:cs="Times New Roman"/>
              </w:rPr>
              <w:t>Клапан</w:t>
            </w:r>
          </w:p>
        </w:tc>
        <w:tc>
          <w:tcPr>
            <w:tcW w:w="3236" w:type="pct"/>
            <w:tcBorders>
              <w:top w:val="nil"/>
              <w:left w:val="nil"/>
              <w:bottom w:val="single" w:sz="4" w:space="0" w:color="auto"/>
              <w:right w:val="single" w:sz="4" w:space="0" w:color="auto"/>
            </w:tcBorders>
            <w:shd w:val="clear" w:color="auto" w:fill="auto"/>
            <w:noWrap/>
            <w:vAlign w:val="center"/>
            <w:hideMark/>
          </w:tcPr>
          <w:p w14:paraId="2A83B4B6" w14:textId="77777777" w:rsidR="009D67B3" w:rsidRPr="00AD309C" w:rsidRDefault="009D67B3" w:rsidP="009D67B3">
            <w:pPr>
              <w:jc w:val="both"/>
              <w:rPr>
                <w:rFonts w:ascii="Times New Roman" w:eastAsia="Times New Roman" w:hAnsi="Times New Roman" w:cs="Times New Roman"/>
              </w:rPr>
            </w:pPr>
            <w:r w:rsidRPr="00AD309C">
              <w:rPr>
                <w:rFonts w:ascii="Times New Roman" w:eastAsia="Times New Roman" w:hAnsi="Times New Roman" w:cs="Times New Roman"/>
              </w:rPr>
              <w:t xml:space="preserve"> часть конверта, которая при сгибании закрывает его.</w:t>
            </w:r>
          </w:p>
        </w:tc>
      </w:tr>
      <w:tr w:rsidR="009D67B3" w:rsidRPr="00AD309C" w14:paraId="31E911A3" w14:textId="77777777" w:rsidTr="00BB655C">
        <w:trPr>
          <w:trHeight w:val="945"/>
        </w:trPr>
        <w:tc>
          <w:tcPr>
            <w:tcW w:w="440" w:type="pct"/>
            <w:tcBorders>
              <w:top w:val="nil"/>
              <w:left w:val="single" w:sz="4" w:space="0" w:color="auto"/>
              <w:bottom w:val="single" w:sz="4" w:space="0" w:color="auto"/>
              <w:right w:val="single" w:sz="4" w:space="0" w:color="auto"/>
            </w:tcBorders>
          </w:tcPr>
          <w:p w14:paraId="5404BE32" w14:textId="77777777" w:rsidR="009D67B3" w:rsidRPr="00AD309C" w:rsidRDefault="009D67B3" w:rsidP="009D67B3">
            <w:pPr>
              <w:pStyle w:val="aa"/>
              <w:numPr>
                <w:ilvl w:val="0"/>
                <w:numId w:val="29"/>
              </w:numPr>
              <w:tabs>
                <w:tab w:val="left" w:pos="350"/>
              </w:tabs>
              <w:ind w:left="357" w:hanging="357"/>
              <w:jc w:val="center"/>
            </w:pPr>
          </w:p>
        </w:tc>
        <w:tc>
          <w:tcPr>
            <w:tcW w:w="1324" w:type="pct"/>
            <w:tcBorders>
              <w:top w:val="nil"/>
              <w:left w:val="single" w:sz="4" w:space="0" w:color="auto"/>
              <w:bottom w:val="single" w:sz="4" w:space="0" w:color="auto"/>
              <w:right w:val="single" w:sz="4" w:space="0" w:color="auto"/>
            </w:tcBorders>
            <w:shd w:val="clear" w:color="auto" w:fill="auto"/>
            <w:noWrap/>
            <w:vAlign w:val="center"/>
            <w:hideMark/>
          </w:tcPr>
          <w:p w14:paraId="55016B0A" w14:textId="77777777" w:rsidR="009D67B3" w:rsidRPr="00AD309C" w:rsidRDefault="009D67B3" w:rsidP="009D67B3">
            <w:pPr>
              <w:jc w:val="both"/>
              <w:rPr>
                <w:rFonts w:ascii="Times New Roman" w:eastAsia="Times New Roman" w:hAnsi="Times New Roman" w:cs="Times New Roman"/>
              </w:rPr>
            </w:pPr>
            <w:r w:rsidRPr="00AD309C">
              <w:rPr>
                <w:rFonts w:ascii="Times New Roman" w:eastAsia="Times New Roman" w:hAnsi="Times New Roman" w:cs="Times New Roman"/>
              </w:rPr>
              <w:t xml:space="preserve">Конверт </w:t>
            </w:r>
          </w:p>
        </w:tc>
        <w:tc>
          <w:tcPr>
            <w:tcW w:w="3236" w:type="pct"/>
            <w:tcBorders>
              <w:top w:val="nil"/>
              <w:left w:val="nil"/>
              <w:bottom w:val="single" w:sz="4" w:space="0" w:color="auto"/>
              <w:right w:val="single" w:sz="4" w:space="0" w:color="auto"/>
            </w:tcBorders>
            <w:shd w:val="clear" w:color="auto" w:fill="auto"/>
            <w:noWrap/>
            <w:vAlign w:val="center"/>
            <w:hideMark/>
          </w:tcPr>
          <w:p w14:paraId="32744789" w14:textId="77777777" w:rsidR="009D67B3" w:rsidRPr="00AD309C" w:rsidRDefault="009D67B3" w:rsidP="009D67B3">
            <w:pPr>
              <w:jc w:val="both"/>
              <w:rPr>
                <w:rFonts w:ascii="Times New Roman" w:eastAsia="Times New Roman" w:hAnsi="Times New Roman" w:cs="Times New Roman"/>
              </w:rPr>
            </w:pPr>
            <w:r w:rsidRPr="00AD309C">
              <w:rPr>
                <w:rFonts w:ascii="Times New Roman" w:eastAsia="Times New Roman" w:hAnsi="Times New Roman" w:cs="Times New Roman"/>
              </w:rPr>
              <w:t>плоская прямоугольная оболочка из бумаги, закрываемая липким клапаном, расположенным вдоль одной из ее сторон.</w:t>
            </w:r>
          </w:p>
        </w:tc>
      </w:tr>
      <w:tr w:rsidR="009D67B3" w:rsidRPr="00AD309C" w14:paraId="5FF5A138" w14:textId="77777777" w:rsidTr="00BB655C">
        <w:trPr>
          <w:trHeight w:val="630"/>
        </w:trPr>
        <w:tc>
          <w:tcPr>
            <w:tcW w:w="440" w:type="pct"/>
            <w:tcBorders>
              <w:top w:val="nil"/>
              <w:left w:val="single" w:sz="4" w:space="0" w:color="auto"/>
              <w:bottom w:val="single" w:sz="4" w:space="0" w:color="auto"/>
              <w:right w:val="single" w:sz="4" w:space="0" w:color="auto"/>
            </w:tcBorders>
          </w:tcPr>
          <w:p w14:paraId="55565CE6" w14:textId="77777777" w:rsidR="009D67B3" w:rsidRPr="00AD309C" w:rsidRDefault="009D67B3" w:rsidP="009D67B3">
            <w:pPr>
              <w:pStyle w:val="aa"/>
              <w:numPr>
                <w:ilvl w:val="0"/>
                <w:numId w:val="29"/>
              </w:numPr>
              <w:tabs>
                <w:tab w:val="left" w:pos="350"/>
              </w:tabs>
              <w:ind w:left="357" w:hanging="357"/>
              <w:jc w:val="center"/>
            </w:pPr>
          </w:p>
        </w:tc>
        <w:tc>
          <w:tcPr>
            <w:tcW w:w="1324" w:type="pct"/>
            <w:tcBorders>
              <w:top w:val="nil"/>
              <w:left w:val="single" w:sz="4" w:space="0" w:color="auto"/>
              <w:bottom w:val="single" w:sz="4" w:space="0" w:color="auto"/>
              <w:right w:val="single" w:sz="4" w:space="0" w:color="auto"/>
            </w:tcBorders>
            <w:shd w:val="clear" w:color="auto" w:fill="auto"/>
            <w:noWrap/>
            <w:vAlign w:val="center"/>
            <w:hideMark/>
          </w:tcPr>
          <w:p w14:paraId="6D36D6B8" w14:textId="77777777" w:rsidR="009D67B3" w:rsidRPr="00AD309C" w:rsidRDefault="009D67B3" w:rsidP="009D67B3">
            <w:pPr>
              <w:jc w:val="both"/>
              <w:rPr>
                <w:rFonts w:ascii="Times New Roman" w:eastAsia="Times New Roman" w:hAnsi="Times New Roman" w:cs="Times New Roman"/>
              </w:rPr>
            </w:pPr>
            <w:r w:rsidRPr="00AD309C">
              <w:rPr>
                <w:rFonts w:ascii="Times New Roman" w:eastAsia="Times New Roman" w:hAnsi="Times New Roman" w:cs="Times New Roman"/>
              </w:rPr>
              <w:t>Лицевая сторона конверта</w:t>
            </w:r>
          </w:p>
        </w:tc>
        <w:tc>
          <w:tcPr>
            <w:tcW w:w="3236" w:type="pct"/>
            <w:tcBorders>
              <w:top w:val="nil"/>
              <w:left w:val="nil"/>
              <w:bottom w:val="single" w:sz="4" w:space="0" w:color="auto"/>
              <w:right w:val="single" w:sz="4" w:space="0" w:color="auto"/>
            </w:tcBorders>
            <w:shd w:val="clear" w:color="auto" w:fill="auto"/>
            <w:noWrap/>
            <w:vAlign w:val="center"/>
            <w:hideMark/>
          </w:tcPr>
          <w:p w14:paraId="6BD831A6" w14:textId="77777777" w:rsidR="009D67B3" w:rsidRPr="00AD309C" w:rsidRDefault="009D67B3" w:rsidP="009D67B3">
            <w:pPr>
              <w:jc w:val="both"/>
              <w:rPr>
                <w:rFonts w:ascii="Times New Roman" w:eastAsia="Times New Roman" w:hAnsi="Times New Roman" w:cs="Times New Roman"/>
              </w:rPr>
            </w:pPr>
            <w:r w:rsidRPr="00AD309C">
              <w:rPr>
                <w:rFonts w:ascii="Times New Roman" w:eastAsia="Times New Roman" w:hAnsi="Times New Roman" w:cs="Times New Roman"/>
              </w:rPr>
              <w:t xml:space="preserve">наружная сторона конверта, не имеющая клапанов. </w:t>
            </w:r>
          </w:p>
        </w:tc>
      </w:tr>
      <w:tr w:rsidR="009D67B3" w:rsidRPr="00AD309C" w14:paraId="363E5B43" w14:textId="77777777" w:rsidTr="00BB655C">
        <w:trPr>
          <w:trHeight w:val="630"/>
        </w:trPr>
        <w:tc>
          <w:tcPr>
            <w:tcW w:w="440" w:type="pct"/>
            <w:tcBorders>
              <w:top w:val="nil"/>
              <w:left w:val="single" w:sz="4" w:space="0" w:color="auto"/>
              <w:bottom w:val="single" w:sz="4" w:space="0" w:color="auto"/>
              <w:right w:val="single" w:sz="4" w:space="0" w:color="auto"/>
            </w:tcBorders>
          </w:tcPr>
          <w:p w14:paraId="6D36BB2E" w14:textId="77777777" w:rsidR="009D67B3" w:rsidRPr="00AD309C" w:rsidRDefault="009D67B3" w:rsidP="009D67B3">
            <w:pPr>
              <w:pStyle w:val="aa"/>
              <w:numPr>
                <w:ilvl w:val="0"/>
                <w:numId w:val="29"/>
              </w:numPr>
              <w:tabs>
                <w:tab w:val="left" w:pos="350"/>
              </w:tabs>
              <w:ind w:left="357" w:hanging="357"/>
              <w:jc w:val="center"/>
            </w:pPr>
          </w:p>
        </w:tc>
        <w:tc>
          <w:tcPr>
            <w:tcW w:w="1324" w:type="pct"/>
            <w:tcBorders>
              <w:top w:val="nil"/>
              <w:left w:val="single" w:sz="4" w:space="0" w:color="auto"/>
              <w:bottom w:val="single" w:sz="4" w:space="0" w:color="auto"/>
              <w:right w:val="single" w:sz="4" w:space="0" w:color="auto"/>
            </w:tcBorders>
            <w:shd w:val="clear" w:color="auto" w:fill="auto"/>
            <w:noWrap/>
            <w:vAlign w:val="center"/>
            <w:hideMark/>
          </w:tcPr>
          <w:p w14:paraId="67B7CBBE" w14:textId="77777777" w:rsidR="009D67B3" w:rsidRPr="00AD309C" w:rsidRDefault="009D67B3" w:rsidP="009D67B3">
            <w:pPr>
              <w:jc w:val="both"/>
              <w:rPr>
                <w:rFonts w:ascii="Times New Roman" w:eastAsia="Times New Roman" w:hAnsi="Times New Roman" w:cs="Times New Roman"/>
              </w:rPr>
            </w:pPr>
            <w:r w:rsidRPr="00AD309C">
              <w:rPr>
                <w:rFonts w:ascii="Times New Roman" w:eastAsia="Times New Roman" w:hAnsi="Times New Roman" w:cs="Times New Roman"/>
              </w:rPr>
              <w:t xml:space="preserve">Оборотная сторона конверта </w:t>
            </w:r>
          </w:p>
        </w:tc>
        <w:tc>
          <w:tcPr>
            <w:tcW w:w="3236" w:type="pct"/>
            <w:tcBorders>
              <w:top w:val="nil"/>
              <w:left w:val="nil"/>
              <w:bottom w:val="single" w:sz="4" w:space="0" w:color="auto"/>
              <w:right w:val="single" w:sz="4" w:space="0" w:color="auto"/>
            </w:tcBorders>
            <w:shd w:val="clear" w:color="auto" w:fill="auto"/>
            <w:noWrap/>
            <w:vAlign w:val="center"/>
            <w:hideMark/>
          </w:tcPr>
          <w:p w14:paraId="111037EE" w14:textId="77777777" w:rsidR="009D67B3" w:rsidRPr="00AD309C" w:rsidRDefault="009D67B3" w:rsidP="009D67B3">
            <w:pPr>
              <w:jc w:val="both"/>
              <w:rPr>
                <w:rFonts w:ascii="Times New Roman" w:eastAsia="Times New Roman" w:hAnsi="Times New Roman" w:cs="Times New Roman"/>
              </w:rPr>
            </w:pPr>
            <w:r w:rsidRPr="00AD309C">
              <w:rPr>
                <w:rFonts w:ascii="Times New Roman" w:eastAsia="Times New Roman" w:hAnsi="Times New Roman" w:cs="Times New Roman"/>
              </w:rPr>
              <w:t xml:space="preserve">наружная сторона конверта, противоположная лицевой стороне. </w:t>
            </w:r>
          </w:p>
        </w:tc>
      </w:tr>
      <w:tr w:rsidR="009D67B3" w:rsidRPr="00AD309C" w14:paraId="627D8F13" w14:textId="77777777" w:rsidTr="00BB655C">
        <w:trPr>
          <w:trHeight w:val="945"/>
        </w:trPr>
        <w:tc>
          <w:tcPr>
            <w:tcW w:w="440" w:type="pct"/>
            <w:tcBorders>
              <w:top w:val="nil"/>
              <w:left w:val="single" w:sz="4" w:space="0" w:color="auto"/>
              <w:bottom w:val="single" w:sz="4" w:space="0" w:color="auto"/>
              <w:right w:val="single" w:sz="4" w:space="0" w:color="auto"/>
            </w:tcBorders>
          </w:tcPr>
          <w:p w14:paraId="113FDCDA" w14:textId="77777777" w:rsidR="009D67B3" w:rsidRPr="00AD309C" w:rsidRDefault="009D67B3" w:rsidP="009D67B3">
            <w:pPr>
              <w:pStyle w:val="aa"/>
              <w:numPr>
                <w:ilvl w:val="0"/>
                <w:numId w:val="29"/>
              </w:numPr>
              <w:tabs>
                <w:tab w:val="left" w:pos="350"/>
              </w:tabs>
              <w:ind w:left="357" w:hanging="357"/>
              <w:jc w:val="center"/>
            </w:pPr>
          </w:p>
        </w:tc>
        <w:tc>
          <w:tcPr>
            <w:tcW w:w="1324" w:type="pct"/>
            <w:tcBorders>
              <w:top w:val="nil"/>
              <w:left w:val="single" w:sz="4" w:space="0" w:color="auto"/>
              <w:bottom w:val="single" w:sz="4" w:space="0" w:color="auto"/>
              <w:right w:val="single" w:sz="4" w:space="0" w:color="auto"/>
            </w:tcBorders>
            <w:shd w:val="clear" w:color="auto" w:fill="auto"/>
            <w:noWrap/>
            <w:vAlign w:val="center"/>
            <w:hideMark/>
          </w:tcPr>
          <w:p w14:paraId="5A0863EC" w14:textId="77777777" w:rsidR="009D67B3" w:rsidRPr="00AD309C" w:rsidRDefault="009D67B3" w:rsidP="009D67B3">
            <w:pPr>
              <w:jc w:val="both"/>
              <w:rPr>
                <w:rFonts w:ascii="Times New Roman" w:eastAsia="Times New Roman" w:hAnsi="Times New Roman" w:cs="Times New Roman"/>
              </w:rPr>
            </w:pPr>
            <w:r w:rsidRPr="00AD309C">
              <w:rPr>
                <w:rFonts w:ascii="Times New Roman" w:eastAsia="Times New Roman" w:hAnsi="Times New Roman" w:cs="Times New Roman"/>
              </w:rPr>
              <w:t xml:space="preserve">Окно </w:t>
            </w:r>
          </w:p>
        </w:tc>
        <w:tc>
          <w:tcPr>
            <w:tcW w:w="3236" w:type="pct"/>
            <w:tcBorders>
              <w:top w:val="nil"/>
              <w:left w:val="nil"/>
              <w:bottom w:val="single" w:sz="4" w:space="0" w:color="auto"/>
              <w:right w:val="single" w:sz="4" w:space="0" w:color="auto"/>
            </w:tcBorders>
            <w:shd w:val="clear" w:color="auto" w:fill="auto"/>
            <w:noWrap/>
            <w:vAlign w:val="center"/>
            <w:hideMark/>
          </w:tcPr>
          <w:p w14:paraId="0EEE2E94" w14:textId="77777777" w:rsidR="009D67B3" w:rsidRPr="00AD309C" w:rsidRDefault="009D67B3" w:rsidP="009D67B3">
            <w:pPr>
              <w:jc w:val="both"/>
              <w:rPr>
                <w:rFonts w:ascii="Times New Roman" w:eastAsia="Times New Roman" w:hAnsi="Times New Roman" w:cs="Times New Roman"/>
              </w:rPr>
            </w:pPr>
            <w:r w:rsidRPr="00AD309C">
              <w:rPr>
                <w:rFonts w:ascii="Times New Roman" w:eastAsia="Times New Roman" w:hAnsi="Times New Roman" w:cs="Times New Roman"/>
              </w:rPr>
              <w:t>вырез прямоугольной формы в лицевой стороне конверта для визуального прочтения через него адреса получателя.</w:t>
            </w:r>
          </w:p>
        </w:tc>
      </w:tr>
      <w:tr w:rsidR="009D67B3" w:rsidRPr="00AD309C" w14:paraId="14FB072C" w14:textId="77777777" w:rsidTr="00BB655C">
        <w:trPr>
          <w:trHeight w:val="945"/>
        </w:trPr>
        <w:tc>
          <w:tcPr>
            <w:tcW w:w="440" w:type="pct"/>
            <w:tcBorders>
              <w:top w:val="nil"/>
              <w:left w:val="single" w:sz="4" w:space="0" w:color="auto"/>
              <w:bottom w:val="single" w:sz="4" w:space="0" w:color="auto"/>
              <w:right w:val="single" w:sz="4" w:space="0" w:color="auto"/>
            </w:tcBorders>
          </w:tcPr>
          <w:p w14:paraId="05E6A54C" w14:textId="77777777" w:rsidR="009D67B3" w:rsidRPr="00AD309C" w:rsidRDefault="009D67B3" w:rsidP="009D67B3">
            <w:pPr>
              <w:pStyle w:val="aa"/>
              <w:numPr>
                <w:ilvl w:val="0"/>
                <w:numId w:val="29"/>
              </w:numPr>
              <w:tabs>
                <w:tab w:val="left" w:pos="350"/>
              </w:tabs>
              <w:ind w:left="357" w:hanging="357"/>
              <w:jc w:val="center"/>
            </w:pPr>
          </w:p>
        </w:tc>
        <w:tc>
          <w:tcPr>
            <w:tcW w:w="1324" w:type="pct"/>
            <w:tcBorders>
              <w:top w:val="nil"/>
              <w:left w:val="single" w:sz="4" w:space="0" w:color="auto"/>
              <w:bottom w:val="single" w:sz="4" w:space="0" w:color="auto"/>
              <w:right w:val="single" w:sz="4" w:space="0" w:color="auto"/>
            </w:tcBorders>
            <w:shd w:val="clear" w:color="auto" w:fill="auto"/>
            <w:noWrap/>
            <w:vAlign w:val="center"/>
            <w:hideMark/>
          </w:tcPr>
          <w:p w14:paraId="7C5FFC78" w14:textId="77777777" w:rsidR="009D67B3" w:rsidRPr="00AD309C" w:rsidRDefault="009D67B3" w:rsidP="009D67B3">
            <w:pPr>
              <w:jc w:val="both"/>
              <w:rPr>
                <w:rFonts w:ascii="Times New Roman" w:eastAsia="Times New Roman" w:hAnsi="Times New Roman" w:cs="Times New Roman"/>
              </w:rPr>
            </w:pPr>
            <w:r w:rsidRPr="00AD309C">
              <w:rPr>
                <w:rFonts w:ascii="Times New Roman" w:eastAsia="Times New Roman" w:hAnsi="Times New Roman" w:cs="Times New Roman"/>
              </w:rPr>
              <w:t>Переменные данные</w:t>
            </w:r>
          </w:p>
        </w:tc>
        <w:tc>
          <w:tcPr>
            <w:tcW w:w="3236" w:type="pct"/>
            <w:tcBorders>
              <w:top w:val="nil"/>
              <w:left w:val="nil"/>
              <w:bottom w:val="single" w:sz="4" w:space="0" w:color="auto"/>
              <w:right w:val="single" w:sz="4" w:space="0" w:color="auto"/>
            </w:tcBorders>
            <w:shd w:val="clear" w:color="auto" w:fill="auto"/>
            <w:noWrap/>
            <w:vAlign w:val="center"/>
            <w:hideMark/>
          </w:tcPr>
          <w:p w14:paraId="096579B7" w14:textId="77777777" w:rsidR="009D67B3" w:rsidRPr="00AD309C" w:rsidRDefault="009D67B3" w:rsidP="009D67B3">
            <w:pPr>
              <w:jc w:val="both"/>
              <w:rPr>
                <w:rFonts w:ascii="Times New Roman" w:eastAsia="Times New Roman" w:hAnsi="Times New Roman" w:cs="Times New Roman"/>
              </w:rPr>
            </w:pPr>
            <w:r w:rsidRPr="00AD309C">
              <w:rPr>
                <w:rFonts w:ascii="Times New Roman" w:eastAsia="Times New Roman" w:hAnsi="Times New Roman" w:cs="Times New Roman"/>
              </w:rPr>
              <w:t>надписи и изображения, наносимые на поверхность продукции в соответствии с Базой данных.</w:t>
            </w:r>
          </w:p>
        </w:tc>
      </w:tr>
      <w:tr w:rsidR="009D67B3" w:rsidRPr="00AD309C" w14:paraId="144711B2" w14:textId="77777777" w:rsidTr="00BB655C">
        <w:trPr>
          <w:trHeight w:val="1260"/>
        </w:trPr>
        <w:tc>
          <w:tcPr>
            <w:tcW w:w="440" w:type="pct"/>
            <w:tcBorders>
              <w:top w:val="nil"/>
              <w:left w:val="single" w:sz="4" w:space="0" w:color="auto"/>
              <w:bottom w:val="single" w:sz="4" w:space="0" w:color="auto"/>
              <w:right w:val="single" w:sz="4" w:space="0" w:color="auto"/>
            </w:tcBorders>
          </w:tcPr>
          <w:p w14:paraId="7D4EE478" w14:textId="77777777" w:rsidR="009D67B3" w:rsidRPr="00AD309C" w:rsidRDefault="009D67B3" w:rsidP="009D67B3">
            <w:pPr>
              <w:pStyle w:val="aa"/>
              <w:numPr>
                <w:ilvl w:val="0"/>
                <w:numId w:val="29"/>
              </w:numPr>
              <w:tabs>
                <w:tab w:val="left" w:pos="350"/>
              </w:tabs>
              <w:ind w:left="357" w:hanging="357"/>
              <w:jc w:val="center"/>
            </w:pPr>
          </w:p>
        </w:tc>
        <w:tc>
          <w:tcPr>
            <w:tcW w:w="1324" w:type="pct"/>
            <w:tcBorders>
              <w:top w:val="nil"/>
              <w:left w:val="single" w:sz="4" w:space="0" w:color="auto"/>
              <w:bottom w:val="single" w:sz="4" w:space="0" w:color="auto"/>
              <w:right w:val="single" w:sz="4" w:space="0" w:color="auto"/>
            </w:tcBorders>
            <w:shd w:val="clear" w:color="auto" w:fill="auto"/>
            <w:noWrap/>
            <w:vAlign w:val="center"/>
            <w:hideMark/>
          </w:tcPr>
          <w:p w14:paraId="569FC65B" w14:textId="77777777" w:rsidR="009D67B3" w:rsidRPr="00AD309C" w:rsidRDefault="009D67B3" w:rsidP="009D67B3">
            <w:pPr>
              <w:jc w:val="both"/>
              <w:rPr>
                <w:rFonts w:ascii="Times New Roman" w:eastAsia="Times New Roman" w:hAnsi="Times New Roman" w:cs="Times New Roman"/>
              </w:rPr>
            </w:pPr>
            <w:r w:rsidRPr="00AD309C">
              <w:rPr>
                <w:rFonts w:ascii="Times New Roman" w:eastAsia="Times New Roman" w:hAnsi="Times New Roman" w:cs="Times New Roman"/>
              </w:rPr>
              <w:t>Полиграфическая продукция (далее Продукция)</w:t>
            </w:r>
          </w:p>
        </w:tc>
        <w:tc>
          <w:tcPr>
            <w:tcW w:w="3236" w:type="pct"/>
            <w:tcBorders>
              <w:top w:val="nil"/>
              <w:left w:val="nil"/>
              <w:bottom w:val="single" w:sz="4" w:space="0" w:color="auto"/>
              <w:right w:val="single" w:sz="4" w:space="0" w:color="auto"/>
            </w:tcBorders>
            <w:shd w:val="clear" w:color="auto" w:fill="auto"/>
            <w:noWrap/>
            <w:vAlign w:val="center"/>
            <w:hideMark/>
          </w:tcPr>
          <w:p w14:paraId="4A896727" w14:textId="259BEF0F" w:rsidR="009D67B3" w:rsidRPr="00AD309C" w:rsidRDefault="009D67B3" w:rsidP="00B2055E">
            <w:pPr>
              <w:jc w:val="both"/>
              <w:rPr>
                <w:rFonts w:ascii="Times New Roman" w:eastAsia="Times New Roman" w:hAnsi="Times New Roman" w:cs="Times New Roman"/>
              </w:rPr>
            </w:pPr>
            <w:r w:rsidRPr="00AD309C">
              <w:rPr>
                <w:rFonts w:ascii="Times New Roman" w:eastAsia="Times New Roman" w:hAnsi="Times New Roman" w:cs="Times New Roman"/>
              </w:rPr>
              <w:t xml:space="preserve">продукция, изготавливаемая Подрядчиком на основании Заявок Заказчика и соответствующая основным характеристикам, указанным в </w:t>
            </w:r>
            <w:r w:rsidR="00B2055E">
              <w:rPr>
                <w:rFonts w:ascii="Times New Roman" w:eastAsia="Times New Roman" w:hAnsi="Times New Roman" w:cs="Times New Roman"/>
              </w:rPr>
              <w:t>п. 3.1.</w:t>
            </w:r>
            <w:r w:rsidRPr="00AD309C">
              <w:rPr>
                <w:rFonts w:ascii="Times New Roman" w:eastAsia="Times New Roman" w:hAnsi="Times New Roman" w:cs="Times New Roman"/>
              </w:rPr>
              <w:t xml:space="preserve"> Техническ</w:t>
            </w:r>
            <w:r w:rsidR="007F5617" w:rsidRPr="00AD309C">
              <w:rPr>
                <w:rFonts w:ascii="Times New Roman" w:eastAsia="Times New Roman" w:hAnsi="Times New Roman" w:cs="Times New Roman"/>
              </w:rPr>
              <w:t>ого задания</w:t>
            </w:r>
            <w:r w:rsidRPr="00AD309C">
              <w:rPr>
                <w:rFonts w:ascii="Times New Roman" w:eastAsia="Times New Roman" w:hAnsi="Times New Roman" w:cs="Times New Roman"/>
              </w:rPr>
              <w:t xml:space="preserve">. </w:t>
            </w:r>
          </w:p>
        </w:tc>
      </w:tr>
      <w:tr w:rsidR="009D67B3" w:rsidRPr="00AD309C" w14:paraId="336FC29D" w14:textId="77777777" w:rsidTr="00BB655C">
        <w:trPr>
          <w:trHeight w:val="945"/>
        </w:trPr>
        <w:tc>
          <w:tcPr>
            <w:tcW w:w="440" w:type="pct"/>
            <w:tcBorders>
              <w:top w:val="nil"/>
              <w:left w:val="single" w:sz="4" w:space="0" w:color="auto"/>
              <w:bottom w:val="single" w:sz="4" w:space="0" w:color="auto"/>
              <w:right w:val="single" w:sz="4" w:space="0" w:color="auto"/>
            </w:tcBorders>
          </w:tcPr>
          <w:p w14:paraId="057E9AEE" w14:textId="77777777" w:rsidR="009D67B3" w:rsidRPr="00AD309C" w:rsidRDefault="009D67B3" w:rsidP="009D67B3">
            <w:pPr>
              <w:pStyle w:val="aa"/>
              <w:numPr>
                <w:ilvl w:val="0"/>
                <w:numId w:val="29"/>
              </w:numPr>
              <w:tabs>
                <w:tab w:val="left" w:pos="350"/>
              </w:tabs>
              <w:ind w:left="357" w:hanging="357"/>
              <w:jc w:val="center"/>
            </w:pPr>
          </w:p>
        </w:tc>
        <w:tc>
          <w:tcPr>
            <w:tcW w:w="1324" w:type="pct"/>
            <w:tcBorders>
              <w:top w:val="nil"/>
              <w:left w:val="single" w:sz="4" w:space="0" w:color="auto"/>
              <w:bottom w:val="single" w:sz="4" w:space="0" w:color="auto"/>
              <w:right w:val="single" w:sz="4" w:space="0" w:color="auto"/>
            </w:tcBorders>
            <w:shd w:val="clear" w:color="auto" w:fill="auto"/>
            <w:noWrap/>
            <w:vAlign w:val="center"/>
            <w:hideMark/>
          </w:tcPr>
          <w:p w14:paraId="650A57F4" w14:textId="77777777" w:rsidR="009D67B3" w:rsidRPr="00AD309C" w:rsidRDefault="009D67B3" w:rsidP="009D67B3">
            <w:pPr>
              <w:jc w:val="both"/>
              <w:rPr>
                <w:rFonts w:ascii="Times New Roman" w:eastAsia="Times New Roman" w:hAnsi="Times New Roman" w:cs="Times New Roman"/>
              </w:rPr>
            </w:pPr>
            <w:r w:rsidRPr="00AD309C">
              <w:rPr>
                <w:rFonts w:ascii="Times New Roman" w:eastAsia="Times New Roman" w:hAnsi="Times New Roman" w:cs="Times New Roman"/>
              </w:rPr>
              <w:t xml:space="preserve">Препринт </w:t>
            </w:r>
          </w:p>
        </w:tc>
        <w:tc>
          <w:tcPr>
            <w:tcW w:w="3236" w:type="pct"/>
            <w:tcBorders>
              <w:top w:val="nil"/>
              <w:left w:val="nil"/>
              <w:bottom w:val="single" w:sz="4" w:space="0" w:color="auto"/>
              <w:right w:val="single" w:sz="4" w:space="0" w:color="auto"/>
            </w:tcBorders>
            <w:shd w:val="clear" w:color="auto" w:fill="auto"/>
            <w:noWrap/>
            <w:vAlign w:val="center"/>
            <w:hideMark/>
          </w:tcPr>
          <w:p w14:paraId="58DD0E05" w14:textId="77777777" w:rsidR="009D67B3" w:rsidRPr="00AD309C" w:rsidRDefault="009D67B3" w:rsidP="009D67B3">
            <w:pPr>
              <w:jc w:val="both"/>
              <w:rPr>
                <w:rFonts w:ascii="Times New Roman" w:eastAsia="Times New Roman" w:hAnsi="Times New Roman" w:cs="Times New Roman"/>
              </w:rPr>
            </w:pPr>
            <w:r w:rsidRPr="00AD309C">
              <w:rPr>
                <w:rFonts w:ascii="Times New Roman" w:eastAsia="Times New Roman" w:hAnsi="Times New Roman" w:cs="Times New Roman"/>
              </w:rPr>
              <w:t xml:space="preserve">полиграфическая информация, наносимая на поверхность полиграфической продукции офсетным способом в соответствии с макетом Заказчика. </w:t>
            </w:r>
          </w:p>
        </w:tc>
      </w:tr>
      <w:tr w:rsidR="009D67B3" w:rsidRPr="00AD309C" w14:paraId="24242749" w14:textId="77777777" w:rsidTr="00BB655C">
        <w:trPr>
          <w:trHeight w:val="1260"/>
        </w:trPr>
        <w:tc>
          <w:tcPr>
            <w:tcW w:w="440" w:type="pct"/>
            <w:tcBorders>
              <w:top w:val="nil"/>
              <w:left w:val="single" w:sz="4" w:space="0" w:color="auto"/>
              <w:bottom w:val="single" w:sz="4" w:space="0" w:color="auto"/>
              <w:right w:val="single" w:sz="4" w:space="0" w:color="auto"/>
            </w:tcBorders>
          </w:tcPr>
          <w:p w14:paraId="6189D0FB" w14:textId="77777777" w:rsidR="009D67B3" w:rsidRPr="00AD309C" w:rsidRDefault="009D67B3" w:rsidP="009D67B3">
            <w:pPr>
              <w:pStyle w:val="aa"/>
              <w:numPr>
                <w:ilvl w:val="0"/>
                <w:numId w:val="29"/>
              </w:numPr>
              <w:tabs>
                <w:tab w:val="left" w:pos="350"/>
              </w:tabs>
              <w:ind w:left="357" w:hanging="357"/>
              <w:jc w:val="center"/>
            </w:pPr>
          </w:p>
        </w:tc>
        <w:tc>
          <w:tcPr>
            <w:tcW w:w="1324" w:type="pct"/>
            <w:tcBorders>
              <w:top w:val="nil"/>
              <w:left w:val="single" w:sz="4" w:space="0" w:color="auto"/>
              <w:bottom w:val="single" w:sz="4" w:space="0" w:color="auto"/>
              <w:right w:val="single" w:sz="4" w:space="0" w:color="auto"/>
            </w:tcBorders>
            <w:shd w:val="clear" w:color="auto" w:fill="auto"/>
            <w:noWrap/>
            <w:vAlign w:val="center"/>
            <w:hideMark/>
          </w:tcPr>
          <w:p w14:paraId="7F23261D" w14:textId="77777777" w:rsidR="009D67B3" w:rsidRPr="00AD309C" w:rsidRDefault="009D67B3" w:rsidP="009D67B3">
            <w:pPr>
              <w:jc w:val="both"/>
              <w:rPr>
                <w:rFonts w:ascii="Times New Roman" w:eastAsia="Times New Roman" w:hAnsi="Times New Roman" w:cs="Times New Roman"/>
              </w:rPr>
            </w:pPr>
            <w:r w:rsidRPr="00AD309C">
              <w:rPr>
                <w:rFonts w:ascii="Times New Roman" w:eastAsia="Times New Roman" w:hAnsi="Times New Roman" w:cs="Times New Roman"/>
              </w:rPr>
              <w:t>Селф-мейлер</w:t>
            </w:r>
          </w:p>
        </w:tc>
        <w:tc>
          <w:tcPr>
            <w:tcW w:w="3236" w:type="pct"/>
            <w:tcBorders>
              <w:top w:val="nil"/>
              <w:left w:val="nil"/>
              <w:bottom w:val="single" w:sz="4" w:space="0" w:color="auto"/>
              <w:right w:val="single" w:sz="4" w:space="0" w:color="auto"/>
            </w:tcBorders>
            <w:shd w:val="clear" w:color="auto" w:fill="auto"/>
            <w:noWrap/>
            <w:vAlign w:val="center"/>
            <w:hideMark/>
          </w:tcPr>
          <w:p w14:paraId="027A2D2F" w14:textId="77777777" w:rsidR="009D67B3" w:rsidRPr="00AD309C" w:rsidRDefault="009D67B3" w:rsidP="009D67B3">
            <w:pPr>
              <w:jc w:val="both"/>
              <w:rPr>
                <w:rFonts w:ascii="Times New Roman" w:eastAsia="Times New Roman" w:hAnsi="Times New Roman" w:cs="Times New Roman"/>
              </w:rPr>
            </w:pPr>
            <w:r w:rsidRPr="00AD309C">
              <w:rPr>
                <w:rFonts w:ascii="Times New Roman" w:eastAsia="Times New Roman" w:hAnsi="Times New Roman" w:cs="Times New Roman"/>
              </w:rPr>
              <w:t xml:space="preserve"> бесконвертное отправление, которое представляет собой лист бумаги, являющийся одновременно и носителем информации, и оболочкой отправления (конвертом).</w:t>
            </w:r>
          </w:p>
        </w:tc>
      </w:tr>
      <w:tr w:rsidR="009D67B3" w:rsidRPr="00AD309C" w14:paraId="75BE3CCD" w14:textId="77777777" w:rsidTr="00BB655C">
        <w:trPr>
          <w:trHeight w:val="315"/>
        </w:trPr>
        <w:tc>
          <w:tcPr>
            <w:tcW w:w="440" w:type="pct"/>
            <w:tcBorders>
              <w:top w:val="single" w:sz="4" w:space="0" w:color="auto"/>
              <w:left w:val="single" w:sz="4" w:space="0" w:color="auto"/>
              <w:bottom w:val="single" w:sz="4" w:space="0" w:color="auto"/>
              <w:right w:val="single" w:sz="4" w:space="0" w:color="auto"/>
            </w:tcBorders>
          </w:tcPr>
          <w:p w14:paraId="7B4E5F23" w14:textId="77777777" w:rsidR="009D67B3" w:rsidRPr="00AD309C" w:rsidRDefault="009D67B3" w:rsidP="009D67B3">
            <w:pPr>
              <w:pStyle w:val="aa"/>
              <w:numPr>
                <w:ilvl w:val="0"/>
                <w:numId w:val="29"/>
              </w:numPr>
              <w:tabs>
                <w:tab w:val="left" w:pos="350"/>
              </w:tabs>
              <w:ind w:left="357" w:hanging="357"/>
              <w:jc w:val="center"/>
            </w:pPr>
          </w:p>
        </w:tc>
        <w:tc>
          <w:tcPr>
            <w:tcW w:w="132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8A4CBBD" w14:textId="77777777" w:rsidR="009D67B3" w:rsidRPr="00AD309C" w:rsidRDefault="009D67B3" w:rsidP="009D67B3">
            <w:pPr>
              <w:jc w:val="both"/>
              <w:rPr>
                <w:rFonts w:ascii="Times New Roman" w:eastAsia="Times New Roman" w:hAnsi="Times New Roman" w:cs="Times New Roman"/>
              </w:rPr>
            </w:pPr>
            <w:r w:rsidRPr="00AD309C">
              <w:rPr>
                <w:rFonts w:ascii="Times New Roman" w:eastAsia="Times New Roman" w:hAnsi="Times New Roman" w:cs="Times New Roman"/>
              </w:rPr>
              <w:t>Отчетный период</w:t>
            </w:r>
          </w:p>
        </w:tc>
        <w:tc>
          <w:tcPr>
            <w:tcW w:w="3236" w:type="pct"/>
            <w:tcBorders>
              <w:top w:val="single" w:sz="4" w:space="0" w:color="auto"/>
              <w:left w:val="nil"/>
              <w:bottom w:val="single" w:sz="4" w:space="0" w:color="auto"/>
              <w:right w:val="single" w:sz="4" w:space="0" w:color="auto"/>
            </w:tcBorders>
            <w:shd w:val="clear" w:color="auto" w:fill="auto"/>
            <w:noWrap/>
            <w:vAlign w:val="center"/>
          </w:tcPr>
          <w:p w14:paraId="3528B541" w14:textId="77777777" w:rsidR="009D67B3" w:rsidRPr="00AD309C" w:rsidRDefault="009D67B3" w:rsidP="009D67B3">
            <w:pPr>
              <w:jc w:val="both"/>
              <w:rPr>
                <w:rFonts w:ascii="Times New Roman" w:eastAsia="Times New Roman" w:hAnsi="Times New Roman" w:cs="Times New Roman"/>
              </w:rPr>
            </w:pPr>
            <w:r w:rsidRPr="00AD309C">
              <w:rPr>
                <w:rFonts w:ascii="Times New Roman" w:eastAsia="Times New Roman" w:hAnsi="Times New Roman" w:cs="Times New Roman"/>
              </w:rPr>
              <w:t>Календарный месяц</w:t>
            </w:r>
          </w:p>
        </w:tc>
      </w:tr>
      <w:tr w:rsidR="00996358" w:rsidRPr="00AD309C" w14:paraId="5F412C21" w14:textId="77777777" w:rsidTr="00BB655C">
        <w:trPr>
          <w:trHeight w:val="315"/>
        </w:trPr>
        <w:tc>
          <w:tcPr>
            <w:tcW w:w="440" w:type="pct"/>
            <w:tcBorders>
              <w:top w:val="single" w:sz="4" w:space="0" w:color="auto"/>
              <w:left w:val="single" w:sz="4" w:space="0" w:color="auto"/>
              <w:bottom w:val="single" w:sz="4" w:space="0" w:color="auto"/>
              <w:right w:val="single" w:sz="4" w:space="0" w:color="auto"/>
            </w:tcBorders>
          </w:tcPr>
          <w:p w14:paraId="1E2F7B89" w14:textId="77777777" w:rsidR="00996358" w:rsidRPr="00AD309C" w:rsidRDefault="00996358" w:rsidP="00996358">
            <w:pPr>
              <w:pStyle w:val="aa"/>
              <w:numPr>
                <w:ilvl w:val="0"/>
                <w:numId w:val="29"/>
              </w:numPr>
              <w:tabs>
                <w:tab w:val="left" w:pos="350"/>
              </w:tabs>
              <w:ind w:left="357" w:hanging="357"/>
              <w:jc w:val="center"/>
            </w:pPr>
          </w:p>
        </w:tc>
        <w:tc>
          <w:tcPr>
            <w:tcW w:w="132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EA30260" w14:textId="77777777" w:rsidR="00996358" w:rsidRPr="00AD309C" w:rsidRDefault="00996358" w:rsidP="00996358">
            <w:pPr>
              <w:jc w:val="both"/>
              <w:rPr>
                <w:rFonts w:ascii="Times New Roman" w:eastAsia="Times New Roman" w:hAnsi="Times New Roman" w:cs="Times New Roman"/>
              </w:rPr>
            </w:pPr>
            <w:r w:rsidRPr="00AD309C">
              <w:rPr>
                <w:rFonts w:ascii="Times New Roman" w:eastAsia="Times New Roman" w:hAnsi="Times New Roman" w:cs="Times New Roman"/>
              </w:rPr>
              <w:t>SLA</w:t>
            </w:r>
          </w:p>
        </w:tc>
        <w:tc>
          <w:tcPr>
            <w:tcW w:w="3236" w:type="pct"/>
            <w:tcBorders>
              <w:top w:val="single" w:sz="4" w:space="0" w:color="auto"/>
              <w:left w:val="nil"/>
              <w:bottom w:val="single" w:sz="4" w:space="0" w:color="auto"/>
              <w:right w:val="single" w:sz="4" w:space="0" w:color="auto"/>
            </w:tcBorders>
            <w:shd w:val="clear" w:color="auto" w:fill="auto"/>
            <w:noWrap/>
            <w:vAlign w:val="center"/>
          </w:tcPr>
          <w:p w14:paraId="6E9EDAEA" w14:textId="77777777" w:rsidR="00996358" w:rsidRPr="00AD309C" w:rsidRDefault="00996358" w:rsidP="00996358">
            <w:pPr>
              <w:jc w:val="both"/>
              <w:rPr>
                <w:rFonts w:ascii="Times New Roman" w:eastAsia="Times New Roman" w:hAnsi="Times New Roman" w:cs="Times New Roman"/>
              </w:rPr>
            </w:pPr>
            <w:r w:rsidRPr="00AD309C">
              <w:rPr>
                <w:rFonts w:ascii="Times New Roman" w:eastAsia="Times New Roman" w:hAnsi="Times New Roman" w:cs="Times New Roman"/>
              </w:rPr>
              <w:t>Предельный срок изготовления и доставки готовой продукции</w:t>
            </w:r>
          </w:p>
        </w:tc>
      </w:tr>
    </w:tbl>
    <w:p w14:paraId="6246E832" w14:textId="77777777" w:rsidR="009D67B3" w:rsidRPr="00AD309C" w:rsidRDefault="009D67B3" w:rsidP="009D67B3">
      <w:pPr>
        <w:suppressAutoHyphens/>
        <w:ind w:firstLine="573"/>
        <w:jc w:val="both"/>
        <w:rPr>
          <w:rFonts w:ascii="Times New Roman" w:eastAsia="Times New Roman" w:hAnsi="Times New Roman" w:cs="Times New Roman"/>
          <w:lang w:eastAsia="ar-SA"/>
        </w:rPr>
      </w:pPr>
    </w:p>
    <w:p w14:paraId="5546A9D1" w14:textId="77777777" w:rsidR="009D67B3" w:rsidRPr="00AD309C" w:rsidRDefault="009D67B3" w:rsidP="009D67B3">
      <w:pPr>
        <w:suppressAutoHyphens/>
        <w:ind w:firstLine="573"/>
        <w:jc w:val="center"/>
        <w:rPr>
          <w:rFonts w:ascii="Times New Roman" w:eastAsia="Times New Roman" w:hAnsi="Times New Roman" w:cs="Times New Roman"/>
          <w:b/>
          <w:lang w:eastAsia="ar-SA"/>
        </w:rPr>
      </w:pPr>
      <w:r w:rsidRPr="00AD309C">
        <w:rPr>
          <w:rFonts w:ascii="Times New Roman" w:eastAsia="Times New Roman" w:hAnsi="Times New Roman" w:cs="Times New Roman"/>
          <w:b/>
          <w:lang w:eastAsia="ar-SA"/>
        </w:rPr>
        <w:t>2. НАИМЕНОВАНИЕ РАБОТ</w:t>
      </w:r>
    </w:p>
    <w:p w14:paraId="12EDA719" w14:textId="1AC51F4A" w:rsidR="009D67B3" w:rsidRPr="00AD309C" w:rsidRDefault="009D67B3" w:rsidP="005F1533">
      <w:pPr>
        <w:suppressAutoHyphens/>
        <w:ind w:firstLine="573"/>
        <w:jc w:val="both"/>
        <w:rPr>
          <w:rFonts w:ascii="Times New Roman" w:eastAsia="Times New Roman" w:hAnsi="Times New Roman" w:cs="Times New Roman"/>
          <w:bCs/>
          <w:sz w:val="28"/>
          <w:szCs w:val="28"/>
          <w:lang w:eastAsia="ar-SA"/>
        </w:rPr>
      </w:pPr>
      <w:r w:rsidRPr="00AD309C">
        <w:rPr>
          <w:rFonts w:ascii="Times New Roman" w:eastAsia="Times New Roman" w:hAnsi="Times New Roman" w:cs="Times New Roman"/>
          <w:bCs/>
          <w:sz w:val="28"/>
          <w:szCs w:val="28"/>
          <w:lang w:eastAsia="ar-SA"/>
        </w:rPr>
        <w:t>Выполнение работ по изготовлению и комплектованию полиграфической продукции</w:t>
      </w:r>
      <w:r w:rsidR="00C62A03">
        <w:rPr>
          <w:rFonts w:ascii="Times New Roman" w:eastAsia="Times New Roman" w:hAnsi="Times New Roman" w:cs="Times New Roman"/>
          <w:bCs/>
          <w:sz w:val="28"/>
          <w:szCs w:val="28"/>
          <w:lang w:eastAsia="ar-SA"/>
        </w:rPr>
        <w:t xml:space="preserve"> (к</w:t>
      </w:r>
      <w:r w:rsidR="00C62A03" w:rsidRPr="00C62A03">
        <w:rPr>
          <w:rFonts w:ascii="Times New Roman" w:eastAsia="Times New Roman" w:hAnsi="Times New Roman" w:cs="Times New Roman"/>
          <w:bCs/>
          <w:sz w:val="28"/>
          <w:szCs w:val="28"/>
          <w:lang w:eastAsia="ar-SA"/>
        </w:rPr>
        <w:t>онвертованные почтовые отправления</w:t>
      </w:r>
      <w:r w:rsidR="00C62A03">
        <w:rPr>
          <w:rFonts w:ascii="Times New Roman" w:eastAsia="Times New Roman" w:hAnsi="Times New Roman" w:cs="Times New Roman"/>
          <w:bCs/>
          <w:sz w:val="28"/>
          <w:szCs w:val="28"/>
          <w:lang w:eastAsia="ar-SA"/>
        </w:rPr>
        <w:t>)</w:t>
      </w:r>
      <w:r w:rsidRPr="00AD309C">
        <w:rPr>
          <w:rFonts w:ascii="Times New Roman" w:eastAsia="Times New Roman" w:hAnsi="Times New Roman" w:cs="Times New Roman"/>
          <w:bCs/>
          <w:sz w:val="28"/>
          <w:szCs w:val="28"/>
          <w:lang w:eastAsia="ar-SA"/>
        </w:rPr>
        <w:t>.</w:t>
      </w:r>
    </w:p>
    <w:p w14:paraId="42301A56" w14:textId="77777777" w:rsidR="009D67B3" w:rsidRPr="00AD309C" w:rsidRDefault="009D67B3" w:rsidP="009D67B3">
      <w:pPr>
        <w:suppressAutoHyphens/>
        <w:ind w:firstLine="573"/>
        <w:jc w:val="center"/>
        <w:rPr>
          <w:rFonts w:ascii="Times New Roman" w:eastAsia="Times New Roman" w:hAnsi="Times New Roman" w:cs="Times New Roman"/>
          <w:u w:val="single"/>
          <w:lang w:eastAsia="ar-SA"/>
        </w:rPr>
      </w:pPr>
    </w:p>
    <w:p w14:paraId="4A6F2E2F" w14:textId="77777777" w:rsidR="009D67B3" w:rsidRPr="00AD309C" w:rsidRDefault="009D67B3" w:rsidP="009D67B3">
      <w:pPr>
        <w:suppressAutoHyphens/>
        <w:spacing w:after="0" w:line="240" w:lineRule="auto"/>
        <w:ind w:firstLine="573"/>
        <w:jc w:val="center"/>
        <w:rPr>
          <w:rFonts w:ascii="Times New Roman" w:eastAsia="Times New Roman" w:hAnsi="Times New Roman" w:cs="Times New Roman"/>
          <w:b/>
          <w:sz w:val="28"/>
          <w:szCs w:val="28"/>
          <w:lang w:eastAsia="ar-SA"/>
        </w:rPr>
      </w:pPr>
      <w:r w:rsidRPr="00AD309C">
        <w:rPr>
          <w:rFonts w:ascii="Times New Roman" w:eastAsia="Times New Roman" w:hAnsi="Times New Roman" w:cs="Times New Roman"/>
          <w:b/>
          <w:sz w:val="28"/>
          <w:szCs w:val="28"/>
          <w:lang w:eastAsia="ar-SA"/>
        </w:rPr>
        <w:t>3. ОПИСАНИЕ РАБОТ</w:t>
      </w:r>
    </w:p>
    <w:p w14:paraId="264B8BDB" w14:textId="77777777" w:rsidR="009D67B3" w:rsidRPr="00AD309C" w:rsidRDefault="009D67B3" w:rsidP="009D67B3">
      <w:pPr>
        <w:suppressAutoHyphens/>
        <w:spacing w:after="0" w:line="240" w:lineRule="auto"/>
        <w:ind w:firstLine="573"/>
        <w:jc w:val="both"/>
        <w:rPr>
          <w:rFonts w:ascii="Times New Roman" w:eastAsia="Times New Roman" w:hAnsi="Times New Roman" w:cs="Times New Roman"/>
          <w:sz w:val="28"/>
          <w:szCs w:val="28"/>
        </w:rPr>
      </w:pPr>
      <w:r w:rsidRPr="00AD309C">
        <w:rPr>
          <w:rFonts w:ascii="Times New Roman" w:eastAsia="Times New Roman" w:hAnsi="Times New Roman" w:cs="Times New Roman"/>
          <w:sz w:val="28"/>
          <w:szCs w:val="28"/>
          <w:lang w:eastAsia="ar-SA"/>
        </w:rPr>
        <w:t xml:space="preserve">В рамках выполнения работ по изготовлению и комплектованию полиграфической продукции Подрядчиком осуществляется комплекс </w:t>
      </w:r>
      <w:r w:rsidR="00A42F68" w:rsidRPr="00AD309C">
        <w:rPr>
          <w:rFonts w:ascii="Times New Roman" w:eastAsia="Times New Roman" w:hAnsi="Times New Roman" w:cs="Times New Roman"/>
          <w:sz w:val="28"/>
          <w:szCs w:val="28"/>
          <w:lang w:eastAsia="ar-SA"/>
        </w:rPr>
        <w:t>работ</w:t>
      </w:r>
      <w:r w:rsidR="00F23746" w:rsidRPr="00AD309C">
        <w:rPr>
          <w:rFonts w:ascii="Times New Roman" w:eastAsia="Times New Roman" w:hAnsi="Times New Roman" w:cs="Times New Roman"/>
          <w:sz w:val="28"/>
          <w:szCs w:val="28"/>
          <w:lang w:eastAsia="ar-SA"/>
        </w:rPr>
        <w:t xml:space="preserve"> </w:t>
      </w:r>
      <w:r w:rsidRPr="00AD309C">
        <w:rPr>
          <w:rFonts w:ascii="Times New Roman" w:eastAsia="Times New Roman" w:hAnsi="Times New Roman" w:cs="Times New Roman"/>
          <w:sz w:val="28"/>
          <w:szCs w:val="28"/>
          <w:lang w:eastAsia="ar-SA"/>
        </w:rPr>
        <w:t xml:space="preserve">по предпечатной и постпечатной подготовке почтовой корреспонденции, </w:t>
      </w:r>
      <w:r w:rsidR="00F23746" w:rsidRPr="00AD309C">
        <w:rPr>
          <w:rFonts w:ascii="Times New Roman" w:eastAsia="Times New Roman" w:hAnsi="Times New Roman" w:cs="Times New Roman"/>
          <w:sz w:val="28"/>
          <w:szCs w:val="28"/>
          <w:lang w:eastAsia="ar-SA"/>
        </w:rPr>
        <w:t xml:space="preserve">указанных в п. 3.1. настоящего Технического задания, </w:t>
      </w:r>
      <w:r w:rsidRPr="00AD309C">
        <w:rPr>
          <w:rFonts w:ascii="Times New Roman" w:eastAsia="Times New Roman" w:hAnsi="Times New Roman" w:cs="Times New Roman"/>
          <w:sz w:val="28"/>
          <w:szCs w:val="28"/>
          <w:lang w:eastAsia="ar-SA"/>
        </w:rPr>
        <w:t>включая доставку до адреса, указанного в заявке, с</w:t>
      </w:r>
      <w:r w:rsidR="007F5617" w:rsidRPr="00AD309C">
        <w:rPr>
          <w:rFonts w:ascii="Times New Roman" w:eastAsia="Times New Roman" w:hAnsi="Times New Roman" w:cs="Times New Roman"/>
          <w:sz w:val="28"/>
          <w:szCs w:val="28"/>
          <w:lang w:eastAsia="ar-SA"/>
        </w:rPr>
        <w:t>огласно Приложени</w:t>
      </w:r>
      <w:r w:rsidR="00A40E72" w:rsidRPr="00AD309C">
        <w:rPr>
          <w:rFonts w:ascii="Times New Roman" w:eastAsia="Times New Roman" w:hAnsi="Times New Roman" w:cs="Times New Roman"/>
          <w:sz w:val="28"/>
          <w:szCs w:val="28"/>
          <w:lang w:eastAsia="ar-SA"/>
        </w:rPr>
        <w:t>ю</w:t>
      </w:r>
      <w:r w:rsidR="007F5617" w:rsidRPr="00AD309C">
        <w:rPr>
          <w:rFonts w:ascii="Times New Roman" w:eastAsia="Times New Roman" w:hAnsi="Times New Roman" w:cs="Times New Roman"/>
          <w:sz w:val="28"/>
          <w:szCs w:val="28"/>
          <w:lang w:eastAsia="ar-SA"/>
        </w:rPr>
        <w:t xml:space="preserve"> №4</w:t>
      </w:r>
      <w:r w:rsidR="00A42F68" w:rsidRPr="00AD309C">
        <w:rPr>
          <w:rFonts w:ascii="Times New Roman" w:eastAsia="Times New Roman" w:hAnsi="Times New Roman" w:cs="Times New Roman"/>
          <w:sz w:val="28"/>
          <w:szCs w:val="28"/>
          <w:lang w:eastAsia="ar-SA"/>
        </w:rPr>
        <w:t xml:space="preserve"> </w:t>
      </w:r>
      <w:r w:rsidR="007F5617" w:rsidRPr="00AD309C">
        <w:rPr>
          <w:rFonts w:ascii="Times New Roman" w:eastAsia="Times New Roman" w:hAnsi="Times New Roman" w:cs="Times New Roman"/>
          <w:sz w:val="28"/>
          <w:szCs w:val="28"/>
          <w:lang w:eastAsia="ar-SA"/>
        </w:rPr>
        <w:t xml:space="preserve">к настоящему </w:t>
      </w:r>
      <w:r w:rsidRPr="00AD309C">
        <w:rPr>
          <w:rFonts w:ascii="Times New Roman" w:eastAsia="Times New Roman" w:hAnsi="Times New Roman" w:cs="Times New Roman"/>
          <w:sz w:val="28"/>
          <w:szCs w:val="28"/>
          <w:lang w:eastAsia="ar-SA"/>
        </w:rPr>
        <w:t>Техническ</w:t>
      </w:r>
      <w:r w:rsidR="007F5617" w:rsidRPr="00AD309C">
        <w:rPr>
          <w:rFonts w:ascii="Times New Roman" w:eastAsia="Times New Roman" w:hAnsi="Times New Roman" w:cs="Times New Roman"/>
          <w:sz w:val="28"/>
          <w:szCs w:val="28"/>
          <w:lang w:eastAsia="ar-SA"/>
        </w:rPr>
        <w:t>ому</w:t>
      </w:r>
      <w:r w:rsidRPr="00AD309C">
        <w:rPr>
          <w:rFonts w:ascii="Times New Roman" w:eastAsia="Times New Roman" w:hAnsi="Times New Roman" w:cs="Times New Roman"/>
          <w:sz w:val="28"/>
          <w:szCs w:val="28"/>
          <w:lang w:eastAsia="ar-SA"/>
        </w:rPr>
        <w:t xml:space="preserve"> </w:t>
      </w:r>
      <w:r w:rsidR="007F5617" w:rsidRPr="00AD309C">
        <w:rPr>
          <w:rFonts w:ascii="Times New Roman" w:eastAsia="Times New Roman" w:hAnsi="Times New Roman" w:cs="Times New Roman"/>
          <w:sz w:val="28"/>
          <w:szCs w:val="28"/>
          <w:lang w:eastAsia="ar-SA"/>
        </w:rPr>
        <w:t>заданию</w:t>
      </w:r>
      <w:r w:rsidRPr="00AD309C">
        <w:rPr>
          <w:rFonts w:ascii="Times New Roman" w:eastAsia="Times New Roman" w:hAnsi="Times New Roman" w:cs="Times New Roman"/>
          <w:sz w:val="28"/>
          <w:szCs w:val="28"/>
          <w:lang w:eastAsia="ar-SA"/>
        </w:rPr>
        <w:t>.</w:t>
      </w:r>
      <w:r w:rsidRPr="00AD309C">
        <w:rPr>
          <w:rFonts w:ascii="Times New Roman" w:eastAsia="Times New Roman" w:hAnsi="Times New Roman" w:cs="Times New Roman"/>
          <w:sz w:val="28"/>
          <w:szCs w:val="28"/>
        </w:rPr>
        <w:t xml:space="preserve"> </w:t>
      </w:r>
    </w:p>
    <w:p w14:paraId="3B410EAD" w14:textId="77777777" w:rsidR="009D67B3" w:rsidRPr="00AD309C" w:rsidRDefault="009D67B3" w:rsidP="009D67B3">
      <w:pPr>
        <w:pStyle w:val="aa"/>
        <w:ind w:left="0" w:firstLine="426"/>
        <w:jc w:val="both"/>
        <w:rPr>
          <w:sz w:val="28"/>
          <w:szCs w:val="28"/>
        </w:rPr>
      </w:pPr>
      <w:r w:rsidRPr="00AD309C">
        <w:rPr>
          <w:sz w:val="28"/>
          <w:szCs w:val="28"/>
        </w:rPr>
        <w:t xml:space="preserve">В стоимость Работ входит обработка данных, разработка макетов в соответствии с требованиями заказчика, печать и упаковка, все используемые для этого материалы, включая бумагу, конверты, бланки с полиграфией, краска для печати, а также все сопутствующие затраты. </w:t>
      </w:r>
      <w:r w:rsidR="009A28A3" w:rsidRPr="00AD309C">
        <w:rPr>
          <w:sz w:val="28"/>
          <w:szCs w:val="28"/>
        </w:rPr>
        <w:t>С</w:t>
      </w:r>
      <w:r w:rsidR="00837B2A" w:rsidRPr="00AD309C">
        <w:rPr>
          <w:sz w:val="28"/>
          <w:szCs w:val="28"/>
        </w:rPr>
        <w:t>тоимость доставки определяется отдельно согласно условиям дог</w:t>
      </w:r>
      <w:r w:rsidR="00802E02" w:rsidRPr="00AD309C">
        <w:rPr>
          <w:sz w:val="28"/>
          <w:szCs w:val="28"/>
        </w:rPr>
        <w:t>о</w:t>
      </w:r>
      <w:r w:rsidR="00837B2A" w:rsidRPr="00AD309C">
        <w:rPr>
          <w:sz w:val="28"/>
          <w:szCs w:val="28"/>
        </w:rPr>
        <w:t xml:space="preserve">вора. </w:t>
      </w:r>
    </w:p>
    <w:p w14:paraId="49DCCC94" w14:textId="77777777" w:rsidR="009D67B3" w:rsidRPr="00AD309C" w:rsidRDefault="009D67B3" w:rsidP="009D67B3">
      <w:pPr>
        <w:pStyle w:val="aa"/>
        <w:ind w:left="0" w:firstLine="426"/>
        <w:jc w:val="both"/>
        <w:rPr>
          <w:sz w:val="28"/>
          <w:szCs w:val="28"/>
        </w:rPr>
      </w:pPr>
      <w:r w:rsidRPr="00AD309C">
        <w:rPr>
          <w:sz w:val="28"/>
          <w:szCs w:val="28"/>
        </w:rPr>
        <w:t xml:space="preserve">В рамках выполнения Работ Подрядчик обеспечивает: </w:t>
      </w:r>
    </w:p>
    <w:p w14:paraId="36A1196A" w14:textId="77777777" w:rsidR="009D67B3" w:rsidRPr="00AD309C" w:rsidRDefault="009D67B3" w:rsidP="009D67B3">
      <w:pPr>
        <w:spacing w:after="0" w:line="240" w:lineRule="auto"/>
        <w:ind w:firstLine="539"/>
        <w:rPr>
          <w:rFonts w:ascii="Times New Roman" w:eastAsia="Times New Roman" w:hAnsi="Times New Roman" w:cs="Times New Roman"/>
          <w:sz w:val="28"/>
          <w:szCs w:val="28"/>
        </w:rPr>
      </w:pPr>
      <w:r w:rsidRPr="00AD309C">
        <w:rPr>
          <w:rFonts w:ascii="Times New Roman" w:eastAsia="Times New Roman" w:hAnsi="Times New Roman" w:cs="Times New Roman"/>
          <w:sz w:val="28"/>
          <w:szCs w:val="28"/>
        </w:rPr>
        <w:t>- согласование бланков заказа;</w:t>
      </w:r>
    </w:p>
    <w:p w14:paraId="5D58D491" w14:textId="77777777" w:rsidR="009D67B3" w:rsidRPr="00AD309C" w:rsidRDefault="009D67B3" w:rsidP="009D67B3">
      <w:pPr>
        <w:spacing w:after="0" w:line="240" w:lineRule="auto"/>
        <w:ind w:firstLine="539"/>
        <w:rPr>
          <w:rFonts w:ascii="Times New Roman" w:eastAsia="Times New Roman" w:hAnsi="Times New Roman" w:cs="Times New Roman"/>
          <w:sz w:val="28"/>
          <w:szCs w:val="28"/>
        </w:rPr>
      </w:pPr>
      <w:r w:rsidRPr="00AD309C">
        <w:rPr>
          <w:rFonts w:ascii="Times New Roman" w:eastAsia="Times New Roman" w:hAnsi="Times New Roman" w:cs="Times New Roman"/>
          <w:sz w:val="28"/>
          <w:szCs w:val="28"/>
        </w:rPr>
        <w:t>- контроль исполнения бланков заказа в соответствии с требованиями SLA;</w:t>
      </w:r>
    </w:p>
    <w:p w14:paraId="33DFAF72" w14:textId="77777777" w:rsidR="009D67B3" w:rsidRPr="00AD309C" w:rsidRDefault="009D67B3" w:rsidP="009D67B3">
      <w:pPr>
        <w:spacing w:after="0" w:line="240" w:lineRule="auto"/>
        <w:ind w:firstLine="539"/>
        <w:rPr>
          <w:rFonts w:ascii="Times New Roman" w:eastAsia="Times New Roman" w:hAnsi="Times New Roman" w:cs="Times New Roman"/>
          <w:sz w:val="28"/>
          <w:szCs w:val="28"/>
        </w:rPr>
      </w:pPr>
      <w:r w:rsidRPr="00AD309C">
        <w:rPr>
          <w:rFonts w:ascii="Times New Roman" w:eastAsia="Times New Roman" w:hAnsi="Times New Roman" w:cs="Times New Roman"/>
          <w:sz w:val="28"/>
          <w:szCs w:val="28"/>
        </w:rPr>
        <w:t>- организация взаимодействия субподрядных организаций (в случае привлечение таковых);</w:t>
      </w:r>
    </w:p>
    <w:p w14:paraId="275A6A0E" w14:textId="77777777" w:rsidR="009D67B3" w:rsidRPr="00AD309C" w:rsidRDefault="009D67B3" w:rsidP="009D67B3">
      <w:pPr>
        <w:spacing w:after="0" w:line="240" w:lineRule="auto"/>
        <w:ind w:firstLine="539"/>
        <w:rPr>
          <w:rFonts w:ascii="Times New Roman" w:eastAsia="Times New Roman" w:hAnsi="Times New Roman" w:cs="Times New Roman"/>
          <w:sz w:val="28"/>
          <w:szCs w:val="28"/>
        </w:rPr>
      </w:pPr>
      <w:r w:rsidRPr="00AD309C">
        <w:rPr>
          <w:rFonts w:ascii="Times New Roman" w:eastAsia="Times New Roman" w:hAnsi="Times New Roman" w:cs="Times New Roman"/>
          <w:sz w:val="28"/>
          <w:szCs w:val="28"/>
        </w:rPr>
        <w:t>- организация встреч и рабочих совещаний с представителями заказчика и субподрядных организаций (в случае привлечение таковых);</w:t>
      </w:r>
    </w:p>
    <w:p w14:paraId="52A3530E" w14:textId="77777777" w:rsidR="009D67B3" w:rsidRPr="00AD309C" w:rsidRDefault="009D67B3" w:rsidP="009D67B3">
      <w:pPr>
        <w:spacing w:after="0" w:line="240" w:lineRule="auto"/>
        <w:ind w:firstLine="539"/>
        <w:rPr>
          <w:rFonts w:ascii="Times New Roman" w:eastAsia="Times New Roman" w:hAnsi="Times New Roman" w:cs="Times New Roman"/>
          <w:sz w:val="28"/>
          <w:szCs w:val="28"/>
        </w:rPr>
      </w:pPr>
      <w:r w:rsidRPr="00AD309C">
        <w:rPr>
          <w:rFonts w:ascii="Times New Roman" w:eastAsia="Times New Roman" w:hAnsi="Times New Roman" w:cs="Times New Roman"/>
          <w:sz w:val="28"/>
          <w:szCs w:val="28"/>
        </w:rPr>
        <w:t>- обеспечение консультационной поддержки заказчика по вопросам печати;</w:t>
      </w:r>
    </w:p>
    <w:p w14:paraId="5EB63439" w14:textId="77777777" w:rsidR="009D67B3" w:rsidRPr="00AD309C" w:rsidRDefault="009D67B3" w:rsidP="007F5617">
      <w:pPr>
        <w:spacing w:after="0" w:line="240" w:lineRule="auto"/>
        <w:ind w:firstLine="539"/>
        <w:rPr>
          <w:rFonts w:ascii="Times New Roman" w:eastAsia="Times New Roman" w:hAnsi="Times New Roman" w:cs="Times New Roman"/>
          <w:sz w:val="28"/>
          <w:szCs w:val="28"/>
        </w:rPr>
      </w:pPr>
      <w:r w:rsidRPr="00AD309C">
        <w:rPr>
          <w:rFonts w:ascii="Times New Roman" w:eastAsia="Times New Roman" w:hAnsi="Times New Roman" w:cs="Times New Roman"/>
          <w:sz w:val="28"/>
          <w:szCs w:val="28"/>
        </w:rPr>
        <w:t xml:space="preserve">- формирования итоговой отчетности по исполнению </w:t>
      </w:r>
      <w:r w:rsidR="007F5617" w:rsidRPr="00AD309C">
        <w:rPr>
          <w:rFonts w:ascii="Times New Roman" w:eastAsia="Times New Roman" w:hAnsi="Times New Roman" w:cs="Times New Roman"/>
          <w:sz w:val="28"/>
          <w:szCs w:val="28"/>
        </w:rPr>
        <w:t>бланков заказа.</w:t>
      </w:r>
    </w:p>
    <w:p w14:paraId="0EFE5D61" w14:textId="77777777" w:rsidR="009D67B3" w:rsidRPr="00AD309C" w:rsidRDefault="009D67B3" w:rsidP="009D67B3">
      <w:pPr>
        <w:pStyle w:val="aa"/>
        <w:ind w:left="0" w:firstLine="426"/>
        <w:jc w:val="both"/>
        <w:rPr>
          <w:color w:val="002846" w:themeColor="text1"/>
          <w:sz w:val="28"/>
          <w:szCs w:val="28"/>
        </w:rPr>
      </w:pPr>
    </w:p>
    <w:p w14:paraId="4F511094" w14:textId="77777777" w:rsidR="00F23746" w:rsidRDefault="00F23746" w:rsidP="00F23746">
      <w:pPr>
        <w:spacing w:after="0" w:line="240" w:lineRule="auto"/>
        <w:jc w:val="both"/>
        <w:rPr>
          <w:rFonts w:ascii="Times New Roman" w:eastAsia="Times New Roman" w:hAnsi="Times New Roman" w:cs="Times New Roman"/>
          <w:b/>
          <w:sz w:val="28"/>
          <w:szCs w:val="28"/>
        </w:rPr>
      </w:pPr>
      <w:r w:rsidRPr="00AD309C">
        <w:rPr>
          <w:rFonts w:ascii="Times New Roman" w:eastAsia="Times New Roman" w:hAnsi="Times New Roman" w:cs="Times New Roman"/>
          <w:b/>
          <w:sz w:val="28"/>
          <w:szCs w:val="28"/>
        </w:rPr>
        <w:t xml:space="preserve">3.1. Перечень </w:t>
      </w:r>
      <w:r w:rsidR="00A42F68" w:rsidRPr="00AD309C">
        <w:rPr>
          <w:rFonts w:ascii="Times New Roman" w:eastAsia="Times New Roman" w:hAnsi="Times New Roman" w:cs="Times New Roman"/>
          <w:b/>
          <w:sz w:val="28"/>
          <w:szCs w:val="28"/>
        </w:rPr>
        <w:t>работ</w:t>
      </w:r>
      <w:r w:rsidRPr="00AD309C">
        <w:rPr>
          <w:rFonts w:ascii="Times New Roman" w:eastAsia="Times New Roman" w:hAnsi="Times New Roman" w:cs="Times New Roman"/>
          <w:b/>
          <w:sz w:val="28"/>
          <w:szCs w:val="28"/>
        </w:rPr>
        <w:t xml:space="preserve"> по предпечатной и постпечатной подготовке почтовой корреспонденции</w:t>
      </w:r>
    </w:p>
    <w:p w14:paraId="73F5DC66" w14:textId="77777777" w:rsidR="00FA4FED" w:rsidRDefault="00FA4FED" w:rsidP="00F23746">
      <w:pPr>
        <w:spacing w:after="0" w:line="240" w:lineRule="auto"/>
        <w:jc w:val="both"/>
        <w:rPr>
          <w:rFonts w:ascii="Times New Roman" w:eastAsia="Times New Roman" w:hAnsi="Times New Roman" w:cs="Times New Roman"/>
          <w:b/>
          <w:sz w:val="28"/>
          <w:szCs w:val="28"/>
        </w:rPr>
      </w:pPr>
    </w:p>
    <w:p w14:paraId="08C998AC" w14:textId="5907823B" w:rsidR="009D67B3" w:rsidRDefault="009D67B3" w:rsidP="00F34D03">
      <w:pPr>
        <w:spacing w:after="0" w:line="240" w:lineRule="auto"/>
        <w:ind w:firstLine="539"/>
        <w:rPr>
          <w:rFonts w:ascii="Times New Roman" w:eastAsia="Times New Roman" w:hAnsi="Times New Roman" w:cs="Times New Roman"/>
          <w:sz w:val="28"/>
          <w:szCs w:val="28"/>
        </w:rPr>
      </w:pPr>
      <w:bookmarkStart w:id="2" w:name="_Hlk236906221"/>
      <w:r w:rsidRPr="00F34D03">
        <w:rPr>
          <w:rFonts w:ascii="Times New Roman" w:eastAsia="Times New Roman" w:hAnsi="Times New Roman" w:cs="Times New Roman"/>
          <w:sz w:val="28"/>
          <w:szCs w:val="28"/>
        </w:rPr>
        <w:lastRenderedPageBreak/>
        <w:t>Конвертованн</w:t>
      </w:r>
      <w:r w:rsidR="00DF2AF4" w:rsidRPr="00F34D03">
        <w:rPr>
          <w:rFonts w:ascii="Times New Roman" w:eastAsia="Times New Roman" w:hAnsi="Times New Roman" w:cs="Times New Roman"/>
          <w:sz w:val="28"/>
          <w:szCs w:val="28"/>
        </w:rPr>
        <w:t>ы</w:t>
      </w:r>
      <w:r w:rsidRPr="00F34D03">
        <w:rPr>
          <w:rFonts w:ascii="Times New Roman" w:eastAsia="Times New Roman" w:hAnsi="Times New Roman" w:cs="Times New Roman"/>
          <w:sz w:val="28"/>
          <w:szCs w:val="28"/>
        </w:rPr>
        <w:t>е почтов</w:t>
      </w:r>
      <w:r w:rsidR="00DF2AF4" w:rsidRPr="00F34D03">
        <w:rPr>
          <w:rFonts w:ascii="Times New Roman" w:eastAsia="Times New Roman" w:hAnsi="Times New Roman" w:cs="Times New Roman"/>
          <w:sz w:val="28"/>
          <w:szCs w:val="28"/>
        </w:rPr>
        <w:t>ы</w:t>
      </w:r>
      <w:r w:rsidRPr="00F34D03">
        <w:rPr>
          <w:rFonts w:ascii="Times New Roman" w:eastAsia="Times New Roman" w:hAnsi="Times New Roman" w:cs="Times New Roman"/>
          <w:sz w:val="28"/>
          <w:szCs w:val="28"/>
        </w:rPr>
        <w:t>е отправлени</w:t>
      </w:r>
      <w:r w:rsidR="00DF2AF4" w:rsidRPr="00F34D03">
        <w:rPr>
          <w:rFonts w:ascii="Times New Roman" w:eastAsia="Times New Roman" w:hAnsi="Times New Roman" w:cs="Times New Roman"/>
          <w:sz w:val="28"/>
          <w:szCs w:val="28"/>
        </w:rPr>
        <w:t>я</w:t>
      </w:r>
    </w:p>
    <w:p w14:paraId="101BF9E3" w14:textId="77777777" w:rsidR="00F34D03" w:rsidRPr="00F34D03" w:rsidRDefault="00F34D03" w:rsidP="00F34D03">
      <w:pPr>
        <w:spacing w:after="0" w:line="240" w:lineRule="auto"/>
        <w:ind w:firstLine="539"/>
        <w:rPr>
          <w:rFonts w:ascii="Times New Roman" w:eastAsia="Times New Roman" w:hAnsi="Times New Roman" w:cs="Times New Roman"/>
          <w:sz w:val="28"/>
          <w:szCs w:val="28"/>
        </w:rPr>
      </w:pPr>
    </w:p>
    <w:tbl>
      <w:tblPr>
        <w:tblW w:w="9356" w:type="dxa"/>
        <w:tblInd w:w="-5" w:type="dxa"/>
        <w:tblLook w:val="04A0" w:firstRow="1" w:lastRow="0" w:firstColumn="1" w:lastColumn="0" w:noHBand="0" w:noVBand="1"/>
      </w:tblPr>
      <w:tblGrid>
        <w:gridCol w:w="518"/>
        <w:gridCol w:w="3988"/>
        <w:gridCol w:w="1258"/>
        <w:gridCol w:w="1588"/>
        <w:gridCol w:w="2138"/>
      </w:tblGrid>
      <w:tr w:rsidR="00A06364" w:rsidRPr="00AD309C" w14:paraId="5BE44643" w14:textId="77777777" w:rsidTr="00AA1C78">
        <w:trPr>
          <w:trHeight w:val="1248"/>
        </w:trPr>
        <w:tc>
          <w:tcPr>
            <w:tcW w:w="5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bookmarkEnd w:id="2"/>
          <w:p w14:paraId="38F2B7F5" w14:textId="77777777" w:rsidR="00A06364" w:rsidRPr="00AD309C" w:rsidRDefault="00A06364" w:rsidP="00AA666C">
            <w:pPr>
              <w:spacing w:after="0" w:line="240" w:lineRule="auto"/>
              <w:jc w:val="center"/>
              <w:rPr>
                <w:rFonts w:ascii="Times New Roman" w:eastAsia="Times New Roman" w:hAnsi="Times New Roman" w:cs="Times New Roman"/>
                <w:b/>
                <w:bCs/>
                <w:color w:val="000000"/>
                <w:sz w:val="18"/>
                <w:szCs w:val="18"/>
                <w:lang w:eastAsia="ru-RU"/>
              </w:rPr>
            </w:pPr>
            <w:r w:rsidRPr="00AD309C">
              <w:rPr>
                <w:rFonts w:ascii="Times New Roman" w:eastAsia="Times New Roman" w:hAnsi="Times New Roman" w:cs="Times New Roman"/>
                <w:b/>
                <w:bCs/>
                <w:color w:val="000000"/>
                <w:sz w:val="18"/>
                <w:szCs w:val="18"/>
                <w:lang w:eastAsia="ru-RU"/>
              </w:rPr>
              <w:t>№ п/п</w:t>
            </w:r>
          </w:p>
        </w:tc>
        <w:tc>
          <w:tcPr>
            <w:tcW w:w="4016" w:type="dxa"/>
            <w:tcBorders>
              <w:top w:val="single" w:sz="4" w:space="0" w:color="auto"/>
              <w:left w:val="nil"/>
              <w:bottom w:val="single" w:sz="4" w:space="0" w:color="auto"/>
              <w:right w:val="single" w:sz="4" w:space="0" w:color="auto"/>
            </w:tcBorders>
            <w:shd w:val="clear" w:color="auto" w:fill="auto"/>
            <w:vAlign w:val="center"/>
            <w:hideMark/>
          </w:tcPr>
          <w:p w14:paraId="5287F1B1" w14:textId="77777777" w:rsidR="00A06364" w:rsidRPr="00AD309C" w:rsidRDefault="00A06364" w:rsidP="00A42F68">
            <w:pPr>
              <w:spacing w:after="0" w:line="240" w:lineRule="auto"/>
              <w:jc w:val="center"/>
              <w:rPr>
                <w:rFonts w:ascii="Times New Roman" w:eastAsia="Times New Roman" w:hAnsi="Times New Roman" w:cs="Times New Roman"/>
                <w:b/>
                <w:bCs/>
                <w:color w:val="000000"/>
                <w:sz w:val="18"/>
                <w:szCs w:val="18"/>
                <w:lang w:eastAsia="ru-RU"/>
              </w:rPr>
            </w:pPr>
            <w:r w:rsidRPr="00AD309C">
              <w:rPr>
                <w:rFonts w:ascii="Times New Roman" w:eastAsia="Times New Roman" w:hAnsi="Times New Roman" w:cs="Times New Roman"/>
                <w:b/>
                <w:bCs/>
                <w:color w:val="000000"/>
                <w:sz w:val="18"/>
                <w:szCs w:val="18"/>
                <w:lang w:eastAsia="ru-RU"/>
              </w:rPr>
              <w:t>Наименование работы</w:t>
            </w:r>
          </w:p>
        </w:tc>
        <w:tc>
          <w:tcPr>
            <w:tcW w:w="1070" w:type="dxa"/>
            <w:tcBorders>
              <w:top w:val="single" w:sz="4" w:space="0" w:color="auto"/>
              <w:left w:val="nil"/>
              <w:bottom w:val="single" w:sz="4" w:space="0" w:color="auto"/>
              <w:right w:val="single" w:sz="4" w:space="0" w:color="auto"/>
            </w:tcBorders>
            <w:shd w:val="clear" w:color="auto" w:fill="auto"/>
            <w:vAlign w:val="center"/>
            <w:hideMark/>
          </w:tcPr>
          <w:p w14:paraId="444FFC46" w14:textId="77777777" w:rsidR="00A06364" w:rsidRPr="00AD309C" w:rsidRDefault="00A06364" w:rsidP="00AA666C">
            <w:pPr>
              <w:spacing w:after="0" w:line="240" w:lineRule="auto"/>
              <w:jc w:val="center"/>
              <w:rPr>
                <w:rFonts w:ascii="Times New Roman" w:eastAsia="Times New Roman" w:hAnsi="Times New Roman" w:cs="Times New Roman"/>
                <w:b/>
                <w:bCs/>
                <w:color w:val="000000"/>
                <w:sz w:val="18"/>
                <w:szCs w:val="18"/>
                <w:lang w:eastAsia="ru-RU"/>
              </w:rPr>
            </w:pPr>
            <w:r w:rsidRPr="00AD309C">
              <w:rPr>
                <w:rFonts w:ascii="Times New Roman" w:eastAsia="Times New Roman" w:hAnsi="Times New Roman" w:cs="Times New Roman"/>
                <w:b/>
                <w:bCs/>
                <w:color w:val="000000"/>
                <w:sz w:val="18"/>
                <w:szCs w:val="18"/>
                <w:lang w:eastAsia="ru-RU"/>
              </w:rPr>
              <w:t>Красочность цифровой печати</w:t>
            </w:r>
          </w:p>
        </w:tc>
        <w:tc>
          <w:tcPr>
            <w:tcW w:w="1598" w:type="dxa"/>
            <w:tcBorders>
              <w:top w:val="single" w:sz="4" w:space="0" w:color="auto"/>
              <w:left w:val="nil"/>
              <w:bottom w:val="single" w:sz="4" w:space="0" w:color="auto"/>
              <w:right w:val="single" w:sz="4" w:space="0" w:color="auto"/>
            </w:tcBorders>
            <w:shd w:val="clear" w:color="auto" w:fill="auto"/>
            <w:vAlign w:val="center"/>
            <w:hideMark/>
          </w:tcPr>
          <w:p w14:paraId="4B8DF5A0" w14:textId="77777777" w:rsidR="00A06364" w:rsidRPr="00AD309C" w:rsidRDefault="00A06364" w:rsidP="00AA666C">
            <w:pPr>
              <w:spacing w:after="0" w:line="240" w:lineRule="auto"/>
              <w:jc w:val="center"/>
              <w:rPr>
                <w:rFonts w:ascii="Times New Roman" w:eastAsia="Times New Roman" w:hAnsi="Times New Roman" w:cs="Times New Roman"/>
                <w:b/>
                <w:bCs/>
                <w:color w:val="000000"/>
                <w:sz w:val="18"/>
                <w:szCs w:val="18"/>
                <w:lang w:eastAsia="ru-RU"/>
              </w:rPr>
            </w:pPr>
            <w:r w:rsidRPr="00AD309C">
              <w:rPr>
                <w:rFonts w:ascii="Times New Roman" w:eastAsia="Times New Roman" w:hAnsi="Times New Roman" w:cs="Times New Roman"/>
                <w:b/>
                <w:bCs/>
                <w:color w:val="000000"/>
                <w:sz w:val="18"/>
                <w:szCs w:val="18"/>
                <w:lang w:eastAsia="ru-RU"/>
              </w:rPr>
              <w:t>Красочность бланка/конверта</w:t>
            </w:r>
          </w:p>
        </w:tc>
        <w:tc>
          <w:tcPr>
            <w:tcW w:w="2152" w:type="dxa"/>
            <w:tcBorders>
              <w:top w:val="single" w:sz="4" w:space="0" w:color="auto"/>
              <w:left w:val="nil"/>
              <w:bottom w:val="single" w:sz="4" w:space="0" w:color="auto"/>
              <w:right w:val="single" w:sz="4" w:space="0" w:color="auto"/>
            </w:tcBorders>
            <w:shd w:val="clear" w:color="auto" w:fill="auto"/>
            <w:vAlign w:val="center"/>
            <w:hideMark/>
          </w:tcPr>
          <w:p w14:paraId="2014E00E" w14:textId="77777777" w:rsidR="00A06364" w:rsidRPr="00AD309C" w:rsidRDefault="00A06364" w:rsidP="00AA666C">
            <w:pPr>
              <w:spacing w:after="0" w:line="240" w:lineRule="auto"/>
              <w:jc w:val="center"/>
              <w:rPr>
                <w:rFonts w:ascii="Times New Roman" w:eastAsia="Times New Roman" w:hAnsi="Times New Roman" w:cs="Times New Roman"/>
                <w:b/>
                <w:bCs/>
                <w:color w:val="000000"/>
                <w:sz w:val="18"/>
                <w:szCs w:val="18"/>
                <w:lang w:eastAsia="ru-RU"/>
              </w:rPr>
            </w:pPr>
            <w:r w:rsidRPr="00AD309C">
              <w:rPr>
                <w:rFonts w:ascii="Times New Roman" w:eastAsia="Times New Roman" w:hAnsi="Times New Roman" w:cs="Times New Roman"/>
                <w:b/>
                <w:bCs/>
                <w:color w:val="000000"/>
                <w:sz w:val="18"/>
                <w:szCs w:val="18"/>
                <w:lang w:eastAsia="ru-RU"/>
              </w:rPr>
              <w:t>Формат</w:t>
            </w:r>
          </w:p>
        </w:tc>
      </w:tr>
      <w:tr w:rsidR="00A06364" w:rsidRPr="00AD309C" w14:paraId="58EDD749" w14:textId="77777777" w:rsidTr="00AA1C78">
        <w:trPr>
          <w:trHeight w:val="288"/>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5F6855A0"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1</w:t>
            </w:r>
          </w:p>
        </w:tc>
        <w:tc>
          <w:tcPr>
            <w:tcW w:w="4016" w:type="dxa"/>
            <w:tcBorders>
              <w:top w:val="nil"/>
              <w:left w:val="nil"/>
              <w:bottom w:val="single" w:sz="4" w:space="0" w:color="auto"/>
              <w:right w:val="single" w:sz="4" w:space="0" w:color="auto"/>
            </w:tcBorders>
            <w:shd w:val="clear" w:color="auto" w:fill="auto"/>
            <w:noWrap/>
            <w:vAlign w:val="center"/>
            <w:hideMark/>
          </w:tcPr>
          <w:p w14:paraId="40A9BA6F"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Печать персонализации на бумаге 80 г (+/- 2,5 г)</w:t>
            </w:r>
          </w:p>
        </w:tc>
        <w:tc>
          <w:tcPr>
            <w:tcW w:w="1070" w:type="dxa"/>
            <w:tcBorders>
              <w:top w:val="nil"/>
              <w:left w:val="nil"/>
              <w:bottom w:val="single" w:sz="4" w:space="0" w:color="auto"/>
              <w:right w:val="single" w:sz="4" w:space="0" w:color="auto"/>
            </w:tcBorders>
            <w:shd w:val="clear" w:color="auto" w:fill="auto"/>
            <w:noWrap/>
            <w:vAlign w:val="center"/>
            <w:hideMark/>
          </w:tcPr>
          <w:p w14:paraId="4A620FF6"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1+0</w:t>
            </w:r>
          </w:p>
        </w:tc>
        <w:tc>
          <w:tcPr>
            <w:tcW w:w="1598" w:type="dxa"/>
            <w:tcBorders>
              <w:top w:val="nil"/>
              <w:left w:val="nil"/>
              <w:bottom w:val="single" w:sz="4" w:space="0" w:color="auto"/>
              <w:right w:val="single" w:sz="4" w:space="0" w:color="auto"/>
            </w:tcBorders>
            <w:shd w:val="clear" w:color="auto" w:fill="auto"/>
            <w:noWrap/>
            <w:vAlign w:val="center"/>
            <w:hideMark/>
          </w:tcPr>
          <w:p w14:paraId="2F0B2FD4"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0+0</w:t>
            </w:r>
          </w:p>
        </w:tc>
        <w:tc>
          <w:tcPr>
            <w:tcW w:w="2152" w:type="dxa"/>
            <w:tcBorders>
              <w:top w:val="nil"/>
              <w:left w:val="nil"/>
              <w:bottom w:val="single" w:sz="4" w:space="0" w:color="auto"/>
              <w:right w:val="single" w:sz="4" w:space="0" w:color="auto"/>
            </w:tcBorders>
            <w:shd w:val="clear" w:color="auto" w:fill="auto"/>
            <w:noWrap/>
            <w:vAlign w:val="center"/>
            <w:hideMark/>
          </w:tcPr>
          <w:p w14:paraId="5B369B3A"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А5</w:t>
            </w:r>
          </w:p>
        </w:tc>
      </w:tr>
      <w:tr w:rsidR="00A06364" w:rsidRPr="00AD309C" w14:paraId="2A515A98" w14:textId="77777777" w:rsidTr="00AA1C78">
        <w:trPr>
          <w:trHeight w:val="288"/>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3768F5D8"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2</w:t>
            </w:r>
          </w:p>
        </w:tc>
        <w:tc>
          <w:tcPr>
            <w:tcW w:w="4016" w:type="dxa"/>
            <w:tcBorders>
              <w:top w:val="nil"/>
              <w:left w:val="nil"/>
              <w:bottom w:val="single" w:sz="4" w:space="0" w:color="auto"/>
              <w:right w:val="single" w:sz="4" w:space="0" w:color="auto"/>
            </w:tcBorders>
            <w:shd w:val="clear" w:color="auto" w:fill="auto"/>
            <w:noWrap/>
            <w:vAlign w:val="center"/>
            <w:hideMark/>
          </w:tcPr>
          <w:p w14:paraId="50AC2FA4"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Печать персонализации на бумаге 80 г (+/- 2,5 г)</w:t>
            </w:r>
          </w:p>
        </w:tc>
        <w:tc>
          <w:tcPr>
            <w:tcW w:w="1070" w:type="dxa"/>
            <w:tcBorders>
              <w:top w:val="nil"/>
              <w:left w:val="nil"/>
              <w:bottom w:val="single" w:sz="4" w:space="0" w:color="auto"/>
              <w:right w:val="single" w:sz="4" w:space="0" w:color="auto"/>
            </w:tcBorders>
            <w:shd w:val="clear" w:color="auto" w:fill="auto"/>
            <w:noWrap/>
            <w:vAlign w:val="center"/>
            <w:hideMark/>
          </w:tcPr>
          <w:p w14:paraId="78AC8E0D"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1+0</w:t>
            </w:r>
          </w:p>
        </w:tc>
        <w:tc>
          <w:tcPr>
            <w:tcW w:w="1598" w:type="dxa"/>
            <w:tcBorders>
              <w:top w:val="nil"/>
              <w:left w:val="nil"/>
              <w:bottom w:val="single" w:sz="4" w:space="0" w:color="auto"/>
              <w:right w:val="single" w:sz="4" w:space="0" w:color="auto"/>
            </w:tcBorders>
            <w:shd w:val="clear" w:color="auto" w:fill="auto"/>
            <w:noWrap/>
            <w:vAlign w:val="center"/>
            <w:hideMark/>
          </w:tcPr>
          <w:p w14:paraId="0ED28302"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0+0</w:t>
            </w:r>
          </w:p>
        </w:tc>
        <w:tc>
          <w:tcPr>
            <w:tcW w:w="2152" w:type="dxa"/>
            <w:tcBorders>
              <w:top w:val="nil"/>
              <w:left w:val="nil"/>
              <w:bottom w:val="single" w:sz="4" w:space="0" w:color="auto"/>
              <w:right w:val="single" w:sz="4" w:space="0" w:color="auto"/>
            </w:tcBorders>
            <w:shd w:val="clear" w:color="auto" w:fill="auto"/>
            <w:noWrap/>
            <w:vAlign w:val="center"/>
            <w:hideMark/>
          </w:tcPr>
          <w:p w14:paraId="3CF8A7FD"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А4</w:t>
            </w:r>
          </w:p>
        </w:tc>
      </w:tr>
      <w:tr w:rsidR="00A06364" w:rsidRPr="00AD309C" w14:paraId="2CB4EF73" w14:textId="77777777" w:rsidTr="00AA1C78">
        <w:trPr>
          <w:trHeight w:val="288"/>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0E0D5037"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3</w:t>
            </w:r>
          </w:p>
        </w:tc>
        <w:tc>
          <w:tcPr>
            <w:tcW w:w="4016" w:type="dxa"/>
            <w:tcBorders>
              <w:top w:val="nil"/>
              <w:left w:val="nil"/>
              <w:bottom w:val="single" w:sz="4" w:space="0" w:color="auto"/>
              <w:right w:val="single" w:sz="4" w:space="0" w:color="auto"/>
            </w:tcBorders>
            <w:shd w:val="clear" w:color="auto" w:fill="auto"/>
            <w:noWrap/>
            <w:vAlign w:val="center"/>
            <w:hideMark/>
          </w:tcPr>
          <w:p w14:paraId="2FCAFD09"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Печать персонализации на бумаге 80 г (+/- 2,5 г)</w:t>
            </w:r>
          </w:p>
        </w:tc>
        <w:tc>
          <w:tcPr>
            <w:tcW w:w="1070" w:type="dxa"/>
            <w:tcBorders>
              <w:top w:val="nil"/>
              <w:left w:val="nil"/>
              <w:bottom w:val="single" w:sz="4" w:space="0" w:color="auto"/>
              <w:right w:val="single" w:sz="4" w:space="0" w:color="auto"/>
            </w:tcBorders>
            <w:shd w:val="clear" w:color="auto" w:fill="auto"/>
            <w:noWrap/>
            <w:vAlign w:val="center"/>
            <w:hideMark/>
          </w:tcPr>
          <w:p w14:paraId="195A1ECF"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1+0</w:t>
            </w:r>
          </w:p>
        </w:tc>
        <w:tc>
          <w:tcPr>
            <w:tcW w:w="1598" w:type="dxa"/>
            <w:tcBorders>
              <w:top w:val="nil"/>
              <w:left w:val="nil"/>
              <w:bottom w:val="single" w:sz="4" w:space="0" w:color="auto"/>
              <w:right w:val="single" w:sz="4" w:space="0" w:color="auto"/>
            </w:tcBorders>
            <w:shd w:val="clear" w:color="auto" w:fill="auto"/>
            <w:noWrap/>
            <w:vAlign w:val="center"/>
            <w:hideMark/>
          </w:tcPr>
          <w:p w14:paraId="315CAB30"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1+0</w:t>
            </w:r>
          </w:p>
        </w:tc>
        <w:tc>
          <w:tcPr>
            <w:tcW w:w="2152" w:type="dxa"/>
            <w:tcBorders>
              <w:top w:val="nil"/>
              <w:left w:val="nil"/>
              <w:bottom w:val="single" w:sz="4" w:space="0" w:color="auto"/>
              <w:right w:val="single" w:sz="4" w:space="0" w:color="auto"/>
            </w:tcBorders>
            <w:shd w:val="clear" w:color="auto" w:fill="auto"/>
            <w:noWrap/>
            <w:vAlign w:val="center"/>
            <w:hideMark/>
          </w:tcPr>
          <w:p w14:paraId="4B202EEC"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А5</w:t>
            </w:r>
          </w:p>
        </w:tc>
      </w:tr>
      <w:tr w:rsidR="00A06364" w:rsidRPr="00AD309C" w14:paraId="20EB6F77" w14:textId="77777777" w:rsidTr="00AA1C78">
        <w:trPr>
          <w:trHeight w:val="288"/>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3452CED8"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4</w:t>
            </w:r>
          </w:p>
        </w:tc>
        <w:tc>
          <w:tcPr>
            <w:tcW w:w="4016" w:type="dxa"/>
            <w:tcBorders>
              <w:top w:val="nil"/>
              <w:left w:val="nil"/>
              <w:bottom w:val="single" w:sz="4" w:space="0" w:color="auto"/>
              <w:right w:val="single" w:sz="4" w:space="0" w:color="auto"/>
            </w:tcBorders>
            <w:shd w:val="clear" w:color="auto" w:fill="auto"/>
            <w:noWrap/>
            <w:vAlign w:val="center"/>
            <w:hideMark/>
          </w:tcPr>
          <w:p w14:paraId="67D5F38E"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Печать персонализации на бумаге 80 г (+/- 2,5 г)</w:t>
            </w:r>
          </w:p>
        </w:tc>
        <w:tc>
          <w:tcPr>
            <w:tcW w:w="1070" w:type="dxa"/>
            <w:tcBorders>
              <w:top w:val="nil"/>
              <w:left w:val="nil"/>
              <w:bottom w:val="single" w:sz="4" w:space="0" w:color="auto"/>
              <w:right w:val="single" w:sz="4" w:space="0" w:color="auto"/>
            </w:tcBorders>
            <w:shd w:val="clear" w:color="auto" w:fill="auto"/>
            <w:noWrap/>
            <w:vAlign w:val="center"/>
            <w:hideMark/>
          </w:tcPr>
          <w:p w14:paraId="15ED8C8B"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1+0</w:t>
            </w:r>
          </w:p>
        </w:tc>
        <w:tc>
          <w:tcPr>
            <w:tcW w:w="1598" w:type="dxa"/>
            <w:tcBorders>
              <w:top w:val="nil"/>
              <w:left w:val="nil"/>
              <w:bottom w:val="single" w:sz="4" w:space="0" w:color="auto"/>
              <w:right w:val="single" w:sz="4" w:space="0" w:color="auto"/>
            </w:tcBorders>
            <w:shd w:val="clear" w:color="auto" w:fill="auto"/>
            <w:noWrap/>
            <w:vAlign w:val="center"/>
            <w:hideMark/>
          </w:tcPr>
          <w:p w14:paraId="553570EF"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1+0</w:t>
            </w:r>
          </w:p>
        </w:tc>
        <w:tc>
          <w:tcPr>
            <w:tcW w:w="2152" w:type="dxa"/>
            <w:tcBorders>
              <w:top w:val="nil"/>
              <w:left w:val="nil"/>
              <w:bottom w:val="single" w:sz="4" w:space="0" w:color="auto"/>
              <w:right w:val="single" w:sz="4" w:space="0" w:color="auto"/>
            </w:tcBorders>
            <w:shd w:val="clear" w:color="auto" w:fill="auto"/>
            <w:noWrap/>
            <w:vAlign w:val="center"/>
            <w:hideMark/>
          </w:tcPr>
          <w:p w14:paraId="7E3A62C1"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А4</w:t>
            </w:r>
          </w:p>
        </w:tc>
      </w:tr>
      <w:tr w:rsidR="00A06364" w:rsidRPr="00AD309C" w14:paraId="3F91693D" w14:textId="77777777" w:rsidTr="00AA1C78">
        <w:trPr>
          <w:trHeight w:val="288"/>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031FEAB2"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5</w:t>
            </w:r>
          </w:p>
        </w:tc>
        <w:tc>
          <w:tcPr>
            <w:tcW w:w="4016" w:type="dxa"/>
            <w:tcBorders>
              <w:top w:val="nil"/>
              <w:left w:val="nil"/>
              <w:bottom w:val="single" w:sz="4" w:space="0" w:color="auto"/>
              <w:right w:val="single" w:sz="4" w:space="0" w:color="auto"/>
            </w:tcBorders>
            <w:shd w:val="clear" w:color="auto" w:fill="auto"/>
            <w:noWrap/>
            <w:vAlign w:val="center"/>
            <w:hideMark/>
          </w:tcPr>
          <w:p w14:paraId="7A7B668F"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Печать персонализации на бумаге 80 г (+/- 2,5 г)</w:t>
            </w:r>
          </w:p>
        </w:tc>
        <w:tc>
          <w:tcPr>
            <w:tcW w:w="1070" w:type="dxa"/>
            <w:tcBorders>
              <w:top w:val="nil"/>
              <w:left w:val="nil"/>
              <w:bottom w:val="single" w:sz="4" w:space="0" w:color="auto"/>
              <w:right w:val="single" w:sz="4" w:space="0" w:color="auto"/>
            </w:tcBorders>
            <w:shd w:val="clear" w:color="auto" w:fill="auto"/>
            <w:noWrap/>
            <w:vAlign w:val="center"/>
            <w:hideMark/>
          </w:tcPr>
          <w:p w14:paraId="6B1A691F"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1+0</w:t>
            </w:r>
          </w:p>
        </w:tc>
        <w:tc>
          <w:tcPr>
            <w:tcW w:w="1598" w:type="dxa"/>
            <w:tcBorders>
              <w:top w:val="nil"/>
              <w:left w:val="nil"/>
              <w:bottom w:val="single" w:sz="4" w:space="0" w:color="auto"/>
              <w:right w:val="single" w:sz="4" w:space="0" w:color="auto"/>
            </w:tcBorders>
            <w:shd w:val="clear" w:color="auto" w:fill="auto"/>
            <w:noWrap/>
            <w:vAlign w:val="center"/>
            <w:hideMark/>
          </w:tcPr>
          <w:p w14:paraId="6F3FADB0"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1+1</w:t>
            </w:r>
          </w:p>
        </w:tc>
        <w:tc>
          <w:tcPr>
            <w:tcW w:w="2152" w:type="dxa"/>
            <w:tcBorders>
              <w:top w:val="nil"/>
              <w:left w:val="nil"/>
              <w:bottom w:val="single" w:sz="4" w:space="0" w:color="auto"/>
              <w:right w:val="single" w:sz="4" w:space="0" w:color="auto"/>
            </w:tcBorders>
            <w:shd w:val="clear" w:color="auto" w:fill="auto"/>
            <w:noWrap/>
            <w:vAlign w:val="center"/>
            <w:hideMark/>
          </w:tcPr>
          <w:p w14:paraId="78F73AA3"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А5</w:t>
            </w:r>
          </w:p>
        </w:tc>
      </w:tr>
      <w:tr w:rsidR="00A06364" w:rsidRPr="00AD309C" w14:paraId="078E7EE3" w14:textId="77777777" w:rsidTr="00AA1C78">
        <w:trPr>
          <w:trHeight w:val="288"/>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487F23E6"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6</w:t>
            </w:r>
          </w:p>
        </w:tc>
        <w:tc>
          <w:tcPr>
            <w:tcW w:w="4016" w:type="dxa"/>
            <w:tcBorders>
              <w:top w:val="nil"/>
              <w:left w:val="nil"/>
              <w:bottom w:val="single" w:sz="4" w:space="0" w:color="auto"/>
              <w:right w:val="single" w:sz="4" w:space="0" w:color="auto"/>
            </w:tcBorders>
            <w:shd w:val="clear" w:color="auto" w:fill="auto"/>
            <w:noWrap/>
            <w:vAlign w:val="center"/>
            <w:hideMark/>
          </w:tcPr>
          <w:p w14:paraId="5091071F"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Печать персонализации на бумаге 80 г (+/- 2,5 г)</w:t>
            </w:r>
          </w:p>
        </w:tc>
        <w:tc>
          <w:tcPr>
            <w:tcW w:w="1070" w:type="dxa"/>
            <w:tcBorders>
              <w:top w:val="nil"/>
              <w:left w:val="nil"/>
              <w:bottom w:val="single" w:sz="4" w:space="0" w:color="auto"/>
              <w:right w:val="single" w:sz="4" w:space="0" w:color="auto"/>
            </w:tcBorders>
            <w:shd w:val="clear" w:color="auto" w:fill="auto"/>
            <w:noWrap/>
            <w:vAlign w:val="center"/>
            <w:hideMark/>
          </w:tcPr>
          <w:p w14:paraId="66CAFE8F"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1+0</w:t>
            </w:r>
          </w:p>
        </w:tc>
        <w:tc>
          <w:tcPr>
            <w:tcW w:w="1598" w:type="dxa"/>
            <w:tcBorders>
              <w:top w:val="nil"/>
              <w:left w:val="nil"/>
              <w:bottom w:val="single" w:sz="4" w:space="0" w:color="auto"/>
              <w:right w:val="single" w:sz="4" w:space="0" w:color="auto"/>
            </w:tcBorders>
            <w:shd w:val="clear" w:color="auto" w:fill="auto"/>
            <w:noWrap/>
            <w:vAlign w:val="center"/>
            <w:hideMark/>
          </w:tcPr>
          <w:p w14:paraId="1494AD09"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1+1</w:t>
            </w:r>
          </w:p>
        </w:tc>
        <w:tc>
          <w:tcPr>
            <w:tcW w:w="2152" w:type="dxa"/>
            <w:tcBorders>
              <w:top w:val="nil"/>
              <w:left w:val="nil"/>
              <w:bottom w:val="single" w:sz="4" w:space="0" w:color="auto"/>
              <w:right w:val="single" w:sz="4" w:space="0" w:color="auto"/>
            </w:tcBorders>
            <w:shd w:val="clear" w:color="auto" w:fill="auto"/>
            <w:noWrap/>
            <w:vAlign w:val="center"/>
            <w:hideMark/>
          </w:tcPr>
          <w:p w14:paraId="26BEFA21"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А4</w:t>
            </w:r>
          </w:p>
        </w:tc>
      </w:tr>
      <w:tr w:rsidR="00A06364" w:rsidRPr="00AD309C" w14:paraId="46DF3060" w14:textId="77777777" w:rsidTr="00AA1C78">
        <w:trPr>
          <w:trHeight w:val="288"/>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00A6751A"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7</w:t>
            </w:r>
          </w:p>
        </w:tc>
        <w:tc>
          <w:tcPr>
            <w:tcW w:w="4016" w:type="dxa"/>
            <w:tcBorders>
              <w:top w:val="nil"/>
              <w:left w:val="nil"/>
              <w:bottom w:val="single" w:sz="4" w:space="0" w:color="auto"/>
              <w:right w:val="single" w:sz="4" w:space="0" w:color="auto"/>
            </w:tcBorders>
            <w:shd w:val="clear" w:color="auto" w:fill="auto"/>
            <w:noWrap/>
            <w:vAlign w:val="center"/>
            <w:hideMark/>
          </w:tcPr>
          <w:p w14:paraId="0CE7277D"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Печать персонализации на бумаге 80 г (+/- 2,5 г)</w:t>
            </w:r>
          </w:p>
        </w:tc>
        <w:tc>
          <w:tcPr>
            <w:tcW w:w="1070" w:type="dxa"/>
            <w:tcBorders>
              <w:top w:val="nil"/>
              <w:left w:val="nil"/>
              <w:bottom w:val="single" w:sz="4" w:space="0" w:color="auto"/>
              <w:right w:val="single" w:sz="4" w:space="0" w:color="auto"/>
            </w:tcBorders>
            <w:shd w:val="clear" w:color="auto" w:fill="auto"/>
            <w:noWrap/>
            <w:vAlign w:val="center"/>
            <w:hideMark/>
          </w:tcPr>
          <w:p w14:paraId="1AE28D01"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1+0</w:t>
            </w:r>
          </w:p>
        </w:tc>
        <w:tc>
          <w:tcPr>
            <w:tcW w:w="1598" w:type="dxa"/>
            <w:tcBorders>
              <w:top w:val="nil"/>
              <w:left w:val="nil"/>
              <w:bottom w:val="single" w:sz="4" w:space="0" w:color="auto"/>
              <w:right w:val="single" w:sz="4" w:space="0" w:color="auto"/>
            </w:tcBorders>
            <w:shd w:val="clear" w:color="auto" w:fill="auto"/>
            <w:noWrap/>
            <w:vAlign w:val="center"/>
            <w:hideMark/>
          </w:tcPr>
          <w:p w14:paraId="00480CE3"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4+0</w:t>
            </w:r>
          </w:p>
        </w:tc>
        <w:tc>
          <w:tcPr>
            <w:tcW w:w="2152" w:type="dxa"/>
            <w:tcBorders>
              <w:top w:val="nil"/>
              <w:left w:val="nil"/>
              <w:bottom w:val="single" w:sz="4" w:space="0" w:color="auto"/>
              <w:right w:val="single" w:sz="4" w:space="0" w:color="auto"/>
            </w:tcBorders>
            <w:shd w:val="clear" w:color="auto" w:fill="auto"/>
            <w:noWrap/>
            <w:vAlign w:val="center"/>
            <w:hideMark/>
          </w:tcPr>
          <w:p w14:paraId="67230E0F"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А5</w:t>
            </w:r>
          </w:p>
        </w:tc>
      </w:tr>
      <w:tr w:rsidR="00A06364" w:rsidRPr="00AD309C" w14:paraId="1BF50580" w14:textId="77777777" w:rsidTr="00AA1C78">
        <w:trPr>
          <w:trHeight w:val="288"/>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7B4FB806"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8</w:t>
            </w:r>
          </w:p>
        </w:tc>
        <w:tc>
          <w:tcPr>
            <w:tcW w:w="4016" w:type="dxa"/>
            <w:tcBorders>
              <w:top w:val="nil"/>
              <w:left w:val="nil"/>
              <w:bottom w:val="single" w:sz="4" w:space="0" w:color="auto"/>
              <w:right w:val="single" w:sz="4" w:space="0" w:color="auto"/>
            </w:tcBorders>
            <w:shd w:val="clear" w:color="auto" w:fill="auto"/>
            <w:noWrap/>
            <w:vAlign w:val="center"/>
            <w:hideMark/>
          </w:tcPr>
          <w:p w14:paraId="3C53C6A0"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Печать персонализации на бумаге 80 г (+/- 2,5 г)</w:t>
            </w:r>
          </w:p>
        </w:tc>
        <w:tc>
          <w:tcPr>
            <w:tcW w:w="1070" w:type="dxa"/>
            <w:tcBorders>
              <w:top w:val="nil"/>
              <w:left w:val="nil"/>
              <w:bottom w:val="single" w:sz="4" w:space="0" w:color="auto"/>
              <w:right w:val="single" w:sz="4" w:space="0" w:color="auto"/>
            </w:tcBorders>
            <w:shd w:val="clear" w:color="auto" w:fill="auto"/>
            <w:noWrap/>
            <w:vAlign w:val="center"/>
            <w:hideMark/>
          </w:tcPr>
          <w:p w14:paraId="74F7B91F"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1+0</w:t>
            </w:r>
          </w:p>
        </w:tc>
        <w:tc>
          <w:tcPr>
            <w:tcW w:w="1598" w:type="dxa"/>
            <w:tcBorders>
              <w:top w:val="nil"/>
              <w:left w:val="nil"/>
              <w:bottom w:val="single" w:sz="4" w:space="0" w:color="auto"/>
              <w:right w:val="single" w:sz="4" w:space="0" w:color="auto"/>
            </w:tcBorders>
            <w:shd w:val="clear" w:color="auto" w:fill="auto"/>
            <w:noWrap/>
            <w:vAlign w:val="center"/>
            <w:hideMark/>
          </w:tcPr>
          <w:p w14:paraId="5E85C1A9"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4+0</w:t>
            </w:r>
          </w:p>
        </w:tc>
        <w:tc>
          <w:tcPr>
            <w:tcW w:w="2152" w:type="dxa"/>
            <w:tcBorders>
              <w:top w:val="nil"/>
              <w:left w:val="nil"/>
              <w:bottom w:val="single" w:sz="4" w:space="0" w:color="auto"/>
              <w:right w:val="single" w:sz="4" w:space="0" w:color="auto"/>
            </w:tcBorders>
            <w:shd w:val="clear" w:color="auto" w:fill="auto"/>
            <w:noWrap/>
            <w:vAlign w:val="center"/>
            <w:hideMark/>
          </w:tcPr>
          <w:p w14:paraId="4C6363B5"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А4</w:t>
            </w:r>
          </w:p>
        </w:tc>
      </w:tr>
      <w:tr w:rsidR="00A06364" w:rsidRPr="00AD309C" w14:paraId="2CCF722F" w14:textId="77777777" w:rsidTr="00AA1C78">
        <w:trPr>
          <w:trHeight w:val="288"/>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21E0C4D0"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9</w:t>
            </w:r>
          </w:p>
        </w:tc>
        <w:tc>
          <w:tcPr>
            <w:tcW w:w="4016" w:type="dxa"/>
            <w:tcBorders>
              <w:top w:val="nil"/>
              <w:left w:val="nil"/>
              <w:bottom w:val="single" w:sz="4" w:space="0" w:color="auto"/>
              <w:right w:val="single" w:sz="4" w:space="0" w:color="auto"/>
            </w:tcBorders>
            <w:shd w:val="clear" w:color="auto" w:fill="auto"/>
            <w:noWrap/>
            <w:vAlign w:val="center"/>
            <w:hideMark/>
          </w:tcPr>
          <w:p w14:paraId="46EB13B6"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Печать персонализации на бумаге 80 г (+/- 2,5 г)</w:t>
            </w:r>
          </w:p>
        </w:tc>
        <w:tc>
          <w:tcPr>
            <w:tcW w:w="1070" w:type="dxa"/>
            <w:tcBorders>
              <w:top w:val="nil"/>
              <w:left w:val="nil"/>
              <w:bottom w:val="single" w:sz="4" w:space="0" w:color="auto"/>
              <w:right w:val="single" w:sz="4" w:space="0" w:color="auto"/>
            </w:tcBorders>
            <w:shd w:val="clear" w:color="auto" w:fill="auto"/>
            <w:noWrap/>
            <w:vAlign w:val="center"/>
            <w:hideMark/>
          </w:tcPr>
          <w:p w14:paraId="43601724"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1+0</w:t>
            </w:r>
          </w:p>
        </w:tc>
        <w:tc>
          <w:tcPr>
            <w:tcW w:w="1598" w:type="dxa"/>
            <w:tcBorders>
              <w:top w:val="nil"/>
              <w:left w:val="nil"/>
              <w:bottom w:val="single" w:sz="4" w:space="0" w:color="auto"/>
              <w:right w:val="single" w:sz="4" w:space="0" w:color="auto"/>
            </w:tcBorders>
            <w:shd w:val="clear" w:color="auto" w:fill="auto"/>
            <w:noWrap/>
            <w:vAlign w:val="center"/>
            <w:hideMark/>
          </w:tcPr>
          <w:p w14:paraId="58649ABD"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4+1</w:t>
            </w:r>
          </w:p>
        </w:tc>
        <w:tc>
          <w:tcPr>
            <w:tcW w:w="2152" w:type="dxa"/>
            <w:tcBorders>
              <w:top w:val="nil"/>
              <w:left w:val="nil"/>
              <w:bottom w:val="single" w:sz="4" w:space="0" w:color="auto"/>
              <w:right w:val="single" w:sz="4" w:space="0" w:color="auto"/>
            </w:tcBorders>
            <w:shd w:val="clear" w:color="auto" w:fill="auto"/>
            <w:noWrap/>
            <w:vAlign w:val="center"/>
            <w:hideMark/>
          </w:tcPr>
          <w:p w14:paraId="26913C9F"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А5</w:t>
            </w:r>
          </w:p>
        </w:tc>
      </w:tr>
      <w:tr w:rsidR="00A06364" w:rsidRPr="00AD309C" w14:paraId="6ADEB8FE" w14:textId="77777777" w:rsidTr="00AA1C78">
        <w:trPr>
          <w:trHeight w:val="288"/>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2D5C476C"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10</w:t>
            </w:r>
          </w:p>
        </w:tc>
        <w:tc>
          <w:tcPr>
            <w:tcW w:w="4016" w:type="dxa"/>
            <w:tcBorders>
              <w:top w:val="nil"/>
              <w:left w:val="nil"/>
              <w:bottom w:val="single" w:sz="4" w:space="0" w:color="auto"/>
              <w:right w:val="single" w:sz="4" w:space="0" w:color="auto"/>
            </w:tcBorders>
            <w:shd w:val="clear" w:color="auto" w:fill="auto"/>
            <w:noWrap/>
            <w:vAlign w:val="center"/>
            <w:hideMark/>
          </w:tcPr>
          <w:p w14:paraId="482CC59D"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Печать персонализации на бумаге 80 г (+/- 2,5 г)</w:t>
            </w:r>
          </w:p>
        </w:tc>
        <w:tc>
          <w:tcPr>
            <w:tcW w:w="1070" w:type="dxa"/>
            <w:tcBorders>
              <w:top w:val="nil"/>
              <w:left w:val="nil"/>
              <w:bottom w:val="single" w:sz="4" w:space="0" w:color="auto"/>
              <w:right w:val="single" w:sz="4" w:space="0" w:color="auto"/>
            </w:tcBorders>
            <w:shd w:val="clear" w:color="auto" w:fill="auto"/>
            <w:noWrap/>
            <w:vAlign w:val="center"/>
            <w:hideMark/>
          </w:tcPr>
          <w:p w14:paraId="78A5E788"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1+0</w:t>
            </w:r>
          </w:p>
        </w:tc>
        <w:tc>
          <w:tcPr>
            <w:tcW w:w="1598" w:type="dxa"/>
            <w:tcBorders>
              <w:top w:val="nil"/>
              <w:left w:val="nil"/>
              <w:bottom w:val="single" w:sz="4" w:space="0" w:color="auto"/>
              <w:right w:val="single" w:sz="4" w:space="0" w:color="auto"/>
            </w:tcBorders>
            <w:shd w:val="clear" w:color="auto" w:fill="auto"/>
            <w:noWrap/>
            <w:vAlign w:val="center"/>
            <w:hideMark/>
          </w:tcPr>
          <w:p w14:paraId="0FB041E6"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4+1</w:t>
            </w:r>
          </w:p>
        </w:tc>
        <w:tc>
          <w:tcPr>
            <w:tcW w:w="2152" w:type="dxa"/>
            <w:tcBorders>
              <w:top w:val="nil"/>
              <w:left w:val="nil"/>
              <w:bottom w:val="single" w:sz="4" w:space="0" w:color="auto"/>
              <w:right w:val="single" w:sz="4" w:space="0" w:color="auto"/>
            </w:tcBorders>
            <w:shd w:val="clear" w:color="auto" w:fill="auto"/>
            <w:noWrap/>
            <w:vAlign w:val="center"/>
            <w:hideMark/>
          </w:tcPr>
          <w:p w14:paraId="77DCC0D6"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А4</w:t>
            </w:r>
          </w:p>
        </w:tc>
      </w:tr>
      <w:tr w:rsidR="00A06364" w:rsidRPr="00AD309C" w14:paraId="11A5A293" w14:textId="77777777" w:rsidTr="00AA1C78">
        <w:trPr>
          <w:trHeight w:val="288"/>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7D6BCDCC"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11</w:t>
            </w:r>
          </w:p>
        </w:tc>
        <w:tc>
          <w:tcPr>
            <w:tcW w:w="4016" w:type="dxa"/>
            <w:tcBorders>
              <w:top w:val="nil"/>
              <w:left w:val="nil"/>
              <w:bottom w:val="single" w:sz="4" w:space="0" w:color="auto"/>
              <w:right w:val="single" w:sz="4" w:space="0" w:color="auto"/>
            </w:tcBorders>
            <w:shd w:val="clear" w:color="auto" w:fill="auto"/>
            <w:noWrap/>
            <w:vAlign w:val="center"/>
            <w:hideMark/>
          </w:tcPr>
          <w:p w14:paraId="2BC3101C"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Печать персонализации на бумаге 80 г (+/- 2,5 г)</w:t>
            </w:r>
          </w:p>
        </w:tc>
        <w:tc>
          <w:tcPr>
            <w:tcW w:w="1070" w:type="dxa"/>
            <w:tcBorders>
              <w:top w:val="nil"/>
              <w:left w:val="nil"/>
              <w:bottom w:val="single" w:sz="4" w:space="0" w:color="auto"/>
              <w:right w:val="single" w:sz="4" w:space="0" w:color="auto"/>
            </w:tcBorders>
            <w:shd w:val="clear" w:color="auto" w:fill="auto"/>
            <w:noWrap/>
            <w:vAlign w:val="center"/>
            <w:hideMark/>
          </w:tcPr>
          <w:p w14:paraId="754DC588"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1+0</w:t>
            </w:r>
          </w:p>
        </w:tc>
        <w:tc>
          <w:tcPr>
            <w:tcW w:w="1598" w:type="dxa"/>
            <w:tcBorders>
              <w:top w:val="nil"/>
              <w:left w:val="nil"/>
              <w:bottom w:val="single" w:sz="4" w:space="0" w:color="auto"/>
              <w:right w:val="single" w:sz="4" w:space="0" w:color="auto"/>
            </w:tcBorders>
            <w:shd w:val="clear" w:color="auto" w:fill="auto"/>
            <w:noWrap/>
            <w:vAlign w:val="center"/>
            <w:hideMark/>
          </w:tcPr>
          <w:p w14:paraId="439FD78F"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4+1</w:t>
            </w:r>
          </w:p>
        </w:tc>
        <w:tc>
          <w:tcPr>
            <w:tcW w:w="2152" w:type="dxa"/>
            <w:tcBorders>
              <w:top w:val="nil"/>
              <w:left w:val="nil"/>
              <w:bottom w:val="single" w:sz="4" w:space="0" w:color="auto"/>
              <w:right w:val="single" w:sz="4" w:space="0" w:color="auto"/>
            </w:tcBorders>
            <w:shd w:val="clear" w:color="auto" w:fill="auto"/>
            <w:noWrap/>
            <w:vAlign w:val="center"/>
            <w:hideMark/>
          </w:tcPr>
          <w:p w14:paraId="661D6B2E"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 xml:space="preserve">247*152,4 </w:t>
            </w:r>
          </w:p>
        </w:tc>
      </w:tr>
      <w:tr w:rsidR="00A06364" w:rsidRPr="00AD309C" w14:paraId="61B1455D" w14:textId="77777777" w:rsidTr="00AA1C78">
        <w:trPr>
          <w:trHeight w:val="288"/>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1A5A933B"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12</w:t>
            </w:r>
          </w:p>
        </w:tc>
        <w:tc>
          <w:tcPr>
            <w:tcW w:w="4016" w:type="dxa"/>
            <w:tcBorders>
              <w:top w:val="nil"/>
              <w:left w:val="nil"/>
              <w:bottom w:val="single" w:sz="4" w:space="0" w:color="auto"/>
              <w:right w:val="single" w:sz="4" w:space="0" w:color="auto"/>
            </w:tcBorders>
            <w:shd w:val="clear" w:color="auto" w:fill="auto"/>
            <w:noWrap/>
            <w:vAlign w:val="center"/>
            <w:hideMark/>
          </w:tcPr>
          <w:p w14:paraId="1FCF1042"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Печать персонализации на бумаге 80 г (+/- 2,5 г)</w:t>
            </w:r>
          </w:p>
        </w:tc>
        <w:tc>
          <w:tcPr>
            <w:tcW w:w="1070" w:type="dxa"/>
            <w:tcBorders>
              <w:top w:val="nil"/>
              <w:left w:val="nil"/>
              <w:bottom w:val="single" w:sz="4" w:space="0" w:color="auto"/>
              <w:right w:val="single" w:sz="4" w:space="0" w:color="auto"/>
            </w:tcBorders>
            <w:shd w:val="clear" w:color="auto" w:fill="auto"/>
            <w:noWrap/>
            <w:vAlign w:val="center"/>
            <w:hideMark/>
          </w:tcPr>
          <w:p w14:paraId="65AF74F0"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1+0</w:t>
            </w:r>
          </w:p>
        </w:tc>
        <w:tc>
          <w:tcPr>
            <w:tcW w:w="1598" w:type="dxa"/>
            <w:tcBorders>
              <w:top w:val="nil"/>
              <w:left w:val="nil"/>
              <w:bottom w:val="single" w:sz="4" w:space="0" w:color="auto"/>
              <w:right w:val="single" w:sz="4" w:space="0" w:color="auto"/>
            </w:tcBorders>
            <w:shd w:val="clear" w:color="auto" w:fill="auto"/>
            <w:noWrap/>
            <w:vAlign w:val="center"/>
            <w:hideMark/>
          </w:tcPr>
          <w:p w14:paraId="17260789"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4+4</w:t>
            </w:r>
          </w:p>
        </w:tc>
        <w:tc>
          <w:tcPr>
            <w:tcW w:w="2152" w:type="dxa"/>
            <w:tcBorders>
              <w:top w:val="nil"/>
              <w:left w:val="nil"/>
              <w:bottom w:val="single" w:sz="4" w:space="0" w:color="auto"/>
              <w:right w:val="single" w:sz="4" w:space="0" w:color="auto"/>
            </w:tcBorders>
            <w:shd w:val="clear" w:color="auto" w:fill="auto"/>
            <w:noWrap/>
            <w:vAlign w:val="center"/>
            <w:hideMark/>
          </w:tcPr>
          <w:p w14:paraId="28FBDF46"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А5</w:t>
            </w:r>
          </w:p>
        </w:tc>
      </w:tr>
      <w:tr w:rsidR="00A06364" w:rsidRPr="00AD309C" w14:paraId="7BFEE7C7" w14:textId="77777777" w:rsidTr="00AA1C78">
        <w:trPr>
          <w:trHeight w:val="288"/>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68BEDED1"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13</w:t>
            </w:r>
          </w:p>
        </w:tc>
        <w:tc>
          <w:tcPr>
            <w:tcW w:w="4016" w:type="dxa"/>
            <w:tcBorders>
              <w:top w:val="nil"/>
              <w:left w:val="nil"/>
              <w:bottom w:val="single" w:sz="4" w:space="0" w:color="auto"/>
              <w:right w:val="single" w:sz="4" w:space="0" w:color="auto"/>
            </w:tcBorders>
            <w:shd w:val="clear" w:color="auto" w:fill="auto"/>
            <w:noWrap/>
            <w:vAlign w:val="center"/>
            <w:hideMark/>
          </w:tcPr>
          <w:p w14:paraId="7D76F68D"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Печать персонализации на бумаге 80 г (+/- 2,5 г)</w:t>
            </w:r>
          </w:p>
        </w:tc>
        <w:tc>
          <w:tcPr>
            <w:tcW w:w="1070" w:type="dxa"/>
            <w:tcBorders>
              <w:top w:val="nil"/>
              <w:left w:val="nil"/>
              <w:bottom w:val="single" w:sz="4" w:space="0" w:color="auto"/>
              <w:right w:val="single" w:sz="4" w:space="0" w:color="auto"/>
            </w:tcBorders>
            <w:shd w:val="clear" w:color="auto" w:fill="auto"/>
            <w:noWrap/>
            <w:vAlign w:val="center"/>
            <w:hideMark/>
          </w:tcPr>
          <w:p w14:paraId="57DD7E60"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1+0</w:t>
            </w:r>
          </w:p>
        </w:tc>
        <w:tc>
          <w:tcPr>
            <w:tcW w:w="1598" w:type="dxa"/>
            <w:tcBorders>
              <w:top w:val="nil"/>
              <w:left w:val="nil"/>
              <w:bottom w:val="single" w:sz="4" w:space="0" w:color="auto"/>
              <w:right w:val="single" w:sz="4" w:space="0" w:color="auto"/>
            </w:tcBorders>
            <w:shd w:val="clear" w:color="auto" w:fill="auto"/>
            <w:noWrap/>
            <w:vAlign w:val="center"/>
            <w:hideMark/>
          </w:tcPr>
          <w:p w14:paraId="67460C27"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4+4</w:t>
            </w:r>
          </w:p>
        </w:tc>
        <w:tc>
          <w:tcPr>
            <w:tcW w:w="2152" w:type="dxa"/>
            <w:tcBorders>
              <w:top w:val="nil"/>
              <w:left w:val="nil"/>
              <w:bottom w:val="single" w:sz="4" w:space="0" w:color="auto"/>
              <w:right w:val="single" w:sz="4" w:space="0" w:color="auto"/>
            </w:tcBorders>
            <w:shd w:val="clear" w:color="auto" w:fill="auto"/>
            <w:noWrap/>
            <w:vAlign w:val="center"/>
            <w:hideMark/>
          </w:tcPr>
          <w:p w14:paraId="054D27DC"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А4</w:t>
            </w:r>
          </w:p>
        </w:tc>
      </w:tr>
      <w:tr w:rsidR="00A06364" w:rsidRPr="00AD309C" w14:paraId="1C42FAFC" w14:textId="77777777" w:rsidTr="00AA1C78">
        <w:trPr>
          <w:trHeight w:val="288"/>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7D0EBAB8"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14</w:t>
            </w:r>
          </w:p>
        </w:tc>
        <w:tc>
          <w:tcPr>
            <w:tcW w:w="4016" w:type="dxa"/>
            <w:tcBorders>
              <w:top w:val="nil"/>
              <w:left w:val="nil"/>
              <w:bottom w:val="single" w:sz="4" w:space="0" w:color="auto"/>
              <w:right w:val="single" w:sz="4" w:space="0" w:color="auto"/>
            </w:tcBorders>
            <w:shd w:val="clear" w:color="auto" w:fill="auto"/>
            <w:noWrap/>
            <w:vAlign w:val="center"/>
            <w:hideMark/>
          </w:tcPr>
          <w:p w14:paraId="391E27BF"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Печать персонализации на бумаге 80 г (+/- 2,5 г)</w:t>
            </w:r>
          </w:p>
        </w:tc>
        <w:tc>
          <w:tcPr>
            <w:tcW w:w="1070" w:type="dxa"/>
            <w:tcBorders>
              <w:top w:val="nil"/>
              <w:left w:val="nil"/>
              <w:bottom w:val="single" w:sz="4" w:space="0" w:color="auto"/>
              <w:right w:val="single" w:sz="4" w:space="0" w:color="auto"/>
            </w:tcBorders>
            <w:shd w:val="clear" w:color="auto" w:fill="auto"/>
            <w:noWrap/>
            <w:vAlign w:val="center"/>
            <w:hideMark/>
          </w:tcPr>
          <w:p w14:paraId="54E78A73"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1+1</w:t>
            </w:r>
          </w:p>
        </w:tc>
        <w:tc>
          <w:tcPr>
            <w:tcW w:w="1598" w:type="dxa"/>
            <w:tcBorders>
              <w:top w:val="nil"/>
              <w:left w:val="nil"/>
              <w:bottom w:val="single" w:sz="4" w:space="0" w:color="auto"/>
              <w:right w:val="single" w:sz="4" w:space="0" w:color="auto"/>
            </w:tcBorders>
            <w:shd w:val="clear" w:color="auto" w:fill="auto"/>
            <w:noWrap/>
            <w:vAlign w:val="center"/>
            <w:hideMark/>
          </w:tcPr>
          <w:p w14:paraId="51B7433B"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0+0</w:t>
            </w:r>
          </w:p>
        </w:tc>
        <w:tc>
          <w:tcPr>
            <w:tcW w:w="2152" w:type="dxa"/>
            <w:tcBorders>
              <w:top w:val="nil"/>
              <w:left w:val="nil"/>
              <w:bottom w:val="single" w:sz="4" w:space="0" w:color="auto"/>
              <w:right w:val="single" w:sz="4" w:space="0" w:color="auto"/>
            </w:tcBorders>
            <w:shd w:val="clear" w:color="auto" w:fill="auto"/>
            <w:noWrap/>
            <w:vAlign w:val="center"/>
            <w:hideMark/>
          </w:tcPr>
          <w:p w14:paraId="7E9B0605"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А5</w:t>
            </w:r>
          </w:p>
        </w:tc>
      </w:tr>
      <w:tr w:rsidR="00A06364" w:rsidRPr="00AD309C" w14:paraId="215F3175" w14:textId="77777777" w:rsidTr="00AA1C78">
        <w:trPr>
          <w:trHeight w:val="288"/>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50A3511D"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15</w:t>
            </w:r>
          </w:p>
        </w:tc>
        <w:tc>
          <w:tcPr>
            <w:tcW w:w="4016" w:type="dxa"/>
            <w:tcBorders>
              <w:top w:val="nil"/>
              <w:left w:val="nil"/>
              <w:bottom w:val="single" w:sz="4" w:space="0" w:color="auto"/>
              <w:right w:val="single" w:sz="4" w:space="0" w:color="auto"/>
            </w:tcBorders>
            <w:shd w:val="clear" w:color="auto" w:fill="auto"/>
            <w:noWrap/>
            <w:vAlign w:val="center"/>
            <w:hideMark/>
          </w:tcPr>
          <w:p w14:paraId="246BAEE3"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Печать персонализации на бумаге 80 г (+/- 2,5 г)</w:t>
            </w:r>
          </w:p>
        </w:tc>
        <w:tc>
          <w:tcPr>
            <w:tcW w:w="1070" w:type="dxa"/>
            <w:tcBorders>
              <w:top w:val="nil"/>
              <w:left w:val="nil"/>
              <w:bottom w:val="single" w:sz="4" w:space="0" w:color="auto"/>
              <w:right w:val="single" w:sz="4" w:space="0" w:color="auto"/>
            </w:tcBorders>
            <w:shd w:val="clear" w:color="auto" w:fill="auto"/>
            <w:noWrap/>
            <w:vAlign w:val="center"/>
            <w:hideMark/>
          </w:tcPr>
          <w:p w14:paraId="5220FCC7"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1+1</w:t>
            </w:r>
          </w:p>
        </w:tc>
        <w:tc>
          <w:tcPr>
            <w:tcW w:w="1598" w:type="dxa"/>
            <w:tcBorders>
              <w:top w:val="nil"/>
              <w:left w:val="nil"/>
              <w:bottom w:val="single" w:sz="4" w:space="0" w:color="auto"/>
              <w:right w:val="single" w:sz="4" w:space="0" w:color="auto"/>
            </w:tcBorders>
            <w:shd w:val="clear" w:color="auto" w:fill="auto"/>
            <w:noWrap/>
            <w:vAlign w:val="center"/>
            <w:hideMark/>
          </w:tcPr>
          <w:p w14:paraId="568E2E9D"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0+0</w:t>
            </w:r>
          </w:p>
        </w:tc>
        <w:tc>
          <w:tcPr>
            <w:tcW w:w="2152" w:type="dxa"/>
            <w:tcBorders>
              <w:top w:val="nil"/>
              <w:left w:val="nil"/>
              <w:bottom w:val="single" w:sz="4" w:space="0" w:color="auto"/>
              <w:right w:val="single" w:sz="4" w:space="0" w:color="auto"/>
            </w:tcBorders>
            <w:shd w:val="clear" w:color="auto" w:fill="auto"/>
            <w:noWrap/>
            <w:vAlign w:val="center"/>
            <w:hideMark/>
          </w:tcPr>
          <w:p w14:paraId="279F3273"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А4</w:t>
            </w:r>
          </w:p>
        </w:tc>
      </w:tr>
      <w:tr w:rsidR="00A06364" w:rsidRPr="00AD309C" w14:paraId="56DB2B5F" w14:textId="77777777" w:rsidTr="00AA1C78">
        <w:trPr>
          <w:trHeight w:val="288"/>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5BF91A83"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16</w:t>
            </w:r>
          </w:p>
        </w:tc>
        <w:tc>
          <w:tcPr>
            <w:tcW w:w="4016" w:type="dxa"/>
            <w:tcBorders>
              <w:top w:val="nil"/>
              <w:left w:val="nil"/>
              <w:bottom w:val="single" w:sz="4" w:space="0" w:color="auto"/>
              <w:right w:val="single" w:sz="4" w:space="0" w:color="auto"/>
            </w:tcBorders>
            <w:shd w:val="clear" w:color="auto" w:fill="auto"/>
            <w:noWrap/>
            <w:vAlign w:val="center"/>
            <w:hideMark/>
          </w:tcPr>
          <w:p w14:paraId="7E7AF897"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Печать персонализации на бумаге 80 г (+/- 2,5 г)</w:t>
            </w:r>
          </w:p>
        </w:tc>
        <w:tc>
          <w:tcPr>
            <w:tcW w:w="1070" w:type="dxa"/>
            <w:tcBorders>
              <w:top w:val="nil"/>
              <w:left w:val="nil"/>
              <w:bottom w:val="single" w:sz="4" w:space="0" w:color="auto"/>
              <w:right w:val="single" w:sz="4" w:space="0" w:color="auto"/>
            </w:tcBorders>
            <w:shd w:val="clear" w:color="auto" w:fill="auto"/>
            <w:noWrap/>
            <w:vAlign w:val="center"/>
            <w:hideMark/>
          </w:tcPr>
          <w:p w14:paraId="4E9FB35D"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1+1</w:t>
            </w:r>
          </w:p>
        </w:tc>
        <w:tc>
          <w:tcPr>
            <w:tcW w:w="1598" w:type="dxa"/>
            <w:tcBorders>
              <w:top w:val="nil"/>
              <w:left w:val="nil"/>
              <w:bottom w:val="single" w:sz="4" w:space="0" w:color="auto"/>
              <w:right w:val="single" w:sz="4" w:space="0" w:color="auto"/>
            </w:tcBorders>
            <w:shd w:val="clear" w:color="auto" w:fill="auto"/>
            <w:noWrap/>
            <w:vAlign w:val="center"/>
            <w:hideMark/>
          </w:tcPr>
          <w:p w14:paraId="5FB0D006"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1+0</w:t>
            </w:r>
          </w:p>
        </w:tc>
        <w:tc>
          <w:tcPr>
            <w:tcW w:w="2152" w:type="dxa"/>
            <w:tcBorders>
              <w:top w:val="nil"/>
              <w:left w:val="nil"/>
              <w:bottom w:val="single" w:sz="4" w:space="0" w:color="auto"/>
              <w:right w:val="single" w:sz="4" w:space="0" w:color="auto"/>
            </w:tcBorders>
            <w:shd w:val="clear" w:color="auto" w:fill="auto"/>
            <w:noWrap/>
            <w:vAlign w:val="center"/>
            <w:hideMark/>
          </w:tcPr>
          <w:p w14:paraId="1D295CD5"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А5</w:t>
            </w:r>
          </w:p>
        </w:tc>
      </w:tr>
      <w:tr w:rsidR="00A06364" w:rsidRPr="00AD309C" w14:paraId="7100AA89" w14:textId="77777777" w:rsidTr="00AA1C78">
        <w:trPr>
          <w:trHeight w:val="288"/>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311BCD1B"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17</w:t>
            </w:r>
          </w:p>
        </w:tc>
        <w:tc>
          <w:tcPr>
            <w:tcW w:w="4016" w:type="dxa"/>
            <w:tcBorders>
              <w:top w:val="nil"/>
              <w:left w:val="nil"/>
              <w:bottom w:val="single" w:sz="4" w:space="0" w:color="auto"/>
              <w:right w:val="single" w:sz="4" w:space="0" w:color="auto"/>
            </w:tcBorders>
            <w:shd w:val="clear" w:color="auto" w:fill="auto"/>
            <w:noWrap/>
            <w:vAlign w:val="center"/>
            <w:hideMark/>
          </w:tcPr>
          <w:p w14:paraId="12984660"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Печать персонализации на бумаге 80 г (+/- 2,5 г)</w:t>
            </w:r>
          </w:p>
        </w:tc>
        <w:tc>
          <w:tcPr>
            <w:tcW w:w="1070" w:type="dxa"/>
            <w:tcBorders>
              <w:top w:val="nil"/>
              <w:left w:val="nil"/>
              <w:bottom w:val="single" w:sz="4" w:space="0" w:color="auto"/>
              <w:right w:val="single" w:sz="4" w:space="0" w:color="auto"/>
            </w:tcBorders>
            <w:shd w:val="clear" w:color="auto" w:fill="auto"/>
            <w:noWrap/>
            <w:vAlign w:val="center"/>
            <w:hideMark/>
          </w:tcPr>
          <w:p w14:paraId="76D081E0"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1+1</w:t>
            </w:r>
          </w:p>
        </w:tc>
        <w:tc>
          <w:tcPr>
            <w:tcW w:w="1598" w:type="dxa"/>
            <w:tcBorders>
              <w:top w:val="nil"/>
              <w:left w:val="nil"/>
              <w:bottom w:val="single" w:sz="4" w:space="0" w:color="auto"/>
              <w:right w:val="single" w:sz="4" w:space="0" w:color="auto"/>
            </w:tcBorders>
            <w:shd w:val="clear" w:color="auto" w:fill="auto"/>
            <w:noWrap/>
            <w:vAlign w:val="center"/>
            <w:hideMark/>
          </w:tcPr>
          <w:p w14:paraId="381366A3"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1+0</w:t>
            </w:r>
          </w:p>
        </w:tc>
        <w:tc>
          <w:tcPr>
            <w:tcW w:w="2152" w:type="dxa"/>
            <w:tcBorders>
              <w:top w:val="nil"/>
              <w:left w:val="nil"/>
              <w:bottom w:val="single" w:sz="4" w:space="0" w:color="auto"/>
              <w:right w:val="single" w:sz="4" w:space="0" w:color="auto"/>
            </w:tcBorders>
            <w:shd w:val="clear" w:color="auto" w:fill="auto"/>
            <w:noWrap/>
            <w:vAlign w:val="center"/>
            <w:hideMark/>
          </w:tcPr>
          <w:p w14:paraId="5B554338"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А4</w:t>
            </w:r>
          </w:p>
        </w:tc>
      </w:tr>
      <w:tr w:rsidR="00A06364" w:rsidRPr="00AD309C" w14:paraId="0CCA6102" w14:textId="77777777" w:rsidTr="00AA1C78">
        <w:trPr>
          <w:trHeight w:val="288"/>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419B38E3"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18</w:t>
            </w:r>
          </w:p>
        </w:tc>
        <w:tc>
          <w:tcPr>
            <w:tcW w:w="4016" w:type="dxa"/>
            <w:tcBorders>
              <w:top w:val="nil"/>
              <w:left w:val="nil"/>
              <w:bottom w:val="single" w:sz="4" w:space="0" w:color="auto"/>
              <w:right w:val="single" w:sz="4" w:space="0" w:color="auto"/>
            </w:tcBorders>
            <w:shd w:val="clear" w:color="auto" w:fill="auto"/>
            <w:noWrap/>
            <w:vAlign w:val="center"/>
            <w:hideMark/>
          </w:tcPr>
          <w:p w14:paraId="7AE244B0"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Печать персонализации на бумаге 80 г (+/- 2,5 г)</w:t>
            </w:r>
          </w:p>
        </w:tc>
        <w:tc>
          <w:tcPr>
            <w:tcW w:w="1070" w:type="dxa"/>
            <w:tcBorders>
              <w:top w:val="nil"/>
              <w:left w:val="nil"/>
              <w:bottom w:val="single" w:sz="4" w:space="0" w:color="auto"/>
              <w:right w:val="single" w:sz="4" w:space="0" w:color="auto"/>
            </w:tcBorders>
            <w:shd w:val="clear" w:color="auto" w:fill="auto"/>
            <w:noWrap/>
            <w:vAlign w:val="center"/>
            <w:hideMark/>
          </w:tcPr>
          <w:p w14:paraId="5572072D"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1+1</w:t>
            </w:r>
          </w:p>
        </w:tc>
        <w:tc>
          <w:tcPr>
            <w:tcW w:w="1598" w:type="dxa"/>
            <w:tcBorders>
              <w:top w:val="nil"/>
              <w:left w:val="nil"/>
              <w:bottom w:val="single" w:sz="4" w:space="0" w:color="auto"/>
              <w:right w:val="single" w:sz="4" w:space="0" w:color="auto"/>
            </w:tcBorders>
            <w:shd w:val="clear" w:color="auto" w:fill="auto"/>
            <w:noWrap/>
            <w:vAlign w:val="center"/>
            <w:hideMark/>
          </w:tcPr>
          <w:p w14:paraId="128A3147"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1+1</w:t>
            </w:r>
          </w:p>
        </w:tc>
        <w:tc>
          <w:tcPr>
            <w:tcW w:w="2152" w:type="dxa"/>
            <w:tcBorders>
              <w:top w:val="nil"/>
              <w:left w:val="nil"/>
              <w:bottom w:val="single" w:sz="4" w:space="0" w:color="auto"/>
              <w:right w:val="single" w:sz="4" w:space="0" w:color="auto"/>
            </w:tcBorders>
            <w:shd w:val="clear" w:color="auto" w:fill="auto"/>
            <w:noWrap/>
            <w:vAlign w:val="center"/>
            <w:hideMark/>
          </w:tcPr>
          <w:p w14:paraId="5A9121CB"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А5</w:t>
            </w:r>
          </w:p>
        </w:tc>
      </w:tr>
      <w:tr w:rsidR="00A06364" w:rsidRPr="00AD309C" w14:paraId="1484279B" w14:textId="77777777" w:rsidTr="00AA1C78">
        <w:trPr>
          <w:trHeight w:val="288"/>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4AF851A8"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19</w:t>
            </w:r>
          </w:p>
        </w:tc>
        <w:tc>
          <w:tcPr>
            <w:tcW w:w="4016" w:type="dxa"/>
            <w:tcBorders>
              <w:top w:val="nil"/>
              <w:left w:val="nil"/>
              <w:bottom w:val="single" w:sz="4" w:space="0" w:color="auto"/>
              <w:right w:val="single" w:sz="4" w:space="0" w:color="auto"/>
            </w:tcBorders>
            <w:shd w:val="clear" w:color="auto" w:fill="auto"/>
            <w:noWrap/>
            <w:vAlign w:val="center"/>
            <w:hideMark/>
          </w:tcPr>
          <w:p w14:paraId="33618242"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Печать персонализации на бумаге 80 г (+/- 2,5 г)</w:t>
            </w:r>
          </w:p>
        </w:tc>
        <w:tc>
          <w:tcPr>
            <w:tcW w:w="1070" w:type="dxa"/>
            <w:tcBorders>
              <w:top w:val="nil"/>
              <w:left w:val="nil"/>
              <w:bottom w:val="single" w:sz="4" w:space="0" w:color="auto"/>
              <w:right w:val="single" w:sz="4" w:space="0" w:color="auto"/>
            </w:tcBorders>
            <w:shd w:val="clear" w:color="auto" w:fill="auto"/>
            <w:noWrap/>
            <w:vAlign w:val="center"/>
            <w:hideMark/>
          </w:tcPr>
          <w:p w14:paraId="3ECEEADA"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1+1</w:t>
            </w:r>
          </w:p>
        </w:tc>
        <w:tc>
          <w:tcPr>
            <w:tcW w:w="1598" w:type="dxa"/>
            <w:tcBorders>
              <w:top w:val="nil"/>
              <w:left w:val="nil"/>
              <w:bottom w:val="single" w:sz="4" w:space="0" w:color="auto"/>
              <w:right w:val="single" w:sz="4" w:space="0" w:color="auto"/>
            </w:tcBorders>
            <w:shd w:val="clear" w:color="auto" w:fill="auto"/>
            <w:noWrap/>
            <w:vAlign w:val="center"/>
            <w:hideMark/>
          </w:tcPr>
          <w:p w14:paraId="231494F9"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1+1</w:t>
            </w:r>
          </w:p>
        </w:tc>
        <w:tc>
          <w:tcPr>
            <w:tcW w:w="2152" w:type="dxa"/>
            <w:tcBorders>
              <w:top w:val="nil"/>
              <w:left w:val="nil"/>
              <w:bottom w:val="single" w:sz="4" w:space="0" w:color="auto"/>
              <w:right w:val="single" w:sz="4" w:space="0" w:color="auto"/>
            </w:tcBorders>
            <w:shd w:val="clear" w:color="auto" w:fill="auto"/>
            <w:noWrap/>
            <w:vAlign w:val="center"/>
            <w:hideMark/>
          </w:tcPr>
          <w:p w14:paraId="67A3DDE2"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А4</w:t>
            </w:r>
          </w:p>
        </w:tc>
      </w:tr>
      <w:tr w:rsidR="00A06364" w:rsidRPr="00AD309C" w14:paraId="0C833F7C" w14:textId="77777777" w:rsidTr="00AA1C78">
        <w:trPr>
          <w:trHeight w:val="288"/>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2CF02C7E"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20</w:t>
            </w:r>
          </w:p>
        </w:tc>
        <w:tc>
          <w:tcPr>
            <w:tcW w:w="4016" w:type="dxa"/>
            <w:tcBorders>
              <w:top w:val="nil"/>
              <w:left w:val="nil"/>
              <w:bottom w:val="single" w:sz="4" w:space="0" w:color="auto"/>
              <w:right w:val="single" w:sz="4" w:space="0" w:color="auto"/>
            </w:tcBorders>
            <w:shd w:val="clear" w:color="auto" w:fill="auto"/>
            <w:noWrap/>
            <w:vAlign w:val="center"/>
            <w:hideMark/>
          </w:tcPr>
          <w:p w14:paraId="14E7A6AE"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Печать персонализации на бумаге 80 г (+/- 2,5 г)</w:t>
            </w:r>
          </w:p>
        </w:tc>
        <w:tc>
          <w:tcPr>
            <w:tcW w:w="1070" w:type="dxa"/>
            <w:tcBorders>
              <w:top w:val="nil"/>
              <w:left w:val="nil"/>
              <w:bottom w:val="single" w:sz="4" w:space="0" w:color="auto"/>
              <w:right w:val="single" w:sz="4" w:space="0" w:color="auto"/>
            </w:tcBorders>
            <w:shd w:val="clear" w:color="auto" w:fill="auto"/>
            <w:noWrap/>
            <w:vAlign w:val="center"/>
            <w:hideMark/>
          </w:tcPr>
          <w:p w14:paraId="15F230F0"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1+1</w:t>
            </w:r>
          </w:p>
        </w:tc>
        <w:tc>
          <w:tcPr>
            <w:tcW w:w="1598" w:type="dxa"/>
            <w:tcBorders>
              <w:top w:val="nil"/>
              <w:left w:val="nil"/>
              <w:bottom w:val="single" w:sz="4" w:space="0" w:color="auto"/>
              <w:right w:val="single" w:sz="4" w:space="0" w:color="auto"/>
            </w:tcBorders>
            <w:shd w:val="clear" w:color="auto" w:fill="auto"/>
            <w:noWrap/>
            <w:vAlign w:val="center"/>
            <w:hideMark/>
          </w:tcPr>
          <w:p w14:paraId="074C24DB"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4+0</w:t>
            </w:r>
          </w:p>
        </w:tc>
        <w:tc>
          <w:tcPr>
            <w:tcW w:w="2152" w:type="dxa"/>
            <w:tcBorders>
              <w:top w:val="nil"/>
              <w:left w:val="nil"/>
              <w:bottom w:val="single" w:sz="4" w:space="0" w:color="auto"/>
              <w:right w:val="single" w:sz="4" w:space="0" w:color="auto"/>
            </w:tcBorders>
            <w:shd w:val="clear" w:color="auto" w:fill="auto"/>
            <w:noWrap/>
            <w:vAlign w:val="center"/>
            <w:hideMark/>
          </w:tcPr>
          <w:p w14:paraId="0F2EABD8"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А5</w:t>
            </w:r>
          </w:p>
        </w:tc>
      </w:tr>
      <w:tr w:rsidR="00A06364" w:rsidRPr="00AD309C" w14:paraId="07DB0DD9" w14:textId="77777777" w:rsidTr="00AA1C78">
        <w:trPr>
          <w:trHeight w:val="288"/>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22272C80"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21</w:t>
            </w:r>
          </w:p>
        </w:tc>
        <w:tc>
          <w:tcPr>
            <w:tcW w:w="4016" w:type="dxa"/>
            <w:tcBorders>
              <w:top w:val="nil"/>
              <w:left w:val="nil"/>
              <w:bottom w:val="single" w:sz="4" w:space="0" w:color="auto"/>
              <w:right w:val="single" w:sz="4" w:space="0" w:color="auto"/>
            </w:tcBorders>
            <w:shd w:val="clear" w:color="auto" w:fill="auto"/>
            <w:noWrap/>
            <w:vAlign w:val="center"/>
            <w:hideMark/>
          </w:tcPr>
          <w:p w14:paraId="53E2E3AB"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Печать персонализации на бумаге 80 г (+/- 2,5 г)</w:t>
            </w:r>
          </w:p>
        </w:tc>
        <w:tc>
          <w:tcPr>
            <w:tcW w:w="1070" w:type="dxa"/>
            <w:tcBorders>
              <w:top w:val="nil"/>
              <w:left w:val="nil"/>
              <w:bottom w:val="single" w:sz="4" w:space="0" w:color="auto"/>
              <w:right w:val="single" w:sz="4" w:space="0" w:color="auto"/>
            </w:tcBorders>
            <w:shd w:val="clear" w:color="auto" w:fill="auto"/>
            <w:noWrap/>
            <w:vAlign w:val="center"/>
            <w:hideMark/>
          </w:tcPr>
          <w:p w14:paraId="424507AA"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1+1</w:t>
            </w:r>
          </w:p>
        </w:tc>
        <w:tc>
          <w:tcPr>
            <w:tcW w:w="1598" w:type="dxa"/>
            <w:tcBorders>
              <w:top w:val="nil"/>
              <w:left w:val="nil"/>
              <w:bottom w:val="single" w:sz="4" w:space="0" w:color="auto"/>
              <w:right w:val="single" w:sz="4" w:space="0" w:color="auto"/>
            </w:tcBorders>
            <w:shd w:val="clear" w:color="auto" w:fill="auto"/>
            <w:noWrap/>
            <w:vAlign w:val="center"/>
            <w:hideMark/>
          </w:tcPr>
          <w:p w14:paraId="6D43D7DA"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4+0</w:t>
            </w:r>
          </w:p>
        </w:tc>
        <w:tc>
          <w:tcPr>
            <w:tcW w:w="2152" w:type="dxa"/>
            <w:tcBorders>
              <w:top w:val="nil"/>
              <w:left w:val="nil"/>
              <w:bottom w:val="single" w:sz="4" w:space="0" w:color="auto"/>
              <w:right w:val="single" w:sz="4" w:space="0" w:color="auto"/>
            </w:tcBorders>
            <w:shd w:val="clear" w:color="auto" w:fill="auto"/>
            <w:noWrap/>
            <w:vAlign w:val="center"/>
            <w:hideMark/>
          </w:tcPr>
          <w:p w14:paraId="5EBCB0E4"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А4</w:t>
            </w:r>
          </w:p>
        </w:tc>
      </w:tr>
      <w:tr w:rsidR="00A06364" w:rsidRPr="00AD309C" w14:paraId="465F610C" w14:textId="77777777" w:rsidTr="00AA1C78">
        <w:trPr>
          <w:trHeight w:val="288"/>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79AEEA56"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22</w:t>
            </w:r>
          </w:p>
        </w:tc>
        <w:tc>
          <w:tcPr>
            <w:tcW w:w="4016" w:type="dxa"/>
            <w:tcBorders>
              <w:top w:val="nil"/>
              <w:left w:val="nil"/>
              <w:bottom w:val="single" w:sz="4" w:space="0" w:color="auto"/>
              <w:right w:val="single" w:sz="4" w:space="0" w:color="auto"/>
            </w:tcBorders>
            <w:shd w:val="clear" w:color="auto" w:fill="auto"/>
            <w:noWrap/>
            <w:vAlign w:val="center"/>
            <w:hideMark/>
          </w:tcPr>
          <w:p w14:paraId="4660E166"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Печать персонализации на бумаге 80 г (+/- 2,5 г)</w:t>
            </w:r>
          </w:p>
        </w:tc>
        <w:tc>
          <w:tcPr>
            <w:tcW w:w="1070" w:type="dxa"/>
            <w:tcBorders>
              <w:top w:val="nil"/>
              <w:left w:val="nil"/>
              <w:bottom w:val="single" w:sz="4" w:space="0" w:color="auto"/>
              <w:right w:val="single" w:sz="4" w:space="0" w:color="auto"/>
            </w:tcBorders>
            <w:shd w:val="clear" w:color="auto" w:fill="auto"/>
            <w:noWrap/>
            <w:vAlign w:val="center"/>
            <w:hideMark/>
          </w:tcPr>
          <w:p w14:paraId="0DB3DF26"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1+1</w:t>
            </w:r>
          </w:p>
        </w:tc>
        <w:tc>
          <w:tcPr>
            <w:tcW w:w="1598" w:type="dxa"/>
            <w:tcBorders>
              <w:top w:val="nil"/>
              <w:left w:val="nil"/>
              <w:bottom w:val="single" w:sz="4" w:space="0" w:color="auto"/>
              <w:right w:val="single" w:sz="4" w:space="0" w:color="auto"/>
            </w:tcBorders>
            <w:shd w:val="clear" w:color="auto" w:fill="auto"/>
            <w:noWrap/>
            <w:vAlign w:val="center"/>
            <w:hideMark/>
          </w:tcPr>
          <w:p w14:paraId="48846728"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4+1</w:t>
            </w:r>
          </w:p>
        </w:tc>
        <w:tc>
          <w:tcPr>
            <w:tcW w:w="2152" w:type="dxa"/>
            <w:tcBorders>
              <w:top w:val="nil"/>
              <w:left w:val="nil"/>
              <w:bottom w:val="single" w:sz="4" w:space="0" w:color="auto"/>
              <w:right w:val="single" w:sz="4" w:space="0" w:color="auto"/>
            </w:tcBorders>
            <w:shd w:val="clear" w:color="auto" w:fill="auto"/>
            <w:noWrap/>
            <w:vAlign w:val="center"/>
            <w:hideMark/>
          </w:tcPr>
          <w:p w14:paraId="1A7645C5"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А5</w:t>
            </w:r>
          </w:p>
        </w:tc>
      </w:tr>
      <w:tr w:rsidR="00A06364" w:rsidRPr="00AD309C" w14:paraId="4CE3A2BD" w14:textId="77777777" w:rsidTr="00AA1C78">
        <w:trPr>
          <w:trHeight w:val="288"/>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541AD1F7"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23</w:t>
            </w:r>
          </w:p>
        </w:tc>
        <w:tc>
          <w:tcPr>
            <w:tcW w:w="4016" w:type="dxa"/>
            <w:tcBorders>
              <w:top w:val="nil"/>
              <w:left w:val="nil"/>
              <w:bottom w:val="single" w:sz="4" w:space="0" w:color="auto"/>
              <w:right w:val="single" w:sz="4" w:space="0" w:color="auto"/>
            </w:tcBorders>
            <w:shd w:val="clear" w:color="auto" w:fill="auto"/>
            <w:noWrap/>
            <w:vAlign w:val="center"/>
            <w:hideMark/>
          </w:tcPr>
          <w:p w14:paraId="23F5CAF2"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Печать персонализации на бумаге 80 г (+/- 2,5 г)</w:t>
            </w:r>
          </w:p>
        </w:tc>
        <w:tc>
          <w:tcPr>
            <w:tcW w:w="1070" w:type="dxa"/>
            <w:tcBorders>
              <w:top w:val="nil"/>
              <w:left w:val="nil"/>
              <w:bottom w:val="single" w:sz="4" w:space="0" w:color="auto"/>
              <w:right w:val="single" w:sz="4" w:space="0" w:color="auto"/>
            </w:tcBorders>
            <w:shd w:val="clear" w:color="auto" w:fill="auto"/>
            <w:noWrap/>
            <w:vAlign w:val="center"/>
            <w:hideMark/>
          </w:tcPr>
          <w:p w14:paraId="27777411"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1+1</w:t>
            </w:r>
          </w:p>
        </w:tc>
        <w:tc>
          <w:tcPr>
            <w:tcW w:w="1598" w:type="dxa"/>
            <w:tcBorders>
              <w:top w:val="nil"/>
              <w:left w:val="nil"/>
              <w:bottom w:val="single" w:sz="4" w:space="0" w:color="auto"/>
              <w:right w:val="single" w:sz="4" w:space="0" w:color="auto"/>
            </w:tcBorders>
            <w:shd w:val="clear" w:color="auto" w:fill="auto"/>
            <w:noWrap/>
            <w:vAlign w:val="center"/>
            <w:hideMark/>
          </w:tcPr>
          <w:p w14:paraId="2CAC74F6"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4+1</w:t>
            </w:r>
          </w:p>
        </w:tc>
        <w:tc>
          <w:tcPr>
            <w:tcW w:w="2152" w:type="dxa"/>
            <w:tcBorders>
              <w:top w:val="nil"/>
              <w:left w:val="nil"/>
              <w:bottom w:val="single" w:sz="4" w:space="0" w:color="auto"/>
              <w:right w:val="single" w:sz="4" w:space="0" w:color="auto"/>
            </w:tcBorders>
            <w:shd w:val="clear" w:color="auto" w:fill="auto"/>
            <w:noWrap/>
            <w:vAlign w:val="center"/>
            <w:hideMark/>
          </w:tcPr>
          <w:p w14:paraId="6F0FD177"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А4</w:t>
            </w:r>
          </w:p>
        </w:tc>
      </w:tr>
      <w:tr w:rsidR="00A06364" w:rsidRPr="00AD309C" w14:paraId="546CB3C0" w14:textId="77777777" w:rsidTr="00AA1C78">
        <w:trPr>
          <w:trHeight w:val="288"/>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53E704B3"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24</w:t>
            </w:r>
          </w:p>
        </w:tc>
        <w:tc>
          <w:tcPr>
            <w:tcW w:w="4016" w:type="dxa"/>
            <w:tcBorders>
              <w:top w:val="nil"/>
              <w:left w:val="nil"/>
              <w:bottom w:val="single" w:sz="4" w:space="0" w:color="auto"/>
              <w:right w:val="single" w:sz="4" w:space="0" w:color="auto"/>
            </w:tcBorders>
            <w:shd w:val="clear" w:color="auto" w:fill="auto"/>
            <w:noWrap/>
            <w:vAlign w:val="center"/>
            <w:hideMark/>
          </w:tcPr>
          <w:p w14:paraId="60AC3146"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Печать персонализации на бумаге 80 г (+/- 2,5 г)</w:t>
            </w:r>
          </w:p>
        </w:tc>
        <w:tc>
          <w:tcPr>
            <w:tcW w:w="1070" w:type="dxa"/>
            <w:tcBorders>
              <w:top w:val="nil"/>
              <w:left w:val="nil"/>
              <w:bottom w:val="single" w:sz="4" w:space="0" w:color="auto"/>
              <w:right w:val="single" w:sz="4" w:space="0" w:color="auto"/>
            </w:tcBorders>
            <w:shd w:val="clear" w:color="auto" w:fill="auto"/>
            <w:noWrap/>
            <w:vAlign w:val="center"/>
            <w:hideMark/>
          </w:tcPr>
          <w:p w14:paraId="48EB39FF"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1+1</w:t>
            </w:r>
          </w:p>
        </w:tc>
        <w:tc>
          <w:tcPr>
            <w:tcW w:w="1598" w:type="dxa"/>
            <w:tcBorders>
              <w:top w:val="nil"/>
              <w:left w:val="nil"/>
              <w:bottom w:val="single" w:sz="4" w:space="0" w:color="auto"/>
              <w:right w:val="single" w:sz="4" w:space="0" w:color="auto"/>
            </w:tcBorders>
            <w:shd w:val="clear" w:color="auto" w:fill="auto"/>
            <w:noWrap/>
            <w:vAlign w:val="center"/>
            <w:hideMark/>
          </w:tcPr>
          <w:p w14:paraId="031CD73D"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4+4</w:t>
            </w:r>
          </w:p>
        </w:tc>
        <w:tc>
          <w:tcPr>
            <w:tcW w:w="2152" w:type="dxa"/>
            <w:tcBorders>
              <w:top w:val="nil"/>
              <w:left w:val="nil"/>
              <w:bottom w:val="single" w:sz="4" w:space="0" w:color="auto"/>
              <w:right w:val="single" w:sz="4" w:space="0" w:color="auto"/>
            </w:tcBorders>
            <w:shd w:val="clear" w:color="auto" w:fill="auto"/>
            <w:noWrap/>
            <w:vAlign w:val="center"/>
            <w:hideMark/>
          </w:tcPr>
          <w:p w14:paraId="0479EC59"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А5</w:t>
            </w:r>
          </w:p>
        </w:tc>
      </w:tr>
      <w:tr w:rsidR="00A06364" w:rsidRPr="00AD309C" w14:paraId="2C45C763" w14:textId="77777777" w:rsidTr="00AA1C78">
        <w:trPr>
          <w:trHeight w:val="288"/>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6938BE08"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25</w:t>
            </w:r>
          </w:p>
        </w:tc>
        <w:tc>
          <w:tcPr>
            <w:tcW w:w="4016" w:type="dxa"/>
            <w:tcBorders>
              <w:top w:val="nil"/>
              <w:left w:val="nil"/>
              <w:bottom w:val="single" w:sz="4" w:space="0" w:color="auto"/>
              <w:right w:val="single" w:sz="4" w:space="0" w:color="auto"/>
            </w:tcBorders>
            <w:shd w:val="clear" w:color="auto" w:fill="auto"/>
            <w:noWrap/>
            <w:vAlign w:val="center"/>
            <w:hideMark/>
          </w:tcPr>
          <w:p w14:paraId="40DF1C09"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Печать персонализации на бумаге 80 г (+/- 2,5 г)</w:t>
            </w:r>
          </w:p>
        </w:tc>
        <w:tc>
          <w:tcPr>
            <w:tcW w:w="1070" w:type="dxa"/>
            <w:tcBorders>
              <w:top w:val="nil"/>
              <w:left w:val="nil"/>
              <w:bottom w:val="single" w:sz="4" w:space="0" w:color="auto"/>
              <w:right w:val="single" w:sz="4" w:space="0" w:color="auto"/>
            </w:tcBorders>
            <w:shd w:val="clear" w:color="auto" w:fill="auto"/>
            <w:noWrap/>
            <w:vAlign w:val="center"/>
            <w:hideMark/>
          </w:tcPr>
          <w:p w14:paraId="4A436B06"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1+1</w:t>
            </w:r>
          </w:p>
        </w:tc>
        <w:tc>
          <w:tcPr>
            <w:tcW w:w="1598" w:type="dxa"/>
            <w:tcBorders>
              <w:top w:val="nil"/>
              <w:left w:val="nil"/>
              <w:bottom w:val="single" w:sz="4" w:space="0" w:color="auto"/>
              <w:right w:val="single" w:sz="4" w:space="0" w:color="auto"/>
            </w:tcBorders>
            <w:shd w:val="clear" w:color="auto" w:fill="auto"/>
            <w:noWrap/>
            <w:vAlign w:val="center"/>
            <w:hideMark/>
          </w:tcPr>
          <w:p w14:paraId="176D9249"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4+4</w:t>
            </w:r>
          </w:p>
        </w:tc>
        <w:tc>
          <w:tcPr>
            <w:tcW w:w="2152" w:type="dxa"/>
            <w:tcBorders>
              <w:top w:val="nil"/>
              <w:left w:val="nil"/>
              <w:bottom w:val="single" w:sz="4" w:space="0" w:color="auto"/>
              <w:right w:val="single" w:sz="4" w:space="0" w:color="auto"/>
            </w:tcBorders>
            <w:shd w:val="clear" w:color="auto" w:fill="auto"/>
            <w:noWrap/>
            <w:vAlign w:val="center"/>
            <w:hideMark/>
          </w:tcPr>
          <w:p w14:paraId="6191AA79"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А4</w:t>
            </w:r>
          </w:p>
        </w:tc>
      </w:tr>
      <w:tr w:rsidR="00A06364" w:rsidRPr="00AD309C" w14:paraId="5E3464F0" w14:textId="77777777" w:rsidTr="00AA1C78">
        <w:trPr>
          <w:trHeight w:val="288"/>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0BFEFC3B"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26</w:t>
            </w:r>
          </w:p>
        </w:tc>
        <w:tc>
          <w:tcPr>
            <w:tcW w:w="4016" w:type="dxa"/>
            <w:tcBorders>
              <w:top w:val="nil"/>
              <w:left w:val="nil"/>
              <w:bottom w:val="single" w:sz="4" w:space="0" w:color="auto"/>
              <w:right w:val="single" w:sz="4" w:space="0" w:color="auto"/>
            </w:tcBorders>
            <w:shd w:val="clear" w:color="auto" w:fill="auto"/>
            <w:vAlign w:val="center"/>
            <w:hideMark/>
          </w:tcPr>
          <w:p w14:paraId="501F200D"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 xml:space="preserve">Конверт С65 с двумя стандартными окнами 45х90 </w:t>
            </w:r>
          </w:p>
        </w:tc>
        <w:tc>
          <w:tcPr>
            <w:tcW w:w="1070" w:type="dxa"/>
            <w:tcBorders>
              <w:top w:val="nil"/>
              <w:left w:val="nil"/>
              <w:bottom w:val="single" w:sz="4" w:space="0" w:color="auto"/>
              <w:right w:val="single" w:sz="4" w:space="0" w:color="auto"/>
            </w:tcBorders>
            <w:shd w:val="clear" w:color="auto" w:fill="auto"/>
            <w:noWrap/>
            <w:vAlign w:val="center"/>
            <w:hideMark/>
          </w:tcPr>
          <w:p w14:paraId="551D6A8A"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w:t>
            </w:r>
          </w:p>
        </w:tc>
        <w:tc>
          <w:tcPr>
            <w:tcW w:w="1598" w:type="dxa"/>
            <w:tcBorders>
              <w:top w:val="nil"/>
              <w:left w:val="nil"/>
              <w:bottom w:val="single" w:sz="4" w:space="0" w:color="auto"/>
              <w:right w:val="single" w:sz="4" w:space="0" w:color="auto"/>
            </w:tcBorders>
            <w:shd w:val="clear" w:color="auto" w:fill="auto"/>
            <w:noWrap/>
            <w:vAlign w:val="center"/>
            <w:hideMark/>
          </w:tcPr>
          <w:p w14:paraId="648D0579"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0+0</w:t>
            </w:r>
          </w:p>
        </w:tc>
        <w:tc>
          <w:tcPr>
            <w:tcW w:w="2152" w:type="dxa"/>
            <w:tcBorders>
              <w:top w:val="nil"/>
              <w:left w:val="nil"/>
              <w:bottom w:val="single" w:sz="4" w:space="0" w:color="auto"/>
              <w:right w:val="single" w:sz="4" w:space="0" w:color="auto"/>
            </w:tcBorders>
            <w:shd w:val="clear" w:color="auto" w:fill="auto"/>
            <w:noWrap/>
            <w:vAlign w:val="center"/>
            <w:hideMark/>
          </w:tcPr>
          <w:p w14:paraId="1117EEE4"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 </w:t>
            </w:r>
          </w:p>
        </w:tc>
      </w:tr>
      <w:tr w:rsidR="00A06364" w:rsidRPr="00AD309C" w14:paraId="708019EE" w14:textId="77777777" w:rsidTr="00AA1C78">
        <w:trPr>
          <w:trHeight w:val="288"/>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1B11294D"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27</w:t>
            </w:r>
          </w:p>
        </w:tc>
        <w:tc>
          <w:tcPr>
            <w:tcW w:w="4016" w:type="dxa"/>
            <w:tcBorders>
              <w:top w:val="nil"/>
              <w:left w:val="nil"/>
              <w:bottom w:val="single" w:sz="4" w:space="0" w:color="auto"/>
              <w:right w:val="single" w:sz="4" w:space="0" w:color="auto"/>
            </w:tcBorders>
            <w:shd w:val="clear" w:color="auto" w:fill="auto"/>
            <w:vAlign w:val="center"/>
            <w:hideMark/>
          </w:tcPr>
          <w:p w14:paraId="7C6A27D7"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Конверт С65 с окном 45х90</w:t>
            </w:r>
          </w:p>
        </w:tc>
        <w:tc>
          <w:tcPr>
            <w:tcW w:w="1070" w:type="dxa"/>
            <w:tcBorders>
              <w:top w:val="nil"/>
              <w:left w:val="nil"/>
              <w:bottom w:val="single" w:sz="4" w:space="0" w:color="auto"/>
              <w:right w:val="single" w:sz="4" w:space="0" w:color="auto"/>
            </w:tcBorders>
            <w:shd w:val="clear" w:color="auto" w:fill="auto"/>
            <w:noWrap/>
            <w:vAlign w:val="center"/>
            <w:hideMark/>
          </w:tcPr>
          <w:p w14:paraId="0F875E24"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w:t>
            </w:r>
          </w:p>
        </w:tc>
        <w:tc>
          <w:tcPr>
            <w:tcW w:w="1598" w:type="dxa"/>
            <w:tcBorders>
              <w:top w:val="nil"/>
              <w:left w:val="nil"/>
              <w:bottom w:val="single" w:sz="4" w:space="0" w:color="auto"/>
              <w:right w:val="single" w:sz="4" w:space="0" w:color="auto"/>
            </w:tcBorders>
            <w:shd w:val="clear" w:color="auto" w:fill="auto"/>
            <w:noWrap/>
            <w:vAlign w:val="center"/>
            <w:hideMark/>
          </w:tcPr>
          <w:p w14:paraId="57334871"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1+0</w:t>
            </w:r>
          </w:p>
        </w:tc>
        <w:tc>
          <w:tcPr>
            <w:tcW w:w="2152" w:type="dxa"/>
            <w:tcBorders>
              <w:top w:val="nil"/>
              <w:left w:val="nil"/>
              <w:bottom w:val="single" w:sz="4" w:space="0" w:color="auto"/>
              <w:right w:val="single" w:sz="4" w:space="0" w:color="auto"/>
            </w:tcBorders>
            <w:shd w:val="clear" w:color="auto" w:fill="auto"/>
            <w:noWrap/>
            <w:vAlign w:val="center"/>
            <w:hideMark/>
          </w:tcPr>
          <w:p w14:paraId="656F0E2F"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 </w:t>
            </w:r>
          </w:p>
        </w:tc>
      </w:tr>
      <w:tr w:rsidR="00A06364" w:rsidRPr="00AD309C" w14:paraId="069DB953" w14:textId="77777777" w:rsidTr="00AA1C78">
        <w:trPr>
          <w:trHeight w:val="288"/>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7D6FBF23"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28</w:t>
            </w:r>
          </w:p>
        </w:tc>
        <w:tc>
          <w:tcPr>
            <w:tcW w:w="4016" w:type="dxa"/>
            <w:tcBorders>
              <w:top w:val="nil"/>
              <w:left w:val="nil"/>
              <w:bottom w:val="single" w:sz="4" w:space="0" w:color="auto"/>
              <w:right w:val="single" w:sz="4" w:space="0" w:color="auto"/>
            </w:tcBorders>
            <w:shd w:val="clear" w:color="auto" w:fill="auto"/>
            <w:vAlign w:val="center"/>
            <w:hideMark/>
          </w:tcPr>
          <w:p w14:paraId="43048F56"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Конверт С5 с окном 45х90</w:t>
            </w:r>
          </w:p>
        </w:tc>
        <w:tc>
          <w:tcPr>
            <w:tcW w:w="1070" w:type="dxa"/>
            <w:tcBorders>
              <w:top w:val="nil"/>
              <w:left w:val="nil"/>
              <w:bottom w:val="single" w:sz="4" w:space="0" w:color="auto"/>
              <w:right w:val="single" w:sz="4" w:space="0" w:color="auto"/>
            </w:tcBorders>
            <w:shd w:val="clear" w:color="auto" w:fill="auto"/>
            <w:noWrap/>
            <w:vAlign w:val="center"/>
            <w:hideMark/>
          </w:tcPr>
          <w:p w14:paraId="20FBA631"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w:t>
            </w:r>
          </w:p>
        </w:tc>
        <w:tc>
          <w:tcPr>
            <w:tcW w:w="1598" w:type="dxa"/>
            <w:tcBorders>
              <w:top w:val="nil"/>
              <w:left w:val="nil"/>
              <w:bottom w:val="single" w:sz="4" w:space="0" w:color="auto"/>
              <w:right w:val="single" w:sz="4" w:space="0" w:color="auto"/>
            </w:tcBorders>
            <w:shd w:val="clear" w:color="auto" w:fill="auto"/>
            <w:noWrap/>
            <w:vAlign w:val="center"/>
            <w:hideMark/>
          </w:tcPr>
          <w:p w14:paraId="7123785E"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1+0</w:t>
            </w:r>
          </w:p>
        </w:tc>
        <w:tc>
          <w:tcPr>
            <w:tcW w:w="2152" w:type="dxa"/>
            <w:tcBorders>
              <w:top w:val="nil"/>
              <w:left w:val="nil"/>
              <w:bottom w:val="single" w:sz="4" w:space="0" w:color="auto"/>
              <w:right w:val="single" w:sz="4" w:space="0" w:color="auto"/>
            </w:tcBorders>
            <w:shd w:val="clear" w:color="auto" w:fill="auto"/>
            <w:noWrap/>
            <w:vAlign w:val="center"/>
            <w:hideMark/>
          </w:tcPr>
          <w:p w14:paraId="78CDB4CB"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 </w:t>
            </w:r>
          </w:p>
        </w:tc>
      </w:tr>
      <w:tr w:rsidR="00A06364" w:rsidRPr="00AD309C" w14:paraId="4D5C5B50" w14:textId="77777777" w:rsidTr="00AA1C78">
        <w:trPr>
          <w:trHeight w:val="288"/>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6BDB5614"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29</w:t>
            </w:r>
          </w:p>
        </w:tc>
        <w:tc>
          <w:tcPr>
            <w:tcW w:w="4016" w:type="dxa"/>
            <w:tcBorders>
              <w:top w:val="nil"/>
              <w:left w:val="nil"/>
              <w:bottom w:val="single" w:sz="4" w:space="0" w:color="auto"/>
              <w:right w:val="single" w:sz="4" w:space="0" w:color="auto"/>
            </w:tcBorders>
            <w:shd w:val="clear" w:color="auto" w:fill="auto"/>
            <w:vAlign w:val="center"/>
            <w:hideMark/>
          </w:tcPr>
          <w:p w14:paraId="58822E8E"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Конверт С4 с окном 45х90</w:t>
            </w:r>
          </w:p>
        </w:tc>
        <w:tc>
          <w:tcPr>
            <w:tcW w:w="1070" w:type="dxa"/>
            <w:tcBorders>
              <w:top w:val="nil"/>
              <w:left w:val="nil"/>
              <w:bottom w:val="single" w:sz="4" w:space="0" w:color="auto"/>
              <w:right w:val="single" w:sz="4" w:space="0" w:color="auto"/>
            </w:tcBorders>
            <w:shd w:val="clear" w:color="auto" w:fill="auto"/>
            <w:noWrap/>
            <w:vAlign w:val="center"/>
            <w:hideMark/>
          </w:tcPr>
          <w:p w14:paraId="1540F001"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w:t>
            </w:r>
          </w:p>
        </w:tc>
        <w:tc>
          <w:tcPr>
            <w:tcW w:w="1598" w:type="dxa"/>
            <w:tcBorders>
              <w:top w:val="nil"/>
              <w:left w:val="nil"/>
              <w:bottom w:val="single" w:sz="4" w:space="0" w:color="auto"/>
              <w:right w:val="single" w:sz="4" w:space="0" w:color="auto"/>
            </w:tcBorders>
            <w:shd w:val="clear" w:color="auto" w:fill="auto"/>
            <w:noWrap/>
            <w:vAlign w:val="center"/>
            <w:hideMark/>
          </w:tcPr>
          <w:p w14:paraId="774417D9"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1+0</w:t>
            </w:r>
          </w:p>
        </w:tc>
        <w:tc>
          <w:tcPr>
            <w:tcW w:w="2152" w:type="dxa"/>
            <w:tcBorders>
              <w:top w:val="nil"/>
              <w:left w:val="nil"/>
              <w:bottom w:val="single" w:sz="4" w:space="0" w:color="auto"/>
              <w:right w:val="single" w:sz="4" w:space="0" w:color="auto"/>
            </w:tcBorders>
            <w:shd w:val="clear" w:color="auto" w:fill="auto"/>
            <w:noWrap/>
            <w:vAlign w:val="center"/>
            <w:hideMark/>
          </w:tcPr>
          <w:p w14:paraId="0A53D699"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 </w:t>
            </w:r>
          </w:p>
        </w:tc>
      </w:tr>
      <w:tr w:rsidR="00A06364" w:rsidRPr="00AD309C" w14:paraId="05679308" w14:textId="77777777" w:rsidTr="00AA1C78">
        <w:trPr>
          <w:trHeight w:val="288"/>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6B27DA96"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30</w:t>
            </w:r>
          </w:p>
        </w:tc>
        <w:tc>
          <w:tcPr>
            <w:tcW w:w="4016" w:type="dxa"/>
            <w:tcBorders>
              <w:top w:val="nil"/>
              <w:left w:val="nil"/>
              <w:bottom w:val="single" w:sz="4" w:space="0" w:color="auto"/>
              <w:right w:val="single" w:sz="4" w:space="0" w:color="auto"/>
            </w:tcBorders>
            <w:shd w:val="clear" w:color="auto" w:fill="auto"/>
            <w:vAlign w:val="center"/>
            <w:hideMark/>
          </w:tcPr>
          <w:p w14:paraId="72F9941E"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 xml:space="preserve">Конверт С65 с двумя стандартными окнами 45х90 </w:t>
            </w:r>
          </w:p>
        </w:tc>
        <w:tc>
          <w:tcPr>
            <w:tcW w:w="1070" w:type="dxa"/>
            <w:tcBorders>
              <w:top w:val="nil"/>
              <w:left w:val="nil"/>
              <w:bottom w:val="single" w:sz="4" w:space="0" w:color="auto"/>
              <w:right w:val="single" w:sz="4" w:space="0" w:color="auto"/>
            </w:tcBorders>
            <w:shd w:val="clear" w:color="auto" w:fill="auto"/>
            <w:noWrap/>
            <w:vAlign w:val="center"/>
            <w:hideMark/>
          </w:tcPr>
          <w:p w14:paraId="6BB424D4"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w:t>
            </w:r>
          </w:p>
        </w:tc>
        <w:tc>
          <w:tcPr>
            <w:tcW w:w="1598" w:type="dxa"/>
            <w:tcBorders>
              <w:top w:val="nil"/>
              <w:left w:val="nil"/>
              <w:bottom w:val="single" w:sz="4" w:space="0" w:color="auto"/>
              <w:right w:val="single" w:sz="4" w:space="0" w:color="auto"/>
            </w:tcBorders>
            <w:shd w:val="clear" w:color="auto" w:fill="auto"/>
            <w:noWrap/>
            <w:vAlign w:val="center"/>
            <w:hideMark/>
          </w:tcPr>
          <w:p w14:paraId="78F5C270"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1+0</w:t>
            </w:r>
          </w:p>
        </w:tc>
        <w:tc>
          <w:tcPr>
            <w:tcW w:w="2152" w:type="dxa"/>
            <w:tcBorders>
              <w:top w:val="nil"/>
              <w:left w:val="nil"/>
              <w:bottom w:val="single" w:sz="4" w:space="0" w:color="auto"/>
              <w:right w:val="single" w:sz="4" w:space="0" w:color="auto"/>
            </w:tcBorders>
            <w:shd w:val="clear" w:color="auto" w:fill="auto"/>
            <w:noWrap/>
            <w:vAlign w:val="center"/>
            <w:hideMark/>
          </w:tcPr>
          <w:p w14:paraId="07313269"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 </w:t>
            </w:r>
          </w:p>
        </w:tc>
      </w:tr>
      <w:tr w:rsidR="00A06364" w:rsidRPr="00AD309C" w14:paraId="17877B63" w14:textId="77777777" w:rsidTr="00AA1C78">
        <w:trPr>
          <w:trHeight w:val="288"/>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718045D0"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31</w:t>
            </w:r>
          </w:p>
        </w:tc>
        <w:tc>
          <w:tcPr>
            <w:tcW w:w="4016" w:type="dxa"/>
            <w:tcBorders>
              <w:top w:val="nil"/>
              <w:left w:val="nil"/>
              <w:bottom w:val="single" w:sz="4" w:space="0" w:color="auto"/>
              <w:right w:val="single" w:sz="4" w:space="0" w:color="auto"/>
            </w:tcBorders>
            <w:shd w:val="clear" w:color="auto" w:fill="auto"/>
            <w:vAlign w:val="center"/>
            <w:hideMark/>
          </w:tcPr>
          <w:p w14:paraId="61032755"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Конверт С65 с окном 45х90</w:t>
            </w:r>
          </w:p>
        </w:tc>
        <w:tc>
          <w:tcPr>
            <w:tcW w:w="1070" w:type="dxa"/>
            <w:tcBorders>
              <w:top w:val="nil"/>
              <w:left w:val="nil"/>
              <w:bottom w:val="single" w:sz="4" w:space="0" w:color="auto"/>
              <w:right w:val="single" w:sz="4" w:space="0" w:color="auto"/>
            </w:tcBorders>
            <w:shd w:val="clear" w:color="auto" w:fill="auto"/>
            <w:noWrap/>
            <w:vAlign w:val="center"/>
            <w:hideMark/>
          </w:tcPr>
          <w:p w14:paraId="5108E1F0"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w:t>
            </w:r>
          </w:p>
        </w:tc>
        <w:tc>
          <w:tcPr>
            <w:tcW w:w="1598" w:type="dxa"/>
            <w:tcBorders>
              <w:top w:val="nil"/>
              <w:left w:val="nil"/>
              <w:bottom w:val="single" w:sz="4" w:space="0" w:color="auto"/>
              <w:right w:val="single" w:sz="4" w:space="0" w:color="auto"/>
            </w:tcBorders>
            <w:shd w:val="clear" w:color="auto" w:fill="auto"/>
            <w:noWrap/>
            <w:vAlign w:val="center"/>
            <w:hideMark/>
          </w:tcPr>
          <w:p w14:paraId="5CD089E7"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1+1</w:t>
            </w:r>
          </w:p>
        </w:tc>
        <w:tc>
          <w:tcPr>
            <w:tcW w:w="2152" w:type="dxa"/>
            <w:tcBorders>
              <w:top w:val="nil"/>
              <w:left w:val="nil"/>
              <w:bottom w:val="single" w:sz="4" w:space="0" w:color="auto"/>
              <w:right w:val="single" w:sz="4" w:space="0" w:color="auto"/>
            </w:tcBorders>
            <w:shd w:val="clear" w:color="auto" w:fill="auto"/>
            <w:noWrap/>
            <w:vAlign w:val="center"/>
            <w:hideMark/>
          </w:tcPr>
          <w:p w14:paraId="47475B54"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 </w:t>
            </w:r>
          </w:p>
        </w:tc>
      </w:tr>
      <w:tr w:rsidR="00A06364" w:rsidRPr="00AD309C" w14:paraId="42839FF2" w14:textId="77777777" w:rsidTr="00AA1C78">
        <w:trPr>
          <w:trHeight w:val="288"/>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43953E96"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32</w:t>
            </w:r>
          </w:p>
        </w:tc>
        <w:tc>
          <w:tcPr>
            <w:tcW w:w="4016" w:type="dxa"/>
            <w:tcBorders>
              <w:top w:val="nil"/>
              <w:left w:val="nil"/>
              <w:bottom w:val="single" w:sz="4" w:space="0" w:color="auto"/>
              <w:right w:val="single" w:sz="4" w:space="0" w:color="auto"/>
            </w:tcBorders>
            <w:shd w:val="clear" w:color="auto" w:fill="auto"/>
            <w:vAlign w:val="center"/>
            <w:hideMark/>
          </w:tcPr>
          <w:p w14:paraId="4F8ECE1E"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Конверт С5 с окном 45х90</w:t>
            </w:r>
          </w:p>
        </w:tc>
        <w:tc>
          <w:tcPr>
            <w:tcW w:w="1070" w:type="dxa"/>
            <w:tcBorders>
              <w:top w:val="nil"/>
              <w:left w:val="nil"/>
              <w:bottom w:val="single" w:sz="4" w:space="0" w:color="auto"/>
              <w:right w:val="single" w:sz="4" w:space="0" w:color="auto"/>
            </w:tcBorders>
            <w:shd w:val="clear" w:color="auto" w:fill="auto"/>
            <w:noWrap/>
            <w:vAlign w:val="center"/>
            <w:hideMark/>
          </w:tcPr>
          <w:p w14:paraId="348635A2"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w:t>
            </w:r>
          </w:p>
        </w:tc>
        <w:tc>
          <w:tcPr>
            <w:tcW w:w="1598" w:type="dxa"/>
            <w:tcBorders>
              <w:top w:val="nil"/>
              <w:left w:val="nil"/>
              <w:bottom w:val="single" w:sz="4" w:space="0" w:color="auto"/>
              <w:right w:val="single" w:sz="4" w:space="0" w:color="auto"/>
            </w:tcBorders>
            <w:shd w:val="clear" w:color="auto" w:fill="auto"/>
            <w:noWrap/>
            <w:vAlign w:val="center"/>
            <w:hideMark/>
          </w:tcPr>
          <w:p w14:paraId="1BC44E70"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1+1</w:t>
            </w:r>
          </w:p>
        </w:tc>
        <w:tc>
          <w:tcPr>
            <w:tcW w:w="2152" w:type="dxa"/>
            <w:tcBorders>
              <w:top w:val="nil"/>
              <w:left w:val="nil"/>
              <w:bottom w:val="single" w:sz="4" w:space="0" w:color="auto"/>
              <w:right w:val="single" w:sz="4" w:space="0" w:color="auto"/>
            </w:tcBorders>
            <w:shd w:val="clear" w:color="auto" w:fill="auto"/>
            <w:noWrap/>
            <w:vAlign w:val="center"/>
            <w:hideMark/>
          </w:tcPr>
          <w:p w14:paraId="5501D635"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 </w:t>
            </w:r>
          </w:p>
        </w:tc>
      </w:tr>
      <w:tr w:rsidR="00A06364" w:rsidRPr="00AD309C" w14:paraId="073FDAB4" w14:textId="77777777" w:rsidTr="00AA1C78">
        <w:trPr>
          <w:trHeight w:val="288"/>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4E9BE7F2"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33</w:t>
            </w:r>
          </w:p>
        </w:tc>
        <w:tc>
          <w:tcPr>
            <w:tcW w:w="4016" w:type="dxa"/>
            <w:tcBorders>
              <w:top w:val="nil"/>
              <w:left w:val="nil"/>
              <w:bottom w:val="single" w:sz="4" w:space="0" w:color="auto"/>
              <w:right w:val="single" w:sz="4" w:space="0" w:color="auto"/>
            </w:tcBorders>
            <w:shd w:val="clear" w:color="auto" w:fill="auto"/>
            <w:vAlign w:val="center"/>
            <w:hideMark/>
          </w:tcPr>
          <w:p w14:paraId="4E1E115F"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Конверт С4 с окном 45х90</w:t>
            </w:r>
          </w:p>
        </w:tc>
        <w:tc>
          <w:tcPr>
            <w:tcW w:w="1070" w:type="dxa"/>
            <w:tcBorders>
              <w:top w:val="nil"/>
              <w:left w:val="nil"/>
              <w:bottom w:val="single" w:sz="4" w:space="0" w:color="auto"/>
              <w:right w:val="single" w:sz="4" w:space="0" w:color="auto"/>
            </w:tcBorders>
            <w:shd w:val="clear" w:color="auto" w:fill="auto"/>
            <w:noWrap/>
            <w:vAlign w:val="center"/>
            <w:hideMark/>
          </w:tcPr>
          <w:p w14:paraId="728D36E9"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w:t>
            </w:r>
          </w:p>
        </w:tc>
        <w:tc>
          <w:tcPr>
            <w:tcW w:w="1598" w:type="dxa"/>
            <w:tcBorders>
              <w:top w:val="nil"/>
              <w:left w:val="nil"/>
              <w:bottom w:val="single" w:sz="4" w:space="0" w:color="auto"/>
              <w:right w:val="single" w:sz="4" w:space="0" w:color="auto"/>
            </w:tcBorders>
            <w:shd w:val="clear" w:color="auto" w:fill="auto"/>
            <w:noWrap/>
            <w:vAlign w:val="center"/>
            <w:hideMark/>
          </w:tcPr>
          <w:p w14:paraId="2E807AD6"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1+1</w:t>
            </w:r>
          </w:p>
        </w:tc>
        <w:tc>
          <w:tcPr>
            <w:tcW w:w="2152" w:type="dxa"/>
            <w:tcBorders>
              <w:top w:val="nil"/>
              <w:left w:val="nil"/>
              <w:bottom w:val="single" w:sz="4" w:space="0" w:color="auto"/>
              <w:right w:val="single" w:sz="4" w:space="0" w:color="auto"/>
            </w:tcBorders>
            <w:shd w:val="clear" w:color="auto" w:fill="auto"/>
            <w:noWrap/>
            <w:vAlign w:val="center"/>
            <w:hideMark/>
          </w:tcPr>
          <w:p w14:paraId="11F536B1"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 </w:t>
            </w:r>
          </w:p>
        </w:tc>
      </w:tr>
      <w:tr w:rsidR="00A06364" w:rsidRPr="00AD309C" w14:paraId="2EED10B4" w14:textId="77777777" w:rsidTr="00AA1C78">
        <w:trPr>
          <w:trHeight w:val="288"/>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37B5D9EC"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34</w:t>
            </w:r>
          </w:p>
        </w:tc>
        <w:tc>
          <w:tcPr>
            <w:tcW w:w="4016" w:type="dxa"/>
            <w:tcBorders>
              <w:top w:val="nil"/>
              <w:left w:val="nil"/>
              <w:bottom w:val="single" w:sz="4" w:space="0" w:color="auto"/>
              <w:right w:val="single" w:sz="4" w:space="0" w:color="auto"/>
            </w:tcBorders>
            <w:shd w:val="clear" w:color="auto" w:fill="auto"/>
            <w:vAlign w:val="center"/>
            <w:hideMark/>
          </w:tcPr>
          <w:p w14:paraId="567604DB"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Конверт С65 с окном 45х90</w:t>
            </w:r>
          </w:p>
        </w:tc>
        <w:tc>
          <w:tcPr>
            <w:tcW w:w="1070" w:type="dxa"/>
            <w:tcBorders>
              <w:top w:val="nil"/>
              <w:left w:val="nil"/>
              <w:bottom w:val="single" w:sz="4" w:space="0" w:color="auto"/>
              <w:right w:val="single" w:sz="4" w:space="0" w:color="auto"/>
            </w:tcBorders>
            <w:shd w:val="clear" w:color="auto" w:fill="auto"/>
            <w:noWrap/>
            <w:vAlign w:val="center"/>
            <w:hideMark/>
          </w:tcPr>
          <w:p w14:paraId="08A52266"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w:t>
            </w:r>
          </w:p>
        </w:tc>
        <w:tc>
          <w:tcPr>
            <w:tcW w:w="1598" w:type="dxa"/>
            <w:tcBorders>
              <w:top w:val="nil"/>
              <w:left w:val="nil"/>
              <w:bottom w:val="single" w:sz="4" w:space="0" w:color="auto"/>
              <w:right w:val="single" w:sz="4" w:space="0" w:color="auto"/>
            </w:tcBorders>
            <w:shd w:val="clear" w:color="auto" w:fill="auto"/>
            <w:noWrap/>
            <w:vAlign w:val="center"/>
            <w:hideMark/>
          </w:tcPr>
          <w:p w14:paraId="4225588E"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2+0</w:t>
            </w:r>
          </w:p>
        </w:tc>
        <w:tc>
          <w:tcPr>
            <w:tcW w:w="2152" w:type="dxa"/>
            <w:tcBorders>
              <w:top w:val="nil"/>
              <w:left w:val="nil"/>
              <w:bottom w:val="single" w:sz="4" w:space="0" w:color="auto"/>
              <w:right w:val="single" w:sz="4" w:space="0" w:color="auto"/>
            </w:tcBorders>
            <w:shd w:val="clear" w:color="auto" w:fill="auto"/>
            <w:noWrap/>
            <w:vAlign w:val="center"/>
            <w:hideMark/>
          </w:tcPr>
          <w:p w14:paraId="2DC30D96"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 </w:t>
            </w:r>
          </w:p>
        </w:tc>
      </w:tr>
      <w:tr w:rsidR="00A06364" w:rsidRPr="00AD309C" w14:paraId="279D37F6" w14:textId="77777777" w:rsidTr="00AA1C78">
        <w:trPr>
          <w:trHeight w:val="288"/>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57A6A1BB"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35</w:t>
            </w:r>
          </w:p>
        </w:tc>
        <w:tc>
          <w:tcPr>
            <w:tcW w:w="4016" w:type="dxa"/>
            <w:tcBorders>
              <w:top w:val="nil"/>
              <w:left w:val="nil"/>
              <w:bottom w:val="single" w:sz="4" w:space="0" w:color="auto"/>
              <w:right w:val="single" w:sz="4" w:space="0" w:color="auto"/>
            </w:tcBorders>
            <w:shd w:val="clear" w:color="auto" w:fill="auto"/>
            <w:vAlign w:val="center"/>
            <w:hideMark/>
          </w:tcPr>
          <w:p w14:paraId="2E9762B1"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Конверт С5 с окном 45х90</w:t>
            </w:r>
          </w:p>
        </w:tc>
        <w:tc>
          <w:tcPr>
            <w:tcW w:w="1070" w:type="dxa"/>
            <w:tcBorders>
              <w:top w:val="nil"/>
              <w:left w:val="nil"/>
              <w:bottom w:val="single" w:sz="4" w:space="0" w:color="auto"/>
              <w:right w:val="single" w:sz="4" w:space="0" w:color="auto"/>
            </w:tcBorders>
            <w:shd w:val="clear" w:color="auto" w:fill="auto"/>
            <w:noWrap/>
            <w:vAlign w:val="center"/>
            <w:hideMark/>
          </w:tcPr>
          <w:p w14:paraId="00B1FF64"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w:t>
            </w:r>
          </w:p>
        </w:tc>
        <w:tc>
          <w:tcPr>
            <w:tcW w:w="1598" w:type="dxa"/>
            <w:tcBorders>
              <w:top w:val="nil"/>
              <w:left w:val="nil"/>
              <w:bottom w:val="single" w:sz="4" w:space="0" w:color="auto"/>
              <w:right w:val="single" w:sz="4" w:space="0" w:color="auto"/>
            </w:tcBorders>
            <w:shd w:val="clear" w:color="auto" w:fill="auto"/>
            <w:noWrap/>
            <w:vAlign w:val="center"/>
            <w:hideMark/>
          </w:tcPr>
          <w:p w14:paraId="479F3FB2"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2+0</w:t>
            </w:r>
          </w:p>
        </w:tc>
        <w:tc>
          <w:tcPr>
            <w:tcW w:w="2152" w:type="dxa"/>
            <w:tcBorders>
              <w:top w:val="nil"/>
              <w:left w:val="nil"/>
              <w:bottom w:val="single" w:sz="4" w:space="0" w:color="auto"/>
              <w:right w:val="single" w:sz="4" w:space="0" w:color="auto"/>
            </w:tcBorders>
            <w:shd w:val="clear" w:color="auto" w:fill="auto"/>
            <w:noWrap/>
            <w:vAlign w:val="center"/>
            <w:hideMark/>
          </w:tcPr>
          <w:p w14:paraId="435B7B7D"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 </w:t>
            </w:r>
          </w:p>
        </w:tc>
      </w:tr>
      <w:tr w:rsidR="00A06364" w:rsidRPr="00AD309C" w14:paraId="6D97992A" w14:textId="77777777" w:rsidTr="00AA1C78">
        <w:trPr>
          <w:trHeight w:val="288"/>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5578B221"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36</w:t>
            </w:r>
          </w:p>
        </w:tc>
        <w:tc>
          <w:tcPr>
            <w:tcW w:w="4016" w:type="dxa"/>
            <w:tcBorders>
              <w:top w:val="nil"/>
              <w:left w:val="nil"/>
              <w:bottom w:val="single" w:sz="4" w:space="0" w:color="auto"/>
              <w:right w:val="single" w:sz="4" w:space="0" w:color="auto"/>
            </w:tcBorders>
            <w:shd w:val="clear" w:color="auto" w:fill="auto"/>
            <w:vAlign w:val="center"/>
            <w:hideMark/>
          </w:tcPr>
          <w:p w14:paraId="12568D0F"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Конверт С4 с окном 45х90</w:t>
            </w:r>
          </w:p>
        </w:tc>
        <w:tc>
          <w:tcPr>
            <w:tcW w:w="1070" w:type="dxa"/>
            <w:tcBorders>
              <w:top w:val="nil"/>
              <w:left w:val="nil"/>
              <w:bottom w:val="single" w:sz="4" w:space="0" w:color="auto"/>
              <w:right w:val="single" w:sz="4" w:space="0" w:color="auto"/>
            </w:tcBorders>
            <w:shd w:val="clear" w:color="auto" w:fill="auto"/>
            <w:noWrap/>
            <w:vAlign w:val="center"/>
            <w:hideMark/>
          </w:tcPr>
          <w:p w14:paraId="1D6E2F99"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w:t>
            </w:r>
          </w:p>
        </w:tc>
        <w:tc>
          <w:tcPr>
            <w:tcW w:w="1598" w:type="dxa"/>
            <w:tcBorders>
              <w:top w:val="nil"/>
              <w:left w:val="nil"/>
              <w:bottom w:val="single" w:sz="4" w:space="0" w:color="auto"/>
              <w:right w:val="single" w:sz="4" w:space="0" w:color="auto"/>
            </w:tcBorders>
            <w:shd w:val="clear" w:color="auto" w:fill="auto"/>
            <w:noWrap/>
            <w:vAlign w:val="center"/>
            <w:hideMark/>
          </w:tcPr>
          <w:p w14:paraId="2724CE6F"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2+0</w:t>
            </w:r>
          </w:p>
        </w:tc>
        <w:tc>
          <w:tcPr>
            <w:tcW w:w="2152" w:type="dxa"/>
            <w:tcBorders>
              <w:top w:val="nil"/>
              <w:left w:val="nil"/>
              <w:bottom w:val="single" w:sz="4" w:space="0" w:color="auto"/>
              <w:right w:val="single" w:sz="4" w:space="0" w:color="auto"/>
            </w:tcBorders>
            <w:shd w:val="clear" w:color="auto" w:fill="auto"/>
            <w:noWrap/>
            <w:vAlign w:val="center"/>
            <w:hideMark/>
          </w:tcPr>
          <w:p w14:paraId="4A104799"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 </w:t>
            </w:r>
          </w:p>
        </w:tc>
      </w:tr>
      <w:tr w:rsidR="00A06364" w:rsidRPr="00AD309C" w14:paraId="714BF2E5" w14:textId="77777777" w:rsidTr="00AA1C78">
        <w:trPr>
          <w:trHeight w:val="288"/>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6BDBBF44"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37</w:t>
            </w:r>
          </w:p>
        </w:tc>
        <w:tc>
          <w:tcPr>
            <w:tcW w:w="4016" w:type="dxa"/>
            <w:tcBorders>
              <w:top w:val="nil"/>
              <w:left w:val="nil"/>
              <w:bottom w:val="single" w:sz="4" w:space="0" w:color="auto"/>
              <w:right w:val="single" w:sz="4" w:space="0" w:color="auto"/>
            </w:tcBorders>
            <w:shd w:val="clear" w:color="auto" w:fill="auto"/>
            <w:vAlign w:val="center"/>
            <w:hideMark/>
          </w:tcPr>
          <w:p w14:paraId="684579D4"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Конверт С65 с окном 45х90</w:t>
            </w:r>
          </w:p>
        </w:tc>
        <w:tc>
          <w:tcPr>
            <w:tcW w:w="1070" w:type="dxa"/>
            <w:tcBorders>
              <w:top w:val="nil"/>
              <w:left w:val="nil"/>
              <w:bottom w:val="single" w:sz="4" w:space="0" w:color="auto"/>
              <w:right w:val="single" w:sz="4" w:space="0" w:color="auto"/>
            </w:tcBorders>
            <w:shd w:val="clear" w:color="auto" w:fill="auto"/>
            <w:noWrap/>
            <w:vAlign w:val="center"/>
            <w:hideMark/>
          </w:tcPr>
          <w:p w14:paraId="4C5FAA08"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w:t>
            </w:r>
          </w:p>
        </w:tc>
        <w:tc>
          <w:tcPr>
            <w:tcW w:w="1598" w:type="dxa"/>
            <w:tcBorders>
              <w:top w:val="nil"/>
              <w:left w:val="nil"/>
              <w:bottom w:val="single" w:sz="4" w:space="0" w:color="auto"/>
              <w:right w:val="single" w:sz="4" w:space="0" w:color="auto"/>
            </w:tcBorders>
            <w:shd w:val="clear" w:color="auto" w:fill="auto"/>
            <w:noWrap/>
            <w:vAlign w:val="center"/>
            <w:hideMark/>
          </w:tcPr>
          <w:p w14:paraId="0D0AE3F4"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4+0</w:t>
            </w:r>
          </w:p>
        </w:tc>
        <w:tc>
          <w:tcPr>
            <w:tcW w:w="2152" w:type="dxa"/>
            <w:tcBorders>
              <w:top w:val="nil"/>
              <w:left w:val="nil"/>
              <w:bottom w:val="single" w:sz="4" w:space="0" w:color="auto"/>
              <w:right w:val="single" w:sz="4" w:space="0" w:color="auto"/>
            </w:tcBorders>
            <w:shd w:val="clear" w:color="auto" w:fill="auto"/>
            <w:noWrap/>
            <w:vAlign w:val="center"/>
            <w:hideMark/>
          </w:tcPr>
          <w:p w14:paraId="75D7C275"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 </w:t>
            </w:r>
          </w:p>
        </w:tc>
      </w:tr>
      <w:tr w:rsidR="00A06364" w:rsidRPr="00AD309C" w14:paraId="3704B292" w14:textId="77777777" w:rsidTr="00AA1C78">
        <w:trPr>
          <w:trHeight w:val="288"/>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09B226B8"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38</w:t>
            </w:r>
          </w:p>
        </w:tc>
        <w:tc>
          <w:tcPr>
            <w:tcW w:w="4016" w:type="dxa"/>
            <w:tcBorders>
              <w:top w:val="nil"/>
              <w:left w:val="nil"/>
              <w:bottom w:val="single" w:sz="4" w:space="0" w:color="auto"/>
              <w:right w:val="single" w:sz="4" w:space="0" w:color="auto"/>
            </w:tcBorders>
            <w:shd w:val="clear" w:color="auto" w:fill="auto"/>
            <w:vAlign w:val="center"/>
            <w:hideMark/>
          </w:tcPr>
          <w:p w14:paraId="12840723"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Конверт С5 с окном 45х90</w:t>
            </w:r>
          </w:p>
        </w:tc>
        <w:tc>
          <w:tcPr>
            <w:tcW w:w="1070" w:type="dxa"/>
            <w:tcBorders>
              <w:top w:val="nil"/>
              <w:left w:val="nil"/>
              <w:bottom w:val="single" w:sz="4" w:space="0" w:color="auto"/>
              <w:right w:val="single" w:sz="4" w:space="0" w:color="auto"/>
            </w:tcBorders>
            <w:shd w:val="clear" w:color="auto" w:fill="auto"/>
            <w:noWrap/>
            <w:vAlign w:val="center"/>
            <w:hideMark/>
          </w:tcPr>
          <w:p w14:paraId="6E127638"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w:t>
            </w:r>
          </w:p>
        </w:tc>
        <w:tc>
          <w:tcPr>
            <w:tcW w:w="1598" w:type="dxa"/>
            <w:tcBorders>
              <w:top w:val="nil"/>
              <w:left w:val="nil"/>
              <w:bottom w:val="single" w:sz="4" w:space="0" w:color="auto"/>
              <w:right w:val="single" w:sz="4" w:space="0" w:color="auto"/>
            </w:tcBorders>
            <w:shd w:val="clear" w:color="auto" w:fill="auto"/>
            <w:noWrap/>
            <w:vAlign w:val="center"/>
            <w:hideMark/>
          </w:tcPr>
          <w:p w14:paraId="554E3E80"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4+0</w:t>
            </w:r>
          </w:p>
        </w:tc>
        <w:tc>
          <w:tcPr>
            <w:tcW w:w="2152" w:type="dxa"/>
            <w:tcBorders>
              <w:top w:val="nil"/>
              <w:left w:val="nil"/>
              <w:bottom w:val="single" w:sz="4" w:space="0" w:color="auto"/>
              <w:right w:val="single" w:sz="4" w:space="0" w:color="auto"/>
            </w:tcBorders>
            <w:shd w:val="clear" w:color="auto" w:fill="auto"/>
            <w:noWrap/>
            <w:vAlign w:val="center"/>
            <w:hideMark/>
          </w:tcPr>
          <w:p w14:paraId="35C08D97"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 </w:t>
            </w:r>
          </w:p>
        </w:tc>
      </w:tr>
      <w:tr w:rsidR="00A06364" w:rsidRPr="00AD309C" w14:paraId="5A8BF24F" w14:textId="77777777" w:rsidTr="00AA1C78">
        <w:trPr>
          <w:trHeight w:val="288"/>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4A436747"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39</w:t>
            </w:r>
          </w:p>
        </w:tc>
        <w:tc>
          <w:tcPr>
            <w:tcW w:w="4016" w:type="dxa"/>
            <w:tcBorders>
              <w:top w:val="nil"/>
              <w:left w:val="nil"/>
              <w:bottom w:val="single" w:sz="4" w:space="0" w:color="auto"/>
              <w:right w:val="single" w:sz="4" w:space="0" w:color="auto"/>
            </w:tcBorders>
            <w:shd w:val="clear" w:color="auto" w:fill="auto"/>
            <w:vAlign w:val="center"/>
            <w:hideMark/>
          </w:tcPr>
          <w:p w14:paraId="16DDD946"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Конверт С4 с окном 45х90</w:t>
            </w:r>
          </w:p>
        </w:tc>
        <w:tc>
          <w:tcPr>
            <w:tcW w:w="1070" w:type="dxa"/>
            <w:tcBorders>
              <w:top w:val="nil"/>
              <w:left w:val="nil"/>
              <w:bottom w:val="single" w:sz="4" w:space="0" w:color="auto"/>
              <w:right w:val="single" w:sz="4" w:space="0" w:color="auto"/>
            </w:tcBorders>
            <w:shd w:val="clear" w:color="auto" w:fill="auto"/>
            <w:noWrap/>
            <w:vAlign w:val="center"/>
            <w:hideMark/>
          </w:tcPr>
          <w:p w14:paraId="57E51B09"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w:t>
            </w:r>
          </w:p>
        </w:tc>
        <w:tc>
          <w:tcPr>
            <w:tcW w:w="1598" w:type="dxa"/>
            <w:tcBorders>
              <w:top w:val="nil"/>
              <w:left w:val="nil"/>
              <w:bottom w:val="single" w:sz="4" w:space="0" w:color="auto"/>
              <w:right w:val="single" w:sz="4" w:space="0" w:color="auto"/>
            </w:tcBorders>
            <w:shd w:val="clear" w:color="auto" w:fill="auto"/>
            <w:noWrap/>
            <w:vAlign w:val="center"/>
            <w:hideMark/>
          </w:tcPr>
          <w:p w14:paraId="0B4B027D"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4+0</w:t>
            </w:r>
          </w:p>
        </w:tc>
        <w:tc>
          <w:tcPr>
            <w:tcW w:w="2152" w:type="dxa"/>
            <w:tcBorders>
              <w:top w:val="nil"/>
              <w:left w:val="nil"/>
              <w:bottom w:val="single" w:sz="4" w:space="0" w:color="auto"/>
              <w:right w:val="single" w:sz="4" w:space="0" w:color="auto"/>
            </w:tcBorders>
            <w:shd w:val="clear" w:color="auto" w:fill="auto"/>
            <w:noWrap/>
            <w:vAlign w:val="center"/>
            <w:hideMark/>
          </w:tcPr>
          <w:p w14:paraId="57AB1D32"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 </w:t>
            </w:r>
          </w:p>
        </w:tc>
      </w:tr>
      <w:tr w:rsidR="00A06364" w:rsidRPr="00AD309C" w14:paraId="6B8B3505" w14:textId="77777777" w:rsidTr="00AA1C78">
        <w:trPr>
          <w:trHeight w:val="48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45DBB729"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40</w:t>
            </w:r>
          </w:p>
        </w:tc>
        <w:tc>
          <w:tcPr>
            <w:tcW w:w="4016" w:type="dxa"/>
            <w:tcBorders>
              <w:top w:val="nil"/>
              <w:left w:val="nil"/>
              <w:bottom w:val="single" w:sz="4" w:space="0" w:color="auto"/>
              <w:right w:val="single" w:sz="4" w:space="0" w:color="auto"/>
            </w:tcBorders>
            <w:shd w:val="clear" w:color="auto" w:fill="auto"/>
            <w:vAlign w:val="center"/>
            <w:hideMark/>
          </w:tcPr>
          <w:p w14:paraId="190E8068"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 xml:space="preserve">Конвертование автоматическое в конверт С65 с окном 45х90 одного вложения </w:t>
            </w:r>
          </w:p>
        </w:tc>
        <w:tc>
          <w:tcPr>
            <w:tcW w:w="1070" w:type="dxa"/>
            <w:tcBorders>
              <w:top w:val="nil"/>
              <w:left w:val="nil"/>
              <w:bottom w:val="single" w:sz="4" w:space="0" w:color="auto"/>
              <w:right w:val="single" w:sz="4" w:space="0" w:color="auto"/>
            </w:tcBorders>
            <w:shd w:val="clear" w:color="auto" w:fill="auto"/>
            <w:noWrap/>
            <w:vAlign w:val="center"/>
            <w:hideMark/>
          </w:tcPr>
          <w:p w14:paraId="5C60C775"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w:t>
            </w:r>
          </w:p>
        </w:tc>
        <w:tc>
          <w:tcPr>
            <w:tcW w:w="1598" w:type="dxa"/>
            <w:tcBorders>
              <w:top w:val="nil"/>
              <w:left w:val="nil"/>
              <w:bottom w:val="single" w:sz="4" w:space="0" w:color="auto"/>
              <w:right w:val="single" w:sz="4" w:space="0" w:color="auto"/>
            </w:tcBorders>
            <w:shd w:val="clear" w:color="auto" w:fill="auto"/>
            <w:noWrap/>
            <w:vAlign w:val="center"/>
            <w:hideMark/>
          </w:tcPr>
          <w:p w14:paraId="07D0BDC2"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 xml:space="preserve"> -</w:t>
            </w:r>
          </w:p>
        </w:tc>
        <w:tc>
          <w:tcPr>
            <w:tcW w:w="2152" w:type="dxa"/>
            <w:tcBorders>
              <w:top w:val="nil"/>
              <w:left w:val="nil"/>
              <w:bottom w:val="single" w:sz="4" w:space="0" w:color="auto"/>
              <w:right w:val="single" w:sz="4" w:space="0" w:color="auto"/>
            </w:tcBorders>
            <w:shd w:val="clear" w:color="auto" w:fill="auto"/>
            <w:noWrap/>
            <w:vAlign w:val="center"/>
            <w:hideMark/>
          </w:tcPr>
          <w:p w14:paraId="6E0C5E51"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 </w:t>
            </w:r>
          </w:p>
        </w:tc>
      </w:tr>
      <w:tr w:rsidR="00A06364" w:rsidRPr="00AD309C" w14:paraId="343E55BC" w14:textId="77777777" w:rsidTr="00AA1C78">
        <w:trPr>
          <w:trHeight w:val="48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567DFAB9"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lastRenderedPageBreak/>
              <w:t>41</w:t>
            </w:r>
          </w:p>
        </w:tc>
        <w:tc>
          <w:tcPr>
            <w:tcW w:w="4016" w:type="dxa"/>
            <w:tcBorders>
              <w:top w:val="nil"/>
              <w:left w:val="nil"/>
              <w:bottom w:val="single" w:sz="4" w:space="0" w:color="auto"/>
              <w:right w:val="single" w:sz="4" w:space="0" w:color="auto"/>
            </w:tcBorders>
            <w:shd w:val="clear" w:color="auto" w:fill="auto"/>
            <w:vAlign w:val="center"/>
            <w:hideMark/>
          </w:tcPr>
          <w:p w14:paraId="3A08796D"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 xml:space="preserve">Конвертование автоматическое в конверт С5 с окном 45х90 одного вложения </w:t>
            </w:r>
          </w:p>
        </w:tc>
        <w:tc>
          <w:tcPr>
            <w:tcW w:w="1070" w:type="dxa"/>
            <w:tcBorders>
              <w:top w:val="nil"/>
              <w:left w:val="nil"/>
              <w:bottom w:val="single" w:sz="4" w:space="0" w:color="auto"/>
              <w:right w:val="single" w:sz="4" w:space="0" w:color="auto"/>
            </w:tcBorders>
            <w:shd w:val="clear" w:color="auto" w:fill="auto"/>
            <w:noWrap/>
            <w:vAlign w:val="center"/>
            <w:hideMark/>
          </w:tcPr>
          <w:p w14:paraId="72272BDA"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w:t>
            </w:r>
          </w:p>
        </w:tc>
        <w:tc>
          <w:tcPr>
            <w:tcW w:w="1598" w:type="dxa"/>
            <w:tcBorders>
              <w:top w:val="nil"/>
              <w:left w:val="nil"/>
              <w:bottom w:val="single" w:sz="4" w:space="0" w:color="auto"/>
              <w:right w:val="single" w:sz="4" w:space="0" w:color="auto"/>
            </w:tcBorders>
            <w:shd w:val="clear" w:color="auto" w:fill="auto"/>
            <w:noWrap/>
            <w:vAlign w:val="center"/>
            <w:hideMark/>
          </w:tcPr>
          <w:p w14:paraId="63CA418E"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 xml:space="preserve"> -</w:t>
            </w:r>
          </w:p>
        </w:tc>
        <w:tc>
          <w:tcPr>
            <w:tcW w:w="2152" w:type="dxa"/>
            <w:tcBorders>
              <w:top w:val="nil"/>
              <w:left w:val="nil"/>
              <w:bottom w:val="single" w:sz="4" w:space="0" w:color="auto"/>
              <w:right w:val="single" w:sz="4" w:space="0" w:color="auto"/>
            </w:tcBorders>
            <w:shd w:val="clear" w:color="auto" w:fill="auto"/>
            <w:noWrap/>
            <w:vAlign w:val="center"/>
            <w:hideMark/>
          </w:tcPr>
          <w:p w14:paraId="6141CC0F"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 </w:t>
            </w:r>
          </w:p>
        </w:tc>
      </w:tr>
      <w:tr w:rsidR="00A06364" w:rsidRPr="00AD309C" w14:paraId="28780B70" w14:textId="77777777" w:rsidTr="00AA1C78">
        <w:trPr>
          <w:trHeight w:val="48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566BD18E"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42</w:t>
            </w:r>
          </w:p>
        </w:tc>
        <w:tc>
          <w:tcPr>
            <w:tcW w:w="4016" w:type="dxa"/>
            <w:tcBorders>
              <w:top w:val="nil"/>
              <w:left w:val="nil"/>
              <w:bottom w:val="single" w:sz="4" w:space="0" w:color="auto"/>
              <w:right w:val="single" w:sz="4" w:space="0" w:color="auto"/>
            </w:tcBorders>
            <w:shd w:val="clear" w:color="auto" w:fill="auto"/>
            <w:vAlign w:val="center"/>
            <w:hideMark/>
          </w:tcPr>
          <w:p w14:paraId="015320A3"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 xml:space="preserve">Конвертование автоматическое в конверт С4 с окном 45х90 одного вложения </w:t>
            </w:r>
          </w:p>
        </w:tc>
        <w:tc>
          <w:tcPr>
            <w:tcW w:w="1070" w:type="dxa"/>
            <w:tcBorders>
              <w:top w:val="nil"/>
              <w:left w:val="nil"/>
              <w:bottom w:val="single" w:sz="4" w:space="0" w:color="auto"/>
              <w:right w:val="single" w:sz="4" w:space="0" w:color="auto"/>
            </w:tcBorders>
            <w:shd w:val="clear" w:color="auto" w:fill="auto"/>
            <w:noWrap/>
            <w:vAlign w:val="center"/>
            <w:hideMark/>
          </w:tcPr>
          <w:p w14:paraId="6D17BDD7"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w:t>
            </w:r>
          </w:p>
        </w:tc>
        <w:tc>
          <w:tcPr>
            <w:tcW w:w="1598" w:type="dxa"/>
            <w:tcBorders>
              <w:top w:val="nil"/>
              <w:left w:val="nil"/>
              <w:bottom w:val="single" w:sz="4" w:space="0" w:color="auto"/>
              <w:right w:val="single" w:sz="4" w:space="0" w:color="auto"/>
            </w:tcBorders>
            <w:shd w:val="clear" w:color="auto" w:fill="auto"/>
            <w:noWrap/>
            <w:vAlign w:val="center"/>
            <w:hideMark/>
          </w:tcPr>
          <w:p w14:paraId="42DADCE3"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 xml:space="preserve"> -</w:t>
            </w:r>
          </w:p>
        </w:tc>
        <w:tc>
          <w:tcPr>
            <w:tcW w:w="2152" w:type="dxa"/>
            <w:tcBorders>
              <w:top w:val="nil"/>
              <w:left w:val="nil"/>
              <w:bottom w:val="single" w:sz="4" w:space="0" w:color="auto"/>
              <w:right w:val="single" w:sz="4" w:space="0" w:color="auto"/>
            </w:tcBorders>
            <w:shd w:val="clear" w:color="auto" w:fill="auto"/>
            <w:noWrap/>
            <w:vAlign w:val="center"/>
            <w:hideMark/>
          </w:tcPr>
          <w:p w14:paraId="6158D88A"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 </w:t>
            </w:r>
          </w:p>
        </w:tc>
      </w:tr>
      <w:tr w:rsidR="00A06364" w:rsidRPr="00AD309C" w14:paraId="059278F6" w14:textId="77777777" w:rsidTr="00AA1C78">
        <w:trPr>
          <w:trHeight w:val="72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205B9158"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43</w:t>
            </w:r>
          </w:p>
        </w:tc>
        <w:tc>
          <w:tcPr>
            <w:tcW w:w="4016" w:type="dxa"/>
            <w:tcBorders>
              <w:top w:val="nil"/>
              <w:left w:val="nil"/>
              <w:bottom w:val="single" w:sz="4" w:space="0" w:color="auto"/>
              <w:right w:val="single" w:sz="4" w:space="0" w:color="auto"/>
            </w:tcBorders>
            <w:shd w:val="clear" w:color="auto" w:fill="auto"/>
            <w:vAlign w:val="center"/>
            <w:hideMark/>
          </w:tcPr>
          <w:p w14:paraId="73E3A5A5"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 xml:space="preserve">Конвертование автоматическое в конверт С65 с двумя стандартными окнами 45х90 одного вложения </w:t>
            </w:r>
          </w:p>
        </w:tc>
        <w:tc>
          <w:tcPr>
            <w:tcW w:w="1070" w:type="dxa"/>
            <w:tcBorders>
              <w:top w:val="nil"/>
              <w:left w:val="nil"/>
              <w:bottom w:val="single" w:sz="4" w:space="0" w:color="auto"/>
              <w:right w:val="single" w:sz="4" w:space="0" w:color="auto"/>
            </w:tcBorders>
            <w:shd w:val="clear" w:color="auto" w:fill="auto"/>
            <w:noWrap/>
            <w:vAlign w:val="center"/>
            <w:hideMark/>
          </w:tcPr>
          <w:p w14:paraId="7F56B27C"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w:t>
            </w:r>
          </w:p>
        </w:tc>
        <w:tc>
          <w:tcPr>
            <w:tcW w:w="1598" w:type="dxa"/>
            <w:tcBorders>
              <w:top w:val="nil"/>
              <w:left w:val="nil"/>
              <w:bottom w:val="single" w:sz="4" w:space="0" w:color="auto"/>
              <w:right w:val="single" w:sz="4" w:space="0" w:color="auto"/>
            </w:tcBorders>
            <w:shd w:val="clear" w:color="auto" w:fill="auto"/>
            <w:noWrap/>
            <w:vAlign w:val="center"/>
            <w:hideMark/>
          </w:tcPr>
          <w:p w14:paraId="3C0A2F84"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 xml:space="preserve"> -</w:t>
            </w:r>
          </w:p>
        </w:tc>
        <w:tc>
          <w:tcPr>
            <w:tcW w:w="2152" w:type="dxa"/>
            <w:tcBorders>
              <w:top w:val="nil"/>
              <w:left w:val="nil"/>
              <w:bottom w:val="single" w:sz="4" w:space="0" w:color="auto"/>
              <w:right w:val="single" w:sz="4" w:space="0" w:color="auto"/>
            </w:tcBorders>
            <w:shd w:val="clear" w:color="auto" w:fill="auto"/>
            <w:noWrap/>
            <w:vAlign w:val="center"/>
            <w:hideMark/>
          </w:tcPr>
          <w:p w14:paraId="6DCDA727"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 </w:t>
            </w:r>
          </w:p>
        </w:tc>
      </w:tr>
      <w:tr w:rsidR="00A06364" w:rsidRPr="00AD309C" w14:paraId="61F5B70D" w14:textId="77777777" w:rsidTr="00AA1C78">
        <w:trPr>
          <w:trHeight w:val="48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5F371729"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44</w:t>
            </w:r>
          </w:p>
        </w:tc>
        <w:tc>
          <w:tcPr>
            <w:tcW w:w="4016" w:type="dxa"/>
            <w:tcBorders>
              <w:top w:val="nil"/>
              <w:left w:val="nil"/>
              <w:bottom w:val="single" w:sz="4" w:space="0" w:color="auto"/>
              <w:right w:val="single" w:sz="4" w:space="0" w:color="auto"/>
            </w:tcBorders>
            <w:shd w:val="clear" w:color="auto" w:fill="auto"/>
            <w:vAlign w:val="center"/>
            <w:hideMark/>
          </w:tcPr>
          <w:p w14:paraId="5F8056A9"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Конвертование автоматическое в конверт С65 с окном 45х90 одного дополнительного вложения</w:t>
            </w:r>
          </w:p>
        </w:tc>
        <w:tc>
          <w:tcPr>
            <w:tcW w:w="1070" w:type="dxa"/>
            <w:tcBorders>
              <w:top w:val="nil"/>
              <w:left w:val="nil"/>
              <w:bottom w:val="single" w:sz="4" w:space="0" w:color="auto"/>
              <w:right w:val="single" w:sz="4" w:space="0" w:color="auto"/>
            </w:tcBorders>
            <w:shd w:val="clear" w:color="auto" w:fill="auto"/>
            <w:noWrap/>
            <w:vAlign w:val="center"/>
            <w:hideMark/>
          </w:tcPr>
          <w:p w14:paraId="59897845"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w:t>
            </w:r>
          </w:p>
        </w:tc>
        <w:tc>
          <w:tcPr>
            <w:tcW w:w="1598" w:type="dxa"/>
            <w:tcBorders>
              <w:top w:val="nil"/>
              <w:left w:val="nil"/>
              <w:bottom w:val="single" w:sz="4" w:space="0" w:color="auto"/>
              <w:right w:val="single" w:sz="4" w:space="0" w:color="auto"/>
            </w:tcBorders>
            <w:shd w:val="clear" w:color="auto" w:fill="auto"/>
            <w:noWrap/>
            <w:vAlign w:val="center"/>
            <w:hideMark/>
          </w:tcPr>
          <w:p w14:paraId="09D7D7F8"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 xml:space="preserve"> -</w:t>
            </w:r>
          </w:p>
        </w:tc>
        <w:tc>
          <w:tcPr>
            <w:tcW w:w="2152" w:type="dxa"/>
            <w:tcBorders>
              <w:top w:val="nil"/>
              <w:left w:val="nil"/>
              <w:bottom w:val="single" w:sz="4" w:space="0" w:color="auto"/>
              <w:right w:val="single" w:sz="4" w:space="0" w:color="auto"/>
            </w:tcBorders>
            <w:shd w:val="clear" w:color="auto" w:fill="auto"/>
            <w:noWrap/>
            <w:vAlign w:val="center"/>
            <w:hideMark/>
          </w:tcPr>
          <w:p w14:paraId="388503F6"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 </w:t>
            </w:r>
          </w:p>
        </w:tc>
      </w:tr>
      <w:tr w:rsidR="00A06364" w:rsidRPr="00AD309C" w14:paraId="439417E8" w14:textId="77777777" w:rsidTr="00AA1C78">
        <w:trPr>
          <w:trHeight w:val="48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2A7C60E4"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45</w:t>
            </w:r>
          </w:p>
        </w:tc>
        <w:tc>
          <w:tcPr>
            <w:tcW w:w="4016" w:type="dxa"/>
            <w:tcBorders>
              <w:top w:val="nil"/>
              <w:left w:val="nil"/>
              <w:bottom w:val="single" w:sz="4" w:space="0" w:color="auto"/>
              <w:right w:val="single" w:sz="4" w:space="0" w:color="auto"/>
            </w:tcBorders>
            <w:shd w:val="clear" w:color="auto" w:fill="auto"/>
            <w:vAlign w:val="center"/>
            <w:hideMark/>
          </w:tcPr>
          <w:p w14:paraId="009DC547"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 xml:space="preserve">Конвертование автоматическое в конверт С5 с окном 45х90 одного дополнительного вложения </w:t>
            </w:r>
          </w:p>
        </w:tc>
        <w:tc>
          <w:tcPr>
            <w:tcW w:w="1070" w:type="dxa"/>
            <w:tcBorders>
              <w:top w:val="nil"/>
              <w:left w:val="nil"/>
              <w:bottom w:val="single" w:sz="4" w:space="0" w:color="auto"/>
              <w:right w:val="single" w:sz="4" w:space="0" w:color="auto"/>
            </w:tcBorders>
            <w:shd w:val="clear" w:color="auto" w:fill="auto"/>
            <w:noWrap/>
            <w:vAlign w:val="center"/>
            <w:hideMark/>
          </w:tcPr>
          <w:p w14:paraId="3FA5DBFB"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w:t>
            </w:r>
          </w:p>
        </w:tc>
        <w:tc>
          <w:tcPr>
            <w:tcW w:w="1598" w:type="dxa"/>
            <w:tcBorders>
              <w:top w:val="nil"/>
              <w:left w:val="nil"/>
              <w:bottom w:val="single" w:sz="4" w:space="0" w:color="auto"/>
              <w:right w:val="single" w:sz="4" w:space="0" w:color="auto"/>
            </w:tcBorders>
            <w:shd w:val="clear" w:color="auto" w:fill="auto"/>
            <w:noWrap/>
            <w:vAlign w:val="center"/>
            <w:hideMark/>
          </w:tcPr>
          <w:p w14:paraId="58F505F3"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 xml:space="preserve"> -</w:t>
            </w:r>
          </w:p>
        </w:tc>
        <w:tc>
          <w:tcPr>
            <w:tcW w:w="2152" w:type="dxa"/>
            <w:tcBorders>
              <w:top w:val="nil"/>
              <w:left w:val="nil"/>
              <w:bottom w:val="single" w:sz="4" w:space="0" w:color="auto"/>
              <w:right w:val="single" w:sz="4" w:space="0" w:color="auto"/>
            </w:tcBorders>
            <w:shd w:val="clear" w:color="auto" w:fill="auto"/>
            <w:noWrap/>
            <w:vAlign w:val="center"/>
            <w:hideMark/>
          </w:tcPr>
          <w:p w14:paraId="4AF21172"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 </w:t>
            </w:r>
          </w:p>
        </w:tc>
      </w:tr>
      <w:tr w:rsidR="00A06364" w:rsidRPr="00AD309C" w14:paraId="3352F182" w14:textId="77777777" w:rsidTr="00AA1C78">
        <w:trPr>
          <w:trHeight w:val="48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236602CA"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46</w:t>
            </w:r>
          </w:p>
        </w:tc>
        <w:tc>
          <w:tcPr>
            <w:tcW w:w="4016" w:type="dxa"/>
            <w:tcBorders>
              <w:top w:val="nil"/>
              <w:left w:val="nil"/>
              <w:bottom w:val="single" w:sz="4" w:space="0" w:color="auto"/>
              <w:right w:val="single" w:sz="4" w:space="0" w:color="auto"/>
            </w:tcBorders>
            <w:shd w:val="clear" w:color="auto" w:fill="auto"/>
            <w:vAlign w:val="center"/>
            <w:hideMark/>
          </w:tcPr>
          <w:p w14:paraId="1B85BB41"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Конвертование автоматическое в конверт С4 с окном 45х90 одного дополнительного вложения</w:t>
            </w:r>
          </w:p>
        </w:tc>
        <w:tc>
          <w:tcPr>
            <w:tcW w:w="1070" w:type="dxa"/>
            <w:tcBorders>
              <w:top w:val="nil"/>
              <w:left w:val="nil"/>
              <w:bottom w:val="single" w:sz="4" w:space="0" w:color="auto"/>
              <w:right w:val="single" w:sz="4" w:space="0" w:color="auto"/>
            </w:tcBorders>
            <w:shd w:val="clear" w:color="auto" w:fill="auto"/>
            <w:noWrap/>
            <w:vAlign w:val="center"/>
            <w:hideMark/>
          </w:tcPr>
          <w:p w14:paraId="746D651B"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w:t>
            </w:r>
          </w:p>
        </w:tc>
        <w:tc>
          <w:tcPr>
            <w:tcW w:w="1598" w:type="dxa"/>
            <w:tcBorders>
              <w:top w:val="nil"/>
              <w:left w:val="nil"/>
              <w:bottom w:val="single" w:sz="4" w:space="0" w:color="auto"/>
              <w:right w:val="single" w:sz="4" w:space="0" w:color="auto"/>
            </w:tcBorders>
            <w:shd w:val="clear" w:color="auto" w:fill="auto"/>
            <w:noWrap/>
            <w:vAlign w:val="center"/>
            <w:hideMark/>
          </w:tcPr>
          <w:p w14:paraId="23CCBB5D"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 xml:space="preserve"> -</w:t>
            </w:r>
          </w:p>
        </w:tc>
        <w:tc>
          <w:tcPr>
            <w:tcW w:w="2152" w:type="dxa"/>
            <w:tcBorders>
              <w:top w:val="nil"/>
              <w:left w:val="nil"/>
              <w:bottom w:val="single" w:sz="4" w:space="0" w:color="auto"/>
              <w:right w:val="single" w:sz="4" w:space="0" w:color="auto"/>
            </w:tcBorders>
            <w:shd w:val="clear" w:color="auto" w:fill="auto"/>
            <w:noWrap/>
            <w:vAlign w:val="center"/>
            <w:hideMark/>
          </w:tcPr>
          <w:p w14:paraId="003CB0B0"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 </w:t>
            </w:r>
          </w:p>
        </w:tc>
      </w:tr>
      <w:tr w:rsidR="00A06364" w:rsidRPr="00AD309C" w14:paraId="70089F87" w14:textId="77777777" w:rsidTr="00AA1C78">
        <w:trPr>
          <w:trHeight w:val="72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1007CA18"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47</w:t>
            </w:r>
          </w:p>
        </w:tc>
        <w:tc>
          <w:tcPr>
            <w:tcW w:w="4016" w:type="dxa"/>
            <w:tcBorders>
              <w:top w:val="nil"/>
              <w:left w:val="nil"/>
              <w:bottom w:val="single" w:sz="4" w:space="0" w:color="auto"/>
              <w:right w:val="single" w:sz="4" w:space="0" w:color="auto"/>
            </w:tcBorders>
            <w:shd w:val="clear" w:color="auto" w:fill="auto"/>
            <w:vAlign w:val="center"/>
            <w:hideMark/>
          </w:tcPr>
          <w:p w14:paraId="15E0AF9F"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Конвертование автоматическое в конверт С65 с двумя стандартными окнами 45х90 одного дополнительного вложения</w:t>
            </w:r>
          </w:p>
        </w:tc>
        <w:tc>
          <w:tcPr>
            <w:tcW w:w="1070" w:type="dxa"/>
            <w:tcBorders>
              <w:top w:val="nil"/>
              <w:left w:val="nil"/>
              <w:bottom w:val="single" w:sz="4" w:space="0" w:color="auto"/>
              <w:right w:val="single" w:sz="4" w:space="0" w:color="auto"/>
            </w:tcBorders>
            <w:shd w:val="clear" w:color="auto" w:fill="auto"/>
            <w:noWrap/>
            <w:vAlign w:val="center"/>
            <w:hideMark/>
          </w:tcPr>
          <w:p w14:paraId="67BE2360"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 xml:space="preserve"> -</w:t>
            </w:r>
          </w:p>
        </w:tc>
        <w:tc>
          <w:tcPr>
            <w:tcW w:w="1598" w:type="dxa"/>
            <w:tcBorders>
              <w:top w:val="nil"/>
              <w:left w:val="nil"/>
              <w:bottom w:val="single" w:sz="4" w:space="0" w:color="auto"/>
              <w:right w:val="single" w:sz="4" w:space="0" w:color="auto"/>
            </w:tcBorders>
            <w:shd w:val="clear" w:color="auto" w:fill="auto"/>
            <w:noWrap/>
            <w:vAlign w:val="center"/>
            <w:hideMark/>
          </w:tcPr>
          <w:p w14:paraId="0460180F"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 xml:space="preserve"> -</w:t>
            </w:r>
          </w:p>
        </w:tc>
        <w:tc>
          <w:tcPr>
            <w:tcW w:w="2152" w:type="dxa"/>
            <w:tcBorders>
              <w:top w:val="nil"/>
              <w:left w:val="nil"/>
              <w:bottom w:val="single" w:sz="4" w:space="0" w:color="auto"/>
              <w:right w:val="single" w:sz="4" w:space="0" w:color="auto"/>
            </w:tcBorders>
            <w:shd w:val="clear" w:color="auto" w:fill="auto"/>
            <w:noWrap/>
            <w:vAlign w:val="center"/>
            <w:hideMark/>
          </w:tcPr>
          <w:p w14:paraId="7587A66D"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 </w:t>
            </w:r>
          </w:p>
        </w:tc>
      </w:tr>
      <w:tr w:rsidR="00A06364" w:rsidRPr="00AD309C" w14:paraId="47112BA5" w14:textId="77777777" w:rsidTr="00AA1C78">
        <w:trPr>
          <w:trHeight w:val="288"/>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15DCE8AB"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48</w:t>
            </w:r>
          </w:p>
        </w:tc>
        <w:tc>
          <w:tcPr>
            <w:tcW w:w="4016" w:type="dxa"/>
            <w:tcBorders>
              <w:top w:val="nil"/>
              <w:left w:val="nil"/>
              <w:bottom w:val="single" w:sz="4" w:space="0" w:color="auto"/>
              <w:right w:val="single" w:sz="4" w:space="0" w:color="auto"/>
            </w:tcBorders>
            <w:shd w:val="clear" w:color="auto" w:fill="auto"/>
            <w:vAlign w:val="center"/>
            <w:hideMark/>
          </w:tcPr>
          <w:p w14:paraId="56D6ADE1"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Простановка подписи</w:t>
            </w:r>
          </w:p>
        </w:tc>
        <w:tc>
          <w:tcPr>
            <w:tcW w:w="1070" w:type="dxa"/>
            <w:tcBorders>
              <w:top w:val="nil"/>
              <w:left w:val="nil"/>
              <w:bottom w:val="single" w:sz="4" w:space="0" w:color="auto"/>
              <w:right w:val="single" w:sz="4" w:space="0" w:color="auto"/>
            </w:tcBorders>
            <w:shd w:val="clear" w:color="auto" w:fill="auto"/>
            <w:noWrap/>
            <w:vAlign w:val="center"/>
            <w:hideMark/>
          </w:tcPr>
          <w:p w14:paraId="04D96EB4"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 xml:space="preserve"> -</w:t>
            </w:r>
          </w:p>
        </w:tc>
        <w:tc>
          <w:tcPr>
            <w:tcW w:w="1598" w:type="dxa"/>
            <w:tcBorders>
              <w:top w:val="nil"/>
              <w:left w:val="nil"/>
              <w:bottom w:val="single" w:sz="4" w:space="0" w:color="auto"/>
              <w:right w:val="single" w:sz="4" w:space="0" w:color="auto"/>
            </w:tcBorders>
            <w:shd w:val="clear" w:color="auto" w:fill="auto"/>
            <w:noWrap/>
            <w:vAlign w:val="center"/>
            <w:hideMark/>
          </w:tcPr>
          <w:p w14:paraId="24789A54"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 xml:space="preserve"> -</w:t>
            </w:r>
          </w:p>
        </w:tc>
        <w:tc>
          <w:tcPr>
            <w:tcW w:w="2152" w:type="dxa"/>
            <w:tcBorders>
              <w:top w:val="nil"/>
              <w:left w:val="nil"/>
              <w:bottom w:val="single" w:sz="4" w:space="0" w:color="auto"/>
              <w:right w:val="single" w:sz="4" w:space="0" w:color="auto"/>
            </w:tcBorders>
            <w:shd w:val="clear" w:color="auto" w:fill="auto"/>
            <w:noWrap/>
            <w:vAlign w:val="center"/>
            <w:hideMark/>
          </w:tcPr>
          <w:p w14:paraId="41C53F10"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 </w:t>
            </w:r>
          </w:p>
        </w:tc>
      </w:tr>
      <w:tr w:rsidR="00A06364" w:rsidRPr="00AD309C" w14:paraId="52707D5E" w14:textId="77777777" w:rsidTr="00AA1C78">
        <w:trPr>
          <w:trHeight w:val="288"/>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78C422D1"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49</w:t>
            </w:r>
          </w:p>
        </w:tc>
        <w:tc>
          <w:tcPr>
            <w:tcW w:w="4016" w:type="dxa"/>
            <w:tcBorders>
              <w:top w:val="nil"/>
              <w:left w:val="nil"/>
              <w:bottom w:val="single" w:sz="4" w:space="0" w:color="auto"/>
              <w:right w:val="single" w:sz="4" w:space="0" w:color="auto"/>
            </w:tcBorders>
            <w:shd w:val="clear" w:color="auto" w:fill="auto"/>
            <w:vAlign w:val="center"/>
            <w:hideMark/>
          </w:tcPr>
          <w:p w14:paraId="1778AFE1"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Простановка печати/штампа</w:t>
            </w:r>
          </w:p>
        </w:tc>
        <w:tc>
          <w:tcPr>
            <w:tcW w:w="1070" w:type="dxa"/>
            <w:tcBorders>
              <w:top w:val="nil"/>
              <w:left w:val="nil"/>
              <w:bottom w:val="single" w:sz="4" w:space="0" w:color="auto"/>
              <w:right w:val="single" w:sz="4" w:space="0" w:color="auto"/>
            </w:tcBorders>
            <w:shd w:val="clear" w:color="auto" w:fill="auto"/>
            <w:noWrap/>
            <w:vAlign w:val="center"/>
            <w:hideMark/>
          </w:tcPr>
          <w:p w14:paraId="0BFFF946"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 xml:space="preserve"> -</w:t>
            </w:r>
          </w:p>
        </w:tc>
        <w:tc>
          <w:tcPr>
            <w:tcW w:w="1598" w:type="dxa"/>
            <w:tcBorders>
              <w:top w:val="nil"/>
              <w:left w:val="nil"/>
              <w:bottom w:val="single" w:sz="4" w:space="0" w:color="auto"/>
              <w:right w:val="single" w:sz="4" w:space="0" w:color="auto"/>
            </w:tcBorders>
            <w:shd w:val="clear" w:color="auto" w:fill="auto"/>
            <w:noWrap/>
            <w:vAlign w:val="center"/>
            <w:hideMark/>
          </w:tcPr>
          <w:p w14:paraId="760A9E2F"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 xml:space="preserve"> -</w:t>
            </w:r>
          </w:p>
        </w:tc>
        <w:tc>
          <w:tcPr>
            <w:tcW w:w="2152" w:type="dxa"/>
            <w:tcBorders>
              <w:top w:val="nil"/>
              <w:left w:val="nil"/>
              <w:bottom w:val="single" w:sz="4" w:space="0" w:color="auto"/>
              <w:right w:val="single" w:sz="4" w:space="0" w:color="auto"/>
            </w:tcBorders>
            <w:shd w:val="clear" w:color="auto" w:fill="auto"/>
            <w:noWrap/>
            <w:vAlign w:val="center"/>
            <w:hideMark/>
          </w:tcPr>
          <w:p w14:paraId="10637447"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 </w:t>
            </w:r>
          </w:p>
        </w:tc>
      </w:tr>
      <w:tr w:rsidR="00A06364" w:rsidRPr="00AD309C" w14:paraId="1A152676" w14:textId="77777777" w:rsidTr="00AA1C78">
        <w:trPr>
          <w:trHeight w:val="48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4086541E"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50</w:t>
            </w:r>
          </w:p>
        </w:tc>
        <w:tc>
          <w:tcPr>
            <w:tcW w:w="4016" w:type="dxa"/>
            <w:tcBorders>
              <w:top w:val="nil"/>
              <w:left w:val="nil"/>
              <w:bottom w:val="single" w:sz="4" w:space="0" w:color="auto"/>
              <w:right w:val="single" w:sz="4" w:space="0" w:color="auto"/>
            </w:tcBorders>
            <w:shd w:val="clear" w:color="auto" w:fill="auto"/>
            <w:vAlign w:val="center"/>
            <w:hideMark/>
          </w:tcPr>
          <w:p w14:paraId="7C55DBFC"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Конвертование ручное 1-ого вложения в конверт С65 с окном 45х90</w:t>
            </w:r>
          </w:p>
        </w:tc>
        <w:tc>
          <w:tcPr>
            <w:tcW w:w="1070" w:type="dxa"/>
            <w:tcBorders>
              <w:top w:val="nil"/>
              <w:left w:val="nil"/>
              <w:bottom w:val="single" w:sz="4" w:space="0" w:color="auto"/>
              <w:right w:val="single" w:sz="4" w:space="0" w:color="auto"/>
            </w:tcBorders>
            <w:shd w:val="clear" w:color="auto" w:fill="auto"/>
            <w:noWrap/>
            <w:vAlign w:val="center"/>
            <w:hideMark/>
          </w:tcPr>
          <w:p w14:paraId="04E551A1"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 xml:space="preserve"> -</w:t>
            </w:r>
          </w:p>
        </w:tc>
        <w:tc>
          <w:tcPr>
            <w:tcW w:w="1598" w:type="dxa"/>
            <w:tcBorders>
              <w:top w:val="nil"/>
              <w:left w:val="nil"/>
              <w:bottom w:val="single" w:sz="4" w:space="0" w:color="auto"/>
              <w:right w:val="single" w:sz="4" w:space="0" w:color="auto"/>
            </w:tcBorders>
            <w:shd w:val="clear" w:color="auto" w:fill="auto"/>
            <w:noWrap/>
            <w:vAlign w:val="center"/>
            <w:hideMark/>
          </w:tcPr>
          <w:p w14:paraId="6C79435C"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 xml:space="preserve"> -</w:t>
            </w:r>
          </w:p>
        </w:tc>
        <w:tc>
          <w:tcPr>
            <w:tcW w:w="2152" w:type="dxa"/>
            <w:tcBorders>
              <w:top w:val="nil"/>
              <w:left w:val="nil"/>
              <w:bottom w:val="single" w:sz="4" w:space="0" w:color="auto"/>
              <w:right w:val="single" w:sz="4" w:space="0" w:color="auto"/>
            </w:tcBorders>
            <w:shd w:val="clear" w:color="auto" w:fill="auto"/>
            <w:noWrap/>
            <w:vAlign w:val="center"/>
            <w:hideMark/>
          </w:tcPr>
          <w:p w14:paraId="031A1145"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 </w:t>
            </w:r>
          </w:p>
        </w:tc>
      </w:tr>
      <w:tr w:rsidR="00A06364" w:rsidRPr="00AD309C" w14:paraId="56EAF1C6" w14:textId="77777777" w:rsidTr="00AA1C78">
        <w:trPr>
          <w:trHeight w:val="48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38713EA8"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51</w:t>
            </w:r>
          </w:p>
        </w:tc>
        <w:tc>
          <w:tcPr>
            <w:tcW w:w="4016" w:type="dxa"/>
            <w:tcBorders>
              <w:top w:val="nil"/>
              <w:left w:val="nil"/>
              <w:bottom w:val="single" w:sz="4" w:space="0" w:color="auto"/>
              <w:right w:val="single" w:sz="4" w:space="0" w:color="auto"/>
            </w:tcBorders>
            <w:shd w:val="clear" w:color="auto" w:fill="auto"/>
            <w:vAlign w:val="center"/>
            <w:hideMark/>
          </w:tcPr>
          <w:p w14:paraId="6B7D8FF1"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Конвертование ручное 1-ого вложения в конверт С5 с окном 45х90</w:t>
            </w:r>
          </w:p>
        </w:tc>
        <w:tc>
          <w:tcPr>
            <w:tcW w:w="1070" w:type="dxa"/>
            <w:tcBorders>
              <w:top w:val="nil"/>
              <w:left w:val="nil"/>
              <w:bottom w:val="single" w:sz="4" w:space="0" w:color="auto"/>
              <w:right w:val="single" w:sz="4" w:space="0" w:color="auto"/>
            </w:tcBorders>
            <w:shd w:val="clear" w:color="auto" w:fill="auto"/>
            <w:noWrap/>
            <w:vAlign w:val="center"/>
            <w:hideMark/>
          </w:tcPr>
          <w:p w14:paraId="4B07F361"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 xml:space="preserve"> -</w:t>
            </w:r>
          </w:p>
        </w:tc>
        <w:tc>
          <w:tcPr>
            <w:tcW w:w="1598" w:type="dxa"/>
            <w:tcBorders>
              <w:top w:val="nil"/>
              <w:left w:val="nil"/>
              <w:bottom w:val="single" w:sz="4" w:space="0" w:color="auto"/>
              <w:right w:val="single" w:sz="4" w:space="0" w:color="auto"/>
            </w:tcBorders>
            <w:shd w:val="clear" w:color="auto" w:fill="auto"/>
            <w:noWrap/>
            <w:vAlign w:val="center"/>
            <w:hideMark/>
          </w:tcPr>
          <w:p w14:paraId="0B10C08F"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 xml:space="preserve"> -</w:t>
            </w:r>
          </w:p>
        </w:tc>
        <w:tc>
          <w:tcPr>
            <w:tcW w:w="2152" w:type="dxa"/>
            <w:tcBorders>
              <w:top w:val="nil"/>
              <w:left w:val="nil"/>
              <w:bottom w:val="single" w:sz="4" w:space="0" w:color="auto"/>
              <w:right w:val="single" w:sz="4" w:space="0" w:color="auto"/>
            </w:tcBorders>
            <w:shd w:val="clear" w:color="auto" w:fill="auto"/>
            <w:noWrap/>
            <w:vAlign w:val="center"/>
            <w:hideMark/>
          </w:tcPr>
          <w:p w14:paraId="1CB7EC24"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 </w:t>
            </w:r>
          </w:p>
        </w:tc>
      </w:tr>
      <w:tr w:rsidR="00A06364" w:rsidRPr="00AD309C" w14:paraId="0CD7E65B" w14:textId="77777777" w:rsidTr="00AA1C78">
        <w:trPr>
          <w:trHeight w:val="48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0E4A2AD3"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52</w:t>
            </w:r>
          </w:p>
        </w:tc>
        <w:tc>
          <w:tcPr>
            <w:tcW w:w="4016" w:type="dxa"/>
            <w:tcBorders>
              <w:top w:val="nil"/>
              <w:left w:val="nil"/>
              <w:bottom w:val="single" w:sz="4" w:space="0" w:color="auto"/>
              <w:right w:val="single" w:sz="4" w:space="0" w:color="auto"/>
            </w:tcBorders>
            <w:shd w:val="clear" w:color="auto" w:fill="auto"/>
            <w:vAlign w:val="center"/>
            <w:hideMark/>
          </w:tcPr>
          <w:p w14:paraId="4E5997B9"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Конвертование ручное 1-ого вложения в конверт С4 с окном 45х90</w:t>
            </w:r>
          </w:p>
        </w:tc>
        <w:tc>
          <w:tcPr>
            <w:tcW w:w="1070" w:type="dxa"/>
            <w:tcBorders>
              <w:top w:val="nil"/>
              <w:left w:val="nil"/>
              <w:bottom w:val="single" w:sz="4" w:space="0" w:color="auto"/>
              <w:right w:val="single" w:sz="4" w:space="0" w:color="auto"/>
            </w:tcBorders>
            <w:shd w:val="clear" w:color="auto" w:fill="auto"/>
            <w:noWrap/>
            <w:vAlign w:val="center"/>
            <w:hideMark/>
          </w:tcPr>
          <w:p w14:paraId="5E1E8173"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 xml:space="preserve"> -</w:t>
            </w:r>
          </w:p>
        </w:tc>
        <w:tc>
          <w:tcPr>
            <w:tcW w:w="1598" w:type="dxa"/>
            <w:tcBorders>
              <w:top w:val="nil"/>
              <w:left w:val="nil"/>
              <w:bottom w:val="single" w:sz="4" w:space="0" w:color="auto"/>
              <w:right w:val="single" w:sz="4" w:space="0" w:color="auto"/>
            </w:tcBorders>
            <w:shd w:val="clear" w:color="auto" w:fill="auto"/>
            <w:noWrap/>
            <w:vAlign w:val="center"/>
            <w:hideMark/>
          </w:tcPr>
          <w:p w14:paraId="53591289"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 xml:space="preserve"> -</w:t>
            </w:r>
          </w:p>
        </w:tc>
        <w:tc>
          <w:tcPr>
            <w:tcW w:w="2152" w:type="dxa"/>
            <w:tcBorders>
              <w:top w:val="nil"/>
              <w:left w:val="nil"/>
              <w:bottom w:val="single" w:sz="4" w:space="0" w:color="auto"/>
              <w:right w:val="single" w:sz="4" w:space="0" w:color="auto"/>
            </w:tcBorders>
            <w:shd w:val="clear" w:color="auto" w:fill="auto"/>
            <w:noWrap/>
            <w:vAlign w:val="center"/>
            <w:hideMark/>
          </w:tcPr>
          <w:p w14:paraId="1B28F1FB"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 </w:t>
            </w:r>
          </w:p>
        </w:tc>
      </w:tr>
      <w:tr w:rsidR="00A06364" w:rsidRPr="00AD309C" w14:paraId="6B350FAA" w14:textId="77777777" w:rsidTr="00AA1C78">
        <w:trPr>
          <w:trHeight w:val="48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51ACDF10"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53</w:t>
            </w:r>
          </w:p>
        </w:tc>
        <w:tc>
          <w:tcPr>
            <w:tcW w:w="4016" w:type="dxa"/>
            <w:tcBorders>
              <w:top w:val="nil"/>
              <w:left w:val="nil"/>
              <w:bottom w:val="single" w:sz="4" w:space="0" w:color="auto"/>
              <w:right w:val="single" w:sz="4" w:space="0" w:color="auto"/>
            </w:tcBorders>
            <w:shd w:val="clear" w:color="auto" w:fill="auto"/>
            <w:vAlign w:val="center"/>
            <w:hideMark/>
          </w:tcPr>
          <w:p w14:paraId="6FF656E1"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Конвертование ручное 1-ого вложения в конверт С65 с двумя стандартными окнами 45х90</w:t>
            </w:r>
          </w:p>
        </w:tc>
        <w:tc>
          <w:tcPr>
            <w:tcW w:w="1070" w:type="dxa"/>
            <w:tcBorders>
              <w:top w:val="nil"/>
              <w:left w:val="nil"/>
              <w:bottom w:val="single" w:sz="4" w:space="0" w:color="auto"/>
              <w:right w:val="single" w:sz="4" w:space="0" w:color="auto"/>
            </w:tcBorders>
            <w:shd w:val="clear" w:color="auto" w:fill="auto"/>
            <w:noWrap/>
            <w:vAlign w:val="center"/>
            <w:hideMark/>
          </w:tcPr>
          <w:p w14:paraId="586FEF6C"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 xml:space="preserve"> -</w:t>
            </w:r>
          </w:p>
        </w:tc>
        <w:tc>
          <w:tcPr>
            <w:tcW w:w="1598" w:type="dxa"/>
            <w:tcBorders>
              <w:top w:val="nil"/>
              <w:left w:val="nil"/>
              <w:bottom w:val="single" w:sz="4" w:space="0" w:color="auto"/>
              <w:right w:val="single" w:sz="4" w:space="0" w:color="auto"/>
            </w:tcBorders>
            <w:shd w:val="clear" w:color="auto" w:fill="auto"/>
            <w:noWrap/>
            <w:vAlign w:val="center"/>
            <w:hideMark/>
          </w:tcPr>
          <w:p w14:paraId="5940DB79"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 xml:space="preserve"> -</w:t>
            </w:r>
          </w:p>
        </w:tc>
        <w:tc>
          <w:tcPr>
            <w:tcW w:w="2152" w:type="dxa"/>
            <w:tcBorders>
              <w:top w:val="nil"/>
              <w:left w:val="nil"/>
              <w:bottom w:val="single" w:sz="4" w:space="0" w:color="auto"/>
              <w:right w:val="single" w:sz="4" w:space="0" w:color="auto"/>
            </w:tcBorders>
            <w:shd w:val="clear" w:color="auto" w:fill="auto"/>
            <w:noWrap/>
            <w:vAlign w:val="center"/>
            <w:hideMark/>
          </w:tcPr>
          <w:p w14:paraId="2830979C"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 </w:t>
            </w:r>
          </w:p>
        </w:tc>
      </w:tr>
      <w:tr w:rsidR="00A06364" w:rsidRPr="00AD309C" w14:paraId="59855631" w14:textId="77777777" w:rsidTr="00AA1C78">
        <w:trPr>
          <w:trHeight w:val="48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6DA6DE59"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54</w:t>
            </w:r>
          </w:p>
        </w:tc>
        <w:tc>
          <w:tcPr>
            <w:tcW w:w="4016" w:type="dxa"/>
            <w:tcBorders>
              <w:top w:val="nil"/>
              <w:left w:val="nil"/>
              <w:bottom w:val="single" w:sz="4" w:space="0" w:color="auto"/>
              <w:right w:val="single" w:sz="4" w:space="0" w:color="auto"/>
            </w:tcBorders>
            <w:shd w:val="clear" w:color="auto" w:fill="auto"/>
            <w:vAlign w:val="center"/>
            <w:hideMark/>
          </w:tcPr>
          <w:p w14:paraId="35ACE442"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Конвертование ручное дополнительного вложения в конверт С65 с окном 45х90</w:t>
            </w:r>
          </w:p>
        </w:tc>
        <w:tc>
          <w:tcPr>
            <w:tcW w:w="1070" w:type="dxa"/>
            <w:tcBorders>
              <w:top w:val="nil"/>
              <w:left w:val="nil"/>
              <w:bottom w:val="single" w:sz="4" w:space="0" w:color="auto"/>
              <w:right w:val="single" w:sz="4" w:space="0" w:color="auto"/>
            </w:tcBorders>
            <w:shd w:val="clear" w:color="auto" w:fill="auto"/>
            <w:noWrap/>
            <w:vAlign w:val="center"/>
            <w:hideMark/>
          </w:tcPr>
          <w:p w14:paraId="44BD8F6B"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 xml:space="preserve"> -</w:t>
            </w:r>
          </w:p>
        </w:tc>
        <w:tc>
          <w:tcPr>
            <w:tcW w:w="1598" w:type="dxa"/>
            <w:tcBorders>
              <w:top w:val="nil"/>
              <w:left w:val="nil"/>
              <w:bottom w:val="single" w:sz="4" w:space="0" w:color="auto"/>
              <w:right w:val="single" w:sz="4" w:space="0" w:color="auto"/>
            </w:tcBorders>
            <w:shd w:val="clear" w:color="auto" w:fill="auto"/>
            <w:noWrap/>
            <w:vAlign w:val="center"/>
            <w:hideMark/>
          </w:tcPr>
          <w:p w14:paraId="3733D4BD"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 xml:space="preserve"> -</w:t>
            </w:r>
          </w:p>
        </w:tc>
        <w:tc>
          <w:tcPr>
            <w:tcW w:w="2152" w:type="dxa"/>
            <w:tcBorders>
              <w:top w:val="nil"/>
              <w:left w:val="nil"/>
              <w:bottom w:val="single" w:sz="4" w:space="0" w:color="auto"/>
              <w:right w:val="single" w:sz="4" w:space="0" w:color="auto"/>
            </w:tcBorders>
            <w:shd w:val="clear" w:color="auto" w:fill="auto"/>
            <w:noWrap/>
            <w:vAlign w:val="center"/>
            <w:hideMark/>
          </w:tcPr>
          <w:p w14:paraId="5A751A78"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 </w:t>
            </w:r>
          </w:p>
        </w:tc>
      </w:tr>
      <w:tr w:rsidR="00A06364" w:rsidRPr="00AD309C" w14:paraId="021CB0FF" w14:textId="77777777" w:rsidTr="00AA1C78">
        <w:trPr>
          <w:trHeight w:val="48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6B488584"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55</w:t>
            </w:r>
          </w:p>
        </w:tc>
        <w:tc>
          <w:tcPr>
            <w:tcW w:w="4016" w:type="dxa"/>
            <w:tcBorders>
              <w:top w:val="nil"/>
              <w:left w:val="nil"/>
              <w:bottom w:val="single" w:sz="4" w:space="0" w:color="auto"/>
              <w:right w:val="single" w:sz="4" w:space="0" w:color="auto"/>
            </w:tcBorders>
            <w:shd w:val="clear" w:color="auto" w:fill="auto"/>
            <w:vAlign w:val="center"/>
            <w:hideMark/>
          </w:tcPr>
          <w:p w14:paraId="5837127C"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Конвертование ручное дополнительного вложения в конверт С5 с окном 45х90</w:t>
            </w:r>
          </w:p>
        </w:tc>
        <w:tc>
          <w:tcPr>
            <w:tcW w:w="1070" w:type="dxa"/>
            <w:tcBorders>
              <w:top w:val="nil"/>
              <w:left w:val="nil"/>
              <w:bottom w:val="single" w:sz="4" w:space="0" w:color="auto"/>
              <w:right w:val="single" w:sz="4" w:space="0" w:color="auto"/>
            </w:tcBorders>
            <w:shd w:val="clear" w:color="auto" w:fill="auto"/>
            <w:noWrap/>
            <w:vAlign w:val="center"/>
            <w:hideMark/>
          </w:tcPr>
          <w:p w14:paraId="53CD10DD"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 xml:space="preserve"> -</w:t>
            </w:r>
          </w:p>
        </w:tc>
        <w:tc>
          <w:tcPr>
            <w:tcW w:w="1598" w:type="dxa"/>
            <w:tcBorders>
              <w:top w:val="nil"/>
              <w:left w:val="nil"/>
              <w:bottom w:val="single" w:sz="4" w:space="0" w:color="auto"/>
              <w:right w:val="single" w:sz="4" w:space="0" w:color="auto"/>
            </w:tcBorders>
            <w:shd w:val="clear" w:color="auto" w:fill="auto"/>
            <w:noWrap/>
            <w:vAlign w:val="center"/>
            <w:hideMark/>
          </w:tcPr>
          <w:p w14:paraId="7D0CC4C0"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 xml:space="preserve"> -</w:t>
            </w:r>
          </w:p>
        </w:tc>
        <w:tc>
          <w:tcPr>
            <w:tcW w:w="2152" w:type="dxa"/>
            <w:tcBorders>
              <w:top w:val="nil"/>
              <w:left w:val="nil"/>
              <w:bottom w:val="single" w:sz="4" w:space="0" w:color="auto"/>
              <w:right w:val="single" w:sz="4" w:space="0" w:color="auto"/>
            </w:tcBorders>
            <w:shd w:val="clear" w:color="auto" w:fill="auto"/>
            <w:noWrap/>
            <w:vAlign w:val="center"/>
            <w:hideMark/>
          </w:tcPr>
          <w:p w14:paraId="6DE4EB1D"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 </w:t>
            </w:r>
          </w:p>
        </w:tc>
      </w:tr>
      <w:tr w:rsidR="00A06364" w:rsidRPr="00AD309C" w14:paraId="3EBA6CF5" w14:textId="77777777" w:rsidTr="00AA1C78">
        <w:trPr>
          <w:trHeight w:val="48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21BEEB0C"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56</w:t>
            </w:r>
          </w:p>
        </w:tc>
        <w:tc>
          <w:tcPr>
            <w:tcW w:w="4016" w:type="dxa"/>
            <w:tcBorders>
              <w:top w:val="nil"/>
              <w:left w:val="nil"/>
              <w:bottom w:val="single" w:sz="4" w:space="0" w:color="auto"/>
              <w:right w:val="single" w:sz="4" w:space="0" w:color="auto"/>
            </w:tcBorders>
            <w:shd w:val="clear" w:color="auto" w:fill="auto"/>
            <w:vAlign w:val="center"/>
            <w:hideMark/>
          </w:tcPr>
          <w:p w14:paraId="344BFEFC"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Конвертование ручное дополнительного вложения в конверт С4 с окном 45х90</w:t>
            </w:r>
          </w:p>
        </w:tc>
        <w:tc>
          <w:tcPr>
            <w:tcW w:w="1070" w:type="dxa"/>
            <w:tcBorders>
              <w:top w:val="nil"/>
              <w:left w:val="nil"/>
              <w:bottom w:val="single" w:sz="4" w:space="0" w:color="auto"/>
              <w:right w:val="single" w:sz="4" w:space="0" w:color="auto"/>
            </w:tcBorders>
            <w:shd w:val="clear" w:color="auto" w:fill="auto"/>
            <w:noWrap/>
            <w:vAlign w:val="center"/>
            <w:hideMark/>
          </w:tcPr>
          <w:p w14:paraId="6281C8EF"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 xml:space="preserve"> -</w:t>
            </w:r>
          </w:p>
        </w:tc>
        <w:tc>
          <w:tcPr>
            <w:tcW w:w="1598" w:type="dxa"/>
            <w:tcBorders>
              <w:top w:val="nil"/>
              <w:left w:val="nil"/>
              <w:bottom w:val="single" w:sz="4" w:space="0" w:color="auto"/>
              <w:right w:val="single" w:sz="4" w:space="0" w:color="auto"/>
            </w:tcBorders>
            <w:shd w:val="clear" w:color="auto" w:fill="auto"/>
            <w:noWrap/>
            <w:vAlign w:val="center"/>
            <w:hideMark/>
          </w:tcPr>
          <w:p w14:paraId="28066C4A"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 xml:space="preserve"> -</w:t>
            </w:r>
          </w:p>
        </w:tc>
        <w:tc>
          <w:tcPr>
            <w:tcW w:w="2152" w:type="dxa"/>
            <w:tcBorders>
              <w:top w:val="nil"/>
              <w:left w:val="nil"/>
              <w:bottom w:val="single" w:sz="4" w:space="0" w:color="auto"/>
              <w:right w:val="single" w:sz="4" w:space="0" w:color="auto"/>
            </w:tcBorders>
            <w:shd w:val="clear" w:color="auto" w:fill="auto"/>
            <w:noWrap/>
            <w:vAlign w:val="center"/>
            <w:hideMark/>
          </w:tcPr>
          <w:p w14:paraId="19752934"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 </w:t>
            </w:r>
          </w:p>
        </w:tc>
      </w:tr>
      <w:tr w:rsidR="00A06364" w:rsidRPr="00AD309C" w14:paraId="4EF93032" w14:textId="77777777" w:rsidTr="00AA1C78">
        <w:trPr>
          <w:trHeight w:val="48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10F2CE45"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57</w:t>
            </w:r>
          </w:p>
        </w:tc>
        <w:tc>
          <w:tcPr>
            <w:tcW w:w="4016" w:type="dxa"/>
            <w:tcBorders>
              <w:top w:val="nil"/>
              <w:left w:val="nil"/>
              <w:bottom w:val="single" w:sz="4" w:space="0" w:color="auto"/>
              <w:right w:val="single" w:sz="4" w:space="0" w:color="auto"/>
            </w:tcBorders>
            <w:shd w:val="clear" w:color="auto" w:fill="auto"/>
            <w:vAlign w:val="center"/>
            <w:hideMark/>
          </w:tcPr>
          <w:p w14:paraId="4DDFE9AF"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Конвертование ручное дополнительного вложения в конверт С65 с двумя стандартными окнами 45х90</w:t>
            </w:r>
          </w:p>
        </w:tc>
        <w:tc>
          <w:tcPr>
            <w:tcW w:w="1070" w:type="dxa"/>
            <w:tcBorders>
              <w:top w:val="nil"/>
              <w:left w:val="nil"/>
              <w:bottom w:val="single" w:sz="4" w:space="0" w:color="auto"/>
              <w:right w:val="single" w:sz="4" w:space="0" w:color="auto"/>
            </w:tcBorders>
            <w:shd w:val="clear" w:color="auto" w:fill="auto"/>
            <w:noWrap/>
            <w:vAlign w:val="center"/>
            <w:hideMark/>
          </w:tcPr>
          <w:p w14:paraId="2214B664"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 xml:space="preserve"> -</w:t>
            </w:r>
          </w:p>
        </w:tc>
        <w:tc>
          <w:tcPr>
            <w:tcW w:w="1598" w:type="dxa"/>
            <w:tcBorders>
              <w:top w:val="nil"/>
              <w:left w:val="nil"/>
              <w:bottom w:val="single" w:sz="4" w:space="0" w:color="auto"/>
              <w:right w:val="single" w:sz="4" w:space="0" w:color="auto"/>
            </w:tcBorders>
            <w:shd w:val="clear" w:color="auto" w:fill="auto"/>
            <w:noWrap/>
            <w:vAlign w:val="center"/>
            <w:hideMark/>
          </w:tcPr>
          <w:p w14:paraId="0FA5EFAD"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 xml:space="preserve"> -</w:t>
            </w:r>
          </w:p>
        </w:tc>
        <w:tc>
          <w:tcPr>
            <w:tcW w:w="2152" w:type="dxa"/>
            <w:tcBorders>
              <w:top w:val="nil"/>
              <w:left w:val="nil"/>
              <w:bottom w:val="single" w:sz="4" w:space="0" w:color="auto"/>
              <w:right w:val="single" w:sz="4" w:space="0" w:color="auto"/>
            </w:tcBorders>
            <w:shd w:val="clear" w:color="auto" w:fill="auto"/>
            <w:noWrap/>
            <w:vAlign w:val="center"/>
            <w:hideMark/>
          </w:tcPr>
          <w:p w14:paraId="6BE86F0D"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 </w:t>
            </w:r>
          </w:p>
        </w:tc>
      </w:tr>
      <w:tr w:rsidR="00A06364" w:rsidRPr="00AD309C" w14:paraId="76010280" w14:textId="77777777" w:rsidTr="00AA1C78">
        <w:trPr>
          <w:trHeight w:val="72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48BACC59"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58</w:t>
            </w:r>
          </w:p>
        </w:tc>
        <w:tc>
          <w:tcPr>
            <w:tcW w:w="4016" w:type="dxa"/>
            <w:tcBorders>
              <w:top w:val="nil"/>
              <w:left w:val="nil"/>
              <w:bottom w:val="single" w:sz="4" w:space="0" w:color="auto"/>
              <w:right w:val="single" w:sz="4" w:space="0" w:color="auto"/>
            </w:tcBorders>
            <w:shd w:val="clear" w:color="auto" w:fill="auto"/>
            <w:vAlign w:val="center"/>
            <w:hideMark/>
          </w:tcPr>
          <w:p w14:paraId="413E5889"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Персонализация почтового уведомления 1+1, ф. А6 (с учетом стоимости бумаги и операции наклеивания на конверт)</w:t>
            </w:r>
          </w:p>
        </w:tc>
        <w:tc>
          <w:tcPr>
            <w:tcW w:w="1070" w:type="dxa"/>
            <w:tcBorders>
              <w:top w:val="nil"/>
              <w:left w:val="nil"/>
              <w:bottom w:val="single" w:sz="4" w:space="0" w:color="auto"/>
              <w:right w:val="single" w:sz="4" w:space="0" w:color="auto"/>
            </w:tcBorders>
            <w:shd w:val="clear" w:color="auto" w:fill="auto"/>
            <w:noWrap/>
            <w:vAlign w:val="center"/>
            <w:hideMark/>
          </w:tcPr>
          <w:p w14:paraId="0FD75052"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 xml:space="preserve"> -</w:t>
            </w:r>
          </w:p>
        </w:tc>
        <w:tc>
          <w:tcPr>
            <w:tcW w:w="1598" w:type="dxa"/>
            <w:tcBorders>
              <w:top w:val="nil"/>
              <w:left w:val="nil"/>
              <w:bottom w:val="single" w:sz="4" w:space="0" w:color="auto"/>
              <w:right w:val="single" w:sz="4" w:space="0" w:color="auto"/>
            </w:tcBorders>
            <w:shd w:val="clear" w:color="auto" w:fill="auto"/>
            <w:noWrap/>
            <w:vAlign w:val="center"/>
            <w:hideMark/>
          </w:tcPr>
          <w:p w14:paraId="52311761"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 xml:space="preserve"> -</w:t>
            </w:r>
          </w:p>
        </w:tc>
        <w:tc>
          <w:tcPr>
            <w:tcW w:w="2152" w:type="dxa"/>
            <w:tcBorders>
              <w:top w:val="nil"/>
              <w:left w:val="nil"/>
              <w:bottom w:val="single" w:sz="4" w:space="0" w:color="auto"/>
              <w:right w:val="single" w:sz="4" w:space="0" w:color="auto"/>
            </w:tcBorders>
            <w:shd w:val="clear" w:color="auto" w:fill="auto"/>
            <w:noWrap/>
            <w:vAlign w:val="center"/>
            <w:hideMark/>
          </w:tcPr>
          <w:p w14:paraId="405AC9EB"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 </w:t>
            </w:r>
          </w:p>
        </w:tc>
      </w:tr>
      <w:tr w:rsidR="00A06364" w:rsidRPr="00AD309C" w14:paraId="3A5A6236" w14:textId="77777777" w:rsidTr="00AA1C78">
        <w:trPr>
          <w:trHeight w:val="48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1FC9E94E"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59</w:t>
            </w:r>
          </w:p>
        </w:tc>
        <w:tc>
          <w:tcPr>
            <w:tcW w:w="4016" w:type="dxa"/>
            <w:tcBorders>
              <w:top w:val="nil"/>
              <w:left w:val="nil"/>
              <w:bottom w:val="single" w:sz="4" w:space="0" w:color="auto"/>
              <w:right w:val="single" w:sz="4" w:space="0" w:color="auto"/>
            </w:tcBorders>
            <w:shd w:val="clear" w:color="auto" w:fill="auto"/>
            <w:vAlign w:val="center"/>
            <w:hideMark/>
          </w:tcPr>
          <w:p w14:paraId="2008121B"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Персонализация адресного стикера 1+0, ф. 70*37мм</w:t>
            </w:r>
          </w:p>
        </w:tc>
        <w:tc>
          <w:tcPr>
            <w:tcW w:w="1070" w:type="dxa"/>
            <w:tcBorders>
              <w:top w:val="nil"/>
              <w:left w:val="nil"/>
              <w:bottom w:val="single" w:sz="4" w:space="0" w:color="auto"/>
              <w:right w:val="single" w:sz="4" w:space="0" w:color="auto"/>
            </w:tcBorders>
            <w:shd w:val="clear" w:color="auto" w:fill="auto"/>
            <w:noWrap/>
            <w:vAlign w:val="center"/>
            <w:hideMark/>
          </w:tcPr>
          <w:p w14:paraId="70AB5532"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 xml:space="preserve"> -</w:t>
            </w:r>
          </w:p>
        </w:tc>
        <w:tc>
          <w:tcPr>
            <w:tcW w:w="1598" w:type="dxa"/>
            <w:tcBorders>
              <w:top w:val="nil"/>
              <w:left w:val="nil"/>
              <w:bottom w:val="single" w:sz="4" w:space="0" w:color="auto"/>
              <w:right w:val="single" w:sz="4" w:space="0" w:color="auto"/>
            </w:tcBorders>
            <w:shd w:val="clear" w:color="auto" w:fill="auto"/>
            <w:noWrap/>
            <w:vAlign w:val="center"/>
            <w:hideMark/>
          </w:tcPr>
          <w:p w14:paraId="77F052A0"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 xml:space="preserve"> -</w:t>
            </w:r>
          </w:p>
        </w:tc>
        <w:tc>
          <w:tcPr>
            <w:tcW w:w="2152" w:type="dxa"/>
            <w:tcBorders>
              <w:top w:val="nil"/>
              <w:left w:val="nil"/>
              <w:bottom w:val="single" w:sz="4" w:space="0" w:color="auto"/>
              <w:right w:val="single" w:sz="4" w:space="0" w:color="auto"/>
            </w:tcBorders>
            <w:shd w:val="clear" w:color="auto" w:fill="auto"/>
            <w:noWrap/>
            <w:vAlign w:val="center"/>
            <w:hideMark/>
          </w:tcPr>
          <w:p w14:paraId="599EC0E1"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 </w:t>
            </w:r>
          </w:p>
        </w:tc>
      </w:tr>
      <w:tr w:rsidR="00A06364" w:rsidRPr="00AD309C" w14:paraId="4ECFE1FD" w14:textId="77777777" w:rsidTr="00AA1C78">
        <w:trPr>
          <w:trHeight w:val="48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38768FBA"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60</w:t>
            </w:r>
          </w:p>
        </w:tc>
        <w:tc>
          <w:tcPr>
            <w:tcW w:w="4016" w:type="dxa"/>
            <w:tcBorders>
              <w:top w:val="nil"/>
              <w:left w:val="nil"/>
              <w:bottom w:val="single" w:sz="4" w:space="0" w:color="auto"/>
              <w:right w:val="single" w:sz="4" w:space="0" w:color="auto"/>
            </w:tcBorders>
            <w:shd w:val="clear" w:color="auto" w:fill="auto"/>
            <w:vAlign w:val="center"/>
            <w:hideMark/>
          </w:tcPr>
          <w:p w14:paraId="3774B1CE"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Приклейка адресного стикера ф. 70*37 мм ручная на конверт</w:t>
            </w:r>
          </w:p>
        </w:tc>
        <w:tc>
          <w:tcPr>
            <w:tcW w:w="1070" w:type="dxa"/>
            <w:tcBorders>
              <w:top w:val="nil"/>
              <w:left w:val="nil"/>
              <w:bottom w:val="single" w:sz="4" w:space="0" w:color="auto"/>
              <w:right w:val="single" w:sz="4" w:space="0" w:color="auto"/>
            </w:tcBorders>
            <w:shd w:val="clear" w:color="auto" w:fill="auto"/>
            <w:noWrap/>
            <w:vAlign w:val="center"/>
            <w:hideMark/>
          </w:tcPr>
          <w:p w14:paraId="12D60082"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 xml:space="preserve"> -</w:t>
            </w:r>
          </w:p>
        </w:tc>
        <w:tc>
          <w:tcPr>
            <w:tcW w:w="1598" w:type="dxa"/>
            <w:tcBorders>
              <w:top w:val="nil"/>
              <w:left w:val="nil"/>
              <w:bottom w:val="single" w:sz="4" w:space="0" w:color="auto"/>
              <w:right w:val="single" w:sz="4" w:space="0" w:color="auto"/>
            </w:tcBorders>
            <w:shd w:val="clear" w:color="auto" w:fill="auto"/>
            <w:noWrap/>
            <w:vAlign w:val="center"/>
            <w:hideMark/>
          </w:tcPr>
          <w:p w14:paraId="36DE3872"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 xml:space="preserve"> -</w:t>
            </w:r>
          </w:p>
        </w:tc>
        <w:tc>
          <w:tcPr>
            <w:tcW w:w="2152" w:type="dxa"/>
            <w:tcBorders>
              <w:top w:val="nil"/>
              <w:left w:val="nil"/>
              <w:bottom w:val="single" w:sz="4" w:space="0" w:color="auto"/>
              <w:right w:val="single" w:sz="4" w:space="0" w:color="auto"/>
            </w:tcBorders>
            <w:shd w:val="clear" w:color="auto" w:fill="auto"/>
            <w:noWrap/>
            <w:vAlign w:val="center"/>
            <w:hideMark/>
          </w:tcPr>
          <w:p w14:paraId="06283041"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 </w:t>
            </w:r>
          </w:p>
        </w:tc>
      </w:tr>
      <w:tr w:rsidR="00A06364" w:rsidRPr="00AD309C" w14:paraId="4EEEB558" w14:textId="77777777" w:rsidTr="00AA1C78">
        <w:trPr>
          <w:trHeight w:val="288"/>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181D7F7A"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61</w:t>
            </w:r>
          </w:p>
        </w:tc>
        <w:tc>
          <w:tcPr>
            <w:tcW w:w="4016" w:type="dxa"/>
            <w:tcBorders>
              <w:top w:val="nil"/>
              <w:left w:val="nil"/>
              <w:bottom w:val="single" w:sz="4" w:space="0" w:color="auto"/>
              <w:right w:val="single" w:sz="4" w:space="0" w:color="auto"/>
            </w:tcBorders>
            <w:shd w:val="clear" w:color="auto" w:fill="auto"/>
            <w:vAlign w:val="center"/>
            <w:hideMark/>
          </w:tcPr>
          <w:p w14:paraId="3EB0399F" w14:textId="77777777" w:rsidR="00A06364" w:rsidRPr="00AD309C" w:rsidRDefault="00A06364" w:rsidP="0027015C">
            <w:pPr>
              <w:spacing w:after="0" w:line="240" w:lineRule="auto"/>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Взвешивание упакованного конверта</w:t>
            </w:r>
          </w:p>
        </w:tc>
        <w:tc>
          <w:tcPr>
            <w:tcW w:w="1070" w:type="dxa"/>
            <w:tcBorders>
              <w:top w:val="nil"/>
              <w:left w:val="nil"/>
              <w:bottom w:val="single" w:sz="4" w:space="0" w:color="auto"/>
              <w:right w:val="single" w:sz="4" w:space="0" w:color="auto"/>
            </w:tcBorders>
            <w:shd w:val="clear" w:color="auto" w:fill="auto"/>
            <w:noWrap/>
            <w:vAlign w:val="center"/>
            <w:hideMark/>
          </w:tcPr>
          <w:p w14:paraId="099F5B7C"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 xml:space="preserve"> -</w:t>
            </w:r>
          </w:p>
        </w:tc>
        <w:tc>
          <w:tcPr>
            <w:tcW w:w="1598" w:type="dxa"/>
            <w:tcBorders>
              <w:top w:val="nil"/>
              <w:left w:val="nil"/>
              <w:bottom w:val="single" w:sz="4" w:space="0" w:color="auto"/>
              <w:right w:val="single" w:sz="4" w:space="0" w:color="auto"/>
            </w:tcBorders>
            <w:shd w:val="clear" w:color="auto" w:fill="auto"/>
            <w:noWrap/>
            <w:vAlign w:val="center"/>
            <w:hideMark/>
          </w:tcPr>
          <w:p w14:paraId="41856BE7"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 xml:space="preserve"> -</w:t>
            </w:r>
          </w:p>
        </w:tc>
        <w:tc>
          <w:tcPr>
            <w:tcW w:w="2152" w:type="dxa"/>
            <w:tcBorders>
              <w:top w:val="nil"/>
              <w:left w:val="nil"/>
              <w:bottom w:val="single" w:sz="4" w:space="0" w:color="auto"/>
              <w:right w:val="single" w:sz="4" w:space="0" w:color="auto"/>
            </w:tcBorders>
            <w:shd w:val="clear" w:color="auto" w:fill="auto"/>
            <w:noWrap/>
            <w:vAlign w:val="center"/>
            <w:hideMark/>
          </w:tcPr>
          <w:p w14:paraId="36895E2D" w14:textId="77777777" w:rsidR="00A06364" w:rsidRPr="00AD309C" w:rsidRDefault="00A06364" w:rsidP="0027015C">
            <w:pPr>
              <w:spacing w:after="0" w:line="240" w:lineRule="auto"/>
              <w:jc w:val="center"/>
              <w:rPr>
                <w:rFonts w:ascii="Times New Roman" w:eastAsia="Times New Roman" w:hAnsi="Times New Roman" w:cs="Times New Roman"/>
                <w:color w:val="000000"/>
                <w:sz w:val="18"/>
                <w:szCs w:val="18"/>
                <w:lang w:eastAsia="ru-RU"/>
              </w:rPr>
            </w:pPr>
            <w:r w:rsidRPr="00AD309C">
              <w:rPr>
                <w:rFonts w:ascii="Times New Roman" w:eastAsia="Times New Roman" w:hAnsi="Times New Roman" w:cs="Times New Roman"/>
                <w:color w:val="000000"/>
                <w:sz w:val="18"/>
                <w:szCs w:val="18"/>
                <w:lang w:eastAsia="ru-RU"/>
              </w:rPr>
              <w:t> </w:t>
            </w:r>
          </w:p>
        </w:tc>
      </w:tr>
    </w:tbl>
    <w:p w14:paraId="130C8177" w14:textId="77777777" w:rsidR="00AA666C" w:rsidRPr="00AD309C" w:rsidRDefault="00AA666C" w:rsidP="009D67B3">
      <w:pPr>
        <w:pStyle w:val="aa"/>
        <w:ind w:left="0" w:firstLine="426"/>
        <w:jc w:val="both"/>
        <w:rPr>
          <w:color w:val="002846" w:themeColor="text1"/>
          <w:sz w:val="28"/>
          <w:szCs w:val="28"/>
        </w:rPr>
      </w:pPr>
    </w:p>
    <w:p w14:paraId="61CF7A9C" w14:textId="77777777" w:rsidR="009D67B3" w:rsidRPr="00AD309C" w:rsidRDefault="009D67B3" w:rsidP="009D67B3">
      <w:pPr>
        <w:pStyle w:val="aa"/>
        <w:ind w:left="0" w:firstLine="426"/>
        <w:jc w:val="both"/>
        <w:rPr>
          <w:color w:val="002846" w:themeColor="text1"/>
          <w:sz w:val="28"/>
          <w:szCs w:val="28"/>
        </w:rPr>
      </w:pPr>
    </w:p>
    <w:p w14:paraId="6F9F9E57" w14:textId="77777777" w:rsidR="009D67B3" w:rsidRPr="00AD309C" w:rsidRDefault="009D67B3" w:rsidP="009D67B3">
      <w:pPr>
        <w:pStyle w:val="aa"/>
        <w:ind w:left="0"/>
        <w:jc w:val="center"/>
      </w:pPr>
      <w:r w:rsidRPr="00AD309C">
        <w:rPr>
          <w:b/>
        </w:rPr>
        <w:t>4.</w:t>
      </w:r>
      <w:r w:rsidRPr="00AD309C">
        <w:t xml:space="preserve"> </w:t>
      </w:r>
      <w:r w:rsidRPr="00AD309C">
        <w:rPr>
          <w:b/>
        </w:rPr>
        <w:t>ТРЕБОВАНИЯ К СРОКУ И МЕСТУ ВЫПОЛНЕНИЯ РАБОТ</w:t>
      </w:r>
    </w:p>
    <w:p w14:paraId="598A707B" w14:textId="77777777" w:rsidR="009D67B3" w:rsidRPr="00AD309C" w:rsidRDefault="005E41A8" w:rsidP="009D67B3">
      <w:pPr>
        <w:suppressAutoHyphens/>
        <w:spacing w:after="0" w:line="240" w:lineRule="auto"/>
        <w:ind w:firstLine="573"/>
        <w:contextualSpacing/>
        <w:jc w:val="both"/>
        <w:rPr>
          <w:rFonts w:ascii="Times New Roman" w:eastAsia="Times New Roman" w:hAnsi="Times New Roman" w:cs="Times New Roman"/>
          <w:sz w:val="28"/>
          <w:szCs w:val="28"/>
          <w:lang w:eastAsia="ar-SA"/>
        </w:rPr>
      </w:pPr>
      <w:r w:rsidRPr="00AD309C">
        <w:rPr>
          <w:rFonts w:ascii="Times New Roman" w:eastAsia="Times New Roman" w:hAnsi="Times New Roman" w:cs="Times New Roman"/>
          <w:sz w:val="28"/>
          <w:szCs w:val="28"/>
          <w:lang w:eastAsia="ar-SA"/>
        </w:rPr>
        <w:t xml:space="preserve">Требуемый </w:t>
      </w:r>
      <w:r w:rsidR="009D67B3" w:rsidRPr="00AD309C">
        <w:rPr>
          <w:rFonts w:ascii="Times New Roman" w:eastAsia="Times New Roman" w:hAnsi="Times New Roman" w:cs="Times New Roman"/>
          <w:sz w:val="28"/>
          <w:szCs w:val="28"/>
          <w:lang w:eastAsia="ar-SA"/>
        </w:rPr>
        <w:t>тираж, срок изготовления, комплектования и доставки</w:t>
      </w:r>
      <w:r w:rsidR="009D67B3" w:rsidRPr="00AD309C" w:rsidDel="004D47C8">
        <w:rPr>
          <w:rFonts w:ascii="Times New Roman" w:eastAsia="Times New Roman" w:hAnsi="Times New Roman" w:cs="Times New Roman"/>
          <w:sz w:val="28"/>
          <w:szCs w:val="28"/>
          <w:lang w:eastAsia="ar-SA"/>
        </w:rPr>
        <w:t xml:space="preserve"> </w:t>
      </w:r>
      <w:r w:rsidR="009D67B3" w:rsidRPr="00AD309C">
        <w:rPr>
          <w:rFonts w:ascii="Times New Roman" w:eastAsia="Times New Roman" w:hAnsi="Times New Roman" w:cs="Times New Roman"/>
          <w:sz w:val="28"/>
          <w:szCs w:val="28"/>
          <w:lang w:eastAsia="ar-SA"/>
        </w:rPr>
        <w:t xml:space="preserve">Продукции указывается Заказчиком в заявке. </w:t>
      </w:r>
    </w:p>
    <w:p w14:paraId="2F0A08B5" w14:textId="6836C189" w:rsidR="009D67B3" w:rsidRPr="00AD309C" w:rsidRDefault="009D67B3" w:rsidP="009D67B3">
      <w:pPr>
        <w:suppressAutoHyphens/>
        <w:spacing w:after="0" w:line="240" w:lineRule="auto"/>
        <w:ind w:firstLine="573"/>
        <w:contextualSpacing/>
        <w:jc w:val="both"/>
        <w:rPr>
          <w:rFonts w:ascii="Times New Roman" w:eastAsia="Times New Roman" w:hAnsi="Times New Roman" w:cs="Times New Roman"/>
          <w:sz w:val="28"/>
          <w:szCs w:val="28"/>
          <w:lang w:eastAsia="ar-SA"/>
        </w:rPr>
      </w:pPr>
      <w:r w:rsidRPr="00AD309C">
        <w:rPr>
          <w:rFonts w:ascii="Times New Roman" w:eastAsia="Times New Roman" w:hAnsi="Times New Roman" w:cs="Times New Roman"/>
          <w:sz w:val="28"/>
          <w:szCs w:val="28"/>
          <w:lang w:eastAsia="ar-SA"/>
        </w:rPr>
        <w:t xml:space="preserve">Срок изготовления, комплектования и доставки Продукции должен составлять от </w:t>
      </w:r>
      <w:r w:rsidR="00996358" w:rsidRPr="00AD309C">
        <w:rPr>
          <w:rFonts w:ascii="Times New Roman" w:eastAsia="Times New Roman" w:hAnsi="Times New Roman" w:cs="Times New Roman"/>
          <w:sz w:val="28"/>
          <w:szCs w:val="28"/>
          <w:lang w:eastAsia="ar-SA"/>
        </w:rPr>
        <w:t xml:space="preserve">36 (тридцати </w:t>
      </w:r>
      <w:r w:rsidR="00B901CB" w:rsidRPr="00AD309C">
        <w:rPr>
          <w:rFonts w:ascii="Times New Roman" w:eastAsia="Times New Roman" w:hAnsi="Times New Roman" w:cs="Times New Roman"/>
          <w:sz w:val="28"/>
          <w:szCs w:val="28"/>
          <w:lang w:eastAsia="ar-SA"/>
        </w:rPr>
        <w:t>шести) до</w:t>
      </w:r>
      <w:r w:rsidRPr="00AD309C">
        <w:rPr>
          <w:rFonts w:ascii="Times New Roman" w:eastAsia="Times New Roman" w:hAnsi="Times New Roman" w:cs="Times New Roman"/>
          <w:sz w:val="28"/>
          <w:szCs w:val="28"/>
          <w:lang w:eastAsia="ar-SA"/>
        </w:rPr>
        <w:t xml:space="preserve"> 96 (девяносто шести) часов с момента </w:t>
      </w:r>
      <w:r w:rsidR="00590D4F">
        <w:rPr>
          <w:rFonts w:ascii="Times New Roman" w:eastAsia="Times New Roman" w:hAnsi="Times New Roman" w:cs="Times New Roman"/>
          <w:sz w:val="28"/>
          <w:szCs w:val="28"/>
          <w:lang w:eastAsia="ar-SA"/>
        </w:rPr>
        <w:t xml:space="preserve">направления </w:t>
      </w:r>
      <w:r w:rsidR="002A1337" w:rsidRPr="00AD309C">
        <w:rPr>
          <w:rFonts w:ascii="Times New Roman" w:eastAsia="Times New Roman" w:hAnsi="Times New Roman" w:cs="Times New Roman"/>
          <w:sz w:val="28"/>
          <w:szCs w:val="28"/>
          <w:lang w:eastAsia="ar-SA"/>
        </w:rPr>
        <w:t>Заявк</w:t>
      </w:r>
      <w:r w:rsidR="002A1337">
        <w:rPr>
          <w:rFonts w:ascii="Times New Roman" w:eastAsia="Times New Roman" w:hAnsi="Times New Roman" w:cs="Times New Roman"/>
          <w:sz w:val="28"/>
          <w:szCs w:val="28"/>
          <w:lang w:eastAsia="ar-SA"/>
        </w:rPr>
        <w:t xml:space="preserve">и </w:t>
      </w:r>
      <w:r w:rsidR="00590D4F">
        <w:rPr>
          <w:rFonts w:ascii="Times New Roman" w:eastAsia="Times New Roman" w:hAnsi="Times New Roman" w:cs="Times New Roman"/>
          <w:sz w:val="28"/>
          <w:szCs w:val="28"/>
          <w:lang w:eastAsia="ar-SA"/>
        </w:rPr>
        <w:t>Заказчиком</w:t>
      </w:r>
      <w:r w:rsidR="00590D4F" w:rsidRPr="00AD309C">
        <w:rPr>
          <w:rFonts w:ascii="Times New Roman" w:eastAsia="Times New Roman" w:hAnsi="Times New Roman" w:cs="Times New Roman"/>
          <w:sz w:val="28"/>
          <w:szCs w:val="28"/>
          <w:lang w:eastAsia="ar-SA"/>
        </w:rPr>
        <w:t xml:space="preserve"> </w:t>
      </w:r>
      <w:r w:rsidR="001A1116" w:rsidRPr="00AD309C">
        <w:rPr>
          <w:rFonts w:ascii="Times New Roman" w:eastAsia="Times New Roman" w:hAnsi="Times New Roman" w:cs="Times New Roman"/>
          <w:sz w:val="28"/>
          <w:szCs w:val="28"/>
          <w:lang w:eastAsia="ar-SA"/>
        </w:rPr>
        <w:t>на адрес электронной почты</w:t>
      </w:r>
      <w:r w:rsidR="009758C3" w:rsidRPr="00AD309C">
        <w:rPr>
          <w:rFonts w:ascii="Times New Roman" w:eastAsia="Times New Roman" w:hAnsi="Times New Roman" w:cs="Times New Roman"/>
          <w:sz w:val="28"/>
          <w:szCs w:val="28"/>
          <w:lang w:eastAsia="ar-SA"/>
        </w:rPr>
        <w:t xml:space="preserve"> Подрядчик</w:t>
      </w:r>
      <w:r w:rsidR="001A1116" w:rsidRPr="00AD309C">
        <w:rPr>
          <w:rFonts w:ascii="Times New Roman" w:eastAsia="Times New Roman" w:hAnsi="Times New Roman" w:cs="Times New Roman"/>
          <w:sz w:val="28"/>
          <w:szCs w:val="28"/>
          <w:lang w:eastAsia="ar-SA"/>
        </w:rPr>
        <w:t>а</w:t>
      </w:r>
      <w:r w:rsidR="002A1337">
        <w:rPr>
          <w:rFonts w:ascii="Times New Roman" w:eastAsia="Times New Roman" w:hAnsi="Times New Roman" w:cs="Times New Roman"/>
          <w:sz w:val="28"/>
          <w:szCs w:val="28"/>
          <w:lang w:eastAsia="ar-SA"/>
        </w:rPr>
        <w:t>.</w:t>
      </w:r>
      <w:r w:rsidR="00590D4F" w:rsidRPr="00AD309C">
        <w:rPr>
          <w:rFonts w:ascii="Times New Roman" w:eastAsia="Times New Roman" w:hAnsi="Times New Roman" w:cs="Times New Roman"/>
          <w:sz w:val="28"/>
          <w:szCs w:val="28"/>
          <w:lang w:eastAsia="ar-SA"/>
        </w:rPr>
        <w:t xml:space="preserve"> </w:t>
      </w:r>
    </w:p>
    <w:p w14:paraId="2EFCE26B" w14:textId="77777777" w:rsidR="009D67B3" w:rsidRPr="00AD309C" w:rsidRDefault="009D67B3" w:rsidP="009D67B3">
      <w:pPr>
        <w:suppressAutoHyphens/>
        <w:spacing w:after="0" w:line="240" w:lineRule="auto"/>
        <w:ind w:firstLine="573"/>
        <w:contextualSpacing/>
        <w:jc w:val="both"/>
        <w:rPr>
          <w:rFonts w:ascii="Times New Roman" w:eastAsia="Times New Roman" w:hAnsi="Times New Roman" w:cs="Times New Roman"/>
          <w:sz w:val="28"/>
          <w:szCs w:val="28"/>
          <w:lang w:eastAsia="ar-SA"/>
        </w:rPr>
      </w:pPr>
      <w:r w:rsidRPr="00AD309C">
        <w:rPr>
          <w:rFonts w:ascii="Times New Roman" w:eastAsia="Times New Roman" w:hAnsi="Times New Roman" w:cs="Times New Roman"/>
          <w:sz w:val="28"/>
          <w:szCs w:val="28"/>
          <w:lang w:eastAsia="ar-SA"/>
        </w:rPr>
        <w:t xml:space="preserve">Подрядчик подтверждает получение Заявки путем направления скан-копии Заявки с визой Подрядчика на адрес электронной почты Заказчика, указанный в договоре. Если в течение 2 (двух) часов с момента направления </w:t>
      </w:r>
      <w:r w:rsidRPr="00AD309C">
        <w:rPr>
          <w:rFonts w:ascii="Times New Roman" w:eastAsia="Times New Roman" w:hAnsi="Times New Roman" w:cs="Times New Roman"/>
          <w:sz w:val="28"/>
          <w:szCs w:val="28"/>
          <w:lang w:eastAsia="ar-SA"/>
        </w:rPr>
        <w:lastRenderedPageBreak/>
        <w:t xml:space="preserve">Заявки Подрядчик не подтвердил получение Заявки или не направил Заказчику замечания к содержанию Заявки, Заявка считается принятой.  </w:t>
      </w:r>
    </w:p>
    <w:p w14:paraId="3686F478" w14:textId="77777777" w:rsidR="00215071" w:rsidRPr="00AD309C" w:rsidRDefault="00215071" w:rsidP="009D67B3">
      <w:pPr>
        <w:suppressAutoHyphens/>
        <w:spacing w:after="0" w:line="240" w:lineRule="auto"/>
        <w:ind w:firstLine="573"/>
        <w:contextualSpacing/>
        <w:jc w:val="both"/>
        <w:rPr>
          <w:rFonts w:ascii="Times New Roman" w:eastAsia="Times New Roman" w:hAnsi="Times New Roman" w:cs="Times New Roman"/>
          <w:sz w:val="28"/>
          <w:szCs w:val="28"/>
          <w:lang w:eastAsia="ar-SA"/>
        </w:rPr>
      </w:pPr>
      <w:r w:rsidRPr="00AD309C">
        <w:rPr>
          <w:rFonts w:ascii="Times New Roman" w:eastAsia="Times New Roman" w:hAnsi="Times New Roman" w:cs="Times New Roman"/>
          <w:sz w:val="28"/>
          <w:szCs w:val="28"/>
          <w:lang w:eastAsia="ar-SA"/>
        </w:rPr>
        <w:t>Минимальное количество почтовых отправлений в рамках одной заявки:</w:t>
      </w:r>
    </w:p>
    <w:p w14:paraId="05EBD5CE" w14:textId="092C46D5" w:rsidR="00215071" w:rsidRPr="00AD309C" w:rsidRDefault="00215071" w:rsidP="009D67B3">
      <w:pPr>
        <w:suppressAutoHyphens/>
        <w:spacing w:after="0" w:line="240" w:lineRule="auto"/>
        <w:ind w:firstLine="573"/>
        <w:contextualSpacing/>
        <w:jc w:val="both"/>
        <w:rPr>
          <w:rFonts w:ascii="Times New Roman" w:eastAsia="Times New Roman" w:hAnsi="Times New Roman" w:cs="Times New Roman"/>
          <w:sz w:val="28"/>
          <w:szCs w:val="28"/>
          <w:lang w:eastAsia="ar-SA"/>
        </w:rPr>
      </w:pPr>
      <w:r w:rsidRPr="00AD309C">
        <w:rPr>
          <w:rFonts w:ascii="Times New Roman" w:eastAsia="Times New Roman" w:hAnsi="Times New Roman" w:cs="Times New Roman"/>
          <w:sz w:val="28"/>
          <w:szCs w:val="28"/>
          <w:lang w:eastAsia="ar-SA"/>
        </w:rPr>
        <w:t>- конвертованные почтовые отправления – 1000 условных единиц</w:t>
      </w:r>
      <w:r w:rsidRPr="00AD309C">
        <w:rPr>
          <w:rStyle w:val="a9"/>
          <w:rFonts w:ascii="Times New Roman" w:eastAsia="Times New Roman" w:hAnsi="Times New Roman" w:cs="Times New Roman"/>
          <w:sz w:val="28"/>
          <w:szCs w:val="28"/>
          <w:lang w:eastAsia="ar-SA"/>
        </w:rPr>
        <w:footnoteReference w:id="1"/>
      </w:r>
      <w:r w:rsidR="00406AE1">
        <w:rPr>
          <w:rFonts w:ascii="Times New Roman" w:eastAsia="Times New Roman" w:hAnsi="Times New Roman" w:cs="Times New Roman"/>
          <w:sz w:val="28"/>
          <w:szCs w:val="28"/>
          <w:lang w:eastAsia="ar-SA"/>
        </w:rPr>
        <w:t>,</w:t>
      </w:r>
      <w:r w:rsidR="00F06D27" w:rsidRPr="00F06D27">
        <w:t xml:space="preserve"> </w:t>
      </w:r>
      <w:r w:rsidR="00F06D27" w:rsidRPr="00F06D27">
        <w:rPr>
          <w:rFonts w:ascii="Times New Roman" w:eastAsia="Times New Roman" w:hAnsi="Times New Roman" w:cs="Times New Roman"/>
          <w:sz w:val="28"/>
          <w:szCs w:val="28"/>
          <w:lang w:eastAsia="ar-SA"/>
        </w:rPr>
        <w:t>заявленных для изготовления, но в совокупности не более 1 млн. отправлений в сутки.</w:t>
      </w:r>
    </w:p>
    <w:p w14:paraId="1CDC2E91" w14:textId="77777777" w:rsidR="009D67B3" w:rsidRPr="00AD309C" w:rsidRDefault="009D67B3" w:rsidP="009D67B3">
      <w:pPr>
        <w:suppressAutoHyphens/>
        <w:spacing w:after="0" w:line="240" w:lineRule="auto"/>
        <w:ind w:firstLine="573"/>
        <w:contextualSpacing/>
        <w:jc w:val="both"/>
        <w:rPr>
          <w:rFonts w:ascii="Times New Roman" w:eastAsia="Times New Roman" w:hAnsi="Times New Roman" w:cs="Times New Roman"/>
          <w:sz w:val="28"/>
          <w:szCs w:val="28"/>
          <w:lang w:eastAsia="ar-SA"/>
        </w:rPr>
      </w:pPr>
      <w:r w:rsidRPr="00AD309C" w:rsidDel="00CF1A8B">
        <w:rPr>
          <w:rFonts w:ascii="Times New Roman" w:eastAsia="Times New Roman" w:hAnsi="Times New Roman" w:cs="Times New Roman"/>
          <w:sz w:val="28"/>
          <w:szCs w:val="28"/>
          <w:lang w:eastAsia="ar-SA"/>
        </w:rPr>
        <w:t xml:space="preserve">Срок </w:t>
      </w:r>
      <w:r w:rsidRPr="00AD309C">
        <w:rPr>
          <w:rFonts w:ascii="Times New Roman" w:eastAsia="Times New Roman" w:hAnsi="Times New Roman" w:cs="Times New Roman"/>
          <w:sz w:val="28"/>
          <w:szCs w:val="28"/>
          <w:lang w:eastAsia="ar-SA"/>
        </w:rPr>
        <w:t>выполнения Работ</w:t>
      </w:r>
      <w:r w:rsidRPr="00AD309C" w:rsidDel="00CF1A8B">
        <w:rPr>
          <w:rFonts w:ascii="Times New Roman" w:eastAsia="Times New Roman" w:hAnsi="Times New Roman" w:cs="Times New Roman"/>
          <w:sz w:val="28"/>
          <w:szCs w:val="28"/>
          <w:lang w:eastAsia="ar-SA"/>
        </w:rPr>
        <w:t xml:space="preserve">: </w:t>
      </w:r>
      <w:r w:rsidR="009758C3" w:rsidRPr="00AD309C">
        <w:rPr>
          <w:rFonts w:ascii="Times New Roman" w:eastAsia="Times New Roman" w:hAnsi="Times New Roman" w:cs="Times New Roman"/>
          <w:sz w:val="28"/>
          <w:szCs w:val="28"/>
          <w:lang w:eastAsia="ar-SA"/>
        </w:rPr>
        <w:t>24</w:t>
      </w:r>
      <w:r w:rsidRPr="00AD309C" w:rsidDel="00CF1A8B">
        <w:rPr>
          <w:rFonts w:ascii="Times New Roman" w:eastAsia="Times New Roman" w:hAnsi="Times New Roman" w:cs="Times New Roman"/>
          <w:sz w:val="28"/>
          <w:szCs w:val="28"/>
          <w:lang w:eastAsia="ar-SA"/>
        </w:rPr>
        <w:t xml:space="preserve"> (</w:t>
      </w:r>
      <w:r w:rsidR="009758C3" w:rsidRPr="00AD309C">
        <w:rPr>
          <w:rFonts w:ascii="Times New Roman" w:eastAsia="Times New Roman" w:hAnsi="Times New Roman" w:cs="Times New Roman"/>
          <w:sz w:val="28"/>
          <w:szCs w:val="28"/>
          <w:lang w:eastAsia="ar-SA"/>
        </w:rPr>
        <w:t>двадцать четыре</w:t>
      </w:r>
      <w:r w:rsidRPr="00AD309C" w:rsidDel="00CF1A8B">
        <w:rPr>
          <w:rFonts w:ascii="Times New Roman" w:eastAsia="Times New Roman" w:hAnsi="Times New Roman" w:cs="Times New Roman"/>
          <w:sz w:val="28"/>
          <w:szCs w:val="28"/>
          <w:lang w:eastAsia="ar-SA"/>
        </w:rPr>
        <w:t>) месяц</w:t>
      </w:r>
      <w:r w:rsidR="009758C3" w:rsidRPr="00AD309C">
        <w:rPr>
          <w:rFonts w:ascii="Times New Roman" w:eastAsia="Times New Roman" w:hAnsi="Times New Roman" w:cs="Times New Roman"/>
          <w:sz w:val="28"/>
          <w:szCs w:val="28"/>
          <w:lang w:eastAsia="ar-SA"/>
        </w:rPr>
        <w:t>а</w:t>
      </w:r>
      <w:r w:rsidRPr="00AD309C" w:rsidDel="00CF1A8B">
        <w:rPr>
          <w:rFonts w:ascii="Times New Roman" w:eastAsia="Times New Roman" w:hAnsi="Times New Roman" w:cs="Times New Roman"/>
          <w:sz w:val="28"/>
          <w:szCs w:val="28"/>
          <w:lang w:eastAsia="ar-SA"/>
        </w:rPr>
        <w:t xml:space="preserve"> с момента заключения</w:t>
      </w:r>
      <w:r w:rsidRPr="00AD309C">
        <w:rPr>
          <w:rFonts w:ascii="Times New Roman" w:eastAsia="Times New Roman" w:hAnsi="Times New Roman" w:cs="Times New Roman"/>
          <w:sz w:val="28"/>
          <w:szCs w:val="28"/>
          <w:lang w:eastAsia="ar-SA"/>
        </w:rPr>
        <w:t xml:space="preserve"> Договора.</w:t>
      </w:r>
      <w:r w:rsidRPr="00AD309C" w:rsidDel="00CF1A8B">
        <w:rPr>
          <w:rFonts w:ascii="Times New Roman" w:eastAsia="Times New Roman" w:hAnsi="Times New Roman" w:cs="Times New Roman"/>
          <w:sz w:val="28"/>
          <w:szCs w:val="28"/>
          <w:lang w:eastAsia="ar-SA"/>
        </w:rPr>
        <w:t xml:space="preserve"> </w:t>
      </w:r>
    </w:p>
    <w:p w14:paraId="45F33BAE" w14:textId="77777777" w:rsidR="009D67B3" w:rsidRPr="00AD309C" w:rsidRDefault="009D67B3" w:rsidP="009D67B3">
      <w:pPr>
        <w:suppressAutoHyphens/>
        <w:spacing w:after="0" w:line="240" w:lineRule="auto"/>
        <w:ind w:firstLine="573"/>
        <w:contextualSpacing/>
        <w:jc w:val="both"/>
        <w:rPr>
          <w:rFonts w:ascii="Times New Roman" w:eastAsia="Times New Roman" w:hAnsi="Times New Roman" w:cs="Times New Roman"/>
          <w:sz w:val="28"/>
          <w:szCs w:val="28"/>
          <w:lang w:eastAsia="ar-SA"/>
        </w:rPr>
      </w:pPr>
      <w:r w:rsidRPr="00AD309C">
        <w:rPr>
          <w:rFonts w:ascii="Times New Roman" w:eastAsia="Times New Roman" w:hAnsi="Times New Roman" w:cs="Times New Roman"/>
          <w:sz w:val="28"/>
          <w:szCs w:val="28"/>
          <w:lang w:eastAsia="ar-SA"/>
        </w:rPr>
        <w:t>Место выполнения работ выбирается Подрядчиком самостоятельно.</w:t>
      </w:r>
    </w:p>
    <w:p w14:paraId="1F45553C" w14:textId="77777777" w:rsidR="00215071" w:rsidRPr="00AD309C" w:rsidRDefault="00215071" w:rsidP="009D67B3">
      <w:pPr>
        <w:suppressAutoHyphens/>
        <w:spacing w:after="0" w:line="240" w:lineRule="auto"/>
        <w:ind w:firstLine="573"/>
        <w:contextualSpacing/>
        <w:jc w:val="both"/>
        <w:rPr>
          <w:rFonts w:ascii="Times New Roman" w:eastAsia="Times New Roman" w:hAnsi="Times New Roman" w:cs="Times New Roman"/>
          <w:sz w:val="28"/>
          <w:szCs w:val="28"/>
          <w:lang w:eastAsia="ar-SA"/>
        </w:rPr>
      </w:pPr>
    </w:p>
    <w:p w14:paraId="41E39C2A" w14:textId="77777777" w:rsidR="009D67B3" w:rsidRPr="00AD309C" w:rsidRDefault="009D67B3" w:rsidP="009D67B3">
      <w:pPr>
        <w:suppressAutoHyphens/>
        <w:spacing w:before="100" w:after="100"/>
        <w:ind w:firstLine="571"/>
        <w:jc w:val="both"/>
        <w:rPr>
          <w:rFonts w:ascii="Times New Roman" w:eastAsia="Times New Roman" w:hAnsi="Times New Roman" w:cs="Times New Roman"/>
          <w:lang w:eastAsia="ar-SA"/>
        </w:rPr>
      </w:pPr>
    </w:p>
    <w:p w14:paraId="53EAC808" w14:textId="77777777" w:rsidR="00DC41AF" w:rsidRPr="00AD309C" w:rsidRDefault="00DC41AF" w:rsidP="00DC41AF">
      <w:pPr>
        <w:pStyle w:val="aa"/>
        <w:ind w:left="0"/>
        <w:jc w:val="center"/>
        <w:rPr>
          <w:b/>
        </w:rPr>
      </w:pPr>
      <w:r w:rsidRPr="00AD309C">
        <w:rPr>
          <w:b/>
        </w:rPr>
        <w:t>5. ХАРАКТЕРИСТИКИ ВЫПОЛНЯЕМЫХ РАБОТ</w:t>
      </w:r>
    </w:p>
    <w:p w14:paraId="7108AD66" w14:textId="77777777" w:rsidR="00B901CB" w:rsidRPr="00AD309C" w:rsidRDefault="00DC41AF" w:rsidP="00DC41AF">
      <w:pPr>
        <w:suppressAutoHyphens/>
        <w:spacing w:after="0" w:line="240" w:lineRule="auto"/>
        <w:ind w:firstLine="571"/>
        <w:jc w:val="both"/>
        <w:rPr>
          <w:rFonts w:ascii="Times New Roman" w:eastAsia="Times New Roman" w:hAnsi="Times New Roman" w:cs="Times New Roman"/>
          <w:sz w:val="28"/>
          <w:szCs w:val="28"/>
          <w:lang w:eastAsia="ar-SA"/>
        </w:rPr>
      </w:pPr>
      <w:r w:rsidRPr="00AD309C">
        <w:rPr>
          <w:rFonts w:ascii="Times New Roman" w:eastAsia="Times New Roman" w:hAnsi="Times New Roman" w:cs="Times New Roman"/>
          <w:sz w:val="28"/>
          <w:szCs w:val="28"/>
          <w:lang w:eastAsia="ar-SA"/>
        </w:rPr>
        <w:t>Выполнение работ по изготовлению и комплектованию Продукции осуществляется на основании Заявок Заказчика. Заявка направляется на авторизованный адрес электронной почты Подрядчика в комплекте с макетом Продукции</w:t>
      </w:r>
      <w:r w:rsidR="00B901CB" w:rsidRPr="00AD309C">
        <w:rPr>
          <w:rFonts w:ascii="Times New Roman" w:eastAsia="Times New Roman" w:hAnsi="Times New Roman" w:cs="Times New Roman"/>
          <w:sz w:val="28"/>
          <w:szCs w:val="28"/>
          <w:lang w:eastAsia="ar-SA"/>
        </w:rPr>
        <w:t xml:space="preserve"> и техническими требованиями изготавливаемого тиража.</w:t>
      </w:r>
    </w:p>
    <w:p w14:paraId="74F121BB" w14:textId="77777777" w:rsidR="00DC41AF" w:rsidRPr="00AD309C" w:rsidRDefault="00B901CB" w:rsidP="00DC41AF">
      <w:pPr>
        <w:suppressAutoHyphens/>
        <w:spacing w:after="0" w:line="240" w:lineRule="auto"/>
        <w:ind w:firstLine="571"/>
        <w:jc w:val="both"/>
        <w:rPr>
          <w:rFonts w:ascii="Times New Roman" w:eastAsia="Times New Roman" w:hAnsi="Times New Roman" w:cs="Times New Roman"/>
          <w:sz w:val="28"/>
          <w:szCs w:val="28"/>
          <w:lang w:eastAsia="ar-SA"/>
        </w:rPr>
      </w:pPr>
      <w:r w:rsidRPr="00AD309C">
        <w:rPr>
          <w:rFonts w:ascii="Times New Roman" w:eastAsia="Times New Roman" w:hAnsi="Times New Roman" w:cs="Times New Roman"/>
          <w:sz w:val="28"/>
          <w:szCs w:val="28"/>
          <w:lang w:eastAsia="ar-SA"/>
        </w:rPr>
        <w:t>Фактический объем работ в отчетном периоде</w:t>
      </w:r>
      <w:r w:rsidR="005F1533" w:rsidRPr="00AD309C">
        <w:rPr>
          <w:rFonts w:ascii="Times New Roman" w:eastAsia="Times New Roman" w:hAnsi="Times New Roman" w:cs="Times New Roman"/>
          <w:sz w:val="28"/>
          <w:szCs w:val="28"/>
          <w:lang w:eastAsia="ar-SA"/>
        </w:rPr>
        <w:t xml:space="preserve">, зафиксированный в Акте сдачи-приемки выполненных </w:t>
      </w:r>
      <w:r w:rsidR="009758C3" w:rsidRPr="00AD309C">
        <w:rPr>
          <w:rFonts w:ascii="Times New Roman" w:eastAsia="Times New Roman" w:hAnsi="Times New Roman" w:cs="Times New Roman"/>
          <w:sz w:val="28"/>
          <w:szCs w:val="28"/>
          <w:lang w:eastAsia="ar-SA"/>
        </w:rPr>
        <w:t>работ, определяется</w:t>
      </w:r>
      <w:r w:rsidRPr="00AD309C">
        <w:rPr>
          <w:rFonts w:ascii="Times New Roman" w:eastAsia="Times New Roman" w:hAnsi="Times New Roman" w:cs="Times New Roman"/>
          <w:sz w:val="28"/>
          <w:szCs w:val="28"/>
          <w:lang w:eastAsia="ar-SA"/>
        </w:rPr>
        <w:t xml:space="preserve"> объемом отправлений</w:t>
      </w:r>
      <w:r w:rsidR="005F1533" w:rsidRPr="00AD309C">
        <w:rPr>
          <w:rFonts w:ascii="Times New Roman" w:eastAsia="Times New Roman" w:hAnsi="Times New Roman" w:cs="Times New Roman"/>
          <w:sz w:val="28"/>
          <w:szCs w:val="28"/>
          <w:lang w:eastAsia="ar-SA"/>
        </w:rPr>
        <w:t xml:space="preserve">, сформированных в соответствии с предоставленной Заказчиком </w:t>
      </w:r>
      <w:r w:rsidRPr="00AD309C">
        <w:rPr>
          <w:rFonts w:ascii="Times New Roman" w:eastAsia="Times New Roman" w:hAnsi="Times New Roman" w:cs="Times New Roman"/>
          <w:sz w:val="28"/>
          <w:szCs w:val="28"/>
          <w:lang w:eastAsia="ar-SA"/>
        </w:rPr>
        <w:t>б</w:t>
      </w:r>
      <w:r w:rsidR="00DC41AF" w:rsidRPr="00AD309C">
        <w:rPr>
          <w:rFonts w:ascii="Times New Roman" w:eastAsia="Times New Roman" w:hAnsi="Times New Roman" w:cs="Times New Roman"/>
          <w:sz w:val="28"/>
          <w:szCs w:val="28"/>
          <w:lang w:eastAsia="ar-SA"/>
        </w:rPr>
        <w:t>аз</w:t>
      </w:r>
      <w:r w:rsidR="00AA1C78" w:rsidRPr="00AD309C">
        <w:rPr>
          <w:rFonts w:ascii="Times New Roman" w:eastAsia="Times New Roman" w:hAnsi="Times New Roman" w:cs="Times New Roman"/>
          <w:sz w:val="28"/>
          <w:szCs w:val="28"/>
          <w:lang w:eastAsia="ar-SA"/>
        </w:rPr>
        <w:t>ой</w:t>
      </w:r>
      <w:r w:rsidR="00DC41AF" w:rsidRPr="00AD309C">
        <w:rPr>
          <w:rFonts w:ascii="Times New Roman" w:eastAsia="Times New Roman" w:hAnsi="Times New Roman" w:cs="Times New Roman"/>
          <w:sz w:val="28"/>
          <w:szCs w:val="28"/>
          <w:lang w:eastAsia="ar-SA"/>
        </w:rPr>
        <w:t xml:space="preserve"> данных.   </w:t>
      </w:r>
    </w:p>
    <w:p w14:paraId="61A7F08D" w14:textId="77777777" w:rsidR="00DC41AF" w:rsidRPr="00AD309C" w:rsidRDefault="00DC41AF" w:rsidP="00DC41AF">
      <w:pPr>
        <w:suppressAutoHyphens/>
        <w:spacing w:after="0" w:line="240" w:lineRule="auto"/>
        <w:ind w:firstLine="571"/>
        <w:jc w:val="both"/>
        <w:rPr>
          <w:rFonts w:ascii="Times New Roman" w:eastAsia="Times New Roman" w:hAnsi="Times New Roman" w:cs="Times New Roman"/>
          <w:sz w:val="28"/>
          <w:szCs w:val="28"/>
          <w:lang w:eastAsia="ar-SA"/>
        </w:rPr>
      </w:pPr>
      <w:r w:rsidRPr="00AD309C">
        <w:rPr>
          <w:rFonts w:ascii="Times New Roman" w:eastAsia="Times New Roman" w:hAnsi="Times New Roman" w:cs="Times New Roman"/>
          <w:sz w:val="28"/>
          <w:szCs w:val="28"/>
          <w:lang w:eastAsia="ar-SA"/>
        </w:rPr>
        <w:t>Подрядчик в течение 10 (десяти) календарных дней после окончания выполнения Работ по Заявке обязан направить Филиалу Заказчика подписанные со своей стороны: Акт сдачи-приемки выполненных Работ по соответствующей Заявке (далее – Акт сдачи-приемки выполненных Работ), товарную накладную по форме ТОРГ-12 и счет-фактуру</w:t>
      </w:r>
      <w:r w:rsidRPr="00AD309C">
        <w:rPr>
          <w:rStyle w:val="a9"/>
          <w:rFonts w:ascii="Times New Roman" w:eastAsia="Times New Roman" w:hAnsi="Times New Roman" w:cs="Times New Roman"/>
          <w:sz w:val="28"/>
          <w:szCs w:val="28"/>
        </w:rPr>
        <w:footnoteReference w:id="2"/>
      </w:r>
      <w:r w:rsidRPr="00AD309C">
        <w:rPr>
          <w:rFonts w:ascii="Times New Roman" w:eastAsia="Times New Roman" w:hAnsi="Times New Roman" w:cs="Times New Roman"/>
          <w:sz w:val="28"/>
          <w:szCs w:val="28"/>
          <w:lang w:eastAsia="ar-SA"/>
        </w:rPr>
        <w:t>. Приемка выполненных Работ и их результата по каждой из Заявок осуществляется Филиалом Заказчиком Заказчика в течение 15 (пятнадцати) рабочих дней с даты получения указанных документов.</w:t>
      </w:r>
    </w:p>
    <w:p w14:paraId="02C4478A" w14:textId="77777777" w:rsidR="00DC41AF" w:rsidRPr="00AD309C" w:rsidRDefault="00DC41AF" w:rsidP="00DC41AF">
      <w:pPr>
        <w:suppressAutoHyphens/>
        <w:spacing w:after="0" w:line="240" w:lineRule="auto"/>
        <w:ind w:firstLine="571"/>
        <w:jc w:val="both"/>
        <w:rPr>
          <w:rFonts w:ascii="Times New Roman" w:eastAsia="Times New Roman" w:hAnsi="Times New Roman" w:cs="Times New Roman"/>
          <w:sz w:val="28"/>
          <w:szCs w:val="28"/>
          <w:lang w:eastAsia="ar-SA"/>
        </w:rPr>
      </w:pPr>
      <w:r w:rsidRPr="00AD309C">
        <w:rPr>
          <w:rFonts w:ascii="Times New Roman" w:eastAsia="Times New Roman" w:hAnsi="Times New Roman" w:cs="Times New Roman"/>
          <w:sz w:val="28"/>
          <w:szCs w:val="28"/>
          <w:lang w:eastAsia="ar-SA"/>
        </w:rPr>
        <w:t>При приемке выполненных Работ по Заявке и их результата Филиал Заказчика проводит проверку соответствия выполненных Работ и их результата требованиям, установленным настоящим Договором, Заявкой, Техническими требованиями, иными приложениями к настоящему Договору, а также действующим законодательством, иных нормативных правовых актов, обязательным правилам и требованиям действующим на территории РФ.</w:t>
      </w:r>
    </w:p>
    <w:p w14:paraId="3EF92557" w14:textId="77777777" w:rsidR="00DC41AF" w:rsidRPr="00AD309C" w:rsidRDefault="00DC41AF" w:rsidP="00DC41AF">
      <w:pPr>
        <w:suppressAutoHyphens/>
        <w:spacing w:after="0" w:line="240" w:lineRule="auto"/>
        <w:ind w:firstLine="571"/>
        <w:jc w:val="both"/>
        <w:rPr>
          <w:rFonts w:ascii="Times New Roman" w:eastAsia="Times New Roman" w:hAnsi="Times New Roman" w:cs="Times New Roman"/>
          <w:sz w:val="28"/>
          <w:szCs w:val="28"/>
          <w:lang w:eastAsia="ar-SA"/>
        </w:rPr>
      </w:pPr>
      <w:r w:rsidRPr="00AD309C">
        <w:rPr>
          <w:rFonts w:ascii="Times New Roman" w:eastAsia="Times New Roman" w:hAnsi="Times New Roman" w:cs="Times New Roman"/>
          <w:sz w:val="28"/>
          <w:szCs w:val="28"/>
          <w:lang w:eastAsia="ar-SA"/>
        </w:rPr>
        <w:t xml:space="preserve">Приемка выполненных Работ по Заявке и их результата осуществляется уполномоченным </w:t>
      </w:r>
      <w:r w:rsidR="009758C3" w:rsidRPr="00AD309C">
        <w:rPr>
          <w:rFonts w:ascii="Times New Roman" w:eastAsia="Times New Roman" w:hAnsi="Times New Roman" w:cs="Times New Roman"/>
          <w:sz w:val="28"/>
          <w:szCs w:val="28"/>
          <w:lang w:eastAsia="ar-SA"/>
        </w:rPr>
        <w:t>сотруд</w:t>
      </w:r>
      <w:r w:rsidRPr="00AD309C">
        <w:rPr>
          <w:rFonts w:ascii="Times New Roman" w:eastAsia="Times New Roman" w:hAnsi="Times New Roman" w:cs="Times New Roman"/>
          <w:sz w:val="28"/>
          <w:szCs w:val="28"/>
          <w:lang w:eastAsia="ar-SA"/>
        </w:rPr>
        <w:t>ником Филиала Заказчика или приемочной комиссией Заказчика в соответствии с локальными нормативными актами Заказчика. Филиала Заказчик обязан уведомить Подрядчика о дате приемки. В случае неприбытия уполномоченного представителя Подрядчика для участия в приемке в срок, указанный в уведомлении, Филиала Заказчик осуществляет приемку без участия Подрядчика.</w:t>
      </w:r>
    </w:p>
    <w:p w14:paraId="771A5AE3" w14:textId="77777777" w:rsidR="00DC41AF" w:rsidRPr="00AD309C" w:rsidRDefault="00DC41AF" w:rsidP="00DC41AF">
      <w:pPr>
        <w:suppressAutoHyphens/>
        <w:spacing w:after="0" w:line="240" w:lineRule="auto"/>
        <w:ind w:firstLine="571"/>
        <w:jc w:val="both"/>
        <w:rPr>
          <w:rFonts w:ascii="Times New Roman" w:eastAsia="Times New Roman" w:hAnsi="Times New Roman" w:cs="Times New Roman"/>
          <w:sz w:val="28"/>
          <w:szCs w:val="28"/>
          <w:lang w:eastAsia="ar-SA"/>
        </w:rPr>
      </w:pPr>
      <w:r w:rsidRPr="00AD309C">
        <w:rPr>
          <w:rFonts w:ascii="Times New Roman" w:eastAsia="Times New Roman" w:hAnsi="Times New Roman" w:cs="Times New Roman"/>
          <w:sz w:val="28"/>
          <w:szCs w:val="28"/>
          <w:lang w:eastAsia="ar-SA"/>
        </w:rPr>
        <w:t xml:space="preserve">Подрядчик в течение 10 (десяти) календарных дней после окончания отчетного периода обязан направить Заказчику Сводный акт сдачи-приемки </w:t>
      </w:r>
      <w:r w:rsidRPr="00AD309C">
        <w:rPr>
          <w:rFonts w:ascii="Times New Roman" w:eastAsia="Times New Roman" w:hAnsi="Times New Roman" w:cs="Times New Roman"/>
          <w:sz w:val="28"/>
          <w:szCs w:val="28"/>
          <w:lang w:eastAsia="ar-SA"/>
        </w:rPr>
        <w:lastRenderedPageBreak/>
        <w:t xml:space="preserve">выполненных Работ за отчетный период в 2 (двух) экземплярах, подписанный Подрядчиком (далее- Сводный акт сдачи-приемки выполненных Работ). </w:t>
      </w:r>
    </w:p>
    <w:p w14:paraId="491DB6F7" w14:textId="77777777" w:rsidR="00DC41AF" w:rsidRPr="00AD309C" w:rsidRDefault="00DC41AF" w:rsidP="00DC41AF">
      <w:pPr>
        <w:spacing w:after="0" w:line="240" w:lineRule="auto"/>
        <w:ind w:firstLine="567"/>
        <w:jc w:val="both"/>
        <w:rPr>
          <w:rFonts w:ascii="Times New Roman" w:eastAsia="Times New Roman" w:hAnsi="Times New Roman" w:cs="Times New Roman"/>
          <w:sz w:val="28"/>
          <w:szCs w:val="28"/>
          <w:lang w:eastAsia="ar-SA"/>
        </w:rPr>
      </w:pPr>
      <w:r w:rsidRPr="00AD309C">
        <w:rPr>
          <w:rFonts w:ascii="Times New Roman" w:eastAsia="Times New Roman" w:hAnsi="Times New Roman" w:cs="Times New Roman"/>
          <w:sz w:val="28"/>
          <w:szCs w:val="28"/>
          <w:lang w:eastAsia="ar-SA"/>
        </w:rPr>
        <w:t>Приемка выполненных Работ и их результата по Заявкам в отчётном периоде осуществляется Заказчиком в течение 15 (пятнадцати) рабочих дней с даты получения Сводного акта сдачи-приемки выполненных Работ. При несогласии с представленными в Сводном акте сдачи-приемки выполненных Работ данными, Заказчик направляет Подрядчику с сопроводительным письмом мотивированный отказ от подписания Сводного акта сдачи-приемки выполненных Работ. Подрядчик в течении 5</w:t>
      </w:r>
      <w:r w:rsidR="009758C3" w:rsidRPr="00AD309C">
        <w:rPr>
          <w:rFonts w:ascii="Times New Roman" w:eastAsia="Times New Roman" w:hAnsi="Times New Roman" w:cs="Times New Roman"/>
          <w:sz w:val="28"/>
          <w:szCs w:val="28"/>
          <w:lang w:eastAsia="ar-SA"/>
        </w:rPr>
        <w:t xml:space="preserve"> </w:t>
      </w:r>
      <w:r w:rsidRPr="00AD309C">
        <w:rPr>
          <w:rFonts w:ascii="Times New Roman" w:eastAsia="Times New Roman" w:hAnsi="Times New Roman" w:cs="Times New Roman"/>
          <w:sz w:val="28"/>
          <w:szCs w:val="28"/>
          <w:lang w:eastAsia="ar-SA"/>
        </w:rPr>
        <w:t>(пяти) рабочих дней с даты получения от Заказчика мотивированного отказа в подписании Сводного акта сдачи-приемки выполненных Работ, устраняет замечания и передает уточненный Сводный акт сдачи-приемки выполненных Работ. При отсутствии замечаний по Сводному акту сдачи-приемки выполненных Работ Заказчик подписывает Сводный акт сдачи-приемки выполненных Работ и передает один экземпляр Подрядчику.</w:t>
      </w:r>
    </w:p>
    <w:p w14:paraId="14010F5B" w14:textId="77777777" w:rsidR="009758C3" w:rsidRPr="00AD309C" w:rsidRDefault="009758C3" w:rsidP="00DC41AF">
      <w:pPr>
        <w:spacing w:after="0" w:line="240" w:lineRule="auto"/>
        <w:ind w:firstLine="567"/>
        <w:jc w:val="both"/>
        <w:rPr>
          <w:rFonts w:ascii="Times New Roman" w:eastAsia="Times New Roman" w:hAnsi="Times New Roman" w:cs="Times New Roman"/>
          <w:b/>
          <w:sz w:val="28"/>
          <w:szCs w:val="28"/>
        </w:rPr>
      </w:pPr>
    </w:p>
    <w:p w14:paraId="07B6BF93" w14:textId="77777777" w:rsidR="00DC41AF" w:rsidRPr="00AD309C" w:rsidRDefault="00DC41AF" w:rsidP="00DC41AF">
      <w:pPr>
        <w:spacing w:after="0" w:line="240" w:lineRule="auto"/>
        <w:jc w:val="center"/>
        <w:rPr>
          <w:rFonts w:ascii="Times New Roman" w:eastAsia="Times New Roman" w:hAnsi="Times New Roman" w:cs="Times New Roman"/>
          <w:b/>
          <w:sz w:val="28"/>
          <w:szCs w:val="28"/>
        </w:rPr>
      </w:pPr>
      <w:r w:rsidRPr="00AD309C">
        <w:rPr>
          <w:rFonts w:ascii="Times New Roman" w:eastAsia="Times New Roman" w:hAnsi="Times New Roman" w:cs="Times New Roman"/>
          <w:b/>
          <w:sz w:val="28"/>
          <w:szCs w:val="28"/>
        </w:rPr>
        <w:t>6.</w:t>
      </w:r>
      <w:r w:rsidRPr="00AD309C">
        <w:rPr>
          <w:rFonts w:ascii="Times New Roman" w:eastAsia="Times New Roman" w:hAnsi="Times New Roman" w:cs="Times New Roman"/>
          <w:b/>
          <w:sz w:val="28"/>
          <w:szCs w:val="28"/>
        </w:rPr>
        <w:tab/>
        <w:t>ТРЕБОВАНИЯ К ПОРЯДКУ ВЫПОЛНЕНИЯ РАБОТ</w:t>
      </w:r>
    </w:p>
    <w:p w14:paraId="08E00FA5" w14:textId="77777777" w:rsidR="00DC41AF" w:rsidRPr="00AD309C" w:rsidRDefault="00DC41AF" w:rsidP="00DC41AF">
      <w:pPr>
        <w:spacing w:after="0" w:line="240" w:lineRule="auto"/>
        <w:jc w:val="both"/>
        <w:rPr>
          <w:rFonts w:ascii="Times New Roman" w:eastAsia="Times New Roman" w:hAnsi="Times New Roman" w:cs="Times New Roman"/>
          <w:b/>
          <w:sz w:val="28"/>
          <w:szCs w:val="28"/>
        </w:rPr>
      </w:pPr>
      <w:r w:rsidRPr="00AD309C">
        <w:rPr>
          <w:rFonts w:ascii="Times New Roman" w:eastAsia="Times New Roman" w:hAnsi="Times New Roman" w:cs="Times New Roman"/>
          <w:b/>
          <w:sz w:val="28"/>
          <w:szCs w:val="28"/>
        </w:rPr>
        <w:t xml:space="preserve"> </w:t>
      </w:r>
    </w:p>
    <w:p w14:paraId="16C4EAFC" w14:textId="77777777" w:rsidR="00DC41AF" w:rsidRPr="00AD309C" w:rsidRDefault="00DC41AF" w:rsidP="00DC41AF">
      <w:pPr>
        <w:spacing w:after="0" w:line="240" w:lineRule="auto"/>
        <w:jc w:val="both"/>
        <w:rPr>
          <w:rFonts w:ascii="Times New Roman" w:eastAsia="Times New Roman" w:hAnsi="Times New Roman" w:cs="Times New Roman"/>
          <w:b/>
          <w:sz w:val="28"/>
          <w:szCs w:val="28"/>
        </w:rPr>
      </w:pPr>
      <w:r w:rsidRPr="00AD309C">
        <w:rPr>
          <w:rFonts w:ascii="Times New Roman" w:eastAsia="Times New Roman" w:hAnsi="Times New Roman" w:cs="Times New Roman"/>
          <w:b/>
          <w:sz w:val="28"/>
          <w:szCs w:val="28"/>
        </w:rPr>
        <w:t>6.1.</w:t>
      </w:r>
      <w:r w:rsidRPr="00AD309C">
        <w:rPr>
          <w:rFonts w:ascii="Times New Roman" w:eastAsia="Times New Roman" w:hAnsi="Times New Roman" w:cs="Times New Roman"/>
          <w:b/>
          <w:sz w:val="28"/>
          <w:szCs w:val="28"/>
        </w:rPr>
        <w:tab/>
        <w:t xml:space="preserve"> Требования к качеству работ</w:t>
      </w:r>
    </w:p>
    <w:p w14:paraId="1B77884F" w14:textId="77777777" w:rsidR="00DC41AF" w:rsidRPr="00AD309C" w:rsidRDefault="00DC41AF" w:rsidP="00DC41AF">
      <w:pPr>
        <w:spacing w:after="0" w:line="240" w:lineRule="auto"/>
        <w:ind w:firstLine="539"/>
        <w:jc w:val="both"/>
        <w:outlineLvl w:val="0"/>
        <w:rPr>
          <w:rFonts w:ascii="Times New Roman" w:eastAsia="Times New Roman" w:hAnsi="Times New Roman" w:cs="Times New Roman"/>
          <w:sz w:val="28"/>
          <w:szCs w:val="28"/>
        </w:rPr>
      </w:pPr>
      <w:r w:rsidRPr="00AD309C">
        <w:rPr>
          <w:rFonts w:ascii="Times New Roman" w:eastAsia="Times New Roman" w:hAnsi="Times New Roman" w:cs="Times New Roman"/>
          <w:sz w:val="28"/>
          <w:szCs w:val="28"/>
        </w:rPr>
        <w:t>Все отпечатанные или проштампованные на Продукции элементы должны быть четкими и легко читаемыми, без подтеков, пятен и следов от выщипывания волокон бумаги. Пробельные участки должны быть без загрязнений и следов краски.</w:t>
      </w:r>
    </w:p>
    <w:p w14:paraId="53B51278" w14:textId="77777777" w:rsidR="00DC41AF" w:rsidRPr="00AD309C" w:rsidRDefault="00DC41AF" w:rsidP="00DC41AF">
      <w:pPr>
        <w:spacing w:after="0" w:line="240" w:lineRule="auto"/>
        <w:ind w:firstLine="539"/>
        <w:jc w:val="both"/>
        <w:outlineLvl w:val="0"/>
        <w:rPr>
          <w:rFonts w:ascii="Times New Roman" w:eastAsia="Times New Roman" w:hAnsi="Times New Roman" w:cs="Times New Roman"/>
          <w:sz w:val="28"/>
          <w:szCs w:val="28"/>
        </w:rPr>
      </w:pPr>
      <w:r w:rsidRPr="00AD309C">
        <w:rPr>
          <w:rFonts w:ascii="Times New Roman" w:eastAsia="Times New Roman" w:hAnsi="Times New Roman" w:cs="Times New Roman"/>
          <w:sz w:val="28"/>
          <w:szCs w:val="28"/>
        </w:rPr>
        <w:t xml:space="preserve">Переменные данные, наносимые на Продукцию, должны соответствовать макету Продукции и Базе данных, направляемым Заказчиком Подрядчику в комплекте с Заявкой. Разрешение печати переменных данных: не менее 600 </w:t>
      </w:r>
      <w:r w:rsidRPr="00AD309C">
        <w:rPr>
          <w:rFonts w:ascii="Times New Roman" w:eastAsia="Times New Roman" w:hAnsi="Times New Roman" w:cs="Times New Roman"/>
          <w:sz w:val="28"/>
          <w:szCs w:val="28"/>
          <w:lang w:val="en-US"/>
        </w:rPr>
        <w:t>dpi</w:t>
      </w:r>
      <w:r w:rsidRPr="00AD309C">
        <w:rPr>
          <w:rFonts w:ascii="Times New Roman" w:eastAsia="Times New Roman" w:hAnsi="Times New Roman" w:cs="Times New Roman"/>
          <w:sz w:val="28"/>
          <w:szCs w:val="28"/>
        </w:rPr>
        <w:t>.</w:t>
      </w:r>
    </w:p>
    <w:p w14:paraId="64926247" w14:textId="77777777" w:rsidR="00DC41AF" w:rsidRPr="00AD309C" w:rsidRDefault="00DC41AF" w:rsidP="00DC41AF">
      <w:pPr>
        <w:pStyle w:val="aa"/>
        <w:tabs>
          <w:tab w:val="left" w:pos="851"/>
        </w:tabs>
        <w:ind w:left="0" w:firstLine="539"/>
        <w:jc w:val="both"/>
        <w:rPr>
          <w:sz w:val="28"/>
          <w:szCs w:val="28"/>
        </w:rPr>
      </w:pPr>
      <w:r w:rsidRPr="00AD309C">
        <w:rPr>
          <w:sz w:val="28"/>
          <w:szCs w:val="28"/>
        </w:rPr>
        <w:t>При печати Продукции офсетным способом должны учитываться требования ГОСТ Р 54766-2011 (ИСО 12647-2:2004) «Национальный стандарт Российской Федерации. Технология полиграфии. Контроль процесса изготовления цифровых файлов, растровых цветоделений, пробных и тиражных оттисков. Часть 2. Процессы офсетной печати».</w:t>
      </w:r>
    </w:p>
    <w:p w14:paraId="5ED13215" w14:textId="77777777" w:rsidR="00DC41AF" w:rsidRPr="00AD309C" w:rsidRDefault="00DC41AF" w:rsidP="00DC41AF">
      <w:pPr>
        <w:pStyle w:val="aa"/>
        <w:tabs>
          <w:tab w:val="left" w:pos="851"/>
        </w:tabs>
        <w:ind w:left="0" w:firstLine="539"/>
        <w:jc w:val="both"/>
        <w:rPr>
          <w:sz w:val="28"/>
          <w:szCs w:val="28"/>
        </w:rPr>
      </w:pPr>
    </w:p>
    <w:p w14:paraId="1A7B25E0" w14:textId="77777777" w:rsidR="00DC41AF" w:rsidRPr="00AD309C" w:rsidRDefault="00DC41AF" w:rsidP="00DC41AF">
      <w:pPr>
        <w:tabs>
          <w:tab w:val="left" w:pos="851"/>
        </w:tabs>
        <w:spacing w:after="0" w:line="240" w:lineRule="auto"/>
        <w:ind w:firstLine="539"/>
        <w:jc w:val="both"/>
        <w:rPr>
          <w:rFonts w:ascii="Times New Roman" w:eastAsia="Times New Roman" w:hAnsi="Times New Roman" w:cs="Times New Roman"/>
          <w:b/>
          <w:sz w:val="28"/>
          <w:szCs w:val="28"/>
        </w:rPr>
      </w:pPr>
      <w:r w:rsidRPr="00AD309C">
        <w:rPr>
          <w:rFonts w:ascii="Times New Roman" w:eastAsia="Times New Roman" w:hAnsi="Times New Roman" w:cs="Times New Roman"/>
          <w:b/>
          <w:sz w:val="28"/>
          <w:szCs w:val="28"/>
        </w:rPr>
        <w:t>6.2. Условия выполнения работ</w:t>
      </w:r>
    </w:p>
    <w:p w14:paraId="0168B87A" w14:textId="77777777" w:rsidR="00DC41AF" w:rsidRPr="00AD309C" w:rsidRDefault="00DC41AF" w:rsidP="00DC41AF">
      <w:pPr>
        <w:suppressAutoHyphens/>
        <w:spacing w:after="0" w:line="240" w:lineRule="auto"/>
        <w:ind w:firstLine="571"/>
        <w:jc w:val="both"/>
        <w:rPr>
          <w:rFonts w:ascii="Times New Roman" w:eastAsia="Times New Roman" w:hAnsi="Times New Roman" w:cs="Times New Roman"/>
          <w:sz w:val="28"/>
          <w:szCs w:val="28"/>
          <w:lang w:eastAsia="ar-SA"/>
        </w:rPr>
      </w:pPr>
      <w:r w:rsidRPr="00AD309C">
        <w:rPr>
          <w:rFonts w:ascii="Times New Roman" w:eastAsia="Times New Roman" w:hAnsi="Times New Roman" w:cs="Times New Roman"/>
          <w:sz w:val="28"/>
          <w:szCs w:val="28"/>
          <w:lang w:eastAsia="ar-SA"/>
        </w:rPr>
        <w:t>Адрес доставки Продукции: в соответствии с Приложением №4 к настоящему Техническому заданию.</w:t>
      </w:r>
    </w:p>
    <w:p w14:paraId="2979D958" w14:textId="77777777" w:rsidR="00DC41AF" w:rsidRPr="00AD309C" w:rsidRDefault="00DC41AF" w:rsidP="00DC41AF">
      <w:pPr>
        <w:suppressAutoHyphens/>
        <w:spacing w:after="0" w:line="240" w:lineRule="auto"/>
        <w:ind w:firstLine="571"/>
        <w:jc w:val="both"/>
        <w:rPr>
          <w:rFonts w:ascii="Times New Roman" w:eastAsia="Times New Roman" w:hAnsi="Times New Roman" w:cs="Times New Roman"/>
          <w:sz w:val="28"/>
          <w:szCs w:val="28"/>
          <w:lang w:eastAsia="ar-SA"/>
        </w:rPr>
      </w:pPr>
      <w:r w:rsidRPr="00AD309C">
        <w:rPr>
          <w:rFonts w:ascii="Times New Roman" w:eastAsia="Times New Roman" w:hAnsi="Times New Roman" w:cs="Times New Roman"/>
          <w:sz w:val="28"/>
          <w:szCs w:val="28"/>
          <w:lang w:eastAsia="ar-SA"/>
        </w:rPr>
        <w:t xml:space="preserve">Доставка осуществляется в стандартные рабочие часы (с понедельника по пятницу с 9:00 до 18:00 по местному времени). Подрядчик обязан уведомить Заказчика о времени доставки не позднее чем за 1 (один) календарный день до даты поставки путем направления уведомления на авторизованный адрес электронной почты. </w:t>
      </w:r>
    </w:p>
    <w:p w14:paraId="4293C136" w14:textId="77777777" w:rsidR="00DC41AF" w:rsidRPr="00AD309C" w:rsidRDefault="00DC41AF" w:rsidP="00DC41AF">
      <w:pPr>
        <w:suppressAutoHyphens/>
        <w:spacing w:after="0" w:line="240" w:lineRule="auto"/>
        <w:ind w:firstLine="571"/>
        <w:jc w:val="both"/>
        <w:rPr>
          <w:rFonts w:ascii="Times New Roman" w:eastAsia="Times New Roman" w:hAnsi="Times New Roman" w:cs="Times New Roman"/>
          <w:sz w:val="28"/>
          <w:szCs w:val="28"/>
          <w:lang w:eastAsia="ar-SA"/>
        </w:rPr>
      </w:pPr>
      <w:r w:rsidRPr="00AD309C">
        <w:rPr>
          <w:rFonts w:ascii="Times New Roman" w:eastAsia="Times New Roman" w:hAnsi="Times New Roman" w:cs="Times New Roman"/>
          <w:sz w:val="28"/>
          <w:szCs w:val="28"/>
          <w:lang w:eastAsia="ar-SA"/>
        </w:rPr>
        <w:t xml:space="preserve">Доставка осуществляется Подрядчиком собственным транспортом или с привлечением транспорта третьих лиц по адресам, указанным в Приложении №4 к Техническому заданию. Разгрузка и размещение Продукции в местах хранения Заказчика осуществляются силами Подрядчика. </w:t>
      </w:r>
    </w:p>
    <w:p w14:paraId="39681B75" w14:textId="77777777" w:rsidR="00DC41AF" w:rsidRPr="00AD309C" w:rsidRDefault="00DC41AF" w:rsidP="00DC41AF">
      <w:pPr>
        <w:suppressAutoHyphens/>
        <w:spacing w:after="0" w:line="240" w:lineRule="auto"/>
        <w:ind w:firstLine="571"/>
        <w:jc w:val="both"/>
        <w:rPr>
          <w:rFonts w:ascii="Times New Roman" w:eastAsia="Times New Roman" w:hAnsi="Times New Roman" w:cs="Times New Roman"/>
          <w:sz w:val="28"/>
          <w:szCs w:val="28"/>
          <w:lang w:eastAsia="ar-SA"/>
        </w:rPr>
      </w:pPr>
      <w:r w:rsidRPr="00AD309C">
        <w:rPr>
          <w:rFonts w:ascii="Times New Roman" w:eastAsia="Times New Roman" w:hAnsi="Times New Roman" w:cs="Times New Roman"/>
          <w:sz w:val="28"/>
          <w:szCs w:val="28"/>
          <w:lang w:eastAsia="ar-SA"/>
        </w:rPr>
        <w:lastRenderedPageBreak/>
        <w:t xml:space="preserve">Стоимость доставки тарифицируется исходя из стоимости 1 (одного) паллето-места и адреса доставки согласно </w:t>
      </w:r>
      <w:r w:rsidRPr="00AD309C">
        <w:rPr>
          <w:rFonts w:ascii="Times New Roman" w:hAnsi="Times New Roman" w:cs="Times New Roman"/>
          <w:sz w:val="28"/>
          <w:szCs w:val="28"/>
        </w:rPr>
        <w:t>Приложени</w:t>
      </w:r>
      <w:r w:rsidR="00A40E72" w:rsidRPr="00AD309C">
        <w:rPr>
          <w:rFonts w:ascii="Times New Roman" w:hAnsi="Times New Roman" w:cs="Times New Roman"/>
          <w:sz w:val="28"/>
          <w:szCs w:val="28"/>
        </w:rPr>
        <w:t>ю</w:t>
      </w:r>
      <w:r w:rsidRPr="00AD309C">
        <w:rPr>
          <w:rFonts w:ascii="Times New Roman" w:hAnsi="Times New Roman" w:cs="Times New Roman"/>
          <w:sz w:val="28"/>
          <w:szCs w:val="28"/>
        </w:rPr>
        <w:t xml:space="preserve"> №</w:t>
      </w:r>
      <w:r w:rsidR="009758C3" w:rsidRPr="00AD309C">
        <w:rPr>
          <w:rFonts w:ascii="Times New Roman" w:hAnsi="Times New Roman" w:cs="Times New Roman"/>
          <w:sz w:val="28"/>
          <w:szCs w:val="28"/>
        </w:rPr>
        <w:t>4</w:t>
      </w:r>
      <w:r w:rsidR="00A40E72" w:rsidRPr="00AD309C">
        <w:rPr>
          <w:rFonts w:ascii="Times New Roman" w:eastAsia="Times New Roman" w:hAnsi="Times New Roman" w:cs="Times New Roman"/>
          <w:sz w:val="28"/>
          <w:szCs w:val="28"/>
          <w:lang w:eastAsia="ar-SA"/>
        </w:rPr>
        <w:t xml:space="preserve"> к Техническому заданию</w:t>
      </w:r>
      <w:r w:rsidR="009758C3" w:rsidRPr="00AD309C">
        <w:rPr>
          <w:rFonts w:ascii="Times New Roman" w:hAnsi="Times New Roman" w:cs="Times New Roman"/>
          <w:sz w:val="28"/>
          <w:szCs w:val="28"/>
        </w:rPr>
        <w:t xml:space="preserve"> </w:t>
      </w:r>
      <w:r w:rsidR="009758C3" w:rsidRPr="00AD309C">
        <w:rPr>
          <w:rFonts w:ascii="Times New Roman" w:eastAsia="Times New Roman" w:hAnsi="Times New Roman" w:cs="Times New Roman"/>
          <w:sz w:val="28"/>
          <w:szCs w:val="28"/>
          <w:lang w:eastAsia="ar-SA"/>
        </w:rPr>
        <w:t>и</w:t>
      </w:r>
      <w:r w:rsidRPr="00AD309C">
        <w:rPr>
          <w:rFonts w:ascii="Times New Roman" w:eastAsia="Times New Roman" w:hAnsi="Times New Roman" w:cs="Times New Roman"/>
          <w:sz w:val="28"/>
          <w:szCs w:val="28"/>
          <w:lang w:eastAsia="ar-SA"/>
        </w:rPr>
        <w:t xml:space="preserve"> оплачивается Заказчиком отдельно. </w:t>
      </w:r>
    </w:p>
    <w:p w14:paraId="69F229C6" w14:textId="77777777" w:rsidR="00DC41AF" w:rsidRPr="00AD309C" w:rsidRDefault="00DC41AF" w:rsidP="00DC41AF">
      <w:pPr>
        <w:suppressAutoHyphens/>
        <w:spacing w:after="0" w:line="240" w:lineRule="auto"/>
        <w:ind w:firstLine="571"/>
        <w:jc w:val="both"/>
        <w:rPr>
          <w:rFonts w:ascii="Times New Roman" w:eastAsia="Times New Roman" w:hAnsi="Times New Roman" w:cs="Times New Roman"/>
          <w:sz w:val="28"/>
          <w:szCs w:val="28"/>
          <w:lang w:eastAsia="ar-SA"/>
        </w:rPr>
      </w:pPr>
    </w:p>
    <w:p w14:paraId="0A397BB5" w14:textId="77777777" w:rsidR="00DC41AF" w:rsidRPr="00AD309C" w:rsidRDefault="00DC41AF" w:rsidP="00DC41AF">
      <w:pPr>
        <w:tabs>
          <w:tab w:val="left" w:pos="1134"/>
        </w:tabs>
        <w:spacing w:after="0" w:line="240" w:lineRule="auto"/>
        <w:ind w:firstLine="851"/>
        <w:jc w:val="both"/>
        <w:outlineLvl w:val="0"/>
        <w:rPr>
          <w:rFonts w:ascii="Times New Roman" w:eastAsia="Times New Roman" w:hAnsi="Times New Roman" w:cs="Times New Roman"/>
          <w:b/>
          <w:sz w:val="28"/>
          <w:szCs w:val="28"/>
        </w:rPr>
      </w:pPr>
    </w:p>
    <w:p w14:paraId="5A4B7C02" w14:textId="77777777" w:rsidR="00DC41AF" w:rsidRPr="00AD309C" w:rsidRDefault="00DC41AF" w:rsidP="00DC41AF">
      <w:pPr>
        <w:widowControl w:val="0"/>
        <w:autoSpaceDE w:val="0"/>
        <w:autoSpaceDN w:val="0"/>
        <w:adjustRightInd w:val="0"/>
        <w:spacing w:after="0" w:line="240" w:lineRule="auto"/>
        <w:jc w:val="both"/>
        <w:outlineLvl w:val="0"/>
        <w:rPr>
          <w:rFonts w:ascii="Times New Roman" w:eastAsia="Times New Roman" w:hAnsi="Times New Roman" w:cs="Times New Roman"/>
          <w:b/>
          <w:sz w:val="28"/>
          <w:szCs w:val="28"/>
        </w:rPr>
      </w:pPr>
      <w:r w:rsidRPr="00AD309C">
        <w:rPr>
          <w:rFonts w:ascii="Times New Roman" w:eastAsia="Times New Roman" w:hAnsi="Times New Roman" w:cs="Times New Roman"/>
          <w:b/>
          <w:sz w:val="28"/>
          <w:szCs w:val="28"/>
        </w:rPr>
        <w:t>6.2.1. Требования к упаковке, маркировке</w:t>
      </w:r>
    </w:p>
    <w:p w14:paraId="1CE14DD8" w14:textId="77777777" w:rsidR="00DC41AF" w:rsidRPr="00AD309C" w:rsidRDefault="00DC41AF" w:rsidP="00DC41AF">
      <w:pPr>
        <w:spacing w:after="0" w:line="240" w:lineRule="auto"/>
        <w:jc w:val="both"/>
        <w:outlineLvl w:val="0"/>
        <w:rPr>
          <w:rFonts w:ascii="Times New Roman" w:eastAsia="Times New Roman" w:hAnsi="Times New Roman" w:cs="Times New Roman"/>
          <w:b/>
          <w:sz w:val="28"/>
          <w:szCs w:val="28"/>
        </w:rPr>
      </w:pPr>
    </w:p>
    <w:p w14:paraId="0A740747" w14:textId="77777777" w:rsidR="00DC41AF" w:rsidRPr="00AD309C" w:rsidRDefault="00DC41AF" w:rsidP="00DC41AF">
      <w:pPr>
        <w:spacing w:after="0" w:line="240" w:lineRule="auto"/>
        <w:ind w:firstLine="539"/>
        <w:jc w:val="both"/>
        <w:outlineLvl w:val="0"/>
        <w:rPr>
          <w:rFonts w:ascii="Times New Roman" w:eastAsia="Times New Roman" w:hAnsi="Times New Roman" w:cs="Times New Roman"/>
          <w:sz w:val="28"/>
          <w:szCs w:val="28"/>
        </w:rPr>
      </w:pPr>
      <w:r w:rsidRPr="00AD309C">
        <w:rPr>
          <w:rFonts w:ascii="Times New Roman" w:eastAsia="Times New Roman" w:hAnsi="Times New Roman" w:cs="Times New Roman"/>
          <w:sz w:val="28"/>
          <w:szCs w:val="28"/>
        </w:rPr>
        <w:t>Продукция должна быть упакована в короба из гофрированного картона (Картон Т23 С ГОСТ Р 52901-2007 «Национальный стандарт Российской Федерации. Картон гофрированный для упаковки продукции. Технические условия»</w:t>
      </w:r>
      <w:r w:rsidR="005F2642" w:rsidRPr="00AD309C">
        <w:rPr>
          <w:rFonts w:ascii="Times New Roman" w:eastAsia="Times New Roman" w:hAnsi="Times New Roman" w:cs="Times New Roman"/>
          <w:sz w:val="28"/>
          <w:szCs w:val="28"/>
        </w:rPr>
        <w:t>)</w:t>
      </w:r>
      <w:r w:rsidRPr="00AD309C">
        <w:rPr>
          <w:rFonts w:ascii="Times New Roman" w:eastAsia="Times New Roman" w:hAnsi="Times New Roman" w:cs="Times New Roman"/>
          <w:sz w:val="28"/>
          <w:szCs w:val="28"/>
        </w:rPr>
        <w:t>, подобранные по размеру и весу Продукции. Вес короба не должен превышать 7 (семи) килограммов. Внутри каждого короба должно быть не менее 4 (четырех) поперечных картонных прокладок, препятствующих сгибанию и скручиванию Продукции. Каждая партия должна содержать сопроводительные реестры по форме Приложения №1 к настоящему Техническому заданию</w:t>
      </w:r>
      <w:r w:rsidR="005F2642" w:rsidRPr="00AD309C">
        <w:rPr>
          <w:rFonts w:ascii="Times New Roman" w:eastAsia="Times New Roman" w:hAnsi="Times New Roman" w:cs="Times New Roman"/>
          <w:sz w:val="28"/>
          <w:szCs w:val="28"/>
        </w:rPr>
        <w:t xml:space="preserve"> либо по форме Ф103 (уставленная Обществом форма отчетности)</w:t>
      </w:r>
      <w:r w:rsidRPr="00AD309C">
        <w:rPr>
          <w:rFonts w:ascii="Times New Roman" w:eastAsia="Times New Roman" w:hAnsi="Times New Roman" w:cs="Times New Roman"/>
          <w:sz w:val="28"/>
          <w:szCs w:val="28"/>
        </w:rPr>
        <w:t>.</w:t>
      </w:r>
    </w:p>
    <w:p w14:paraId="2047DDED" w14:textId="77777777" w:rsidR="00DC41AF" w:rsidRPr="00AD309C" w:rsidRDefault="00DC41AF" w:rsidP="00DC41AF">
      <w:pPr>
        <w:spacing w:after="0" w:line="240" w:lineRule="auto"/>
        <w:ind w:firstLine="539"/>
        <w:jc w:val="both"/>
        <w:outlineLvl w:val="0"/>
        <w:rPr>
          <w:rFonts w:ascii="Times New Roman" w:eastAsia="Times New Roman" w:hAnsi="Times New Roman" w:cs="Times New Roman"/>
          <w:sz w:val="28"/>
          <w:szCs w:val="28"/>
        </w:rPr>
      </w:pPr>
      <w:r w:rsidRPr="00AD309C">
        <w:rPr>
          <w:rFonts w:ascii="Times New Roman" w:eastAsia="Times New Roman" w:hAnsi="Times New Roman" w:cs="Times New Roman"/>
          <w:sz w:val="28"/>
          <w:szCs w:val="28"/>
        </w:rPr>
        <w:t>Конструкция и материал короба должны исключать повреждение Продукции при транспортировке и погрузочно-разгрузочных работах.</w:t>
      </w:r>
    </w:p>
    <w:p w14:paraId="00198A3E" w14:textId="77777777" w:rsidR="00DC41AF" w:rsidRPr="00AD309C" w:rsidRDefault="00DC41AF" w:rsidP="00DC41AF">
      <w:pPr>
        <w:spacing w:after="0" w:line="240" w:lineRule="auto"/>
        <w:ind w:firstLine="539"/>
        <w:jc w:val="both"/>
        <w:outlineLvl w:val="0"/>
        <w:rPr>
          <w:rFonts w:ascii="Times New Roman" w:eastAsia="Times New Roman" w:hAnsi="Times New Roman" w:cs="Times New Roman"/>
          <w:sz w:val="28"/>
          <w:szCs w:val="28"/>
        </w:rPr>
      </w:pPr>
      <w:r w:rsidRPr="00AD309C">
        <w:rPr>
          <w:rFonts w:ascii="Times New Roman" w:eastAsia="Times New Roman" w:hAnsi="Times New Roman" w:cs="Times New Roman"/>
          <w:sz w:val="28"/>
          <w:szCs w:val="28"/>
        </w:rPr>
        <w:t>Не допускается наличие каких-либо надписей или товарных знаков на внешней поверхности упаковки. Каждый короб должен быть снабжен маркировочным ярлыком с указанием следующей информации:</w:t>
      </w:r>
    </w:p>
    <w:p w14:paraId="6ED92863" w14:textId="77777777" w:rsidR="00DC41AF" w:rsidRPr="00AD309C" w:rsidRDefault="00DC41AF" w:rsidP="00DC41AF">
      <w:pPr>
        <w:spacing w:after="0" w:line="240" w:lineRule="auto"/>
        <w:ind w:firstLine="539"/>
        <w:rPr>
          <w:rFonts w:ascii="Times New Roman" w:eastAsia="Times New Roman" w:hAnsi="Times New Roman" w:cs="Times New Roman"/>
          <w:sz w:val="28"/>
          <w:szCs w:val="28"/>
        </w:rPr>
      </w:pPr>
      <w:r w:rsidRPr="00AD309C">
        <w:rPr>
          <w:rFonts w:ascii="Times New Roman" w:eastAsia="Times New Roman" w:hAnsi="Times New Roman" w:cs="Times New Roman"/>
          <w:sz w:val="28"/>
          <w:szCs w:val="28"/>
        </w:rPr>
        <w:t>-</w:t>
      </w:r>
      <w:r w:rsidRPr="00AD309C">
        <w:rPr>
          <w:rFonts w:ascii="Times New Roman" w:hAnsi="Times New Roman" w:cs="Times New Roman"/>
          <w:sz w:val="28"/>
          <w:szCs w:val="28"/>
        </w:rPr>
        <w:t xml:space="preserve"> </w:t>
      </w:r>
      <w:r w:rsidRPr="00AD309C">
        <w:rPr>
          <w:rFonts w:ascii="Times New Roman" w:eastAsia="Times New Roman" w:hAnsi="Times New Roman" w:cs="Times New Roman"/>
          <w:sz w:val="28"/>
          <w:szCs w:val="28"/>
        </w:rPr>
        <w:t>наименование и адрес предприятия-изготовителя или его товарный знак (при наличии);</w:t>
      </w:r>
    </w:p>
    <w:p w14:paraId="1BEF6331" w14:textId="77777777" w:rsidR="00DC41AF" w:rsidRPr="00AD309C" w:rsidRDefault="00DC41AF" w:rsidP="00DC41AF">
      <w:pPr>
        <w:spacing w:after="0" w:line="240" w:lineRule="auto"/>
        <w:ind w:firstLine="539"/>
        <w:rPr>
          <w:rFonts w:ascii="Times New Roman" w:eastAsia="Times New Roman" w:hAnsi="Times New Roman" w:cs="Times New Roman"/>
          <w:sz w:val="28"/>
          <w:szCs w:val="28"/>
        </w:rPr>
      </w:pPr>
      <w:r w:rsidRPr="00AD309C">
        <w:rPr>
          <w:rFonts w:ascii="Times New Roman" w:eastAsia="Times New Roman" w:hAnsi="Times New Roman" w:cs="Times New Roman"/>
          <w:sz w:val="28"/>
          <w:szCs w:val="28"/>
        </w:rPr>
        <w:t>- наименование и адрес Грузополучателя;</w:t>
      </w:r>
    </w:p>
    <w:p w14:paraId="49BD0E6A" w14:textId="77777777" w:rsidR="00DC41AF" w:rsidRPr="00AD309C" w:rsidRDefault="00DC41AF" w:rsidP="00DC41AF">
      <w:pPr>
        <w:spacing w:after="0" w:line="240" w:lineRule="auto"/>
        <w:ind w:firstLine="539"/>
        <w:rPr>
          <w:rFonts w:ascii="Times New Roman" w:eastAsia="Times New Roman" w:hAnsi="Times New Roman" w:cs="Times New Roman"/>
          <w:sz w:val="28"/>
          <w:szCs w:val="28"/>
        </w:rPr>
      </w:pPr>
      <w:r w:rsidRPr="00AD309C">
        <w:rPr>
          <w:rFonts w:ascii="Times New Roman" w:eastAsia="Times New Roman" w:hAnsi="Times New Roman" w:cs="Times New Roman"/>
          <w:sz w:val="28"/>
          <w:szCs w:val="28"/>
        </w:rPr>
        <w:t>- условное обозначение Продукции;</w:t>
      </w:r>
    </w:p>
    <w:p w14:paraId="74DEDA83" w14:textId="77777777" w:rsidR="00DC41AF" w:rsidRPr="00AD309C" w:rsidRDefault="00DC41AF" w:rsidP="00DC41AF">
      <w:pPr>
        <w:spacing w:after="0" w:line="240" w:lineRule="auto"/>
        <w:ind w:firstLine="539"/>
        <w:rPr>
          <w:rFonts w:ascii="Times New Roman" w:eastAsia="Times New Roman" w:hAnsi="Times New Roman" w:cs="Times New Roman"/>
          <w:sz w:val="28"/>
          <w:szCs w:val="28"/>
        </w:rPr>
      </w:pPr>
      <w:r w:rsidRPr="00AD309C">
        <w:rPr>
          <w:rFonts w:ascii="Times New Roman" w:eastAsia="Times New Roman" w:hAnsi="Times New Roman" w:cs="Times New Roman"/>
          <w:sz w:val="28"/>
          <w:szCs w:val="28"/>
        </w:rPr>
        <w:t>- количество Продукции в коробе;</w:t>
      </w:r>
    </w:p>
    <w:p w14:paraId="2471C3E9" w14:textId="77777777" w:rsidR="00DC41AF" w:rsidRPr="00AD309C" w:rsidRDefault="00DC41AF" w:rsidP="00DC41AF">
      <w:pPr>
        <w:spacing w:after="0" w:line="240" w:lineRule="auto"/>
        <w:ind w:firstLine="539"/>
        <w:rPr>
          <w:rFonts w:ascii="Times New Roman" w:eastAsia="Times New Roman" w:hAnsi="Times New Roman" w:cs="Times New Roman"/>
          <w:sz w:val="28"/>
          <w:szCs w:val="28"/>
        </w:rPr>
      </w:pPr>
      <w:r w:rsidRPr="00AD309C">
        <w:rPr>
          <w:rFonts w:ascii="Times New Roman" w:eastAsia="Times New Roman" w:hAnsi="Times New Roman" w:cs="Times New Roman"/>
          <w:sz w:val="28"/>
          <w:szCs w:val="28"/>
        </w:rPr>
        <w:t>- номер заявки;</w:t>
      </w:r>
    </w:p>
    <w:p w14:paraId="3B757FE9" w14:textId="77777777" w:rsidR="00DC41AF" w:rsidRPr="00AD309C" w:rsidRDefault="00DC41AF" w:rsidP="00DC41AF">
      <w:pPr>
        <w:spacing w:after="0" w:line="240" w:lineRule="auto"/>
        <w:ind w:firstLine="539"/>
        <w:rPr>
          <w:rFonts w:ascii="Times New Roman" w:eastAsia="Times New Roman" w:hAnsi="Times New Roman" w:cs="Times New Roman"/>
          <w:sz w:val="28"/>
          <w:szCs w:val="28"/>
        </w:rPr>
      </w:pPr>
      <w:r w:rsidRPr="00AD309C">
        <w:rPr>
          <w:rFonts w:ascii="Times New Roman" w:eastAsia="Times New Roman" w:hAnsi="Times New Roman" w:cs="Times New Roman"/>
          <w:sz w:val="28"/>
          <w:szCs w:val="28"/>
        </w:rPr>
        <w:t>- внутренний номер заказа в типографии;</w:t>
      </w:r>
    </w:p>
    <w:p w14:paraId="25B8E550" w14:textId="77777777" w:rsidR="00DC41AF" w:rsidRPr="00AD309C" w:rsidRDefault="00DC41AF" w:rsidP="00DC41AF">
      <w:pPr>
        <w:spacing w:after="0" w:line="240" w:lineRule="auto"/>
        <w:ind w:firstLine="539"/>
        <w:rPr>
          <w:rFonts w:ascii="Times New Roman" w:eastAsia="Times New Roman" w:hAnsi="Times New Roman" w:cs="Times New Roman"/>
          <w:sz w:val="28"/>
          <w:szCs w:val="28"/>
        </w:rPr>
      </w:pPr>
      <w:r w:rsidRPr="00AD309C">
        <w:rPr>
          <w:rFonts w:ascii="Times New Roman" w:eastAsia="Times New Roman" w:hAnsi="Times New Roman" w:cs="Times New Roman"/>
          <w:sz w:val="28"/>
          <w:szCs w:val="28"/>
        </w:rPr>
        <w:t>-</w:t>
      </w:r>
      <w:r w:rsidRPr="00AD309C">
        <w:rPr>
          <w:rFonts w:ascii="Times New Roman" w:hAnsi="Times New Roman" w:cs="Times New Roman"/>
          <w:sz w:val="28"/>
          <w:szCs w:val="28"/>
        </w:rPr>
        <w:t xml:space="preserve"> </w:t>
      </w:r>
      <w:r w:rsidRPr="00AD309C">
        <w:rPr>
          <w:rFonts w:ascii="Times New Roman" w:eastAsia="Times New Roman" w:hAnsi="Times New Roman" w:cs="Times New Roman"/>
          <w:sz w:val="28"/>
          <w:szCs w:val="28"/>
        </w:rPr>
        <w:t>дату выработки;</w:t>
      </w:r>
    </w:p>
    <w:p w14:paraId="4141F578" w14:textId="77777777" w:rsidR="00DC41AF" w:rsidRPr="00AD309C" w:rsidRDefault="00DC41AF" w:rsidP="00DC41AF">
      <w:pPr>
        <w:spacing w:after="0" w:line="240" w:lineRule="auto"/>
        <w:ind w:firstLine="539"/>
        <w:rPr>
          <w:rFonts w:ascii="Times New Roman" w:eastAsia="Times New Roman" w:hAnsi="Times New Roman" w:cs="Times New Roman"/>
          <w:sz w:val="28"/>
          <w:szCs w:val="28"/>
        </w:rPr>
      </w:pPr>
      <w:r w:rsidRPr="00AD309C">
        <w:rPr>
          <w:rFonts w:ascii="Times New Roman" w:eastAsia="Times New Roman" w:hAnsi="Times New Roman" w:cs="Times New Roman"/>
          <w:sz w:val="28"/>
          <w:szCs w:val="28"/>
        </w:rPr>
        <w:t>- порядковый номер короба в партии и общее количество коробов в партии</w:t>
      </w:r>
    </w:p>
    <w:p w14:paraId="1A72DA68" w14:textId="77777777" w:rsidR="00DC41AF" w:rsidRPr="00AD309C" w:rsidRDefault="00DC41AF" w:rsidP="00DC41AF">
      <w:pPr>
        <w:spacing w:after="0" w:line="240" w:lineRule="auto"/>
        <w:jc w:val="both"/>
        <w:rPr>
          <w:rFonts w:ascii="Times New Roman" w:eastAsia="Times New Roman" w:hAnsi="Times New Roman" w:cs="Times New Roman"/>
          <w:sz w:val="28"/>
          <w:szCs w:val="28"/>
          <w:lang w:eastAsia="ar-SA"/>
        </w:rPr>
      </w:pPr>
      <w:r w:rsidRPr="00AD309C">
        <w:rPr>
          <w:rFonts w:ascii="Times New Roman" w:eastAsia="Times New Roman" w:hAnsi="Times New Roman" w:cs="Times New Roman"/>
          <w:sz w:val="28"/>
          <w:szCs w:val="28"/>
        </w:rPr>
        <w:t>На каждый короб должны наноситься следующие манипуляционные знаки: "Крюками не брать", "Беречь от влаги".</w:t>
      </w:r>
      <w:r w:rsidRPr="00AD309C">
        <w:rPr>
          <w:rFonts w:ascii="Times New Roman" w:eastAsia="Times New Roman" w:hAnsi="Times New Roman" w:cs="Times New Roman"/>
          <w:sz w:val="28"/>
          <w:szCs w:val="28"/>
          <w:lang w:eastAsia="ar-SA"/>
        </w:rPr>
        <w:t xml:space="preserve"> </w:t>
      </w:r>
    </w:p>
    <w:p w14:paraId="43318B24" w14:textId="046818EE" w:rsidR="00DC41AF" w:rsidRPr="00AD309C" w:rsidRDefault="00DC41AF" w:rsidP="00DC41AF">
      <w:pPr>
        <w:spacing w:after="0" w:line="240" w:lineRule="auto"/>
        <w:ind w:firstLine="709"/>
        <w:jc w:val="both"/>
        <w:rPr>
          <w:rFonts w:ascii="Times New Roman" w:eastAsia="Times New Roman" w:hAnsi="Times New Roman" w:cs="Times New Roman"/>
          <w:sz w:val="28"/>
          <w:szCs w:val="28"/>
        </w:rPr>
      </w:pPr>
      <w:r w:rsidRPr="00AD309C">
        <w:rPr>
          <w:rFonts w:ascii="Times New Roman" w:eastAsia="Times New Roman" w:hAnsi="Times New Roman" w:cs="Times New Roman"/>
          <w:sz w:val="28"/>
          <w:szCs w:val="28"/>
        </w:rPr>
        <w:t>Поставщик обязан поставлять Продукцию, упакованную в соответствии с настоящим пунктом и загруженную на поддоны (паллеты) размером 800×1200×144 мм. Высота паллета вместе с уложенной продукцией не должна превышать 150 см. Вес паллеты не должен превышать 500 кг</w:t>
      </w:r>
      <w:r w:rsidR="00993ECC">
        <w:rPr>
          <w:rFonts w:ascii="Times New Roman" w:eastAsia="Times New Roman" w:hAnsi="Times New Roman" w:cs="Times New Roman"/>
          <w:sz w:val="28"/>
          <w:szCs w:val="28"/>
        </w:rPr>
        <w:t>.</w:t>
      </w:r>
      <w:r w:rsidRPr="00AD309C">
        <w:rPr>
          <w:rFonts w:ascii="Times New Roman" w:eastAsia="Times New Roman" w:hAnsi="Times New Roman" w:cs="Times New Roman"/>
          <w:sz w:val="28"/>
          <w:szCs w:val="28"/>
        </w:rPr>
        <w:t xml:space="preserve"> </w:t>
      </w:r>
      <w:r w:rsidR="00993ECC">
        <w:rPr>
          <w:rFonts w:ascii="Times New Roman" w:eastAsia="Times New Roman" w:hAnsi="Times New Roman" w:cs="Times New Roman"/>
          <w:sz w:val="28"/>
          <w:szCs w:val="28"/>
        </w:rPr>
        <w:t>б</w:t>
      </w:r>
      <w:r w:rsidR="00993ECC" w:rsidRPr="00AD309C">
        <w:rPr>
          <w:rFonts w:ascii="Times New Roman" w:eastAsia="Times New Roman" w:hAnsi="Times New Roman" w:cs="Times New Roman"/>
          <w:sz w:val="28"/>
          <w:szCs w:val="28"/>
        </w:rPr>
        <w:t>рутто</w:t>
      </w:r>
      <w:r w:rsidRPr="00AD309C">
        <w:rPr>
          <w:rFonts w:ascii="Times New Roman" w:eastAsia="Times New Roman" w:hAnsi="Times New Roman" w:cs="Times New Roman"/>
          <w:sz w:val="28"/>
          <w:szCs w:val="28"/>
        </w:rPr>
        <w:t>. Короба из гофрированного картона не должны выступать за края поддона. Между поддоном и первым рядом должна быть картонная прокладка. Продукция на поддоне должна плотно оборачиваться стрейч - пленкой, без крена, обеспечивая устойчивое положение Продукции на поддоне во время перемещения. Транспортная упаковка должна обеспечивать сохранность Продукции во время транспортировки, погрузо-разгрузочных работ.</w:t>
      </w:r>
    </w:p>
    <w:p w14:paraId="5EB3C93B" w14:textId="77777777" w:rsidR="00DC41AF" w:rsidRPr="00AD309C" w:rsidRDefault="00DC41AF" w:rsidP="00DC41AF">
      <w:pPr>
        <w:spacing w:after="0" w:line="240" w:lineRule="auto"/>
        <w:jc w:val="both"/>
        <w:rPr>
          <w:rFonts w:ascii="Times New Roman" w:eastAsia="Times New Roman" w:hAnsi="Times New Roman" w:cs="Times New Roman"/>
          <w:sz w:val="28"/>
          <w:szCs w:val="28"/>
        </w:rPr>
      </w:pPr>
    </w:p>
    <w:p w14:paraId="323BBE84" w14:textId="77777777" w:rsidR="00DC41AF" w:rsidRPr="00AD309C" w:rsidRDefault="00DC41AF" w:rsidP="00DC41AF">
      <w:pPr>
        <w:tabs>
          <w:tab w:val="left" w:pos="1134"/>
        </w:tabs>
        <w:spacing w:after="0" w:line="240" w:lineRule="auto"/>
        <w:jc w:val="both"/>
        <w:outlineLvl w:val="0"/>
        <w:rPr>
          <w:rFonts w:ascii="Times New Roman" w:eastAsia="Times New Roman" w:hAnsi="Times New Roman" w:cs="Times New Roman"/>
          <w:b/>
          <w:sz w:val="28"/>
          <w:szCs w:val="28"/>
        </w:rPr>
      </w:pPr>
    </w:p>
    <w:p w14:paraId="39089EE0" w14:textId="77777777" w:rsidR="00DC41AF" w:rsidRPr="00AD309C" w:rsidRDefault="00DC41AF" w:rsidP="00DC41AF">
      <w:pPr>
        <w:tabs>
          <w:tab w:val="left" w:pos="851"/>
        </w:tabs>
        <w:spacing w:after="0" w:line="240" w:lineRule="auto"/>
        <w:ind w:firstLine="539"/>
        <w:jc w:val="both"/>
        <w:rPr>
          <w:rFonts w:ascii="Times New Roman" w:eastAsia="Times New Roman" w:hAnsi="Times New Roman" w:cs="Times New Roman"/>
          <w:b/>
          <w:sz w:val="28"/>
          <w:szCs w:val="28"/>
        </w:rPr>
      </w:pPr>
      <w:r w:rsidRPr="00AD309C">
        <w:rPr>
          <w:rFonts w:ascii="Times New Roman" w:eastAsia="Times New Roman" w:hAnsi="Times New Roman" w:cs="Times New Roman"/>
          <w:b/>
          <w:sz w:val="28"/>
          <w:szCs w:val="28"/>
        </w:rPr>
        <w:t>6.3.</w:t>
      </w:r>
      <w:r w:rsidRPr="00AD309C">
        <w:rPr>
          <w:rFonts w:ascii="Times New Roman" w:eastAsia="Times New Roman" w:hAnsi="Times New Roman" w:cs="Times New Roman"/>
          <w:b/>
          <w:sz w:val="28"/>
          <w:szCs w:val="28"/>
        </w:rPr>
        <w:tab/>
        <w:t xml:space="preserve"> Требования к безопасности</w:t>
      </w:r>
    </w:p>
    <w:p w14:paraId="1AC3D7CF" w14:textId="77777777" w:rsidR="00DC41AF" w:rsidRPr="00AD309C" w:rsidRDefault="00DC41AF" w:rsidP="00DC41AF">
      <w:pPr>
        <w:tabs>
          <w:tab w:val="left" w:pos="851"/>
        </w:tabs>
        <w:spacing w:after="0" w:line="240" w:lineRule="auto"/>
        <w:ind w:firstLine="539"/>
        <w:jc w:val="both"/>
        <w:rPr>
          <w:rFonts w:ascii="Times New Roman" w:eastAsia="Times New Roman" w:hAnsi="Times New Roman" w:cs="Times New Roman"/>
          <w:sz w:val="28"/>
          <w:szCs w:val="28"/>
        </w:rPr>
      </w:pPr>
      <w:r w:rsidRPr="00AD309C">
        <w:rPr>
          <w:rFonts w:ascii="Times New Roman" w:eastAsia="Times New Roman" w:hAnsi="Times New Roman" w:cs="Times New Roman"/>
          <w:sz w:val="28"/>
          <w:szCs w:val="28"/>
        </w:rPr>
        <w:t>Не установлены.</w:t>
      </w:r>
    </w:p>
    <w:p w14:paraId="663AF145" w14:textId="77777777" w:rsidR="00DC41AF" w:rsidRPr="00AD309C" w:rsidRDefault="00DC41AF" w:rsidP="00DC41AF">
      <w:pPr>
        <w:tabs>
          <w:tab w:val="left" w:pos="851"/>
        </w:tabs>
        <w:spacing w:after="0" w:line="240" w:lineRule="auto"/>
        <w:ind w:firstLine="539"/>
        <w:jc w:val="both"/>
        <w:rPr>
          <w:rFonts w:ascii="Times New Roman" w:eastAsia="Times New Roman" w:hAnsi="Times New Roman" w:cs="Times New Roman"/>
          <w:sz w:val="28"/>
          <w:szCs w:val="28"/>
        </w:rPr>
      </w:pPr>
    </w:p>
    <w:p w14:paraId="7E46D26F" w14:textId="77777777" w:rsidR="00DC41AF" w:rsidRPr="00AD309C" w:rsidRDefault="00DC41AF" w:rsidP="00DC41AF">
      <w:pPr>
        <w:tabs>
          <w:tab w:val="left" w:pos="1134"/>
        </w:tabs>
        <w:spacing w:after="0" w:line="240" w:lineRule="auto"/>
        <w:ind w:firstLine="567"/>
        <w:jc w:val="both"/>
        <w:outlineLvl w:val="0"/>
        <w:rPr>
          <w:rFonts w:ascii="Times New Roman" w:eastAsia="Times New Roman" w:hAnsi="Times New Roman" w:cs="Times New Roman"/>
          <w:b/>
          <w:sz w:val="28"/>
          <w:szCs w:val="28"/>
        </w:rPr>
      </w:pPr>
      <w:r w:rsidRPr="00AD309C">
        <w:rPr>
          <w:rFonts w:ascii="Times New Roman" w:eastAsia="Times New Roman" w:hAnsi="Times New Roman" w:cs="Times New Roman"/>
          <w:b/>
          <w:sz w:val="28"/>
          <w:szCs w:val="28"/>
        </w:rPr>
        <w:t>6.4.</w:t>
      </w:r>
      <w:r w:rsidRPr="00AD309C">
        <w:rPr>
          <w:rFonts w:ascii="Times New Roman" w:eastAsia="Times New Roman" w:hAnsi="Times New Roman" w:cs="Times New Roman"/>
          <w:b/>
          <w:sz w:val="28"/>
          <w:szCs w:val="28"/>
        </w:rPr>
        <w:tab/>
        <w:t xml:space="preserve"> Требования к конфиденциальности</w:t>
      </w:r>
    </w:p>
    <w:p w14:paraId="7E03DB84" w14:textId="77777777" w:rsidR="00DC41AF" w:rsidRPr="00AD309C" w:rsidRDefault="00DC41AF" w:rsidP="00DC41AF">
      <w:pPr>
        <w:tabs>
          <w:tab w:val="left" w:pos="851"/>
        </w:tabs>
        <w:spacing w:after="0" w:line="240" w:lineRule="auto"/>
        <w:ind w:firstLine="539"/>
        <w:jc w:val="both"/>
        <w:outlineLvl w:val="0"/>
        <w:rPr>
          <w:rFonts w:ascii="Times New Roman" w:eastAsia="Times New Roman" w:hAnsi="Times New Roman" w:cs="Times New Roman"/>
          <w:sz w:val="28"/>
          <w:szCs w:val="28"/>
        </w:rPr>
      </w:pPr>
      <w:r w:rsidRPr="00AD309C">
        <w:rPr>
          <w:rFonts w:ascii="Times New Roman" w:eastAsia="Times New Roman" w:hAnsi="Times New Roman" w:cs="Times New Roman"/>
          <w:sz w:val="28"/>
          <w:szCs w:val="28"/>
        </w:rPr>
        <w:t>Подрядчик обязан обеспечить конфиденциальность информации коммерческого, финансового и технического характера, относящейся к предмету закупки и/или ставших ему известными в ходе выполнения работ.</w:t>
      </w:r>
    </w:p>
    <w:p w14:paraId="75094612" w14:textId="77777777" w:rsidR="00DC41AF" w:rsidRPr="00AD309C" w:rsidRDefault="00DC41AF" w:rsidP="00DC41AF">
      <w:pPr>
        <w:tabs>
          <w:tab w:val="left" w:pos="851"/>
        </w:tabs>
        <w:spacing w:after="0" w:line="240" w:lineRule="auto"/>
        <w:ind w:firstLine="539"/>
        <w:jc w:val="both"/>
        <w:outlineLvl w:val="0"/>
        <w:rPr>
          <w:rFonts w:ascii="Times New Roman" w:eastAsia="Times New Roman" w:hAnsi="Times New Roman" w:cs="Times New Roman"/>
          <w:sz w:val="28"/>
          <w:szCs w:val="28"/>
        </w:rPr>
      </w:pPr>
      <w:r w:rsidRPr="00AD309C">
        <w:rPr>
          <w:rFonts w:ascii="Times New Roman" w:eastAsia="Times New Roman" w:hAnsi="Times New Roman" w:cs="Times New Roman"/>
          <w:sz w:val="28"/>
          <w:szCs w:val="28"/>
        </w:rPr>
        <w:t>При выполнении работ должны быть соблюдены требования Федерального закона Российской Федерации от 27 июля 2006 года № 152-ФЗ «О персональных данных». В случае привлечения субподрядчиков (третьих лиц) Подрядчик гарантирует Заказчику соблюдение субподрядчиками (третьими лицами) положений Федерального закона от 27 июля 2006 года № 152-ФЗ «О персональных данных».</w:t>
      </w:r>
    </w:p>
    <w:p w14:paraId="7FD208C3" w14:textId="77777777" w:rsidR="00DC41AF" w:rsidRPr="00AD309C" w:rsidRDefault="00DC41AF" w:rsidP="00DC41AF">
      <w:pPr>
        <w:tabs>
          <w:tab w:val="left" w:pos="1134"/>
        </w:tabs>
        <w:spacing w:after="0" w:line="240" w:lineRule="auto"/>
        <w:jc w:val="both"/>
        <w:outlineLvl w:val="0"/>
        <w:rPr>
          <w:rFonts w:ascii="Times New Roman" w:eastAsia="Times New Roman" w:hAnsi="Times New Roman" w:cs="Times New Roman"/>
          <w:b/>
          <w:sz w:val="28"/>
          <w:szCs w:val="28"/>
        </w:rPr>
      </w:pPr>
    </w:p>
    <w:p w14:paraId="37A71428" w14:textId="77777777" w:rsidR="00DC41AF" w:rsidRPr="00AD309C" w:rsidRDefault="00DC41AF" w:rsidP="00DC41AF">
      <w:pPr>
        <w:tabs>
          <w:tab w:val="left" w:pos="851"/>
        </w:tabs>
        <w:spacing w:after="0" w:line="240" w:lineRule="auto"/>
        <w:ind w:firstLine="539"/>
        <w:rPr>
          <w:rFonts w:ascii="Times New Roman" w:eastAsia="Times New Roman" w:hAnsi="Times New Roman" w:cs="Times New Roman"/>
          <w:b/>
          <w:sz w:val="28"/>
          <w:szCs w:val="28"/>
        </w:rPr>
      </w:pPr>
      <w:r w:rsidRPr="00AD309C">
        <w:rPr>
          <w:rFonts w:ascii="Times New Roman" w:eastAsia="Times New Roman" w:hAnsi="Times New Roman" w:cs="Times New Roman"/>
          <w:b/>
          <w:sz w:val="28"/>
          <w:szCs w:val="28"/>
        </w:rPr>
        <w:t>6.5.</w:t>
      </w:r>
      <w:r w:rsidRPr="00AD309C">
        <w:rPr>
          <w:rFonts w:ascii="Times New Roman" w:eastAsia="Times New Roman" w:hAnsi="Times New Roman" w:cs="Times New Roman"/>
          <w:b/>
          <w:sz w:val="28"/>
          <w:szCs w:val="28"/>
        </w:rPr>
        <w:tab/>
        <w:t xml:space="preserve"> Требования к сдаче-приемке работ</w:t>
      </w:r>
    </w:p>
    <w:p w14:paraId="1FBD0AFD" w14:textId="77777777" w:rsidR="00DC41AF" w:rsidRPr="00AD309C" w:rsidRDefault="00DC41AF" w:rsidP="00DC41AF">
      <w:pPr>
        <w:tabs>
          <w:tab w:val="left" w:pos="851"/>
        </w:tabs>
        <w:spacing w:after="0" w:line="240" w:lineRule="auto"/>
        <w:ind w:firstLine="539"/>
        <w:jc w:val="both"/>
        <w:rPr>
          <w:rFonts w:ascii="Times New Roman" w:eastAsia="Times New Roman" w:hAnsi="Times New Roman" w:cs="Times New Roman"/>
          <w:sz w:val="28"/>
          <w:szCs w:val="28"/>
        </w:rPr>
      </w:pPr>
    </w:p>
    <w:p w14:paraId="325B5830" w14:textId="77777777" w:rsidR="00DC41AF" w:rsidRPr="00AD309C" w:rsidRDefault="00DC41AF" w:rsidP="00DC41AF">
      <w:pPr>
        <w:tabs>
          <w:tab w:val="left" w:pos="851"/>
        </w:tabs>
        <w:spacing w:after="0" w:line="240" w:lineRule="auto"/>
        <w:ind w:firstLine="539"/>
        <w:jc w:val="both"/>
        <w:rPr>
          <w:rFonts w:ascii="Times New Roman" w:eastAsia="Times New Roman" w:hAnsi="Times New Roman" w:cs="Times New Roman"/>
          <w:sz w:val="28"/>
          <w:szCs w:val="28"/>
        </w:rPr>
      </w:pPr>
      <w:r w:rsidRPr="00AD309C">
        <w:rPr>
          <w:rFonts w:ascii="Times New Roman" w:eastAsia="Times New Roman" w:hAnsi="Times New Roman" w:cs="Times New Roman"/>
          <w:sz w:val="28"/>
          <w:szCs w:val="28"/>
        </w:rPr>
        <w:t xml:space="preserve">Приемка выполненных Работ и их результата по каждой из Заявок осуществляется Филиалом Заказчиком Заказчика в течение 15 (пятнадцати) рабочих дней с даты получения следующих документов: </w:t>
      </w:r>
      <w:r w:rsidRPr="00AD309C">
        <w:rPr>
          <w:rFonts w:ascii="Times New Roman" w:eastAsia="Times New Roman" w:hAnsi="Times New Roman" w:cs="Times New Roman"/>
          <w:sz w:val="28"/>
          <w:szCs w:val="28"/>
          <w:lang w:eastAsia="ar-SA"/>
        </w:rPr>
        <w:t>Акта сдачи-приемки выполненных Работ, товарной накладной по форме ТОРГ-12 и счет-фактуры</w:t>
      </w:r>
      <w:r w:rsidRPr="00AD309C">
        <w:rPr>
          <w:rStyle w:val="a9"/>
          <w:rFonts w:ascii="Times New Roman" w:eastAsia="Times New Roman" w:hAnsi="Times New Roman" w:cs="Times New Roman"/>
          <w:sz w:val="28"/>
          <w:szCs w:val="28"/>
        </w:rPr>
        <w:footnoteReference w:id="3"/>
      </w:r>
      <w:r w:rsidRPr="00AD309C">
        <w:rPr>
          <w:rFonts w:ascii="Times New Roman" w:eastAsia="Times New Roman" w:hAnsi="Times New Roman" w:cs="Times New Roman"/>
          <w:sz w:val="28"/>
          <w:szCs w:val="28"/>
          <w:lang w:eastAsia="ar-SA"/>
        </w:rPr>
        <w:t>.</w:t>
      </w:r>
    </w:p>
    <w:p w14:paraId="7552FFD4" w14:textId="77777777" w:rsidR="00DC41AF" w:rsidRPr="00AD309C" w:rsidRDefault="00DC41AF" w:rsidP="00DC41AF">
      <w:pPr>
        <w:tabs>
          <w:tab w:val="left" w:pos="851"/>
        </w:tabs>
        <w:spacing w:after="0" w:line="240" w:lineRule="auto"/>
        <w:ind w:firstLine="539"/>
        <w:jc w:val="both"/>
        <w:rPr>
          <w:rFonts w:ascii="Times New Roman" w:eastAsia="Times New Roman" w:hAnsi="Times New Roman" w:cs="Times New Roman"/>
          <w:sz w:val="28"/>
          <w:szCs w:val="28"/>
        </w:rPr>
      </w:pPr>
      <w:r w:rsidRPr="00AD309C">
        <w:rPr>
          <w:rFonts w:ascii="Times New Roman" w:eastAsia="Times New Roman" w:hAnsi="Times New Roman" w:cs="Times New Roman"/>
          <w:sz w:val="28"/>
          <w:szCs w:val="28"/>
        </w:rPr>
        <w:t xml:space="preserve">Указанный срок может продлеваться на срок проведения экспертизы, если Заказчиком принято решение о проведении экспертизы результата Работ. </w:t>
      </w:r>
    </w:p>
    <w:p w14:paraId="0C2D526B" w14:textId="77777777" w:rsidR="00DC41AF" w:rsidRPr="00AD309C" w:rsidRDefault="00DC41AF" w:rsidP="00DC41AF">
      <w:pPr>
        <w:tabs>
          <w:tab w:val="left" w:pos="851"/>
        </w:tabs>
        <w:spacing w:after="0" w:line="240" w:lineRule="auto"/>
        <w:ind w:firstLine="539"/>
        <w:jc w:val="both"/>
        <w:rPr>
          <w:rFonts w:ascii="Times New Roman" w:eastAsia="Times New Roman" w:hAnsi="Times New Roman" w:cs="Times New Roman"/>
          <w:sz w:val="28"/>
          <w:szCs w:val="28"/>
        </w:rPr>
      </w:pPr>
      <w:r w:rsidRPr="00AD309C">
        <w:rPr>
          <w:rFonts w:ascii="Times New Roman" w:eastAsia="Times New Roman" w:hAnsi="Times New Roman" w:cs="Times New Roman"/>
          <w:sz w:val="28"/>
          <w:szCs w:val="28"/>
        </w:rPr>
        <w:t>При приемке выполненных Работ по Заявке и их результата Заказчик проводит проверку соответствия выполненных Работ по Заявке и их результата условиям Договора, в том числе условиям Заявки, Технических требований, иных приложений к Договору, а также положениям законодательства Российской Федерации, иных нормативных правовых актов Российской Федерации, иным обязательным правилам и требованиям.</w:t>
      </w:r>
    </w:p>
    <w:p w14:paraId="41BF83A6" w14:textId="77777777" w:rsidR="00DC41AF" w:rsidRPr="00AD309C" w:rsidRDefault="00DC41AF" w:rsidP="00DC41AF">
      <w:pPr>
        <w:tabs>
          <w:tab w:val="left" w:pos="851"/>
        </w:tabs>
        <w:spacing w:after="0" w:line="240" w:lineRule="auto"/>
        <w:ind w:firstLine="539"/>
        <w:jc w:val="both"/>
        <w:rPr>
          <w:rFonts w:ascii="Times New Roman" w:eastAsia="Times New Roman" w:hAnsi="Times New Roman" w:cs="Times New Roman"/>
          <w:sz w:val="28"/>
          <w:szCs w:val="28"/>
        </w:rPr>
      </w:pPr>
    </w:p>
    <w:p w14:paraId="6B2A5AA8" w14:textId="77777777" w:rsidR="00DC41AF" w:rsidRPr="00AD309C" w:rsidRDefault="00DC41AF" w:rsidP="00DC41AF">
      <w:pPr>
        <w:tabs>
          <w:tab w:val="left" w:pos="851"/>
        </w:tabs>
        <w:spacing w:after="0" w:line="240" w:lineRule="auto"/>
        <w:ind w:firstLine="539"/>
        <w:jc w:val="both"/>
        <w:rPr>
          <w:rFonts w:ascii="Times New Roman" w:eastAsia="Times New Roman" w:hAnsi="Times New Roman" w:cs="Times New Roman"/>
          <w:b/>
          <w:sz w:val="28"/>
          <w:szCs w:val="28"/>
        </w:rPr>
      </w:pPr>
      <w:r w:rsidRPr="00AD309C">
        <w:rPr>
          <w:rFonts w:ascii="Times New Roman" w:eastAsia="Times New Roman" w:hAnsi="Times New Roman" w:cs="Times New Roman"/>
          <w:b/>
          <w:sz w:val="28"/>
          <w:szCs w:val="28"/>
        </w:rPr>
        <w:t>6.6.</w:t>
      </w:r>
      <w:r w:rsidRPr="00AD309C">
        <w:rPr>
          <w:rFonts w:ascii="Times New Roman" w:eastAsia="Times New Roman" w:hAnsi="Times New Roman" w:cs="Times New Roman"/>
          <w:b/>
          <w:sz w:val="28"/>
          <w:szCs w:val="28"/>
        </w:rPr>
        <w:tab/>
        <w:t xml:space="preserve"> Требования по передаче заказчику технических и иных документов (оформление результатов работ)</w:t>
      </w:r>
    </w:p>
    <w:p w14:paraId="52E4D9B0" w14:textId="77777777" w:rsidR="00DC41AF" w:rsidRPr="00AD309C" w:rsidRDefault="00DC41AF" w:rsidP="00DC41AF">
      <w:pPr>
        <w:tabs>
          <w:tab w:val="left" w:pos="851"/>
        </w:tabs>
        <w:spacing w:after="0" w:line="240" w:lineRule="auto"/>
        <w:ind w:firstLine="539"/>
        <w:jc w:val="both"/>
        <w:rPr>
          <w:rFonts w:ascii="Times New Roman" w:eastAsia="Times New Roman" w:hAnsi="Times New Roman" w:cs="Times New Roman"/>
          <w:sz w:val="28"/>
          <w:szCs w:val="28"/>
        </w:rPr>
      </w:pPr>
      <w:r w:rsidRPr="00AD309C">
        <w:rPr>
          <w:rFonts w:ascii="Times New Roman" w:eastAsia="Times New Roman" w:hAnsi="Times New Roman" w:cs="Times New Roman"/>
          <w:sz w:val="28"/>
          <w:szCs w:val="28"/>
        </w:rPr>
        <w:t>Подрядчик обязан направить Заказчику следующие отчетные документы:</w:t>
      </w:r>
    </w:p>
    <w:p w14:paraId="30801C1D" w14:textId="77777777" w:rsidR="00DC41AF" w:rsidRPr="00AD309C" w:rsidRDefault="00DC41AF" w:rsidP="00DC41AF">
      <w:pPr>
        <w:tabs>
          <w:tab w:val="left" w:pos="851"/>
        </w:tabs>
        <w:spacing w:after="0" w:line="240" w:lineRule="auto"/>
        <w:ind w:firstLine="539"/>
        <w:jc w:val="both"/>
        <w:rPr>
          <w:rFonts w:ascii="Times New Roman" w:eastAsia="Times New Roman" w:hAnsi="Times New Roman" w:cs="Times New Roman"/>
          <w:sz w:val="28"/>
          <w:szCs w:val="28"/>
        </w:rPr>
      </w:pPr>
      <w:r w:rsidRPr="00AD309C">
        <w:rPr>
          <w:rFonts w:ascii="Times New Roman" w:eastAsia="Times New Roman" w:hAnsi="Times New Roman" w:cs="Times New Roman"/>
          <w:sz w:val="28"/>
          <w:szCs w:val="28"/>
        </w:rPr>
        <w:t>- акт сдачи-приемки выполненных Работ по соответствующей Заявке;</w:t>
      </w:r>
    </w:p>
    <w:p w14:paraId="3DC362F2" w14:textId="77777777" w:rsidR="00DC41AF" w:rsidRPr="00AD309C" w:rsidRDefault="00DC41AF" w:rsidP="00DC41AF">
      <w:pPr>
        <w:tabs>
          <w:tab w:val="left" w:pos="851"/>
        </w:tabs>
        <w:spacing w:after="0" w:line="240" w:lineRule="auto"/>
        <w:ind w:firstLine="539"/>
        <w:jc w:val="both"/>
        <w:rPr>
          <w:rFonts w:ascii="Times New Roman" w:eastAsia="Times New Roman" w:hAnsi="Times New Roman" w:cs="Times New Roman"/>
          <w:sz w:val="28"/>
          <w:szCs w:val="28"/>
        </w:rPr>
      </w:pPr>
      <w:r w:rsidRPr="00AD309C">
        <w:rPr>
          <w:rFonts w:ascii="Times New Roman" w:eastAsia="Times New Roman" w:hAnsi="Times New Roman" w:cs="Times New Roman"/>
          <w:sz w:val="28"/>
          <w:szCs w:val="28"/>
        </w:rPr>
        <w:t>- сводный акт сдачи-приемки выполненных Работ;</w:t>
      </w:r>
    </w:p>
    <w:p w14:paraId="0BB7B2A9" w14:textId="77777777" w:rsidR="00DC41AF" w:rsidRPr="00AD309C" w:rsidRDefault="00DC41AF" w:rsidP="00DC41AF">
      <w:pPr>
        <w:tabs>
          <w:tab w:val="left" w:pos="851"/>
        </w:tabs>
        <w:spacing w:after="0" w:line="240" w:lineRule="auto"/>
        <w:ind w:firstLine="539"/>
        <w:jc w:val="both"/>
        <w:rPr>
          <w:rFonts w:ascii="Times New Roman" w:eastAsia="Times New Roman" w:hAnsi="Times New Roman" w:cs="Times New Roman"/>
          <w:sz w:val="28"/>
          <w:szCs w:val="28"/>
        </w:rPr>
      </w:pPr>
      <w:r w:rsidRPr="00AD309C">
        <w:rPr>
          <w:rFonts w:ascii="Times New Roman" w:eastAsia="Times New Roman" w:hAnsi="Times New Roman" w:cs="Times New Roman"/>
          <w:sz w:val="28"/>
          <w:szCs w:val="28"/>
        </w:rPr>
        <w:t xml:space="preserve">- товарная накладная по форме ТОРГ-12; </w:t>
      </w:r>
    </w:p>
    <w:p w14:paraId="214DC195" w14:textId="77777777" w:rsidR="00DC41AF" w:rsidRPr="00AD309C" w:rsidRDefault="00DC41AF" w:rsidP="00DC41AF">
      <w:pPr>
        <w:tabs>
          <w:tab w:val="left" w:pos="851"/>
        </w:tabs>
        <w:spacing w:after="0" w:line="240" w:lineRule="auto"/>
        <w:ind w:firstLine="539"/>
        <w:jc w:val="both"/>
        <w:rPr>
          <w:rFonts w:ascii="Times New Roman" w:eastAsia="Times New Roman" w:hAnsi="Times New Roman" w:cs="Times New Roman"/>
          <w:sz w:val="28"/>
          <w:szCs w:val="28"/>
        </w:rPr>
      </w:pPr>
      <w:r w:rsidRPr="00AD309C">
        <w:rPr>
          <w:rFonts w:ascii="Times New Roman" w:eastAsia="Times New Roman" w:hAnsi="Times New Roman" w:cs="Times New Roman"/>
          <w:sz w:val="28"/>
          <w:szCs w:val="28"/>
        </w:rPr>
        <w:t>- товарно-транспортная накладная по форме № 1-Т, если поставка осуществляется автомобильным транспортом, либо железнодорожная накладная, если поставка осуществляется железнодорожным транспортом, подписанная со стороны Подрядчика;</w:t>
      </w:r>
    </w:p>
    <w:p w14:paraId="3F082FD8" w14:textId="77777777" w:rsidR="00DC41AF" w:rsidRPr="00AD309C" w:rsidRDefault="00DC41AF" w:rsidP="00DC41AF">
      <w:pPr>
        <w:tabs>
          <w:tab w:val="left" w:pos="851"/>
        </w:tabs>
        <w:spacing w:after="0" w:line="240" w:lineRule="auto"/>
        <w:ind w:firstLine="539"/>
        <w:jc w:val="both"/>
        <w:rPr>
          <w:rFonts w:ascii="Times New Roman" w:eastAsia="Times New Roman" w:hAnsi="Times New Roman" w:cs="Times New Roman"/>
          <w:sz w:val="28"/>
          <w:szCs w:val="28"/>
        </w:rPr>
      </w:pPr>
      <w:r w:rsidRPr="00AD309C">
        <w:rPr>
          <w:rFonts w:ascii="Times New Roman" w:eastAsia="Times New Roman" w:hAnsi="Times New Roman" w:cs="Times New Roman"/>
          <w:sz w:val="28"/>
          <w:szCs w:val="28"/>
        </w:rPr>
        <w:t>- счет-фактуру</w:t>
      </w:r>
      <w:r w:rsidRPr="00AD309C">
        <w:rPr>
          <w:rStyle w:val="a9"/>
          <w:rFonts w:ascii="Times New Roman" w:eastAsia="Times New Roman" w:hAnsi="Times New Roman" w:cs="Times New Roman"/>
          <w:sz w:val="28"/>
          <w:szCs w:val="28"/>
        </w:rPr>
        <w:footnoteReference w:id="4"/>
      </w:r>
      <w:r w:rsidRPr="00AD309C">
        <w:rPr>
          <w:rFonts w:ascii="Times New Roman" w:eastAsia="Times New Roman" w:hAnsi="Times New Roman" w:cs="Times New Roman"/>
          <w:sz w:val="28"/>
          <w:szCs w:val="28"/>
        </w:rPr>
        <w:t>.</w:t>
      </w:r>
    </w:p>
    <w:p w14:paraId="38204C95" w14:textId="77777777" w:rsidR="00DC41AF" w:rsidRPr="00AD309C" w:rsidRDefault="00DC41AF" w:rsidP="00DC41AF">
      <w:pPr>
        <w:tabs>
          <w:tab w:val="left" w:pos="851"/>
        </w:tabs>
        <w:spacing w:after="0" w:line="240" w:lineRule="auto"/>
        <w:ind w:firstLine="539"/>
        <w:jc w:val="both"/>
        <w:rPr>
          <w:rFonts w:ascii="Times New Roman" w:eastAsia="Times New Roman" w:hAnsi="Times New Roman" w:cs="Times New Roman"/>
          <w:sz w:val="28"/>
          <w:szCs w:val="28"/>
        </w:rPr>
      </w:pPr>
      <w:r w:rsidRPr="00AD309C">
        <w:rPr>
          <w:rFonts w:ascii="Times New Roman" w:eastAsia="Times New Roman" w:hAnsi="Times New Roman" w:cs="Times New Roman"/>
          <w:sz w:val="28"/>
          <w:szCs w:val="28"/>
        </w:rPr>
        <w:t xml:space="preserve"> </w:t>
      </w:r>
    </w:p>
    <w:p w14:paraId="4C67090B" w14:textId="77777777" w:rsidR="00DC41AF" w:rsidRPr="00AD309C" w:rsidRDefault="00DC41AF" w:rsidP="00DC41AF">
      <w:pPr>
        <w:tabs>
          <w:tab w:val="left" w:pos="851"/>
        </w:tabs>
        <w:spacing w:after="0" w:line="240" w:lineRule="auto"/>
        <w:ind w:firstLine="539"/>
        <w:jc w:val="both"/>
        <w:rPr>
          <w:rFonts w:ascii="Times New Roman" w:eastAsia="Times New Roman" w:hAnsi="Times New Roman" w:cs="Times New Roman"/>
          <w:b/>
          <w:sz w:val="28"/>
          <w:szCs w:val="28"/>
        </w:rPr>
      </w:pPr>
      <w:r w:rsidRPr="00AD309C">
        <w:rPr>
          <w:rFonts w:ascii="Times New Roman" w:eastAsia="Times New Roman" w:hAnsi="Times New Roman" w:cs="Times New Roman"/>
          <w:b/>
          <w:sz w:val="28"/>
          <w:szCs w:val="28"/>
        </w:rPr>
        <w:lastRenderedPageBreak/>
        <w:t>7.</w:t>
      </w:r>
      <w:r w:rsidRPr="00AD309C">
        <w:rPr>
          <w:rFonts w:ascii="Times New Roman" w:eastAsia="Times New Roman" w:hAnsi="Times New Roman" w:cs="Times New Roman"/>
          <w:b/>
          <w:sz w:val="28"/>
          <w:szCs w:val="28"/>
        </w:rPr>
        <w:tab/>
        <w:t>ТРЕБОВАНИЯ К СРОКУ И (ИЛИ) ОБЪЕМУ ПРЕДОСТАВЛЕНИЯ ГАРАНТИЙ КАЧЕСТВА</w:t>
      </w:r>
    </w:p>
    <w:p w14:paraId="27D2BF98" w14:textId="77777777" w:rsidR="00DC41AF" w:rsidRPr="00AD309C" w:rsidRDefault="00DC41AF" w:rsidP="00DC41AF">
      <w:pPr>
        <w:suppressAutoHyphens/>
        <w:spacing w:after="0" w:line="240" w:lineRule="auto"/>
        <w:ind w:firstLine="708"/>
        <w:jc w:val="both"/>
        <w:rPr>
          <w:rFonts w:ascii="Times New Roman" w:eastAsia="Times New Roman" w:hAnsi="Times New Roman" w:cs="Times New Roman"/>
          <w:sz w:val="28"/>
          <w:szCs w:val="28"/>
          <w:lang w:eastAsia="ar-SA"/>
        </w:rPr>
      </w:pPr>
      <w:r w:rsidRPr="00AD309C">
        <w:rPr>
          <w:rFonts w:ascii="Times New Roman" w:eastAsia="Times New Roman" w:hAnsi="Times New Roman" w:cs="Times New Roman"/>
          <w:sz w:val="28"/>
          <w:szCs w:val="28"/>
          <w:lang w:eastAsia="ar-SA"/>
        </w:rPr>
        <w:t>Гарантийный срок на Продукцию: 12 (двенадцать) месяцев с даты подписания Филиалом Заказчика Акта сдачи-приемки выполненных Работ.</w:t>
      </w:r>
    </w:p>
    <w:p w14:paraId="5B0CE077" w14:textId="77777777" w:rsidR="009D67B3" w:rsidRPr="00AD309C" w:rsidRDefault="009D67B3" w:rsidP="009D67B3">
      <w:pPr>
        <w:suppressAutoHyphens/>
        <w:spacing w:after="0" w:line="240" w:lineRule="auto"/>
        <w:ind w:firstLine="708"/>
        <w:jc w:val="both"/>
        <w:rPr>
          <w:rFonts w:ascii="Times New Roman" w:eastAsia="Times New Roman" w:hAnsi="Times New Roman" w:cs="Times New Roman"/>
          <w:sz w:val="28"/>
          <w:szCs w:val="28"/>
          <w:lang w:eastAsia="ar-SA"/>
        </w:rPr>
      </w:pPr>
    </w:p>
    <w:p w14:paraId="180C228E" w14:textId="77777777" w:rsidR="009D67B3" w:rsidRPr="00AD309C" w:rsidRDefault="009D67B3" w:rsidP="009D67B3">
      <w:pPr>
        <w:tabs>
          <w:tab w:val="left" w:pos="1134"/>
        </w:tabs>
        <w:spacing w:after="0" w:line="240" w:lineRule="auto"/>
        <w:jc w:val="both"/>
        <w:outlineLvl w:val="0"/>
        <w:rPr>
          <w:rFonts w:ascii="Times New Roman" w:eastAsia="Times New Roman" w:hAnsi="Times New Roman" w:cs="Times New Roman"/>
          <w:sz w:val="28"/>
          <w:szCs w:val="28"/>
        </w:rPr>
      </w:pPr>
    </w:p>
    <w:p w14:paraId="24965597" w14:textId="77777777" w:rsidR="009D67B3" w:rsidRPr="00AD309C" w:rsidRDefault="009D67B3" w:rsidP="009D67B3">
      <w:pPr>
        <w:spacing w:after="0" w:line="240" w:lineRule="auto"/>
        <w:jc w:val="center"/>
        <w:rPr>
          <w:rFonts w:ascii="Times New Roman" w:eastAsia="Times New Roman" w:hAnsi="Times New Roman" w:cs="Times New Roman"/>
          <w:b/>
          <w:sz w:val="28"/>
          <w:szCs w:val="28"/>
        </w:rPr>
      </w:pPr>
      <w:r w:rsidRPr="00AD309C">
        <w:rPr>
          <w:rFonts w:ascii="Times New Roman" w:eastAsia="Times New Roman" w:hAnsi="Times New Roman" w:cs="Times New Roman"/>
          <w:b/>
          <w:sz w:val="28"/>
          <w:szCs w:val="28"/>
        </w:rPr>
        <w:t>8. СПЕЦИАЛЬНЫЕ ТРЕБОВАНИЯ</w:t>
      </w:r>
    </w:p>
    <w:p w14:paraId="365E3794" w14:textId="77777777" w:rsidR="009D67B3" w:rsidRPr="00AD309C" w:rsidRDefault="009D67B3" w:rsidP="009D67B3">
      <w:pPr>
        <w:widowControl w:val="0"/>
        <w:tabs>
          <w:tab w:val="left" w:pos="851"/>
        </w:tabs>
        <w:autoSpaceDE w:val="0"/>
        <w:autoSpaceDN w:val="0"/>
        <w:adjustRightInd w:val="0"/>
        <w:spacing w:after="0" w:line="240" w:lineRule="auto"/>
        <w:ind w:firstLine="567"/>
        <w:jc w:val="both"/>
        <w:outlineLvl w:val="0"/>
        <w:rPr>
          <w:rFonts w:ascii="Times New Roman" w:eastAsia="Times New Roman" w:hAnsi="Times New Roman" w:cs="Times New Roman"/>
          <w:b/>
          <w:sz w:val="28"/>
          <w:szCs w:val="28"/>
        </w:rPr>
      </w:pPr>
      <w:r w:rsidRPr="00AD309C">
        <w:rPr>
          <w:rFonts w:ascii="Times New Roman" w:eastAsia="Times New Roman" w:hAnsi="Times New Roman" w:cs="Times New Roman"/>
          <w:b/>
          <w:sz w:val="28"/>
          <w:szCs w:val="28"/>
        </w:rPr>
        <w:t>Технические требования к конвертам</w:t>
      </w:r>
    </w:p>
    <w:p w14:paraId="57870BAB" w14:textId="77777777" w:rsidR="009D67B3" w:rsidRPr="00AD309C" w:rsidRDefault="009D67B3" w:rsidP="009D67B3">
      <w:pPr>
        <w:tabs>
          <w:tab w:val="left" w:pos="851"/>
          <w:tab w:val="left" w:pos="1134"/>
        </w:tabs>
        <w:spacing w:after="0" w:line="240" w:lineRule="auto"/>
        <w:ind w:firstLine="539"/>
        <w:jc w:val="both"/>
        <w:outlineLvl w:val="0"/>
        <w:rPr>
          <w:rFonts w:ascii="Times New Roman" w:eastAsia="Times New Roman" w:hAnsi="Times New Roman" w:cs="Times New Roman"/>
          <w:sz w:val="28"/>
          <w:szCs w:val="28"/>
        </w:rPr>
      </w:pPr>
      <w:r w:rsidRPr="00AD309C">
        <w:rPr>
          <w:rFonts w:ascii="Times New Roman" w:eastAsia="Times New Roman" w:hAnsi="Times New Roman" w:cs="Times New Roman"/>
          <w:sz w:val="28"/>
          <w:szCs w:val="28"/>
        </w:rPr>
        <w:t xml:space="preserve">Технические требования приведены с учетом условий доходных договоров на </w:t>
      </w:r>
      <w:r w:rsidR="00A42F68" w:rsidRPr="00AD309C">
        <w:rPr>
          <w:rFonts w:ascii="Times New Roman" w:eastAsia="Times New Roman" w:hAnsi="Times New Roman" w:cs="Times New Roman"/>
          <w:sz w:val="28"/>
          <w:szCs w:val="28"/>
        </w:rPr>
        <w:t>пыполнения</w:t>
      </w:r>
      <w:r w:rsidRPr="00AD309C">
        <w:rPr>
          <w:rFonts w:ascii="Times New Roman" w:eastAsia="Times New Roman" w:hAnsi="Times New Roman" w:cs="Times New Roman"/>
          <w:sz w:val="28"/>
          <w:szCs w:val="28"/>
        </w:rPr>
        <w:t xml:space="preserve"> </w:t>
      </w:r>
      <w:r w:rsidR="00A42F68" w:rsidRPr="00AD309C">
        <w:rPr>
          <w:rFonts w:ascii="Times New Roman" w:eastAsia="Times New Roman" w:hAnsi="Times New Roman" w:cs="Times New Roman"/>
          <w:sz w:val="28"/>
          <w:szCs w:val="28"/>
        </w:rPr>
        <w:t>работ</w:t>
      </w:r>
      <w:r w:rsidRPr="00AD309C">
        <w:rPr>
          <w:rFonts w:ascii="Times New Roman" w:eastAsia="Times New Roman" w:hAnsi="Times New Roman" w:cs="Times New Roman"/>
          <w:sz w:val="28"/>
          <w:szCs w:val="28"/>
        </w:rPr>
        <w:t xml:space="preserve"> по предпочтовой подготовке, заключенных Заказчиком. Несоответствие конвертов данным требованиям приведет к нарушению Заказчиком своих обязательств перед контрагентами. </w:t>
      </w:r>
    </w:p>
    <w:p w14:paraId="72D79654" w14:textId="77777777" w:rsidR="009D67B3" w:rsidRPr="00AD309C" w:rsidRDefault="009D67B3" w:rsidP="009D67B3">
      <w:pPr>
        <w:tabs>
          <w:tab w:val="left" w:pos="1134"/>
        </w:tabs>
        <w:spacing w:after="0" w:line="240" w:lineRule="auto"/>
        <w:ind w:firstLine="567"/>
        <w:jc w:val="both"/>
        <w:outlineLvl w:val="0"/>
        <w:rPr>
          <w:rFonts w:ascii="Times New Roman" w:eastAsia="Times New Roman" w:hAnsi="Times New Roman" w:cs="Times New Roman"/>
          <w:sz w:val="28"/>
          <w:szCs w:val="28"/>
        </w:rPr>
      </w:pPr>
      <w:r w:rsidRPr="00AD309C">
        <w:rPr>
          <w:rFonts w:ascii="Times New Roman" w:eastAsia="Times New Roman" w:hAnsi="Times New Roman" w:cs="Times New Roman"/>
          <w:sz w:val="28"/>
          <w:szCs w:val="28"/>
        </w:rPr>
        <w:t>Конверты должны соответствовать размерам:</w:t>
      </w:r>
    </w:p>
    <w:p w14:paraId="53AF1458" w14:textId="77777777" w:rsidR="009D67B3" w:rsidRPr="00AD309C" w:rsidRDefault="009D67B3" w:rsidP="009D67B3">
      <w:pPr>
        <w:tabs>
          <w:tab w:val="left" w:pos="1134"/>
        </w:tabs>
        <w:spacing w:after="0" w:line="240" w:lineRule="auto"/>
        <w:ind w:firstLine="567"/>
        <w:jc w:val="both"/>
        <w:outlineLvl w:val="0"/>
        <w:rPr>
          <w:rFonts w:ascii="Times New Roman" w:eastAsia="Times New Roman" w:hAnsi="Times New Roman" w:cs="Times New Roman"/>
          <w:sz w:val="28"/>
          <w:szCs w:val="28"/>
        </w:rPr>
      </w:pPr>
      <w:r w:rsidRPr="00AD309C">
        <w:rPr>
          <w:rFonts w:ascii="Times New Roman" w:eastAsia="Times New Roman" w:hAnsi="Times New Roman" w:cs="Times New Roman"/>
          <w:sz w:val="28"/>
          <w:szCs w:val="28"/>
        </w:rPr>
        <w:t xml:space="preserve"> С65 (С6/С5) 114мм (± 1 мм) х 229 мм (± 1 мм) в соответствии DIN 678-2-2008 «Конверты почтовые. Часть 2. Конверты для обработки на конвертовальных машинах, размеры C6-C4»,  </w:t>
      </w:r>
    </w:p>
    <w:p w14:paraId="7EAC494F" w14:textId="77777777" w:rsidR="009D67B3" w:rsidRPr="00AD309C" w:rsidRDefault="009D67B3" w:rsidP="009D67B3">
      <w:pPr>
        <w:tabs>
          <w:tab w:val="left" w:pos="1134"/>
        </w:tabs>
        <w:spacing w:after="0" w:line="240" w:lineRule="auto"/>
        <w:ind w:firstLine="567"/>
        <w:jc w:val="both"/>
        <w:outlineLvl w:val="0"/>
        <w:rPr>
          <w:rFonts w:ascii="Times New Roman" w:eastAsia="Times New Roman" w:hAnsi="Times New Roman" w:cs="Times New Roman"/>
          <w:sz w:val="28"/>
          <w:szCs w:val="28"/>
        </w:rPr>
      </w:pPr>
      <w:r w:rsidRPr="00AD309C">
        <w:rPr>
          <w:rFonts w:ascii="Times New Roman" w:eastAsia="Times New Roman" w:hAnsi="Times New Roman" w:cs="Times New Roman"/>
          <w:sz w:val="28"/>
          <w:szCs w:val="28"/>
        </w:rPr>
        <w:t>С5 162мм (± 1 мм) х 229 мм (± 1 мм), С4 229мм (± 1 мм) х 324 мм (± 1 мм) в соответствии с ГОСТ Р 51506-99 «Государственный стандарт Российской Федерации. Конверты почтовые. Технические требования. Методы контроля» (далее - ГОСТ Р 51506-99), а также спецификации конвертов (Приложение №2 к Техническ</w:t>
      </w:r>
      <w:r w:rsidR="007F5617" w:rsidRPr="00AD309C">
        <w:rPr>
          <w:rFonts w:ascii="Times New Roman" w:eastAsia="Times New Roman" w:hAnsi="Times New Roman" w:cs="Times New Roman"/>
          <w:sz w:val="28"/>
          <w:szCs w:val="28"/>
        </w:rPr>
        <w:t>ому</w:t>
      </w:r>
      <w:r w:rsidRPr="00AD309C">
        <w:rPr>
          <w:rFonts w:ascii="Times New Roman" w:eastAsia="Times New Roman" w:hAnsi="Times New Roman" w:cs="Times New Roman"/>
          <w:sz w:val="28"/>
          <w:szCs w:val="28"/>
        </w:rPr>
        <w:t xml:space="preserve"> </w:t>
      </w:r>
      <w:r w:rsidR="007F5617" w:rsidRPr="00AD309C">
        <w:rPr>
          <w:rFonts w:ascii="Times New Roman" w:eastAsia="Times New Roman" w:hAnsi="Times New Roman" w:cs="Times New Roman"/>
          <w:sz w:val="28"/>
          <w:szCs w:val="28"/>
        </w:rPr>
        <w:t>заданию</w:t>
      </w:r>
      <w:r w:rsidRPr="00AD309C">
        <w:rPr>
          <w:rFonts w:ascii="Times New Roman" w:eastAsia="Times New Roman" w:hAnsi="Times New Roman" w:cs="Times New Roman"/>
          <w:sz w:val="28"/>
          <w:szCs w:val="28"/>
        </w:rPr>
        <w:t>).</w:t>
      </w:r>
    </w:p>
    <w:p w14:paraId="328557A2" w14:textId="77777777" w:rsidR="009D67B3" w:rsidRPr="00AD309C" w:rsidRDefault="009D67B3" w:rsidP="009D67B3">
      <w:pPr>
        <w:tabs>
          <w:tab w:val="left" w:pos="1134"/>
        </w:tabs>
        <w:spacing w:after="0" w:line="240" w:lineRule="auto"/>
        <w:jc w:val="both"/>
        <w:outlineLvl w:val="0"/>
        <w:rPr>
          <w:rFonts w:ascii="Times New Roman" w:eastAsia="Times New Roman" w:hAnsi="Times New Roman" w:cs="Times New Roman"/>
          <w:sz w:val="28"/>
          <w:szCs w:val="28"/>
        </w:rPr>
      </w:pPr>
      <w:r w:rsidRPr="00AD309C">
        <w:rPr>
          <w:rFonts w:ascii="Times New Roman" w:eastAsia="Times New Roman" w:hAnsi="Times New Roman" w:cs="Times New Roman"/>
          <w:sz w:val="28"/>
          <w:szCs w:val="28"/>
        </w:rPr>
        <w:t>Конверты должны изготавливаться из офсетной бумаги белого цвета, имеющей следующие характеристики:</w:t>
      </w:r>
    </w:p>
    <w:p w14:paraId="407FA61D" w14:textId="77777777" w:rsidR="009D67B3" w:rsidRPr="00AD309C" w:rsidRDefault="009D67B3" w:rsidP="009D67B3">
      <w:pPr>
        <w:tabs>
          <w:tab w:val="left" w:pos="1134"/>
        </w:tabs>
        <w:spacing w:after="0" w:line="240" w:lineRule="auto"/>
        <w:ind w:firstLine="567"/>
        <w:jc w:val="both"/>
        <w:outlineLvl w:val="0"/>
        <w:rPr>
          <w:rFonts w:ascii="Times New Roman" w:eastAsia="Times New Roman" w:hAnsi="Times New Roman" w:cs="Times New Roman"/>
          <w:sz w:val="28"/>
          <w:szCs w:val="28"/>
        </w:rPr>
      </w:pPr>
      <w:r w:rsidRPr="00AD309C">
        <w:rPr>
          <w:rFonts w:ascii="Times New Roman" w:eastAsia="Times New Roman" w:hAnsi="Times New Roman" w:cs="Times New Roman"/>
          <w:sz w:val="28"/>
          <w:szCs w:val="28"/>
        </w:rPr>
        <w:t xml:space="preserve">- масса 1 м² – 80 г (+/- 2,5 г) по ГОСТ 9094-89 «Бумага для печати офсетная. Технические условия» - для конвертов С5, С65 (С6/С5), допускается использование бумаги белого цвета, имеющей массу </w:t>
      </w:r>
    </w:p>
    <w:p w14:paraId="7C146C37" w14:textId="77777777" w:rsidR="009D67B3" w:rsidRPr="00AD309C" w:rsidRDefault="009D67B3" w:rsidP="009D67B3">
      <w:pPr>
        <w:tabs>
          <w:tab w:val="left" w:pos="1134"/>
        </w:tabs>
        <w:spacing w:after="0" w:line="240" w:lineRule="auto"/>
        <w:ind w:firstLine="567"/>
        <w:jc w:val="both"/>
        <w:outlineLvl w:val="0"/>
        <w:rPr>
          <w:rFonts w:ascii="Times New Roman" w:eastAsia="Times New Roman" w:hAnsi="Times New Roman" w:cs="Times New Roman"/>
          <w:sz w:val="28"/>
          <w:szCs w:val="28"/>
        </w:rPr>
      </w:pPr>
      <w:r w:rsidRPr="00AD309C">
        <w:rPr>
          <w:rFonts w:ascii="Times New Roman" w:eastAsia="Times New Roman" w:hAnsi="Times New Roman" w:cs="Times New Roman"/>
          <w:sz w:val="28"/>
          <w:szCs w:val="28"/>
        </w:rPr>
        <w:t>1 м² – 85 г (+/- 2,0 г) и характеристики, не ниже указанных; масса 1 м² – 90-100 г –  для конвертов С4;</w:t>
      </w:r>
    </w:p>
    <w:p w14:paraId="36887756" w14:textId="77777777" w:rsidR="009D67B3" w:rsidRPr="00AD309C" w:rsidRDefault="009D67B3" w:rsidP="009D67B3">
      <w:pPr>
        <w:tabs>
          <w:tab w:val="left" w:pos="1134"/>
        </w:tabs>
        <w:spacing w:after="0" w:line="240" w:lineRule="auto"/>
        <w:ind w:firstLine="567"/>
        <w:jc w:val="both"/>
        <w:outlineLvl w:val="0"/>
        <w:rPr>
          <w:rFonts w:ascii="Times New Roman" w:eastAsia="Times New Roman" w:hAnsi="Times New Roman" w:cs="Times New Roman"/>
          <w:sz w:val="28"/>
          <w:szCs w:val="28"/>
        </w:rPr>
      </w:pPr>
      <w:r w:rsidRPr="00AD309C">
        <w:rPr>
          <w:rFonts w:ascii="Times New Roman" w:eastAsia="Times New Roman" w:hAnsi="Times New Roman" w:cs="Times New Roman"/>
          <w:sz w:val="28"/>
          <w:szCs w:val="28"/>
        </w:rPr>
        <w:t>- жесткость при продольном изгибе – не менее 115 мН/м;</w:t>
      </w:r>
    </w:p>
    <w:p w14:paraId="2C56F3BD" w14:textId="77777777" w:rsidR="009D67B3" w:rsidRPr="00AD309C" w:rsidRDefault="009D67B3" w:rsidP="009D67B3">
      <w:pPr>
        <w:tabs>
          <w:tab w:val="left" w:pos="1134"/>
        </w:tabs>
        <w:spacing w:after="0" w:line="240" w:lineRule="auto"/>
        <w:ind w:firstLine="567"/>
        <w:jc w:val="both"/>
        <w:outlineLvl w:val="0"/>
        <w:rPr>
          <w:rFonts w:ascii="Times New Roman" w:eastAsia="Times New Roman" w:hAnsi="Times New Roman" w:cs="Times New Roman"/>
          <w:sz w:val="28"/>
          <w:szCs w:val="28"/>
        </w:rPr>
      </w:pPr>
      <w:r w:rsidRPr="00AD309C">
        <w:rPr>
          <w:rFonts w:ascii="Times New Roman" w:eastAsia="Times New Roman" w:hAnsi="Times New Roman" w:cs="Times New Roman"/>
          <w:sz w:val="28"/>
          <w:szCs w:val="28"/>
        </w:rPr>
        <w:t>- жесткость при поперечном изгибе – не менее 50 мН/м;</w:t>
      </w:r>
    </w:p>
    <w:p w14:paraId="1ED156CE" w14:textId="77777777" w:rsidR="009D67B3" w:rsidRPr="00AD309C" w:rsidRDefault="009D67B3" w:rsidP="009D67B3">
      <w:pPr>
        <w:tabs>
          <w:tab w:val="left" w:pos="1134"/>
        </w:tabs>
        <w:spacing w:after="0" w:line="240" w:lineRule="auto"/>
        <w:ind w:firstLine="567"/>
        <w:jc w:val="both"/>
        <w:outlineLvl w:val="0"/>
        <w:rPr>
          <w:rFonts w:ascii="Times New Roman" w:eastAsia="Times New Roman" w:hAnsi="Times New Roman" w:cs="Times New Roman"/>
          <w:sz w:val="28"/>
          <w:szCs w:val="28"/>
        </w:rPr>
      </w:pPr>
      <w:r w:rsidRPr="00AD309C">
        <w:rPr>
          <w:rFonts w:ascii="Times New Roman" w:eastAsia="Times New Roman" w:hAnsi="Times New Roman" w:cs="Times New Roman"/>
          <w:sz w:val="28"/>
          <w:szCs w:val="28"/>
        </w:rPr>
        <w:t xml:space="preserve">- внутренняя поверхность бумаги запечатана – окрашена серым цветом, обеспечивающим непрозрачность в видимом диапазоне светового излучения более 85%. </w:t>
      </w:r>
    </w:p>
    <w:p w14:paraId="5FFBD8B4" w14:textId="77777777" w:rsidR="009D67B3" w:rsidRPr="00AD309C" w:rsidRDefault="009D67B3" w:rsidP="009D67B3">
      <w:pPr>
        <w:tabs>
          <w:tab w:val="left" w:pos="1134"/>
        </w:tabs>
        <w:spacing w:after="0" w:line="240" w:lineRule="auto"/>
        <w:ind w:firstLine="567"/>
        <w:jc w:val="both"/>
        <w:outlineLvl w:val="0"/>
        <w:rPr>
          <w:rFonts w:ascii="Times New Roman" w:eastAsia="Times New Roman" w:hAnsi="Times New Roman" w:cs="Times New Roman"/>
          <w:sz w:val="28"/>
          <w:szCs w:val="28"/>
        </w:rPr>
      </w:pPr>
      <w:r w:rsidRPr="00AD309C">
        <w:rPr>
          <w:rFonts w:ascii="Times New Roman" w:eastAsia="Times New Roman" w:hAnsi="Times New Roman" w:cs="Times New Roman"/>
          <w:sz w:val="28"/>
          <w:szCs w:val="28"/>
        </w:rPr>
        <w:t xml:space="preserve">Для закрытия окон в конвертах с окнами должна использоваться прозрачная пленка, соответствующая требованиям п. 6.2.4 ГОСТ Р 51506-99. </w:t>
      </w:r>
    </w:p>
    <w:p w14:paraId="5BB55040" w14:textId="77777777" w:rsidR="009D67B3" w:rsidRPr="00AD309C" w:rsidRDefault="009D67B3" w:rsidP="009D67B3">
      <w:pPr>
        <w:tabs>
          <w:tab w:val="left" w:pos="1134"/>
        </w:tabs>
        <w:spacing w:after="0" w:line="240" w:lineRule="auto"/>
        <w:ind w:firstLine="567"/>
        <w:jc w:val="both"/>
        <w:outlineLvl w:val="0"/>
        <w:rPr>
          <w:rFonts w:ascii="Times New Roman" w:eastAsia="Times New Roman" w:hAnsi="Times New Roman" w:cs="Times New Roman"/>
          <w:sz w:val="28"/>
          <w:szCs w:val="28"/>
        </w:rPr>
      </w:pPr>
      <w:r w:rsidRPr="00AD309C">
        <w:rPr>
          <w:rFonts w:ascii="Times New Roman" w:eastAsia="Times New Roman" w:hAnsi="Times New Roman" w:cs="Times New Roman"/>
          <w:sz w:val="28"/>
          <w:szCs w:val="28"/>
        </w:rPr>
        <w:t>Для мест склейки конвертов, исключая закрывающий клапан, должен применяться клей, соответствующий требованиям п. 6.2.5 ГОСТ Р 51506-99.</w:t>
      </w:r>
    </w:p>
    <w:p w14:paraId="55D47F71" w14:textId="77777777" w:rsidR="009D67B3" w:rsidRPr="00AD309C" w:rsidRDefault="009D67B3" w:rsidP="009D67B3">
      <w:pPr>
        <w:tabs>
          <w:tab w:val="left" w:pos="1134"/>
        </w:tabs>
        <w:spacing w:after="0" w:line="240" w:lineRule="auto"/>
        <w:ind w:firstLine="567"/>
        <w:jc w:val="both"/>
        <w:outlineLvl w:val="0"/>
        <w:rPr>
          <w:rFonts w:ascii="Times New Roman" w:eastAsia="Times New Roman" w:hAnsi="Times New Roman" w:cs="Times New Roman"/>
          <w:sz w:val="28"/>
          <w:szCs w:val="28"/>
        </w:rPr>
      </w:pPr>
      <w:r w:rsidRPr="00AD309C">
        <w:rPr>
          <w:rFonts w:ascii="Times New Roman" w:eastAsia="Times New Roman" w:hAnsi="Times New Roman" w:cs="Times New Roman"/>
          <w:sz w:val="28"/>
          <w:szCs w:val="28"/>
        </w:rPr>
        <w:t xml:space="preserve">Для приклеивания закрывающего клапана должен применяться клей, соответствующий требованиям п. 6.2.6 ГОСТ Р 51506-99.  </w:t>
      </w:r>
    </w:p>
    <w:p w14:paraId="5429E3DF" w14:textId="77777777" w:rsidR="009D67B3" w:rsidRPr="00AD309C" w:rsidRDefault="009D67B3" w:rsidP="009D67B3">
      <w:pPr>
        <w:tabs>
          <w:tab w:val="left" w:pos="1134"/>
        </w:tabs>
        <w:spacing w:after="0" w:line="240" w:lineRule="auto"/>
        <w:ind w:firstLine="567"/>
        <w:jc w:val="both"/>
        <w:outlineLvl w:val="0"/>
        <w:rPr>
          <w:rFonts w:ascii="Times New Roman" w:eastAsia="Times New Roman" w:hAnsi="Times New Roman" w:cs="Times New Roman"/>
          <w:sz w:val="28"/>
          <w:szCs w:val="28"/>
        </w:rPr>
      </w:pPr>
      <w:r w:rsidRPr="00AD309C">
        <w:rPr>
          <w:rFonts w:ascii="Times New Roman" w:eastAsia="Times New Roman" w:hAnsi="Times New Roman" w:cs="Times New Roman"/>
          <w:sz w:val="28"/>
          <w:szCs w:val="28"/>
        </w:rPr>
        <w:t>Требования к клею/ клеевым составам должны соответствовать требованиям ГОСТ Р 51506-99.</w:t>
      </w:r>
    </w:p>
    <w:p w14:paraId="6617C956" w14:textId="77777777" w:rsidR="009D67B3" w:rsidRPr="00AD309C" w:rsidRDefault="009D67B3" w:rsidP="009D67B3">
      <w:pPr>
        <w:spacing w:after="0" w:line="240" w:lineRule="auto"/>
        <w:ind w:firstLine="567"/>
        <w:jc w:val="both"/>
        <w:outlineLvl w:val="0"/>
        <w:rPr>
          <w:rFonts w:ascii="Times New Roman" w:eastAsia="Times New Roman" w:hAnsi="Times New Roman" w:cs="Times New Roman"/>
          <w:sz w:val="28"/>
          <w:szCs w:val="28"/>
        </w:rPr>
      </w:pPr>
      <w:r w:rsidRPr="00AD309C">
        <w:rPr>
          <w:rFonts w:ascii="Times New Roman" w:eastAsia="Times New Roman" w:hAnsi="Times New Roman" w:cs="Times New Roman"/>
          <w:sz w:val="28"/>
          <w:szCs w:val="28"/>
        </w:rPr>
        <w:t>Лицевая сторона и оборотная сторона конверта должны быть белого цвета без нанесения какого-либо рисунка или информации, кроме препринта, нанесенного в соответствии с макетом Заказчика.</w:t>
      </w:r>
    </w:p>
    <w:p w14:paraId="3993D497" w14:textId="77777777" w:rsidR="009D67B3" w:rsidRPr="00AD309C" w:rsidRDefault="009D67B3" w:rsidP="009D67B3">
      <w:pPr>
        <w:spacing w:after="0" w:line="240" w:lineRule="auto"/>
        <w:ind w:firstLine="539"/>
        <w:jc w:val="both"/>
        <w:outlineLvl w:val="0"/>
        <w:rPr>
          <w:rFonts w:ascii="Times New Roman" w:eastAsia="Times New Roman" w:hAnsi="Times New Roman" w:cs="Times New Roman"/>
          <w:sz w:val="28"/>
          <w:szCs w:val="28"/>
        </w:rPr>
      </w:pPr>
      <w:r w:rsidRPr="00AD309C">
        <w:rPr>
          <w:rFonts w:ascii="Times New Roman" w:eastAsia="Times New Roman" w:hAnsi="Times New Roman" w:cs="Times New Roman"/>
          <w:sz w:val="28"/>
          <w:szCs w:val="28"/>
        </w:rPr>
        <w:lastRenderedPageBreak/>
        <w:t xml:space="preserve">Конструкция конверта должна соответствовать пп. 6.1.1.2, 6.1.1.5, 6.1.1.6 ГОСТ Р 51506-99. </w:t>
      </w:r>
    </w:p>
    <w:p w14:paraId="774F715B" w14:textId="77777777" w:rsidR="009D67B3" w:rsidRPr="00AD309C" w:rsidRDefault="009D67B3" w:rsidP="009D67B3">
      <w:pPr>
        <w:spacing w:after="0" w:line="240" w:lineRule="auto"/>
        <w:ind w:firstLine="539"/>
        <w:jc w:val="both"/>
        <w:outlineLvl w:val="0"/>
        <w:rPr>
          <w:rFonts w:ascii="Times New Roman" w:eastAsia="Times New Roman" w:hAnsi="Times New Roman" w:cs="Times New Roman"/>
          <w:sz w:val="28"/>
          <w:szCs w:val="28"/>
        </w:rPr>
      </w:pPr>
      <w:r w:rsidRPr="00AD309C">
        <w:rPr>
          <w:rFonts w:ascii="Times New Roman" w:hAnsi="Times New Roman" w:cs="Times New Roman"/>
          <w:sz w:val="28"/>
          <w:szCs w:val="28"/>
        </w:rPr>
        <w:t>Конструкция конвертов в закрытом виде должна исключать доступ хотя бы к части вложения без повреждения конверта.</w:t>
      </w:r>
    </w:p>
    <w:p w14:paraId="3DBC9B5B" w14:textId="77777777" w:rsidR="009D67B3" w:rsidRPr="00AD309C" w:rsidRDefault="009D67B3" w:rsidP="009D67B3">
      <w:pPr>
        <w:spacing w:after="0" w:line="240" w:lineRule="auto"/>
        <w:ind w:firstLine="539"/>
        <w:jc w:val="both"/>
        <w:outlineLvl w:val="0"/>
        <w:rPr>
          <w:rFonts w:ascii="Times New Roman" w:eastAsia="Times New Roman" w:hAnsi="Times New Roman" w:cs="Times New Roman"/>
          <w:sz w:val="28"/>
          <w:szCs w:val="28"/>
        </w:rPr>
      </w:pPr>
      <w:r w:rsidRPr="00AD309C">
        <w:rPr>
          <w:rFonts w:ascii="Times New Roman" w:eastAsia="Times New Roman" w:hAnsi="Times New Roman" w:cs="Times New Roman"/>
          <w:sz w:val="28"/>
          <w:szCs w:val="28"/>
        </w:rPr>
        <w:t>Зазоры в нижних углах конвертов формата С65 (С6/С5) не должны превышать 1,5 мм; для конвертов форматов С4 и С5 должны соответствовать значениям, указанным в п. 6.1.1.1 ГОСТ Р 51506-99.</w:t>
      </w:r>
    </w:p>
    <w:p w14:paraId="07A0D019" w14:textId="77777777" w:rsidR="009D67B3" w:rsidRPr="00AD309C" w:rsidRDefault="009D67B3" w:rsidP="009D67B3">
      <w:pPr>
        <w:spacing w:after="0" w:line="240" w:lineRule="auto"/>
        <w:ind w:firstLine="539"/>
        <w:jc w:val="both"/>
        <w:outlineLvl w:val="0"/>
        <w:rPr>
          <w:rFonts w:ascii="Times New Roman" w:eastAsia="Times New Roman" w:hAnsi="Times New Roman" w:cs="Times New Roman"/>
          <w:sz w:val="28"/>
          <w:szCs w:val="28"/>
        </w:rPr>
      </w:pPr>
      <w:r w:rsidRPr="00AD309C">
        <w:rPr>
          <w:rFonts w:ascii="Times New Roman" w:eastAsia="Times New Roman" w:hAnsi="Times New Roman" w:cs="Times New Roman"/>
          <w:sz w:val="28"/>
          <w:szCs w:val="28"/>
        </w:rPr>
        <w:t>Ширина клеевого слоя в местах соединения сопрягаемых поверхностей для конвертов формата С65 (С6/С5) должна составлять не менее 10 мм; для конвертов форматов С4 и С5 должна соответствовать значениям, указанным в п. 6.1.1.3 ГОСТ Р 51506-99.</w:t>
      </w:r>
    </w:p>
    <w:p w14:paraId="3F5C00FC" w14:textId="77777777" w:rsidR="009D67B3" w:rsidRPr="00AD309C" w:rsidRDefault="009D67B3" w:rsidP="009D67B3">
      <w:pPr>
        <w:spacing w:after="0" w:line="240" w:lineRule="auto"/>
        <w:ind w:firstLine="539"/>
        <w:jc w:val="both"/>
        <w:outlineLvl w:val="0"/>
        <w:rPr>
          <w:rFonts w:ascii="Times New Roman" w:eastAsia="Times New Roman" w:hAnsi="Times New Roman" w:cs="Times New Roman"/>
          <w:sz w:val="28"/>
          <w:szCs w:val="28"/>
        </w:rPr>
      </w:pPr>
      <w:r w:rsidRPr="00AD309C">
        <w:rPr>
          <w:rFonts w:ascii="Times New Roman" w:eastAsia="Times New Roman" w:hAnsi="Times New Roman" w:cs="Times New Roman"/>
          <w:sz w:val="28"/>
          <w:szCs w:val="28"/>
        </w:rPr>
        <w:t>Конверты должны иметь форму клапана – «автомат». Расположение закрывающего клапана – верхнее. Сгиб клапана совпадает с верхним (длинным) краем конверта относительно его лицевой стороны.</w:t>
      </w:r>
    </w:p>
    <w:p w14:paraId="479E9C56" w14:textId="77777777" w:rsidR="009D67B3" w:rsidRPr="00AD309C" w:rsidRDefault="009D67B3" w:rsidP="009D67B3">
      <w:pPr>
        <w:spacing w:after="0" w:line="240" w:lineRule="auto"/>
        <w:ind w:firstLine="539"/>
        <w:jc w:val="both"/>
        <w:outlineLvl w:val="0"/>
        <w:rPr>
          <w:rFonts w:ascii="Times New Roman" w:eastAsia="Times New Roman" w:hAnsi="Times New Roman" w:cs="Times New Roman"/>
          <w:sz w:val="28"/>
          <w:szCs w:val="28"/>
        </w:rPr>
      </w:pPr>
      <w:r w:rsidRPr="00AD309C">
        <w:rPr>
          <w:rFonts w:ascii="Times New Roman" w:eastAsia="Times New Roman" w:hAnsi="Times New Roman" w:cs="Times New Roman"/>
          <w:sz w:val="28"/>
          <w:szCs w:val="28"/>
        </w:rPr>
        <w:t>Боковые клапаны должны быть надежно приклеены к нижнему клапану без изгибов или складок между нижним клапаном и боковыми клапанами. Боковые клапаны должны иметь клеевой слой на расстоянии 1,6 мм от верхней кромки задней стороны конверта (допускается совпадение клеевого слоя боковых клапанов с верхней кромкой задней стороны конверта) и на расстоянии 6,4 мм от внутренней кромки бокового клапана. Верхний край бокового клапана должен быть на одном уровне или на 1,6 мм выше верхнего края задней стенки конверта.</w:t>
      </w:r>
    </w:p>
    <w:p w14:paraId="2AE07273" w14:textId="77777777" w:rsidR="009D67B3" w:rsidRPr="00AD309C" w:rsidRDefault="009D67B3" w:rsidP="009D67B3">
      <w:pPr>
        <w:spacing w:after="0" w:line="240" w:lineRule="auto"/>
        <w:ind w:firstLine="539"/>
        <w:jc w:val="both"/>
        <w:outlineLvl w:val="0"/>
        <w:rPr>
          <w:rFonts w:ascii="Times New Roman" w:eastAsia="Times New Roman" w:hAnsi="Times New Roman" w:cs="Times New Roman"/>
          <w:sz w:val="28"/>
          <w:szCs w:val="28"/>
        </w:rPr>
      </w:pPr>
      <w:r w:rsidRPr="00AD309C">
        <w:rPr>
          <w:rFonts w:ascii="Times New Roman" w:eastAsia="Times New Roman" w:hAnsi="Times New Roman" w:cs="Times New Roman"/>
          <w:sz w:val="28"/>
          <w:szCs w:val="28"/>
        </w:rPr>
        <w:t>Изгиб или скрученность конверта не должны превышать 6,4 мм, когда конверт кладется на ровную поверхность, и не препятствовать нормальному прохождению конверта в зоне вложения конвертовальных машин.</w:t>
      </w:r>
    </w:p>
    <w:p w14:paraId="7F936C22" w14:textId="77777777" w:rsidR="009D67B3" w:rsidRPr="00AD309C" w:rsidRDefault="009D67B3" w:rsidP="009D67B3">
      <w:pPr>
        <w:spacing w:after="0" w:line="240" w:lineRule="auto"/>
        <w:ind w:firstLine="539"/>
        <w:jc w:val="both"/>
        <w:outlineLvl w:val="0"/>
        <w:rPr>
          <w:rFonts w:ascii="Times New Roman" w:eastAsia="Times New Roman" w:hAnsi="Times New Roman" w:cs="Times New Roman"/>
          <w:sz w:val="28"/>
          <w:szCs w:val="28"/>
        </w:rPr>
      </w:pPr>
      <w:r w:rsidRPr="00AD309C">
        <w:rPr>
          <w:rFonts w:ascii="Times New Roman" w:eastAsia="Times New Roman" w:hAnsi="Times New Roman" w:cs="Times New Roman"/>
          <w:sz w:val="28"/>
          <w:szCs w:val="28"/>
        </w:rPr>
        <w:t>На края клапана, закрывающего конверт, должен быть нанесен клеевой слой в виде сплошной полосы шириной:</w:t>
      </w:r>
    </w:p>
    <w:p w14:paraId="55A843B2" w14:textId="77777777" w:rsidR="009D67B3" w:rsidRPr="00AD309C" w:rsidRDefault="009D67B3" w:rsidP="009D67B3">
      <w:pPr>
        <w:spacing w:after="0" w:line="240" w:lineRule="auto"/>
        <w:ind w:firstLine="539"/>
        <w:jc w:val="both"/>
        <w:outlineLvl w:val="0"/>
        <w:rPr>
          <w:rFonts w:ascii="Times New Roman" w:eastAsia="Times New Roman" w:hAnsi="Times New Roman" w:cs="Times New Roman"/>
          <w:sz w:val="28"/>
          <w:szCs w:val="28"/>
        </w:rPr>
      </w:pPr>
      <w:r w:rsidRPr="00AD309C">
        <w:rPr>
          <w:rFonts w:ascii="Times New Roman" w:eastAsia="Times New Roman" w:hAnsi="Times New Roman" w:cs="Times New Roman"/>
          <w:sz w:val="28"/>
          <w:szCs w:val="28"/>
        </w:rPr>
        <w:t>- не менее 10 мм для конвертов С65 (С6/С5), С5;</w:t>
      </w:r>
    </w:p>
    <w:p w14:paraId="3339DA82" w14:textId="77777777" w:rsidR="009D67B3" w:rsidRPr="00AD309C" w:rsidRDefault="009D67B3" w:rsidP="009D67B3">
      <w:pPr>
        <w:spacing w:after="0" w:line="240" w:lineRule="auto"/>
        <w:ind w:firstLine="539"/>
        <w:jc w:val="both"/>
        <w:outlineLvl w:val="0"/>
        <w:rPr>
          <w:rFonts w:ascii="Times New Roman" w:eastAsia="Times New Roman" w:hAnsi="Times New Roman" w:cs="Times New Roman"/>
          <w:sz w:val="28"/>
          <w:szCs w:val="28"/>
        </w:rPr>
      </w:pPr>
      <w:r w:rsidRPr="00AD309C">
        <w:rPr>
          <w:rFonts w:ascii="Times New Roman" w:eastAsia="Times New Roman" w:hAnsi="Times New Roman" w:cs="Times New Roman"/>
          <w:sz w:val="28"/>
          <w:szCs w:val="28"/>
        </w:rPr>
        <w:t xml:space="preserve">- не менее 15 мм для конвертов С4.  </w:t>
      </w:r>
    </w:p>
    <w:p w14:paraId="4D8074B5" w14:textId="77777777" w:rsidR="009D67B3" w:rsidRPr="00AD309C" w:rsidRDefault="009D67B3" w:rsidP="009D67B3">
      <w:pPr>
        <w:spacing w:after="0" w:line="240" w:lineRule="auto"/>
        <w:ind w:firstLine="539"/>
        <w:jc w:val="both"/>
        <w:outlineLvl w:val="0"/>
        <w:rPr>
          <w:rFonts w:ascii="Times New Roman" w:eastAsia="Times New Roman" w:hAnsi="Times New Roman" w:cs="Times New Roman"/>
          <w:sz w:val="28"/>
          <w:szCs w:val="28"/>
        </w:rPr>
      </w:pPr>
      <w:r w:rsidRPr="00AD309C">
        <w:rPr>
          <w:rFonts w:ascii="Times New Roman" w:eastAsia="Times New Roman" w:hAnsi="Times New Roman" w:cs="Times New Roman"/>
          <w:sz w:val="28"/>
          <w:szCs w:val="28"/>
        </w:rPr>
        <w:t xml:space="preserve">Клеевая полоса не должна отступать от кромки клапана, вдоль которой она нанесена, более чем на 1,5 мм. </w:t>
      </w:r>
    </w:p>
    <w:p w14:paraId="540A2888" w14:textId="77777777" w:rsidR="009D67B3" w:rsidRPr="00AD309C" w:rsidRDefault="009D67B3" w:rsidP="009D67B3">
      <w:pPr>
        <w:spacing w:after="0" w:line="240" w:lineRule="auto"/>
        <w:ind w:firstLine="539"/>
        <w:jc w:val="both"/>
        <w:outlineLvl w:val="0"/>
        <w:rPr>
          <w:rFonts w:ascii="Times New Roman" w:eastAsia="Times New Roman" w:hAnsi="Times New Roman" w:cs="Times New Roman"/>
          <w:sz w:val="28"/>
          <w:szCs w:val="28"/>
        </w:rPr>
      </w:pPr>
      <w:r w:rsidRPr="00AD309C">
        <w:rPr>
          <w:rFonts w:ascii="Times New Roman" w:eastAsia="Times New Roman" w:hAnsi="Times New Roman" w:cs="Times New Roman"/>
          <w:sz w:val="28"/>
          <w:szCs w:val="28"/>
        </w:rPr>
        <w:t xml:space="preserve">Высота клапана конверта: от 43 мм до 48 мм, край клеевого слоя на клапане должен располагаться на расстоянии 19 мм от боковой кромки конверта. </w:t>
      </w:r>
    </w:p>
    <w:p w14:paraId="24C1CF03" w14:textId="77777777" w:rsidR="009D67B3" w:rsidRPr="00AD309C" w:rsidRDefault="009D67B3" w:rsidP="009D67B3">
      <w:pPr>
        <w:spacing w:after="0" w:line="240" w:lineRule="auto"/>
        <w:ind w:firstLine="539"/>
        <w:jc w:val="both"/>
        <w:outlineLvl w:val="0"/>
        <w:rPr>
          <w:rFonts w:ascii="Times New Roman" w:eastAsia="Times New Roman" w:hAnsi="Times New Roman" w:cs="Times New Roman"/>
          <w:sz w:val="28"/>
          <w:szCs w:val="28"/>
        </w:rPr>
      </w:pPr>
      <w:r w:rsidRPr="00AD309C">
        <w:rPr>
          <w:rFonts w:ascii="Times New Roman" w:eastAsia="Times New Roman" w:hAnsi="Times New Roman" w:cs="Times New Roman"/>
          <w:sz w:val="28"/>
          <w:szCs w:val="28"/>
        </w:rPr>
        <w:t>Конверт должен обеспечивать надежную проклейку клапана при вложении не менее 2 листов бумаги формата А4 массой 1 м</w:t>
      </w:r>
      <w:r w:rsidRPr="00AD309C">
        <w:rPr>
          <w:rFonts w:ascii="Times New Roman" w:eastAsia="Times New Roman" w:hAnsi="Times New Roman" w:cs="Times New Roman"/>
          <w:sz w:val="28"/>
          <w:szCs w:val="28"/>
          <w:vertAlign w:val="superscript"/>
        </w:rPr>
        <w:t>2</w:t>
      </w:r>
      <w:r w:rsidRPr="00AD309C">
        <w:rPr>
          <w:rFonts w:ascii="Times New Roman" w:eastAsia="Times New Roman" w:hAnsi="Times New Roman" w:cs="Times New Roman"/>
          <w:sz w:val="28"/>
          <w:szCs w:val="28"/>
        </w:rPr>
        <w:t xml:space="preserve"> – 80 г (+/-2,5 г).</w:t>
      </w:r>
    </w:p>
    <w:p w14:paraId="3A2F6541" w14:textId="77777777" w:rsidR="009D67B3" w:rsidRPr="00AD309C" w:rsidRDefault="009D67B3" w:rsidP="009D67B3">
      <w:pPr>
        <w:spacing w:after="0" w:line="240" w:lineRule="auto"/>
        <w:ind w:firstLine="539"/>
        <w:jc w:val="both"/>
        <w:outlineLvl w:val="0"/>
        <w:rPr>
          <w:rFonts w:ascii="Times New Roman" w:eastAsia="Times New Roman" w:hAnsi="Times New Roman" w:cs="Times New Roman"/>
          <w:sz w:val="28"/>
          <w:szCs w:val="28"/>
        </w:rPr>
      </w:pPr>
      <w:r w:rsidRPr="00AD309C">
        <w:rPr>
          <w:rFonts w:ascii="Times New Roman" w:eastAsia="Times New Roman" w:hAnsi="Times New Roman" w:cs="Times New Roman"/>
          <w:sz w:val="28"/>
          <w:szCs w:val="28"/>
        </w:rPr>
        <w:t xml:space="preserve">Отклонение от прямолинейности краев конверта в продольном и поперечном направлениях для конвертов формата С65 (С6/С5) не должно быть более 2 мм; для конвертов форматов С5, С4 должно иметь значения, указанные в п. 6.1.1.7 ГОСТ Р 51506-99 для конвертов соответствующих размеров. </w:t>
      </w:r>
    </w:p>
    <w:p w14:paraId="474C4D2C" w14:textId="77777777" w:rsidR="009D67B3" w:rsidRPr="00AD309C" w:rsidRDefault="009D67B3" w:rsidP="009D67B3">
      <w:pPr>
        <w:spacing w:after="0" w:line="240" w:lineRule="auto"/>
        <w:ind w:firstLine="539"/>
        <w:jc w:val="both"/>
        <w:outlineLvl w:val="0"/>
        <w:rPr>
          <w:rFonts w:ascii="Times New Roman" w:eastAsia="Times New Roman" w:hAnsi="Times New Roman" w:cs="Times New Roman"/>
          <w:sz w:val="28"/>
          <w:szCs w:val="28"/>
        </w:rPr>
      </w:pPr>
      <w:r w:rsidRPr="00AD309C">
        <w:rPr>
          <w:rFonts w:ascii="Times New Roman" w:eastAsia="Times New Roman" w:hAnsi="Times New Roman" w:cs="Times New Roman"/>
          <w:sz w:val="28"/>
          <w:szCs w:val="28"/>
        </w:rPr>
        <w:t xml:space="preserve">Окна должны иметь размеры 45 мм х 90 мм и быть закрыты прозрачной защитной пленкой. Характеристики пленки должны соответствовать требованиям п. 6.1.1.8, п.6.1.1.9 ГОСТ Р 51506-99. Пленка в окне должна быть ровной, без складок и приклеена по всему периметру окна на расстоянии 1,6 мм от внешней кромки защитной пленки и кромки выреза окна. </w:t>
      </w:r>
    </w:p>
    <w:p w14:paraId="553973AA" w14:textId="77777777" w:rsidR="009D67B3" w:rsidRPr="00AD309C" w:rsidRDefault="009D67B3" w:rsidP="009D67B3">
      <w:pPr>
        <w:spacing w:after="0" w:line="240" w:lineRule="auto"/>
        <w:ind w:firstLine="539"/>
        <w:jc w:val="both"/>
        <w:outlineLvl w:val="0"/>
        <w:rPr>
          <w:rFonts w:ascii="Times New Roman" w:eastAsia="Times New Roman" w:hAnsi="Times New Roman" w:cs="Times New Roman"/>
          <w:sz w:val="28"/>
          <w:szCs w:val="28"/>
        </w:rPr>
      </w:pPr>
      <w:r w:rsidRPr="00AD309C">
        <w:rPr>
          <w:rFonts w:ascii="Times New Roman" w:eastAsia="Times New Roman" w:hAnsi="Times New Roman" w:cs="Times New Roman"/>
          <w:sz w:val="28"/>
          <w:szCs w:val="28"/>
        </w:rPr>
        <w:t>Расположение окон:</w:t>
      </w:r>
    </w:p>
    <w:p w14:paraId="18172311" w14:textId="77777777" w:rsidR="009D67B3" w:rsidRPr="00AD309C" w:rsidRDefault="009D67B3" w:rsidP="009D67B3">
      <w:pPr>
        <w:spacing w:after="0" w:line="240" w:lineRule="auto"/>
        <w:ind w:firstLine="539"/>
        <w:jc w:val="both"/>
        <w:outlineLvl w:val="0"/>
        <w:rPr>
          <w:rFonts w:ascii="Times New Roman" w:eastAsia="Times New Roman" w:hAnsi="Times New Roman" w:cs="Times New Roman"/>
          <w:sz w:val="28"/>
          <w:szCs w:val="28"/>
        </w:rPr>
      </w:pPr>
      <w:r w:rsidRPr="00AD309C">
        <w:rPr>
          <w:rFonts w:ascii="Times New Roman" w:eastAsia="Times New Roman" w:hAnsi="Times New Roman" w:cs="Times New Roman"/>
          <w:sz w:val="28"/>
          <w:szCs w:val="28"/>
        </w:rPr>
        <w:lastRenderedPageBreak/>
        <w:t>- для конвертов С4, С65 (С6/С5), С5 с окном: на лицевой стороне конверта расположено 1 окно в соответствии со схемой расположения окна для конверта (Приложение №3 к настоящ</w:t>
      </w:r>
      <w:r w:rsidR="007F5617" w:rsidRPr="00AD309C">
        <w:rPr>
          <w:rFonts w:ascii="Times New Roman" w:eastAsia="Times New Roman" w:hAnsi="Times New Roman" w:cs="Times New Roman"/>
          <w:sz w:val="28"/>
          <w:szCs w:val="28"/>
        </w:rPr>
        <w:t>ему</w:t>
      </w:r>
      <w:r w:rsidRPr="00AD309C">
        <w:rPr>
          <w:rFonts w:ascii="Times New Roman" w:eastAsia="Times New Roman" w:hAnsi="Times New Roman" w:cs="Times New Roman"/>
          <w:sz w:val="28"/>
          <w:szCs w:val="28"/>
        </w:rPr>
        <w:t xml:space="preserve"> Техническ</w:t>
      </w:r>
      <w:r w:rsidR="007F5617" w:rsidRPr="00AD309C">
        <w:rPr>
          <w:rFonts w:ascii="Times New Roman" w:eastAsia="Times New Roman" w:hAnsi="Times New Roman" w:cs="Times New Roman"/>
          <w:sz w:val="28"/>
          <w:szCs w:val="28"/>
        </w:rPr>
        <w:t>ому</w:t>
      </w:r>
      <w:r w:rsidRPr="00AD309C">
        <w:rPr>
          <w:rFonts w:ascii="Times New Roman" w:eastAsia="Times New Roman" w:hAnsi="Times New Roman" w:cs="Times New Roman"/>
          <w:sz w:val="28"/>
          <w:szCs w:val="28"/>
        </w:rPr>
        <w:t xml:space="preserve"> </w:t>
      </w:r>
      <w:r w:rsidR="007F5617" w:rsidRPr="00AD309C">
        <w:rPr>
          <w:rFonts w:ascii="Times New Roman" w:eastAsia="Times New Roman" w:hAnsi="Times New Roman" w:cs="Times New Roman"/>
          <w:sz w:val="28"/>
          <w:szCs w:val="28"/>
        </w:rPr>
        <w:t>заданию</w:t>
      </w:r>
      <w:r w:rsidRPr="00AD309C">
        <w:rPr>
          <w:rFonts w:ascii="Times New Roman" w:eastAsia="Times New Roman" w:hAnsi="Times New Roman" w:cs="Times New Roman"/>
          <w:sz w:val="28"/>
          <w:szCs w:val="28"/>
        </w:rPr>
        <w:t>);</w:t>
      </w:r>
    </w:p>
    <w:p w14:paraId="4AA902A4" w14:textId="77777777" w:rsidR="009D67B3" w:rsidRPr="00AD309C" w:rsidRDefault="009D67B3" w:rsidP="009D67B3">
      <w:pPr>
        <w:spacing w:after="0" w:line="240" w:lineRule="auto"/>
        <w:ind w:firstLine="539"/>
        <w:jc w:val="both"/>
        <w:outlineLvl w:val="0"/>
        <w:rPr>
          <w:rFonts w:ascii="Times New Roman" w:eastAsia="Times New Roman" w:hAnsi="Times New Roman" w:cs="Times New Roman"/>
          <w:sz w:val="28"/>
          <w:szCs w:val="28"/>
        </w:rPr>
      </w:pPr>
      <w:r w:rsidRPr="00AD309C">
        <w:rPr>
          <w:rFonts w:ascii="Times New Roman" w:eastAsia="Times New Roman" w:hAnsi="Times New Roman" w:cs="Times New Roman"/>
          <w:sz w:val="28"/>
          <w:szCs w:val="28"/>
        </w:rPr>
        <w:t>- для конвертов С65 (С6/С5) с двумя окнами: на лицевой стороне конверта расположены 2 окна – в поле написания адреса получателя и в поле написания адреса отправителя в соответствии со схемой расположения окна для конверта (Приложение №3 к настоящ</w:t>
      </w:r>
      <w:r w:rsidR="007F5617" w:rsidRPr="00AD309C">
        <w:rPr>
          <w:rFonts w:ascii="Times New Roman" w:eastAsia="Times New Roman" w:hAnsi="Times New Roman" w:cs="Times New Roman"/>
          <w:sz w:val="28"/>
          <w:szCs w:val="28"/>
        </w:rPr>
        <w:t>ему</w:t>
      </w:r>
      <w:r w:rsidRPr="00AD309C">
        <w:rPr>
          <w:rFonts w:ascii="Times New Roman" w:eastAsia="Times New Roman" w:hAnsi="Times New Roman" w:cs="Times New Roman"/>
          <w:sz w:val="28"/>
          <w:szCs w:val="28"/>
        </w:rPr>
        <w:t xml:space="preserve"> Техническ</w:t>
      </w:r>
      <w:r w:rsidR="007F5617" w:rsidRPr="00AD309C">
        <w:rPr>
          <w:rFonts w:ascii="Times New Roman" w:eastAsia="Times New Roman" w:hAnsi="Times New Roman" w:cs="Times New Roman"/>
          <w:sz w:val="28"/>
          <w:szCs w:val="28"/>
        </w:rPr>
        <w:t>ому</w:t>
      </w:r>
      <w:r w:rsidRPr="00AD309C">
        <w:rPr>
          <w:rFonts w:ascii="Times New Roman" w:eastAsia="Times New Roman" w:hAnsi="Times New Roman" w:cs="Times New Roman"/>
          <w:sz w:val="28"/>
          <w:szCs w:val="28"/>
        </w:rPr>
        <w:t xml:space="preserve"> </w:t>
      </w:r>
      <w:r w:rsidR="007F5617" w:rsidRPr="00AD309C">
        <w:rPr>
          <w:rFonts w:ascii="Times New Roman" w:eastAsia="Times New Roman" w:hAnsi="Times New Roman" w:cs="Times New Roman"/>
          <w:sz w:val="28"/>
          <w:szCs w:val="28"/>
        </w:rPr>
        <w:t>заданию</w:t>
      </w:r>
      <w:r w:rsidRPr="00AD309C">
        <w:rPr>
          <w:rFonts w:ascii="Times New Roman" w:eastAsia="Times New Roman" w:hAnsi="Times New Roman" w:cs="Times New Roman"/>
          <w:sz w:val="28"/>
          <w:szCs w:val="28"/>
        </w:rPr>
        <w:t>).</w:t>
      </w:r>
    </w:p>
    <w:p w14:paraId="50D721A6" w14:textId="77777777" w:rsidR="009D67B3" w:rsidRPr="00AD309C" w:rsidRDefault="009D67B3" w:rsidP="009D67B3">
      <w:pPr>
        <w:spacing w:after="0" w:line="240" w:lineRule="auto"/>
        <w:ind w:firstLine="539"/>
        <w:jc w:val="both"/>
        <w:rPr>
          <w:rFonts w:ascii="Times New Roman" w:eastAsia="Times New Roman" w:hAnsi="Times New Roman" w:cs="Times New Roman"/>
          <w:sz w:val="28"/>
          <w:szCs w:val="28"/>
        </w:rPr>
      </w:pPr>
      <w:r w:rsidRPr="00AD309C">
        <w:rPr>
          <w:rFonts w:ascii="Times New Roman" w:eastAsia="Times New Roman" w:hAnsi="Times New Roman" w:cs="Times New Roman"/>
          <w:sz w:val="28"/>
          <w:szCs w:val="28"/>
        </w:rPr>
        <w:t>Конверты должны быть изготовлены из офсетной бумаги белого цвета, имеющей следующие характеристики:</w:t>
      </w:r>
    </w:p>
    <w:p w14:paraId="6832AF80" w14:textId="77777777" w:rsidR="009D67B3" w:rsidRPr="00AD309C" w:rsidRDefault="009D67B3" w:rsidP="009D67B3">
      <w:pPr>
        <w:spacing w:after="0" w:line="240" w:lineRule="auto"/>
        <w:ind w:firstLine="539"/>
        <w:jc w:val="both"/>
        <w:rPr>
          <w:rFonts w:ascii="Times New Roman" w:eastAsia="Times New Roman" w:hAnsi="Times New Roman" w:cs="Times New Roman"/>
          <w:sz w:val="28"/>
          <w:szCs w:val="28"/>
        </w:rPr>
      </w:pPr>
      <w:r w:rsidRPr="00AD309C">
        <w:rPr>
          <w:rFonts w:ascii="Times New Roman" w:eastAsia="Times New Roman" w:hAnsi="Times New Roman" w:cs="Times New Roman"/>
          <w:sz w:val="28"/>
          <w:szCs w:val="28"/>
        </w:rPr>
        <w:t xml:space="preserve">- масса 1 м² – 80 г (+/- 2,5 г) по ГОСТ 9094-89 «Государственный стандарт Союза ССР. Бумага для печати офсетная. Технические условия» - для конвертов С5, С65 (С6/С5), допускается использование бумаги белого цвета, имеющей массу 1 м² – 85 г (+/- 2,0 г) и характеристики, не ниже указанных; </w:t>
      </w:r>
    </w:p>
    <w:p w14:paraId="7B83A54D" w14:textId="77777777" w:rsidR="009D67B3" w:rsidRPr="00AD309C" w:rsidRDefault="009D67B3" w:rsidP="009D67B3">
      <w:pPr>
        <w:spacing w:after="0" w:line="240" w:lineRule="auto"/>
        <w:ind w:firstLine="539"/>
        <w:jc w:val="both"/>
        <w:rPr>
          <w:rFonts w:ascii="Times New Roman" w:eastAsia="Times New Roman" w:hAnsi="Times New Roman" w:cs="Times New Roman"/>
          <w:sz w:val="28"/>
          <w:szCs w:val="28"/>
        </w:rPr>
      </w:pPr>
      <w:r w:rsidRPr="00AD309C">
        <w:rPr>
          <w:rFonts w:ascii="Times New Roman" w:eastAsia="Times New Roman" w:hAnsi="Times New Roman" w:cs="Times New Roman"/>
          <w:sz w:val="28"/>
          <w:szCs w:val="28"/>
        </w:rPr>
        <w:t>масса 1 м² – 90-100 г –  для конвертов С4;</w:t>
      </w:r>
    </w:p>
    <w:p w14:paraId="04697915" w14:textId="77777777" w:rsidR="009D67B3" w:rsidRPr="00AD309C" w:rsidRDefault="009D67B3" w:rsidP="009D67B3">
      <w:pPr>
        <w:spacing w:after="0" w:line="240" w:lineRule="auto"/>
        <w:ind w:firstLine="539"/>
        <w:jc w:val="both"/>
        <w:rPr>
          <w:rFonts w:ascii="Times New Roman" w:eastAsia="Times New Roman" w:hAnsi="Times New Roman" w:cs="Times New Roman"/>
          <w:sz w:val="28"/>
          <w:szCs w:val="28"/>
        </w:rPr>
      </w:pPr>
      <w:r w:rsidRPr="00AD309C">
        <w:rPr>
          <w:rFonts w:ascii="Times New Roman" w:eastAsia="Times New Roman" w:hAnsi="Times New Roman" w:cs="Times New Roman"/>
          <w:sz w:val="28"/>
          <w:szCs w:val="28"/>
        </w:rPr>
        <w:t>- жесткость при продольном изгибе – не менее 115 мН/м;</w:t>
      </w:r>
    </w:p>
    <w:p w14:paraId="5D56C2B7" w14:textId="77777777" w:rsidR="009D67B3" w:rsidRPr="00AD309C" w:rsidRDefault="009D67B3" w:rsidP="009D67B3">
      <w:pPr>
        <w:spacing w:after="0" w:line="240" w:lineRule="auto"/>
        <w:ind w:firstLine="539"/>
        <w:jc w:val="both"/>
        <w:rPr>
          <w:rFonts w:ascii="Times New Roman" w:eastAsia="Times New Roman" w:hAnsi="Times New Roman" w:cs="Times New Roman"/>
          <w:sz w:val="28"/>
          <w:szCs w:val="28"/>
        </w:rPr>
      </w:pPr>
      <w:r w:rsidRPr="00AD309C">
        <w:rPr>
          <w:rFonts w:ascii="Times New Roman" w:eastAsia="Times New Roman" w:hAnsi="Times New Roman" w:cs="Times New Roman"/>
          <w:sz w:val="28"/>
          <w:szCs w:val="28"/>
        </w:rPr>
        <w:t>- жесткость при поперечном изгибе – не менее 50 мН/м;</w:t>
      </w:r>
    </w:p>
    <w:p w14:paraId="6478C723" w14:textId="77777777" w:rsidR="009D67B3" w:rsidRPr="00AD309C" w:rsidRDefault="009D67B3" w:rsidP="009D67B3">
      <w:pPr>
        <w:spacing w:after="0" w:line="240" w:lineRule="auto"/>
        <w:ind w:firstLine="539"/>
        <w:jc w:val="both"/>
        <w:rPr>
          <w:rFonts w:ascii="Times New Roman" w:eastAsia="Times New Roman" w:hAnsi="Times New Roman" w:cs="Times New Roman"/>
          <w:sz w:val="28"/>
          <w:szCs w:val="28"/>
        </w:rPr>
      </w:pPr>
      <w:r w:rsidRPr="00AD309C">
        <w:rPr>
          <w:rFonts w:ascii="Times New Roman" w:eastAsia="Times New Roman" w:hAnsi="Times New Roman" w:cs="Times New Roman"/>
          <w:sz w:val="28"/>
          <w:szCs w:val="28"/>
        </w:rPr>
        <w:t xml:space="preserve">- внутренняя поверхность бумаги запечатана – окрашена серым цветом, обеспечивающим непрозрачность в видимом диапазоне светового излучения более 85%. </w:t>
      </w:r>
    </w:p>
    <w:p w14:paraId="087C6FB2" w14:textId="77777777" w:rsidR="009D67B3" w:rsidRPr="00AD309C" w:rsidRDefault="009D67B3" w:rsidP="009D67B3">
      <w:pPr>
        <w:spacing w:after="0" w:line="240" w:lineRule="auto"/>
        <w:ind w:firstLine="539"/>
        <w:jc w:val="both"/>
        <w:rPr>
          <w:rFonts w:ascii="Times New Roman" w:eastAsia="Times New Roman" w:hAnsi="Times New Roman" w:cs="Times New Roman"/>
          <w:sz w:val="28"/>
          <w:szCs w:val="28"/>
        </w:rPr>
      </w:pPr>
      <w:r w:rsidRPr="00AD309C">
        <w:rPr>
          <w:rFonts w:ascii="Times New Roman" w:eastAsia="Times New Roman" w:hAnsi="Times New Roman" w:cs="Times New Roman"/>
          <w:sz w:val="28"/>
          <w:szCs w:val="28"/>
        </w:rPr>
        <w:t xml:space="preserve">Для закрытия окон в конвертах с окнами должна использоваться прозрачная пленка, соответствующая требованиям п. 6.2.4 ГОСТ Р 51506-99. </w:t>
      </w:r>
    </w:p>
    <w:p w14:paraId="28D5BB4F" w14:textId="77777777" w:rsidR="009D67B3" w:rsidRPr="00AD309C" w:rsidRDefault="009D67B3" w:rsidP="009D67B3">
      <w:pPr>
        <w:spacing w:after="0" w:line="240" w:lineRule="auto"/>
        <w:ind w:firstLine="539"/>
        <w:jc w:val="both"/>
        <w:rPr>
          <w:rFonts w:ascii="Times New Roman" w:eastAsia="Times New Roman" w:hAnsi="Times New Roman" w:cs="Times New Roman"/>
          <w:sz w:val="28"/>
          <w:szCs w:val="28"/>
        </w:rPr>
      </w:pPr>
      <w:r w:rsidRPr="00AD309C">
        <w:rPr>
          <w:rFonts w:ascii="Times New Roman" w:eastAsia="Times New Roman" w:hAnsi="Times New Roman" w:cs="Times New Roman"/>
          <w:sz w:val="28"/>
          <w:szCs w:val="28"/>
        </w:rPr>
        <w:t>Для мест склейки конвертов, исключая закрывающий клапан, должен применяться клей, соответствующий требованиям п. 6.2.5 ГОСТ Р 51506-99.</w:t>
      </w:r>
    </w:p>
    <w:p w14:paraId="2A7F8FA8" w14:textId="77777777" w:rsidR="00996358" w:rsidRPr="00AD309C" w:rsidRDefault="009D67B3" w:rsidP="009D67B3">
      <w:pPr>
        <w:spacing w:after="0" w:line="240" w:lineRule="auto"/>
        <w:ind w:firstLine="539"/>
        <w:jc w:val="both"/>
        <w:rPr>
          <w:rFonts w:ascii="Times New Roman" w:eastAsia="Times New Roman" w:hAnsi="Times New Roman" w:cs="Times New Roman"/>
          <w:sz w:val="28"/>
          <w:szCs w:val="28"/>
        </w:rPr>
      </w:pPr>
      <w:r w:rsidRPr="00AD309C">
        <w:rPr>
          <w:rFonts w:ascii="Times New Roman" w:eastAsia="Times New Roman" w:hAnsi="Times New Roman" w:cs="Times New Roman"/>
          <w:sz w:val="28"/>
          <w:szCs w:val="28"/>
        </w:rPr>
        <w:t>Для приклеивания закрывающего клапана должен применяться клей, соответствующий требованиям п. 6.2.6 ГОСТ Р 51506-99.</w:t>
      </w:r>
    </w:p>
    <w:p w14:paraId="75497D65" w14:textId="77777777" w:rsidR="009D67B3" w:rsidRPr="00AD309C" w:rsidRDefault="009D67B3" w:rsidP="009D67B3">
      <w:pPr>
        <w:spacing w:after="0" w:line="240" w:lineRule="auto"/>
        <w:ind w:firstLine="539"/>
        <w:jc w:val="both"/>
        <w:rPr>
          <w:rFonts w:ascii="Times New Roman" w:eastAsia="Times New Roman" w:hAnsi="Times New Roman" w:cs="Times New Roman"/>
          <w:sz w:val="28"/>
          <w:szCs w:val="28"/>
        </w:rPr>
      </w:pPr>
      <w:r w:rsidRPr="00AD309C">
        <w:rPr>
          <w:rFonts w:ascii="Times New Roman" w:eastAsia="Times New Roman" w:hAnsi="Times New Roman" w:cs="Times New Roman"/>
          <w:sz w:val="28"/>
          <w:szCs w:val="28"/>
        </w:rPr>
        <w:t xml:space="preserve">  </w:t>
      </w:r>
    </w:p>
    <w:p w14:paraId="1F5C800F" w14:textId="77777777" w:rsidR="009D67B3" w:rsidRPr="00AD309C" w:rsidRDefault="009D67B3" w:rsidP="009D67B3">
      <w:pPr>
        <w:spacing w:after="0" w:line="240" w:lineRule="auto"/>
        <w:ind w:firstLine="539"/>
        <w:jc w:val="both"/>
        <w:rPr>
          <w:rFonts w:ascii="Times New Roman" w:eastAsia="Times New Roman" w:hAnsi="Times New Roman" w:cs="Times New Roman"/>
          <w:sz w:val="28"/>
          <w:szCs w:val="28"/>
        </w:rPr>
      </w:pPr>
    </w:p>
    <w:p w14:paraId="3AA9765F" w14:textId="77777777" w:rsidR="009D67B3" w:rsidRPr="00AD309C" w:rsidRDefault="009D67B3" w:rsidP="009D67B3">
      <w:pPr>
        <w:pStyle w:val="ConsPlusNormal"/>
        <w:widowControl w:val="0"/>
        <w:numPr>
          <w:ilvl w:val="0"/>
          <w:numId w:val="8"/>
        </w:numPr>
        <w:rPr>
          <w:rFonts w:ascii="Times New Roman" w:hAnsi="Times New Roman" w:cs="Times New Roman"/>
          <w:b/>
          <w:sz w:val="28"/>
          <w:szCs w:val="28"/>
        </w:rPr>
      </w:pPr>
      <w:r w:rsidRPr="00AD309C">
        <w:rPr>
          <w:rFonts w:ascii="Times New Roman" w:hAnsi="Times New Roman" w:cs="Times New Roman"/>
          <w:b/>
          <w:sz w:val="28"/>
          <w:szCs w:val="28"/>
        </w:rPr>
        <w:t>ПЕРЕЧЕНЬ ПРИЛОЖЕНИЙ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1567"/>
        <w:gridCol w:w="7918"/>
      </w:tblGrid>
      <w:tr w:rsidR="009D67B3" w:rsidRPr="00AD309C" w14:paraId="4A530B8E" w14:textId="77777777" w:rsidTr="00542B80">
        <w:trPr>
          <w:trHeight w:val="161"/>
        </w:trPr>
        <w:tc>
          <w:tcPr>
            <w:tcW w:w="826" w:type="pct"/>
          </w:tcPr>
          <w:p w14:paraId="122EF9D3" w14:textId="77777777" w:rsidR="009D67B3" w:rsidRPr="00C1271D" w:rsidRDefault="009D67B3" w:rsidP="00C1271D">
            <w:pPr>
              <w:pStyle w:val="ConsPlusNormal"/>
              <w:jc w:val="center"/>
              <w:rPr>
                <w:rFonts w:ascii="Times New Roman" w:hAnsi="Times New Roman" w:cs="Times New Roman"/>
                <w:sz w:val="24"/>
                <w:szCs w:val="24"/>
              </w:rPr>
            </w:pPr>
            <w:r w:rsidRPr="00C1271D">
              <w:rPr>
                <w:rFonts w:ascii="Times New Roman" w:hAnsi="Times New Roman" w:cs="Times New Roman"/>
                <w:sz w:val="24"/>
                <w:szCs w:val="24"/>
              </w:rPr>
              <w:t>Номер приложения</w:t>
            </w:r>
          </w:p>
        </w:tc>
        <w:tc>
          <w:tcPr>
            <w:tcW w:w="4174" w:type="pct"/>
          </w:tcPr>
          <w:p w14:paraId="2F32C8ED" w14:textId="77777777" w:rsidR="009D67B3" w:rsidRPr="00C1271D" w:rsidRDefault="009D67B3" w:rsidP="00C1271D">
            <w:pPr>
              <w:pStyle w:val="ConsPlusNormal"/>
              <w:jc w:val="center"/>
              <w:rPr>
                <w:rFonts w:ascii="Times New Roman" w:hAnsi="Times New Roman" w:cs="Times New Roman"/>
                <w:sz w:val="24"/>
                <w:szCs w:val="24"/>
              </w:rPr>
            </w:pPr>
            <w:r w:rsidRPr="00C1271D">
              <w:rPr>
                <w:rFonts w:ascii="Times New Roman" w:hAnsi="Times New Roman" w:cs="Times New Roman"/>
                <w:sz w:val="24"/>
                <w:szCs w:val="24"/>
              </w:rPr>
              <w:t>Наименование приложения</w:t>
            </w:r>
          </w:p>
        </w:tc>
      </w:tr>
      <w:tr w:rsidR="009D67B3" w:rsidRPr="00AD309C" w14:paraId="429B587F" w14:textId="77777777" w:rsidTr="00542B80">
        <w:trPr>
          <w:trHeight w:val="18"/>
        </w:trPr>
        <w:tc>
          <w:tcPr>
            <w:tcW w:w="826" w:type="pct"/>
          </w:tcPr>
          <w:p w14:paraId="6EEF3028" w14:textId="77777777" w:rsidR="009D67B3" w:rsidRPr="00AD309C" w:rsidRDefault="009D67B3" w:rsidP="009D67B3">
            <w:pPr>
              <w:pStyle w:val="ConsPlusNormal"/>
              <w:widowControl w:val="0"/>
              <w:numPr>
                <w:ilvl w:val="0"/>
                <w:numId w:val="11"/>
              </w:numPr>
              <w:ind w:left="0" w:firstLine="0"/>
              <w:jc w:val="center"/>
              <w:rPr>
                <w:rFonts w:ascii="Times New Roman" w:hAnsi="Times New Roman" w:cs="Times New Roman"/>
                <w:sz w:val="28"/>
                <w:szCs w:val="28"/>
              </w:rPr>
            </w:pPr>
          </w:p>
        </w:tc>
        <w:tc>
          <w:tcPr>
            <w:tcW w:w="4174" w:type="pct"/>
          </w:tcPr>
          <w:p w14:paraId="69176C1C" w14:textId="77777777" w:rsidR="009D67B3" w:rsidRPr="00AD309C" w:rsidRDefault="009D67B3" w:rsidP="009D67B3">
            <w:pPr>
              <w:pStyle w:val="ConsPlusNormal"/>
              <w:jc w:val="both"/>
              <w:rPr>
                <w:rFonts w:ascii="Times New Roman" w:hAnsi="Times New Roman" w:cs="Times New Roman"/>
                <w:sz w:val="28"/>
                <w:szCs w:val="28"/>
              </w:rPr>
            </w:pPr>
            <w:r w:rsidRPr="00AD309C">
              <w:rPr>
                <w:rFonts w:ascii="Times New Roman" w:hAnsi="Times New Roman" w:cs="Times New Roman"/>
                <w:sz w:val="28"/>
                <w:szCs w:val="28"/>
              </w:rPr>
              <w:t>ФОРМА Сопроводительный реестр</w:t>
            </w:r>
          </w:p>
        </w:tc>
      </w:tr>
      <w:tr w:rsidR="009D67B3" w:rsidRPr="00AD309C" w14:paraId="4785E844" w14:textId="77777777" w:rsidTr="00542B80">
        <w:tc>
          <w:tcPr>
            <w:tcW w:w="826" w:type="pct"/>
          </w:tcPr>
          <w:p w14:paraId="5C9ED04F" w14:textId="77777777" w:rsidR="009D67B3" w:rsidRPr="00AD309C" w:rsidRDefault="009D67B3" w:rsidP="009D67B3">
            <w:pPr>
              <w:pStyle w:val="ConsPlusNormal"/>
              <w:widowControl w:val="0"/>
              <w:numPr>
                <w:ilvl w:val="0"/>
                <w:numId w:val="11"/>
              </w:numPr>
              <w:ind w:left="0" w:firstLine="0"/>
              <w:jc w:val="center"/>
              <w:rPr>
                <w:rFonts w:ascii="Times New Roman" w:hAnsi="Times New Roman" w:cs="Times New Roman"/>
                <w:sz w:val="28"/>
                <w:szCs w:val="28"/>
              </w:rPr>
            </w:pPr>
          </w:p>
        </w:tc>
        <w:tc>
          <w:tcPr>
            <w:tcW w:w="4174" w:type="pct"/>
          </w:tcPr>
          <w:p w14:paraId="53AA4E2D" w14:textId="77777777" w:rsidR="009D67B3" w:rsidRPr="00AD309C" w:rsidRDefault="009D67B3" w:rsidP="009D67B3">
            <w:pPr>
              <w:pStyle w:val="ConsPlusNormal"/>
              <w:tabs>
                <w:tab w:val="left" w:pos="1550"/>
              </w:tabs>
              <w:jc w:val="both"/>
              <w:rPr>
                <w:rFonts w:ascii="Times New Roman" w:hAnsi="Times New Roman" w:cs="Times New Roman"/>
                <w:sz w:val="28"/>
                <w:szCs w:val="28"/>
              </w:rPr>
            </w:pPr>
            <w:r w:rsidRPr="00AD309C">
              <w:rPr>
                <w:rFonts w:ascii="Times New Roman" w:hAnsi="Times New Roman" w:cs="Times New Roman"/>
                <w:sz w:val="28"/>
                <w:szCs w:val="28"/>
              </w:rPr>
              <w:t xml:space="preserve">Спецификация конвертов </w:t>
            </w:r>
          </w:p>
        </w:tc>
      </w:tr>
      <w:tr w:rsidR="009D67B3" w:rsidRPr="00AD309C" w14:paraId="6AE3A2AB" w14:textId="77777777" w:rsidTr="00542B80">
        <w:trPr>
          <w:trHeight w:val="403"/>
        </w:trPr>
        <w:tc>
          <w:tcPr>
            <w:tcW w:w="826" w:type="pct"/>
          </w:tcPr>
          <w:p w14:paraId="772C6353" w14:textId="77777777" w:rsidR="009D67B3" w:rsidRPr="00AD309C" w:rsidRDefault="009D67B3" w:rsidP="009D67B3">
            <w:pPr>
              <w:pStyle w:val="ConsPlusNormal"/>
              <w:widowControl w:val="0"/>
              <w:numPr>
                <w:ilvl w:val="0"/>
                <w:numId w:val="11"/>
              </w:numPr>
              <w:ind w:left="0" w:firstLine="0"/>
              <w:jc w:val="center"/>
              <w:rPr>
                <w:rFonts w:ascii="Times New Roman" w:hAnsi="Times New Roman" w:cs="Times New Roman"/>
                <w:sz w:val="28"/>
                <w:szCs w:val="28"/>
              </w:rPr>
            </w:pPr>
          </w:p>
        </w:tc>
        <w:tc>
          <w:tcPr>
            <w:tcW w:w="4174" w:type="pct"/>
          </w:tcPr>
          <w:p w14:paraId="7CEB5332" w14:textId="77777777" w:rsidR="009D67B3" w:rsidRPr="00AD309C" w:rsidRDefault="009D67B3" w:rsidP="009D67B3">
            <w:pPr>
              <w:pStyle w:val="ConsPlusNormal"/>
              <w:jc w:val="both"/>
              <w:rPr>
                <w:rFonts w:ascii="Times New Roman" w:hAnsi="Times New Roman" w:cs="Times New Roman"/>
                <w:sz w:val="28"/>
                <w:szCs w:val="28"/>
              </w:rPr>
            </w:pPr>
            <w:r w:rsidRPr="00AD309C">
              <w:rPr>
                <w:rFonts w:ascii="Times New Roman" w:hAnsi="Times New Roman" w:cs="Times New Roman"/>
                <w:sz w:val="28"/>
                <w:szCs w:val="28"/>
              </w:rPr>
              <w:t xml:space="preserve">Схема расположения окна для конверта </w:t>
            </w:r>
          </w:p>
        </w:tc>
      </w:tr>
      <w:tr w:rsidR="009D67B3" w:rsidRPr="00AD309C" w14:paraId="71D8E8E5" w14:textId="77777777" w:rsidTr="00542B80">
        <w:tc>
          <w:tcPr>
            <w:tcW w:w="826" w:type="pct"/>
          </w:tcPr>
          <w:p w14:paraId="39E45D8D" w14:textId="77777777" w:rsidR="009D67B3" w:rsidRPr="00AD309C" w:rsidRDefault="009D67B3" w:rsidP="009D67B3">
            <w:pPr>
              <w:pStyle w:val="ConsPlusNormal"/>
              <w:widowControl w:val="0"/>
              <w:numPr>
                <w:ilvl w:val="0"/>
                <w:numId w:val="11"/>
              </w:numPr>
              <w:ind w:left="0" w:firstLine="0"/>
              <w:jc w:val="center"/>
              <w:rPr>
                <w:rFonts w:ascii="Times New Roman" w:hAnsi="Times New Roman" w:cs="Times New Roman"/>
                <w:sz w:val="28"/>
                <w:szCs w:val="28"/>
              </w:rPr>
            </w:pPr>
          </w:p>
        </w:tc>
        <w:tc>
          <w:tcPr>
            <w:tcW w:w="4174" w:type="pct"/>
          </w:tcPr>
          <w:p w14:paraId="08E5C590" w14:textId="77777777" w:rsidR="009D67B3" w:rsidRPr="00AD309C" w:rsidRDefault="009D67B3" w:rsidP="009D67B3">
            <w:pPr>
              <w:pStyle w:val="ConsPlusNormal"/>
              <w:tabs>
                <w:tab w:val="left" w:pos="1750"/>
              </w:tabs>
              <w:jc w:val="both"/>
              <w:rPr>
                <w:rFonts w:ascii="Times New Roman" w:hAnsi="Times New Roman" w:cs="Times New Roman"/>
                <w:sz w:val="28"/>
                <w:szCs w:val="28"/>
              </w:rPr>
            </w:pPr>
            <w:r w:rsidRPr="00AD309C">
              <w:rPr>
                <w:rFonts w:ascii="Times New Roman" w:hAnsi="Times New Roman" w:cs="Times New Roman"/>
                <w:sz w:val="28"/>
                <w:szCs w:val="28"/>
                <w:lang w:eastAsia="ar-SA"/>
              </w:rPr>
              <w:t>Адреса доставки</w:t>
            </w:r>
          </w:p>
        </w:tc>
      </w:tr>
    </w:tbl>
    <w:p w14:paraId="296B9340" w14:textId="77777777" w:rsidR="009D67B3" w:rsidRPr="00AD309C" w:rsidRDefault="009D67B3" w:rsidP="009D67B3">
      <w:pPr>
        <w:rPr>
          <w:rFonts w:ascii="Times New Roman" w:hAnsi="Times New Roman" w:cs="Times New Roman"/>
        </w:rPr>
      </w:pPr>
    </w:p>
    <w:p w14:paraId="1EFCD40C" w14:textId="77777777" w:rsidR="009D67B3" w:rsidRPr="00AD309C" w:rsidRDefault="009D67B3" w:rsidP="009D67B3">
      <w:pPr>
        <w:ind w:left="7513"/>
        <w:rPr>
          <w:rFonts w:ascii="Times New Roman" w:hAnsi="Times New Roman" w:cs="Times New Roman"/>
          <w:sz w:val="28"/>
          <w:szCs w:val="28"/>
        </w:rPr>
      </w:pPr>
    </w:p>
    <w:p w14:paraId="645F8302" w14:textId="77777777" w:rsidR="00D047CB" w:rsidRPr="00AD309C" w:rsidRDefault="00D047CB" w:rsidP="009D67B3">
      <w:pPr>
        <w:ind w:left="7513"/>
        <w:rPr>
          <w:rFonts w:ascii="Times New Roman" w:hAnsi="Times New Roman" w:cs="Times New Roman"/>
          <w:sz w:val="28"/>
          <w:szCs w:val="28"/>
        </w:rPr>
      </w:pPr>
    </w:p>
    <w:p w14:paraId="51CBF63D" w14:textId="77777777" w:rsidR="00E67043" w:rsidRDefault="00E67043" w:rsidP="009D67B3">
      <w:pPr>
        <w:ind w:left="7513"/>
        <w:rPr>
          <w:rFonts w:ascii="Times New Roman" w:hAnsi="Times New Roman" w:cs="Times New Roman"/>
          <w:sz w:val="28"/>
          <w:szCs w:val="28"/>
        </w:rPr>
        <w:sectPr w:rsidR="00E67043" w:rsidSect="00F34D03">
          <w:headerReference w:type="default" r:id="rId13"/>
          <w:pgSz w:w="11906" w:h="16838"/>
          <w:pgMar w:top="709" w:right="851" w:bottom="993" w:left="1560" w:header="709" w:footer="709" w:gutter="0"/>
          <w:cols w:space="708"/>
          <w:titlePg/>
          <w:docGrid w:linePitch="360"/>
        </w:sectPr>
      </w:pPr>
    </w:p>
    <w:p w14:paraId="76CB8119" w14:textId="77777777" w:rsidR="00D047CB" w:rsidRPr="00AD309C" w:rsidRDefault="00D047CB" w:rsidP="009D67B3">
      <w:pPr>
        <w:ind w:left="7513"/>
        <w:rPr>
          <w:rFonts w:ascii="Times New Roman" w:hAnsi="Times New Roman" w:cs="Times New Roman"/>
          <w:sz w:val="28"/>
          <w:szCs w:val="28"/>
        </w:rPr>
      </w:pPr>
    </w:p>
    <w:p w14:paraId="78248C8C" w14:textId="77777777" w:rsidR="009D67B3" w:rsidRPr="00C1271D" w:rsidRDefault="009D67B3" w:rsidP="00C1271D">
      <w:pPr>
        <w:spacing w:line="240" w:lineRule="atLeast"/>
        <w:ind w:firstLine="992"/>
        <w:contextualSpacing/>
        <w:jc w:val="right"/>
        <w:rPr>
          <w:rFonts w:ascii="Times New Roman" w:hAnsi="Times New Roman" w:cs="Times New Roman"/>
          <w:sz w:val="24"/>
          <w:szCs w:val="24"/>
        </w:rPr>
      </w:pPr>
      <w:r w:rsidRPr="00C1271D">
        <w:rPr>
          <w:rFonts w:ascii="Times New Roman" w:hAnsi="Times New Roman" w:cs="Times New Roman"/>
          <w:sz w:val="24"/>
          <w:szCs w:val="24"/>
        </w:rPr>
        <w:t>Приложение №1</w:t>
      </w:r>
      <w:r w:rsidRPr="00C1271D">
        <w:rPr>
          <w:rFonts w:ascii="Times New Roman" w:hAnsi="Times New Roman" w:cs="Times New Roman"/>
          <w:sz w:val="24"/>
          <w:szCs w:val="24"/>
        </w:rPr>
        <w:br/>
        <w:t xml:space="preserve">к </w:t>
      </w:r>
      <w:r w:rsidR="009F5003" w:rsidRPr="00C1271D">
        <w:rPr>
          <w:rFonts w:ascii="Times New Roman" w:hAnsi="Times New Roman" w:cs="Times New Roman"/>
          <w:sz w:val="24"/>
          <w:szCs w:val="24"/>
        </w:rPr>
        <w:t>Техническ</w:t>
      </w:r>
      <w:r w:rsidR="007F5617" w:rsidRPr="00C1271D">
        <w:rPr>
          <w:rFonts w:ascii="Times New Roman" w:hAnsi="Times New Roman" w:cs="Times New Roman"/>
          <w:sz w:val="24"/>
          <w:szCs w:val="24"/>
        </w:rPr>
        <w:t>ому</w:t>
      </w:r>
      <w:r w:rsidR="009F5003" w:rsidRPr="00C1271D">
        <w:rPr>
          <w:rFonts w:ascii="Times New Roman" w:hAnsi="Times New Roman" w:cs="Times New Roman"/>
          <w:sz w:val="24"/>
          <w:szCs w:val="24"/>
        </w:rPr>
        <w:t xml:space="preserve"> </w:t>
      </w:r>
      <w:r w:rsidR="007F5617" w:rsidRPr="00C1271D">
        <w:rPr>
          <w:rFonts w:ascii="Times New Roman" w:hAnsi="Times New Roman" w:cs="Times New Roman"/>
          <w:sz w:val="24"/>
          <w:szCs w:val="24"/>
        </w:rPr>
        <w:t>заданию</w:t>
      </w:r>
    </w:p>
    <w:p w14:paraId="2D30C96D" w14:textId="77777777" w:rsidR="009D67B3" w:rsidRPr="00AD309C" w:rsidRDefault="009D67B3" w:rsidP="009D67B3">
      <w:pPr>
        <w:rPr>
          <w:rFonts w:ascii="Times New Roman" w:hAnsi="Times New Roman" w:cs="Times New Roman"/>
          <w:b/>
          <w:sz w:val="28"/>
          <w:szCs w:val="28"/>
        </w:rPr>
      </w:pPr>
      <w:r w:rsidRPr="00C1271D">
        <w:rPr>
          <w:rFonts w:ascii="Times New Roman" w:hAnsi="Times New Roman" w:cs="Times New Roman"/>
          <w:b/>
          <w:sz w:val="24"/>
          <w:szCs w:val="24"/>
        </w:rPr>
        <w:t>ФОРМА</w:t>
      </w:r>
    </w:p>
    <w:p w14:paraId="43AC2A19" w14:textId="77777777" w:rsidR="009D67B3" w:rsidRPr="00AD309C" w:rsidRDefault="009D67B3" w:rsidP="009D67B3">
      <w:pPr>
        <w:rPr>
          <w:rFonts w:ascii="Times New Roman" w:hAnsi="Times New Roman" w:cs="Times New Roman"/>
          <w:b/>
          <w:sz w:val="28"/>
          <w:szCs w:val="28"/>
        </w:rPr>
      </w:pPr>
    </w:p>
    <w:p w14:paraId="3ED7D035" w14:textId="77777777" w:rsidR="009D67B3" w:rsidRPr="00AD309C" w:rsidRDefault="009D67B3" w:rsidP="009D67B3">
      <w:pPr>
        <w:jc w:val="center"/>
        <w:rPr>
          <w:rFonts w:ascii="Times New Roman" w:hAnsi="Times New Roman" w:cs="Times New Roman"/>
          <w:b/>
          <w:sz w:val="28"/>
          <w:szCs w:val="28"/>
        </w:rPr>
      </w:pPr>
      <w:r w:rsidRPr="00AD309C">
        <w:rPr>
          <w:rFonts w:ascii="Times New Roman" w:hAnsi="Times New Roman" w:cs="Times New Roman"/>
          <w:b/>
          <w:sz w:val="28"/>
          <w:szCs w:val="28"/>
        </w:rPr>
        <w:t>Сопроводительный реестр от «__» ____________20__г.</w:t>
      </w:r>
    </w:p>
    <w:p w14:paraId="785B53E6" w14:textId="77777777" w:rsidR="009D67B3" w:rsidRPr="00AD309C" w:rsidRDefault="009D67B3" w:rsidP="009D67B3">
      <w:pPr>
        <w:rPr>
          <w:rFonts w:ascii="Times New Roman" w:hAnsi="Times New Roman" w:cs="Times New Roman"/>
          <w:sz w:val="28"/>
          <w:szCs w:val="28"/>
        </w:rPr>
      </w:pPr>
    </w:p>
    <w:tbl>
      <w:tblPr>
        <w:tblStyle w:val="a6"/>
        <w:tblW w:w="0" w:type="auto"/>
        <w:jc w:val="center"/>
        <w:tblLook w:val="04A0" w:firstRow="1" w:lastRow="0" w:firstColumn="1" w:lastColumn="0" w:noHBand="0" w:noVBand="1"/>
      </w:tblPr>
      <w:tblGrid>
        <w:gridCol w:w="1271"/>
        <w:gridCol w:w="3119"/>
        <w:gridCol w:w="1403"/>
        <w:gridCol w:w="3119"/>
      </w:tblGrid>
      <w:tr w:rsidR="009D67B3" w:rsidRPr="00AD309C" w14:paraId="4364739C" w14:textId="77777777" w:rsidTr="009D67B3">
        <w:trPr>
          <w:jc w:val="center"/>
        </w:trPr>
        <w:tc>
          <w:tcPr>
            <w:tcW w:w="1271" w:type="dxa"/>
          </w:tcPr>
          <w:p w14:paraId="62AE85CE" w14:textId="77777777" w:rsidR="009D67B3" w:rsidRPr="00C1271D" w:rsidRDefault="009D67B3" w:rsidP="009D67B3">
            <w:pPr>
              <w:jc w:val="center"/>
              <w:rPr>
                <w:rFonts w:ascii="Times New Roman" w:hAnsi="Times New Roman" w:cs="Times New Roman"/>
                <w:b/>
                <w:sz w:val="24"/>
                <w:szCs w:val="24"/>
              </w:rPr>
            </w:pPr>
            <w:r w:rsidRPr="00C1271D">
              <w:rPr>
                <w:rFonts w:ascii="Times New Roman" w:hAnsi="Times New Roman" w:cs="Times New Roman"/>
                <w:b/>
                <w:sz w:val="24"/>
                <w:szCs w:val="24"/>
              </w:rPr>
              <w:t>№ Короба</w:t>
            </w:r>
          </w:p>
        </w:tc>
        <w:tc>
          <w:tcPr>
            <w:tcW w:w="3119" w:type="dxa"/>
          </w:tcPr>
          <w:p w14:paraId="5C50155D" w14:textId="77777777" w:rsidR="009D67B3" w:rsidRPr="00C1271D" w:rsidRDefault="009D67B3" w:rsidP="009D67B3">
            <w:pPr>
              <w:jc w:val="center"/>
              <w:rPr>
                <w:rFonts w:ascii="Times New Roman" w:hAnsi="Times New Roman" w:cs="Times New Roman"/>
                <w:b/>
                <w:sz w:val="24"/>
                <w:szCs w:val="24"/>
              </w:rPr>
            </w:pPr>
            <w:r w:rsidRPr="00C1271D">
              <w:rPr>
                <w:rFonts w:ascii="Times New Roman" w:hAnsi="Times New Roman" w:cs="Times New Roman"/>
                <w:b/>
                <w:sz w:val="24"/>
                <w:szCs w:val="24"/>
              </w:rPr>
              <w:t>Наименование Продукции</w:t>
            </w:r>
          </w:p>
        </w:tc>
        <w:tc>
          <w:tcPr>
            <w:tcW w:w="1403" w:type="dxa"/>
          </w:tcPr>
          <w:p w14:paraId="07506F59" w14:textId="77777777" w:rsidR="009D67B3" w:rsidRPr="00C1271D" w:rsidRDefault="009D67B3" w:rsidP="009D67B3">
            <w:pPr>
              <w:jc w:val="center"/>
              <w:rPr>
                <w:rFonts w:ascii="Times New Roman" w:hAnsi="Times New Roman" w:cs="Times New Roman"/>
                <w:b/>
                <w:sz w:val="24"/>
                <w:szCs w:val="24"/>
              </w:rPr>
            </w:pPr>
            <w:r w:rsidRPr="00C1271D">
              <w:rPr>
                <w:rFonts w:ascii="Times New Roman" w:hAnsi="Times New Roman" w:cs="Times New Roman"/>
                <w:b/>
                <w:sz w:val="24"/>
                <w:szCs w:val="24"/>
              </w:rPr>
              <w:t>Кол-во в коробе, шт.</w:t>
            </w:r>
          </w:p>
        </w:tc>
        <w:tc>
          <w:tcPr>
            <w:tcW w:w="3119" w:type="dxa"/>
          </w:tcPr>
          <w:p w14:paraId="33CC65A6" w14:textId="77777777" w:rsidR="009D67B3" w:rsidRPr="00C1271D" w:rsidRDefault="009D67B3" w:rsidP="009D67B3">
            <w:pPr>
              <w:jc w:val="center"/>
              <w:rPr>
                <w:rFonts w:ascii="Times New Roman" w:hAnsi="Times New Roman" w:cs="Times New Roman"/>
                <w:b/>
                <w:sz w:val="24"/>
                <w:szCs w:val="24"/>
              </w:rPr>
            </w:pPr>
            <w:r w:rsidRPr="00C1271D">
              <w:rPr>
                <w:rFonts w:ascii="Times New Roman" w:hAnsi="Times New Roman" w:cs="Times New Roman"/>
                <w:b/>
                <w:sz w:val="24"/>
                <w:szCs w:val="24"/>
              </w:rPr>
              <w:t>Примечание</w:t>
            </w:r>
          </w:p>
        </w:tc>
      </w:tr>
      <w:tr w:rsidR="009D67B3" w:rsidRPr="00AD309C" w14:paraId="09D8AE79" w14:textId="77777777" w:rsidTr="009D67B3">
        <w:trPr>
          <w:jc w:val="center"/>
        </w:trPr>
        <w:tc>
          <w:tcPr>
            <w:tcW w:w="1271" w:type="dxa"/>
          </w:tcPr>
          <w:p w14:paraId="7FB40D7F" w14:textId="77777777" w:rsidR="009D67B3" w:rsidRPr="00AD309C" w:rsidRDefault="009D67B3" w:rsidP="009D67B3">
            <w:pPr>
              <w:jc w:val="center"/>
              <w:rPr>
                <w:rFonts w:ascii="Times New Roman" w:hAnsi="Times New Roman" w:cs="Times New Roman"/>
                <w:b/>
                <w:sz w:val="28"/>
                <w:szCs w:val="28"/>
              </w:rPr>
            </w:pPr>
          </w:p>
        </w:tc>
        <w:tc>
          <w:tcPr>
            <w:tcW w:w="3119" w:type="dxa"/>
          </w:tcPr>
          <w:p w14:paraId="3976BB92" w14:textId="77777777" w:rsidR="009D67B3" w:rsidRPr="00AD309C" w:rsidRDefault="009D67B3" w:rsidP="009D67B3">
            <w:pPr>
              <w:jc w:val="center"/>
              <w:rPr>
                <w:rFonts w:ascii="Times New Roman" w:hAnsi="Times New Roman" w:cs="Times New Roman"/>
                <w:b/>
                <w:sz w:val="28"/>
                <w:szCs w:val="28"/>
              </w:rPr>
            </w:pPr>
          </w:p>
        </w:tc>
        <w:tc>
          <w:tcPr>
            <w:tcW w:w="1403" w:type="dxa"/>
          </w:tcPr>
          <w:p w14:paraId="1B06A263" w14:textId="77777777" w:rsidR="009D67B3" w:rsidRPr="00AD309C" w:rsidRDefault="009D67B3" w:rsidP="009D67B3">
            <w:pPr>
              <w:jc w:val="center"/>
              <w:rPr>
                <w:rFonts w:ascii="Times New Roman" w:hAnsi="Times New Roman" w:cs="Times New Roman"/>
                <w:b/>
                <w:sz w:val="28"/>
                <w:szCs w:val="28"/>
              </w:rPr>
            </w:pPr>
          </w:p>
        </w:tc>
        <w:tc>
          <w:tcPr>
            <w:tcW w:w="3119" w:type="dxa"/>
          </w:tcPr>
          <w:p w14:paraId="68907B57" w14:textId="77777777" w:rsidR="009D67B3" w:rsidRPr="00AD309C" w:rsidRDefault="009D67B3" w:rsidP="009D67B3">
            <w:pPr>
              <w:jc w:val="center"/>
              <w:rPr>
                <w:rFonts w:ascii="Times New Roman" w:hAnsi="Times New Roman" w:cs="Times New Roman"/>
                <w:b/>
                <w:sz w:val="28"/>
                <w:szCs w:val="28"/>
              </w:rPr>
            </w:pPr>
          </w:p>
        </w:tc>
      </w:tr>
      <w:tr w:rsidR="009D67B3" w:rsidRPr="00AD309C" w14:paraId="4748FF8D" w14:textId="77777777" w:rsidTr="009D67B3">
        <w:trPr>
          <w:jc w:val="center"/>
        </w:trPr>
        <w:tc>
          <w:tcPr>
            <w:tcW w:w="1271" w:type="dxa"/>
          </w:tcPr>
          <w:p w14:paraId="58AA00B8" w14:textId="77777777" w:rsidR="009D67B3" w:rsidRPr="00AD309C" w:rsidRDefault="009D67B3" w:rsidP="009D67B3">
            <w:pPr>
              <w:jc w:val="center"/>
              <w:rPr>
                <w:rFonts w:ascii="Times New Roman" w:hAnsi="Times New Roman" w:cs="Times New Roman"/>
                <w:b/>
                <w:sz w:val="28"/>
                <w:szCs w:val="28"/>
              </w:rPr>
            </w:pPr>
          </w:p>
        </w:tc>
        <w:tc>
          <w:tcPr>
            <w:tcW w:w="3119" w:type="dxa"/>
          </w:tcPr>
          <w:p w14:paraId="0CEA657E" w14:textId="77777777" w:rsidR="009D67B3" w:rsidRPr="00AD309C" w:rsidRDefault="009D67B3" w:rsidP="009D67B3">
            <w:pPr>
              <w:jc w:val="center"/>
              <w:rPr>
                <w:rFonts w:ascii="Times New Roman" w:hAnsi="Times New Roman" w:cs="Times New Roman"/>
                <w:b/>
                <w:sz w:val="28"/>
                <w:szCs w:val="28"/>
              </w:rPr>
            </w:pPr>
          </w:p>
        </w:tc>
        <w:tc>
          <w:tcPr>
            <w:tcW w:w="1403" w:type="dxa"/>
          </w:tcPr>
          <w:p w14:paraId="174453AA" w14:textId="77777777" w:rsidR="009D67B3" w:rsidRPr="00AD309C" w:rsidRDefault="009D67B3" w:rsidP="009D67B3">
            <w:pPr>
              <w:jc w:val="center"/>
              <w:rPr>
                <w:rFonts w:ascii="Times New Roman" w:hAnsi="Times New Roman" w:cs="Times New Roman"/>
                <w:b/>
                <w:sz w:val="28"/>
                <w:szCs w:val="28"/>
              </w:rPr>
            </w:pPr>
          </w:p>
        </w:tc>
        <w:tc>
          <w:tcPr>
            <w:tcW w:w="3119" w:type="dxa"/>
          </w:tcPr>
          <w:p w14:paraId="334A5FC6" w14:textId="77777777" w:rsidR="009D67B3" w:rsidRPr="00AD309C" w:rsidRDefault="009D67B3" w:rsidP="009D67B3">
            <w:pPr>
              <w:jc w:val="center"/>
              <w:rPr>
                <w:rFonts w:ascii="Times New Roman" w:hAnsi="Times New Roman" w:cs="Times New Roman"/>
                <w:b/>
                <w:sz w:val="28"/>
                <w:szCs w:val="28"/>
              </w:rPr>
            </w:pPr>
          </w:p>
        </w:tc>
      </w:tr>
      <w:tr w:rsidR="009D67B3" w:rsidRPr="00AD309C" w14:paraId="302D99E5" w14:textId="77777777" w:rsidTr="009D67B3">
        <w:trPr>
          <w:jc w:val="center"/>
        </w:trPr>
        <w:tc>
          <w:tcPr>
            <w:tcW w:w="1271" w:type="dxa"/>
          </w:tcPr>
          <w:p w14:paraId="5680AF25" w14:textId="77777777" w:rsidR="009D67B3" w:rsidRPr="00AD309C" w:rsidRDefault="009D67B3" w:rsidP="009D67B3">
            <w:pPr>
              <w:jc w:val="center"/>
              <w:rPr>
                <w:rFonts w:ascii="Times New Roman" w:hAnsi="Times New Roman" w:cs="Times New Roman"/>
                <w:b/>
                <w:sz w:val="28"/>
                <w:szCs w:val="28"/>
              </w:rPr>
            </w:pPr>
          </w:p>
        </w:tc>
        <w:tc>
          <w:tcPr>
            <w:tcW w:w="3119" w:type="dxa"/>
          </w:tcPr>
          <w:p w14:paraId="21CC0000" w14:textId="77777777" w:rsidR="009D67B3" w:rsidRPr="00AD309C" w:rsidRDefault="009D67B3" w:rsidP="009D67B3">
            <w:pPr>
              <w:jc w:val="center"/>
              <w:rPr>
                <w:rFonts w:ascii="Times New Roman" w:hAnsi="Times New Roman" w:cs="Times New Roman"/>
                <w:b/>
                <w:sz w:val="28"/>
                <w:szCs w:val="28"/>
              </w:rPr>
            </w:pPr>
          </w:p>
        </w:tc>
        <w:tc>
          <w:tcPr>
            <w:tcW w:w="1403" w:type="dxa"/>
          </w:tcPr>
          <w:p w14:paraId="2A28C682" w14:textId="77777777" w:rsidR="009D67B3" w:rsidRPr="00AD309C" w:rsidRDefault="009D67B3" w:rsidP="009D67B3">
            <w:pPr>
              <w:jc w:val="center"/>
              <w:rPr>
                <w:rFonts w:ascii="Times New Roman" w:hAnsi="Times New Roman" w:cs="Times New Roman"/>
                <w:b/>
                <w:sz w:val="28"/>
                <w:szCs w:val="28"/>
              </w:rPr>
            </w:pPr>
          </w:p>
        </w:tc>
        <w:tc>
          <w:tcPr>
            <w:tcW w:w="3119" w:type="dxa"/>
          </w:tcPr>
          <w:p w14:paraId="79544024" w14:textId="77777777" w:rsidR="009D67B3" w:rsidRPr="00AD309C" w:rsidRDefault="009D67B3" w:rsidP="009D67B3">
            <w:pPr>
              <w:jc w:val="center"/>
              <w:rPr>
                <w:rFonts w:ascii="Times New Roman" w:hAnsi="Times New Roman" w:cs="Times New Roman"/>
                <w:b/>
                <w:sz w:val="28"/>
                <w:szCs w:val="28"/>
              </w:rPr>
            </w:pPr>
          </w:p>
        </w:tc>
      </w:tr>
      <w:tr w:rsidR="009D67B3" w:rsidRPr="00AD309C" w14:paraId="25D7F641" w14:textId="77777777" w:rsidTr="009D67B3">
        <w:trPr>
          <w:jc w:val="center"/>
        </w:trPr>
        <w:tc>
          <w:tcPr>
            <w:tcW w:w="1271" w:type="dxa"/>
          </w:tcPr>
          <w:p w14:paraId="6075A08F" w14:textId="77777777" w:rsidR="009D67B3" w:rsidRPr="00AD309C" w:rsidRDefault="009D67B3" w:rsidP="009D67B3">
            <w:pPr>
              <w:jc w:val="center"/>
              <w:rPr>
                <w:rFonts w:ascii="Times New Roman" w:hAnsi="Times New Roman" w:cs="Times New Roman"/>
                <w:b/>
                <w:sz w:val="28"/>
                <w:szCs w:val="28"/>
              </w:rPr>
            </w:pPr>
          </w:p>
        </w:tc>
        <w:tc>
          <w:tcPr>
            <w:tcW w:w="3119" w:type="dxa"/>
          </w:tcPr>
          <w:p w14:paraId="1B9D7AE6" w14:textId="77777777" w:rsidR="009D67B3" w:rsidRPr="00AD309C" w:rsidRDefault="009D67B3" w:rsidP="009D67B3">
            <w:pPr>
              <w:jc w:val="center"/>
              <w:rPr>
                <w:rFonts w:ascii="Times New Roman" w:hAnsi="Times New Roman" w:cs="Times New Roman"/>
                <w:b/>
                <w:sz w:val="28"/>
                <w:szCs w:val="28"/>
              </w:rPr>
            </w:pPr>
          </w:p>
        </w:tc>
        <w:tc>
          <w:tcPr>
            <w:tcW w:w="1403" w:type="dxa"/>
          </w:tcPr>
          <w:p w14:paraId="03808115" w14:textId="77777777" w:rsidR="009D67B3" w:rsidRPr="00AD309C" w:rsidRDefault="009D67B3" w:rsidP="009D67B3">
            <w:pPr>
              <w:jc w:val="center"/>
              <w:rPr>
                <w:rFonts w:ascii="Times New Roman" w:hAnsi="Times New Roman" w:cs="Times New Roman"/>
                <w:b/>
                <w:sz w:val="28"/>
                <w:szCs w:val="28"/>
              </w:rPr>
            </w:pPr>
          </w:p>
        </w:tc>
        <w:tc>
          <w:tcPr>
            <w:tcW w:w="3119" w:type="dxa"/>
          </w:tcPr>
          <w:p w14:paraId="73E4A697" w14:textId="77777777" w:rsidR="009D67B3" w:rsidRPr="00AD309C" w:rsidRDefault="009D67B3" w:rsidP="009D67B3">
            <w:pPr>
              <w:jc w:val="center"/>
              <w:rPr>
                <w:rFonts w:ascii="Times New Roman" w:hAnsi="Times New Roman" w:cs="Times New Roman"/>
                <w:b/>
                <w:sz w:val="28"/>
                <w:szCs w:val="28"/>
              </w:rPr>
            </w:pPr>
          </w:p>
        </w:tc>
      </w:tr>
      <w:tr w:rsidR="009D67B3" w:rsidRPr="00AD309C" w14:paraId="72021826" w14:textId="77777777" w:rsidTr="009D67B3">
        <w:trPr>
          <w:jc w:val="center"/>
        </w:trPr>
        <w:tc>
          <w:tcPr>
            <w:tcW w:w="1271" w:type="dxa"/>
          </w:tcPr>
          <w:p w14:paraId="690ED7C7" w14:textId="77777777" w:rsidR="009D67B3" w:rsidRPr="00AD309C" w:rsidRDefault="009D67B3" w:rsidP="009D67B3">
            <w:pPr>
              <w:jc w:val="center"/>
              <w:rPr>
                <w:rFonts w:ascii="Times New Roman" w:hAnsi="Times New Roman" w:cs="Times New Roman"/>
                <w:b/>
                <w:sz w:val="28"/>
                <w:szCs w:val="28"/>
              </w:rPr>
            </w:pPr>
          </w:p>
        </w:tc>
        <w:tc>
          <w:tcPr>
            <w:tcW w:w="3119" w:type="dxa"/>
          </w:tcPr>
          <w:p w14:paraId="7978E806" w14:textId="77777777" w:rsidR="009D67B3" w:rsidRPr="00AD309C" w:rsidRDefault="009D67B3" w:rsidP="009D67B3">
            <w:pPr>
              <w:jc w:val="center"/>
              <w:rPr>
                <w:rFonts w:ascii="Times New Roman" w:hAnsi="Times New Roman" w:cs="Times New Roman"/>
                <w:b/>
                <w:sz w:val="28"/>
                <w:szCs w:val="28"/>
              </w:rPr>
            </w:pPr>
          </w:p>
        </w:tc>
        <w:tc>
          <w:tcPr>
            <w:tcW w:w="1403" w:type="dxa"/>
          </w:tcPr>
          <w:p w14:paraId="2E6A1C40" w14:textId="77777777" w:rsidR="009D67B3" w:rsidRPr="00AD309C" w:rsidRDefault="009D67B3" w:rsidP="009D67B3">
            <w:pPr>
              <w:jc w:val="center"/>
              <w:rPr>
                <w:rFonts w:ascii="Times New Roman" w:hAnsi="Times New Roman" w:cs="Times New Roman"/>
                <w:b/>
                <w:sz w:val="28"/>
                <w:szCs w:val="28"/>
              </w:rPr>
            </w:pPr>
          </w:p>
        </w:tc>
        <w:tc>
          <w:tcPr>
            <w:tcW w:w="3119" w:type="dxa"/>
          </w:tcPr>
          <w:p w14:paraId="37CA96A5" w14:textId="77777777" w:rsidR="009D67B3" w:rsidRPr="00AD309C" w:rsidRDefault="009D67B3" w:rsidP="009D67B3">
            <w:pPr>
              <w:jc w:val="center"/>
              <w:rPr>
                <w:rFonts w:ascii="Times New Roman" w:hAnsi="Times New Roman" w:cs="Times New Roman"/>
                <w:b/>
                <w:sz w:val="28"/>
                <w:szCs w:val="28"/>
              </w:rPr>
            </w:pPr>
          </w:p>
        </w:tc>
      </w:tr>
      <w:tr w:rsidR="009D67B3" w:rsidRPr="00AD309C" w14:paraId="5985D269" w14:textId="77777777" w:rsidTr="009D67B3">
        <w:trPr>
          <w:jc w:val="center"/>
        </w:trPr>
        <w:tc>
          <w:tcPr>
            <w:tcW w:w="1271" w:type="dxa"/>
          </w:tcPr>
          <w:p w14:paraId="55654C56" w14:textId="77777777" w:rsidR="009D67B3" w:rsidRPr="00AD309C" w:rsidRDefault="009D67B3" w:rsidP="009D67B3">
            <w:pPr>
              <w:jc w:val="center"/>
              <w:rPr>
                <w:rFonts w:ascii="Times New Roman" w:hAnsi="Times New Roman" w:cs="Times New Roman"/>
                <w:b/>
                <w:sz w:val="28"/>
                <w:szCs w:val="28"/>
              </w:rPr>
            </w:pPr>
          </w:p>
        </w:tc>
        <w:tc>
          <w:tcPr>
            <w:tcW w:w="3119" w:type="dxa"/>
          </w:tcPr>
          <w:p w14:paraId="2A2E53B0" w14:textId="77777777" w:rsidR="009D67B3" w:rsidRPr="00AD309C" w:rsidRDefault="009D67B3" w:rsidP="009D67B3">
            <w:pPr>
              <w:jc w:val="center"/>
              <w:rPr>
                <w:rFonts w:ascii="Times New Roman" w:hAnsi="Times New Roman" w:cs="Times New Roman"/>
                <w:b/>
                <w:sz w:val="28"/>
                <w:szCs w:val="28"/>
              </w:rPr>
            </w:pPr>
          </w:p>
        </w:tc>
        <w:tc>
          <w:tcPr>
            <w:tcW w:w="1403" w:type="dxa"/>
          </w:tcPr>
          <w:p w14:paraId="4E4D559D" w14:textId="77777777" w:rsidR="009D67B3" w:rsidRPr="00AD309C" w:rsidRDefault="009D67B3" w:rsidP="009D67B3">
            <w:pPr>
              <w:jc w:val="center"/>
              <w:rPr>
                <w:rFonts w:ascii="Times New Roman" w:hAnsi="Times New Roman" w:cs="Times New Roman"/>
                <w:b/>
                <w:sz w:val="28"/>
                <w:szCs w:val="28"/>
              </w:rPr>
            </w:pPr>
          </w:p>
        </w:tc>
        <w:tc>
          <w:tcPr>
            <w:tcW w:w="3119" w:type="dxa"/>
          </w:tcPr>
          <w:p w14:paraId="07DA373D" w14:textId="77777777" w:rsidR="009D67B3" w:rsidRPr="00AD309C" w:rsidRDefault="009D67B3" w:rsidP="009D67B3">
            <w:pPr>
              <w:jc w:val="center"/>
              <w:rPr>
                <w:rFonts w:ascii="Times New Roman" w:hAnsi="Times New Roman" w:cs="Times New Roman"/>
                <w:b/>
                <w:sz w:val="28"/>
                <w:szCs w:val="28"/>
              </w:rPr>
            </w:pPr>
          </w:p>
        </w:tc>
      </w:tr>
      <w:tr w:rsidR="009D67B3" w:rsidRPr="00AD309C" w14:paraId="161694D8" w14:textId="77777777" w:rsidTr="009D67B3">
        <w:trPr>
          <w:jc w:val="center"/>
        </w:trPr>
        <w:tc>
          <w:tcPr>
            <w:tcW w:w="1271" w:type="dxa"/>
          </w:tcPr>
          <w:p w14:paraId="7DE5E945" w14:textId="77777777" w:rsidR="009D67B3" w:rsidRPr="00AD309C" w:rsidRDefault="009D67B3" w:rsidP="009D67B3">
            <w:pPr>
              <w:jc w:val="center"/>
              <w:rPr>
                <w:rFonts w:ascii="Times New Roman" w:hAnsi="Times New Roman" w:cs="Times New Roman"/>
                <w:b/>
                <w:sz w:val="28"/>
                <w:szCs w:val="28"/>
              </w:rPr>
            </w:pPr>
          </w:p>
        </w:tc>
        <w:tc>
          <w:tcPr>
            <w:tcW w:w="3119" w:type="dxa"/>
          </w:tcPr>
          <w:p w14:paraId="7833082E" w14:textId="77777777" w:rsidR="009D67B3" w:rsidRPr="00AD309C" w:rsidRDefault="009D67B3" w:rsidP="009D67B3">
            <w:pPr>
              <w:jc w:val="center"/>
              <w:rPr>
                <w:rFonts w:ascii="Times New Roman" w:hAnsi="Times New Roman" w:cs="Times New Roman"/>
                <w:b/>
                <w:sz w:val="28"/>
                <w:szCs w:val="28"/>
              </w:rPr>
            </w:pPr>
          </w:p>
        </w:tc>
        <w:tc>
          <w:tcPr>
            <w:tcW w:w="1403" w:type="dxa"/>
          </w:tcPr>
          <w:p w14:paraId="58CDC053" w14:textId="77777777" w:rsidR="009D67B3" w:rsidRPr="00AD309C" w:rsidRDefault="009D67B3" w:rsidP="009D67B3">
            <w:pPr>
              <w:jc w:val="center"/>
              <w:rPr>
                <w:rFonts w:ascii="Times New Roman" w:hAnsi="Times New Roman" w:cs="Times New Roman"/>
                <w:b/>
                <w:sz w:val="28"/>
                <w:szCs w:val="28"/>
              </w:rPr>
            </w:pPr>
          </w:p>
        </w:tc>
        <w:tc>
          <w:tcPr>
            <w:tcW w:w="3119" w:type="dxa"/>
          </w:tcPr>
          <w:p w14:paraId="6858147B" w14:textId="77777777" w:rsidR="009D67B3" w:rsidRPr="00AD309C" w:rsidRDefault="009D67B3" w:rsidP="009D67B3">
            <w:pPr>
              <w:jc w:val="center"/>
              <w:rPr>
                <w:rFonts w:ascii="Times New Roman" w:hAnsi="Times New Roman" w:cs="Times New Roman"/>
                <w:b/>
                <w:sz w:val="28"/>
                <w:szCs w:val="28"/>
              </w:rPr>
            </w:pPr>
          </w:p>
        </w:tc>
      </w:tr>
      <w:tr w:rsidR="009D67B3" w:rsidRPr="00AD309C" w14:paraId="4CD977D3" w14:textId="77777777" w:rsidTr="009D67B3">
        <w:trPr>
          <w:jc w:val="center"/>
        </w:trPr>
        <w:tc>
          <w:tcPr>
            <w:tcW w:w="1271" w:type="dxa"/>
          </w:tcPr>
          <w:p w14:paraId="7B58D3FE" w14:textId="77777777" w:rsidR="009D67B3" w:rsidRPr="00AD309C" w:rsidRDefault="009D67B3" w:rsidP="009D67B3">
            <w:pPr>
              <w:jc w:val="center"/>
              <w:rPr>
                <w:rFonts w:ascii="Times New Roman" w:hAnsi="Times New Roman" w:cs="Times New Roman"/>
                <w:b/>
                <w:sz w:val="28"/>
                <w:szCs w:val="28"/>
              </w:rPr>
            </w:pPr>
          </w:p>
        </w:tc>
        <w:tc>
          <w:tcPr>
            <w:tcW w:w="3119" w:type="dxa"/>
          </w:tcPr>
          <w:p w14:paraId="19C9B9F3" w14:textId="77777777" w:rsidR="009D67B3" w:rsidRPr="00AD309C" w:rsidRDefault="009D67B3" w:rsidP="009D67B3">
            <w:pPr>
              <w:jc w:val="center"/>
              <w:rPr>
                <w:rFonts w:ascii="Times New Roman" w:hAnsi="Times New Roman" w:cs="Times New Roman"/>
                <w:b/>
                <w:sz w:val="28"/>
                <w:szCs w:val="28"/>
              </w:rPr>
            </w:pPr>
          </w:p>
        </w:tc>
        <w:tc>
          <w:tcPr>
            <w:tcW w:w="1403" w:type="dxa"/>
          </w:tcPr>
          <w:p w14:paraId="6AEF70B9" w14:textId="77777777" w:rsidR="009D67B3" w:rsidRPr="00AD309C" w:rsidRDefault="009D67B3" w:rsidP="009D67B3">
            <w:pPr>
              <w:jc w:val="center"/>
              <w:rPr>
                <w:rFonts w:ascii="Times New Roman" w:hAnsi="Times New Roman" w:cs="Times New Roman"/>
                <w:b/>
                <w:sz w:val="28"/>
                <w:szCs w:val="28"/>
              </w:rPr>
            </w:pPr>
          </w:p>
        </w:tc>
        <w:tc>
          <w:tcPr>
            <w:tcW w:w="3119" w:type="dxa"/>
          </w:tcPr>
          <w:p w14:paraId="7EC4540D" w14:textId="77777777" w:rsidR="009D67B3" w:rsidRPr="00AD309C" w:rsidRDefault="009D67B3" w:rsidP="009D67B3">
            <w:pPr>
              <w:jc w:val="center"/>
              <w:rPr>
                <w:rFonts w:ascii="Times New Roman" w:hAnsi="Times New Roman" w:cs="Times New Roman"/>
                <w:b/>
                <w:sz w:val="28"/>
                <w:szCs w:val="28"/>
              </w:rPr>
            </w:pPr>
          </w:p>
        </w:tc>
      </w:tr>
      <w:tr w:rsidR="009D67B3" w:rsidRPr="00AD309C" w14:paraId="238714AA" w14:textId="77777777" w:rsidTr="009D67B3">
        <w:trPr>
          <w:jc w:val="center"/>
        </w:trPr>
        <w:tc>
          <w:tcPr>
            <w:tcW w:w="1271" w:type="dxa"/>
          </w:tcPr>
          <w:p w14:paraId="4DD6B24B" w14:textId="77777777" w:rsidR="009D67B3" w:rsidRPr="00AD309C" w:rsidRDefault="009D67B3" w:rsidP="009D67B3">
            <w:pPr>
              <w:jc w:val="center"/>
              <w:rPr>
                <w:rFonts w:ascii="Times New Roman" w:hAnsi="Times New Roman" w:cs="Times New Roman"/>
                <w:b/>
                <w:sz w:val="28"/>
                <w:szCs w:val="28"/>
              </w:rPr>
            </w:pPr>
          </w:p>
        </w:tc>
        <w:tc>
          <w:tcPr>
            <w:tcW w:w="3119" w:type="dxa"/>
          </w:tcPr>
          <w:p w14:paraId="4082BC84" w14:textId="77777777" w:rsidR="009D67B3" w:rsidRPr="00AD309C" w:rsidRDefault="009D67B3" w:rsidP="009D67B3">
            <w:pPr>
              <w:jc w:val="center"/>
              <w:rPr>
                <w:rFonts w:ascii="Times New Roman" w:hAnsi="Times New Roman" w:cs="Times New Roman"/>
                <w:b/>
                <w:sz w:val="28"/>
                <w:szCs w:val="28"/>
              </w:rPr>
            </w:pPr>
          </w:p>
        </w:tc>
        <w:tc>
          <w:tcPr>
            <w:tcW w:w="1403" w:type="dxa"/>
          </w:tcPr>
          <w:p w14:paraId="7286E28D" w14:textId="77777777" w:rsidR="009D67B3" w:rsidRPr="00AD309C" w:rsidRDefault="009D67B3" w:rsidP="009D67B3">
            <w:pPr>
              <w:jc w:val="center"/>
              <w:rPr>
                <w:rFonts w:ascii="Times New Roman" w:hAnsi="Times New Roman" w:cs="Times New Roman"/>
                <w:b/>
                <w:sz w:val="28"/>
                <w:szCs w:val="28"/>
              </w:rPr>
            </w:pPr>
          </w:p>
        </w:tc>
        <w:tc>
          <w:tcPr>
            <w:tcW w:w="3119" w:type="dxa"/>
          </w:tcPr>
          <w:p w14:paraId="3BAE29D1" w14:textId="77777777" w:rsidR="009D67B3" w:rsidRPr="00AD309C" w:rsidRDefault="009D67B3" w:rsidP="009D67B3">
            <w:pPr>
              <w:jc w:val="center"/>
              <w:rPr>
                <w:rFonts w:ascii="Times New Roman" w:hAnsi="Times New Roman" w:cs="Times New Roman"/>
                <w:b/>
                <w:sz w:val="28"/>
                <w:szCs w:val="28"/>
              </w:rPr>
            </w:pPr>
          </w:p>
        </w:tc>
      </w:tr>
      <w:tr w:rsidR="009D67B3" w:rsidRPr="00AD309C" w14:paraId="4FB40198" w14:textId="77777777" w:rsidTr="009D67B3">
        <w:trPr>
          <w:jc w:val="center"/>
        </w:trPr>
        <w:tc>
          <w:tcPr>
            <w:tcW w:w="1271" w:type="dxa"/>
          </w:tcPr>
          <w:p w14:paraId="10307A27" w14:textId="77777777" w:rsidR="009D67B3" w:rsidRPr="00AD309C" w:rsidRDefault="009D67B3" w:rsidP="009D67B3">
            <w:pPr>
              <w:jc w:val="center"/>
              <w:rPr>
                <w:rFonts w:ascii="Times New Roman" w:hAnsi="Times New Roman" w:cs="Times New Roman"/>
                <w:b/>
                <w:sz w:val="28"/>
                <w:szCs w:val="28"/>
              </w:rPr>
            </w:pPr>
          </w:p>
        </w:tc>
        <w:tc>
          <w:tcPr>
            <w:tcW w:w="3119" w:type="dxa"/>
          </w:tcPr>
          <w:p w14:paraId="2ECAED15" w14:textId="77777777" w:rsidR="009D67B3" w:rsidRPr="00AD309C" w:rsidRDefault="009D67B3" w:rsidP="009D67B3">
            <w:pPr>
              <w:jc w:val="center"/>
              <w:rPr>
                <w:rFonts w:ascii="Times New Roman" w:hAnsi="Times New Roman" w:cs="Times New Roman"/>
                <w:b/>
                <w:sz w:val="28"/>
                <w:szCs w:val="28"/>
              </w:rPr>
            </w:pPr>
          </w:p>
        </w:tc>
        <w:tc>
          <w:tcPr>
            <w:tcW w:w="1403" w:type="dxa"/>
          </w:tcPr>
          <w:p w14:paraId="39F5F9F9" w14:textId="77777777" w:rsidR="009D67B3" w:rsidRPr="00AD309C" w:rsidRDefault="009D67B3" w:rsidP="009D67B3">
            <w:pPr>
              <w:jc w:val="center"/>
              <w:rPr>
                <w:rFonts w:ascii="Times New Roman" w:hAnsi="Times New Roman" w:cs="Times New Roman"/>
                <w:b/>
                <w:sz w:val="28"/>
                <w:szCs w:val="28"/>
              </w:rPr>
            </w:pPr>
          </w:p>
        </w:tc>
        <w:tc>
          <w:tcPr>
            <w:tcW w:w="3119" w:type="dxa"/>
          </w:tcPr>
          <w:p w14:paraId="2C8399E7" w14:textId="77777777" w:rsidR="009D67B3" w:rsidRPr="00AD309C" w:rsidRDefault="009D67B3" w:rsidP="009D67B3">
            <w:pPr>
              <w:jc w:val="center"/>
              <w:rPr>
                <w:rFonts w:ascii="Times New Roman" w:hAnsi="Times New Roman" w:cs="Times New Roman"/>
                <w:b/>
                <w:sz w:val="28"/>
                <w:szCs w:val="28"/>
              </w:rPr>
            </w:pPr>
          </w:p>
        </w:tc>
      </w:tr>
      <w:tr w:rsidR="009D67B3" w:rsidRPr="00AD309C" w14:paraId="2AC42B6B" w14:textId="77777777" w:rsidTr="009D67B3">
        <w:trPr>
          <w:jc w:val="center"/>
        </w:trPr>
        <w:tc>
          <w:tcPr>
            <w:tcW w:w="1271" w:type="dxa"/>
          </w:tcPr>
          <w:p w14:paraId="47ADF36B" w14:textId="77777777" w:rsidR="009D67B3" w:rsidRPr="00AD309C" w:rsidRDefault="009D67B3" w:rsidP="009D67B3">
            <w:pPr>
              <w:jc w:val="center"/>
              <w:rPr>
                <w:rFonts w:ascii="Times New Roman" w:hAnsi="Times New Roman" w:cs="Times New Roman"/>
                <w:b/>
                <w:sz w:val="28"/>
                <w:szCs w:val="28"/>
              </w:rPr>
            </w:pPr>
          </w:p>
        </w:tc>
        <w:tc>
          <w:tcPr>
            <w:tcW w:w="3119" w:type="dxa"/>
          </w:tcPr>
          <w:p w14:paraId="7760297B" w14:textId="77777777" w:rsidR="009D67B3" w:rsidRPr="00AD309C" w:rsidRDefault="009D67B3" w:rsidP="009D67B3">
            <w:pPr>
              <w:jc w:val="center"/>
              <w:rPr>
                <w:rFonts w:ascii="Times New Roman" w:hAnsi="Times New Roman" w:cs="Times New Roman"/>
                <w:b/>
                <w:sz w:val="28"/>
                <w:szCs w:val="28"/>
              </w:rPr>
            </w:pPr>
          </w:p>
        </w:tc>
        <w:tc>
          <w:tcPr>
            <w:tcW w:w="1403" w:type="dxa"/>
          </w:tcPr>
          <w:p w14:paraId="3F245D2D" w14:textId="77777777" w:rsidR="009D67B3" w:rsidRPr="00AD309C" w:rsidRDefault="009D67B3" w:rsidP="009D67B3">
            <w:pPr>
              <w:jc w:val="center"/>
              <w:rPr>
                <w:rFonts w:ascii="Times New Roman" w:hAnsi="Times New Roman" w:cs="Times New Roman"/>
                <w:b/>
                <w:sz w:val="28"/>
                <w:szCs w:val="28"/>
              </w:rPr>
            </w:pPr>
          </w:p>
        </w:tc>
        <w:tc>
          <w:tcPr>
            <w:tcW w:w="3119" w:type="dxa"/>
          </w:tcPr>
          <w:p w14:paraId="71176D2C" w14:textId="77777777" w:rsidR="009D67B3" w:rsidRPr="00AD309C" w:rsidRDefault="009D67B3" w:rsidP="009D67B3">
            <w:pPr>
              <w:jc w:val="center"/>
              <w:rPr>
                <w:rFonts w:ascii="Times New Roman" w:hAnsi="Times New Roman" w:cs="Times New Roman"/>
                <w:b/>
                <w:sz w:val="28"/>
                <w:szCs w:val="28"/>
              </w:rPr>
            </w:pPr>
          </w:p>
        </w:tc>
      </w:tr>
      <w:tr w:rsidR="009D67B3" w:rsidRPr="00AD309C" w14:paraId="6E3C4D62" w14:textId="77777777" w:rsidTr="009D67B3">
        <w:trPr>
          <w:jc w:val="center"/>
        </w:trPr>
        <w:tc>
          <w:tcPr>
            <w:tcW w:w="1271" w:type="dxa"/>
          </w:tcPr>
          <w:p w14:paraId="42C27A38" w14:textId="77777777" w:rsidR="009D67B3" w:rsidRPr="00AD309C" w:rsidRDefault="009D67B3" w:rsidP="009D67B3">
            <w:pPr>
              <w:jc w:val="center"/>
              <w:rPr>
                <w:rFonts w:ascii="Times New Roman" w:hAnsi="Times New Roman" w:cs="Times New Roman"/>
                <w:b/>
                <w:sz w:val="28"/>
                <w:szCs w:val="28"/>
              </w:rPr>
            </w:pPr>
          </w:p>
        </w:tc>
        <w:tc>
          <w:tcPr>
            <w:tcW w:w="3119" w:type="dxa"/>
          </w:tcPr>
          <w:p w14:paraId="39D781B9" w14:textId="77777777" w:rsidR="009D67B3" w:rsidRPr="00AD309C" w:rsidRDefault="009D67B3" w:rsidP="009D67B3">
            <w:pPr>
              <w:jc w:val="center"/>
              <w:rPr>
                <w:rFonts w:ascii="Times New Roman" w:hAnsi="Times New Roman" w:cs="Times New Roman"/>
                <w:b/>
                <w:sz w:val="28"/>
                <w:szCs w:val="28"/>
              </w:rPr>
            </w:pPr>
          </w:p>
        </w:tc>
        <w:tc>
          <w:tcPr>
            <w:tcW w:w="1403" w:type="dxa"/>
          </w:tcPr>
          <w:p w14:paraId="1B9865B5" w14:textId="77777777" w:rsidR="009D67B3" w:rsidRPr="00AD309C" w:rsidRDefault="009D67B3" w:rsidP="009D67B3">
            <w:pPr>
              <w:jc w:val="center"/>
              <w:rPr>
                <w:rFonts w:ascii="Times New Roman" w:hAnsi="Times New Roman" w:cs="Times New Roman"/>
                <w:b/>
                <w:sz w:val="28"/>
                <w:szCs w:val="28"/>
              </w:rPr>
            </w:pPr>
          </w:p>
        </w:tc>
        <w:tc>
          <w:tcPr>
            <w:tcW w:w="3119" w:type="dxa"/>
          </w:tcPr>
          <w:p w14:paraId="40829FE1" w14:textId="77777777" w:rsidR="009D67B3" w:rsidRPr="00AD309C" w:rsidRDefault="009D67B3" w:rsidP="009D67B3">
            <w:pPr>
              <w:jc w:val="center"/>
              <w:rPr>
                <w:rFonts w:ascii="Times New Roman" w:hAnsi="Times New Roman" w:cs="Times New Roman"/>
                <w:b/>
                <w:sz w:val="28"/>
                <w:szCs w:val="28"/>
              </w:rPr>
            </w:pPr>
          </w:p>
        </w:tc>
      </w:tr>
      <w:tr w:rsidR="009D67B3" w:rsidRPr="00AD309C" w14:paraId="2A2A7B69" w14:textId="77777777" w:rsidTr="009D67B3">
        <w:trPr>
          <w:jc w:val="center"/>
        </w:trPr>
        <w:tc>
          <w:tcPr>
            <w:tcW w:w="1271" w:type="dxa"/>
          </w:tcPr>
          <w:p w14:paraId="1A718FDB" w14:textId="77777777" w:rsidR="009D67B3" w:rsidRPr="00AD309C" w:rsidRDefault="009D67B3" w:rsidP="009D67B3">
            <w:pPr>
              <w:jc w:val="center"/>
              <w:rPr>
                <w:rFonts w:ascii="Times New Roman" w:hAnsi="Times New Roman" w:cs="Times New Roman"/>
                <w:b/>
                <w:sz w:val="28"/>
                <w:szCs w:val="28"/>
              </w:rPr>
            </w:pPr>
          </w:p>
        </w:tc>
        <w:tc>
          <w:tcPr>
            <w:tcW w:w="3119" w:type="dxa"/>
          </w:tcPr>
          <w:p w14:paraId="11A883BA" w14:textId="77777777" w:rsidR="009D67B3" w:rsidRPr="00AD309C" w:rsidRDefault="009D67B3" w:rsidP="009D67B3">
            <w:pPr>
              <w:jc w:val="center"/>
              <w:rPr>
                <w:rFonts w:ascii="Times New Roman" w:hAnsi="Times New Roman" w:cs="Times New Roman"/>
                <w:b/>
                <w:sz w:val="28"/>
                <w:szCs w:val="28"/>
              </w:rPr>
            </w:pPr>
          </w:p>
        </w:tc>
        <w:tc>
          <w:tcPr>
            <w:tcW w:w="1403" w:type="dxa"/>
          </w:tcPr>
          <w:p w14:paraId="08D22EC5" w14:textId="77777777" w:rsidR="009D67B3" w:rsidRPr="00AD309C" w:rsidRDefault="009D67B3" w:rsidP="009D67B3">
            <w:pPr>
              <w:jc w:val="center"/>
              <w:rPr>
                <w:rFonts w:ascii="Times New Roman" w:hAnsi="Times New Roman" w:cs="Times New Roman"/>
                <w:b/>
                <w:sz w:val="28"/>
                <w:szCs w:val="28"/>
              </w:rPr>
            </w:pPr>
          </w:p>
        </w:tc>
        <w:tc>
          <w:tcPr>
            <w:tcW w:w="3119" w:type="dxa"/>
          </w:tcPr>
          <w:p w14:paraId="0258F7E3" w14:textId="77777777" w:rsidR="009D67B3" w:rsidRPr="00AD309C" w:rsidRDefault="009D67B3" w:rsidP="009D67B3">
            <w:pPr>
              <w:jc w:val="center"/>
              <w:rPr>
                <w:rFonts w:ascii="Times New Roman" w:hAnsi="Times New Roman" w:cs="Times New Roman"/>
                <w:b/>
                <w:sz w:val="28"/>
                <w:szCs w:val="28"/>
              </w:rPr>
            </w:pPr>
          </w:p>
        </w:tc>
      </w:tr>
      <w:tr w:rsidR="009D67B3" w:rsidRPr="00AD309C" w14:paraId="4D8710CB" w14:textId="77777777" w:rsidTr="009D67B3">
        <w:trPr>
          <w:jc w:val="center"/>
        </w:trPr>
        <w:tc>
          <w:tcPr>
            <w:tcW w:w="1271" w:type="dxa"/>
          </w:tcPr>
          <w:p w14:paraId="3ACD2A9D" w14:textId="77777777" w:rsidR="009D67B3" w:rsidRPr="00AD309C" w:rsidRDefault="009D67B3" w:rsidP="009D67B3">
            <w:pPr>
              <w:jc w:val="center"/>
              <w:rPr>
                <w:rFonts w:ascii="Times New Roman" w:hAnsi="Times New Roman" w:cs="Times New Roman"/>
                <w:b/>
                <w:sz w:val="28"/>
                <w:szCs w:val="28"/>
              </w:rPr>
            </w:pPr>
          </w:p>
        </w:tc>
        <w:tc>
          <w:tcPr>
            <w:tcW w:w="3119" w:type="dxa"/>
          </w:tcPr>
          <w:p w14:paraId="6BE88DBE" w14:textId="77777777" w:rsidR="009D67B3" w:rsidRPr="00AD309C" w:rsidRDefault="009D67B3" w:rsidP="009D67B3">
            <w:pPr>
              <w:jc w:val="center"/>
              <w:rPr>
                <w:rFonts w:ascii="Times New Roman" w:hAnsi="Times New Roman" w:cs="Times New Roman"/>
                <w:b/>
                <w:sz w:val="28"/>
                <w:szCs w:val="28"/>
              </w:rPr>
            </w:pPr>
          </w:p>
        </w:tc>
        <w:tc>
          <w:tcPr>
            <w:tcW w:w="1403" w:type="dxa"/>
          </w:tcPr>
          <w:p w14:paraId="5392A184" w14:textId="77777777" w:rsidR="009D67B3" w:rsidRPr="00AD309C" w:rsidRDefault="009D67B3" w:rsidP="009D67B3">
            <w:pPr>
              <w:jc w:val="center"/>
              <w:rPr>
                <w:rFonts w:ascii="Times New Roman" w:hAnsi="Times New Roman" w:cs="Times New Roman"/>
                <w:b/>
                <w:sz w:val="28"/>
                <w:szCs w:val="28"/>
              </w:rPr>
            </w:pPr>
          </w:p>
        </w:tc>
        <w:tc>
          <w:tcPr>
            <w:tcW w:w="3119" w:type="dxa"/>
          </w:tcPr>
          <w:p w14:paraId="3B4B2995" w14:textId="77777777" w:rsidR="009D67B3" w:rsidRPr="00AD309C" w:rsidRDefault="009D67B3" w:rsidP="009D67B3">
            <w:pPr>
              <w:jc w:val="center"/>
              <w:rPr>
                <w:rFonts w:ascii="Times New Roman" w:hAnsi="Times New Roman" w:cs="Times New Roman"/>
                <w:b/>
                <w:sz w:val="28"/>
                <w:szCs w:val="28"/>
              </w:rPr>
            </w:pPr>
          </w:p>
        </w:tc>
      </w:tr>
      <w:tr w:rsidR="009D67B3" w:rsidRPr="00AD309C" w14:paraId="7E53F02E" w14:textId="77777777" w:rsidTr="009D67B3">
        <w:trPr>
          <w:jc w:val="center"/>
        </w:trPr>
        <w:tc>
          <w:tcPr>
            <w:tcW w:w="1271" w:type="dxa"/>
          </w:tcPr>
          <w:p w14:paraId="519C2984" w14:textId="77777777" w:rsidR="009D67B3" w:rsidRPr="00AD309C" w:rsidRDefault="009D67B3" w:rsidP="009D67B3">
            <w:pPr>
              <w:jc w:val="center"/>
              <w:rPr>
                <w:rFonts w:ascii="Times New Roman" w:hAnsi="Times New Roman" w:cs="Times New Roman"/>
                <w:b/>
                <w:sz w:val="28"/>
                <w:szCs w:val="28"/>
              </w:rPr>
            </w:pPr>
          </w:p>
        </w:tc>
        <w:tc>
          <w:tcPr>
            <w:tcW w:w="3119" w:type="dxa"/>
          </w:tcPr>
          <w:p w14:paraId="6EF18AC3" w14:textId="77777777" w:rsidR="009D67B3" w:rsidRPr="00AD309C" w:rsidRDefault="009D67B3" w:rsidP="009D67B3">
            <w:pPr>
              <w:jc w:val="center"/>
              <w:rPr>
                <w:rFonts w:ascii="Times New Roman" w:hAnsi="Times New Roman" w:cs="Times New Roman"/>
                <w:b/>
                <w:sz w:val="28"/>
                <w:szCs w:val="28"/>
              </w:rPr>
            </w:pPr>
          </w:p>
        </w:tc>
        <w:tc>
          <w:tcPr>
            <w:tcW w:w="1403" w:type="dxa"/>
          </w:tcPr>
          <w:p w14:paraId="43654490" w14:textId="77777777" w:rsidR="009D67B3" w:rsidRPr="00AD309C" w:rsidRDefault="009D67B3" w:rsidP="009D67B3">
            <w:pPr>
              <w:jc w:val="center"/>
              <w:rPr>
                <w:rFonts w:ascii="Times New Roman" w:hAnsi="Times New Roman" w:cs="Times New Roman"/>
                <w:b/>
                <w:sz w:val="28"/>
                <w:szCs w:val="28"/>
              </w:rPr>
            </w:pPr>
          </w:p>
        </w:tc>
        <w:tc>
          <w:tcPr>
            <w:tcW w:w="3119" w:type="dxa"/>
          </w:tcPr>
          <w:p w14:paraId="1F042D8B" w14:textId="77777777" w:rsidR="009D67B3" w:rsidRPr="00AD309C" w:rsidRDefault="009D67B3" w:rsidP="009D67B3">
            <w:pPr>
              <w:jc w:val="center"/>
              <w:rPr>
                <w:rFonts w:ascii="Times New Roman" w:hAnsi="Times New Roman" w:cs="Times New Roman"/>
                <w:b/>
                <w:sz w:val="28"/>
                <w:szCs w:val="28"/>
              </w:rPr>
            </w:pPr>
          </w:p>
        </w:tc>
      </w:tr>
      <w:tr w:rsidR="009D67B3" w:rsidRPr="00AD309C" w14:paraId="6721DF9F" w14:textId="77777777" w:rsidTr="009D67B3">
        <w:trPr>
          <w:jc w:val="center"/>
        </w:trPr>
        <w:tc>
          <w:tcPr>
            <w:tcW w:w="1271" w:type="dxa"/>
          </w:tcPr>
          <w:p w14:paraId="753207DF" w14:textId="77777777" w:rsidR="009D67B3" w:rsidRPr="00AD309C" w:rsidRDefault="009D67B3" w:rsidP="009D67B3">
            <w:pPr>
              <w:jc w:val="center"/>
              <w:rPr>
                <w:rFonts w:ascii="Times New Roman" w:hAnsi="Times New Roman" w:cs="Times New Roman"/>
                <w:b/>
                <w:sz w:val="28"/>
                <w:szCs w:val="28"/>
              </w:rPr>
            </w:pPr>
          </w:p>
        </w:tc>
        <w:tc>
          <w:tcPr>
            <w:tcW w:w="3119" w:type="dxa"/>
          </w:tcPr>
          <w:p w14:paraId="1B64FD43" w14:textId="77777777" w:rsidR="009D67B3" w:rsidRPr="00AD309C" w:rsidRDefault="009D67B3" w:rsidP="009D67B3">
            <w:pPr>
              <w:jc w:val="center"/>
              <w:rPr>
                <w:rFonts w:ascii="Times New Roman" w:hAnsi="Times New Roman" w:cs="Times New Roman"/>
                <w:b/>
                <w:sz w:val="28"/>
                <w:szCs w:val="28"/>
              </w:rPr>
            </w:pPr>
          </w:p>
        </w:tc>
        <w:tc>
          <w:tcPr>
            <w:tcW w:w="1403" w:type="dxa"/>
          </w:tcPr>
          <w:p w14:paraId="0C54A193" w14:textId="77777777" w:rsidR="009D67B3" w:rsidRPr="00AD309C" w:rsidRDefault="009D67B3" w:rsidP="009D67B3">
            <w:pPr>
              <w:jc w:val="center"/>
              <w:rPr>
                <w:rFonts w:ascii="Times New Roman" w:hAnsi="Times New Roman" w:cs="Times New Roman"/>
                <w:b/>
                <w:sz w:val="28"/>
                <w:szCs w:val="28"/>
              </w:rPr>
            </w:pPr>
          </w:p>
        </w:tc>
        <w:tc>
          <w:tcPr>
            <w:tcW w:w="3119" w:type="dxa"/>
          </w:tcPr>
          <w:p w14:paraId="25C73AA7" w14:textId="77777777" w:rsidR="009D67B3" w:rsidRPr="00AD309C" w:rsidRDefault="009D67B3" w:rsidP="009D67B3">
            <w:pPr>
              <w:jc w:val="center"/>
              <w:rPr>
                <w:rFonts w:ascii="Times New Roman" w:hAnsi="Times New Roman" w:cs="Times New Roman"/>
                <w:b/>
                <w:sz w:val="28"/>
                <w:szCs w:val="28"/>
              </w:rPr>
            </w:pPr>
          </w:p>
        </w:tc>
      </w:tr>
      <w:tr w:rsidR="009D67B3" w:rsidRPr="00AD309C" w14:paraId="579312EF" w14:textId="77777777" w:rsidTr="009D67B3">
        <w:trPr>
          <w:jc w:val="center"/>
        </w:trPr>
        <w:tc>
          <w:tcPr>
            <w:tcW w:w="1271" w:type="dxa"/>
          </w:tcPr>
          <w:p w14:paraId="198CD77E" w14:textId="77777777" w:rsidR="009D67B3" w:rsidRPr="00AD309C" w:rsidRDefault="009D67B3" w:rsidP="009D67B3">
            <w:pPr>
              <w:rPr>
                <w:rFonts w:ascii="Times New Roman" w:hAnsi="Times New Roman" w:cs="Times New Roman"/>
                <w:sz w:val="28"/>
                <w:szCs w:val="28"/>
              </w:rPr>
            </w:pPr>
          </w:p>
        </w:tc>
        <w:tc>
          <w:tcPr>
            <w:tcW w:w="3119" w:type="dxa"/>
          </w:tcPr>
          <w:p w14:paraId="4B33B27F" w14:textId="77777777" w:rsidR="009D67B3" w:rsidRPr="00AD309C" w:rsidRDefault="009D67B3" w:rsidP="009D67B3">
            <w:pPr>
              <w:rPr>
                <w:rFonts w:ascii="Times New Roman" w:hAnsi="Times New Roman" w:cs="Times New Roman"/>
                <w:sz w:val="28"/>
                <w:szCs w:val="28"/>
              </w:rPr>
            </w:pPr>
          </w:p>
        </w:tc>
        <w:tc>
          <w:tcPr>
            <w:tcW w:w="1403" w:type="dxa"/>
          </w:tcPr>
          <w:p w14:paraId="1953950B" w14:textId="77777777" w:rsidR="009D67B3" w:rsidRPr="00AD309C" w:rsidRDefault="009D67B3" w:rsidP="009D67B3">
            <w:pPr>
              <w:rPr>
                <w:rFonts w:ascii="Times New Roman" w:hAnsi="Times New Roman" w:cs="Times New Roman"/>
                <w:sz w:val="28"/>
                <w:szCs w:val="28"/>
              </w:rPr>
            </w:pPr>
          </w:p>
        </w:tc>
        <w:tc>
          <w:tcPr>
            <w:tcW w:w="3119" w:type="dxa"/>
          </w:tcPr>
          <w:p w14:paraId="368997D8" w14:textId="77777777" w:rsidR="009D67B3" w:rsidRPr="00AD309C" w:rsidRDefault="009D67B3" w:rsidP="009D67B3">
            <w:pPr>
              <w:rPr>
                <w:rFonts w:ascii="Times New Roman" w:hAnsi="Times New Roman" w:cs="Times New Roman"/>
                <w:sz w:val="28"/>
                <w:szCs w:val="28"/>
              </w:rPr>
            </w:pPr>
          </w:p>
        </w:tc>
      </w:tr>
      <w:tr w:rsidR="009D67B3" w:rsidRPr="00AD309C" w14:paraId="37686A7B" w14:textId="77777777" w:rsidTr="009D67B3">
        <w:trPr>
          <w:jc w:val="center"/>
        </w:trPr>
        <w:tc>
          <w:tcPr>
            <w:tcW w:w="1271" w:type="dxa"/>
          </w:tcPr>
          <w:p w14:paraId="404A3005" w14:textId="77777777" w:rsidR="009D67B3" w:rsidRPr="00AD309C" w:rsidRDefault="009D67B3" w:rsidP="009D67B3">
            <w:pPr>
              <w:rPr>
                <w:rFonts w:ascii="Times New Roman" w:hAnsi="Times New Roman" w:cs="Times New Roman"/>
                <w:sz w:val="28"/>
                <w:szCs w:val="28"/>
              </w:rPr>
            </w:pPr>
          </w:p>
        </w:tc>
        <w:tc>
          <w:tcPr>
            <w:tcW w:w="3119" w:type="dxa"/>
          </w:tcPr>
          <w:p w14:paraId="7920F772" w14:textId="77777777" w:rsidR="009D67B3" w:rsidRPr="00AD309C" w:rsidRDefault="009D67B3" w:rsidP="009D67B3">
            <w:pPr>
              <w:rPr>
                <w:rFonts w:ascii="Times New Roman" w:hAnsi="Times New Roman" w:cs="Times New Roman"/>
                <w:sz w:val="28"/>
                <w:szCs w:val="28"/>
              </w:rPr>
            </w:pPr>
          </w:p>
        </w:tc>
        <w:tc>
          <w:tcPr>
            <w:tcW w:w="1403" w:type="dxa"/>
          </w:tcPr>
          <w:p w14:paraId="00C1C322" w14:textId="77777777" w:rsidR="009D67B3" w:rsidRPr="00AD309C" w:rsidRDefault="009D67B3" w:rsidP="009D67B3">
            <w:pPr>
              <w:rPr>
                <w:rFonts w:ascii="Times New Roman" w:hAnsi="Times New Roman" w:cs="Times New Roman"/>
                <w:sz w:val="28"/>
                <w:szCs w:val="28"/>
              </w:rPr>
            </w:pPr>
          </w:p>
        </w:tc>
        <w:tc>
          <w:tcPr>
            <w:tcW w:w="3119" w:type="dxa"/>
          </w:tcPr>
          <w:p w14:paraId="2467A66D" w14:textId="77777777" w:rsidR="009D67B3" w:rsidRPr="00AD309C" w:rsidRDefault="009D67B3" w:rsidP="009D67B3">
            <w:pPr>
              <w:rPr>
                <w:rFonts w:ascii="Times New Roman" w:hAnsi="Times New Roman" w:cs="Times New Roman"/>
                <w:sz w:val="28"/>
                <w:szCs w:val="28"/>
              </w:rPr>
            </w:pPr>
          </w:p>
        </w:tc>
      </w:tr>
      <w:tr w:rsidR="009D67B3" w:rsidRPr="00AD309C" w14:paraId="455D819B" w14:textId="77777777" w:rsidTr="009D67B3">
        <w:trPr>
          <w:jc w:val="center"/>
        </w:trPr>
        <w:tc>
          <w:tcPr>
            <w:tcW w:w="1271" w:type="dxa"/>
          </w:tcPr>
          <w:p w14:paraId="3BC9CF95" w14:textId="77777777" w:rsidR="009D67B3" w:rsidRPr="00AD309C" w:rsidRDefault="009D67B3" w:rsidP="009D67B3">
            <w:pPr>
              <w:rPr>
                <w:rFonts w:ascii="Times New Roman" w:hAnsi="Times New Roman" w:cs="Times New Roman"/>
                <w:sz w:val="28"/>
                <w:szCs w:val="28"/>
              </w:rPr>
            </w:pPr>
          </w:p>
        </w:tc>
        <w:tc>
          <w:tcPr>
            <w:tcW w:w="3119" w:type="dxa"/>
          </w:tcPr>
          <w:p w14:paraId="482D4FA9" w14:textId="77777777" w:rsidR="009D67B3" w:rsidRPr="00AD309C" w:rsidRDefault="009D67B3" w:rsidP="009D67B3">
            <w:pPr>
              <w:rPr>
                <w:rFonts w:ascii="Times New Roman" w:hAnsi="Times New Roman" w:cs="Times New Roman"/>
                <w:sz w:val="28"/>
                <w:szCs w:val="28"/>
              </w:rPr>
            </w:pPr>
          </w:p>
        </w:tc>
        <w:tc>
          <w:tcPr>
            <w:tcW w:w="1403" w:type="dxa"/>
          </w:tcPr>
          <w:p w14:paraId="0D55D9A5" w14:textId="77777777" w:rsidR="009D67B3" w:rsidRPr="00AD309C" w:rsidRDefault="009D67B3" w:rsidP="009D67B3">
            <w:pPr>
              <w:rPr>
                <w:rFonts w:ascii="Times New Roman" w:hAnsi="Times New Roman" w:cs="Times New Roman"/>
                <w:sz w:val="28"/>
                <w:szCs w:val="28"/>
              </w:rPr>
            </w:pPr>
          </w:p>
        </w:tc>
        <w:tc>
          <w:tcPr>
            <w:tcW w:w="3119" w:type="dxa"/>
          </w:tcPr>
          <w:p w14:paraId="318B3ADA" w14:textId="77777777" w:rsidR="009D67B3" w:rsidRPr="00AD309C" w:rsidRDefault="009D67B3" w:rsidP="009D67B3">
            <w:pPr>
              <w:rPr>
                <w:rFonts w:ascii="Times New Roman" w:hAnsi="Times New Roman" w:cs="Times New Roman"/>
                <w:sz w:val="28"/>
                <w:szCs w:val="28"/>
              </w:rPr>
            </w:pPr>
          </w:p>
        </w:tc>
      </w:tr>
      <w:tr w:rsidR="009D67B3" w:rsidRPr="00AD309C" w14:paraId="5ECAA518" w14:textId="77777777" w:rsidTr="009D67B3">
        <w:trPr>
          <w:jc w:val="center"/>
        </w:trPr>
        <w:tc>
          <w:tcPr>
            <w:tcW w:w="1271" w:type="dxa"/>
          </w:tcPr>
          <w:p w14:paraId="2F41EAEE" w14:textId="77777777" w:rsidR="009D67B3" w:rsidRPr="00AD309C" w:rsidRDefault="009D67B3" w:rsidP="009D67B3">
            <w:pPr>
              <w:rPr>
                <w:rFonts w:ascii="Times New Roman" w:hAnsi="Times New Roman" w:cs="Times New Roman"/>
                <w:sz w:val="28"/>
                <w:szCs w:val="28"/>
              </w:rPr>
            </w:pPr>
          </w:p>
        </w:tc>
        <w:tc>
          <w:tcPr>
            <w:tcW w:w="3119" w:type="dxa"/>
          </w:tcPr>
          <w:p w14:paraId="0EDE7B37" w14:textId="77777777" w:rsidR="009D67B3" w:rsidRPr="00AD309C" w:rsidRDefault="009D67B3" w:rsidP="009D67B3">
            <w:pPr>
              <w:rPr>
                <w:rFonts w:ascii="Times New Roman" w:hAnsi="Times New Roman" w:cs="Times New Roman"/>
                <w:sz w:val="28"/>
                <w:szCs w:val="28"/>
              </w:rPr>
            </w:pPr>
          </w:p>
        </w:tc>
        <w:tc>
          <w:tcPr>
            <w:tcW w:w="1403" w:type="dxa"/>
          </w:tcPr>
          <w:p w14:paraId="08299CCA" w14:textId="77777777" w:rsidR="009D67B3" w:rsidRPr="00AD309C" w:rsidRDefault="009D67B3" w:rsidP="009D67B3">
            <w:pPr>
              <w:rPr>
                <w:rFonts w:ascii="Times New Roman" w:hAnsi="Times New Roman" w:cs="Times New Roman"/>
                <w:sz w:val="28"/>
                <w:szCs w:val="28"/>
              </w:rPr>
            </w:pPr>
          </w:p>
        </w:tc>
        <w:tc>
          <w:tcPr>
            <w:tcW w:w="3119" w:type="dxa"/>
          </w:tcPr>
          <w:p w14:paraId="3F70A083" w14:textId="77777777" w:rsidR="009D67B3" w:rsidRPr="00AD309C" w:rsidRDefault="009D67B3" w:rsidP="009D67B3">
            <w:pPr>
              <w:rPr>
                <w:rFonts w:ascii="Times New Roman" w:hAnsi="Times New Roman" w:cs="Times New Roman"/>
                <w:sz w:val="28"/>
                <w:szCs w:val="28"/>
              </w:rPr>
            </w:pPr>
          </w:p>
        </w:tc>
      </w:tr>
    </w:tbl>
    <w:p w14:paraId="1F2C6BF4" w14:textId="77777777" w:rsidR="009D67B3" w:rsidRPr="00AD309C" w:rsidRDefault="009D67B3" w:rsidP="009D67B3">
      <w:pPr>
        <w:jc w:val="center"/>
        <w:rPr>
          <w:rFonts w:ascii="Times New Roman" w:hAnsi="Times New Roman" w:cs="Times New Roman"/>
          <w:b/>
          <w:sz w:val="28"/>
          <w:szCs w:val="28"/>
        </w:rPr>
      </w:pPr>
    </w:p>
    <w:p w14:paraId="06362824" w14:textId="77777777" w:rsidR="009D67B3" w:rsidRPr="00AD309C" w:rsidRDefault="009D67B3" w:rsidP="009D67B3">
      <w:pPr>
        <w:rPr>
          <w:rFonts w:ascii="Times New Roman" w:hAnsi="Times New Roman" w:cs="Times New Roman"/>
          <w:sz w:val="28"/>
          <w:szCs w:val="28"/>
        </w:rPr>
      </w:pPr>
    </w:p>
    <w:p w14:paraId="66AE9EE7" w14:textId="77777777" w:rsidR="009D67B3" w:rsidRPr="00AD309C" w:rsidRDefault="009D67B3" w:rsidP="009D67B3">
      <w:pPr>
        <w:ind w:firstLine="567"/>
        <w:rPr>
          <w:rFonts w:ascii="Times New Roman" w:hAnsi="Times New Roman" w:cs="Times New Roman"/>
          <w:sz w:val="28"/>
          <w:szCs w:val="28"/>
        </w:rPr>
      </w:pPr>
    </w:p>
    <w:p w14:paraId="5412FC1A" w14:textId="77777777" w:rsidR="00D047CB" w:rsidRPr="00AD309C" w:rsidRDefault="00D047CB" w:rsidP="009D67B3">
      <w:pPr>
        <w:ind w:firstLine="567"/>
        <w:rPr>
          <w:rFonts w:ascii="Times New Roman" w:hAnsi="Times New Roman" w:cs="Times New Roman"/>
          <w:sz w:val="28"/>
          <w:szCs w:val="28"/>
        </w:rPr>
      </w:pPr>
    </w:p>
    <w:p w14:paraId="775E58C5" w14:textId="77777777" w:rsidR="00D047CB" w:rsidRPr="00AD309C" w:rsidRDefault="00D047CB" w:rsidP="009D67B3">
      <w:pPr>
        <w:ind w:firstLine="567"/>
        <w:rPr>
          <w:rFonts w:ascii="Times New Roman" w:hAnsi="Times New Roman" w:cs="Times New Roman"/>
          <w:sz w:val="28"/>
          <w:szCs w:val="28"/>
        </w:rPr>
      </w:pPr>
    </w:p>
    <w:p w14:paraId="49A52344" w14:textId="77777777" w:rsidR="00E67043" w:rsidRDefault="00E67043" w:rsidP="009D67B3">
      <w:pPr>
        <w:ind w:firstLine="567"/>
        <w:rPr>
          <w:rFonts w:ascii="Times New Roman" w:hAnsi="Times New Roman" w:cs="Times New Roman"/>
          <w:sz w:val="28"/>
          <w:szCs w:val="28"/>
        </w:rPr>
        <w:sectPr w:rsidR="00E67043" w:rsidSect="00406AE1">
          <w:pgSz w:w="11906" w:h="16838"/>
          <w:pgMar w:top="709" w:right="851" w:bottom="993" w:left="1418" w:header="709" w:footer="709" w:gutter="0"/>
          <w:cols w:space="708"/>
          <w:titlePg/>
          <w:docGrid w:linePitch="360"/>
        </w:sectPr>
      </w:pPr>
    </w:p>
    <w:p w14:paraId="20AEE058" w14:textId="77777777" w:rsidR="00D047CB" w:rsidRPr="00AD309C" w:rsidRDefault="00D047CB" w:rsidP="00AD309C">
      <w:pPr>
        <w:pStyle w:val="1"/>
        <w:spacing w:line="320" w:lineRule="exact"/>
        <w:ind w:right="108"/>
        <w:jc w:val="right"/>
      </w:pPr>
      <w:r w:rsidRPr="00AD309C">
        <w:lastRenderedPageBreak/>
        <w:t xml:space="preserve">                                 </w:t>
      </w:r>
      <w:r w:rsidRPr="00AD309C">
        <w:rPr>
          <w:color w:val="002846" w:themeColor="text1"/>
        </w:rPr>
        <w:t>Форма</w:t>
      </w:r>
      <w:r w:rsidRPr="00AD309C">
        <w:rPr>
          <w:color w:val="002846" w:themeColor="text1"/>
          <w:spacing w:val="-3"/>
        </w:rPr>
        <w:t xml:space="preserve"> </w:t>
      </w:r>
      <w:r w:rsidRPr="00AD309C">
        <w:rPr>
          <w:color w:val="002846" w:themeColor="text1"/>
        </w:rPr>
        <w:t>списка</w:t>
      </w:r>
      <w:r w:rsidRPr="00AD309C">
        <w:rPr>
          <w:color w:val="002846" w:themeColor="text1"/>
          <w:spacing w:val="-3"/>
        </w:rPr>
        <w:t xml:space="preserve"> </w:t>
      </w:r>
      <w:r w:rsidRPr="00AD309C">
        <w:rPr>
          <w:color w:val="002846" w:themeColor="text1"/>
        </w:rPr>
        <w:t>ф.</w:t>
      </w:r>
      <w:r w:rsidRPr="00AD309C">
        <w:rPr>
          <w:color w:val="002846" w:themeColor="text1"/>
          <w:spacing w:val="-4"/>
        </w:rPr>
        <w:t xml:space="preserve"> </w:t>
      </w:r>
      <w:r w:rsidRPr="00AD309C">
        <w:rPr>
          <w:color w:val="002846" w:themeColor="text1"/>
        </w:rPr>
        <w:t>103-</w:t>
      </w:r>
      <w:r w:rsidRPr="00AD309C">
        <w:rPr>
          <w:color w:val="002846" w:themeColor="text1"/>
          <w:spacing w:val="-10"/>
        </w:rPr>
        <w:t>ф</w:t>
      </w:r>
    </w:p>
    <w:p w14:paraId="6FE1465D" w14:textId="77777777" w:rsidR="00D047CB" w:rsidRPr="00AD309C" w:rsidRDefault="00D047CB" w:rsidP="00D047CB">
      <w:pPr>
        <w:pStyle w:val="afc"/>
        <w:spacing w:line="274" w:lineRule="exact"/>
        <w:ind w:right="108"/>
      </w:pPr>
      <w:r w:rsidRPr="00AD309C">
        <w:t>ф.</w:t>
      </w:r>
      <w:r w:rsidRPr="00AD309C">
        <w:rPr>
          <w:spacing w:val="-1"/>
        </w:rPr>
        <w:t xml:space="preserve"> </w:t>
      </w:r>
      <w:r w:rsidRPr="00AD309C">
        <w:t>103-</w:t>
      </w:r>
      <w:r w:rsidRPr="00AD309C">
        <w:rPr>
          <w:spacing w:val="-10"/>
        </w:rPr>
        <w:t>ф</w:t>
      </w:r>
    </w:p>
    <w:p w14:paraId="3055590B" w14:textId="77777777" w:rsidR="00D047CB" w:rsidRPr="00AD309C" w:rsidRDefault="00D047CB" w:rsidP="00D047CB">
      <w:pPr>
        <w:pStyle w:val="afc"/>
      </w:pPr>
    </w:p>
    <w:p w14:paraId="5545CD31" w14:textId="77777777" w:rsidR="00D047CB" w:rsidRPr="00AD309C" w:rsidRDefault="00D047CB" w:rsidP="00D047CB">
      <w:pPr>
        <w:pStyle w:val="afc"/>
        <w:tabs>
          <w:tab w:val="left" w:pos="2183"/>
        </w:tabs>
        <w:ind w:left="-1" w:right="52"/>
        <w:jc w:val="center"/>
      </w:pPr>
      <w:r w:rsidRPr="00AD309C">
        <w:t>С П</w:t>
      </w:r>
      <w:r w:rsidRPr="00AD309C">
        <w:rPr>
          <w:spacing w:val="-1"/>
        </w:rPr>
        <w:t xml:space="preserve"> </w:t>
      </w:r>
      <w:r w:rsidRPr="00AD309C">
        <w:t>И</w:t>
      </w:r>
      <w:r w:rsidRPr="00AD309C">
        <w:rPr>
          <w:spacing w:val="-1"/>
        </w:rPr>
        <w:t xml:space="preserve"> </w:t>
      </w:r>
      <w:r w:rsidRPr="00AD309C">
        <w:t>С О</w:t>
      </w:r>
      <w:r w:rsidRPr="00AD309C">
        <w:rPr>
          <w:spacing w:val="-1"/>
        </w:rPr>
        <w:t xml:space="preserve"> </w:t>
      </w:r>
      <w:r w:rsidRPr="00AD309C">
        <w:t>К</w:t>
      </w:r>
      <w:r w:rsidRPr="00AD309C">
        <w:rPr>
          <w:spacing w:val="60"/>
        </w:rPr>
        <w:t xml:space="preserve"> </w:t>
      </w:r>
      <w:r w:rsidRPr="00AD309C">
        <w:rPr>
          <w:spacing w:val="-10"/>
        </w:rPr>
        <w:t>№</w:t>
      </w:r>
      <w:r w:rsidRPr="00AD309C">
        <w:rPr>
          <w:u w:val="single"/>
        </w:rPr>
        <w:tab/>
      </w:r>
    </w:p>
    <w:p w14:paraId="71DDB49A" w14:textId="77777777" w:rsidR="00D047CB" w:rsidRPr="00AD309C" w:rsidRDefault="00D047CB" w:rsidP="00D047CB">
      <w:pPr>
        <w:pStyle w:val="afc"/>
        <w:ind w:right="250"/>
        <w:jc w:val="center"/>
      </w:pPr>
      <w:r w:rsidRPr="00AD309C">
        <w:t>простых</w:t>
      </w:r>
      <w:r w:rsidRPr="00AD309C">
        <w:rPr>
          <w:spacing w:val="-8"/>
        </w:rPr>
        <w:t xml:space="preserve"> </w:t>
      </w:r>
      <w:r w:rsidRPr="00AD309C">
        <w:t>почтовых</w:t>
      </w:r>
      <w:r w:rsidRPr="00AD309C">
        <w:rPr>
          <w:spacing w:val="-7"/>
        </w:rPr>
        <w:t xml:space="preserve"> </w:t>
      </w:r>
      <w:r w:rsidRPr="00AD309C">
        <w:t>отправлений</w:t>
      </w:r>
      <w:r w:rsidRPr="00AD309C">
        <w:rPr>
          <w:spacing w:val="-8"/>
        </w:rPr>
        <w:t xml:space="preserve"> </w:t>
      </w:r>
      <w:r w:rsidRPr="00AD309C">
        <w:t>на</w:t>
      </w:r>
      <w:r w:rsidRPr="00AD309C">
        <w:rPr>
          <w:spacing w:val="-9"/>
        </w:rPr>
        <w:t xml:space="preserve"> </w:t>
      </w:r>
      <w:r w:rsidRPr="00AD309C">
        <w:t>франкировку/профранкированных/оплаченных марками/оплаченных ЗОО</w:t>
      </w:r>
    </w:p>
    <w:p w14:paraId="6166760C" w14:textId="77777777" w:rsidR="00D047CB" w:rsidRPr="00AD309C" w:rsidRDefault="00D047CB" w:rsidP="00D047CB">
      <w:pPr>
        <w:pStyle w:val="afc"/>
        <w:tabs>
          <w:tab w:val="left" w:pos="5569"/>
        </w:tabs>
        <w:ind w:right="3842"/>
      </w:pPr>
      <w:r w:rsidRPr="00AD309C">
        <w:t>(ненужное</w:t>
      </w:r>
      <w:r w:rsidRPr="00AD309C">
        <w:rPr>
          <w:spacing w:val="-15"/>
        </w:rPr>
        <w:t xml:space="preserve"> </w:t>
      </w:r>
      <w:r w:rsidRPr="00AD309C">
        <w:t xml:space="preserve">зачеркнуть) </w:t>
      </w:r>
      <w:r w:rsidRPr="00AD309C">
        <w:rPr>
          <w:spacing w:val="-6"/>
        </w:rPr>
        <w:t>от</w:t>
      </w:r>
      <w:r w:rsidRPr="00AD309C">
        <w:rPr>
          <w:u w:val="single"/>
        </w:rPr>
        <w:tab/>
      </w:r>
    </w:p>
    <w:p w14:paraId="32CB9F2C" w14:textId="77777777" w:rsidR="00D047CB" w:rsidRPr="00AD309C" w:rsidRDefault="00D047CB" w:rsidP="00D047CB">
      <w:pPr>
        <w:spacing w:before="94" w:line="183" w:lineRule="exact"/>
        <w:ind w:right="108"/>
        <w:jc w:val="center"/>
        <w:rPr>
          <w:sz w:val="16"/>
        </w:rPr>
      </w:pPr>
      <w:r w:rsidRPr="00AD309C">
        <w:rPr>
          <w:spacing w:val="-2"/>
          <w:sz w:val="16"/>
        </w:rPr>
        <w:t>(дата)</w:t>
      </w:r>
    </w:p>
    <w:p w14:paraId="48A63BA4" w14:textId="77777777" w:rsidR="00D047CB" w:rsidRPr="00AD309C" w:rsidRDefault="00D047CB" w:rsidP="00D047CB">
      <w:pPr>
        <w:pStyle w:val="afc"/>
        <w:tabs>
          <w:tab w:val="left" w:pos="9199"/>
        </w:tabs>
        <w:spacing w:line="477" w:lineRule="auto"/>
        <w:ind w:left="1446" w:right="720" w:hanging="1416"/>
      </w:pPr>
      <w:r w:rsidRPr="00AD309C">
        <w:rPr>
          <w:noProof/>
          <w:lang w:eastAsia="ru-RU"/>
        </w:rPr>
        <mc:AlternateContent>
          <mc:Choice Requires="wps">
            <w:drawing>
              <wp:anchor distT="0" distB="0" distL="0" distR="0" simplePos="0" relativeHeight="251660288" behindDoc="0" locked="0" layoutInCell="1" allowOverlap="1" wp14:anchorId="1DD159C7" wp14:editId="036DF2E6">
                <wp:simplePos x="0" y="0"/>
                <wp:positionH relativeFrom="page">
                  <wp:posOffset>2454275</wp:posOffset>
                </wp:positionH>
                <wp:positionV relativeFrom="paragraph">
                  <wp:posOffset>343084</wp:posOffset>
                </wp:positionV>
                <wp:extent cx="3303270" cy="187960"/>
                <wp:effectExtent l="0" t="0" r="0" b="0"/>
                <wp:wrapNone/>
                <wp:docPr id="63" name="Text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03270" cy="187960"/>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1"/>
                              <w:gridCol w:w="425"/>
                              <w:gridCol w:w="427"/>
                              <w:gridCol w:w="425"/>
                              <w:gridCol w:w="425"/>
                              <w:gridCol w:w="425"/>
                              <w:gridCol w:w="425"/>
                              <w:gridCol w:w="427"/>
                              <w:gridCol w:w="425"/>
                              <w:gridCol w:w="425"/>
                              <w:gridCol w:w="425"/>
                              <w:gridCol w:w="428"/>
                            </w:tblGrid>
                            <w:tr w:rsidR="00993ECC" w14:paraId="3B82C596" w14:textId="77777777">
                              <w:trPr>
                                <w:trHeight w:val="276"/>
                              </w:trPr>
                              <w:tc>
                                <w:tcPr>
                                  <w:tcW w:w="391" w:type="dxa"/>
                                </w:tcPr>
                                <w:p w14:paraId="64E9F5AD" w14:textId="77777777" w:rsidR="00993ECC" w:rsidRDefault="00993ECC">
                                  <w:pPr>
                                    <w:pStyle w:val="TableParagraph"/>
                                    <w:rPr>
                                      <w:sz w:val="18"/>
                                    </w:rPr>
                                  </w:pPr>
                                </w:p>
                              </w:tc>
                              <w:tc>
                                <w:tcPr>
                                  <w:tcW w:w="425" w:type="dxa"/>
                                </w:tcPr>
                                <w:p w14:paraId="7E82DCE3" w14:textId="77777777" w:rsidR="00993ECC" w:rsidRDefault="00993ECC">
                                  <w:pPr>
                                    <w:pStyle w:val="TableParagraph"/>
                                    <w:rPr>
                                      <w:sz w:val="18"/>
                                    </w:rPr>
                                  </w:pPr>
                                </w:p>
                              </w:tc>
                              <w:tc>
                                <w:tcPr>
                                  <w:tcW w:w="427" w:type="dxa"/>
                                </w:tcPr>
                                <w:p w14:paraId="7D60F802" w14:textId="77777777" w:rsidR="00993ECC" w:rsidRDefault="00993ECC">
                                  <w:pPr>
                                    <w:pStyle w:val="TableParagraph"/>
                                    <w:rPr>
                                      <w:sz w:val="18"/>
                                    </w:rPr>
                                  </w:pPr>
                                </w:p>
                              </w:tc>
                              <w:tc>
                                <w:tcPr>
                                  <w:tcW w:w="425" w:type="dxa"/>
                                </w:tcPr>
                                <w:p w14:paraId="0C175533" w14:textId="77777777" w:rsidR="00993ECC" w:rsidRDefault="00993ECC">
                                  <w:pPr>
                                    <w:pStyle w:val="TableParagraph"/>
                                    <w:rPr>
                                      <w:sz w:val="18"/>
                                    </w:rPr>
                                  </w:pPr>
                                </w:p>
                              </w:tc>
                              <w:tc>
                                <w:tcPr>
                                  <w:tcW w:w="425" w:type="dxa"/>
                                </w:tcPr>
                                <w:p w14:paraId="762C2B5D" w14:textId="77777777" w:rsidR="00993ECC" w:rsidRDefault="00993ECC">
                                  <w:pPr>
                                    <w:pStyle w:val="TableParagraph"/>
                                    <w:rPr>
                                      <w:sz w:val="18"/>
                                    </w:rPr>
                                  </w:pPr>
                                </w:p>
                              </w:tc>
                              <w:tc>
                                <w:tcPr>
                                  <w:tcW w:w="425" w:type="dxa"/>
                                </w:tcPr>
                                <w:p w14:paraId="17888493" w14:textId="77777777" w:rsidR="00993ECC" w:rsidRDefault="00993ECC">
                                  <w:pPr>
                                    <w:pStyle w:val="TableParagraph"/>
                                    <w:rPr>
                                      <w:sz w:val="18"/>
                                    </w:rPr>
                                  </w:pPr>
                                </w:p>
                              </w:tc>
                              <w:tc>
                                <w:tcPr>
                                  <w:tcW w:w="425" w:type="dxa"/>
                                </w:tcPr>
                                <w:p w14:paraId="6B52C38E" w14:textId="77777777" w:rsidR="00993ECC" w:rsidRDefault="00993ECC">
                                  <w:pPr>
                                    <w:pStyle w:val="TableParagraph"/>
                                    <w:rPr>
                                      <w:sz w:val="18"/>
                                    </w:rPr>
                                  </w:pPr>
                                </w:p>
                              </w:tc>
                              <w:tc>
                                <w:tcPr>
                                  <w:tcW w:w="427" w:type="dxa"/>
                                </w:tcPr>
                                <w:p w14:paraId="61251BB7" w14:textId="77777777" w:rsidR="00993ECC" w:rsidRDefault="00993ECC">
                                  <w:pPr>
                                    <w:pStyle w:val="TableParagraph"/>
                                    <w:rPr>
                                      <w:sz w:val="18"/>
                                    </w:rPr>
                                  </w:pPr>
                                </w:p>
                              </w:tc>
                              <w:tc>
                                <w:tcPr>
                                  <w:tcW w:w="425" w:type="dxa"/>
                                </w:tcPr>
                                <w:p w14:paraId="67A52281" w14:textId="77777777" w:rsidR="00993ECC" w:rsidRDefault="00993ECC">
                                  <w:pPr>
                                    <w:pStyle w:val="TableParagraph"/>
                                    <w:rPr>
                                      <w:sz w:val="18"/>
                                    </w:rPr>
                                  </w:pPr>
                                </w:p>
                              </w:tc>
                              <w:tc>
                                <w:tcPr>
                                  <w:tcW w:w="425" w:type="dxa"/>
                                </w:tcPr>
                                <w:p w14:paraId="4529A5B3" w14:textId="77777777" w:rsidR="00993ECC" w:rsidRDefault="00993ECC">
                                  <w:pPr>
                                    <w:pStyle w:val="TableParagraph"/>
                                    <w:rPr>
                                      <w:sz w:val="18"/>
                                    </w:rPr>
                                  </w:pPr>
                                </w:p>
                              </w:tc>
                              <w:tc>
                                <w:tcPr>
                                  <w:tcW w:w="425" w:type="dxa"/>
                                </w:tcPr>
                                <w:p w14:paraId="69C6A103" w14:textId="77777777" w:rsidR="00993ECC" w:rsidRDefault="00993ECC">
                                  <w:pPr>
                                    <w:pStyle w:val="TableParagraph"/>
                                    <w:rPr>
                                      <w:sz w:val="18"/>
                                    </w:rPr>
                                  </w:pPr>
                                </w:p>
                              </w:tc>
                              <w:tc>
                                <w:tcPr>
                                  <w:tcW w:w="428" w:type="dxa"/>
                                </w:tcPr>
                                <w:p w14:paraId="041BD9E4" w14:textId="77777777" w:rsidR="00993ECC" w:rsidRDefault="00993ECC">
                                  <w:pPr>
                                    <w:pStyle w:val="TableParagraph"/>
                                    <w:rPr>
                                      <w:sz w:val="18"/>
                                    </w:rPr>
                                  </w:pPr>
                                </w:p>
                              </w:tc>
                            </w:tr>
                          </w:tbl>
                          <w:p w14:paraId="22E2E974" w14:textId="77777777" w:rsidR="00993ECC" w:rsidRDefault="00993ECC" w:rsidP="00D047CB">
                            <w:pPr>
                              <w:pStyle w:val="afc"/>
                            </w:pPr>
                          </w:p>
                        </w:txbxContent>
                      </wps:txbx>
                      <wps:bodyPr wrap="square" lIns="0" tIns="0" rIns="0" bIns="0" rtlCol="0">
                        <a:noAutofit/>
                      </wps:bodyPr>
                    </wps:wsp>
                  </a:graphicData>
                </a:graphic>
              </wp:anchor>
            </w:drawing>
          </mc:Choice>
          <mc:Fallback>
            <w:pict>
              <v:shapetype w14:anchorId="1DD159C7" id="_x0000_t202" coordsize="21600,21600" o:spt="202" path="m,l,21600r21600,l21600,xe">
                <v:stroke joinstyle="miter"/>
                <v:path gradientshapeok="t" o:connecttype="rect"/>
              </v:shapetype>
              <v:shape id="Textbox 63" o:spid="_x0000_s1026" type="#_x0000_t202" style="position:absolute;left:0;text-align:left;margin-left:193.25pt;margin-top:27pt;width:260.1pt;height:14.8pt;z-index:2516602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" filled="f" stroked="f">
                <v:path arrowok="t"/>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1"/>
                        <w:gridCol w:w="425"/>
                        <w:gridCol w:w="427"/>
                        <w:gridCol w:w="425"/>
                        <w:gridCol w:w="425"/>
                        <w:gridCol w:w="425"/>
                        <w:gridCol w:w="425"/>
                        <w:gridCol w:w="427"/>
                        <w:gridCol w:w="425"/>
                        <w:gridCol w:w="425"/>
                        <w:gridCol w:w="425"/>
                        <w:gridCol w:w="428"/>
                      </w:tblGrid>
                      <w:tr w:rsidR="00993ECC" w14:paraId="3B82C596" w14:textId="77777777">
                        <w:trPr>
                          <w:trHeight w:val="276"/>
                        </w:trPr>
                        <w:tc>
                          <w:tcPr>
                            <w:tcW w:w="391" w:type="dxa"/>
                          </w:tcPr>
                          <w:p w14:paraId="64E9F5AD" w14:textId="77777777" w:rsidR="00993ECC" w:rsidRDefault="00993ECC">
                            <w:pPr>
                              <w:pStyle w:val="TableParagraph"/>
                              <w:rPr>
                                <w:sz w:val="18"/>
                              </w:rPr>
                            </w:pPr>
                          </w:p>
                        </w:tc>
                        <w:tc>
                          <w:tcPr>
                            <w:tcW w:w="425" w:type="dxa"/>
                          </w:tcPr>
                          <w:p w14:paraId="7E82DCE3" w14:textId="77777777" w:rsidR="00993ECC" w:rsidRDefault="00993ECC">
                            <w:pPr>
                              <w:pStyle w:val="TableParagraph"/>
                              <w:rPr>
                                <w:sz w:val="18"/>
                              </w:rPr>
                            </w:pPr>
                          </w:p>
                        </w:tc>
                        <w:tc>
                          <w:tcPr>
                            <w:tcW w:w="427" w:type="dxa"/>
                          </w:tcPr>
                          <w:p w14:paraId="7D60F802" w14:textId="77777777" w:rsidR="00993ECC" w:rsidRDefault="00993ECC">
                            <w:pPr>
                              <w:pStyle w:val="TableParagraph"/>
                              <w:rPr>
                                <w:sz w:val="18"/>
                              </w:rPr>
                            </w:pPr>
                          </w:p>
                        </w:tc>
                        <w:tc>
                          <w:tcPr>
                            <w:tcW w:w="425" w:type="dxa"/>
                          </w:tcPr>
                          <w:p w14:paraId="0C175533" w14:textId="77777777" w:rsidR="00993ECC" w:rsidRDefault="00993ECC">
                            <w:pPr>
                              <w:pStyle w:val="TableParagraph"/>
                              <w:rPr>
                                <w:sz w:val="18"/>
                              </w:rPr>
                            </w:pPr>
                          </w:p>
                        </w:tc>
                        <w:tc>
                          <w:tcPr>
                            <w:tcW w:w="425" w:type="dxa"/>
                          </w:tcPr>
                          <w:p w14:paraId="762C2B5D" w14:textId="77777777" w:rsidR="00993ECC" w:rsidRDefault="00993ECC">
                            <w:pPr>
                              <w:pStyle w:val="TableParagraph"/>
                              <w:rPr>
                                <w:sz w:val="18"/>
                              </w:rPr>
                            </w:pPr>
                          </w:p>
                        </w:tc>
                        <w:tc>
                          <w:tcPr>
                            <w:tcW w:w="425" w:type="dxa"/>
                          </w:tcPr>
                          <w:p w14:paraId="17888493" w14:textId="77777777" w:rsidR="00993ECC" w:rsidRDefault="00993ECC">
                            <w:pPr>
                              <w:pStyle w:val="TableParagraph"/>
                              <w:rPr>
                                <w:sz w:val="18"/>
                              </w:rPr>
                            </w:pPr>
                          </w:p>
                        </w:tc>
                        <w:tc>
                          <w:tcPr>
                            <w:tcW w:w="425" w:type="dxa"/>
                          </w:tcPr>
                          <w:p w14:paraId="6B52C38E" w14:textId="77777777" w:rsidR="00993ECC" w:rsidRDefault="00993ECC">
                            <w:pPr>
                              <w:pStyle w:val="TableParagraph"/>
                              <w:rPr>
                                <w:sz w:val="18"/>
                              </w:rPr>
                            </w:pPr>
                          </w:p>
                        </w:tc>
                        <w:tc>
                          <w:tcPr>
                            <w:tcW w:w="427" w:type="dxa"/>
                          </w:tcPr>
                          <w:p w14:paraId="61251BB7" w14:textId="77777777" w:rsidR="00993ECC" w:rsidRDefault="00993ECC">
                            <w:pPr>
                              <w:pStyle w:val="TableParagraph"/>
                              <w:rPr>
                                <w:sz w:val="18"/>
                              </w:rPr>
                            </w:pPr>
                          </w:p>
                        </w:tc>
                        <w:tc>
                          <w:tcPr>
                            <w:tcW w:w="425" w:type="dxa"/>
                          </w:tcPr>
                          <w:p w14:paraId="67A52281" w14:textId="77777777" w:rsidR="00993ECC" w:rsidRDefault="00993ECC">
                            <w:pPr>
                              <w:pStyle w:val="TableParagraph"/>
                              <w:rPr>
                                <w:sz w:val="18"/>
                              </w:rPr>
                            </w:pPr>
                          </w:p>
                        </w:tc>
                        <w:tc>
                          <w:tcPr>
                            <w:tcW w:w="425" w:type="dxa"/>
                          </w:tcPr>
                          <w:p w14:paraId="4529A5B3" w14:textId="77777777" w:rsidR="00993ECC" w:rsidRDefault="00993ECC">
                            <w:pPr>
                              <w:pStyle w:val="TableParagraph"/>
                              <w:rPr>
                                <w:sz w:val="18"/>
                              </w:rPr>
                            </w:pPr>
                          </w:p>
                        </w:tc>
                        <w:tc>
                          <w:tcPr>
                            <w:tcW w:w="425" w:type="dxa"/>
                          </w:tcPr>
                          <w:p w14:paraId="69C6A103" w14:textId="77777777" w:rsidR="00993ECC" w:rsidRDefault="00993ECC">
                            <w:pPr>
                              <w:pStyle w:val="TableParagraph"/>
                              <w:rPr>
                                <w:sz w:val="18"/>
                              </w:rPr>
                            </w:pPr>
                          </w:p>
                        </w:tc>
                        <w:tc>
                          <w:tcPr>
                            <w:tcW w:w="428" w:type="dxa"/>
                          </w:tcPr>
                          <w:p w14:paraId="041BD9E4" w14:textId="77777777" w:rsidR="00993ECC" w:rsidRDefault="00993ECC">
                            <w:pPr>
                              <w:pStyle w:val="TableParagraph"/>
                              <w:rPr>
                                <w:sz w:val="18"/>
                              </w:rPr>
                            </w:pPr>
                          </w:p>
                        </w:tc>
                      </w:tr>
                    </w:tbl>
                    <w:p w14:paraId="22E2E974" w14:textId="77777777" w:rsidR="00993ECC" w:rsidRDefault="00993ECC" w:rsidP="00D047CB">
                      <w:pPr>
                        <w:pStyle w:val="afc"/>
                      </w:pPr>
                    </w:p>
                  </w:txbxContent>
                </v:textbox>
                <w10:wrap anchorx="page"/>
              </v:shape>
            </w:pict>
          </mc:Fallback>
        </mc:AlternateContent>
      </w:r>
      <w:r w:rsidRPr="00AD309C">
        <w:rPr>
          <w:spacing w:val="-2"/>
        </w:rPr>
        <w:t>Отправитель</w:t>
      </w:r>
      <w:r w:rsidRPr="00AD309C">
        <w:rPr>
          <w:u w:val="single"/>
        </w:rPr>
        <w:tab/>
      </w:r>
      <w:r w:rsidRPr="00AD309C">
        <w:rPr>
          <w:u w:val="single"/>
        </w:rPr>
        <w:tab/>
      </w:r>
      <w:r w:rsidRPr="00AD309C">
        <w:t xml:space="preserve"> </w:t>
      </w:r>
      <w:r w:rsidRPr="00AD309C">
        <w:rPr>
          <w:spacing w:val="-4"/>
        </w:rPr>
        <w:t>ИНН</w:t>
      </w:r>
    </w:p>
    <w:p w14:paraId="2C4AE88F" w14:textId="77777777" w:rsidR="00D047CB" w:rsidRPr="00AD309C" w:rsidRDefault="00D047CB" w:rsidP="00D047CB">
      <w:pPr>
        <w:pStyle w:val="afc"/>
        <w:spacing w:before="3"/>
        <w:ind w:left="1446"/>
      </w:pPr>
      <w:r w:rsidRPr="00AD309C">
        <w:rPr>
          <w:noProof/>
          <w:lang w:eastAsia="ru-RU"/>
        </w:rPr>
        <mc:AlternateContent>
          <mc:Choice Requires="wps">
            <w:drawing>
              <wp:anchor distT="0" distB="0" distL="0" distR="0" simplePos="0" relativeHeight="251661312" behindDoc="0" locked="0" layoutInCell="1" allowOverlap="1" wp14:anchorId="2C0C1F99" wp14:editId="6824F357">
                <wp:simplePos x="0" y="0"/>
                <wp:positionH relativeFrom="page">
                  <wp:posOffset>2432939</wp:posOffset>
                </wp:positionH>
                <wp:positionV relativeFrom="paragraph">
                  <wp:posOffset>26990</wp:posOffset>
                </wp:positionV>
                <wp:extent cx="2492375" cy="187325"/>
                <wp:effectExtent l="0" t="0" r="0" b="0"/>
                <wp:wrapNone/>
                <wp:docPr id="64" name="Text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92375" cy="187325"/>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1"/>
                              <w:gridCol w:w="425"/>
                              <w:gridCol w:w="427"/>
                              <w:gridCol w:w="425"/>
                              <w:gridCol w:w="425"/>
                              <w:gridCol w:w="425"/>
                              <w:gridCol w:w="425"/>
                              <w:gridCol w:w="427"/>
                              <w:gridCol w:w="425"/>
                            </w:tblGrid>
                            <w:tr w:rsidR="00993ECC" w14:paraId="6FD3B08B" w14:textId="77777777">
                              <w:trPr>
                                <w:trHeight w:val="275"/>
                              </w:trPr>
                              <w:tc>
                                <w:tcPr>
                                  <w:tcW w:w="391" w:type="dxa"/>
                                </w:tcPr>
                                <w:p w14:paraId="31D61D9A" w14:textId="77777777" w:rsidR="00993ECC" w:rsidRDefault="00993ECC">
                                  <w:pPr>
                                    <w:pStyle w:val="TableParagraph"/>
                                    <w:rPr>
                                      <w:sz w:val="18"/>
                                    </w:rPr>
                                  </w:pPr>
                                </w:p>
                              </w:tc>
                              <w:tc>
                                <w:tcPr>
                                  <w:tcW w:w="425" w:type="dxa"/>
                                </w:tcPr>
                                <w:p w14:paraId="7E3A5969" w14:textId="77777777" w:rsidR="00993ECC" w:rsidRDefault="00993ECC">
                                  <w:pPr>
                                    <w:pStyle w:val="TableParagraph"/>
                                    <w:rPr>
                                      <w:sz w:val="18"/>
                                    </w:rPr>
                                  </w:pPr>
                                </w:p>
                              </w:tc>
                              <w:tc>
                                <w:tcPr>
                                  <w:tcW w:w="427" w:type="dxa"/>
                                </w:tcPr>
                                <w:p w14:paraId="1F850164" w14:textId="77777777" w:rsidR="00993ECC" w:rsidRDefault="00993ECC">
                                  <w:pPr>
                                    <w:pStyle w:val="TableParagraph"/>
                                    <w:rPr>
                                      <w:sz w:val="18"/>
                                    </w:rPr>
                                  </w:pPr>
                                </w:p>
                              </w:tc>
                              <w:tc>
                                <w:tcPr>
                                  <w:tcW w:w="425" w:type="dxa"/>
                                </w:tcPr>
                                <w:p w14:paraId="4C9310B3" w14:textId="77777777" w:rsidR="00993ECC" w:rsidRDefault="00993ECC">
                                  <w:pPr>
                                    <w:pStyle w:val="TableParagraph"/>
                                    <w:rPr>
                                      <w:sz w:val="18"/>
                                    </w:rPr>
                                  </w:pPr>
                                </w:p>
                              </w:tc>
                              <w:tc>
                                <w:tcPr>
                                  <w:tcW w:w="425" w:type="dxa"/>
                                </w:tcPr>
                                <w:p w14:paraId="40F485C8" w14:textId="77777777" w:rsidR="00993ECC" w:rsidRDefault="00993ECC">
                                  <w:pPr>
                                    <w:pStyle w:val="TableParagraph"/>
                                    <w:rPr>
                                      <w:sz w:val="18"/>
                                    </w:rPr>
                                  </w:pPr>
                                </w:p>
                              </w:tc>
                              <w:tc>
                                <w:tcPr>
                                  <w:tcW w:w="425" w:type="dxa"/>
                                </w:tcPr>
                                <w:p w14:paraId="7FBD32ED" w14:textId="77777777" w:rsidR="00993ECC" w:rsidRDefault="00993ECC">
                                  <w:pPr>
                                    <w:pStyle w:val="TableParagraph"/>
                                    <w:rPr>
                                      <w:sz w:val="18"/>
                                    </w:rPr>
                                  </w:pPr>
                                </w:p>
                              </w:tc>
                              <w:tc>
                                <w:tcPr>
                                  <w:tcW w:w="425" w:type="dxa"/>
                                </w:tcPr>
                                <w:p w14:paraId="1857B62C" w14:textId="77777777" w:rsidR="00993ECC" w:rsidRDefault="00993ECC">
                                  <w:pPr>
                                    <w:pStyle w:val="TableParagraph"/>
                                    <w:rPr>
                                      <w:sz w:val="18"/>
                                    </w:rPr>
                                  </w:pPr>
                                </w:p>
                              </w:tc>
                              <w:tc>
                                <w:tcPr>
                                  <w:tcW w:w="427" w:type="dxa"/>
                                </w:tcPr>
                                <w:p w14:paraId="77F46410" w14:textId="77777777" w:rsidR="00993ECC" w:rsidRDefault="00993ECC">
                                  <w:pPr>
                                    <w:pStyle w:val="TableParagraph"/>
                                    <w:rPr>
                                      <w:sz w:val="18"/>
                                    </w:rPr>
                                  </w:pPr>
                                </w:p>
                              </w:tc>
                              <w:tc>
                                <w:tcPr>
                                  <w:tcW w:w="425" w:type="dxa"/>
                                </w:tcPr>
                                <w:p w14:paraId="75AFAED9" w14:textId="77777777" w:rsidR="00993ECC" w:rsidRDefault="00993ECC">
                                  <w:pPr>
                                    <w:pStyle w:val="TableParagraph"/>
                                    <w:rPr>
                                      <w:sz w:val="18"/>
                                    </w:rPr>
                                  </w:pPr>
                                </w:p>
                              </w:tc>
                            </w:tr>
                          </w:tbl>
                          <w:p w14:paraId="2728AC20" w14:textId="77777777" w:rsidR="00993ECC" w:rsidRDefault="00993ECC" w:rsidP="00D047CB">
                            <w:pPr>
                              <w:pStyle w:val="afc"/>
                            </w:pPr>
                          </w:p>
                        </w:txbxContent>
                      </wps:txbx>
                      <wps:bodyPr wrap="square" lIns="0" tIns="0" rIns="0" bIns="0" rtlCol="0">
                        <a:noAutofit/>
                      </wps:bodyPr>
                    </wps:wsp>
                  </a:graphicData>
                </a:graphic>
              </wp:anchor>
            </w:drawing>
          </mc:Choice>
          <mc:Fallback>
            <w:pict>
              <v:shape w14:anchorId="2C0C1F99" id="Textbox 64" o:spid="_x0000_s1027" type="#_x0000_t202" style="position:absolute;left:0;text-align:left;margin-left:191.55pt;margin-top:2.15pt;width:196.25pt;height:14.75pt;z-index:2516613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" filled="f" stroked="f">
                <v:path arrowok="t"/>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1"/>
                        <w:gridCol w:w="425"/>
                        <w:gridCol w:w="427"/>
                        <w:gridCol w:w="425"/>
                        <w:gridCol w:w="425"/>
                        <w:gridCol w:w="425"/>
                        <w:gridCol w:w="425"/>
                        <w:gridCol w:w="427"/>
                        <w:gridCol w:w="425"/>
                      </w:tblGrid>
                      <w:tr w:rsidR="00993ECC" w14:paraId="6FD3B08B" w14:textId="77777777">
                        <w:trPr>
                          <w:trHeight w:val="275"/>
                        </w:trPr>
                        <w:tc>
                          <w:tcPr>
                            <w:tcW w:w="391" w:type="dxa"/>
                          </w:tcPr>
                          <w:p w14:paraId="31D61D9A" w14:textId="77777777" w:rsidR="00993ECC" w:rsidRDefault="00993ECC">
                            <w:pPr>
                              <w:pStyle w:val="TableParagraph"/>
                              <w:rPr>
                                <w:sz w:val="18"/>
                              </w:rPr>
                            </w:pPr>
                          </w:p>
                        </w:tc>
                        <w:tc>
                          <w:tcPr>
                            <w:tcW w:w="425" w:type="dxa"/>
                          </w:tcPr>
                          <w:p w14:paraId="7E3A5969" w14:textId="77777777" w:rsidR="00993ECC" w:rsidRDefault="00993ECC">
                            <w:pPr>
                              <w:pStyle w:val="TableParagraph"/>
                              <w:rPr>
                                <w:sz w:val="18"/>
                              </w:rPr>
                            </w:pPr>
                          </w:p>
                        </w:tc>
                        <w:tc>
                          <w:tcPr>
                            <w:tcW w:w="427" w:type="dxa"/>
                          </w:tcPr>
                          <w:p w14:paraId="1F850164" w14:textId="77777777" w:rsidR="00993ECC" w:rsidRDefault="00993ECC">
                            <w:pPr>
                              <w:pStyle w:val="TableParagraph"/>
                              <w:rPr>
                                <w:sz w:val="18"/>
                              </w:rPr>
                            </w:pPr>
                          </w:p>
                        </w:tc>
                        <w:tc>
                          <w:tcPr>
                            <w:tcW w:w="425" w:type="dxa"/>
                          </w:tcPr>
                          <w:p w14:paraId="4C9310B3" w14:textId="77777777" w:rsidR="00993ECC" w:rsidRDefault="00993ECC">
                            <w:pPr>
                              <w:pStyle w:val="TableParagraph"/>
                              <w:rPr>
                                <w:sz w:val="18"/>
                              </w:rPr>
                            </w:pPr>
                          </w:p>
                        </w:tc>
                        <w:tc>
                          <w:tcPr>
                            <w:tcW w:w="425" w:type="dxa"/>
                          </w:tcPr>
                          <w:p w14:paraId="40F485C8" w14:textId="77777777" w:rsidR="00993ECC" w:rsidRDefault="00993ECC">
                            <w:pPr>
                              <w:pStyle w:val="TableParagraph"/>
                              <w:rPr>
                                <w:sz w:val="18"/>
                              </w:rPr>
                            </w:pPr>
                          </w:p>
                        </w:tc>
                        <w:tc>
                          <w:tcPr>
                            <w:tcW w:w="425" w:type="dxa"/>
                          </w:tcPr>
                          <w:p w14:paraId="7FBD32ED" w14:textId="77777777" w:rsidR="00993ECC" w:rsidRDefault="00993ECC">
                            <w:pPr>
                              <w:pStyle w:val="TableParagraph"/>
                              <w:rPr>
                                <w:sz w:val="18"/>
                              </w:rPr>
                            </w:pPr>
                          </w:p>
                        </w:tc>
                        <w:tc>
                          <w:tcPr>
                            <w:tcW w:w="425" w:type="dxa"/>
                          </w:tcPr>
                          <w:p w14:paraId="1857B62C" w14:textId="77777777" w:rsidR="00993ECC" w:rsidRDefault="00993ECC">
                            <w:pPr>
                              <w:pStyle w:val="TableParagraph"/>
                              <w:rPr>
                                <w:sz w:val="18"/>
                              </w:rPr>
                            </w:pPr>
                          </w:p>
                        </w:tc>
                        <w:tc>
                          <w:tcPr>
                            <w:tcW w:w="427" w:type="dxa"/>
                          </w:tcPr>
                          <w:p w14:paraId="77F46410" w14:textId="77777777" w:rsidR="00993ECC" w:rsidRDefault="00993ECC">
                            <w:pPr>
                              <w:pStyle w:val="TableParagraph"/>
                              <w:rPr>
                                <w:sz w:val="18"/>
                              </w:rPr>
                            </w:pPr>
                          </w:p>
                        </w:tc>
                        <w:tc>
                          <w:tcPr>
                            <w:tcW w:w="425" w:type="dxa"/>
                          </w:tcPr>
                          <w:p w14:paraId="75AFAED9" w14:textId="77777777" w:rsidR="00993ECC" w:rsidRDefault="00993ECC">
                            <w:pPr>
                              <w:pStyle w:val="TableParagraph"/>
                              <w:rPr>
                                <w:sz w:val="18"/>
                              </w:rPr>
                            </w:pPr>
                          </w:p>
                        </w:tc>
                      </w:tr>
                    </w:tbl>
                    <w:p w14:paraId="2728AC20" w14:textId="77777777" w:rsidR="00993ECC" w:rsidRDefault="00993ECC" w:rsidP="00D047CB">
                      <w:pPr>
                        <w:pStyle w:val="afc"/>
                      </w:pPr>
                    </w:p>
                  </w:txbxContent>
                </v:textbox>
                <w10:wrap anchorx="page"/>
              </v:shape>
            </w:pict>
          </mc:Fallback>
        </mc:AlternateContent>
      </w:r>
      <w:r w:rsidRPr="00AD309C">
        <w:rPr>
          <w:spacing w:val="-5"/>
        </w:rPr>
        <w:t>КПП</w:t>
      </w:r>
    </w:p>
    <w:p w14:paraId="50C87197" w14:textId="77777777" w:rsidR="00D047CB" w:rsidRPr="00AD309C" w:rsidRDefault="00D047CB" w:rsidP="00D047CB">
      <w:pPr>
        <w:pStyle w:val="afc"/>
      </w:pPr>
    </w:p>
    <w:p w14:paraId="34BA9E2D" w14:textId="77777777" w:rsidR="00D047CB" w:rsidRPr="00AD309C" w:rsidRDefault="00D047CB" w:rsidP="00D047CB">
      <w:pPr>
        <w:pStyle w:val="afc"/>
        <w:ind w:right="109"/>
        <w:jc w:val="center"/>
      </w:pPr>
      <w:r w:rsidRPr="00AD309C">
        <w:t>Наименование</w:t>
      </w:r>
      <w:r w:rsidRPr="00AD309C">
        <w:rPr>
          <w:spacing w:val="64"/>
          <w:w w:val="150"/>
        </w:rPr>
        <w:t xml:space="preserve"> </w:t>
      </w:r>
      <w:r w:rsidRPr="00AD309C">
        <w:t>объекта</w:t>
      </w:r>
      <w:r w:rsidRPr="00AD309C">
        <w:rPr>
          <w:spacing w:val="66"/>
          <w:w w:val="150"/>
        </w:rPr>
        <w:t xml:space="preserve"> </w:t>
      </w:r>
      <w:r w:rsidRPr="00AD309C">
        <w:t>почтовой</w:t>
      </w:r>
      <w:r w:rsidRPr="00AD309C">
        <w:rPr>
          <w:spacing w:val="68"/>
          <w:w w:val="150"/>
        </w:rPr>
        <w:t xml:space="preserve"> </w:t>
      </w:r>
      <w:r w:rsidRPr="00AD309C">
        <w:t>связи</w:t>
      </w:r>
      <w:r w:rsidRPr="00AD309C">
        <w:rPr>
          <w:spacing w:val="69"/>
          <w:w w:val="150"/>
        </w:rPr>
        <w:t xml:space="preserve"> </w:t>
      </w:r>
      <w:r w:rsidRPr="00AD309C">
        <w:t>(с</w:t>
      </w:r>
      <w:r w:rsidRPr="00AD309C">
        <w:rPr>
          <w:spacing w:val="63"/>
          <w:w w:val="150"/>
        </w:rPr>
        <w:t xml:space="preserve"> </w:t>
      </w:r>
      <w:r w:rsidRPr="00AD309C">
        <w:t>указанием</w:t>
      </w:r>
      <w:r w:rsidRPr="00AD309C">
        <w:rPr>
          <w:spacing w:val="67"/>
          <w:w w:val="150"/>
        </w:rPr>
        <w:t xml:space="preserve"> </w:t>
      </w:r>
      <w:r w:rsidRPr="00AD309C">
        <w:t>почтового</w:t>
      </w:r>
      <w:r w:rsidRPr="00AD309C">
        <w:rPr>
          <w:spacing w:val="65"/>
          <w:w w:val="150"/>
        </w:rPr>
        <w:t xml:space="preserve"> </w:t>
      </w:r>
      <w:r w:rsidRPr="00AD309C">
        <w:t>индекса)</w:t>
      </w:r>
      <w:r w:rsidRPr="00AD309C">
        <w:rPr>
          <w:spacing w:val="66"/>
          <w:w w:val="150"/>
        </w:rPr>
        <w:t xml:space="preserve"> </w:t>
      </w:r>
      <w:r w:rsidRPr="00AD309C">
        <w:t>места</w:t>
      </w:r>
      <w:r w:rsidRPr="00AD309C">
        <w:rPr>
          <w:spacing w:val="68"/>
          <w:w w:val="150"/>
        </w:rPr>
        <w:t xml:space="preserve"> </w:t>
      </w:r>
      <w:r w:rsidRPr="00AD309C">
        <w:rPr>
          <w:spacing w:val="-2"/>
        </w:rPr>
        <w:t>приема</w:t>
      </w:r>
    </w:p>
    <w:p w14:paraId="7652E289" w14:textId="77777777" w:rsidR="00D047CB" w:rsidRPr="00AD309C" w:rsidRDefault="00D047CB" w:rsidP="00D047CB">
      <w:pPr>
        <w:pStyle w:val="afc"/>
        <w:spacing w:before="10"/>
        <w:rPr>
          <w:sz w:val="13"/>
        </w:rPr>
      </w:pPr>
      <w:r w:rsidRPr="00AD309C">
        <w:rPr>
          <w:noProof/>
          <w:sz w:val="13"/>
          <w:lang w:eastAsia="ru-RU"/>
        </w:rPr>
        <mc:AlternateContent>
          <mc:Choice Requires="wps">
            <w:drawing>
              <wp:anchor distT="0" distB="0" distL="0" distR="0" simplePos="0" relativeHeight="251662336" behindDoc="1" locked="0" layoutInCell="1" allowOverlap="1" wp14:anchorId="6C984ABC" wp14:editId="29781159">
                <wp:simplePos x="0" y="0"/>
                <wp:positionH relativeFrom="page">
                  <wp:posOffset>1009192</wp:posOffset>
                </wp:positionH>
                <wp:positionV relativeFrom="paragraph">
                  <wp:posOffset>116740</wp:posOffset>
                </wp:positionV>
                <wp:extent cx="6094730" cy="1270"/>
                <wp:effectExtent l="0" t="0" r="0" b="0"/>
                <wp:wrapTopAndBottom/>
                <wp:docPr id="65" name="Graphic 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94730" cy="1270"/>
                        </a:xfrm>
                        <a:custGeom>
                          <a:avLst/>
                          <a:gdLst/>
                          <a:ahLst/>
                          <a:cxnLst/>
                          <a:rect l="l" t="t" r="r" b="b"/>
                          <a:pathLst>
                            <a:path w="6094730">
                              <a:moveTo>
                                <a:pt x="0" y="0"/>
                              </a:moveTo>
                              <a:lnTo>
                                <a:pt x="6094520" y="0"/>
                              </a:lnTo>
                            </a:path>
                          </a:pathLst>
                        </a:custGeom>
                        <a:ln w="4144">
                          <a:solidFill>
                            <a:srgbClr val="000000"/>
                          </a:solidFill>
                          <a:prstDash val="solid"/>
                        </a:ln>
                      </wps:spPr>
                      <wps:bodyPr wrap="square" lIns="0" tIns="0" rIns="0" bIns="0" rtlCol="0">
                        <a:prstTxWarp prst="textNoShape">
                          <a:avLst/>
                        </a:prstTxWarp>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1F30DEC" id="Graphic 65" o:spid="_x0000_s1026" style="position:absolute;margin-left:79.45pt;margin-top:9.2pt;width:479.9pt;height:.1pt;z-index:-251654144;visibility:visible;mso-wrap-style:square;mso-wrap-distance-left:0;mso-wrap-distance-top:0;mso-wrap-distance-right:0;mso-wrap-distance-bottom:0;mso-position-horizontal:absolute;mso-position-horizontal-relative:page;mso-position-vertical:absolute;mso-position-vertical-relative:text;v-text-anchor:top" coordsize="60947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" path="m,l6094520,e" filled="f" strokeweight=".1151mm">
                <v:path arrowok="t"/>
                <w10:wrap type="topAndBottom" anchorx="page"/>
              </v:shape>
            </w:pict>
          </mc:Fallback>
        </mc:AlternateContent>
      </w:r>
      <w:r w:rsidRPr="00AD309C">
        <w:rPr>
          <w:noProof/>
          <w:sz w:val="13"/>
          <w:lang w:eastAsia="ru-RU"/>
        </w:rPr>
        <mc:AlternateContent>
          <mc:Choice Requires="wps">
            <w:drawing>
              <wp:anchor distT="0" distB="0" distL="0" distR="0" simplePos="0" relativeHeight="251663360" behindDoc="1" locked="0" layoutInCell="1" allowOverlap="1" wp14:anchorId="7E3E5154" wp14:editId="37C30717">
                <wp:simplePos x="0" y="0"/>
                <wp:positionH relativeFrom="page">
                  <wp:posOffset>1009192</wp:posOffset>
                </wp:positionH>
                <wp:positionV relativeFrom="paragraph">
                  <wp:posOffset>351436</wp:posOffset>
                </wp:positionV>
                <wp:extent cx="6097905" cy="1270"/>
                <wp:effectExtent l="0" t="0" r="0" b="0"/>
                <wp:wrapTopAndBottom/>
                <wp:docPr id="66" name="Graphic 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97905" cy="1270"/>
                        </a:xfrm>
                        <a:custGeom>
                          <a:avLst/>
                          <a:gdLst/>
                          <a:ahLst/>
                          <a:cxnLst/>
                          <a:rect l="l" t="t" r="r" b="b"/>
                          <a:pathLst>
                            <a:path w="6097905">
                              <a:moveTo>
                                <a:pt x="0" y="0"/>
                              </a:moveTo>
                              <a:lnTo>
                                <a:pt x="6097570" y="0"/>
                              </a:lnTo>
                            </a:path>
                          </a:pathLst>
                        </a:custGeom>
                        <a:ln w="4144">
                          <a:solidFill>
                            <a:srgbClr val="000000"/>
                          </a:solidFill>
                          <a:prstDash val="solid"/>
                        </a:ln>
                      </wps:spPr>
                      <wps:bodyPr wrap="square" lIns="0" tIns="0" rIns="0" bIns="0" rtlCol="0">
                        <a:prstTxWarp prst="textNoShape">
                          <a:avLst/>
                        </a:prstTxWarp>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6CAC410" id="Graphic 66" o:spid="_x0000_s1026" style="position:absolute;margin-left:79.45pt;margin-top:27.65pt;width:480.15pt;height:.1pt;z-index:-251653120;visibility:visible;mso-wrap-style:square;mso-wrap-distance-left:0;mso-wrap-distance-top:0;mso-wrap-distance-right:0;mso-wrap-distance-bottom:0;mso-position-horizontal:absolute;mso-position-horizontal-relative:page;mso-position-vertical:absolute;mso-position-vertical-relative:text;v-text-anchor:top" coordsize="609790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" path="m,l6097570,e" filled="f" strokeweight=".1151mm">
                <v:path arrowok="t"/>
                <w10:wrap type="topAndBottom" anchorx="page"/>
              </v:shape>
            </w:pict>
          </mc:Fallback>
        </mc:AlternateContent>
      </w:r>
    </w:p>
    <w:p w14:paraId="64C998D4" w14:textId="77777777" w:rsidR="00D047CB" w:rsidRPr="00AD309C" w:rsidRDefault="00D047CB" w:rsidP="00D047CB">
      <w:pPr>
        <w:pStyle w:val="afc"/>
        <w:spacing w:before="112"/>
        <w:rPr>
          <w:sz w:val="20"/>
        </w:rPr>
      </w:pPr>
    </w:p>
    <w:p w14:paraId="24F8EEFC" w14:textId="77777777" w:rsidR="00D047CB" w:rsidRPr="00AD309C" w:rsidRDefault="00D047CB" w:rsidP="00D047CB">
      <w:pPr>
        <w:pStyle w:val="afc"/>
        <w:spacing w:before="28"/>
        <w:rPr>
          <w:sz w:val="20"/>
        </w:rPr>
      </w:pPr>
    </w:p>
    <w:tbl>
      <w:tblPr>
        <w:tblStyle w:val="TableNormal"/>
        <w:tblW w:w="0" w:type="auto"/>
        <w:tblInd w:w="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7"/>
        <w:gridCol w:w="1258"/>
        <w:gridCol w:w="1801"/>
        <w:gridCol w:w="1417"/>
        <w:gridCol w:w="1465"/>
        <w:gridCol w:w="1329"/>
        <w:gridCol w:w="1446"/>
      </w:tblGrid>
      <w:tr w:rsidR="00D047CB" w:rsidRPr="00AD309C" w14:paraId="4448091A" w14:textId="77777777" w:rsidTr="00406AE1">
        <w:trPr>
          <w:trHeight w:val="1043"/>
        </w:trPr>
        <w:tc>
          <w:tcPr>
            <w:tcW w:w="857" w:type="dxa"/>
          </w:tcPr>
          <w:p w14:paraId="7CF4F796" w14:textId="77777777" w:rsidR="00D047CB" w:rsidRPr="00AD309C" w:rsidRDefault="00D047CB" w:rsidP="00406AE1">
            <w:pPr>
              <w:pStyle w:val="TableParagraph"/>
              <w:spacing w:before="55"/>
              <w:rPr>
                <w:sz w:val="20"/>
                <w:lang w:val="ru-RU"/>
              </w:rPr>
            </w:pPr>
          </w:p>
          <w:p w14:paraId="5CCB1E9D" w14:textId="77777777" w:rsidR="00D047CB" w:rsidRPr="00AD309C" w:rsidRDefault="00D047CB" w:rsidP="00406AE1">
            <w:pPr>
              <w:pStyle w:val="TableParagraph"/>
              <w:spacing w:before="1"/>
              <w:ind w:left="292" w:right="284" w:firstLine="4"/>
              <w:jc w:val="center"/>
              <w:rPr>
                <w:sz w:val="20"/>
              </w:rPr>
            </w:pPr>
            <w:r w:rsidRPr="00AD309C">
              <w:rPr>
                <w:spacing w:val="-10"/>
                <w:sz w:val="20"/>
              </w:rPr>
              <w:t>№</w:t>
            </w:r>
            <w:r w:rsidRPr="00AD309C">
              <w:rPr>
                <w:spacing w:val="-5"/>
                <w:sz w:val="20"/>
              </w:rPr>
              <w:t xml:space="preserve"> п/п</w:t>
            </w:r>
          </w:p>
        </w:tc>
        <w:tc>
          <w:tcPr>
            <w:tcW w:w="1258" w:type="dxa"/>
          </w:tcPr>
          <w:p w14:paraId="7762673D" w14:textId="77777777" w:rsidR="00D047CB" w:rsidRPr="00AD309C" w:rsidRDefault="00D047CB" w:rsidP="00406AE1">
            <w:pPr>
              <w:pStyle w:val="TableParagraph"/>
              <w:spacing w:before="55"/>
              <w:ind w:left="136" w:right="132" w:firstLine="2"/>
              <w:jc w:val="center"/>
              <w:rPr>
                <w:sz w:val="20"/>
              </w:rPr>
            </w:pPr>
            <w:r w:rsidRPr="00AD309C">
              <w:rPr>
                <w:spacing w:val="-4"/>
                <w:sz w:val="20"/>
              </w:rPr>
              <w:t xml:space="preserve">Вид </w:t>
            </w:r>
            <w:r w:rsidRPr="00AD309C">
              <w:rPr>
                <w:spacing w:val="-2"/>
                <w:sz w:val="20"/>
              </w:rPr>
              <w:t xml:space="preserve">почтового отправлени </w:t>
            </w:r>
            <w:r w:rsidRPr="00AD309C">
              <w:rPr>
                <w:spacing w:val="-10"/>
                <w:sz w:val="20"/>
              </w:rPr>
              <w:t>я</w:t>
            </w:r>
          </w:p>
        </w:tc>
        <w:tc>
          <w:tcPr>
            <w:tcW w:w="1801" w:type="dxa"/>
          </w:tcPr>
          <w:p w14:paraId="151F992E" w14:textId="77777777" w:rsidR="00D047CB" w:rsidRPr="00AD309C" w:rsidRDefault="00D047CB" w:rsidP="00406AE1">
            <w:pPr>
              <w:pStyle w:val="TableParagraph"/>
              <w:spacing w:before="170"/>
              <w:ind w:left="177" w:right="176" w:hanging="1"/>
              <w:jc w:val="center"/>
              <w:rPr>
                <w:sz w:val="20"/>
                <w:lang w:val="ru-RU"/>
              </w:rPr>
            </w:pPr>
            <w:r w:rsidRPr="00AD309C">
              <w:rPr>
                <w:sz w:val="20"/>
                <w:lang w:val="ru-RU"/>
              </w:rPr>
              <w:t xml:space="preserve">Вес одного </w:t>
            </w:r>
            <w:r w:rsidRPr="00AD309C">
              <w:rPr>
                <w:spacing w:val="-2"/>
                <w:sz w:val="20"/>
                <w:lang w:val="ru-RU"/>
              </w:rPr>
              <w:t xml:space="preserve">почтового </w:t>
            </w:r>
            <w:r w:rsidRPr="00AD309C">
              <w:rPr>
                <w:sz w:val="20"/>
                <w:lang w:val="ru-RU"/>
              </w:rPr>
              <w:t>отправления</w:t>
            </w:r>
            <w:r w:rsidRPr="00AD309C">
              <w:rPr>
                <w:spacing w:val="-13"/>
                <w:sz w:val="20"/>
                <w:lang w:val="ru-RU"/>
              </w:rPr>
              <w:t xml:space="preserve"> </w:t>
            </w:r>
            <w:r w:rsidRPr="00AD309C">
              <w:rPr>
                <w:sz w:val="20"/>
                <w:lang w:val="ru-RU"/>
              </w:rPr>
              <w:t>(гр)</w:t>
            </w:r>
          </w:p>
        </w:tc>
        <w:tc>
          <w:tcPr>
            <w:tcW w:w="1417" w:type="dxa"/>
          </w:tcPr>
          <w:p w14:paraId="784443A9" w14:textId="77777777" w:rsidR="00D047CB" w:rsidRPr="00AD309C" w:rsidRDefault="00D047CB" w:rsidP="00406AE1">
            <w:pPr>
              <w:pStyle w:val="TableParagraph"/>
              <w:spacing w:before="170"/>
              <w:ind w:left="161" w:right="158" w:hanging="2"/>
              <w:jc w:val="center"/>
              <w:rPr>
                <w:sz w:val="20"/>
              </w:rPr>
            </w:pPr>
            <w:r w:rsidRPr="00AD309C">
              <w:rPr>
                <w:spacing w:val="-2"/>
                <w:sz w:val="20"/>
              </w:rPr>
              <w:t>Количество почтовых отправлений</w:t>
            </w:r>
          </w:p>
        </w:tc>
        <w:tc>
          <w:tcPr>
            <w:tcW w:w="1465" w:type="dxa"/>
          </w:tcPr>
          <w:p w14:paraId="6DE4B54F" w14:textId="77777777" w:rsidR="00D047CB" w:rsidRPr="00AD309C" w:rsidRDefault="00D047CB" w:rsidP="00406AE1">
            <w:pPr>
              <w:pStyle w:val="TableParagraph"/>
              <w:spacing w:before="170"/>
              <w:ind w:left="1"/>
              <w:jc w:val="center"/>
              <w:rPr>
                <w:sz w:val="20"/>
                <w:lang w:val="ru-RU"/>
              </w:rPr>
            </w:pPr>
            <w:r w:rsidRPr="00AD309C">
              <w:rPr>
                <w:spacing w:val="-2"/>
                <w:sz w:val="20"/>
                <w:lang w:val="ru-RU"/>
              </w:rPr>
              <w:t>Тариф</w:t>
            </w:r>
          </w:p>
          <w:p w14:paraId="7A0C8EE8" w14:textId="77777777" w:rsidR="00D047CB" w:rsidRPr="00AD309C" w:rsidRDefault="00D047CB" w:rsidP="00406AE1">
            <w:pPr>
              <w:pStyle w:val="TableParagraph"/>
              <w:spacing w:before="1"/>
              <w:ind w:left="137" w:right="133" w:hanging="4"/>
              <w:jc w:val="center"/>
              <w:rPr>
                <w:sz w:val="20"/>
                <w:lang w:val="ru-RU"/>
              </w:rPr>
            </w:pPr>
            <w:r w:rsidRPr="00AD309C">
              <w:rPr>
                <w:sz w:val="20"/>
                <w:lang w:val="ru-RU"/>
              </w:rPr>
              <w:t>за единицу, без</w:t>
            </w:r>
            <w:r w:rsidRPr="00AD309C">
              <w:rPr>
                <w:spacing w:val="-5"/>
                <w:sz w:val="20"/>
                <w:lang w:val="ru-RU"/>
              </w:rPr>
              <w:t xml:space="preserve"> </w:t>
            </w:r>
            <w:r w:rsidRPr="00AD309C">
              <w:rPr>
                <w:sz w:val="20"/>
                <w:lang w:val="ru-RU"/>
              </w:rPr>
              <w:t>НДС,</w:t>
            </w:r>
            <w:r w:rsidRPr="00AD309C">
              <w:rPr>
                <w:spacing w:val="-5"/>
                <w:sz w:val="20"/>
                <w:lang w:val="ru-RU"/>
              </w:rPr>
              <w:t xml:space="preserve"> </w:t>
            </w:r>
            <w:r w:rsidRPr="00AD309C">
              <w:rPr>
                <w:spacing w:val="-4"/>
                <w:sz w:val="20"/>
                <w:lang w:val="ru-RU"/>
              </w:rPr>
              <w:t>руб.</w:t>
            </w:r>
          </w:p>
        </w:tc>
        <w:tc>
          <w:tcPr>
            <w:tcW w:w="1329" w:type="dxa"/>
          </w:tcPr>
          <w:p w14:paraId="4ED35A2F" w14:textId="77777777" w:rsidR="00D047CB" w:rsidRPr="00AD309C" w:rsidRDefault="00D047CB" w:rsidP="00406AE1">
            <w:pPr>
              <w:pStyle w:val="TableParagraph"/>
              <w:spacing w:before="170"/>
              <w:ind w:left="217" w:right="212" w:firstLine="134"/>
              <w:rPr>
                <w:sz w:val="20"/>
                <w:lang w:val="ru-RU"/>
              </w:rPr>
            </w:pPr>
            <w:r w:rsidRPr="00AD309C">
              <w:rPr>
                <w:spacing w:val="-2"/>
                <w:sz w:val="20"/>
                <w:lang w:val="ru-RU"/>
              </w:rPr>
              <w:t xml:space="preserve">Общий </w:t>
            </w:r>
            <w:r w:rsidRPr="00AD309C">
              <w:rPr>
                <w:sz w:val="20"/>
                <w:lang w:val="ru-RU"/>
              </w:rPr>
              <w:t>тариф,</w:t>
            </w:r>
            <w:r w:rsidRPr="00AD309C">
              <w:rPr>
                <w:spacing w:val="-13"/>
                <w:sz w:val="20"/>
                <w:lang w:val="ru-RU"/>
              </w:rPr>
              <w:t xml:space="preserve"> </w:t>
            </w:r>
            <w:r w:rsidRPr="00AD309C">
              <w:rPr>
                <w:sz w:val="20"/>
                <w:lang w:val="ru-RU"/>
              </w:rPr>
              <w:t>без НДС,</w:t>
            </w:r>
            <w:r w:rsidRPr="00AD309C">
              <w:rPr>
                <w:spacing w:val="-7"/>
                <w:sz w:val="20"/>
                <w:lang w:val="ru-RU"/>
              </w:rPr>
              <w:t xml:space="preserve"> </w:t>
            </w:r>
            <w:r w:rsidRPr="00AD309C">
              <w:rPr>
                <w:spacing w:val="-4"/>
                <w:sz w:val="20"/>
                <w:lang w:val="ru-RU"/>
              </w:rPr>
              <w:t>руб.</w:t>
            </w:r>
          </w:p>
        </w:tc>
        <w:tc>
          <w:tcPr>
            <w:tcW w:w="1446" w:type="dxa"/>
          </w:tcPr>
          <w:p w14:paraId="1D379950" w14:textId="77777777" w:rsidR="00D047CB" w:rsidRPr="00AD309C" w:rsidRDefault="00D047CB" w:rsidP="00406AE1">
            <w:pPr>
              <w:pStyle w:val="TableParagraph"/>
              <w:spacing w:before="55"/>
              <w:rPr>
                <w:sz w:val="20"/>
                <w:lang w:val="ru-RU"/>
              </w:rPr>
            </w:pPr>
          </w:p>
          <w:p w14:paraId="79015C8A" w14:textId="77777777" w:rsidR="00D047CB" w:rsidRPr="00AD309C" w:rsidRDefault="00D047CB" w:rsidP="00406AE1">
            <w:pPr>
              <w:pStyle w:val="TableParagraph"/>
              <w:spacing w:before="1"/>
              <w:ind w:left="473" w:right="192" w:hanging="276"/>
              <w:rPr>
                <w:sz w:val="20"/>
              </w:rPr>
            </w:pPr>
            <w:r w:rsidRPr="00AD309C">
              <w:rPr>
                <w:sz w:val="20"/>
              </w:rPr>
              <w:t>Сумма</w:t>
            </w:r>
            <w:r w:rsidRPr="00AD309C">
              <w:rPr>
                <w:spacing w:val="-13"/>
                <w:sz w:val="20"/>
              </w:rPr>
              <w:t xml:space="preserve"> </w:t>
            </w:r>
            <w:r w:rsidRPr="00AD309C">
              <w:rPr>
                <w:sz w:val="20"/>
              </w:rPr>
              <w:t xml:space="preserve">НДС </w:t>
            </w:r>
            <w:r w:rsidRPr="00AD309C">
              <w:rPr>
                <w:spacing w:val="-2"/>
                <w:sz w:val="20"/>
              </w:rPr>
              <w:t>(руб.)</w:t>
            </w:r>
          </w:p>
        </w:tc>
      </w:tr>
      <w:tr w:rsidR="00D047CB" w:rsidRPr="00AD309C" w14:paraId="1248C716" w14:textId="77777777" w:rsidTr="00406AE1">
        <w:trPr>
          <w:trHeight w:val="270"/>
        </w:trPr>
        <w:tc>
          <w:tcPr>
            <w:tcW w:w="857" w:type="dxa"/>
          </w:tcPr>
          <w:p w14:paraId="1A9204BD" w14:textId="77777777" w:rsidR="00D047CB" w:rsidRPr="00AD309C" w:rsidRDefault="00D047CB" w:rsidP="00406AE1">
            <w:pPr>
              <w:pStyle w:val="TableParagraph"/>
              <w:spacing w:before="34" w:line="217" w:lineRule="exact"/>
              <w:ind w:left="5"/>
              <w:jc w:val="center"/>
              <w:rPr>
                <w:sz w:val="20"/>
              </w:rPr>
            </w:pPr>
            <w:r w:rsidRPr="00AD309C">
              <w:rPr>
                <w:spacing w:val="-10"/>
                <w:sz w:val="20"/>
              </w:rPr>
              <w:t>1</w:t>
            </w:r>
          </w:p>
        </w:tc>
        <w:tc>
          <w:tcPr>
            <w:tcW w:w="1258" w:type="dxa"/>
          </w:tcPr>
          <w:p w14:paraId="6ECC756A" w14:textId="77777777" w:rsidR="00D047CB" w:rsidRPr="00AD309C" w:rsidRDefault="00D047CB" w:rsidP="00406AE1">
            <w:pPr>
              <w:pStyle w:val="TableParagraph"/>
              <w:spacing w:before="34" w:line="217" w:lineRule="exact"/>
              <w:ind w:left="2"/>
              <w:jc w:val="center"/>
              <w:rPr>
                <w:sz w:val="20"/>
              </w:rPr>
            </w:pPr>
            <w:r w:rsidRPr="00AD309C">
              <w:rPr>
                <w:spacing w:val="-10"/>
                <w:sz w:val="20"/>
              </w:rPr>
              <w:t>2</w:t>
            </w:r>
          </w:p>
        </w:tc>
        <w:tc>
          <w:tcPr>
            <w:tcW w:w="1801" w:type="dxa"/>
          </w:tcPr>
          <w:p w14:paraId="34C14A89" w14:textId="77777777" w:rsidR="00D047CB" w:rsidRPr="00AD309C" w:rsidRDefault="00D047CB" w:rsidP="00406AE1">
            <w:pPr>
              <w:pStyle w:val="TableParagraph"/>
              <w:spacing w:before="34" w:line="217" w:lineRule="exact"/>
              <w:ind w:left="2"/>
              <w:jc w:val="center"/>
              <w:rPr>
                <w:sz w:val="20"/>
              </w:rPr>
            </w:pPr>
            <w:r w:rsidRPr="00AD309C">
              <w:rPr>
                <w:spacing w:val="-10"/>
                <w:sz w:val="20"/>
              </w:rPr>
              <w:t>3</w:t>
            </w:r>
          </w:p>
        </w:tc>
        <w:tc>
          <w:tcPr>
            <w:tcW w:w="1417" w:type="dxa"/>
          </w:tcPr>
          <w:p w14:paraId="76553A51" w14:textId="77777777" w:rsidR="00D047CB" w:rsidRPr="00AD309C" w:rsidRDefault="00D047CB" w:rsidP="00406AE1">
            <w:pPr>
              <w:pStyle w:val="TableParagraph"/>
              <w:spacing w:before="34" w:line="217" w:lineRule="exact"/>
              <w:jc w:val="center"/>
              <w:rPr>
                <w:sz w:val="20"/>
              </w:rPr>
            </w:pPr>
            <w:r w:rsidRPr="00AD309C">
              <w:rPr>
                <w:spacing w:val="-10"/>
                <w:sz w:val="20"/>
              </w:rPr>
              <w:t>4</w:t>
            </w:r>
          </w:p>
        </w:tc>
        <w:tc>
          <w:tcPr>
            <w:tcW w:w="1465" w:type="dxa"/>
          </w:tcPr>
          <w:p w14:paraId="3EAB1961" w14:textId="77777777" w:rsidR="00D047CB" w:rsidRPr="00AD309C" w:rsidRDefault="00D047CB" w:rsidP="00406AE1">
            <w:pPr>
              <w:pStyle w:val="TableParagraph"/>
              <w:spacing w:before="34" w:line="217" w:lineRule="exact"/>
              <w:ind w:left="1" w:right="1"/>
              <w:jc w:val="center"/>
              <w:rPr>
                <w:sz w:val="20"/>
              </w:rPr>
            </w:pPr>
            <w:r w:rsidRPr="00AD309C">
              <w:rPr>
                <w:spacing w:val="-10"/>
                <w:sz w:val="20"/>
              </w:rPr>
              <w:t>5</w:t>
            </w:r>
          </w:p>
        </w:tc>
        <w:tc>
          <w:tcPr>
            <w:tcW w:w="1329" w:type="dxa"/>
          </w:tcPr>
          <w:p w14:paraId="44F98411" w14:textId="77777777" w:rsidR="00D047CB" w:rsidRPr="00AD309C" w:rsidRDefault="00D047CB" w:rsidP="00406AE1">
            <w:pPr>
              <w:pStyle w:val="TableParagraph"/>
              <w:spacing w:before="34" w:line="217" w:lineRule="exact"/>
              <w:ind w:right="2"/>
              <w:jc w:val="center"/>
              <w:rPr>
                <w:sz w:val="20"/>
              </w:rPr>
            </w:pPr>
            <w:r w:rsidRPr="00AD309C">
              <w:rPr>
                <w:spacing w:val="-10"/>
                <w:sz w:val="20"/>
              </w:rPr>
              <w:t>6</w:t>
            </w:r>
          </w:p>
        </w:tc>
        <w:tc>
          <w:tcPr>
            <w:tcW w:w="1446" w:type="dxa"/>
          </w:tcPr>
          <w:p w14:paraId="334C543F" w14:textId="77777777" w:rsidR="00D047CB" w:rsidRPr="00AD309C" w:rsidRDefault="00D047CB" w:rsidP="00406AE1">
            <w:pPr>
              <w:pStyle w:val="TableParagraph"/>
              <w:spacing w:before="34" w:line="217" w:lineRule="exact"/>
              <w:ind w:right="3"/>
              <w:jc w:val="center"/>
              <w:rPr>
                <w:sz w:val="20"/>
              </w:rPr>
            </w:pPr>
            <w:r w:rsidRPr="00AD309C">
              <w:rPr>
                <w:spacing w:val="-10"/>
                <w:sz w:val="20"/>
              </w:rPr>
              <w:t>7</w:t>
            </w:r>
          </w:p>
        </w:tc>
      </w:tr>
      <w:tr w:rsidR="00D047CB" w:rsidRPr="00AD309C" w14:paraId="0BE82807" w14:textId="77777777" w:rsidTr="00406AE1">
        <w:trPr>
          <w:trHeight w:val="230"/>
        </w:trPr>
        <w:tc>
          <w:tcPr>
            <w:tcW w:w="857" w:type="dxa"/>
          </w:tcPr>
          <w:p w14:paraId="0D0A5470" w14:textId="77777777" w:rsidR="00D047CB" w:rsidRPr="00AD309C" w:rsidRDefault="00D047CB" w:rsidP="00406AE1">
            <w:pPr>
              <w:pStyle w:val="TableParagraph"/>
              <w:rPr>
                <w:sz w:val="16"/>
              </w:rPr>
            </w:pPr>
          </w:p>
        </w:tc>
        <w:tc>
          <w:tcPr>
            <w:tcW w:w="1258" w:type="dxa"/>
          </w:tcPr>
          <w:p w14:paraId="6055FE10" w14:textId="77777777" w:rsidR="00D047CB" w:rsidRPr="00AD309C" w:rsidRDefault="00D047CB" w:rsidP="00406AE1">
            <w:pPr>
              <w:pStyle w:val="TableParagraph"/>
              <w:rPr>
                <w:sz w:val="16"/>
              </w:rPr>
            </w:pPr>
          </w:p>
        </w:tc>
        <w:tc>
          <w:tcPr>
            <w:tcW w:w="1801" w:type="dxa"/>
          </w:tcPr>
          <w:p w14:paraId="5E00A08D" w14:textId="77777777" w:rsidR="00D047CB" w:rsidRPr="00AD309C" w:rsidRDefault="00D047CB" w:rsidP="00406AE1">
            <w:pPr>
              <w:pStyle w:val="TableParagraph"/>
              <w:rPr>
                <w:sz w:val="16"/>
              </w:rPr>
            </w:pPr>
          </w:p>
        </w:tc>
        <w:tc>
          <w:tcPr>
            <w:tcW w:w="1417" w:type="dxa"/>
          </w:tcPr>
          <w:p w14:paraId="591C1AE9" w14:textId="77777777" w:rsidR="00D047CB" w:rsidRPr="00AD309C" w:rsidRDefault="00D047CB" w:rsidP="00406AE1">
            <w:pPr>
              <w:pStyle w:val="TableParagraph"/>
              <w:rPr>
                <w:sz w:val="16"/>
              </w:rPr>
            </w:pPr>
          </w:p>
        </w:tc>
        <w:tc>
          <w:tcPr>
            <w:tcW w:w="1465" w:type="dxa"/>
          </w:tcPr>
          <w:p w14:paraId="264146BF" w14:textId="77777777" w:rsidR="00D047CB" w:rsidRPr="00AD309C" w:rsidRDefault="00D047CB" w:rsidP="00406AE1">
            <w:pPr>
              <w:pStyle w:val="TableParagraph"/>
              <w:rPr>
                <w:sz w:val="16"/>
              </w:rPr>
            </w:pPr>
          </w:p>
        </w:tc>
        <w:tc>
          <w:tcPr>
            <w:tcW w:w="1329" w:type="dxa"/>
          </w:tcPr>
          <w:p w14:paraId="3143C8A8" w14:textId="77777777" w:rsidR="00D047CB" w:rsidRPr="00AD309C" w:rsidRDefault="00D047CB" w:rsidP="00406AE1">
            <w:pPr>
              <w:pStyle w:val="TableParagraph"/>
              <w:rPr>
                <w:sz w:val="16"/>
              </w:rPr>
            </w:pPr>
          </w:p>
        </w:tc>
        <w:tc>
          <w:tcPr>
            <w:tcW w:w="1446" w:type="dxa"/>
          </w:tcPr>
          <w:p w14:paraId="1075A283" w14:textId="77777777" w:rsidR="00D047CB" w:rsidRPr="00AD309C" w:rsidRDefault="00D047CB" w:rsidP="00406AE1">
            <w:pPr>
              <w:pStyle w:val="TableParagraph"/>
              <w:rPr>
                <w:sz w:val="16"/>
              </w:rPr>
            </w:pPr>
          </w:p>
        </w:tc>
      </w:tr>
      <w:tr w:rsidR="00D047CB" w:rsidRPr="00AD309C" w14:paraId="4C93551F" w14:textId="77777777" w:rsidTr="00406AE1">
        <w:trPr>
          <w:trHeight w:val="230"/>
        </w:trPr>
        <w:tc>
          <w:tcPr>
            <w:tcW w:w="857" w:type="dxa"/>
          </w:tcPr>
          <w:p w14:paraId="64543D01" w14:textId="77777777" w:rsidR="00D047CB" w:rsidRPr="00AD309C" w:rsidRDefault="00D047CB" w:rsidP="00406AE1">
            <w:pPr>
              <w:pStyle w:val="TableParagraph"/>
              <w:rPr>
                <w:sz w:val="16"/>
              </w:rPr>
            </w:pPr>
          </w:p>
        </w:tc>
        <w:tc>
          <w:tcPr>
            <w:tcW w:w="1258" w:type="dxa"/>
          </w:tcPr>
          <w:p w14:paraId="0EB52C81" w14:textId="77777777" w:rsidR="00D047CB" w:rsidRPr="00AD309C" w:rsidRDefault="00D047CB" w:rsidP="00406AE1">
            <w:pPr>
              <w:pStyle w:val="TableParagraph"/>
              <w:rPr>
                <w:sz w:val="16"/>
              </w:rPr>
            </w:pPr>
          </w:p>
        </w:tc>
        <w:tc>
          <w:tcPr>
            <w:tcW w:w="1801" w:type="dxa"/>
          </w:tcPr>
          <w:p w14:paraId="5778FBDF" w14:textId="77777777" w:rsidR="00D047CB" w:rsidRPr="00AD309C" w:rsidRDefault="00D047CB" w:rsidP="00406AE1">
            <w:pPr>
              <w:pStyle w:val="TableParagraph"/>
              <w:rPr>
                <w:sz w:val="16"/>
              </w:rPr>
            </w:pPr>
          </w:p>
        </w:tc>
        <w:tc>
          <w:tcPr>
            <w:tcW w:w="1417" w:type="dxa"/>
          </w:tcPr>
          <w:p w14:paraId="57637DE4" w14:textId="77777777" w:rsidR="00D047CB" w:rsidRPr="00AD309C" w:rsidRDefault="00D047CB" w:rsidP="00406AE1">
            <w:pPr>
              <w:pStyle w:val="TableParagraph"/>
              <w:rPr>
                <w:sz w:val="16"/>
              </w:rPr>
            </w:pPr>
          </w:p>
        </w:tc>
        <w:tc>
          <w:tcPr>
            <w:tcW w:w="1465" w:type="dxa"/>
          </w:tcPr>
          <w:p w14:paraId="1EE1728A" w14:textId="77777777" w:rsidR="00D047CB" w:rsidRPr="00AD309C" w:rsidRDefault="00D047CB" w:rsidP="00406AE1">
            <w:pPr>
              <w:pStyle w:val="TableParagraph"/>
              <w:rPr>
                <w:sz w:val="16"/>
              </w:rPr>
            </w:pPr>
          </w:p>
        </w:tc>
        <w:tc>
          <w:tcPr>
            <w:tcW w:w="1329" w:type="dxa"/>
          </w:tcPr>
          <w:p w14:paraId="49F3E263" w14:textId="77777777" w:rsidR="00D047CB" w:rsidRPr="00AD309C" w:rsidRDefault="00D047CB" w:rsidP="00406AE1">
            <w:pPr>
              <w:pStyle w:val="TableParagraph"/>
              <w:rPr>
                <w:sz w:val="16"/>
              </w:rPr>
            </w:pPr>
          </w:p>
        </w:tc>
        <w:tc>
          <w:tcPr>
            <w:tcW w:w="1446" w:type="dxa"/>
          </w:tcPr>
          <w:p w14:paraId="2C40CA08" w14:textId="77777777" w:rsidR="00D047CB" w:rsidRPr="00AD309C" w:rsidRDefault="00D047CB" w:rsidP="00406AE1">
            <w:pPr>
              <w:pStyle w:val="TableParagraph"/>
              <w:rPr>
                <w:sz w:val="16"/>
              </w:rPr>
            </w:pPr>
          </w:p>
        </w:tc>
      </w:tr>
      <w:tr w:rsidR="00D047CB" w:rsidRPr="00AD309C" w14:paraId="3FB65413" w14:textId="77777777" w:rsidTr="00406AE1">
        <w:trPr>
          <w:trHeight w:val="275"/>
        </w:trPr>
        <w:tc>
          <w:tcPr>
            <w:tcW w:w="3916" w:type="dxa"/>
            <w:gridSpan w:val="3"/>
            <w:tcBorders>
              <w:left w:val="nil"/>
              <w:bottom w:val="nil"/>
            </w:tcBorders>
          </w:tcPr>
          <w:p w14:paraId="4B35534A" w14:textId="77777777" w:rsidR="00D047CB" w:rsidRPr="00AD309C" w:rsidRDefault="00D047CB" w:rsidP="00406AE1">
            <w:pPr>
              <w:pStyle w:val="TableParagraph"/>
              <w:spacing w:line="256" w:lineRule="exact"/>
              <w:ind w:left="2460"/>
              <w:rPr>
                <w:sz w:val="24"/>
              </w:rPr>
            </w:pPr>
            <w:r w:rsidRPr="00AD309C">
              <w:rPr>
                <w:spacing w:val="-2"/>
                <w:sz w:val="24"/>
              </w:rPr>
              <w:t>ИТОГО:</w:t>
            </w:r>
          </w:p>
        </w:tc>
        <w:tc>
          <w:tcPr>
            <w:tcW w:w="1417" w:type="dxa"/>
          </w:tcPr>
          <w:p w14:paraId="57C90D3B" w14:textId="77777777" w:rsidR="00D047CB" w:rsidRPr="00AD309C" w:rsidRDefault="00D047CB" w:rsidP="00406AE1">
            <w:pPr>
              <w:pStyle w:val="TableParagraph"/>
              <w:rPr>
                <w:sz w:val="18"/>
              </w:rPr>
            </w:pPr>
          </w:p>
        </w:tc>
        <w:tc>
          <w:tcPr>
            <w:tcW w:w="1465" w:type="dxa"/>
          </w:tcPr>
          <w:p w14:paraId="570D77FC" w14:textId="77777777" w:rsidR="00D047CB" w:rsidRPr="00AD309C" w:rsidRDefault="00D047CB" w:rsidP="00406AE1">
            <w:pPr>
              <w:pStyle w:val="TableParagraph"/>
              <w:rPr>
                <w:sz w:val="18"/>
              </w:rPr>
            </w:pPr>
          </w:p>
        </w:tc>
        <w:tc>
          <w:tcPr>
            <w:tcW w:w="1329" w:type="dxa"/>
          </w:tcPr>
          <w:p w14:paraId="3AC0D96F" w14:textId="77777777" w:rsidR="00D047CB" w:rsidRPr="00AD309C" w:rsidRDefault="00D047CB" w:rsidP="00406AE1">
            <w:pPr>
              <w:pStyle w:val="TableParagraph"/>
              <w:rPr>
                <w:sz w:val="18"/>
              </w:rPr>
            </w:pPr>
          </w:p>
        </w:tc>
        <w:tc>
          <w:tcPr>
            <w:tcW w:w="1446" w:type="dxa"/>
          </w:tcPr>
          <w:p w14:paraId="13625DD4" w14:textId="77777777" w:rsidR="00D047CB" w:rsidRPr="00AD309C" w:rsidRDefault="00D047CB" w:rsidP="00406AE1">
            <w:pPr>
              <w:pStyle w:val="TableParagraph"/>
              <w:rPr>
                <w:sz w:val="18"/>
              </w:rPr>
            </w:pPr>
          </w:p>
        </w:tc>
      </w:tr>
    </w:tbl>
    <w:p w14:paraId="50C4305F" w14:textId="77777777" w:rsidR="00D047CB" w:rsidRPr="00AD309C" w:rsidRDefault="00D047CB" w:rsidP="00D047CB">
      <w:pPr>
        <w:pStyle w:val="afc"/>
        <w:rPr>
          <w:sz w:val="20"/>
        </w:rPr>
      </w:pPr>
    </w:p>
    <w:p w14:paraId="118093B1" w14:textId="77777777" w:rsidR="00D047CB" w:rsidRPr="00AD309C" w:rsidRDefault="00D047CB" w:rsidP="00D047CB">
      <w:pPr>
        <w:pStyle w:val="afc"/>
        <w:spacing w:before="20"/>
        <w:rPr>
          <w:sz w:val="20"/>
        </w:rPr>
      </w:pPr>
    </w:p>
    <w:p w14:paraId="0CAEA55A" w14:textId="77777777" w:rsidR="00D047CB" w:rsidRPr="00AD309C" w:rsidRDefault="00D047CB" w:rsidP="00D047CB">
      <w:pPr>
        <w:tabs>
          <w:tab w:val="left" w:pos="9506"/>
        </w:tabs>
        <w:ind w:left="131"/>
        <w:rPr>
          <w:sz w:val="20"/>
        </w:rPr>
      </w:pPr>
      <w:r w:rsidRPr="00AD309C">
        <w:rPr>
          <w:sz w:val="20"/>
        </w:rPr>
        <w:t xml:space="preserve">Общее количество </w:t>
      </w:r>
      <w:r w:rsidRPr="00AD309C">
        <w:rPr>
          <w:sz w:val="20"/>
          <w:u w:val="single"/>
        </w:rPr>
        <w:tab/>
      </w:r>
    </w:p>
    <w:p w14:paraId="230A1C14" w14:textId="77777777" w:rsidR="00D047CB" w:rsidRPr="00AD309C" w:rsidRDefault="00D047CB" w:rsidP="00D047CB">
      <w:pPr>
        <w:spacing w:before="2"/>
        <w:ind w:left="2920"/>
        <w:rPr>
          <w:sz w:val="16"/>
        </w:rPr>
      </w:pPr>
      <w:r w:rsidRPr="00AD309C">
        <w:rPr>
          <w:sz w:val="16"/>
        </w:rPr>
        <w:t>(сумма</w:t>
      </w:r>
      <w:r w:rsidRPr="00AD309C">
        <w:rPr>
          <w:spacing w:val="-6"/>
          <w:sz w:val="16"/>
        </w:rPr>
        <w:t xml:space="preserve"> </w:t>
      </w:r>
      <w:r w:rsidRPr="00AD309C">
        <w:rPr>
          <w:spacing w:val="-2"/>
          <w:sz w:val="16"/>
        </w:rPr>
        <w:t>прописью)</w:t>
      </w:r>
    </w:p>
    <w:p w14:paraId="55E3EF73" w14:textId="77777777" w:rsidR="00D047CB" w:rsidRPr="00AD309C" w:rsidRDefault="00D047CB" w:rsidP="00D047CB">
      <w:pPr>
        <w:pStyle w:val="afc"/>
        <w:spacing w:before="24"/>
        <w:rPr>
          <w:sz w:val="16"/>
        </w:rPr>
      </w:pPr>
    </w:p>
    <w:p w14:paraId="2465F3DC" w14:textId="77777777" w:rsidR="00D047CB" w:rsidRPr="00AD309C" w:rsidRDefault="00D047CB" w:rsidP="00D047CB">
      <w:pPr>
        <w:tabs>
          <w:tab w:val="left" w:pos="9508"/>
        </w:tabs>
        <w:ind w:left="131"/>
        <w:rPr>
          <w:sz w:val="20"/>
        </w:rPr>
      </w:pPr>
      <w:r w:rsidRPr="00AD309C">
        <w:rPr>
          <w:sz w:val="20"/>
        </w:rPr>
        <w:t>Общая</w:t>
      </w:r>
      <w:r w:rsidRPr="00AD309C">
        <w:rPr>
          <w:spacing w:val="-5"/>
          <w:sz w:val="20"/>
        </w:rPr>
        <w:t xml:space="preserve"> </w:t>
      </w:r>
      <w:r w:rsidRPr="00AD309C">
        <w:rPr>
          <w:sz w:val="20"/>
        </w:rPr>
        <w:t>сумма</w:t>
      </w:r>
      <w:r w:rsidRPr="00AD309C">
        <w:rPr>
          <w:spacing w:val="-4"/>
          <w:sz w:val="20"/>
        </w:rPr>
        <w:t xml:space="preserve"> </w:t>
      </w:r>
      <w:r w:rsidRPr="00AD309C">
        <w:rPr>
          <w:sz w:val="20"/>
        </w:rPr>
        <w:t>платы</w:t>
      </w:r>
      <w:r w:rsidRPr="00AD309C">
        <w:rPr>
          <w:spacing w:val="-4"/>
          <w:sz w:val="20"/>
        </w:rPr>
        <w:t xml:space="preserve"> </w:t>
      </w:r>
      <w:r w:rsidRPr="00AD309C">
        <w:rPr>
          <w:sz w:val="20"/>
        </w:rPr>
        <w:t>за</w:t>
      </w:r>
      <w:r w:rsidRPr="00AD309C">
        <w:rPr>
          <w:spacing w:val="-2"/>
          <w:sz w:val="20"/>
        </w:rPr>
        <w:t xml:space="preserve"> </w:t>
      </w:r>
      <w:r w:rsidRPr="00AD309C">
        <w:rPr>
          <w:sz w:val="20"/>
        </w:rPr>
        <w:t>пересылку,</w:t>
      </w:r>
      <w:r w:rsidRPr="00AD309C">
        <w:rPr>
          <w:spacing w:val="-4"/>
          <w:sz w:val="20"/>
        </w:rPr>
        <w:t xml:space="preserve"> </w:t>
      </w:r>
      <w:r w:rsidRPr="00AD309C">
        <w:rPr>
          <w:sz w:val="20"/>
        </w:rPr>
        <w:t>включая</w:t>
      </w:r>
      <w:r w:rsidRPr="00AD309C">
        <w:rPr>
          <w:spacing w:val="-2"/>
          <w:sz w:val="20"/>
        </w:rPr>
        <w:t xml:space="preserve"> </w:t>
      </w:r>
      <w:r w:rsidRPr="00AD309C">
        <w:rPr>
          <w:sz w:val="20"/>
        </w:rPr>
        <w:t>НДС</w:t>
      </w:r>
      <w:r w:rsidRPr="00AD309C">
        <w:rPr>
          <w:spacing w:val="-5"/>
          <w:sz w:val="20"/>
        </w:rPr>
        <w:t xml:space="preserve"> </w:t>
      </w:r>
      <w:r w:rsidRPr="00AD309C">
        <w:rPr>
          <w:sz w:val="20"/>
          <w:u w:val="single"/>
        </w:rPr>
        <w:tab/>
      </w:r>
    </w:p>
    <w:p w14:paraId="7648F3AB" w14:textId="77777777" w:rsidR="00D047CB" w:rsidRPr="00AD309C" w:rsidRDefault="00D047CB" w:rsidP="00D047CB">
      <w:pPr>
        <w:spacing w:before="2"/>
        <w:ind w:left="5462"/>
        <w:rPr>
          <w:sz w:val="16"/>
        </w:rPr>
      </w:pPr>
      <w:r w:rsidRPr="00AD309C">
        <w:rPr>
          <w:sz w:val="16"/>
        </w:rPr>
        <w:t>(сумма</w:t>
      </w:r>
      <w:r w:rsidRPr="00AD309C">
        <w:rPr>
          <w:spacing w:val="-3"/>
          <w:sz w:val="16"/>
        </w:rPr>
        <w:t xml:space="preserve"> </w:t>
      </w:r>
      <w:r w:rsidRPr="00AD309C">
        <w:rPr>
          <w:sz w:val="16"/>
        </w:rPr>
        <w:t>цифрами</w:t>
      </w:r>
      <w:r w:rsidRPr="00AD309C">
        <w:rPr>
          <w:spacing w:val="-5"/>
          <w:sz w:val="16"/>
        </w:rPr>
        <w:t xml:space="preserve"> </w:t>
      </w:r>
      <w:r w:rsidRPr="00AD309C">
        <w:rPr>
          <w:sz w:val="16"/>
        </w:rPr>
        <w:t>и</w:t>
      </w:r>
      <w:r w:rsidRPr="00AD309C">
        <w:rPr>
          <w:spacing w:val="-3"/>
          <w:sz w:val="16"/>
        </w:rPr>
        <w:t xml:space="preserve"> </w:t>
      </w:r>
      <w:r w:rsidRPr="00AD309C">
        <w:rPr>
          <w:spacing w:val="-2"/>
          <w:sz w:val="16"/>
        </w:rPr>
        <w:t>прописью)</w:t>
      </w:r>
    </w:p>
    <w:p w14:paraId="67B8E287" w14:textId="77777777" w:rsidR="00D047CB" w:rsidRPr="00AD309C" w:rsidRDefault="00D047CB" w:rsidP="00D047CB">
      <w:pPr>
        <w:pStyle w:val="afc"/>
        <w:spacing w:before="69"/>
        <w:rPr>
          <w:sz w:val="16"/>
        </w:rPr>
      </w:pPr>
    </w:p>
    <w:p w14:paraId="3AD7352D" w14:textId="77777777" w:rsidR="00D047CB" w:rsidRPr="00AD309C" w:rsidRDefault="00D047CB" w:rsidP="00D047CB">
      <w:pPr>
        <w:tabs>
          <w:tab w:val="left" w:pos="9518"/>
        </w:tabs>
        <w:spacing w:before="1"/>
        <w:ind w:left="131"/>
        <w:rPr>
          <w:sz w:val="20"/>
        </w:rPr>
      </w:pPr>
      <w:r w:rsidRPr="00AD309C">
        <w:rPr>
          <w:sz w:val="20"/>
        </w:rPr>
        <w:t xml:space="preserve">НДС </w:t>
      </w:r>
      <w:r w:rsidRPr="00AD309C">
        <w:rPr>
          <w:sz w:val="20"/>
          <w:u w:val="single"/>
        </w:rPr>
        <w:tab/>
      </w:r>
    </w:p>
    <w:p w14:paraId="6D1FDAE8" w14:textId="77777777" w:rsidR="00D047CB" w:rsidRPr="00AD309C" w:rsidRDefault="00D047CB" w:rsidP="00D047CB">
      <w:pPr>
        <w:spacing w:before="1"/>
        <w:ind w:left="2478"/>
        <w:rPr>
          <w:sz w:val="16"/>
        </w:rPr>
      </w:pPr>
      <w:r w:rsidRPr="00AD309C">
        <w:rPr>
          <w:sz w:val="16"/>
        </w:rPr>
        <w:t>(сумма</w:t>
      </w:r>
      <w:r w:rsidRPr="00AD309C">
        <w:rPr>
          <w:spacing w:val="-3"/>
          <w:sz w:val="16"/>
        </w:rPr>
        <w:t xml:space="preserve"> </w:t>
      </w:r>
      <w:r w:rsidRPr="00AD309C">
        <w:rPr>
          <w:sz w:val="16"/>
        </w:rPr>
        <w:t>цифрами</w:t>
      </w:r>
      <w:r w:rsidRPr="00AD309C">
        <w:rPr>
          <w:spacing w:val="-5"/>
          <w:sz w:val="16"/>
        </w:rPr>
        <w:t xml:space="preserve"> </w:t>
      </w:r>
      <w:r w:rsidRPr="00AD309C">
        <w:rPr>
          <w:sz w:val="16"/>
        </w:rPr>
        <w:t>и</w:t>
      </w:r>
      <w:r w:rsidRPr="00AD309C">
        <w:rPr>
          <w:spacing w:val="-3"/>
          <w:sz w:val="16"/>
        </w:rPr>
        <w:t xml:space="preserve"> </w:t>
      </w:r>
      <w:r w:rsidRPr="00AD309C">
        <w:rPr>
          <w:spacing w:val="-2"/>
          <w:sz w:val="16"/>
        </w:rPr>
        <w:t>прописью)</w:t>
      </w:r>
    </w:p>
    <w:p w14:paraId="300E38F4" w14:textId="77777777" w:rsidR="00E67043" w:rsidRDefault="00E67043" w:rsidP="00D047CB">
      <w:pPr>
        <w:tabs>
          <w:tab w:val="left" w:pos="7994"/>
        </w:tabs>
        <w:ind w:left="5455"/>
        <w:rPr>
          <w:sz w:val="20"/>
        </w:rPr>
      </w:pPr>
    </w:p>
    <w:p w14:paraId="6A52071F" w14:textId="2CB4D2F8" w:rsidR="00D047CB" w:rsidRPr="00AD309C" w:rsidRDefault="00D047CB" w:rsidP="00D047CB">
      <w:pPr>
        <w:tabs>
          <w:tab w:val="left" w:pos="7994"/>
        </w:tabs>
        <w:ind w:left="5455"/>
        <w:rPr>
          <w:sz w:val="20"/>
        </w:rPr>
      </w:pPr>
      <w:r w:rsidRPr="00AD309C">
        <w:rPr>
          <w:sz w:val="20"/>
        </w:rPr>
        <w:t xml:space="preserve">Принял </w:t>
      </w:r>
      <w:r w:rsidRPr="00AD309C">
        <w:rPr>
          <w:sz w:val="20"/>
          <w:u w:val="single"/>
        </w:rPr>
        <w:tab/>
      </w:r>
    </w:p>
    <w:p w14:paraId="67E80E25" w14:textId="77777777" w:rsidR="00D047CB" w:rsidRPr="00AD309C" w:rsidRDefault="00D047CB" w:rsidP="00D047CB">
      <w:pPr>
        <w:pStyle w:val="afc"/>
        <w:spacing w:line="20" w:lineRule="exact"/>
        <w:ind w:left="131"/>
        <w:rPr>
          <w:sz w:val="2"/>
        </w:rPr>
      </w:pPr>
      <w:r w:rsidRPr="00AD309C">
        <w:rPr>
          <w:noProof/>
          <w:sz w:val="2"/>
          <w:lang w:eastAsia="ru-RU"/>
        </w:rPr>
        <mc:AlternateContent>
          <mc:Choice Requires="wpg">
            <w:drawing>
              <wp:inline distT="0" distB="0" distL="0" distR="0" wp14:anchorId="4FF3D5B2" wp14:editId="5859ED6C">
                <wp:extent cx="1016635" cy="5715"/>
                <wp:effectExtent l="9525" t="0" r="0" b="3810"/>
                <wp:docPr id="67" name="Group 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16635" cy="5715"/>
                          <a:chOff x="0" y="0"/>
                          <a:chExt cx="1016635" cy="5715"/>
                        </a:xfrm>
                      </wpg:grpSpPr>
                      <wps:wsp>
                        <wps:cNvPr id="68" name="Graphic 68"/>
                        <wps:cNvSpPr/>
                        <wps:spPr>
                          <a:xfrm>
                            <a:off x="0" y="2567"/>
                            <a:ext cx="1016635" cy="1270"/>
                          </a:xfrm>
                          <a:custGeom>
                            <a:avLst/>
                            <a:gdLst/>
                            <a:ahLst/>
                            <a:cxnLst/>
                            <a:rect l="l" t="t" r="r" b="b"/>
                            <a:pathLst>
                              <a:path w="1016635">
                                <a:moveTo>
                                  <a:pt x="0" y="0"/>
                                </a:moveTo>
                                <a:lnTo>
                                  <a:pt x="1016448" y="0"/>
                                </a:lnTo>
                              </a:path>
                            </a:pathLst>
                          </a:custGeom>
                          <a:ln w="5134">
                            <a:solidFill>
                              <a:srgbClr val="000000"/>
                            </a:solidFill>
                            <a:prstDash val="solid"/>
                          </a:ln>
                        </wps:spPr>
                        <wps:bodyPr wrap="square" lIns="0" tIns="0" rIns="0" bIns="0" rtlCol="0">
                          <a:prstTxWarp prst="textNoShape">
                            <a:avLst/>
                          </a:prstTxWarp>
                          <a:noAutofit/>
                        </wps:bodyPr>
                      </wps:wsp>
                    </wpg:wg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67B2070C" id="Group 67" o:spid="_x0000_s1026" style="width:80.05pt;height:.45pt;mso-position-horizontal-relative:char;mso-position-vertical-relative:line" coordsize="10166,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">
                <v:shape id="Graphic 68" o:spid="_x0000_s1027" style="position:absolute;top:25;width:10166;height:13;visibility:visible;mso-wrap-style:square;v-text-anchor:top" coordsize="10166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" path="m,l1016448,e" filled="f" strokeweight=".14261mm">
                  <v:path arrowok="t"/>
                </v:shape>
                <w10:anchorlock/>
              </v:group>
            </w:pict>
          </mc:Fallback>
        </mc:AlternateContent>
      </w:r>
    </w:p>
    <w:p w14:paraId="4C739222" w14:textId="77777777" w:rsidR="00D047CB" w:rsidRPr="00AD309C" w:rsidRDefault="00D047CB" w:rsidP="00D047CB">
      <w:pPr>
        <w:tabs>
          <w:tab w:val="left" w:pos="6179"/>
        </w:tabs>
        <w:spacing w:before="28"/>
        <w:ind w:left="171"/>
        <w:rPr>
          <w:sz w:val="16"/>
        </w:rPr>
      </w:pPr>
      <w:r w:rsidRPr="00AD309C">
        <w:rPr>
          <w:sz w:val="16"/>
        </w:rPr>
        <w:t>(подпись</w:t>
      </w:r>
      <w:r w:rsidRPr="00AD309C">
        <w:rPr>
          <w:spacing w:val="-5"/>
          <w:sz w:val="16"/>
        </w:rPr>
        <w:t xml:space="preserve"> </w:t>
      </w:r>
      <w:r w:rsidRPr="00AD309C">
        <w:rPr>
          <w:spacing w:val="-2"/>
          <w:sz w:val="16"/>
        </w:rPr>
        <w:t>отправителя)</w:t>
      </w:r>
      <w:r w:rsidRPr="00AD309C">
        <w:rPr>
          <w:sz w:val="16"/>
        </w:rPr>
        <w:tab/>
        <w:t>(должность,</w:t>
      </w:r>
      <w:r w:rsidRPr="00AD309C">
        <w:rPr>
          <w:spacing w:val="-11"/>
          <w:sz w:val="16"/>
        </w:rPr>
        <w:t xml:space="preserve"> </w:t>
      </w:r>
      <w:r w:rsidRPr="00AD309C">
        <w:rPr>
          <w:spacing w:val="-2"/>
          <w:sz w:val="16"/>
        </w:rPr>
        <w:t>подпись)</w:t>
      </w:r>
    </w:p>
    <w:p w14:paraId="08BA0363" w14:textId="77777777" w:rsidR="00D047CB" w:rsidRPr="00AD309C" w:rsidRDefault="00D047CB" w:rsidP="00D047CB">
      <w:pPr>
        <w:pStyle w:val="afc"/>
        <w:rPr>
          <w:sz w:val="20"/>
        </w:rPr>
      </w:pPr>
    </w:p>
    <w:p w14:paraId="6320A90E" w14:textId="77777777" w:rsidR="00D047CB" w:rsidRPr="00AD309C" w:rsidRDefault="00D047CB" w:rsidP="00D047CB">
      <w:pPr>
        <w:pStyle w:val="afc"/>
        <w:rPr>
          <w:sz w:val="20"/>
        </w:rPr>
      </w:pPr>
    </w:p>
    <w:p w14:paraId="07658164" w14:textId="77777777" w:rsidR="00D047CB" w:rsidRPr="00AD309C" w:rsidRDefault="00D047CB" w:rsidP="00D047CB">
      <w:pPr>
        <w:ind w:left="987"/>
        <w:rPr>
          <w:sz w:val="20"/>
        </w:rPr>
      </w:pPr>
      <w:r w:rsidRPr="00AD309C">
        <w:rPr>
          <w:noProof/>
          <w:sz w:val="20"/>
          <w:lang w:eastAsia="ru-RU"/>
        </w:rPr>
        <mc:AlternateContent>
          <mc:Choice Requires="wps">
            <w:drawing>
              <wp:anchor distT="0" distB="0" distL="0" distR="0" simplePos="0" relativeHeight="251659264" behindDoc="0" locked="0" layoutInCell="1" allowOverlap="1" wp14:anchorId="0CF62752" wp14:editId="5A4F3B85">
                <wp:simplePos x="0" y="0"/>
                <wp:positionH relativeFrom="page">
                  <wp:posOffset>4638421</wp:posOffset>
                </wp:positionH>
                <wp:positionV relativeFrom="paragraph">
                  <wp:posOffset>-826295</wp:posOffset>
                </wp:positionV>
                <wp:extent cx="1527810" cy="981710"/>
                <wp:effectExtent l="0" t="0" r="0" b="0"/>
                <wp:wrapNone/>
                <wp:docPr id="69" name="Graphic 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27810" cy="981710"/>
                        </a:xfrm>
                        <a:custGeom>
                          <a:avLst/>
                          <a:gdLst/>
                          <a:ahLst/>
                          <a:cxnLst/>
                          <a:rect l="l" t="t" r="r" b="b"/>
                          <a:pathLst>
                            <a:path w="1527810" h="981710">
                              <a:moveTo>
                                <a:pt x="6096" y="6108"/>
                              </a:moveTo>
                              <a:lnTo>
                                <a:pt x="0" y="6108"/>
                              </a:lnTo>
                              <a:lnTo>
                                <a:pt x="0" y="975360"/>
                              </a:lnTo>
                              <a:lnTo>
                                <a:pt x="6096" y="975360"/>
                              </a:lnTo>
                              <a:lnTo>
                                <a:pt x="6096" y="6108"/>
                              </a:lnTo>
                              <a:close/>
                            </a:path>
                            <a:path w="1527810" h="981710">
                              <a:moveTo>
                                <a:pt x="687311" y="0"/>
                              </a:moveTo>
                              <a:lnTo>
                                <a:pt x="681228" y="0"/>
                              </a:lnTo>
                              <a:lnTo>
                                <a:pt x="12192" y="0"/>
                              </a:lnTo>
                              <a:lnTo>
                                <a:pt x="6096" y="0"/>
                              </a:lnTo>
                              <a:lnTo>
                                <a:pt x="0" y="0"/>
                              </a:lnTo>
                              <a:lnTo>
                                <a:pt x="0" y="6096"/>
                              </a:lnTo>
                              <a:lnTo>
                                <a:pt x="6096" y="6096"/>
                              </a:lnTo>
                              <a:lnTo>
                                <a:pt x="12192" y="6096"/>
                              </a:lnTo>
                              <a:lnTo>
                                <a:pt x="681228" y="6096"/>
                              </a:lnTo>
                              <a:lnTo>
                                <a:pt x="687311" y="6096"/>
                              </a:lnTo>
                              <a:lnTo>
                                <a:pt x="687311" y="0"/>
                              </a:lnTo>
                              <a:close/>
                            </a:path>
                            <a:path w="1527810" h="981710">
                              <a:moveTo>
                                <a:pt x="1521206" y="975372"/>
                              </a:moveTo>
                              <a:lnTo>
                                <a:pt x="12192" y="975372"/>
                              </a:lnTo>
                              <a:lnTo>
                                <a:pt x="6096" y="975372"/>
                              </a:lnTo>
                              <a:lnTo>
                                <a:pt x="0" y="975372"/>
                              </a:lnTo>
                              <a:lnTo>
                                <a:pt x="0" y="981456"/>
                              </a:lnTo>
                              <a:lnTo>
                                <a:pt x="6096" y="981456"/>
                              </a:lnTo>
                              <a:lnTo>
                                <a:pt x="12192" y="981456"/>
                              </a:lnTo>
                              <a:lnTo>
                                <a:pt x="1521206" y="981456"/>
                              </a:lnTo>
                              <a:lnTo>
                                <a:pt x="1521206" y="975372"/>
                              </a:lnTo>
                              <a:close/>
                            </a:path>
                            <a:path w="1527810" h="981710">
                              <a:moveTo>
                                <a:pt x="1521256" y="0"/>
                              </a:moveTo>
                              <a:lnTo>
                                <a:pt x="687324" y="0"/>
                              </a:lnTo>
                              <a:lnTo>
                                <a:pt x="687324" y="6096"/>
                              </a:lnTo>
                              <a:lnTo>
                                <a:pt x="1521256" y="6096"/>
                              </a:lnTo>
                              <a:lnTo>
                                <a:pt x="1521256" y="0"/>
                              </a:lnTo>
                              <a:close/>
                            </a:path>
                            <a:path w="1527810" h="981710">
                              <a:moveTo>
                                <a:pt x="1527429" y="975372"/>
                              </a:moveTo>
                              <a:lnTo>
                                <a:pt x="1521333" y="975372"/>
                              </a:lnTo>
                              <a:lnTo>
                                <a:pt x="1521333" y="981456"/>
                              </a:lnTo>
                              <a:lnTo>
                                <a:pt x="1527429" y="981456"/>
                              </a:lnTo>
                              <a:lnTo>
                                <a:pt x="1527429" y="975372"/>
                              </a:lnTo>
                              <a:close/>
                            </a:path>
                            <a:path w="1527810" h="981710">
                              <a:moveTo>
                                <a:pt x="1527429" y="6108"/>
                              </a:moveTo>
                              <a:lnTo>
                                <a:pt x="1521333" y="6108"/>
                              </a:lnTo>
                              <a:lnTo>
                                <a:pt x="1521333" y="975360"/>
                              </a:lnTo>
                              <a:lnTo>
                                <a:pt x="1527429" y="975360"/>
                              </a:lnTo>
                              <a:lnTo>
                                <a:pt x="1527429" y="6108"/>
                              </a:lnTo>
                              <a:close/>
                            </a:path>
                            <a:path w="1527810" h="981710">
                              <a:moveTo>
                                <a:pt x="1527429" y="0"/>
                              </a:moveTo>
                              <a:lnTo>
                                <a:pt x="1521333" y="0"/>
                              </a:lnTo>
                              <a:lnTo>
                                <a:pt x="1521333" y="6096"/>
                              </a:lnTo>
                              <a:lnTo>
                                <a:pt x="1527429" y="6096"/>
                              </a:lnTo>
                              <a:lnTo>
                                <a:pt x="152742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C4049F9" id="Graphic 69" o:spid="_x0000_s1026" style="position:absolute;margin-left:365.25pt;margin-top:-65.05pt;width:120.3pt;height:77.3pt;z-index:251659264;visibility:visible;mso-wrap-style:square;mso-wrap-distance-left:0;mso-wrap-distance-top:0;mso-wrap-distance-right:0;mso-wrap-distance-bottom:0;mso-position-horizontal:absolute;mso-position-horizontal-relative:page;mso-position-vertical:absolute;mso-position-vertical-relative:text;v-text-anchor:top" coordsize="1527810,9817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" path="m6096,6108l,6108,,975360r6096,l6096,6108xem687311,r-6083,l12192,,6096,,,,,6096r6096,l12192,6096r669036,l687311,6096r,-6096xem1521206,975372r-1509014,l6096,975372r-6096,l,981456r6096,l12192,981456r1509014,l1521206,975372xem1521256,l687324,r,6096l1521256,6096r,-6096xem1527429,975372r-6096,l1521333,981456r6096,l1527429,975372xem1527429,6108r-6096,l1521333,975360r6096,l1527429,6108xem1527429,r-6096,l1521333,6096r6096,l1527429,xe" fillcolor="black" stroked="f">
                <v:path arrowok="t"/>
                <w10:wrap anchorx="page"/>
              </v:shape>
            </w:pict>
          </mc:Fallback>
        </mc:AlternateContent>
      </w:r>
      <w:r w:rsidRPr="00AD309C">
        <w:rPr>
          <w:spacing w:val="-5"/>
          <w:sz w:val="20"/>
        </w:rPr>
        <w:t>МП</w:t>
      </w:r>
    </w:p>
    <w:p w14:paraId="5C2187DB" w14:textId="77777777" w:rsidR="009D67B3" w:rsidRPr="00AD309C" w:rsidRDefault="00D047CB" w:rsidP="00934405">
      <w:pPr>
        <w:spacing w:before="10"/>
        <w:ind w:left="5858" w:right="1880"/>
        <w:rPr>
          <w:rFonts w:ascii="Times New Roman" w:eastAsia="Calibri" w:hAnsi="Times New Roman" w:cs="Times New Roman"/>
          <w:sz w:val="28"/>
          <w:szCs w:val="28"/>
        </w:rPr>
      </w:pPr>
      <w:r w:rsidRPr="00AD309C">
        <w:rPr>
          <w:sz w:val="20"/>
        </w:rPr>
        <w:t>ОКПШ</w:t>
      </w:r>
      <w:r w:rsidRPr="00AD309C">
        <w:rPr>
          <w:spacing w:val="-13"/>
          <w:sz w:val="20"/>
        </w:rPr>
        <w:t xml:space="preserve"> </w:t>
      </w:r>
      <w:r w:rsidRPr="00AD309C">
        <w:rPr>
          <w:sz w:val="20"/>
        </w:rPr>
        <w:t>ОПС</w:t>
      </w:r>
      <w:r w:rsidRPr="00AD309C">
        <w:rPr>
          <w:spacing w:val="-12"/>
          <w:sz w:val="20"/>
        </w:rPr>
        <w:t xml:space="preserve"> </w:t>
      </w:r>
      <w:r w:rsidRPr="00AD309C">
        <w:rPr>
          <w:sz w:val="20"/>
        </w:rPr>
        <w:t xml:space="preserve">места </w:t>
      </w:r>
      <w:r w:rsidRPr="00AD309C">
        <w:rPr>
          <w:spacing w:val="-2"/>
          <w:sz w:val="20"/>
        </w:rPr>
        <w:t>приема</w:t>
      </w:r>
    </w:p>
    <w:p w14:paraId="0D65D50C" w14:textId="77777777" w:rsidR="009D67B3" w:rsidRPr="00AD309C" w:rsidRDefault="009D67B3" w:rsidP="009D67B3">
      <w:pPr>
        <w:rPr>
          <w:rFonts w:ascii="Times New Roman" w:eastAsia="Calibri" w:hAnsi="Times New Roman" w:cs="Times New Roman"/>
        </w:rPr>
      </w:pPr>
    </w:p>
    <w:p w14:paraId="786317B3" w14:textId="77777777" w:rsidR="00D025B5" w:rsidRDefault="009D67B3" w:rsidP="00C1271D">
      <w:pPr>
        <w:spacing w:line="240" w:lineRule="atLeast"/>
        <w:ind w:firstLine="992"/>
        <w:contextualSpacing/>
        <w:jc w:val="right"/>
        <w:rPr>
          <w:rFonts w:ascii="Times New Roman" w:hAnsi="Times New Roman" w:cs="Times New Roman"/>
          <w:sz w:val="24"/>
          <w:szCs w:val="24"/>
        </w:rPr>
      </w:pPr>
      <w:r w:rsidRPr="00C1271D">
        <w:rPr>
          <w:rFonts w:ascii="Times New Roman" w:hAnsi="Times New Roman" w:cs="Times New Roman"/>
          <w:sz w:val="24"/>
          <w:szCs w:val="24"/>
        </w:rPr>
        <w:t xml:space="preserve">Приложение №2 </w:t>
      </w:r>
    </w:p>
    <w:p w14:paraId="16AAE3D6" w14:textId="732548B4" w:rsidR="009D67B3" w:rsidRPr="00C1271D" w:rsidRDefault="009D67B3" w:rsidP="00C1271D">
      <w:pPr>
        <w:spacing w:line="240" w:lineRule="atLeast"/>
        <w:ind w:firstLine="992"/>
        <w:contextualSpacing/>
        <w:jc w:val="right"/>
        <w:rPr>
          <w:rFonts w:ascii="Times New Roman" w:hAnsi="Times New Roman" w:cs="Times New Roman"/>
          <w:sz w:val="24"/>
          <w:szCs w:val="24"/>
        </w:rPr>
      </w:pPr>
      <w:r w:rsidRPr="00C1271D">
        <w:rPr>
          <w:rFonts w:ascii="Times New Roman" w:hAnsi="Times New Roman" w:cs="Times New Roman"/>
          <w:sz w:val="24"/>
          <w:szCs w:val="24"/>
        </w:rPr>
        <w:t xml:space="preserve">к </w:t>
      </w:r>
      <w:r w:rsidR="009F5003" w:rsidRPr="00C1271D">
        <w:rPr>
          <w:rFonts w:ascii="Times New Roman" w:hAnsi="Times New Roman" w:cs="Times New Roman"/>
          <w:sz w:val="24"/>
          <w:szCs w:val="24"/>
        </w:rPr>
        <w:t>Техническ</w:t>
      </w:r>
      <w:r w:rsidR="007F5617" w:rsidRPr="00C1271D">
        <w:rPr>
          <w:rFonts w:ascii="Times New Roman" w:hAnsi="Times New Roman" w:cs="Times New Roman"/>
          <w:sz w:val="24"/>
          <w:szCs w:val="24"/>
        </w:rPr>
        <w:t>ому</w:t>
      </w:r>
      <w:r w:rsidR="009F5003" w:rsidRPr="00C1271D">
        <w:rPr>
          <w:rFonts w:ascii="Times New Roman" w:hAnsi="Times New Roman" w:cs="Times New Roman"/>
          <w:sz w:val="24"/>
          <w:szCs w:val="24"/>
        </w:rPr>
        <w:t xml:space="preserve"> </w:t>
      </w:r>
      <w:r w:rsidR="007F5617" w:rsidRPr="00C1271D">
        <w:rPr>
          <w:rFonts w:ascii="Times New Roman" w:hAnsi="Times New Roman" w:cs="Times New Roman"/>
          <w:sz w:val="24"/>
          <w:szCs w:val="24"/>
        </w:rPr>
        <w:t>заданию</w:t>
      </w:r>
    </w:p>
    <w:p w14:paraId="34F33E3E" w14:textId="77777777" w:rsidR="009D67B3" w:rsidRPr="00C1271D" w:rsidRDefault="009D67B3" w:rsidP="00C1271D">
      <w:pPr>
        <w:spacing w:line="240" w:lineRule="atLeast"/>
        <w:ind w:firstLine="992"/>
        <w:contextualSpacing/>
        <w:jc w:val="right"/>
        <w:rPr>
          <w:rFonts w:ascii="Times New Roman" w:hAnsi="Times New Roman" w:cs="Times New Roman"/>
          <w:sz w:val="24"/>
          <w:szCs w:val="24"/>
        </w:rPr>
      </w:pPr>
    </w:p>
    <w:p w14:paraId="72A79E85" w14:textId="77777777" w:rsidR="009D67B3" w:rsidRPr="00AD309C" w:rsidRDefault="009D67B3" w:rsidP="009D67B3">
      <w:pPr>
        <w:pStyle w:val="aa"/>
        <w:spacing w:after="120"/>
        <w:ind w:left="900"/>
        <w:jc w:val="center"/>
        <w:rPr>
          <w:sz w:val="28"/>
          <w:szCs w:val="28"/>
        </w:rPr>
      </w:pPr>
      <w:r w:rsidRPr="00AD309C">
        <w:rPr>
          <w:b/>
          <w:sz w:val="28"/>
          <w:szCs w:val="28"/>
        </w:rPr>
        <w:t xml:space="preserve">СПЕЦИФИКАЦИЯ КОНВЕРТОВ </w:t>
      </w:r>
    </w:p>
    <w:p w14:paraId="237957E4" w14:textId="77777777" w:rsidR="009D67B3" w:rsidRPr="00AD309C" w:rsidRDefault="009D67B3" w:rsidP="009D67B3">
      <w:pPr>
        <w:rPr>
          <w:rFonts w:ascii="Times New Roman" w:eastAsia="Times New Roman" w:hAnsi="Times New Roman" w:cs="Times New Roman"/>
          <w:sz w:val="28"/>
          <w:szCs w:val="28"/>
        </w:rPr>
      </w:pPr>
      <w:r w:rsidRPr="00AD309C">
        <w:rPr>
          <w:rFonts w:ascii="Times New Roman" w:eastAsia="Times New Roman" w:hAnsi="Times New Roman" w:cs="Times New Roman"/>
          <w:sz w:val="28"/>
          <w:szCs w:val="28"/>
        </w:rPr>
        <w:t xml:space="preserve">Спецификация конверта: </w:t>
      </w:r>
    </w:p>
    <w:p w14:paraId="012D9E2C" w14:textId="77777777" w:rsidR="009D67B3" w:rsidRPr="00AD309C" w:rsidRDefault="009D67B3" w:rsidP="009D67B3">
      <w:pPr>
        <w:autoSpaceDE w:val="0"/>
        <w:autoSpaceDN w:val="0"/>
        <w:adjustRightInd w:val="0"/>
        <w:rPr>
          <w:rFonts w:ascii="Times New Roman" w:eastAsia="Times New Roman" w:hAnsi="Times New Roman" w:cs="Times New Roman"/>
          <w:sz w:val="28"/>
          <w:szCs w:val="28"/>
        </w:rPr>
      </w:pPr>
      <w:r w:rsidRPr="00AD309C">
        <w:rPr>
          <w:rFonts w:ascii="Times New Roman" w:eastAsia="Times New Roman" w:hAnsi="Times New Roman" w:cs="Times New Roman"/>
          <w:sz w:val="28"/>
          <w:szCs w:val="28"/>
        </w:rPr>
        <w:t>Плотность 80 г/м² – 120 г/м² (</w:t>
      </w:r>
      <w:r w:rsidRPr="00AD309C">
        <w:rPr>
          <w:rFonts w:ascii="Agency FB" w:hAnsi="Agency FB" w:cs="Agency FB"/>
          <w:sz w:val="28"/>
          <w:szCs w:val="28"/>
        </w:rPr>
        <w:t>±</w:t>
      </w:r>
      <w:r w:rsidRPr="00AD309C">
        <w:rPr>
          <w:rFonts w:ascii="Times New Roman" w:eastAsia="Times New Roman" w:hAnsi="Times New Roman" w:cs="Times New Roman"/>
          <w:sz w:val="28"/>
          <w:szCs w:val="28"/>
        </w:rPr>
        <w:t xml:space="preserve"> 2 г/м²) </w:t>
      </w:r>
    </w:p>
    <w:p w14:paraId="4E19B761" w14:textId="77777777" w:rsidR="009D67B3" w:rsidRPr="00AD309C" w:rsidRDefault="009D67B3" w:rsidP="009D67B3">
      <w:pPr>
        <w:rPr>
          <w:rFonts w:ascii="Times New Roman" w:eastAsia="Times New Roman" w:hAnsi="Times New Roman" w:cs="Times New Roman"/>
          <w:sz w:val="28"/>
          <w:szCs w:val="28"/>
        </w:rPr>
      </w:pPr>
      <w:r w:rsidRPr="00AD309C">
        <w:rPr>
          <w:rFonts w:ascii="Times New Roman" w:eastAsia="Times New Roman" w:hAnsi="Times New Roman" w:cs="Times New Roman"/>
          <w:sz w:val="28"/>
          <w:szCs w:val="28"/>
        </w:rPr>
        <w:t>Форматы: С65 (С6/С5) = 114мм (± 1 мм) х 229 мм (± 1 мм), C5 = 162мм (± 1 мм) х 229 мм (± 1 мм), С4= 229мм (± 1 мм) х 324 мм (± 1 мм)</w:t>
      </w:r>
    </w:p>
    <w:p w14:paraId="4B9CE353" w14:textId="77777777" w:rsidR="009D67B3" w:rsidRPr="00AD309C" w:rsidRDefault="009D67B3" w:rsidP="009D67B3">
      <w:pPr>
        <w:rPr>
          <w:rFonts w:ascii="Times New Roman" w:eastAsia="Times New Roman" w:hAnsi="Times New Roman" w:cs="Times New Roman"/>
          <w:sz w:val="28"/>
          <w:szCs w:val="28"/>
        </w:rPr>
      </w:pPr>
      <w:r w:rsidRPr="00AD309C">
        <w:rPr>
          <w:rFonts w:ascii="Times New Roman" w:eastAsia="Times New Roman" w:hAnsi="Times New Roman" w:cs="Times New Roman"/>
          <w:sz w:val="28"/>
          <w:szCs w:val="28"/>
        </w:rPr>
        <w:t>Высота клапана: от 43 мм до 48 мм</w:t>
      </w:r>
    </w:p>
    <w:p w14:paraId="5CC9B959" w14:textId="77777777" w:rsidR="009D67B3" w:rsidRPr="00AD309C" w:rsidRDefault="009D67B3" w:rsidP="009D67B3">
      <w:pPr>
        <w:rPr>
          <w:rFonts w:ascii="Times New Roman" w:eastAsia="Times New Roman" w:hAnsi="Times New Roman" w:cs="Times New Roman"/>
          <w:sz w:val="28"/>
          <w:szCs w:val="28"/>
        </w:rPr>
      </w:pPr>
      <w:r w:rsidRPr="00AD309C">
        <w:rPr>
          <w:rFonts w:ascii="Times New Roman" w:eastAsia="Times New Roman" w:hAnsi="Times New Roman" w:cs="Times New Roman"/>
          <w:sz w:val="28"/>
          <w:szCs w:val="28"/>
        </w:rPr>
        <w:t>Открытие конверта (расположение клапана): по длинной стороне</w:t>
      </w:r>
    </w:p>
    <w:p w14:paraId="41D86F23" w14:textId="77777777" w:rsidR="009D67B3" w:rsidRPr="00AD309C" w:rsidRDefault="009D67B3" w:rsidP="009D67B3">
      <w:pPr>
        <w:rPr>
          <w:rFonts w:ascii="Times New Roman" w:hAnsi="Times New Roman" w:cs="Times New Roman"/>
          <w:sz w:val="28"/>
          <w:szCs w:val="28"/>
        </w:rPr>
      </w:pPr>
      <w:r w:rsidRPr="00AD309C">
        <w:rPr>
          <w:rFonts w:ascii="Times New Roman" w:hAnsi="Times New Roman" w:cs="Times New Roman"/>
          <w:noProof/>
          <w:sz w:val="28"/>
          <w:szCs w:val="28"/>
          <w:lang w:eastAsia="ru-RU"/>
        </w:rPr>
        <w:drawing>
          <wp:inline distT="0" distB="0" distL="0" distR="0" wp14:anchorId="2CAB4924" wp14:editId="4221AC2A">
            <wp:extent cx="5937250" cy="3867150"/>
            <wp:effectExtent l="0" t="0" r="6350" b="0"/>
            <wp:docPr id="2" name="Рисунок 2" descr="\\main.russianpost.ru\R00\R00ASTRA\Департамент печатного сервиса\МТС\Внутренние документы\ЗАКУПКИ\2020\АУТСОРСИНГ УСЛУГ ПЕЧАТИ\12 месяцев\С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in.russianpost.ru\R00\R00ASTRA\Департамент печатного сервиса\МТС\Внутренние документы\ЗАКУПКИ\2020\АУТСОРСИНГ УСЛУГ ПЕЧАТИ\12 месяцев\С65.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937250" cy="3867150"/>
                    </a:xfrm>
                    <a:prstGeom prst="rect">
                      <a:avLst/>
                    </a:prstGeom>
                    <a:noFill/>
                    <a:ln>
                      <a:noFill/>
                    </a:ln>
                  </pic:spPr>
                </pic:pic>
              </a:graphicData>
            </a:graphic>
          </wp:inline>
        </w:drawing>
      </w:r>
    </w:p>
    <w:p w14:paraId="272C6975" w14:textId="77777777" w:rsidR="009D67B3" w:rsidRPr="00AD309C" w:rsidRDefault="009D67B3" w:rsidP="009D67B3">
      <w:pPr>
        <w:ind w:firstLine="993"/>
        <w:jc w:val="right"/>
        <w:rPr>
          <w:rFonts w:ascii="Times New Roman" w:hAnsi="Times New Roman" w:cs="Times New Roman"/>
          <w:sz w:val="28"/>
          <w:szCs w:val="28"/>
        </w:rPr>
      </w:pPr>
    </w:p>
    <w:p w14:paraId="6DD67BE0" w14:textId="77777777" w:rsidR="009D67B3" w:rsidRPr="00AD309C" w:rsidRDefault="009D67B3" w:rsidP="009D67B3">
      <w:pPr>
        <w:rPr>
          <w:rFonts w:ascii="Times New Roman" w:hAnsi="Times New Roman" w:cs="Times New Roman"/>
          <w:sz w:val="28"/>
          <w:szCs w:val="28"/>
        </w:rPr>
      </w:pPr>
    </w:p>
    <w:p w14:paraId="585B406D" w14:textId="77777777" w:rsidR="009D67B3" w:rsidRPr="00AD309C" w:rsidRDefault="009D67B3" w:rsidP="009D67B3">
      <w:pPr>
        <w:ind w:firstLine="993"/>
        <w:rPr>
          <w:rFonts w:ascii="Times New Roman" w:hAnsi="Times New Roman" w:cs="Times New Roman"/>
          <w:sz w:val="28"/>
          <w:szCs w:val="28"/>
        </w:rPr>
      </w:pPr>
    </w:p>
    <w:p w14:paraId="3FC37FC5" w14:textId="77777777" w:rsidR="009D67B3" w:rsidRPr="00AD309C" w:rsidRDefault="009D67B3" w:rsidP="009D67B3">
      <w:pPr>
        <w:ind w:firstLine="993"/>
        <w:rPr>
          <w:rFonts w:ascii="Times New Roman" w:hAnsi="Times New Roman" w:cs="Times New Roman"/>
          <w:sz w:val="28"/>
          <w:szCs w:val="28"/>
        </w:rPr>
      </w:pPr>
    </w:p>
    <w:p w14:paraId="4A09912A" w14:textId="77777777" w:rsidR="009D67B3" w:rsidRPr="00AD309C" w:rsidRDefault="009D67B3" w:rsidP="009D67B3">
      <w:pPr>
        <w:ind w:firstLine="993"/>
        <w:rPr>
          <w:rFonts w:ascii="Times New Roman" w:hAnsi="Times New Roman" w:cs="Times New Roman"/>
          <w:sz w:val="28"/>
          <w:szCs w:val="28"/>
        </w:rPr>
      </w:pPr>
    </w:p>
    <w:p w14:paraId="6C12E7F9" w14:textId="77777777" w:rsidR="009D67B3" w:rsidRPr="00AD309C" w:rsidRDefault="009D67B3" w:rsidP="009D67B3">
      <w:pPr>
        <w:ind w:firstLine="993"/>
        <w:jc w:val="right"/>
        <w:rPr>
          <w:rFonts w:ascii="Times New Roman" w:hAnsi="Times New Roman" w:cs="Times New Roman"/>
          <w:sz w:val="28"/>
          <w:szCs w:val="28"/>
        </w:rPr>
        <w:sectPr w:rsidR="009D67B3" w:rsidRPr="00AD309C" w:rsidSect="00406AE1">
          <w:pgSz w:w="11906" w:h="16838"/>
          <w:pgMar w:top="709" w:right="851" w:bottom="993" w:left="1418" w:header="709" w:footer="709" w:gutter="0"/>
          <w:cols w:space="708"/>
          <w:titlePg/>
          <w:docGrid w:linePitch="360"/>
        </w:sectPr>
      </w:pPr>
    </w:p>
    <w:p w14:paraId="65C79461" w14:textId="77777777" w:rsidR="00E67043" w:rsidRDefault="009D67B3" w:rsidP="00C1271D">
      <w:pPr>
        <w:spacing w:line="240" w:lineRule="atLeast"/>
        <w:ind w:firstLine="992"/>
        <w:contextualSpacing/>
        <w:jc w:val="right"/>
        <w:rPr>
          <w:rFonts w:ascii="Times New Roman" w:hAnsi="Times New Roman" w:cs="Times New Roman"/>
          <w:sz w:val="24"/>
          <w:szCs w:val="24"/>
        </w:rPr>
      </w:pPr>
      <w:r w:rsidRPr="00C1271D">
        <w:rPr>
          <w:rFonts w:ascii="Times New Roman" w:hAnsi="Times New Roman" w:cs="Times New Roman"/>
          <w:sz w:val="24"/>
          <w:szCs w:val="24"/>
        </w:rPr>
        <w:lastRenderedPageBreak/>
        <w:t xml:space="preserve">Приложение № 3 </w:t>
      </w:r>
    </w:p>
    <w:p w14:paraId="2C5A34FE" w14:textId="31B41CF4" w:rsidR="009D67B3" w:rsidRPr="00C1271D" w:rsidRDefault="009D67B3" w:rsidP="00C1271D">
      <w:pPr>
        <w:spacing w:line="240" w:lineRule="atLeast"/>
        <w:ind w:firstLine="992"/>
        <w:contextualSpacing/>
        <w:jc w:val="right"/>
        <w:rPr>
          <w:rFonts w:ascii="Times New Roman" w:hAnsi="Times New Roman" w:cs="Times New Roman"/>
          <w:sz w:val="24"/>
          <w:szCs w:val="24"/>
        </w:rPr>
      </w:pPr>
      <w:r w:rsidRPr="00C1271D">
        <w:rPr>
          <w:rFonts w:ascii="Times New Roman" w:hAnsi="Times New Roman" w:cs="Times New Roman"/>
          <w:sz w:val="24"/>
          <w:szCs w:val="24"/>
        </w:rPr>
        <w:t xml:space="preserve">к </w:t>
      </w:r>
      <w:r w:rsidR="009F5003" w:rsidRPr="00C1271D">
        <w:rPr>
          <w:rFonts w:ascii="Times New Roman" w:hAnsi="Times New Roman" w:cs="Times New Roman"/>
          <w:sz w:val="24"/>
          <w:szCs w:val="24"/>
        </w:rPr>
        <w:t>Техническ</w:t>
      </w:r>
      <w:r w:rsidR="007F5617" w:rsidRPr="00C1271D">
        <w:rPr>
          <w:rFonts w:ascii="Times New Roman" w:hAnsi="Times New Roman" w:cs="Times New Roman"/>
          <w:sz w:val="24"/>
          <w:szCs w:val="24"/>
        </w:rPr>
        <w:t>ому</w:t>
      </w:r>
      <w:r w:rsidR="009F5003" w:rsidRPr="00C1271D">
        <w:rPr>
          <w:rFonts w:ascii="Times New Roman" w:hAnsi="Times New Roman" w:cs="Times New Roman"/>
          <w:sz w:val="24"/>
          <w:szCs w:val="24"/>
        </w:rPr>
        <w:t xml:space="preserve"> </w:t>
      </w:r>
      <w:r w:rsidR="007F5617" w:rsidRPr="00C1271D">
        <w:rPr>
          <w:rFonts w:ascii="Times New Roman" w:hAnsi="Times New Roman" w:cs="Times New Roman"/>
          <w:sz w:val="24"/>
          <w:szCs w:val="24"/>
        </w:rPr>
        <w:t>заданию</w:t>
      </w:r>
    </w:p>
    <w:p w14:paraId="1BAFBFBB" w14:textId="66E6D33F" w:rsidR="009D67B3" w:rsidRPr="00AD309C" w:rsidRDefault="009D67B3" w:rsidP="009D67B3">
      <w:pPr>
        <w:ind w:firstLine="993"/>
        <w:jc w:val="center"/>
        <w:rPr>
          <w:rFonts w:ascii="Times New Roman" w:hAnsi="Times New Roman" w:cs="Times New Roman"/>
          <w:b/>
          <w:i/>
          <w:sz w:val="28"/>
          <w:szCs w:val="28"/>
        </w:rPr>
      </w:pPr>
      <w:r w:rsidRPr="00AD309C">
        <w:rPr>
          <w:rFonts w:ascii="Times New Roman" w:hAnsi="Times New Roman" w:cs="Times New Roman"/>
          <w:sz w:val="28"/>
          <w:szCs w:val="28"/>
        </w:rPr>
        <w:t>Схема расположения окна для конверта</w:t>
      </w:r>
    </w:p>
    <w:p w14:paraId="405B190A" w14:textId="77777777" w:rsidR="009D67B3" w:rsidRPr="00AD309C" w:rsidRDefault="009D67B3" w:rsidP="009D67B3">
      <w:pPr>
        <w:jc w:val="right"/>
        <w:rPr>
          <w:rFonts w:ascii="Times New Roman" w:hAnsi="Times New Roman" w:cs="Times New Roman"/>
          <w:sz w:val="28"/>
          <w:szCs w:val="28"/>
        </w:rPr>
      </w:pPr>
      <w:r w:rsidRPr="00AD309C">
        <w:rPr>
          <w:rFonts w:ascii="Times New Roman" w:hAnsi="Times New Roman" w:cs="Times New Roman"/>
          <w:noProof/>
          <w:sz w:val="28"/>
          <w:szCs w:val="28"/>
          <w:lang w:eastAsia="ru-RU"/>
        </w:rPr>
        <w:drawing>
          <wp:inline distT="0" distB="0" distL="0" distR="0" wp14:anchorId="20D6A90B" wp14:editId="661FC00B">
            <wp:extent cx="5829522" cy="3767788"/>
            <wp:effectExtent l="0" t="0" r="0" b="4445"/>
            <wp:docPr id="7" name="Рисунок 7" descr="C:\Users\Evgeny.Kartamyshev\AppData\Local\Microsoft\Windows\Temporary Internet Files\Content.Outlook\Z8AKD5AF\C65_окно_ТЗ_мм.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vgeny.Kartamyshev\AppData\Local\Microsoft\Windows\Temporary Internet Files\Content.Outlook\Z8AKD5AF\C65_окно_ТЗ_мм.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844245" cy="3777304"/>
                    </a:xfrm>
                    <a:prstGeom prst="rect">
                      <a:avLst/>
                    </a:prstGeom>
                    <a:noFill/>
                    <a:ln>
                      <a:noFill/>
                    </a:ln>
                  </pic:spPr>
                </pic:pic>
              </a:graphicData>
            </a:graphic>
          </wp:inline>
        </w:drawing>
      </w:r>
    </w:p>
    <w:p w14:paraId="01DC5FA4" w14:textId="77777777" w:rsidR="009D67B3" w:rsidRPr="00AD309C" w:rsidRDefault="009D67B3" w:rsidP="009D67B3">
      <w:pPr>
        <w:ind w:firstLine="426"/>
        <w:jc w:val="center"/>
        <w:rPr>
          <w:rFonts w:ascii="Times New Roman" w:hAnsi="Times New Roman" w:cs="Times New Roman"/>
          <w:sz w:val="28"/>
          <w:szCs w:val="28"/>
        </w:rPr>
      </w:pPr>
      <w:r w:rsidRPr="00AD309C">
        <w:rPr>
          <w:rFonts w:ascii="Times New Roman" w:hAnsi="Times New Roman" w:cs="Times New Roman"/>
          <w:noProof/>
          <w:sz w:val="28"/>
          <w:szCs w:val="28"/>
          <w:lang w:eastAsia="ru-RU"/>
        </w:rPr>
        <w:drawing>
          <wp:inline distT="0" distB="0" distL="0" distR="0" wp14:anchorId="6B1756E9" wp14:editId="4D04B894">
            <wp:extent cx="5825453" cy="3918857"/>
            <wp:effectExtent l="0" t="0" r="4445" b="5715"/>
            <wp:docPr id="8" name="Рисунок 8" descr="C:\Users\Evgeny.Kartamyshev\AppData\Local\Microsoft\Windows\Temporary Internet Files\Content.Outlook\Z8AKD5AF\C4_окно_ТЗ_мм.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vgeny.Kartamyshev\AppData\Local\Microsoft\Windows\Temporary Internet Files\Content.Outlook\Z8AKD5AF\C4_окно_ТЗ_мм.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840576" cy="3929030"/>
                    </a:xfrm>
                    <a:prstGeom prst="rect">
                      <a:avLst/>
                    </a:prstGeom>
                    <a:noFill/>
                    <a:ln>
                      <a:noFill/>
                    </a:ln>
                  </pic:spPr>
                </pic:pic>
              </a:graphicData>
            </a:graphic>
          </wp:inline>
        </w:drawing>
      </w:r>
    </w:p>
    <w:p w14:paraId="7E4DC33B" w14:textId="77777777" w:rsidR="009D67B3" w:rsidRPr="00AD309C" w:rsidRDefault="009D67B3" w:rsidP="009D67B3">
      <w:pPr>
        <w:rPr>
          <w:rFonts w:ascii="Times New Roman" w:hAnsi="Times New Roman" w:cs="Times New Roman"/>
          <w:sz w:val="28"/>
          <w:szCs w:val="28"/>
        </w:rPr>
      </w:pPr>
      <w:r w:rsidRPr="00AD309C">
        <w:rPr>
          <w:rFonts w:ascii="Times New Roman" w:hAnsi="Times New Roman" w:cs="Times New Roman"/>
          <w:noProof/>
          <w:sz w:val="28"/>
          <w:szCs w:val="28"/>
          <w:lang w:eastAsia="ru-RU"/>
        </w:rPr>
        <w:lastRenderedPageBreak/>
        <w:drawing>
          <wp:inline distT="0" distB="0" distL="0" distR="0" wp14:anchorId="10981060" wp14:editId="34B8E90D">
            <wp:extent cx="5855999" cy="4850728"/>
            <wp:effectExtent l="0" t="0" r="0" b="7620"/>
            <wp:docPr id="9" name="Рисунок 9" descr="C:\Users\Evgeny.Kartamyshev\AppData\Local\Microsoft\Windows\Temporary Internet Files\Content.Outlook\Z8AKD5AF\C5_окно_ТЗ_мм.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Evgeny.Kartamyshev\AppData\Local\Microsoft\Windows\Temporary Internet Files\Content.Outlook\Z8AKD5AF\C5_окно_ТЗ_мм.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861549" cy="4855326"/>
                    </a:xfrm>
                    <a:prstGeom prst="rect">
                      <a:avLst/>
                    </a:prstGeom>
                    <a:noFill/>
                    <a:ln>
                      <a:noFill/>
                    </a:ln>
                  </pic:spPr>
                </pic:pic>
              </a:graphicData>
            </a:graphic>
          </wp:inline>
        </w:drawing>
      </w:r>
    </w:p>
    <w:p w14:paraId="0847B888" w14:textId="77777777" w:rsidR="009D67B3" w:rsidRPr="00AD309C" w:rsidRDefault="009D67B3" w:rsidP="009D67B3">
      <w:pPr>
        <w:ind w:firstLine="993"/>
        <w:jc w:val="right"/>
        <w:rPr>
          <w:rFonts w:ascii="Times New Roman" w:hAnsi="Times New Roman" w:cs="Times New Roman"/>
          <w:sz w:val="28"/>
          <w:szCs w:val="28"/>
        </w:rPr>
      </w:pPr>
    </w:p>
    <w:p w14:paraId="427EFAD2" w14:textId="77777777" w:rsidR="009D67B3" w:rsidRPr="00AD309C" w:rsidRDefault="009D67B3" w:rsidP="009D67B3">
      <w:pPr>
        <w:rPr>
          <w:rFonts w:ascii="Times New Roman" w:hAnsi="Times New Roman" w:cs="Times New Roman"/>
          <w:sz w:val="28"/>
          <w:szCs w:val="28"/>
        </w:rPr>
      </w:pPr>
      <w:r w:rsidRPr="00AD309C">
        <w:rPr>
          <w:rFonts w:ascii="Times New Roman" w:hAnsi="Times New Roman" w:cs="Times New Roman"/>
          <w:noProof/>
          <w:sz w:val="28"/>
          <w:szCs w:val="28"/>
          <w:lang w:eastAsia="ru-RU"/>
        </w:rPr>
        <w:drawing>
          <wp:inline distT="0" distB="0" distL="0" distR="0" wp14:anchorId="34D157B6" wp14:editId="53F35E4A">
            <wp:extent cx="5937662" cy="3527140"/>
            <wp:effectExtent l="0" t="0" r="6350" b="0"/>
            <wp:docPr id="10" name="Рисунок 10" descr="C:\Users\Evgeny.Kartamyshev\AppData\Local\Microsoft\Windows\Temporary Internet Files\Content.Outlook\Z8AKD5AF\C65_2окна_ТЗ_мм.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Evgeny.Kartamyshev\AppData\Local\Microsoft\Windows\Temporary Internet Files\Content.Outlook\Z8AKD5AF\C65_2окна_ТЗ_мм.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946593" cy="3532446"/>
                    </a:xfrm>
                    <a:prstGeom prst="rect">
                      <a:avLst/>
                    </a:prstGeom>
                    <a:noFill/>
                    <a:ln>
                      <a:noFill/>
                    </a:ln>
                  </pic:spPr>
                </pic:pic>
              </a:graphicData>
            </a:graphic>
          </wp:inline>
        </w:drawing>
      </w:r>
    </w:p>
    <w:p w14:paraId="1C6913B9" w14:textId="77777777" w:rsidR="009D67B3" w:rsidRPr="00AD309C" w:rsidRDefault="009D67B3" w:rsidP="009D67B3">
      <w:pPr>
        <w:ind w:firstLine="993"/>
        <w:jc w:val="right"/>
        <w:rPr>
          <w:rFonts w:ascii="Times New Roman" w:hAnsi="Times New Roman" w:cs="Times New Roman"/>
          <w:sz w:val="28"/>
          <w:szCs w:val="28"/>
        </w:rPr>
      </w:pPr>
    </w:p>
    <w:p w14:paraId="388FCA62" w14:textId="77777777" w:rsidR="00E67043" w:rsidRPr="00C1271D" w:rsidRDefault="009D67B3" w:rsidP="00C1271D">
      <w:pPr>
        <w:spacing w:line="240" w:lineRule="atLeast"/>
        <w:ind w:firstLine="992"/>
        <w:contextualSpacing/>
        <w:jc w:val="right"/>
        <w:rPr>
          <w:rFonts w:ascii="Times New Roman" w:hAnsi="Times New Roman" w:cs="Times New Roman"/>
          <w:sz w:val="24"/>
          <w:szCs w:val="24"/>
        </w:rPr>
      </w:pPr>
      <w:r w:rsidRPr="00C1271D">
        <w:rPr>
          <w:rFonts w:ascii="Times New Roman" w:hAnsi="Times New Roman" w:cs="Times New Roman"/>
          <w:sz w:val="24"/>
          <w:szCs w:val="24"/>
        </w:rPr>
        <w:lastRenderedPageBreak/>
        <w:t xml:space="preserve">Приложение №4 </w:t>
      </w:r>
    </w:p>
    <w:p w14:paraId="062653FD" w14:textId="5B17BBE3" w:rsidR="009D67B3" w:rsidRPr="00C1271D" w:rsidRDefault="009D67B3" w:rsidP="00C1271D">
      <w:pPr>
        <w:spacing w:line="240" w:lineRule="atLeast"/>
        <w:ind w:firstLine="992"/>
        <w:contextualSpacing/>
        <w:jc w:val="right"/>
        <w:rPr>
          <w:rFonts w:ascii="Times New Roman" w:hAnsi="Times New Roman" w:cs="Times New Roman"/>
          <w:b/>
          <w:i/>
          <w:sz w:val="24"/>
          <w:szCs w:val="24"/>
        </w:rPr>
      </w:pPr>
      <w:r w:rsidRPr="00C1271D">
        <w:rPr>
          <w:rFonts w:ascii="Times New Roman" w:hAnsi="Times New Roman" w:cs="Times New Roman"/>
          <w:sz w:val="24"/>
          <w:szCs w:val="24"/>
        </w:rPr>
        <w:t xml:space="preserve">к </w:t>
      </w:r>
      <w:r w:rsidR="009F5003" w:rsidRPr="00C1271D">
        <w:rPr>
          <w:rFonts w:ascii="Times New Roman" w:hAnsi="Times New Roman" w:cs="Times New Roman"/>
          <w:sz w:val="24"/>
          <w:szCs w:val="24"/>
        </w:rPr>
        <w:t>Техническ</w:t>
      </w:r>
      <w:r w:rsidR="007F5617" w:rsidRPr="00C1271D">
        <w:rPr>
          <w:rFonts w:ascii="Times New Roman" w:hAnsi="Times New Roman" w:cs="Times New Roman"/>
          <w:sz w:val="24"/>
          <w:szCs w:val="24"/>
        </w:rPr>
        <w:t>ому</w:t>
      </w:r>
      <w:r w:rsidR="009F5003" w:rsidRPr="00C1271D">
        <w:rPr>
          <w:rFonts w:ascii="Times New Roman" w:hAnsi="Times New Roman" w:cs="Times New Roman"/>
          <w:sz w:val="24"/>
          <w:szCs w:val="24"/>
        </w:rPr>
        <w:t xml:space="preserve"> </w:t>
      </w:r>
      <w:r w:rsidR="007F5617" w:rsidRPr="00C1271D">
        <w:rPr>
          <w:rFonts w:ascii="Times New Roman" w:hAnsi="Times New Roman" w:cs="Times New Roman"/>
          <w:sz w:val="24"/>
          <w:szCs w:val="24"/>
        </w:rPr>
        <w:t>заданию</w:t>
      </w:r>
    </w:p>
    <w:p w14:paraId="0770B1BC" w14:textId="77777777" w:rsidR="009D67B3" w:rsidRPr="00AD309C" w:rsidRDefault="009D67B3" w:rsidP="009D67B3">
      <w:pPr>
        <w:pStyle w:val="aa"/>
        <w:suppressAutoHyphens/>
        <w:spacing w:before="100" w:after="100"/>
        <w:ind w:left="900"/>
        <w:rPr>
          <w:sz w:val="28"/>
          <w:szCs w:val="28"/>
          <w:lang w:eastAsia="ar-SA"/>
        </w:rPr>
      </w:pPr>
      <w:r w:rsidRPr="00AD309C">
        <w:rPr>
          <w:sz w:val="28"/>
          <w:szCs w:val="28"/>
          <w:lang w:eastAsia="ar-SA"/>
        </w:rPr>
        <w:t xml:space="preserve">                         Адреса доставки</w:t>
      </w:r>
    </w:p>
    <w:p w14:paraId="20BBD6D5" w14:textId="76B605E5" w:rsidR="000C1598" w:rsidRPr="00AD309C" w:rsidRDefault="000C1598" w:rsidP="00CA7A71">
      <w:pPr>
        <w:pStyle w:val="aa"/>
        <w:suppressAutoHyphens/>
        <w:spacing w:before="100" w:after="100"/>
        <w:ind w:left="900"/>
        <w:rPr>
          <w:color w:val="002846" w:themeColor="text1"/>
          <w:sz w:val="28"/>
          <w:szCs w:val="28"/>
        </w:rPr>
      </w:pPr>
    </w:p>
    <w:tbl>
      <w:tblPr>
        <w:tblW w:w="8921" w:type="dxa"/>
        <w:tblLook w:val="04A0" w:firstRow="1" w:lastRow="0" w:firstColumn="1" w:lastColumn="0" w:noHBand="0" w:noVBand="1"/>
      </w:tblPr>
      <w:tblGrid>
        <w:gridCol w:w="456"/>
        <w:gridCol w:w="2321"/>
        <w:gridCol w:w="6144"/>
      </w:tblGrid>
      <w:tr w:rsidR="000C1598" w:rsidRPr="00AD309C" w14:paraId="39A6BF74" w14:textId="77777777" w:rsidTr="000C1598">
        <w:trPr>
          <w:trHeight w:val="1065"/>
        </w:trPr>
        <w:tc>
          <w:tcPr>
            <w:tcW w:w="456"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12D670B" w14:textId="77777777" w:rsidR="000C1598" w:rsidRPr="00AD309C" w:rsidRDefault="000C1598" w:rsidP="000C1598">
            <w:pPr>
              <w:spacing w:after="0" w:line="240" w:lineRule="auto"/>
              <w:jc w:val="center"/>
              <w:rPr>
                <w:rFonts w:ascii="Times New Roman" w:eastAsia="Times New Roman" w:hAnsi="Times New Roman" w:cs="Times New Roman"/>
                <w:b/>
                <w:bCs/>
                <w:color w:val="16181B"/>
                <w:sz w:val="16"/>
                <w:szCs w:val="16"/>
                <w:lang w:eastAsia="ru-RU"/>
              </w:rPr>
            </w:pPr>
            <w:r w:rsidRPr="00AD309C">
              <w:rPr>
                <w:rFonts w:ascii="Times New Roman" w:eastAsia="Times New Roman" w:hAnsi="Times New Roman" w:cs="Times New Roman"/>
                <w:b/>
                <w:bCs/>
                <w:color w:val="16181B"/>
                <w:sz w:val="16"/>
                <w:szCs w:val="16"/>
                <w:lang w:eastAsia="ru-RU"/>
              </w:rPr>
              <w:t>№ п/п</w:t>
            </w:r>
          </w:p>
        </w:tc>
        <w:tc>
          <w:tcPr>
            <w:tcW w:w="2321" w:type="dxa"/>
            <w:tcBorders>
              <w:top w:val="single" w:sz="8" w:space="0" w:color="auto"/>
              <w:left w:val="nil"/>
              <w:bottom w:val="single" w:sz="8" w:space="0" w:color="auto"/>
              <w:right w:val="single" w:sz="8" w:space="0" w:color="auto"/>
            </w:tcBorders>
            <w:shd w:val="clear" w:color="auto" w:fill="auto"/>
            <w:vAlign w:val="center"/>
            <w:hideMark/>
          </w:tcPr>
          <w:p w14:paraId="25D6FDA5" w14:textId="77777777" w:rsidR="000C1598" w:rsidRPr="00AD309C" w:rsidRDefault="000C1598" w:rsidP="000C1598">
            <w:pPr>
              <w:spacing w:after="0" w:line="240" w:lineRule="auto"/>
              <w:jc w:val="center"/>
              <w:rPr>
                <w:rFonts w:ascii="Times New Roman" w:eastAsia="Times New Roman" w:hAnsi="Times New Roman" w:cs="Times New Roman"/>
                <w:b/>
                <w:bCs/>
                <w:color w:val="16181B"/>
                <w:sz w:val="16"/>
                <w:szCs w:val="16"/>
                <w:lang w:eastAsia="ru-RU"/>
              </w:rPr>
            </w:pPr>
            <w:r w:rsidRPr="00AD309C">
              <w:rPr>
                <w:rFonts w:ascii="Times New Roman" w:eastAsia="Times New Roman" w:hAnsi="Times New Roman" w:cs="Times New Roman"/>
                <w:b/>
                <w:bCs/>
                <w:color w:val="16181B"/>
                <w:sz w:val="16"/>
                <w:szCs w:val="16"/>
                <w:lang w:eastAsia="ru-RU"/>
              </w:rPr>
              <w:t xml:space="preserve">Наименование Грузополучателя (УФПС) </w:t>
            </w:r>
          </w:p>
        </w:tc>
        <w:tc>
          <w:tcPr>
            <w:tcW w:w="6144" w:type="dxa"/>
            <w:tcBorders>
              <w:top w:val="single" w:sz="8" w:space="0" w:color="auto"/>
              <w:left w:val="nil"/>
              <w:bottom w:val="single" w:sz="8" w:space="0" w:color="auto"/>
              <w:right w:val="single" w:sz="8" w:space="0" w:color="auto"/>
            </w:tcBorders>
            <w:shd w:val="clear" w:color="auto" w:fill="auto"/>
            <w:noWrap/>
            <w:vAlign w:val="center"/>
            <w:hideMark/>
          </w:tcPr>
          <w:p w14:paraId="43CD64F4" w14:textId="77777777" w:rsidR="000C1598" w:rsidRPr="00AD309C" w:rsidRDefault="000C1598" w:rsidP="000C1598">
            <w:pPr>
              <w:spacing w:after="0" w:line="240" w:lineRule="auto"/>
              <w:jc w:val="center"/>
              <w:rPr>
                <w:rFonts w:ascii="Times New Roman" w:eastAsia="Times New Roman" w:hAnsi="Times New Roman" w:cs="Times New Roman"/>
                <w:b/>
                <w:bCs/>
                <w:color w:val="16181B"/>
                <w:sz w:val="16"/>
                <w:szCs w:val="16"/>
                <w:lang w:eastAsia="ru-RU"/>
              </w:rPr>
            </w:pPr>
            <w:r w:rsidRPr="00AD309C">
              <w:rPr>
                <w:rFonts w:ascii="Times New Roman" w:eastAsia="Times New Roman" w:hAnsi="Times New Roman" w:cs="Times New Roman"/>
                <w:b/>
                <w:bCs/>
                <w:color w:val="16181B"/>
                <w:sz w:val="16"/>
                <w:szCs w:val="16"/>
                <w:lang w:eastAsia="ru-RU"/>
              </w:rPr>
              <w:t>Адрес доставки</w:t>
            </w:r>
          </w:p>
        </w:tc>
      </w:tr>
      <w:tr w:rsidR="000C1598" w:rsidRPr="00AD309C" w14:paraId="33243DEA" w14:textId="77777777" w:rsidTr="000C1598">
        <w:trPr>
          <w:trHeight w:val="315"/>
        </w:trPr>
        <w:tc>
          <w:tcPr>
            <w:tcW w:w="456" w:type="dxa"/>
            <w:tcBorders>
              <w:top w:val="nil"/>
              <w:left w:val="single" w:sz="8" w:space="0" w:color="auto"/>
              <w:bottom w:val="single" w:sz="8" w:space="0" w:color="auto"/>
              <w:right w:val="single" w:sz="8" w:space="0" w:color="auto"/>
            </w:tcBorders>
            <w:shd w:val="clear" w:color="auto" w:fill="auto"/>
            <w:noWrap/>
            <w:vAlign w:val="center"/>
            <w:hideMark/>
          </w:tcPr>
          <w:p w14:paraId="4D0BA4AC" w14:textId="77777777" w:rsidR="000C1598" w:rsidRPr="00AD309C" w:rsidRDefault="000C1598" w:rsidP="000C1598">
            <w:pPr>
              <w:spacing w:after="0" w:line="240" w:lineRule="auto"/>
              <w:jc w:val="center"/>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1</w:t>
            </w:r>
          </w:p>
        </w:tc>
        <w:tc>
          <w:tcPr>
            <w:tcW w:w="2321" w:type="dxa"/>
            <w:tcBorders>
              <w:top w:val="nil"/>
              <w:left w:val="nil"/>
              <w:bottom w:val="single" w:sz="8" w:space="0" w:color="auto"/>
              <w:right w:val="single" w:sz="8" w:space="0" w:color="auto"/>
            </w:tcBorders>
            <w:shd w:val="clear" w:color="auto" w:fill="auto"/>
            <w:noWrap/>
            <w:vAlign w:val="center"/>
            <w:hideMark/>
          </w:tcPr>
          <w:p w14:paraId="52B94B07"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УФПС Татарстан почтасы</w:t>
            </w:r>
          </w:p>
        </w:tc>
        <w:tc>
          <w:tcPr>
            <w:tcW w:w="6144" w:type="dxa"/>
            <w:tcBorders>
              <w:top w:val="nil"/>
              <w:left w:val="nil"/>
              <w:bottom w:val="single" w:sz="8" w:space="0" w:color="auto"/>
              <w:right w:val="single" w:sz="8" w:space="0" w:color="auto"/>
            </w:tcBorders>
            <w:shd w:val="clear" w:color="auto" w:fill="auto"/>
            <w:noWrap/>
            <w:vAlign w:val="center"/>
            <w:hideMark/>
          </w:tcPr>
          <w:p w14:paraId="29801EA4"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420300, Республика Татарстан, Лаишевский муниципальный район, Столбищенское сельское поселение, Международный аэропорт «Казань», ул. Почтовая, д.1 .</w:t>
            </w:r>
          </w:p>
        </w:tc>
      </w:tr>
      <w:tr w:rsidR="000C1598" w:rsidRPr="00AD309C" w14:paraId="3B1B0328" w14:textId="77777777" w:rsidTr="000C1598">
        <w:trPr>
          <w:trHeight w:val="315"/>
        </w:trPr>
        <w:tc>
          <w:tcPr>
            <w:tcW w:w="456" w:type="dxa"/>
            <w:tcBorders>
              <w:top w:val="nil"/>
              <w:left w:val="single" w:sz="8" w:space="0" w:color="auto"/>
              <w:bottom w:val="single" w:sz="8" w:space="0" w:color="auto"/>
              <w:right w:val="single" w:sz="8" w:space="0" w:color="auto"/>
            </w:tcBorders>
            <w:shd w:val="clear" w:color="auto" w:fill="auto"/>
            <w:noWrap/>
            <w:vAlign w:val="center"/>
            <w:hideMark/>
          </w:tcPr>
          <w:p w14:paraId="106806AA" w14:textId="77777777" w:rsidR="000C1598" w:rsidRPr="00AD309C" w:rsidRDefault="000C1598" w:rsidP="000C1598">
            <w:pPr>
              <w:spacing w:after="0" w:line="240" w:lineRule="auto"/>
              <w:jc w:val="center"/>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2</w:t>
            </w:r>
          </w:p>
        </w:tc>
        <w:tc>
          <w:tcPr>
            <w:tcW w:w="2321" w:type="dxa"/>
            <w:tcBorders>
              <w:top w:val="nil"/>
              <w:left w:val="nil"/>
              <w:bottom w:val="single" w:sz="8" w:space="0" w:color="auto"/>
              <w:right w:val="single" w:sz="8" w:space="0" w:color="auto"/>
            </w:tcBorders>
            <w:shd w:val="clear" w:color="auto" w:fill="auto"/>
            <w:noWrap/>
            <w:vAlign w:val="center"/>
            <w:hideMark/>
          </w:tcPr>
          <w:p w14:paraId="01D45445"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УФПС Алтайского края</w:t>
            </w:r>
          </w:p>
        </w:tc>
        <w:tc>
          <w:tcPr>
            <w:tcW w:w="6144" w:type="dxa"/>
            <w:tcBorders>
              <w:top w:val="nil"/>
              <w:left w:val="nil"/>
              <w:bottom w:val="single" w:sz="8" w:space="0" w:color="auto"/>
              <w:right w:val="single" w:sz="8" w:space="0" w:color="auto"/>
            </w:tcBorders>
            <w:shd w:val="clear" w:color="auto" w:fill="auto"/>
            <w:noWrap/>
            <w:vAlign w:val="center"/>
            <w:hideMark/>
          </w:tcPr>
          <w:p w14:paraId="49B18A7F"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656061, г. Барнаул, пл. Победы, 8а</w:t>
            </w:r>
          </w:p>
        </w:tc>
      </w:tr>
      <w:tr w:rsidR="000C1598" w:rsidRPr="00AD309C" w14:paraId="57D710FD" w14:textId="77777777" w:rsidTr="000C1598">
        <w:trPr>
          <w:trHeight w:val="315"/>
        </w:trPr>
        <w:tc>
          <w:tcPr>
            <w:tcW w:w="456" w:type="dxa"/>
            <w:tcBorders>
              <w:top w:val="nil"/>
              <w:left w:val="single" w:sz="8" w:space="0" w:color="auto"/>
              <w:bottom w:val="single" w:sz="8" w:space="0" w:color="auto"/>
              <w:right w:val="single" w:sz="8" w:space="0" w:color="auto"/>
            </w:tcBorders>
            <w:shd w:val="clear" w:color="auto" w:fill="auto"/>
            <w:noWrap/>
            <w:vAlign w:val="center"/>
            <w:hideMark/>
          </w:tcPr>
          <w:p w14:paraId="1654D7EC" w14:textId="77777777" w:rsidR="000C1598" w:rsidRPr="00AD309C" w:rsidRDefault="000C1598" w:rsidP="000C1598">
            <w:pPr>
              <w:spacing w:after="0" w:line="240" w:lineRule="auto"/>
              <w:jc w:val="center"/>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3</w:t>
            </w:r>
          </w:p>
        </w:tc>
        <w:tc>
          <w:tcPr>
            <w:tcW w:w="2321" w:type="dxa"/>
            <w:tcBorders>
              <w:top w:val="nil"/>
              <w:left w:val="nil"/>
              <w:bottom w:val="single" w:sz="8" w:space="0" w:color="auto"/>
              <w:right w:val="single" w:sz="8" w:space="0" w:color="auto"/>
            </w:tcBorders>
            <w:shd w:val="clear" w:color="auto" w:fill="auto"/>
            <w:noWrap/>
            <w:vAlign w:val="center"/>
            <w:hideMark/>
          </w:tcPr>
          <w:p w14:paraId="4FEC29A9"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УФПС Алтайского края</w:t>
            </w:r>
          </w:p>
        </w:tc>
        <w:tc>
          <w:tcPr>
            <w:tcW w:w="6144" w:type="dxa"/>
            <w:tcBorders>
              <w:top w:val="nil"/>
              <w:left w:val="nil"/>
              <w:bottom w:val="single" w:sz="8" w:space="0" w:color="auto"/>
              <w:right w:val="single" w:sz="8" w:space="0" w:color="auto"/>
            </w:tcBorders>
            <w:shd w:val="clear" w:color="auto" w:fill="auto"/>
            <w:noWrap/>
            <w:vAlign w:val="center"/>
            <w:hideMark/>
          </w:tcPr>
          <w:p w14:paraId="320729B0"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656906, Алтайский край, г.Барнаул, п.Южный, ул.Чайковского, 16</w:t>
            </w:r>
          </w:p>
        </w:tc>
      </w:tr>
      <w:tr w:rsidR="000C1598" w:rsidRPr="00AD309C" w14:paraId="051E9424" w14:textId="77777777" w:rsidTr="000C1598">
        <w:trPr>
          <w:trHeight w:val="315"/>
        </w:trPr>
        <w:tc>
          <w:tcPr>
            <w:tcW w:w="456" w:type="dxa"/>
            <w:tcBorders>
              <w:top w:val="nil"/>
              <w:left w:val="single" w:sz="8" w:space="0" w:color="auto"/>
              <w:bottom w:val="single" w:sz="8" w:space="0" w:color="auto"/>
              <w:right w:val="single" w:sz="8" w:space="0" w:color="auto"/>
            </w:tcBorders>
            <w:shd w:val="clear" w:color="auto" w:fill="auto"/>
            <w:noWrap/>
            <w:vAlign w:val="center"/>
            <w:hideMark/>
          </w:tcPr>
          <w:p w14:paraId="70B3A1C2" w14:textId="77777777" w:rsidR="000C1598" w:rsidRPr="00AD309C" w:rsidRDefault="000C1598" w:rsidP="000C1598">
            <w:pPr>
              <w:spacing w:after="0" w:line="240" w:lineRule="auto"/>
              <w:jc w:val="center"/>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4</w:t>
            </w:r>
          </w:p>
        </w:tc>
        <w:tc>
          <w:tcPr>
            <w:tcW w:w="2321" w:type="dxa"/>
            <w:tcBorders>
              <w:top w:val="nil"/>
              <w:left w:val="nil"/>
              <w:bottom w:val="single" w:sz="8" w:space="0" w:color="auto"/>
              <w:right w:val="single" w:sz="8" w:space="0" w:color="auto"/>
            </w:tcBorders>
            <w:shd w:val="clear" w:color="auto" w:fill="auto"/>
            <w:noWrap/>
            <w:vAlign w:val="center"/>
            <w:hideMark/>
          </w:tcPr>
          <w:p w14:paraId="3651863D"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УФПС Амурской области</w:t>
            </w:r>
          </w:p>
        </w:tc>
        <w:tc>
          <w:tcPr>
            <w:tcW w:w="6144" w:type="dxa"/>
            <w:tcBorders>
              <w:top w:val="nil"/>
              <w:left w:val="nil"/>
              <w:bottom w:val="single" w:sz="8" w:space="0" w:color="auto"/>
              <w:right w:val="single" w:sz="8" w:space="0" w:color="auto"/>
            </w:tcBorders>
            <w:shd w:val="clear" w:color="auto" w:fill="auto"/>
            <w:noWrap/>
            <w:vAlign w:val="center"/>
            <w:hideMark/>
          </w:tcPr>
          <w:p w14:paraId="7097A840"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675030, Амурская область, г. Благовещенск, ул. Пионерская, д. 27 (ЦОЮЛ)</w:t>
            </w:r>
          </w:p>
        </w:tc>
      </w:tr>
      <w:tr w:rsidR="000C1598" w:rsidRPr="00AD309C" w14:paraId="401D2B2F" w14:textId="77777777" w:rsidTr="000C1598">
        <w:trPr>
          <w:trHeight w:val="315"/>
        </w:trPr>
        <w:tc>
          <w:tcPr>
            <w:tcW w:w="456" w:type="dxa"/>
            <w:tcBorders>
              <w:top w:val="nil"/>
              <w:left w:val="single" w:sz="8" w:space="0" w:color="auto"/>
              <w:bottom w:val="single" w:sz="8" w:space="0" w:color="auto"/>
              <w:right w:val="single" w:sz="8" w:space="0" w:color="auto"/>
            </w:tcBorders>
            <w:shd w:val="clear" w:color="auto" w:fill="auto"/>
            <w:noWrap/>
            <w:vAlign w:val="center"/>
            <w:hideMark/>
          </w:tcPr>
          <w:p w14:paraId="0125EA58" w14:textId="77777777" w:rsidR="000C1598" w:rsidRPr="00AD309C" w:rsidRDefault="000C1598" w:rsidP="000C1598">
            <w:pPr>
              <w:spacing w:after="0" w:line="240" w:lineRule="auto"/>
              <w:jc w:val="center"/>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5</w:t>
            </w:r>
          </w:p>
        </w:tc>
        <w:tc>
          <w:tcPr>
            <w:tcW w:w="2321" w:type="dxa"/>
            <w:tcBorders>
              <w:top w:val="nil"/>
              <w:left w:val="nil"/>
              <w:bottom w:val="single" w:sz="8" w:space="0" w:color="auto"/>
              <w:right w:val="single" w:sz="8" w:space="0" w:color="auto"/>
            </w:tcBorders>
            <w:shd w:val="clear" w:color="auto" w:fill="auto"/>
            <w:noWrap/>
            <w:vAlign w:val="center"/>
            <w:hideMark/>
          </w:tcPr>
          <w:p w14:paraId="269BED77"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УФПС Амурской области</w:t>
            </w:r>
          </w:p>
        </w:tc>
        <w:tc>
          <w:tcPr>
            <w:tcW w:w="6144" w:type="dxa"/>
            <w:tcBorders>
              <w:top w:val="nil"/>
              <w:left w:val="nil"/>
              <w:bottom w:val="single" w:sz="8" w:space="0" w:color="auto"/>
              <w:right w:val="single" w:sz="8" w:space="0" w:color="auto"/>
            </w:tcBorders>
            <w:shd w:val="clear" w:color="auto" w:fill="auto"/>
            <w:noWrap/>
            <w:vAlign w:val="center"/>
            <w:hideMark/>
          </w:tcPr>
          <w:p w14:paraId="46F1AA40"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675030, Амурская область, г. Благовещенск, ул.Пионерская, 28 (МСЦ)</w:t>
            </w:r>
          </w:p>
        </w:tc>
      </w:tr>
      <w:tr w:rsidR="000C1598" w:rsidRPr="00AD309C" w14:paraId="512A5BF2" w14:textId="77777777" w:rsidTr="000C1598">
        <w:trPr>
          <w:trHeight w:val="315"/>
        </w:trPr>
        <w:tc>
          <w:tcPr>
            <w:tcW w:w="456" w:type="dxa"/>
            <w:tcBorders>
              <w:top w:val="nil"/>
              <w:left w:val="single" w:sz="8" w:space="0" w:color="auto"/>
              <w:bottom w:val="single" w:sz="8" w:space="0" w:color="auto"/>
              <w:right w:val="single" w:sz="8" w:space="0" w:color="auto"/>
            </w:tcBorders>
            <w:shd w:val="clear" w:color="auto" w:fill="auto"/>
            <w:noWrap/>
            <w:vAlign w:val="center"/>
            <w:hideMark/>
          </w:tcPr>
          <w:p w14:paraId="3A0E88A2" w14:textId="77777777" w:rsidR="000C1598" w:rsidRPr="00AD309C" w:rsidRDefault="000C1598" w:rsidP="000C1598">
            <w:pPr>
              <w:spacing w:after="0" w:line="240" w:lineRule="auto"/>
              <w:jc w:val="center"/>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6</w:t>
            </w:r>
          </w:p>
        </w:tc>
        <w:tc>
          <w:tcPr>
            <w:tcW w:w="2321" w:type="dxa"/>
            <w:tcBorders>
              <w:top w:val="nil"/>
              <w:left w:val="nil"/>
              <w:bottom w:val="single" w:sz="8" w:space="0" w:color="auto"/>
              <w:right w:val="single" w:sz="8" w:space="0" w:color="auto"/>
            </w:tcBorders>
            <w:shd w:val="clear" w:color="auto" w:fill="auto"/>
            <w:noWrap/>
            <w:vAlign w:val="center"/>
            <w:hideMark/>
          </w:tcPr>
          <w:p w14:paraId="5A9C9188"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УФПС Архангельской области</w:t>
            </w:r>
          </w:p>
        </w:tc>
        <w:tc>
          <w:tcPr>
            <w:tcW w:w="6144" w:type="dxa"/>
            <w:tcBorders>
              <w:top w:val="nil"/>
              <w:left w:val="nil"/>
              <w:bottom w:val="single" w:sz="8" w:space="0" w:color="auto"/>
              <w:right w:val="single" w:sz="8" w:space="0" w:color="auto"/>
            </w:tcBorders>
            <w:shd w:val="clear" w:color="auto" w:fill="auto"/>
            <w:noWrap/>
            <w:vAlign w:val="center"/>
            <w:hideMark/>
          </w:tcPr>
          <w:p w14:paraId="4387F0B6"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163007 Архангельская область г. Архангельск, ул. Октябрят, д. 29, кор. Б</w:t>
            </w:r>
          </w:p>
        </w:tc>
      </w:tr>
      <w:tr w:rsidR="000C1598" w:rsidRPr="00AD309C" w14:paraId="7FB1C3C1" w14:textId="77777777" w:rsidTr="000C1598">
        <w:trPr>
          <w:trHeight w:val="315"/>
        </w:trPr>
        <w:tc>
          <w:tcPr>
            <w:tcW w:w="456" w:type="dxa"/>
            <w:tcBorders>
              <w:top w:val="nil"/>
              <w:left w:val="single" w:sz="8" w:space="0" w:color="auto"/>
              <w:bottom w:val="single" w:sz="8" w:space="0" w:color="auto"/>
              <w:right w:val="single" w:sz="8" w:space="0" w:color="auto"/>
            </w:tcBorders>
            <w:shd w:val="clear" w:color="auto" w:fill="auto"/>
            <w:noWrap/>
            <w:vAlign w:val="center"/>
            <w:hideMark/>
          </w:tcPr>
          <w:p w14:paraId="611626FB" w14:textId="77777777" w:rsidR="000C1598" w:rsidRPr="00AD309C" w:rsidRDefault="000C1598" w:rsidP="000C1598">
            <w:pPr>
              <w:spacing w:after="0" w:line="240" w:lineRule="auto"/>
              <w:jc w:val="center"/>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7</w:t>
            </w:r>
          </w:p>
        </w:tc>
        <w:tc>
          <w:tcPr>
            <w:tcW w:w="2321" w:type="dxa"/>
            <w:tcBorders>
              <w:top w:val="nil"/>
              <w:left w:val="nil"/>
              <w:bottom w:val="single" w:sz="8" w:space="0" w:color="auto"/>
              <w:right w:val="single" w:sz="8" w:space="0" w:color="auto"/>
            </w:tcBorders>
            <w:shd w:val="clear" w:color="auto" w:fill="auto"/>
            <w:noWrap/>
            <w:vAlign w:val="center"/>
            <w:hideMark/>
          </w:tcPr>
          <w:p w14:paraId="29E263BF"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УФПС Астраханской области</w:t>
            </w:r>
          </w:p>
        </w:tc>
        <w:tc>
          <w:tcPr>
            <w:tcW w:w="6144" w:type="dxa"/>
            <w:tcBorders>
              <w:top w:val="nil"/>
              <w:left w:val="nil"/>
              <w:bottom w:val="single" w:sz="8" w:space="0" w:color="auto"/>
              <w:right w:val="single" w:sz="8" w:space="0" w:color="auto"/>
            </w:tcBorders>
            <w:shd w:val="clear" w:color="auto" w:fill="auto"/>
            <w:noWrap/>
            <w:vAlign w:val="center"/>
            <w:hideMark/>
          </w:tcPr>
          <w:p w14:paraId="6D1953D3"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414000 ул. Чернышевского, д. 10/25, г. Астрахань, Астраханская область</w:t>
            </w:r>
          </w:p>
        </w:tc>
      </w:tr>
      <w:tr w:rsidR="000C1598" w:rsidRPr="00AD309C" w14:paraId="4FED1F40" w14:textId="77777777" w:rsidTr="000C1598">
        <w:trPr>
          <w:trHeight w:val="315"/>
        </w:trPr>
        <w:tc>
          <w:tcPr>
            <w:tcW w:w="456" w:type="dxa"/>
            <w:tcBorders>
              <w:top w:val="nil"/>
              <w:left w:val="single" w:sz="8" w:space="0" w:color="auto"/>
              <w:bottom w:val="single" w:sz="8" w:space="0" w:color="auto"/>
              <w:right w:val="single" w:sz="8" w:space="0" w:color="auto"/>
            </w:tcBorders>
            <w:shd w:val="clear" w:color="auto" w:fill="auto"/>
            <w:noWrap/>
            <w:vAlign w:val="center"/>
            <w:hideMark/>
          </w:tcPr>
          <w:p w14:paraId="61AFB7ED" w14:textId="77777777" w:rsidR="000C1598" w:rsidRPr="00AD309C" w:rsidRDefault="000C1598" w:rsidP="000C1598">
            <w:pPr>
              <w:spacing w:after="0" w:line="240" w:lineRule="auto"/>
              <w:jc w:val="center"/>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8</w:t>
            </w:r>
          </w:p>
        </w:tc>
        <w:tc>
          <w:tcPr>
            <w:tcW w:w="2321" w:type="dxa"/>
            <w:tcBorders>
              <w:top w:val="nil"/>
              <w:left w:val="nil"/>
              <w:bottom w:val="single" w:sz="8" w:space="0" w:color="auto"/>
              <w:right w:val="single" w:sz="8" w:space="0" w:color="auto"/>
            </w:tcBorders>
            <w:shd w:val="clear" w:color="auto" w:fill="auto"/>
            <w:noWrap/>
            <w:vAlign w:val="center"/>
            <w:hideMark/>
          </w:tcPr>
          <w:p w14:paraId="2D2FDFD5"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УФПС Белгородской области</w:t>
            </w:r>
          </w:p>
        </w:tc>
        <w:tc>
          <w:tcPr>
            <w:tcW w:w="6144" w:type="dxa"/>
            <w:tcBorders>
              <w:top w:val="nil"/>
              <w:left w:val="nil"/>
              <w:bottom w:val="single" w:sz="8" w:space="0" w:color="auto"/>
              <w:right w:val="single" w:sz="8" w:space="0" w:color="auto"/>
            </w:tcBorders>
            <w:shd w:val="clear" w:color="auto" w:fill="auto"/>
            <w:noWrap/>
            <w:vAlign w:val="center"/>
            <w:hideMark/>
          </w:tcPr>
          <w:p w14:paraId="20AAB4F7"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308961, г. Белгород, пер. Волчанский 4-й, д.19</w:t>
            </w:r>
          </w:p>
        </w:tc>
      </w:tr>
      <w:tr w:rsidR="000C1598" w:rsidRPr="00AD309C" w14:paraId="25E745E5" w14:textId="77777777" w:rsidTr="000C1598">
        <w:trPr>
          <w:trHeight w:val="315"/>
        </w:trPr>
        <w:tc>
          <w:tcPr>
            <w:tcW w:w="456" w:type="dxa"/>
            <w:tcBorders>
              <w:top w:val="nil"/>
              <w:left w:val="single" w:sz="8" w:space="0" w:color="auto"/>
              <w:bottom w:val="single" w:sz="8" w:space="0" w:color="auto"/>
              <w:right w:val="single" w:sz="8" w:space="0" w:color="auto"/>
            </w:tcBorders>
            <w:shd w:val="clear" w:color="auto" w:fill="auto"/>
            <w:noWrap/>
            <w:vAlign w:val="center"/>
            <w:hideMark/>
          </w:tcPr>
          <w:p w14:paraId="56D4CAF1" w14:textId="77777777" w:rsidR="000C1598" w:rsidRPr="00AD309C" w:rsidRDefault="000C1598" w:rsidP="000C1598">
            <w:pPr>
              <w:spacing w:after="0" w:line="240" w:lineRule="auto"/>
              <w:jc w:val="center"/>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9</w:t>
            </w:r>
          </w:p>
        </w:tc>
        <w:tc>
          <w:tcPr>
            <w:tcW w:w="2321" w:type="dxa"/>
            <w:tcBorders>
              <w:top w:val="nil"/>
              <w:left w:val="nil"/>
              <w:bottom w:val="single" w:sz="8" w:space="0" w:color="auto"/>
              <w:right w:val="single" w:sz="8" w:space="0" w:color="auto"/>
            </w:tcBorders>
            <w:shd w:val="clear" w:color="auto" w:fill="auto"/>
            <w:noWrap/>
            <w:vAlign w:val="center"/>
            <w:hideMark/>
          </w:tcPr>
          <w:p w14:paraId="3C7A6095"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УФПС Белгородской области</w:t>
            </w:r>
          </w:p>
        </w:tc>
        <w:tc>
          <w:tcPr>
            <w:tcW w:w="6144" w:type="dxa"/>
            <w:tcBorders>
              <w:top w:val="nil"/>
              <w:left w:val="nil"/>
              <w:bottom w:val="single" w:sz="8" w:space="0" w:color="auto"/>
              <w:right w:val="single" w:sz="8" w:space="0" w:color="auto"/>
            </w:tcBorders>
            <w:shd w:val="clear" w:color="auto" w:fill="auto"/>
            <w:noWrap/>
            <w:vAlign w:val="center"/>
            <w:hideMark/>
          </w:tcPr>
          <w:p w14:paraId="3DD81696"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308010 просп. Б. Хмельницкого, д. 139 А, г. Белгород</w:t>
            </w:r>
          </w:p>
        </w:tc>
      </w:tr>
      <w:tr w:rsidR="000C1598" w:rsidRPr="00AD309C" w14:paraId="452311FD" w14:textId="77777777" w:rsidTr="000C1598">
        <w:trPr>
          <w:trHeight w:val="315"/>
        </w:trPr>
        <w:tc>
          <w:tcPr>
            <w:tcW w:w="456" w:type="dxa"/>
            <w:tcBorders>
              <w:top w:val="nil"/>
              <w:left w:val="single" w:sz="8" w:space="0" w:color="auto"/>
              <w:bottom w:val="single" w:sz="8" w:space="0" w:color="auto"/>
              <w:right w:val="single" w:sz="8" w:space="0" w:color="auto"/>
            </w:tcBorders>
            <w:shd w:val="clear" w:color="auto" w:fill="auto"/>
            <w:noWrap/>
            <w:vAlign w:val="center"/>
            <w:hideMark/>
          </w:tcPr>
          <w:p w14:paraId="34712E05" w14:textId="77777777" w:rsidR="000C1598" w:rsidRPr="00AD309C" w:rsidRDefault="000C1598" w:rsidP="000C1598">
            <w:pPr>
              <w:spacing w:after="0" w:line="240" w:lineRule="auto"/>
              <w:jc w:val="center"/>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10</w:t>
            </w:r>
          </w:p>
        </w:tc>
        <w:tc>
          <w:tcPr>
            <w:tcW w:w="2321" w:type="dxa"/>
            <w:tcBorders>
              <w:top w:val="nil"/>
              <w:left w:val="nil"/>
              <w:bottom w:val="single" w:sz="8" w:space="0" w:color="auto"/>
              <w:right w:val="single" w:sz="8" w:space="0" w:color="auto"/>
            </w:tcBorders>
            <w:shd w:val="clear" w:color="auto" w:fill="auto"/>
            <w:noWrap/>
            <w:vAlign w:val="center"/>
            <w:hideMark/>
          </w:tcPr>
          <w:p w14:paraId="74FF48C2"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УФПС Брянской области</w:t>
            </w:r>
          </w:p>
        </w:tc>
        <w:tc>
          <w:tcPr>
            <w:tcW w:w="6144" w:type="dxa"/>
            <w:tcBorders>
              <w:top w:val="nil"/>
              <w:left w:val="nil"/>
              <w:bottom w:val="single" w:sz="8" w:space="0" w:color="auto"/>
              <w:right w:val="single" w:sz="8" w:space="0" w:color="auto"/>
            </w:tcBorders>
            <w:shd w:val="clear" w:color="auto" w:fill="auto"/>
            <w:noWrap/>
            <w:vAlign w:val="center"/>
            <w:hideMark/>
          </w:tcPr>
          <w:p w14:paraId="00973D9B"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241960 г.Брянск, ул.Речная, д.1, МСЦ</w:t>
            </w:r>
          </w:p>
        </w:tc>
      </w:tr>
      <w:tr w:rsidR="000C1598" w:rsidRPr="00AD309C" w14:paraId="05A9F932" w14:textId="77777777" w:rsidTr="000C1598">
        <w:trPr>
          <w:trHeight w:val="315"/>
        </w:trPr>
        <w:tc>
          <w:tcPr>
            <w:tcW w:w="456" w:type="dxa"/>
            <w:tcBorders>
              <w:top w:val="nil"/>
              <w:left w:val="single" w:sz="8" w:space="0" w:color="auto"/>
              <w:bottom w:val="single" w:sz="8" w:space="0" w:color="auto"/>
              <w:right w:val="single" w:sz="8" w:space="0" w:color="auto"/>
            </w:tcBorders>
            <w:shd w:val="clear" w:color="auto" w:fill="auto"/>
            <w:noWrap/>
            <w:vAlign w:val="center"/>
            <w:hideMark/>
          </w:tcPr>
          <w:p w14:paraId="6D75F6F8" w14:textId="77777777" w:rsidR="000C1598" w:rsidRPr="00AD309C" w:rsidRDefault="000C1598" w:rsidP="000C1598">
            <w:pPr>
              <w:spacing w:after="0" w:line="240" w:lineRule="auto"/>
              <w:jc w:val="center"/>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11</w:t>
            </w:r>
          </w:p>
        </w:tc>
        <w:tc>
          <w:tcPr>
            <w:tcW w:w="2321" w:type="dxa"/>
            <w:tcBorders>
              <w:top w:val="nil"/>
              <w:left w:val="nil"/>
              <w:bottom w:val="single" w:sz="8" w:space="0" w:color="auto"/>
              <w:right w:val="single" w:sz="8" w:space="0" w:color="auto"/>
            </w:tcBorders>
            <w:shd w:val="clear" w:color="auto" w:fill="auto"/>
            <w:noWrap/>
            <w:vAlign w:val="center"/>
            <w:hideMark/>
          </w:tcPr>
          <w:p w14:paraId="61906826"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УФПС Брянской области</w:t>
            </w:r>
          </w:p>
        </w:tc>
        <w:tc>
          <w:tcPr>
            <w:tcW w:w="6144" w:type="dxa"/>
            <w:tcBorders>
              <w:top w:val="nil"/>
              <w:left w:val="nil"/>
              <w:bottom w:val="single" w:sz="8" w:space="0" w:color="auto"/>
              <w:right w:val="single" w:sz="8" w:space="0" w:color="auto"/>
            </w:tcBorders>
            <w:shd w:val="clear" w:color="auto" w:fill="auto"/>
            <w:noWrap/>
            <w:vAlign w:val="center"/>
            <w:hideMark/>
          </w:tcPr>
          <w:p w14:paraId="7BF874E9"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241012 ул. Камозина, д. 38, г. Брянск, Брянская область</w:t>
            </w:r>
          </w:p>
        </w:tc>
      </w:tr>
      <w:tr w:rsidR="000C1598" w:rsidRPr="00AD309C" w14:paraId="56C93B9F" w14:textId="77777777" w:rsidTr="000C1598">
        <w:trPr>
          <w:trHeight w:val="315"/>
        </w:trPr>
        <w:tc>
          <w:tcPr>
            <w:tcW w:w="456" w:type="dxa"/>
            <w:tcBorders>
              <w:top w:val="nil"/>
              <w:left w:val="single" w:sz="8" w:space="0" w:color="auto"/>
              <w:bottom w:val="single" w:sz="8" w:space="0" w:color="auto"/>
              <w:right w:val="single" w:sz="8" w:space="0" w:color="auto"/>
            </w:tcBorders>
            <w:shd w:val="clear" w:color="auto" w:fill="auto"/>
            <w:noWrap/>
            <w:vAlign w:val="center"/>
            <w:hideMark/>
          </w:tcPr>
          <w:p w14:paraId="64C9B207" w14:textId="77777777" w:rsidR="000C1598" w:rsidRPr="00AD309C" w:rsidRDefault="000C1598" w:rsidP="000C1598">
            <w:pPr>
              <w:spacing w:after="0" w:line="240" w:lineRule="auto"/>
              <w:jc w:val="center"/>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12</w:t>
            </w:r>
          </w:p>
        </w:tc>
        <w:tc>
          <w:tcPr>
            <w:tcW w:w="2321" w:type="dxa"/>
            <w:tcBorders>
              <w:top w:val="nil"/>
              <w:left w:val="nil"/>
              <w:bottom w:val="single" w:sz="8" w:space="0" w:color="auto"/>
              <w:right w:val="single" w:sz="8" w:space="0" w:color="auto"/>
            </w:tcBorders>
            <w:shd w:val="clear" w:color="auto" w:fill="auto"/>
            <w:noWrap/>
            <w:vAlign w:val="center"/>
            <w:hideMark/>
          </w:tcPr>
          <w:p w14:paraId="28BF9F98"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УФПС Владимирской области</w:t>
            </w:r>
          </w:p>
        </w:tc>
        <w:tc>
          <w:tcPr>
            <w:tcW w:w="6144" w:type="dxa"/>
            <w:tcBorders>
              <w:top w:val="nil"/>
              <w:left w:val="nil"/>
              <w:bottom w:val="single" w:sz="8" w:space="0" w:color="auto"/>
              <w:right w:val="single" w:sz="8" w:space="0" w:color="auto"/>
            </w:tcBorders>
            <w:shd w:val="clear" w:color="auto" w:fill="auto"/>
            <w:noWrap/>
            <w:vAlign w:val="center"/>
            <w:hideMark/>
          </w:tcPr>
          <w:p w14:paraId="5A5A5705"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600990 г.Владимир, ул. Вокзальная, д. 12</w:t>
            </w:r>
          </w:p>
        </w:tc>
      </w:tr>
      <w:tr w:rsidR="000C1598" w:rsidRPr="00AD309C" w14:paraId="00362CAD" w14:textId="77777777" w:rsidTr="000C1598">
        <w:trPr>
          <w:trHeight w:val="315"/>
        </w:trPr>
        <w:tc>
          <w:tcPr>
            <w:tcW w:w="456" w:type="dxa"/>
            <w:tcBorders>
              <w:top w:val="nil"/>
              <w:left w:val="single" w:sz="8" w:space="0" w:color="auto"/>
              <w:bottom w:val="single" w:sz="8" w:space="0" w:color="auto"/>
              <w:right w:val="single" w:sz="8" w:space="0" w:color="auto"/>
            </w:tcBorders>
            <w:shd w:val="clear" w:color="auto" w:fill="auto"/>
            <w:noWrap/>
            <w:vAlign w:val="center"/>
            <w:hideMark/>
          </w:tcPr>
          <w:p w14:paraId="010136AE" w14:textId="77777777" w:rsidR="000C1598" w:rsidRPr="00AD309C" w:rsidRDefault="000C1598" w:rsidP="000C1598">
            <w:pPr>
              <w:spacing w:after="0" w:line="240" w:lineRule="auto"/>
              <w:jc w:val="center"/>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13</w:t>
            </w:r>
          </w:p>
        </w:tc>
        <w:tc>
          <w:tcPr>
            <w:tcW w:w="2321" w:type="dxa"/>
            <w:tcBorders>
              <w:top w:val="nil"/>
              <w:left w:val="nil"/>
              <w:bottom w:val="single" w:sz="8" w:space="0" w:color="auto"/>
              <w:right w:val="single" w:sz="8" w:space="0" w:color="auto"/>
            </w:tcBorders>
            <w:shd w:val="clear" w:color="auto" w:fill="auto"/>
            <w:noWrap/>
            <w:vAlign w:val="center"/>
            <w:hideMark/>
          </w:tcPr>
          <w:p w14:paraId="269B649D"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УФПС Владимирской области</w:t>
            </w:r>
          </w:p>
        </w:tc>
        <w:tc>
          <w:tcPr>
            <w:tcW w:w="6144" w:type="dxa"/>
            <w:tcBorders>
              <w:top w:val="nil"/>
              <w:left w:val="nil"/>
              <w:bottom w:val="single" w:sz="8" w:space="0" w:color="auto"/>
              <w:right w:val="single" w:sz="8" w:space="0" w:color="auto"/>
            </w:tcBorders>
            <w:shd w:val="clear" w:color="auto" w:fill="auto"/>
            <w:noWrap/>
            <w:vAlign w:val="center"/>
            <w:hideMark/>
          </w:tcPr>
          <w:p w14:paraId="326FA5BE"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600021 ул. Красноармейская, д. 45 А, г. Владимир, Владимирская область</w:t>
            </w:r>
          </w:p>
        </w:tc>
      </w:tr>
      <w:tr w:rsidR="000C1598" w:rsidRPr="00AD309C" w14:paraId="42C1B7A7" w14:textId="77777777" w:rsidTr="000C1598">
        <w:trPr>
          <w:trHeight w:val="315"/>
        </w:trPr>
        <w:tc>
          <w:tcPr>
            <w:tcW w:w="456" w:type="dxa"/>
            <w:tcBorders>
              <w:top w:val="nil"/>
              <w:left w:val="single" w:sz="8" w:space="0" w:color="auto"/>
              <w:bottom w:val="single" w:sz="8" w:space="0" w:color="auto"/>
              <w:right w:val="single" w:sz="8" w:space="0" w:color="auto"/>
            </w:tcBorders>
            <w:shd w:val="clear" w:color="auto" w:fill="auto"/>
            <w:noWrap/>
            <w:vAlign w:val="center"/>
            <w:hideMark/>
          </w:tcPr>
          <w:p w14:paraId="395C9EFC" w14:textId="77777777" w:rsidR="000C1598" w:rsidRPr="00AD309C" w:rsidRDefault="000C1598" w:rsidP="000C1598">
            <w:pPr>
              <w:spacing w:after="0" w:line="240" w:lineRule="auto"/>
              <w:jc w:val="center"/>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14</w:t>
            </w:r>
          </w:p>
        </w:tc>
        <w:tc>
          <w:tcPr>
            <w:tcW w:w="2321" w:type="dxa"/>
            <w:tcBorders>
              <w:top w:val="nil"/>
              <w:left w:val="nil"/>
              <w:bottom w:val="single" w:sz="8" w:space="0" w:color="auto"/>
              <w:right w:val="single" w:sz="8" w:space="0" w:color="auto"/>
            </w:tcBorders>
            <w:shd w:val="clear" w:color="auto" w:fill="auto"/>
            <w:noWrap/>
            <w:vAlign w:val="center"/>
            <w:hideMark/>
          </w:tcPr>
          <w:p w14:paraId="314BF93C"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УФПС Волгоградской области</w:t>
            </w:r>
          </w:p>
        </w:tc>
        <w:tc>
          <w:tcPr>
            <w:tcW w:w="6144" w:type="dxa"/>
            <w:tcBorders>
              <w:top w:val="nil"/>
              <w:left w:val="nil"/>
              <w:bottom w:val="single" w:sz="8" w:space="0" w:color="auto"/>
              <w:right w:val="single" w:sz="8" w:space="0" w:color="auto"/>
            </w:tcBorders>
            <w:shd w:val="clear" w:color="auto" w:fill="auto"/>
            <w:noWrap/>
            <w:vAlign w:val="center"/>
            <w:hideMark/>
          </w:tcPr>
          <w:p w14:paraId="4AA54E82"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400010, г. Волгоград, ул. Водораздельная, д.33</w:t>
            </w:r>
          </w:p>
        </w:tc>
      </w:tr>
      <w:tr w:rsidR="000C1598" w:rsidRPr="00AD309C" w14:paraId="68722491" w14:textId="77777777" w:rsidTr="000C1598">
        <w:trPr>
          <w:trHeight w:val="315"/>
        </w:trPr>
        <w:tc>
          <w:tcPr>
            <w:tcW w:w="456" w:type="dxa"/>
            <w:tcBorders>
              <w:top w:val="nil"/>
              <w:left w:val="single" w:sz="8" w:space="0" w:color="auto"/>
              <w:bottom w:val="single" w:sz="8" w:space="0" w:color="auto"/>
              <w:right w:val="single" w:sz="8" w:space="0" w:color="auto"/>
            </w:tcBorders>
            <w:shd w:val="clear" w:color="auto" w:fill="auto"/>
            <w:noWrap/>
            <w:vAlign w:val="center"/>
            <w:hideMark/>
          </w:tcPr>
          <w:p w14:paraId="1CAF6720" w14:textId="77777777" w:rsidR="000C1598" w:rsidRPr="00AD309C" w:rsidRDefault="000C1598" w:rsidP="000C1598">
            <w:pPr>
              <w:spacing w:after="0" w:line="240" w:lineRule="auto"/>
              <w:jc w:val="center"/>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15</w:t>
            </w:r>
          </w:p>
        </w:tc>
        <w:tc>
          <w:tcPr>
            <w:tcW w:w="2321" w:type="dxa"/>
            <w:tcBorders>
              <w:top w:val="nil"/>
              <w:left w:val="nil"/>
              <w:bottom w:val="single" w:sz="8" w:space="0" w:color="auto"/>
              <w:right w:val="single" w:sz="8" w:space="0" w:color="auto"/>
            </w:tcBorders>
            <w:shd w:val="clear" w:color="auto" w:fill="auto"/>
            <w:noWrap/>
            <w:vAlign w:val="center"/>
            <w:hideMark/>
          </w:tcPr>
          <w:p w14:paraId="1013E7DB"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УФПС Волгоградской области</w:t>
            </w:r>
          </w:p>
        </w:tc>
        <w:tc>
          <w:tcPr>
            <w:tcW w:w="6144" w:type="dxa"/>
            <w:tcBorders>
              <w:top w:val="nil"/>
              <w:left w:val="nil"/>
              <w:bottom w:val="single" w:sz="8" w:space="0" w:color="auto"/>
              <w:right w:val="single" w:sz="8" w:space="0" w:color="auto"/>
            </w:tcBorders>
            <w:shd w:val="clear" w:color="auto" w:fill="auto"/>
            <w:noWrap/>
            <w:vAlign w:val="center"/>
            <w:hideMark/>
          </w:tcPr>
          <w:p w14:paraId="66B27CFF"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400066 ул. Мира, д. 9, г. Волгоград</w:t>
            </w:r>
          </w:p>
        </w:tc>
      </w:tr>
      <w:tr w:rsidR="000C1598" w:rsidRPr="00AD309C" w14:paraId="57106005" w14:textId="77777777" w:rsidTr="000C1598">
        <w:trPr>
          <w:trHeight w:val="315"/>
        </w:trPr>
        <w:tc>
          <w:tcPr>
            <w:tcW w:w="456" w:type="dxa"/>
            <w:tcBorders>
              <w:top w:val="nil"/>
              <w:left w:val="single" w:sz="8" w:space="0" w:color="auto"/>
              <w:bottom w:val="single" w:sz="8" w:space="0" w:color="auto"/>
              <w:right w:val="single" w:sz="8" w:space="0" w:color="auto"/>
            </w:tcBorders>
            <w:shd w:val="clear" w:color="auto" w:fill="auto"/>
            <w:noWrap/>
            <w:vAlign w:val="center"/>
            <w:hideMark/>
          </w:tcPr>
          <w:p w14:paraId="7DF1B806" w14:textId="77777777" w:rsidR="000C1598" w:rsidRPr="00AD309C" w:rsidRDefault="000C1598" w:rsidP="000C1598">
            <w:pPr>
              <w:spacing w:after="0" w:line="240" w:lineRule="auto"/>
              <w:jc w:val="center"/>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16</w:t>
            </w:r>
          </w:p>
        </w:tc>
        <w:tc>
          <w:tcPr>
            <w:tcW w:w="2321" w:type="dxa"/>
            <w:tcBorders>
              <w:top w:val="nil"/>
              <w:left w:val="nil"/>
              <w:bottom w:val="single" w:sz="8" w:space="0" w:color="auto"/>
              <w:right w:val="single" w:sz="8" w:space="0" w:color="auto"/>
            </w:tcBorders>
            <w:shd w:val="clear" w:color="auto" w:fill="auto"/>
            <w:noWrap/>
            <w:vAlign w:val="center"/>
            <w:hideMark/>
          </w:tcPr>
          <w:p w14:paraId="3D2DA6DB"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УФПС Вологодской области</w:t>
            </w:r>
          </w:p>
        </w:tc>
        <w:tc>
          <w:tcPr>
            <w:tcW w:w="6144" w:type="dxa"/>
            <w:tcBorders>
              <w:top w:val="nil"/>
              <w:left w:val="nil"/>
              <w:bottom w:val="single" w:sz="8" w:space="0" w:color="auto"/>
              <w:right w:val="single" w:sz="8" w:space="0" w:color="auto"/>
            </w:tcBorders>
            <w:shd w:val="clear" w:color="auto" w:fill="auto"/>
            <w:noWrap/>
            <w:vAlign w:val="center"/>
            <w:hideMark/>
          </w:tcPr>
          <w:p w14:paraId="1B66EFF6"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 xml:space="preserve">160014, г.Вологда, ул. Гиляровского, д.54А </w:t>
            </w:r>
          </w:p>
        </w:tc>
      </w:tr>
      <w:tr w:rsidR="000C1598" w:rsidRPr="00AD309C" w14:paraId="21D6D23A" w14:textId="77777777" w:rsidTr="000C1598">
        <w:trPr>
          <w:trHeight w:val="315"/>
        </w:trPr>
        <w:tc>
          <w:tcPr>
            <w:tcW w:w="456" w:type="dxa"/>
            <w:tcBorders>
              <w:top w:val="nil"/>
              <w:left w:val="single" w:sz="8" w:space="0" w:color="auto"/>
              <w:bottom w:val="single" w:sz="8" w:space="0" w:color="auto"/>
              <w:right w:val="single" w:sz="8" w:space="0" w:color="auto"/>
            </w:tcBorders>
            <w:shd w:val="clear" w:color="auto" w:fill="auto"/>
            <w:noWrap/>
            <w:vAlign w:val="center"/>
            <w:hideMark/>
          </w:tcPr>
          <w:p w14:paraId="2A408DBD" w14:textId="77777777" w:rsidR="000C1598" w:rsidRPr="00AD309C" w:rsidRDefault="000C1598" w:rsidP="000C1598">
            <w:pPr>
              <w:spacing w:after="0" w:line="240" w:lineRule="auto"/>
              <w:jc w:val="center"/>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17</w:t>
            </w:r>
          </w:p>
        </w:tc>
        <w:tc>
          <w:tcPr>
            <w:tcW w:w="2321" w:type="dxa"/>
            <w:tcBorders>
              <w:top w:val="nil"/>
              <w:left w:val="nil"/>
              <w:bottom w:val="single" w:sz="8" w:space="0" w:color="auto"/>
              <w:right w:val="single" w:sz="8" w:space="0" w:color="auto"/>
            </w:tcBorders>
            <w:shd w:val="clear" w:color="auto" w:fill="auto"/>
            <w:noWrap/>
            <w:vAlign w:val="center"/>
            <w:hideMark/>
          </w:tcPr>
          <w:p w14:paraId="098A510C"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УФПС Воронежской области</w:t>
            </w:r>
          </w:p>
        </w:tc>
        <w:tc>
          <w:tcPr>
            <w:tcW w:w="6144" w:type="dxa"/>
            <w:tcBorders>
              <w:top w:val="nil"/>
              <w:left w:val="nil"/>
              <w:bottom w:val="single" w:sz="8" w:space="0" w:color="auto"/>
              <w:right w:val="single" w:sz="8" w:space="0" w:color="auto"/>
            </w:tcBorders>
            <w:shd w:val="clear" w:color="auto" w:fill="auto"/>
            <w:noWrap/>
            <w:vAlign w:val="center"/>
            <w:hideMark/>
          </w:tcPr>
          <w:p w14:paraId="1A53F47B"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394960, г. Воронеж, ул. Кольцовская д.14А (МСЦ)</w:t>
            </w:r>
          </w:p>
        </w:tc>
      </w:tr>
      <w:tr w:rsidR="000C1598" w:rsidRPr="00AD309C" w14:paraId="072E07A8" w14:textId="77777777" w:rsidTr="000C1598">
        <w:trPr>
          <w:trHeight w:val="315"/>
        </w:trPr>
        <w:tc>
          <w:tcPr>
            <w:tcW w:w="456" w:type="dxa"/>
            <w:tcBorders>
              <w:top w:val="nil"/>
              <w:left w:val="single" w:sz="8" w:space="0" w:color="auto"/>
              <w:bottom w:val="single" w:sz="8" w:space="0" w:color="auto"/>
              <w:right w:val="single" w:sz="8" w:space="0" w:color="auto"/>
            </w:tcBorders>
            <w:shd w:val="clear" w:color="auto" w:fill="auto"/>
            <w:noWrap/>
            <w:vAlign w:val="center"/>
            <w:hideMark/>
          </w:tcPr>
          <w:p w14:paraId="494BAFBF" w14:textId="77777777" w:rsidR="000C1598" w:rsidRPr="00AD309C" w:rsidRDefault="000C1598" w:rsidP="000C1598">
            <w:pPr>
              <w:spacing w:after="0" w:line="240" w:lineRule="auto"/>
              <w:jc w:val="center"/>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18</w:t>
            </w:r>
          </w:p>
        </w:tc>
        <w:tc>
          <w:tcPr>
            <w:tcW w:w="2321" w:type="dxa"/>
            <w:tcBorders>
              <w:top w:val="nil"/>
              <w:left w:val="nil"/>
              <w:bottom w:val="single" w:sz="8" w:space="0" w:color="auto"/>
              <w:right w:val="single" w:sz="8" w:space="0" w:color="auto"/>
            </w:tcBorders>
            <w:shd w:val="clear" w:color="auto" w:fill="auto"/>
            <w:noWrap/>
            <w:vAlign w:val="center"/>
            <w:hideMark/>
          </w:tcPr>
          <w:p w14:paraId="77A20075"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УФПС Воронежской области</w:t>
            </w:r>
          </w:p>
        </w:tc>
        <w:tc>
          <w:tcPr>
            <w:tcW w:w="6144" w:type="dxa"/>
            <w:tcBorders>
              <w:top w:val="nil"/>
              <w:left w:val="nil"/>
              <w:bottom w:val="single" w:sz="8" w:space="0" w:color="auto"/>
              <w:right w:val="single" w:sz="8" w:space="0" w:color="auto"/>
            </w:tcBorders>
            <w:shd w:val="clear" w:color="auto" w:fill="auto"/>
            <w:noWrap/>
            <w:vAlign w:val="center"/>
            <w:hideMark/>
          </w:tcPr>
          <w:p w14:paraId="1CF8930C"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394077 ул. Генерала Лизюкова, д. 2, г. Воронеж</w:t>
            </w:r>
          </w:p>
        </w:tc>
      </w:tr>
      <w:tr w:rsidR="000C1598" w:rsidRPr="00AD309C" w14:paraId="219E592E" w14:textId="77777777" w:rsidTr="000C1598">
        <w:trPr>
          <w:trHeight w:val="315"/>
        </w:trPr>
        <w:tc>
          <w:tcPr>
            <w:tcW w:w="456" w:type="dxa"/>
            <w:tcBorders>
              <w:top w:val="nil"/>
              <w:left w:val="single" w:sz="8" w:space="0" w:color="auto"/>
              <w:bottom w:val="single" w:sz="8" w:space="0" w:color="auto"/>
              <w:right w:val="single" w:sz="8" w:space="0" w:color="auto"/>
            </w:tcBorders>
            <w:shd w:val="clear" w:color="auto" w:fill="auto"/>
            <w:noWrap/>
            <w:vAlign w:val="center"/>
            <w:hideMark/>
          </w:tcPr>
          <w:p w14:paraId="0BE878C6" w14:textId="77777777" w:rsidR="000C1598" w:rsidRPr="00AD309C" w:rsidRDefault="000C1598" w:rsidP="000C1598">
            <w:pPr>
              <w:spacing w:after="0" w:line="240" w:lineRule="auto"/>
              <w:jc w:val="center"/>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19</w:t>
            </w:r>
          </w:p>
        </w:tc>
        <w:tc>
          <w:tcPr>
            <w:tcW w:w="2321" w:type="dxa"/>
            <w:tcBorders>
              <w:top w:val="nil"/>
              <w:left w:val="nil"/>
              <w:bottom w:val="single" w:sz="8" w:space="0" w:color="auto"/>
              <w:right w:val="single" w:sz="8" w:space="0" w:color="auto"/>
            </w:tcBorders>
            <w:shd w:val="clear" w:color="auto" w:fill="auto"/>
            <w:noWrap/>
            <w:vAlign w:val="center"/>
            <w:hideMark/>
          </w:tcPr>
          <w:p w14:paraId="706DF501"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УФПС г. Москвы</w:t>
            </w:r>
          </w:p>
        </w:tc>
        <w:tc>
          <w:tcPr>
            <w:tcW w:w="6144" w:type="dxa"/>
            <w:tcBorders>
              <w:top w:val="nil"/>
              <w:left w:val="nil"/>
              <w:bottom w:val="single" w:sz="8" w:space="0" w:color="auto"/>
              <w:right w:val="single" w:sz="8" w:space="0" w:color="auto"/>
            </w:tcBorders>
            <w:shd w:val="clear" w:color="auto" w:fill="auto"/>
            <w:noWrap/>
            <w:vAlign w:val="center"/>
            <w:hideMark/>
          </w:tcPr>
          <w:p w14:paraId="455D2697"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140961, Московская область, п. Львовский, Магистральная, 7</w:t>
            </w:r>
          </w:p>
        </w:tc>
      </w:tr>
      <w:tr w:rsidR="000C1598" w:rsidRPr="00AD309C" w14:paraId="13465B33" w14:textId="77777777" w:rsidTr="000C1598">
        <w:trPr>
          <w:trHeight w:val="315"/>
        </w:trPr>
        <w:tc>
          <w:tcPr>
            <w:tcW w:w="456" w:type="dxa"/>
            <w:tcBorders>
              <w:top w:val="nil"/>
              <w:left w:val="single" w:sz="8" w:space="0" w:color="auto"/>
              <w:bottom w:val="single" w:sz="8" w:space="0" w:color="auto"/>
              <w:right w:val="single" w:sz="8" w:space="0" w:color="auto"/>
            </w:tcBorders>
            <w:shd w:val="clear" w:color="auto" w:fill="auto"/>
            <w:noWrap/>
            <w:vAlign w:val="center"/>
            <w:hideMark/>
          </w:tcPr>
          <w:p w14:paraId="52D009E2" w14:textId="77777777" w:rsidR="000C1598" w:rsidRPr="00AD309C" w:rsidRDefault="000C1598" w:rsidP="000C1598">
            <w:pPr>
              <w:spacing w:after="0" w:line="240" w:lineRule="auto"/>
              <w:jc w:val="center"/>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20</w:t>
            </w:r>
          </w:p>
        </w:tc>
        <w:tc>
          <w:tcPr>
            <w:tcW w:w="2321" w:type="dxa"/>
            <w:tcBorders>
              <w:top w:val="nil"/>
              <w:left w:val="nil"/>
              <w:bottom w:val="single" w:sz="8" w:space="0" w:color="auto"/>
              <w:right w:val="single" w:sz="8" w:space="0" w:color="auto"/>
            </w:tcBorders>
            <w:shd w:val="clear" w:color="auto" w:fill="auto"/>
            <w:noWrap/>
            <w:vAlign w:val="center"/>
            <w:hideMark/>
          </w:tcPr>
          <w:p w14:paraId="12180A95"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УФПС г.Москвы</w:t>
            </w:r>
          </w:p>
        </w:tc>
        <w:tc>
          <w:tcPr>
            <w:tcW w:w="6144" w:type="dxa"/>
            <w:tcBorders>
              <w:top w:val="nil"/>
              <w:left w:val="nil"/>
              <w:bottom w:val="single" w:sz="8" w:space="0" w:color="auto"/>
              <w:right w:val="single" w:sz="8" w:space="0" w:color="auto"/>
            </w:tcBorders>
            <w:shd w:val="clear" w:color="auto" w:fill="auto"/>
            <w:noWrap/>
            <w:vAlign w:val="center"/>
            <w:hideMark/>
          </w:tcPr>
          <w:p w14:paraId="3F5AA3B0"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МПКО-Внуково Новомосковский АО, пос. Марушкинское, квартал № 63, домовладение № 1, строение 33,34,35, (кор. №3)</w:t>
            </w:r>
          </w:p>
        </w:tc>
      </w:tr>
      <w:tr w:rsidR="000C1598" w:rsidRPr="00AD309C" w14:paraId="63A427E4" w14:textId="77777777" w:rsidTr="000C1598">
        <w:trPr>
          <w:trHeight w:val="315"/>
        </w:trPr>
        <w:tc>
          <w:tcPr>
            <w:tcW w:w="456" w:type="dxa"/>
            <w:tcBorders>
              <w:top w:val="nil"/>
              <w:left w:val="single" w:sz="8" w:space="0" w:color="auto"/>
              <w:bottom w:val="single" w:sz="8" w:space="0" w:color="auto"/>
              <w:right w:val="single" w:sz="8" w:space="0" w:color="auto"/>
            </w:tcBorders>
            <w:shd w:val="clear" w:color="auto" w:fill="auto"/>
            <w:noWrap/>
            <w:vAlign w:val="center"/>
            <w:hideMark/>
          </w:tcPr>
          <w:p w14:paraId="0D257937" w14:textId="77777777" w:rsidR="000C1598" w:rsidRPr="00AD309C" w:rsidRDefault="000C1598" w:rsidP="000C1598">
            <w:pPr>
              <w:spacing w:after="0" w:line="240" w:lineRule="auto"/>
              <w:jc w:val="center"/>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21</w:t>
            </w:r>
          </w:p>
        </w:tc>
        <w:tc>
          <w:tcPr>
            <w:tcW w:w="2321" w:type="dxa"/>
            <w:tcBorders>
              <w:top w:val="nil"/>
              <w:left w:val="nil"/>
              <w:bottom w:val="single" w:sz="8" w:space="0" w:color="auto"/>
              <w:right w:val="single" w:sz="8" w:space="0" w:color="auto"/>
            </w:tcBorders>
            <w:shd w:val="clear" w:color="auto" w:fill="auto"/>
            <w:noWrap/>
            <w:vAlign w:val="center"/>
            <w:hideMark/>
          </w:tcPr>
          <w:p w14:paraId="71A7E39B"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УФПС г.Москвы</w:t>
            </w:r>
          </w:p>
        </w:tc>
        <w:tc>
          <w:tcPr>
            <w:tcW w:w="6144" w:type="dxa"/>
            <w:tcBorders>
              <w:top w:val="nil"/>
              <w:left w:val="nil"/>
              <w:bottom w:val="single" w:sz="8" w:space="0" w:color="auto"/>
              <w:right w:val="single" w:sz="8" w:space="0" w:color="auto"/>
            </w:tcBorders>
            <w:shd w:val="clear" w:color="auto" w:fill="auto"/>
            <w:noWrap/>
            <w:vAlign w:val="center"/>
            <w:hideMark/>
          </w:tcPr>
          <w:p w14:paraId="50D3AD17"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МПКО-Восток  111974, г. Москва, Перовская ул.,  д. 68</w:t>
            </w:r>
          </w:p>
        </w:tc>
      </w:tr>
      <w:tr w:rsidR="000C1598" w:rsidRPr="00AD309C" w14:paraId="622C13CD" w14:textId="77777777" w:rsidTr="000C1598">
        <w:trPr>
          <w:trHeight w:val="315"/>
        </w:trPr>
        <w:tc>
          <w:tcPr>
            <w:tcW w:w="456" w:type="dxa"/>
            <w:tcBorders>
              <w:top w:val="nil"/>
              <w:left w:val="single" w:sz="8" w:space="0" w:color="auto"/>
              <w:bottom w:val="single" w:sz="8" w:space="0" w:color="auto"/>
              <w:right w:val="single" w:sz="8" w:space="0" w:color="auto"/>
            </w:tcBorders>
            <w:shd w:val="clear" w:color="auto" w:fill="auto"/>
            <w:noWrap/>
            <w:vAlign w:val="center"/>
            <w:hideMark/>
          </w:tcPr>
          <w:p w14:paraId="2B9B3C2F" w14:textId="77777777" w:rsidR="000C1598" w:rsidRPr="00AD309C" w:rsidRDefault="000C1598" w:rsidP="000C1598">
            <w:pPr>
              <w:spacing w:after="0" w:line="240" w:lineRule="auto"/>
              <w:jc w:val="center"/>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22</w:t>
            </w:r>
          </w:p>
        </w:tc>
        <w:tc>
          <w:tcPr>
            <w:tcW w:w="2321" w:type="dxa"/>
            <w:tcBorders>
              <w:top w:val="nil"/>
              <w:left w:val="nil"/>
              <w:bottom w:val="single" w:sz="8" w:space="0" w:color="auto"/>
              <w:right w:val="single" w:sz="8" w:space="0" w:color="auto"/>
            </w:tcBorders>
            <w:shd w:val="clear" w:color="auto" w:fill="auto"/>
            <w:noWrap/>
            <w:vAlign w:val="center"/>
            <w:hideMark/>
          </w:tcPr>
          <w:p w14:paraId="7D608F31"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УФПС г.Москвы</w:t>
            </w:r>
          </w:p>
        </w:tc>
        <w:tc>
          <w:tcPr>
            <w:tcW w:w="6144" w:type="dxa"/>
            <w:tcBorders>
              <w:top w:val="nil"/>
              <w:left w:val="nil"/>
              <w:bottom w:val="single" w:sz="8" w:space="0" w:color="auto"/>
              <w:right w:val="single" w:sz="8" w:space="0" w:color="auto"/>
            </w:tcBorders>
            <w:shd w:val="clear" w:color="auto" w:fill="auto"/>
            <w:noWrap/>
            <w:vAlign w:val="center"/>
            <w:hideMark/>
          </w:tcPr>
          <w:p w14:paraId="7C624CDF"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МПКО-Север 111950, г. Москва, Вагоноремонтная ул., д. 23</w:t>
            </w:r>
          </w:p>
        </w:tc>
      </w:tr>
      <w:tr w:rsidR="000C1598" w:rsidRPr="00AD309C" w14:paraId="0466F9CC" w14:textId="77777777" w:rsidTr="000C1598">
        <w:trPr>
          <w:trHeight w:val="315"/>
        </w:trPr>
        <w:tc>
          <w:tcPr>
            <w:tcW w:w="456" w:type="dxa"/>
            <w:tcBorders>
              <w:top w:val="nil"/>
              <w:left w:val="single" w:sz="8" w:space="0" w:color="auto"/>
              <w:bottom w:val="single" w:sz="8" w:space="0" w:color="auto"/>
              <w:right w:val="single" w:sz="8" w:space="0" w:color="auto"/>
            </w:tcBorders>
            <w:shd w:val="clear" w:color="auto" w:fill="auto"/>
            <w:noWrap/>
            <w:vAlign w:val="center"/>
            <w:hideMark/>
          </w:tcPr>
          <w:p w14:paraId="50008500" w14:textId="77777777" w:rsidR="000C1598" w:rsidRPr="00AD309C" w:rsidRDefault="000C1598" w:rsidP="000C1598">
            <w:pPr>
              <w:spacing w:after="0" w:line="240" w:lineRule="auto"/>
              <w:jc w:val="center"/>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23</w:t>
            </w:r>
          </w:p>
        </w:tc>
        <w:tc>
          <w:tcPr>
            <w:tcW w:w="2321" w:type="dxa"/>
            <w:tcBorders>
              <w:top w:val="nil"/>
              <w:left w:val="nil"/>
              <w:bottom w:val="single" w:sz="8" w:space="0" w:color="auto"/>
              <w:right w:val="single" w:sz="8" w:space="0" w:color="auto"/>
            </w:tcBorders>
            <w:shd w:val="clear" w:color="auto" w:fill="auto"/>
            <w:noWrap/>
            <w:vAlign w:val="center"/>
            <w:hideMark/>
          </w:tcPr>
          <w:p w14:paraId="3EFB2F8F"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УФПС г.Московской Области</w:t>
            </w:r>
          </w:p>
        </w:tc>
        <w:tc>
          <w:tcPr>
            <w:tcW w:w="6144" w:type="dxa"/>
            <w:tcBorders>
              <w:top w:val="nil"/>
              <w:left w:val="nil"/>
              <w:bottom w:val="single" w:sz="8" w:space="0" w:color="auto"/>
              <w:right w:val="single" w:sz="8" w:space="0" w:color="auto"/>
            </w:tcBorders>
            <w:shd w:val="clear" w:color="auto" w:fill="auto"/>
            <w:noWrap/>
            <w:vAlign w:val="center"/>
            <w:hideMark/>
          </w:tcPr>
          <w:p w14:paraId="455C63A1"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Московский АСЦ, 140960, М.О., Подольский район, мкр. Львовский, ул. Магистральная, дом 7</w:t>
            </w:r>
          </w:p>
        </w:tc>
      </w:tr>
      <w:tr w:rsidR="000C1598" w:rsidRPr="00AD309C" w14:paraId="44FCF0B7" w14:textId="77777777" w:rsidTr="000C1598">
        <w:trPr>
          <w:trHeight w:val="315"/>
        </w:trPr>
        <w:tc>
          <w:tcPr>
            <w:tcW w:w="456" w:type="dxa"/>
            <w:tcBorders>
              <w:top w:val="nil"/>
              <w:left w:val="single" w:sz="8" w:space="0" w:color="auto"/>
              <w:bottom w:val="single" w:sz="8" w:space="0" w:color="auto"/>
              <w:right w:val="single" w:sz="8" w:space="0" w:color="auto"/>
            </w:tcBorders>
            <w:shd w:val="clear" w:color="auto" w:fill="auto"/>
            <w:noWrap/>
            <w:vAlign w:val="center"/>
            <w:hideMark/>
          </w:tcPr>
          <w:p w14:paraId="7D89C692" w14:textId="77777777" w:rsidR="000C1598" w:rsidRPr="00AD309C" w:rsidRDefault="000C1598" w:rsidP="000C1598">
            <w:pPr>
              <w:spacing w:after="0" w:line="240" w:lineRule="auto"/>
              <w:jc w:val="center"/>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24</w:t>
            </w:r>
          </w:p>
        </w:tc>
        <w:tc>
          <w:tcPr>
            <w:tcW w:w="2321" w:type="dxa"/>
            <w:tcBorders>
              <w:top w:val="nil"/>
              <w:left w:val="nil"/>
              <w:bottom w:val="single" w:sz="8" w:space="0" w:color="auto"/>
              <w:right w:val="single" w:sz="8" w:space="0" w:color="auto"/>
            </w:tcBorders>
            <w:shd w:val="clear" w:color="auto" w:fill="auto"/>
            <w:noWrap/>
            <w:vAlign w:val="center"/>
            <w:hideMark/>
          </w:tcPr>
          <w:p w14:paraId="2993C979"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УФПС Еврейской автономной области</w:t>
            </w:r>
          </w:p>
        </w:tc>
        <w:tc>
          <w:tcPr>
            <w:tcW w:w="6144" w:type="dxa"/>
            <w:tcBorders>
              <w:top w:val="nil"/>
              <w:left w:val="nil"/>
              <w:bottom w:val="single" w:sz="8" w:space="0" w:color="auto"/>
              <w:right w:val="single" w:sz="8" w:space="0" w:color="auto"/>
            </w:tcBorders>
            <w:shd w:val="clear" w:color="auto" w:fill="auto"/>
            <w:noWrap/>
            <w:vAlign w:val="center"/>
            <w:hideMark/>
          </w:tcPr>
          <w:p w14:paraId="25A4F94E"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 xml:space="preserve">679016, Еврейская Автономная область, г. Биробиджан, пр-кт 60-летия СССР, д. 16 </w:t>
            </w:r>
          </w:p>
        </w:tc>
      </w:tr>
      <w:tr w:rsidR="000C1598" w:rsidRPr="00AD309C" w14:paraId="72695F38" w14:textId="77777777" w:rsidTr="000C1598">
        <w:trPr>
          <w:trHeight w:val="315"/>
        </w:trPr>
        <w:tc>
          <w:tcPr>
            <w:tcW w:w="456" w:type="dxa"/>
            <w:tcBorders>
              <w:top w:val="nil"/>
              <w:left w:val="single" w:sz="8" w:space="0" w:color="auto"/>
              <w:bottom w:val="single" w:sz="8" w:space="0" w:color="auto"/>
              <w:right w:val="single" w:sz="8" w:space="0" w:color="auto"/>
            </w:tcBorders>
            <w:shd w:val="clear" w:color="auto" w:fill="auto"/>
            <w:noWrap/>
            <w:vAlign w:val="center"/>
            <w:hideMark/>
          </w:tcPr>
          <w:p w14:paraId="36AB6BFB" w14:textId="77777777" w:rsidR="000C1598" w:rsidRPr="00AD309C" w:rsidRDefault="000C1598" w:rsidP="000C1598">
            <w:pPr>
              <w:spacing w:after="0" w:line="240" w:lineRule="auto"/>
              <w:jc w:val="center"/>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25</w:t>
            </w:r>
          </w:p>
        </w:tc>
        <w:tc>
          <w:tcPr>
            <w:tcW w:w="2321" w:type="dxa"/>
            <w:tcBorders>
              <w:top w:val="nil"/>
              <w:left w:val="nil"/>
              <w:bottom w:val="single" w:sz="8" w:space="0" w:color="auto"/>
              <w:right w:val="single" w:sz="8" w:space="0" w:color="auto"/>
            </w:tcBorders>
            <w:shd w:val="clear" w:color="auto" w:fill="auto"/>
            <w:noWrap/>
            <w:vAlign w:val="center"/>
            <w:hideMark/>
          </w:tcPr>
          <w:p w14:paraId="695A4B4E"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УФПС Еврейской автономной области</w:t>
            </w:r>
          </w:p>
        </w:tc>
        <w:tc>
          <w:tcPr>
            <w:tcW w:w="6144" w:type="dxa"/>
            <w:tcBorders>
              <w:top w:val="nil"/>
              <w:left w:val="nil"/>
              <w:bottom w:val="single" w:sz="8" w:space="0" w:color="auto"/>
              <w:right w:val="single" w:sz="8" w:space="0" w:color="auto"/>
            </w:tcBorders>
            <w:shd w:val="clear" w:color="auto" w:fill="auto"/>
            <w:noWrap/>
            <w:vAlign w:val="center"/>
            <w:hideMark/>
          </w:tcPr>
          <w:p w14:paraId="4807E858"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г. Биробиджан, ул.Калинина, д.4а (МСЦ)</w:t>
            </w:r>
          </w:p>
        </w:tc>
      </w:tr>
      <w:tr w:rsidR="000C1598" w:rsidRPr="00AD309C" w14:paraId="025762A4" w14:textId="77777777" w:rsidTr="000C1598">
        <w:trPr>
          <w:trHeight w:val="315"/>
        </w:trPr>
        <w:tc>
          <w:tcPr>
            <w:tcW w:w="456" w:type="dxa"/>
            <w:tcBorders>
              <w:top w:val="nil"/>
              <w:left w:val="single" w:sz="8" w:space="0" w:color="auto"/>
              <w:bottom w:val="single" w:sz="8" w:space="0" w:color="auto"/>
              <w:right w:val="single" w:sz="8" w:space="0" w:color="auto"/>
            </w:tcBorders>
            <w:shd w:val="clear" w:color="auto" w:fill="auto"/>
            <w:noWrap/>
            <w:vAlign w:val="center"/>
            <w:hideMark/>
          </w:tcPr>
          <w:p w14:paraId="4F76CCB9" w14:textId="77777777" w:rsidR="000C1598" w:rsidRPr="00AD309C" w:rsidRDefault="000C1598" w:rsidP="000C1598">
            <w:pPr>
              <w:spacing w:after="0" w:line="240" w:lineRule="auto"/>
              <w:jc w:val="center"/>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26</w:t>
            </w:r>
          </w:p>
        </w:tc>
        <w:tc>
          <w:tcPr>
            <w:tcW w:w="2321" w:type="dxa"/>
            <w:tcBorders>
              <w:top w:val="nil"/>
              <w:left w:val="nil"/>
              <w:bottom w:val="single" w:sz="8" w:space="0" w:color="auto"/>
              <w:right w:val="single" w:sz="8" w:space="0" w:color="auto"/>
            </w:tcBorders>
            <w:shd w:val="clear" w:color="auto" w:fill="auto"/>
            <w:noWrap/>
            <w:vAlign w:val="center"/>
            <w:hideMark/>
          </w:tcPr>
          <w:p w14:paraId="1B98A5E8"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УФПС Забайкальского края</w:t>
            </w:r>
          </w:p>
        </w:tc>
        <w:tc>
          <w:tcPr>
            <w:tcW w:w="6144" w:type="dxa"/>
            <w:tcBorders>
              <w:top w:val="nil"/>
              <w:left w:val="nil"/>
              <w:bottom w:val="single" w:sz="8" w:space="0" w:color="auto"/>
              <w:right w:val="single" w:sz="8" w:space="0" w:color="auto"/>
            </w:tcBorders>
            <w:shd w:val="clear" w:color="auto" w:fill="auto"/>
            <w:noWrap/>
            <w:vAlign w:val="center"/>
            <w:hideMark/>
          </w:tcPr>
          <w:p w14:paraId="4A2180CF"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672027, Забайкалський край, ул.Токмакова, д.40, склад ТМЦ</w:t>
            </w:r>
          </w:p>
        </w:tc>
      </w:tr>
      <w:tr w:rsidR="000C1598" w:rsidRPr="00AD309C" w14:paraId="48C0C5F2" w14:textId="77777777" w:rsidTr="000C1598">
        <w:trPr>
          <w:trHeight w:val="315"/>
        </w:trPr>
        <w:tc>
          <w:tcPr>
            <w:tcW w:w="456" w:type="dxa"/>
            <w:tcBorders>
              <w:top w:val="nil"/>
              <w:left w:val="single" w:sz="8" w:space="0" w:color="auto"/>
              <w:bottom w:val="single" w:sz="8" w:space="0" w:color="auto"/>
              <w:right w:val="single" w:sz="8" w:space="0" w:color="auto"/>
            </w:tcBorders>
            <w:shd w:val="clear" w:color="auto" w:fill="auto"/>
            <w:noWrap/>
            <w:vAlign w:val="center"/>
            <w:hideMark/>
          </w:tcPr>
          <w:p w14:paraId="6D6FCE18" w14:textId="77777777" w:rsidR="000C1598" w:rsidRPr="00AD309C" w:rsidRDefault="000C1598" w:rsidP="000C1598">
            <w:pPr>
              <w:spacing w:after="0" w:line="240" w:lineRule="auto"/>
              <w:jc w:val="center"/>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27</w:t>
            </w:r>
          </w:p>
        </w:tc>
        <w:tc>
          <w:tcPr>
            <w:tcW w:w="2321" w:type="dxa"/>
            <w:tcBorders>
              <w:top w:val="nil"/>
              <w:left w:val="nil"/>
              <w:bottom w:val="single" w:sz="8" w:space="0" w:color="auto"/>
              <w:right w:val="single" w:sz="8" w:space="0" w:color="auto"/>
            </w:tcBorders>
            <w:shd w:val="clear" w:color="auto" w:fill="auto"/>
            <w:noWrap/>
            <w:vAlign w:val="center"/>
            <w:hideMark/>
          </w:tcPr>
          <w:p w14:paraId="7542687A"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УФПС Забайкальского края</w:t>
            </w:r>
          </w:p>
        </w:tc>
        <w:tc>
          <w:tcPr>
            <w:tcW w:w="6144" w:type="dxa"/>
            <w:tcBorders>
              <w:top w:val="nil"/>
              <w:left w:val="nil"/>
              <w:bottom w:val="single" w:sz="8" w:space="0" w:color="auto"/>
              <w:right w:val="single" w:sz="8" w:space="0" w:color="auto"/>
            </w:tcBorders>
            <w:shd w:val="clear" w:color="auto" w:fill="auto"/>
            <w:noWrap/>
            <w:vAlign w:val="center"/>
            <w:hideMark/>
          </w:tcPr>
          <w:p w14:paraId="0FAF0789"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672710, Забайкальский край, г. Чита, ул. Подгорбунского, 106</w:t>
            </w:r>
          </w:p>
        </w:tc>
      </w:tr>
      <w:tr w:rsidR="000C1598" w:rsidRPr="00AD309C" w14:paraId="4A5623A8" w14:textId="77777777" w:rsidTr="000C1598">
        <w:trPr>
          <w:trHeight w:val="315"/>
        </w:trPr>
        <w:tc>
          <w:tcPr>
            <w:tcW w:w="456" w:type="dxa"/>
            <w:tcBorders>
              <w:top w:val="nil"/>
              <w:left w:val="single" w:sz="8" w:space="0" w:color="auto"/>
              <w:bottom w:val="single" w:sz="8" w:space="0" w:color="auto"/>
              <w:right w:val="single" w:sz="8" w:space="0" w:color="auto"/>
            </w:tcBorders>
            <w:shd w:val="clear" w:color="auto" w:fill="auto"/>
            <w:noWrap/>
            <w:vAlign w:val="center"/>
            <w:hideMark/>
          </w:tcPr>
          <w:p w14:paraId="2676B114" w14:textId="77777777" w:rsidR="000C1598" w:rsidRPr="00AD309C" w:rsidRDefault="000C1598" w:rsidP="000C1598">
            <w:pPr>
              <w:spacing w:after="0" w:line="240" w:lineRule="auto"/>
              <w:jc w:val="center"/>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28</w:t>
            </w:r>
          </w:p>
        </w:tc>
        <w:tc>
          <w:tcPr>
            <w:tcW w:w="2321" w:type="dxa"/>
            <w:tcBorders>
              <w:top w:val="nil"/>
              <w:left w:val="nil"/>
              <w:bottom w:val="single" w:sz="8" w:space="0" w:color="auto"/>
              <w:right w:val="single" w:sz="8" w:space="0" w:color="auto"/>
            </w:tcBorders>
            <w:shd w:val="clear" w:color="auto" w:fill="auto"/>
            <w:noWrap/>
            <w:vAlign w:val="center"/>
            <w:hideMark/>
          </w:tcPr>
          <w:p w14:paraId="32740FC7"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УФПС Ивановской области</w:t>
            </w:r>
          </w:p>
        </w:tc>
        <w:tc>
          <w:tcPr>
            <w:tcW w:w="6144" w:type="dxa"/>
            <w:tcBorders>
              <w:top w:val="nil"/>
              <w:left w:val="nil"/>
              <w:bottom w:val="single" w:sz="8" w:space="0" w:color="auto"/>
              <w:right w:val="single" w:sz="8" w:space="0" w:color="auto"/>
            </w:tcBorders>
            <w:shd w:val="clear" w:color="auto" w:fill="auto"/>
            <w:noWrap/>
            <w:vAlign w:val="center"/>
            <w:hideMark/>
          </w:tcPr>
          <w:p w14:paraId="298E1205"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153950 Ивановская обл., г. Иваново, пл. Вокзальная, д.5, 3 эт.</w:t>
            </w:r>
          </w:p>
        </w:tc>
      </w:tr>
      <w:tr w:rsidR="000C1598" w:rsidRPr="00AD309C" w14:paraId="020002DC" w14:textId="77777777" w:rsidTr="000C1598">
        <w:trPr>
          <w:trHeight w:val="315"/>
        </w:trPr>
        <w:tc>
          <w:tcPr>
            <w:tcW w:w="456" w:type="dxa"/>
            <w:tcBorders>
              <w:top w:val="nil"/>
              <w:left w:val="single" w:sz="8" w:space="0" w:color="auto"/>
              <w:bottom w:val="single" w:sz="8" w:space="0" w:color="auto"/>
              <w:right w:val="single" w:sz="8" w:space="0" w:color="auto"/>
            </w:tcBorders>
            <w:shd w:val="clear" w:color="auto" w:fill="auto"/>
            <w:noWrap/>
            <w:vAlign w:val="center"/>
            <w:hideMark/>
          </w:tcPr>
          <w:p w14:paraId="65A2B5B3" w14:textId="77777777" w:rsidR="000C1598" w:rsidRPr="00AD309C" w:rsidRDefault="000C1598" w:rsidP="000C1598">
            <w:pPr>
              <w:spacing w:after="0" w:line="240" w:lineRule="auto"/>
              <w:jc w:val="center"/>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29</w:t>
            </w:r>
          </w:p>
        </w:tc>
        <w:tc>
          <w:tcPr>
            <w:tcW w:w="2321" w:type="dxa"/>
            <w:tcBorders>
              <w:top w:val="nil"/>
              <w:left w:val="nil"/>
              <w:bottom w:val="single" w:sz="8" w:space="0" w:color="auto"/>
              <w:right w:val="single" w:sz="8" w:space="0" w:color="auto"/>
            </w:tcBorders>
            <w:shd w:val="clear" w:color="auto" w:fill="auto"/>
            <w:noWrap/>
            <w:vAlign w:val="center"/>
            <w:hideMark/>
          </w:tcPr>
          <w:p w14:paraId="2E2193C8"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УФПС Иркутской области</w:t>
            </w:r>
          </w:p>
        </w:tc>
        <w:tc>
          <w:tcPr>
            <w:tcW w:w="6144" w:type="dxa"/>
            <w:tcBorders>
              <w:top w:val="nil"/>
              <w:left w:val="nil"/>
              <w:bottom w:val="single" w:sz="8" w:space="0" w:color="auto"/>
              <w:right w:val="single" w:sz="8" w:space="0" w:color="auto"/>
            </w:tcBorders>
            <w:shd w:val="clear" w:color="auto" w:fill="auto"/>
            <w:noWrap/>
            <w:vAlign w:val="center"/>
            <w:hideMark/>
          </w:tcPr>
          <w:p w14:paraId="592F2DE1"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664009, г. Иркутск, ул. 2-я Летчиков 29а</w:t>
            </w:r>
          </w:p>
        </w:tc>
      </w:tr>
      <w:tr w:rsidR="000C1598" w:rsidRPr="00AD309C" w14:paraId="1D276961" w14:textId="77777777" w:rsidTr="000C1598">
        <w:trPr>
          <w:trHeight w:val="315"/>
        </w:trPr>
        <w:tc>
          <w:tcPr>
            <w:tcW w:w="456" w:type="dxa"/>
            <w:tcBorders>
              <w:top w:val="nil"/>
              <w:left w:val="single" w:sz="8" w:space="0" w:color="auto"/>
              <w:bottom w:val="single" w:sz="8" w:space="0" w:color="auto"/>
              <w:right w:val="single" w:sz="8" w:space="0" w:color="auto"/>
            </w:tcBorders>
            <w:shd w:val="clear" w:color="auto" w:fill="auto"/>
            <w:noWrap/>
            <w:vAlign w:val="center"/>
            <w:hideMark/>
          </w:tcPr>
          <w:p w14:paraId="557A5789" w14:textId="77777777" w:rsidR="000C1598" w:rsidRPr="00AD309C" w:rsidRDefault="000C1598" w:rsidP="000C1598">
            <w:pPr>
              <w:spacing w:after="0" w:line="240" w:lineRule="auto"/>
              <w:jc w:val="center"/>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30</w:t>
            </w:r>
          </w:p>
        </w:tc>
        <w:tc>
          <w:tcPr>
            <w:tcW w:w="2321" w:type="dxa"/>
            <w:tcBorders>
              <w:top w:val="nil"/>
              <w:left w:val="nil"/>
              <w:bottom w:val="single" w:sz="8" w:space="0" w:color="auto"/>
              <w:right w:val="single" w:sz="8" w:space="0" w:color="auto"/>
            </w:tcBorders>
            <w:shd w:val="clear" w:color="auto" w:fill="auto"/>
            <w:noWrap/>
            <w:vAlign w:val="center"/>
            <w:hideMark/>
          </w:tcPr>
          <w:p w14:paraId="517D03A7"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УФПС Иркутской области</w:t>
            </w:r>
          </w:p>
        </w:tc>
        <w:tc>
          <w:tcPr>
            <w:tcW w:w="6144" w:type="dxa"/>
            <w:tcBorders>
              <w:top w:val="nil"/>
              <w:left w:val="nil"/>
              <w:bottom w:val="single" w:sz="8" w:space="0" w:color="auto"/>
              <w:right w:val="single" w:sz="8" w:space="0" w:color="auto"/>
            </w:tcBorders>
            <w:shd w:val="clear" w:color="auto" w:fill="auto"/>
            <w:noWrap/>
            <w:vAlign w:val="center"/>
            <w:hideMark/>
          </w:tcPr>
          <w:p w14:paraId="44020931"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666034, Иркутская область, г. Шелехов, ул. Култукский тракт 14 А</w:t>
            </w:r>
          </w:p>
        </w:tc>
      </w:tr>
      <w:tr w:rsidR="000C1598" w:rsidRPr="00AD309C" w14:paraId="3F933E47" w14:textId="77777777" w:rsidTr="000C1598">
        <w:trPr>
          <w:trHeight w:val="315"/>
        </w:trPr>
        <w:tc>
          <w:tcPr>
            <w:tcW w:w="456" w:type="dxa"/>
            <w:tcBorders>
              <w:top w:val="nil"/>
              <w:left w:val="single" w:sz="8" w:space="0" w:color="auto"/>
              <w:bottom w:val="single" w:sz="8" w:space="0" w:color="auto"/>
              <w:right w:val="single" w:sz="8" w:space="0" w:color="auto"/>
            </w:tcBorders>
            <w:shd w:val="clear" w:color="auto" w:fill="auto"/>
            <w:noWrap/>
            <w:vAlign w:val="center"/>
            <w:hideMark/>
          </w:tcPr>
          <w:p w14:paraId="0C027A25" w14:textId="77777777" w:rsidR="000C1598" w:rsidRPr="00AD309C" w:rsidRDefault="000C1598" w:rsidP="000C1598">
            <w:pPr>
              <w:spacing w:after="0" w:line="240" w:lineRule="auto"/>
              <w:jc w:val="center"/>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31</w:t>
            </w:r>
          </w:p>
        </w:tc>
        <w:tc>
          <w:tcPr>
            <w:tcW w:w="2321" w:type="dxa"/>
            <w:tcBorders>
              <w:top w:val="nil"/>
              <w:left w:val="nil"/>
              <w:bottom w:val="single" w:sz="8" w:space="0" w:color="auto"/>
              <w:right w:val="single" w:sz="8" w:space="0" w:color="auto"/>
            </w:tcBorders>
            <w:shd w:val="clear" w:color="auto" w:fill="auto"/>
            <w:noWrap/>
            <w:vAlign w:val="center"/>
            <w:hideMark/>
          </w:tcPr>
          <w:p w14:paraId="561490FE"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УФПС Кабардино-Балкарской Республики</w:t>
            </w:r>
          </w:p>
        </w:tc>
        <w:tc>
          <w:tcPr>
            <w:tcW w:w="6144" w:type="dxa"/>
            <w:tcBorders>
              <w:top w:val="nil"/>
              <w:left w:val="nil"/>
              <w:bottom w:val="single" w:sz="8" w:space="0" w:color="auto"/>
              <w:right w:val="single" w:sz="8" w:space="0" w:color="auto"/>
            </w:tcBorders>
            <w:shd w:val="clear" w:color="auto" w:fill="auto"/>
            <w:noWrap/>
            <w:vAlign w:val="center"/>
            <w:hideMark/>
          </w:tcPr>
          <w:p w14:paraId="6E0B38E9"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360000 просп. Шогенцукова, д. 14, г. Нальчик, Кабардино-Балкарская республика</w:t>
            </w:r>
          </w:p>
        </w:tc>
      </w:tr>
      <w:tr w:rsidR="000C1598" w:rsidRPr="00AD309C" w14:paraId="59587FC1" w14:textId="77777777" w:rsidTr="000C1598">
        <w:trPr>
          <w:trHeight w:val="315"/>
        </w:trPr>
        <w:tc>
          <w:tcPr>
            <w:tcW w:w="456" w:type="dxa"/>
            <w:tcBorders>
              <w:top w:val="nil"/>
              <w:left w:val="single" w:sz="8" w:space="0" w:color="auto"/>
              <w:bottom w:val="single" w:sz="8" w:space="0" w:color="auto"/>
              <w:right w:val="single" w:sz="8" w:space="0" w:color="auto"/>
            </w:tcBorders>
            <w:shd w:val="clear" w:color="auto" w:fill="auto"/>
            <w:noWrap/>
            <w:vAlign w:val="center"/>
            <w:hideMark/>
          </w:tcPr>
          <w:p w14:paraId="0EC8F88C" w14:textId="77777777" w:rsidR="000C1598" w:rsidRPr="00AD309C" w:rsidRDefault="000C1598" w:rsidP="000C1598">
            <w:pPr>
              <w:spacing w:after="0" w:line="240" w:lineRule="auto"/>
              <w:jc w:val="center"/>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32</w:t>
            </w:r>
          </w:p>
        </w:tc>
        <w:tc>
          <w:tcPr>
            <w:tcW w:w="2321" w:type="dxa"/>
            <w:tcBorders>
              <w:top w:val="nil"/>
              <w:left w:val="nil"/>
              <w:bottom w:val="single" w:sz="8" w:space="0" w:color="auto"/>
              <w:right w:val="single" w:sz="8" w:space="0" w:color="auto"/>
            </w:tcBorders>
            <w:shd w:val="clear" w:color="auto" w:fill="auto"/>
            <w:noWrap/>
            <w:vAlign w:val="center"/>
            <w:hideMark/>
          </w:tcPr>
          <w:p w14:paraId="4EF3C2AA"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УФПС Калининградской обл</w:t>
            </w:r>
          </w:p>
        </w:tc>
        <w:tc>
          <w:tcPr>
            <w:tcW w:w="6144" w:type="dxa"/>
            <w:tcBorders>
              <w:top w:val="nil"/>
              <w:left w:val="nil"/>
              <w:bottom w:val="single" w:sz="8" w:space="0" w:color="auto"/>
              <w:right w:val="single" w:sz="8" w:space="0" w:color="auto"/>
            </w:tcBorders>
            <w:shd w:val="clear" w:color="auto" w:fill="auto"/>
            <w:noWrap/>
            <w:vAlign w:val="center"/>
            <w:hideMark/>
          </w:tcPr>
          <w:p w14:paraId="787FC93F"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236015, г. Калининград, ул. Железнодорожная, д.29</w:t>
            </w:r>
          </w:p>
        </w:tc>
      </w:tr>
      <w:tr w:rsidR="000C1598" w:rsidRPr="00AD309C" w14:paraId="767C7F26" w14:textId="77777777" w:rsidTr="000C1598">
        <w:trPr>
          <w:trHeight w:val="315"/>
        </w:trPr>
        <w:tc>
          <w:tcPr>
            <w:tcW w:w="456" w:type="dxa"/>
            <w:tcBorders>
              <w:top w:val="nil"/>
              <w:left w:val="single" w:sz="8" w:space="0" w:color="auto"/>
              <w:bottom w:val="single" w:sz="8" w:space="0" w:color="auto"/>
              <w:right w:val="single" w:sz="8" w:space="0" w:color="auto"/>
            </w:tcBorders>
            <w:shd w:val="clear" w:color="auto" w:fill="auto"/>
            <w:noWrap/>
            <w:vAlign w:val="center"/>
            <w:hideMark/>
          </w:tcPr>
          <w:p w14:paraId="3329F158" w14:textId="77777777" w:rsidR="000C1598" w:rsidRPr="00AD309C" w:rsidRDefault="000C1598" w:rsidP="000C1598">
            <w:pPr>
              <w:spacing w:after="0" w:line="240" w:lineRule="auto"/>
              <w:jc w:val="center"/>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33</w:t>
            </w:r>
          </w:p>
        </w:tc>
        <w:tc>
          <w:tcPr>
            <w:tcW w:w="2321" w:type="dxa"/>
            <w:tcBorders>
              <w:top w:val="nil"/>
              <w:left w:val="nil"/>
              <w:bottom w:val="single" w:sz="8" w:space="0" w:color="auto"/>
              <w:right w:val="single" w:sz="8" w:space="0" w:color="auto"/>
            </w:tcBorders>
            <w:shd w:val="clear" w:color="auto" w:fill="auto"/>
            <w:noWrap/>
            <w:vAlign w:val="center"/>
            <w:hideMark/>
          </w:tcPr>
          <w:p w14:paraId="6B1C9BD3"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УФПС Калининградской обл</w:t>
            </w:r>
          </w:p>
        </w:tc>
        <w:tc>
          <w:tcPr>
            <w:tcW w:w="6144" w:type="dxa"/>
            <w:tcBorders>
              <w:top w:val="nil"/>
              <w:left w:val="nil"/>
              <w:bottom w:val="single" w:sz="8" w:space="0" w:color="auto"/>
              <w:right w:val="single" w:sz="8" w:space="0" w:color="auto"/>
            </w:tcBorders>
            <w:shd w:val="clear" w:color="auto" w:fill="auto"/>
            <w:noWrap/>
            <w:vAlign w:val="center"/>
            <w:hideMark/>
          </w:tcPr>
          <w:p w14:paraId="4392EC35"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236700 ул. Железнодорожная, д. 27, г. Калининград</w:t>
            </w:r>
          </w:p>
        </w:tc>
      </w:tr>
      <w:tr w:rsidR="000C1598" w:rsidRPr="00AD309C" w14:paraId="66C0142D" w14:textId="77777777" w:rsidTr="000C1598">
        <w:trPr>
          <w:trHeight w:val="315"/>
        </w:trPr>
        <w:tc>
          <w:tcPr>
            <w:tcW w:w="456" w:type="dxa"/>
            <w:tcBorders>
              <w:top w:val="nil"/>
              <w:left w:val="single" w:sz="8" w:space="0" w:color="auto"/>
              <w:bottom w:val="single" w:sz="8" w:space="0" w:color="auto"/>
              <w:right w:val="single" w:sz="8" w:space="0" w:color="auto"/>
            </w:tcBorders>
            <w:shd w:val="clear" w:color="auto" w:fill="auto"/>
            <w:noWrap/>
            <w:vAlign w:val="center"/>
            <w:hideMark/>
          </w:tcPr>
          <w:p w14:paraId="2126C31A" w14:textId="77777777" w:rsidR="000C1598" w:rsidRPr="00AD309C" w:rsidRDefault="000C1598" w:rsidP="000C1598">
            <w:pPr>
              <w:spacing w:after="0" w:line="240" w:lineRule="auto"/>
              <w:jc w:val="center"/>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34</w:t>
            </w:r>
          </w:p>
        </w:tc>
        <w:tc>
          <w:tcPr>
            <w:tcW w:w="2321" w:type="dxa"/>
            <w:tcBorders>
              <w:top w:val="nil"/>
              <w:left w:val="nil"/>
              <w:bottom w:val="single" w:sz="8" w:space="0" w:color="auto"/>
              <w:right w:val="single" w:sz="8" w:space="0" w:color="auto"/>
            </w:tcBorders>
            <w:shd w:val="clear" w:color="auto" w:fill="auto"/>
            <w:noWrap/>
            <w:vAlign w:val="center"/>
            <w:hideMark/>
          </w:tcPr>
          <w:p w14:paraId="67177E4E"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 xml:space="preserve">УФПС Калужской области </w:t>
            </w:r>
          </w:p>
        </w:tc>
        <w:tc>
          <w:tcPr>
            <w:tcW w:w="6144" w:type="dxa"/>
            <w:tcBorders>
              <w:top w:val="nil"/>
              <w:left w:val="nil"/>
              <w:bottom w:val="single" w:sz="8" w:space="0" w:color="auto"/>
              <w:right w:val="single" w:sz="8" w:space="0" w:color="auto"/>
            </w:tcBorders>
            <w:shd w:val="clear" w:color="auto" w:fill="auto"/>
            <w:noWrap/>
            <w:vAlign w:val="center"/>
            <w:hideMark/>
          </w:tcPr>
          <w:p w14:paraId="0B556994"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248017 Азаровский проезд, д. 20, г. Калуга</w:t>
            </w:r>
          </w:p>
        </w:tc>
      </w:tr>
      <w:tr w:rsidR="000C1598" w:rsidRPr="00AD309C" w14:paraId="4D3BB3D2" w14:textId="77777777" w:rsidTr="000C1598">
        <w:trPr>
          <w:trHeight w:val="315"/>
        </w:trPr>
        <w:tc>
          <w:tcPr>
            <w:tcW w:w="456" w:type="dxa"/>
            <w:tcBorders>
              <w:top w:val="nil"/>
              <w:left w:val="single" w:sz="8" w:space="0" w:color="auto"/>
              <w:bottom w:val="single" w:sz="8" w:space="0" w:color="auto"/>
              <w:right w:val="single" w:sz="8" w:space="0" w:color="auto"/>
            </w:tcBorders>
            <w:shd w:val="clear" w:color="auto" w:fill="auto"/>
            <w:noWrap/>
            <w:vAlign w:val="center"/>
            <w:hideMark/>
          </w:tcPr>
          <w:p w14:paraId="71D2F223" w14:textId="77777777" w:rsidR="000C1598" w:rsidRPr="00AD309C" w:rsidRDefault="000C1598" w:rsidP="000C1598">
            <w:pPr>
              <w:spacing w:after="0" w:line="240" w:lineRule="auto"/>
              <w:jc w:val="center"/>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lastRenderedPageBreak/>
              <w:t>35</w:t>
            </w:r>
          </w:p>
        </w:tc>
        <w:tc>
          <w:tcPr>
            <w:tcW w:w="2321" w:type="dxa"/>
            <w:tcBorders>
              <w:top w:val="nil"/>
              <w:left w:val="nil"/>
              <w:bottom w:val="single" w:sz="8" w:space="0" w:color="auto"/>
              <w:right w:val="single" w:sz="8" w:space="0" w:color="auto"/>
            </w:tcBorders>
            <w:shd w:val="clear" w:color="auto" w:fill="auto"/>
            <w:noWrap/>
            <w:vAlign w:val="center"/>
            <w:hideMark/>
          </w:tcPr>
          <w:p w14:paraId="44A02938"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 xml:space="preserve">УФПС Калужской области </w:t>
            </w:r>
          </w:p>
        </w:tc>
        <w:tc>
          <w:tcPr>
            <w:tcW w:w="6144" w:type="dxa"/>
            <w:tcBorders>
              <w:top w:val="nil"/>
              <w:left w:val="nil"/>
              <w:bottom w:val="single" w:sz="8" w:space="0" w:color="auto"/>
              <w:right w:val="single" w:sz="8" w:space="0" w:color="auto"/>
            </w:tcBorders>
            <w:shd w:val="clear" w:color="auto" w:fill="auto"/>
            <w:noWrap/>
            <w:vAlign w:val="center"/>
            <w:hideMark/>
          </w:tcPr>
          <w:p w14:paraId="4F5A109A"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248022 г.Калуга, ул. Привокзальная, д. 7А</w:t>
            </w:r>
          </w:p>
        </w:tc>
      </w:tr>
      <w:tr w:rsidR="000C1598" w:rsidRPr="00AD309C" w14:paraId="3B863AB8" w14:textId="77777777" w:rsidTr="000C1598">
        <w:trPr>
          <w:trHeight w:val="315"/>
        </w:trPr>
        <w:tc>
          <w:tcPr>
            <w:tcW w:w="456" w:type="dxa"/>
            <w:tcBorders>
              <w:top w:val="nil"/>
              <w:left w:val="single" w:sz="8" w:space="0" w:color="auto"/>
              <w:bottom w:val="single" w:sz="8" w:space="0" w:color="auto"/>
              <w:right w:val="single" w:sz="8" w:space="0" w:color="auto"/>
            </w:tcBorders>
            <w:shd w:val="clear" w:color="auto" w:fill="auto"/>
            <w:noWrap/>
            <w:vAlign w:val="center"/>
            <w:hideMark/>
          </w:tcPr>
          <w:p w14:paraId="066E4AE5" w14:textId="77777777" w:rsidR="000C1598" w:rsidRPr="00AD309C" w:rsidRDefault="000C1598" w:rsidP="000C1598">
            <w:pPr>
              <w:spacing w:after="0" w:line="240" w:lineRule="auto"/>
              <w:jc w:val="center"/>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36</w:t>
            </w:r>
          </w:p>
        </w:tc>
        <w:tc>
          <w:tcPr>
            <w:tcW w:w="2321" w:type="dxa"/>
            <w:tcBorders>
              <w:top w:val="nil"/>
              <w:left w:val="nil"/>
              <w:bottom w:val="single" w:sz="8" w:space="0" w:color="auto"/>
              <w:right w:val="single" w:sz="8" w:space="0" w:color="auto"/>
            </w:tcBorders>
            <w:shd w:val="clear" w:color="auto" w:fill="auto"/>
            <w:noWrap/>
            <w:vAlign w:val="center"/>
            <w:hideMark/>
          </w:tcPr>
          <w:p w14:paraId="503BF13B"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УФПС Камчатского края</w:t>
            </w:r>
          </w:p>
        </w:tc>
        <w:tc>
          <w:tcPr>
            <w:tcW w:w="6144" w:type="dxa"/>
            <w:tcBorders>
              <w:top w:val="nil"/>
              <w:left w:val="nil"/>
              <w:bottom w:val="single" w:sz="8" w:space="0" w:color="auto"/>
              <w:right w:val="single" w:sz="8" w:space="0" w:color="auto"/>
            </w:tcBorders>
            <w:shd w:val="clear" w:color="auto" w:fill="auto"/>
            <w:noWrap/>
            <w:vAlign w:val="center"/>
            <w:hideMark/>
          </w:tcPr>
          <w:p w14:paraId="26A24D8F"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683032, Камчатский край, г. Петропавловск-Камчатский, ул. Пограничная, д. 22</w:t>
            </w:r>
          </w:p>
        </w:tc>
      </w:tr>
      <w:tr w:rsidR="000C1598" w:rsidRPr="00AD309C" w14:paraId="125C54BA" w14:textId="77777777" w:rsidTr="000C1598">
        <w:trPr>
          <w:trHeight w:val="315"/>
        </w:trPr>
        <w:tc>
          <w:tcPr>
            <w:tcW w:w="456" w:type="dxa"/>
            <w:tcBorders>
              <w:top w:val="nil"/>
              <w:left w:val="single" w:sz="8" w:space="0" w:color="auto"/>
              <w:bottom w:val="single" w:sz="8" w:space="0" w:color="auto"/>
              <w:right w:val="single" w:sz="8" w:space="0" w:color="auto"/>
            </w:tcBorders>
            <w:shd w:val="clear" w:color="auto" w:fill="auto"/>
            <w:noWrap/>
            <w:vAlign w:val="center"/>
            <w:hideMark/>
          </w:tcPr>
          <w:p w14:paraId="27878188" w14:textId="77777777" w:rsidR="000C1598" w:rsidRPr="00AD309C" w:rsidRDefault="000C1598" w:rsidP="000C1598">
            <w:pPr>
              <w:spacing w:after="0" w:line="240" w:lineRule="auto"/>
              <w:jc w:val="center"/>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37</w:t>
            </w:r>
          </w:p>
        </w:tc>
        <w:tc>
          <w:tcPr>
            <w:tcW w:w="2321" w:type="dxa"/>
            <w:tcBorders>
              <w:top w:val="nil"/>
              <w:left w:val="nil"/>
              <w:bottom w:val="single" w:sz="8" w:space="0" w:color="auto"/>
              <w:right w:val="single" w:sz="8" w:space="0" w:color="auto"/>
            </w:tcBorders>
            <w:shd w:val="clear" w:color="auto" w:fill="auto"/>
            <w:noWrap/>
            <w:vAlign w:val="center"/>
            <w:hideMark/>
          </w:tcPr>
          <w:p w14:paraId="14810C56"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УФПС Камчатского края</w:t>
            </w:r>
          </w:p>
        </w:tc>
        <w:tc>
          <w:tcPr>
            <w:tcW w:w="6144" w:type="dxa"/>
            <w:tcBorders>
              <w:top w:val="nil"/>
              <w:left w:val="nil"/>
              <w:bottom w:val="single" w:sz="8" w:space="0" w:color="auto"/>
              <w:right w:val="single" w:sz="8" w:space="0" w:color="auto"/>
            </w:tcBorders>
            <w:shd w:val="clear" w:color="auto" w:fill="auto"/>
            <w:noWrap/>
            <w:vAlign w:val="center"/>
            <w:hideMark/>
          </w:tcPr>
          <w:p w14:paraId="35C2EF1F"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г. Елизово, ул Звёздная, д. 10 (МСЦ)</w:t>
            </w:r>
          </w:p>
        </w:tc>
      </w:tr>
      <w:tr w:rsidR="000C1598" w:rsidRPr="00AD309C" w14:paraId="6AF93DD6" w14:textId="77777777" w:rsidTr="000C1598">
        <w:trPr>
          <w:trHeight w:val="315"/>
        </w:trPr>
        <w:tc>
          <w:tcPr>
            <w:tcW w:w="456" w:type="dxa"/>
            <w:tcBorders>
              <w:top w:val="nil"/>
              <w:left w:val="single" w:sz="8" w:space="0" w:color="auto"/>
              <w:bottom w:val="single" w:sz="8" w:space="0" w:color="auto"/>
              <w:right w:val="single" w:sz="8" w:space="0" w:color="auto"/>
            </w:tcBorders>
            <w:shd w:val="clear" w:color="auto" w:fill="auto"/>
            <w:noWrap/>
            <w:vAlign w:val="center"/>
            <w:hideMark/>
          </w:tcPr>
          <w:p w14:paraId="7B2B1C96" w14:textId="77777777" w:rsidR="000C1598" w:rsidRPr="00AD309C" w:rsidRDefault="000C1598" w:rsidP="000C1598">
            <w:pPr>
              <w:spacing w:after="0" w:line="240" w:lineRule="auto"/>
              <w:jc w:val="center"/>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38</w:t>
            </w:r>
          </w:p>
        </w:tc>
        <w:tc>
          <w:tcPr>
            <w:tcW w:w="2321" w:type="dxa"/>
            <w:tcBorders>
              <w:top w:val="nil"/>
              <w:left w:val="nil"/>
              <w:bottom w:val="single" w:sz="8" w:space="0" w:color="auto"/>
              <w:right w:val="single" w:sz="8" w:space="0" w:color="auto"/>
            </w:tcBorders>
            <w:shd w:val="clear" w:color="auto" w:fill="auto"/>
            <w:noWrap/>
            <w:vAlign w:val="center"/>
            <w:hideMark/>
          </w:tcPr>
          <w:p w14:paraId="3FF4AF76"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УФПС Камчатского края</w:t>
            </w:r>
          </w:p>
        </w:tc>
        <w:tc>
          <w:tcPr>
            <w:tcW w:w="6144" w:type="dxa"/>
            <w:tcBorders>
              <w:top w:val="nil"/>
              <w:left w:val="nil"/>
              <w:bottom w:val="single" w:sz="8" w:space="0" w:color="auto"/>
              <w:right w:val="single" w:sz="8" w:space="0" w:color="auto"/>
            </w:tcBorders>
            <w:shd w:val="clear" w:color="auto" w:fill="auto"/>
            <w:noWrap/>
            <w:vAlign w:val="center"/>
            <w:hideMark/>
          </w:tcPr>
          <w:p w14:paraId="28FC1D35"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683049 ул. Звездная, д. 26, г. Петропавловск-Камчатский, Камчатский край</w:t>
            </w:r>
          </w:p>
        </w:tc>
      </w:tr>
      <w:tr w:rsidR="000C1598" w:rsidRPr="00AD309C" w14:paraId="53670B76" w14:textId="77777777" w:rsidTr="000C1598">
        <w:trPr>
          <w:trHeight w:val="315"/>
        </w:trPr>
        <w:tc>
          <w:tcPr>
            <w:tcW w:w="456" w:type="dxa"/>
            <w:tcBorders>
              <w:top w:val="nil"/>
              <w:left w:val="single" w:sz="8" w:space="0" w:color="auto"/>
              <w:bottom w:val="single" w:sz="8" w:space="0" w:color="auto"/>
              <w:right w:val="single" w:sz="8" w:space="0" w:color="auto"/>
            </w:tcBorders>
            <w:shd w:val="clear" w:color="auto" w:fill="auto"/>
            <w:noWrap/>
            <w:vAlign w:val="center"/>
            <w:hideMark/>
          </w:tcPr>
          <w:p w14:paraId="76C634CC" w14:textId="77777777" w:rsidR="000C1598" w:rsidRPr="00AD309C" w:rsidRDefault="000C1598" w:rsidP="000C1598">
            <w:pPr>
              <w:spacing w:after="0" w:line="240" w:lineRule="auto"/>
              <w:jc w:val="center"/>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39</w:t>
            </w:r>
          </w:p>
        </w:tc>
        <w:tc>
          <w:tcPr>
            <w:tcW w:w="2321" w:type="dxa"/>
            <w:tcBorders>
              <w:top w:val="nil"/>
              <w:left w:val="nil"/>
              <w:bottom w:val="single" w:sz="8" w:space="0" w:color="auto"/>
              <w:right w:val="single" w:sz="8" w:space="0" w:color="auto"/>
            </w:tcBorders>
            <w:shd w:val="clear" w:color="auto" w:fill="auto"/>
            <w:noWrap/>
            <w:vAlign w:val="center"/>
            <w:hideMark/>
          </w:tcPr>
          <w:p w14:paraId="2CE47244"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УФПС Карачаево-Черкеской республики</w:t>
            </w:r>
          </w:p>
        </w:tc>
        <w:tc>
          <w:tcPr>
            <w:tcW w:w="6144" w:type="dxa"/>
            <w:tcBorders>
              <w:top w:val="nil"/>
              <w:left w:val="nil"/>
              <w:bottom w:val="single" w:sz="8" w:space="0" w:color="auto"/>
              <w:right w:val="single" w:sz="8" w:space="0" w:color="auto"/>
            </w:tcBorders>
            <w:shd w:val="clear" w:color="auto" w:fill="auto"/>
            <w:noWrap/>
            <w:vAlign w:val="center"/>
            <w:hideMark/>
          </w:tcPr>
          <w:p w14:paraId="530073CB"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369011 ул. Лермонтова, д.159/а, г. Черкесск, Карачаево-Черкесская республика</w:t>
            </w:r>
          </w:p>
        </w:tc>
      </w:tr>
      <w:tr w:rsidR="000C1598" w:rsidRPr="00AD309C" w14:paraId="37D950A0" w14:textId="77777777" w:rsidTr="000C1598">
        <w:trPr>
          <w:trHeight w:val="315"/>
        </w:trPr>
        <w:tc>
          <w:tcPr>
            <w:tcW w:w="456" w:type="dxa"/>
            <w:tcBorders>
              <w:top w:val="nil"/>
              <w:left w:val="single" w:sz="8" w:space="0" w:color="auto"/>
              <w:bottom w:val="single" w:sz="8" w:space="0" w:color="auto"/>
              <w:right w:val="single" w:sz="8" w:space="0" w:color="auto"/>
            </w:tcBorders>
            <w:shd w:val="clear" w:color="auto" w:fill="auto"/>
            <w:noWrap/>
            <w:vAlign w:val="center"/>
            <w:hideMark/>
          </w:tcPr>
          <w:p w14:paraId="332F8A1B" w14:textId="77777777" w:rsidR="000C1598" w:rsidRPr="00AD309C" w:rsidRDefault="000C1598" w:rsidP="000C1598">
            <w:pPr>
              <w:spacing w:after="0" w:line="240" w:lineRule="auto"/>
              <w:jc w:val="center"/>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40</w:t>
            </w:r>
          </w:p>
        </w:tc>
        <w:tc>
          <w:tcPr>
            <w:tcW w:w="2321" w:type="dxa"/>
            <w:tcBorders>
              <w:top w:val="nil"/>
              <w:left w:val="nil"/>
              <w:bottom w:val="single" w:sz="8" w:space="0" w:color="auto"/>
              <w:right w:val="single" w:sz="8" w:space="0" w:color="auto"/>
            </w:tcBorders>
            <w:shd w:val="clear" w:color="auto" w:fill="auto"/>
            <w:noWrap/>
            <w:vAlign w:val="center"/>
            <w:hideMark/>
          </w:tcPr>
          <w:p w14:paraId="41D1F84A"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УФПС Карачаево-Черкеской республики</w:t>
            </w:r>
          </w:p>
        </w:tc>
        <w:tc>
          <w:tcPr>
            <w:tcW w:w="6144" w:type="dxa"/>
            <w:tcBorders>
              <w:top w:val="nil"/>
              <w:left w:val="nil"/>
              <w:bottom w:val="single" w:sz="8" w:space="0" w:color="auto"/>
              <w:right w:val="single" w:sz="8" w:space="0" w:color="auto"/>
            </w:tcBorders>
            <w:shd w:val="clear" w:color="auto" w:fill="auto"/>
            <w:noWrap/>
            <w:vAlign w:val="center"/>
            <w:hideMark/>
          </w:tcPr>
          <w:p w14:paraId="2F2EF77D"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369006 ул. Панченко, зд.28Б, г. Черкесск, Карачаево-Черкесская республика</w:t>
            </w:r>
          </w:p>
        </w:tc>
      </w:tr>
      <w:tr w:rsidR="000C1598" w:rsidRPr="00AD309C" w14:paraId="712CC7CA" w14:textId="77777777" w:rsidTr="000C1598">
        <w:trPr>
          <w:trHeight w:val="315"/>
        </w:trPr>
        <w:tc>
          <w:tcPr>
            <w:tcW w:w="456" w:type="dxa"/>
            <w:tcBorders>
              <w:top w:val="nil"/>
              <w:left w:val="single" w:sz="8" w:space="0" w:color="auto"/>
              <w:bottom w:val="single" w:sz="8" w:space="0" w:color="auto"/>
              <w:right w:val="single" w:sz="8" w:space="0" w:color="auto"/>
            </w:tcBorders>
            <w:shd w:val="clear" w:color="auto" w:fill="auto"/>
            <w:noWrap/>
            <w:vAlign w:val="center"/>
            <w:hideMark/>
          </w:tcPr>
          <w:p w14:paraId="26F6D847" w14:textId="77777777" w:rsidR="000C1598" w:rsidRPr="00AD309C" w:rsidRDefault="000C1598" w:rsidP="000C1598">
            <w:pPr>
              <w:spacing w:after="0" w:line="240" w:lineRule="auto"/>
              <w:jc w:val="center"/>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41</w:t>
            </w:r>
          </w:p>
        </w:tc>
        <w:tc>
          <w:tcPr>
            <w:tcW w:w="2321" w:type="dxa"/>
            <w:tcBorders>
              <w:top w:val="nil"/>
              <w:left w:val="nil"/>
              <w:bottom w:val="single" w:sz="8" w:space="0" w:color="auto"/>
              <w:right w:val="single" w:sz="8" w:space="0" w:color="auto"/>
            </w:tcBorders>
            <w:shd w:val="clear" w:color="auto" w:fill="auto"/>
            <w:noWrap/>
            <w:vAlign w:val="center"/>
            <w:hideMark/>
          </w:tcPr>
          <w:p w14:paraId="66D3E093"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УФПС Кемеровской области</w:t>
            </w:r>
          </w:p>
        </w:tc>
        <w:tc>
          <w:tcPr>
            <w:tcW w:w="6144" w:type="dxa"/>
            <w:tcBorders>
              <w:top w:val="nil"/>
              <w:left w:val="nil"/>
              <w:bottom w:val="single" w:sz="8" w:space="0" w:color="auto"/>
              <w:right w:val="single" w:sz="8" w:space="0" w:color="auto"/>
            </w:tcBorders>
            <w:shd w:val="clear" w:color="auto" w:fill="auto"/>
            <w:noWrap/>
            <w:vAlign w:val="center"/>
            <w:hideMark/>
          </w:tcPr>
          <w:p w14:paraId="695B5DDD"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650025, г.Кемерово, пр.Кузнецкий д.79</w:t>
            </w:r>
          </w:p>
        </w:tc>
      </w:tr>
      <w:tr w:rsidR="000C1598" w:rsidRPr="00AD309C" w14:paraId="77C3238D" w14:textId="77777777" w:rsidTr="000C1598">
        <w:trPr>
          <w:trHeight w:val="315"/>
        </w:trPr>
        <w:tc>
          <w:tcPr>
            <w:tcW w:w="456" w:type="dxa"/>
            <w:tcBorders>
              <w:top w:val="nil"/>
              <w:left w:val="single" w:sz="8" w:space="0" w:color="auto"/>
              <w:bottom w:val="single" w:sz="8" w:space="0" w:color="auto"/>
              <w:right w:val="single" w:sz="8" w:space="0" w:color="auto"/>
            </w:tcBorders>
            <w:shd w:val="clear" w:color="auto" w:fill="auto"/>
            <w:noWrap/>
            <w:vAlign w:val="center"/>
            <w:hideMark/>
          </w:tcPr>
          <w:p w14:paraId="5DF98EC9" w14:textId="77777777" w:rsidR="000C1598" w:rsidRPr="00AD309C" w:rsidRDefault="000C1598" w:rsidP="000C1598">
            <w:pPr>
              <w:spacing w:after="0" w:line="240" w:lineRule="auto"/>
              <w:jc w:val="center"/>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42</w:t>
            </w:r>
          </w:p>
        </w:tc>
        <w:tc>
          <w:tcPr>
            <w:tcW w:w="2321" w:type="dxa"/>
            <w:tcBorders>
              <w:top w:val="nil"/>
              <w:left w:val="nil"/>
              <w:bottom w:val="single" w:sz="8" w:space="0" w:color="auto"/>
              <w:right w:val="single" w:sz="8" w:space="0" w:color="auto"/>
            </w:tcBorders>
            <w:shd w:val="clear" w:color="auto" w:fill="auto"/>
            <w:noWrap/>
            <w:vAlign w:val="center"/>
            <w:hideMark/>
          </w:tcPr>
          <w:p w14:paraId="49E79F58"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УФПС Кемеровской области</w:t>
            </w:r>
          </w:p>
        </w:tc>
        <w:tc>
          <w:tcPr>
            <w:tcW w:w="6144" w:type="dxa"/>
            <w:tcBorders>
              <w:top w:val="nil"/>
              <w:left w:val="nil"/>
              <w:bottom w:val="single" w:sz="8" w:space="0" w:color="auto"/>
              <w:right w:val="single" w:sz="8" w:space="0" w:color="auto"/>
            </w:tcBorders>
            <w:shd w:val="clear" w:color="auto" w:fill="auto"/>
            <w:noWrap/>
            <w:vAlign w:val="center"/>
            <w:hideMark/>
          </w:tcPr>
          <w:p w14:paraId="55D8C324"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 xml:space="preserve">650070, Кемеровская область, г. Кемерово, ул. Тухачевкого д.29 </w:t>
            </w:r>
          </w:p>
        </w:tc>
      </w:tr>
      <w:tr w:rsidR="000C1598" w:rsidRPr="00AD309C" w14:paraId="55A3DDB6" w14:textId="77777777" w:rsidTr="000C1598">
        <w:trPr>
          <w:trHeight w:val="315"/>
        </w:trPr>
        <w:tc>
          <w:tcPr>
            <w:tcW w:w="456" w:type="dxa"/>
            <w:tcBorders>
              <w:top w:val="nil"/>
              <w:left w:val="single" w:sz="8" w:space="0" w:color="auto"/>
              <w:bottom w:val="single" w:sz="8" w:space="0" w:color="auto"/>
              <w:right w:val="single" w:sz="8" w:space="0" w:color="auto"/>
            </w:tcBorders>
            <w:shd w:val="clear" w:color="auto" w:fill="auto"/>
            <w:noWrap/>
            <w:vAlign w:val="center"/>
            <w:hideMark/>
          </w:tcPr>
          <w:p w14:paraId="1437D282" w14:textId="77777777" w:rsidR="000C1598" w:rsidRPr="00AD309C" w:rsidRDefault="000C1598" w:rsidP="000C1598">
            <w:pPr>
              <w:spacing w:after="0" w:line="240" w:lineRule="auto"/>
              <w:jc w:val="center"/>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43</w:t>
            </w:r>
          </w:p>
        </w:tc>
        <w:tc>
          <w:tcPr>
            <w:tcW w:w="2321" w:type="dxa"/>
            <w:tcBorders>
              <w:top w:val="nil"/>
              <w:left w:val="nil"/>
              <w:bottom w:val="single" w:sz="8" w:space="0" w:color="auto"/>
              <w:right w:val="single" w:sz="8" w:space="0" w:color="auto"/>
            </w:tcBorders>
            <w:shd w:val="clear" w:color="auto" w:fill="auto"/>
            <w:noWrap/>
            <w:vAlign w:val="center"/>
            <w:hideMark/>
          </w:tcPr>
          <w:p w14:paraId="3C93897D"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УФПС Кировской области</w:t>
            </w:r>
          </w:p>
        </w:tc>
        <w:tc>
          <w:tcPr>
            <w:tcW w:w="6144" w:type="dxa"/>
            <w:tcBorders>
              <w:top w:val="nil"/>
              <w:left w:val="nil"/>
              <w:bottom w:val="single" w:sz="8" w:space="0" w:color="auto"/>
              <w:right w:val="single" w:sz="8" w:space="0" w:color="auto"/>
            </w:tcBorders>
            <w:shd w:val="clear" w:color="auto" w:fill="auto"/>
            <w:noWrap/>
            <w:vAlign w:val="center"/>
            <w:hideMark/>
          </w:tcPr>
          <w:p w14:paraId="030E4619"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610001, Кировская область, г. Киров, Деповская ул. 63</w:t>
            </w:r>
          </w:p>
        </w:tc>
      </w:tr>
      <w:tr w:rsidR="000C1598" w:rsidRPr="00AD309C" w14:paraId="7E6930DA" w14:textId="77777777" w:rsidTr="000C1598">
        <w:trPr>
          <w:trHeight w:val="315"/>
        </w:trPr>
        <w:tc>
          <w:tcPr>
            <w:tcW w:w="456" w:type="dxa"/>
            <w:tcBorders>
              <w:top w:val="nil"/>
              <w:left w:val="single" w:sz="8" w:space="0" w:color="auto"/>
              <w:bottom w:val="single" w:sz="8" w:space="0" w:color="auto"/>
              <w:right w:val="single" w:sz="8" w:space="0" w:color="auto"/>
            </w:tcBorders>
            <w:shd w:val="clear" w:color="auto" w:fill="auto"/>
            <w:noWrap/>
            <w:vAlign w:val="center"/>
            <w:hideMark/>
          </w:tcPr>
          <w:p w14:paraId="0A7D648B" w14:textId="77777777" w:rsidR="000C1598" w:rsidRPr="00AD309C" w:rsidRDefault="000C1598" w:rsidP="000C1598">
            <w:pPr>
              <w:spacing w:after="0" w:line="240" w:lineRule="auto"/>
              <w:jc w:val="center"/>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44</w:t>
            </w:r>
          </w:p>
        </w:tc>
        <w:tc>
          <w:tcPr>
            <w:tcW w:w="2321" w:type="dxa"/>
            <w:tcBorders>
              <w:top w:val="nil"/>
              <w:left w:val="nil"/>
              <w:bottom w:val="single" w:sz="8" w:space="0" w:color="auto"/>
              <w:right w:val="single" w:sz="8" w:space="0" w:color="auto"/>
            </w:tcBorders>
            <w:shd w:val="clear" w:color="auto" w:fill="auto"/>
            <w:noWrap/>
            <w:vAlign w:val="center"/>
            <w:hideMark/>
          </w:tcPr>
          <w:p w14:paraId="0786CF50"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УФПС Кировской области</w:t>
            </w:r>
          </w:p>
        </w:tc>
        <w:tc>
          <w:tcPr>
            <w:tcW w:w="6144" w:type="dxa"/>
            <w:tcBorders>
              <w:top w:val="nil"/>
              <w:left w:val="nil"/>
              <w:bottom w:val="single" w:sz="8" w:space="0" w:color="auto"/>
              <w:right w:val="single" w:sz="8" w:space="0" w:color="auto"/>
            </w:tcBorders>
            <w:shd w:val="clear" w:color="auto" w:fill="auto"/>
            <w:noWrap/>
            <w:vAlign w:val="center"/>
            <w:hideMark/>
          </w:tcPr>
          <w:p w14:paraId="59CBE6FC"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 xml:space="preserve">610020, Кировская область,  г. Киров, ул. Карла Маркса, д. 24, </w:t>
            </w:r>
          </w:p>
        </w:tc>
      </w:tr>
      <w:tr w:rsidR="000C1598" w:rsidRPr="00AD309C" w14:paraId="5CA9637F" w14:textId="77777777" w:rsidTr="000C1598">
        <w:trPr>
          <w:trHeight w:val="315"/>
        </w:trPr>
        <w:tc>
          <w:tcPr>
            <w:tcW w:w="456" w:type="dxa"/>
            <w:tcBorders>
              <w:top w:val="nil"/>
              <w:left w:val="single" w:sz="8" w:space="0" w:color="auto"/>
              <w:bottom w:val="single" w:sz="8" w:space="0" w:color="auto"/>
              <w:right w:val="single" w:sz="8" w:space="0" w:color="auto"/>
            </w:tcBorders>
            <w:shd w:val="clear" w:color="auto" w:fill="auto"/>
            <w:noWrap/>
            <w:vAlign w:val="center"/>
            <w:hideMark/>
          </w:tcPr>
          <w:p w14:paraId="24841D33" w14:textId="77777777" w:rsidR="000C1598" w:rsidRPr="00AD309C" w:rsidRDefault="000C1598" w:rsidP="000C1598">
            <w:pPr>
              <w:spacing w:after="0" w:line="240" w:lineRule="auto"/>
              <w:jc w:val="center"/>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45</w:t>
            </w:r>
          </w:p>
        </w:tc>
        <w:tc>
          <w:tcPr>
            <w:tcW w:w="2321" w:type="dxa"/>
            <w:tcBorders>
              <w:top w:val="nil"/>
              <w:left w:val="nil"/>
              <w:bottom w:val="single" w:sz="8" w:space="0" w:color="auto"/>
              <w:right w:val="single" w:sz="8" w:space="0" w:color="auto"/>
            </w:tcBorders>
            <w:shd w:val="clear" w:color="auto" w:fill="auto"/>
            <w:noWrap/>
            <w:vAlign w:val="center"/>
            <w:hideMark/>
          </w:tcPr>
          <w:p w14:paraId="7B60E6B2"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УФПС Костромской области</w:t>
            </w:r>
          </w:p>
        </w:tc>
        <w:tc>
          <w:tcPr>
            <w:tcW w:w="6144" w:type="dxa"/>
            <w:tcBorders>
              <w:top w:val="nil"/>
              <w:left w:val="nil"/>
              <w:bottom w:val="single" w:sz="8" w:space="0" w:color="auto"/>
              <w:right w:val="single" w:sz="8" w:space="0" w:color="auto"/>
            </w:tcBorders>
            <w:shd w:val="clear" w:color="auto" w:fill="auto"/>
            <w:noWrap/>
            <w:vAlign w:val="center"/>
            <w:hideMark/>
          </w:tcPr>
          <w:p w14:paraId="4F7F2B35"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156026 г.Кострома, ул. Советская, д. 133</w:t>
            </w:r>
          </w:p>
        </w:tc>
      </w:tr>
      <w:tr w:rsidR="000C1598" w:rsidRPr="00AD309C" w14:paraId="38098BD2" w14:textId="77777777" w:rsidTr="000C1598">
        <w:trPr>
          <w:trHeight w:val="315"/>
        </w:trPr>
        <w:tc>
          <w:tcPr>
            <w:tcW w:w="456" w:type="dxa"/>
            <w:tcBorders>
              <w:top w:val="nil"/>
              <w:left w:val="single" w:sz="8" w:space="0" w:color="auto"/>
              <w:bottom w:val="single" w:sz="8" w:space="0" w:color="auto"/>
              <w:right w:val="single" w:sz="8" w:space="0" w:color="auto"/>
            </w:tcBorders>
            <w:shd w:val="clear" w:color="auto" w:fill="auto"/>
            <w:noWrap/>
            <w:vAlign w:val="center"/>
            <w:hideMark/>
          </w:tcPr>
          <w:p w14:paraId="695AF7C5" w14:textId="77777777" w:rsidR="000C1598" w:rsidRPr="00AD309C" w:rsidRDefault="000C1598" w:rsidP="000C1598">
            <w:pPr>
              <w:spacing w:after="0" w:line="240" w:lineRule="auto"/>
              <w:jc w:val="center"/>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46</w:t>
            </w:r>
          </w:p>
        </w:tc>
        <w:tc>
          <w:tcPr>
            <w:tcW w:w="2321" w:type="dxa"/>
            <w:tcBorders>
              <w:top w:val="nil"/>
              <w:left w:val="nil"/>
              <w:bottom w:val="single" w:sz="8" w:space="0" w:color="auto"/>
              <w:right w:val="single" w:sz="8" w:space="0" w:color="auto"/>
            </w:tcBorders>
            <w:shd w:val="clear" w:color="auto" w:fill="auto"/>
            <w:noWrap/>
            <w:vAlign w:val="center"/>
            <w:hideMark/>
          </w:tcPr>
          <w:p w14:paraId="61E02B56"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УФПС Костромской области</w:t>
            </w:r>
          </w:p>
        </w:tc>
        <w:tc>
          <w:tcPr>
            <w:tcW w:w="6144" w:type="dxa"/>
            <w:tcBorders>
              <w:top w:val="nil"/>
              <w:left w:val="nil"/>
              <w:bottom w:val="single" w:sz="8" w:space="0" w:color="auto"/>
              <w:right w:val="single" w:sz="8" w:space="0" w:color="auto"/>
            </w:tcBorders>
            <w:shd w:val="clear" w:color="auto" w:fill="auto"/>
            <w:noWrap/>
            <w:vAlign w:val="center"/>
            <w:hideMark/>
          </w:tcPr>
          <w:p w14:paraId="6FEB7C39"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156700 ул. Станкостроительная, д. 4, г. Кострома, Костромская область</w:t>
            </w:r>
          </w:p>
        </w:tc>
      </w:tr>
      <w:tr w:rsidR="000C1598" w:rsidRPr="00AD309C" w14:paraId="13D00F84" w14:textId="77777777" w:rsidTr="000C1598">
        <w:trPr>
          <w:trHeight w:val="315"/>
        </w:trPr>
        <w:tc>
          <w:tcPr>
            <w:tcW w:w="456" w:type="dxa"/>
            <w:tcBorders>
              <w:top w:val="nil"/>
              <w:left w:val="single" w:sz="8" w:space="0" w:color="auto"/>
              <w:bottom w:val="single" w:sz="8" w:space="0" w:color="auto"/>
              <w:right w:val="single" w:sz="8" w:space="0" w:color="auto"/>
            </w:tcBorders>
            <w:shd w:val="clear" w:color="auto" w:fill="auto"/>
            <w:noWrap/>
            <w:vAlign w:val="center"/>
            <w:hideMark/>
          </w:tcPr>
          <w:p w14:paraId="6145CD88" w14:textId="77777777" w:rsidR="000C1598" w:rsidRPr="00AD309C" w:rsidRDefault="000C1598" w:rsidP="000C1598">
            <w:pPr>
              <w:spacing w:after="0" w:line="240" w:lineRule="auto"/>
              <w:jc w:val="center"/>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47</w:t>
            </w:r>
          </w:p>
        </w:tc>
        <w:tc>
          <w:tcPr>
            <w:tcW w:w="2321" w:type="dxa"/>
            <w:tcBorders>
              <w:top w:val="nil"/>
              <w:left w:val="nil"/>
              <w:bottom w:val="single" w:sz="8" w:space="0" w:color="auto"/>
              <w:right w:val="single" w:sz="8" w:space="0" w:color="auto"/>
            </w:tcBorders>
            <w:shd w:val="clear" w:color="auto" w:fill="auto"/>
            <w:noWrap/>
            <w:vAlign w:val="center"/>
            <w:hideMark/>
          </w:tcPr>
          <w:p w14:paraId="4DEAB6DE"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УФПС Краснодарского края</w:t>
            </w:r>
          </w:p>
        </w:tc>
        <w:tc>
          <w:tcPr>
            <w:tcW w:w="6144" w:type="dxa"/>
            <w:tcBorders>
              <w:top w:val="nil"/>
              <w:left w:val="nil"/>
              <w:bottom w:val="single" w:sz="8" w:space="0" w:color="auto"/>
              <w:right w:val="single" w:sz="8" w:space="0" w:color="auto"/>
            </w:tcBorders>
            <w:shd w:val="clear" w:color="auto" w:fill="auto"/>
            <w:noWrap/>
            <w:vAlign w:val="center"/>
            <w:hideMark/>
          </w:tcPr>
          <w:p w14:paraId="40764208"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350033, г. Краснодар, ул. Привокзальная площадь, 1</w:t>
            </w:r>
          </w:p>
        </w:tc>
      </w:tr>
      <w:tr w:rsidR="000C1598" w:rsidRPr="00AD309C" w14:paraId="26C317CE" w14:textId="77777777" w:rsidTr="000C1598">
        <w:trPr>
          <w:trHeight w:val="315"/>
        </w:trPr>
        <w:tc>
          <w:tcPr>
            <w:tcW w:w="456" w:type="dxa"/>
            <w:tcBorders>
              <w:top w:val="nil"/>
              <w:left w:val="single" w:sz="8" w:space="0" w:color="auto"/>
              <w:bottom w:val="single" w:sz="8" w:space="0" w:color="auto"/>
              <w:right w:val="single" w:sz="8" w:space="0" w:color="auto"/>
            </w:tcBorders>
            <w:shd w:val="clear" w:color="auto" w:fill="auto"/>
            <w:noWrap/>
            <w:vAlign w:val="center"/>
            <w:hideMark/>
          </w:tcPr>
          <w:p w14:paraId="2FEFEFEE" w14:textId="77777777" w:rsidR="000C1598" w:rsidRPr="00AD309C" w:rsidRDefault="000C1598" w:rsidP="000C1598">
            <w:pPr>
              <w:spacing w:after="0" w:line="240" w:lineRule="auto"/>
              <w:jc w:val="center"/>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48</w:t>
            </w:r>
          </w:p>
        </w:tc>
        <w:tc>
          <w:tcPr>
            <w:tcW w:w="2321" w:type="dxa"/>
            <w:tcBorders>
              <w:top w:val="nil"/>
              <w:left w:val="nil"/>
              <w:bottom w:val="single" w:sz="8" w:space="0" w:color="auto"/>
              <w:right w:val="single" w:sz="8" w:space="0" w:color="auto"/>
            </w:tcBorders>
            <w:shd w:val="clear" w:color="auto" w:fill="auto"/>
            <w:noWrap/>
            <w:vAlign w:val="center"/>
            <w:hideMark/>
          </w:tcPr>
          <w:p w14:paraId="22D4410C"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УФПС Краснодарского края</w:t>
            </w:r>
          </w:p>
        </w:tc>
        <w:tc>
          <w:tcPr>
            <w:tcW w:w="6144" w:type="dxa"/>
            <w:tcBorders>
              <w:top w:val="nil"/>
              <w:left w:val="nil"/>
              <w:bottom w:val="single" w:sz="8" w:space="0" w:color="auto"/>
              <w:right w:val="single" w:sz="8" w:space="0" w:color="auto"/>
            </w:tcBorders>
            <w:shd w:val="clear" w:color="auto" w:fill="auto"/>
            <w:noWrap/>
            <w:vAlign w:val="center"/>
            <w:hideMark/>
          </w:tcPr>
          <w:p w14:paraId="43D03D0E"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350088 ул. Уральская, д. 186, г. Краснодар</w:t>
            </w:r>
          </w:p>
        </w:tc>
      </w:tr>
      <w:tr w:rsidR="000C1598" w:rsidRPr="00AD309C" w14:paraId="056C30E5" w14:textId="77777777" w:rsidTr="000C1598">
        <w:trPr>
          <w:trHeight w:val="315"/>
        </w:trPr>
        <w:tc>
          <w:tcPr>
            <w:tcW w:w="456" w:type="dxa"/>
            <w:tcBorders>
              <w:top w:val="nil"/>
              <w:left w:val="single" w:sz="8" w:space="0" w:color="auto"/>
              <w:bottom w:val="single" w:sz="8" w:space="0" w:color="auto"/>
              <w:right w:val="single" w:sz="8" w:space="0" w:color="auto"/>
            </w:tcBorders>
            <w:shd w:val="clear" w:color="auto" w:fill="auto"/>
            <w:noWrap/>
            <w:vAlign w:val="center"/>
            <w:hideMark/>
          </w:tcPr>
          <w:p w14:paraId="25750BE2" w14:textId="77777777" w:rsidR="000C1598" w:rsidRPr="00AD309C" w:rsidRDefault="000C1598" w:rsidP="000C1598">
            <w:pPr>
              <w:spacing w:after="0" w:line="240" w:lineRule="auto"/>
              <w:jc w:val="center"/>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49</w:t>
            </w:r>
          </w:p>
        </w:tc>
        <w:tc>
          <w:tcPr>
            <w:tcW w:w="2321" w:type="dxa"/>
            <w:tcBorders>
              <w:top w:val="nil"/>
              <w:left w:val="nil"/>
              <w:bottom w:val="single" w:sz="8" w:space="0" w:color="auto"/>
              <w:right w:val="single" w:sz="8" w:space="0" w:color="auto"/>
            </w:tcBorders>
            <w:shd w:val="clear" w:color="auto" w:fill="auto"/>
            <w:noWrap/>
            <w:vAlign w:val="center"/>
            <w:hideMark/>
          </w:tcPr>
          <w:p w14:paraId="1655B2F9"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 xml:space="preserve">УФПС Красноярского края </w:t>
            </w:r>
          </w:p>
        </w:tc>
        <w:tc>
          <w:tcPr>
            <w:tcW w:w="6144" w:type="dxa"/>
            <w:tcBorders>
              <w:top w:val="nil"/>
              <w:left w:val="nil"/>
              <w:bottom w:val="single" w:sz="8" w:space="0" w:color="auto"/>
              <w:right w:val="single" w:sz="8" w:space="0" w:color="auto"/>
            </w:tcBorders>
            <w:shd w:val="clear" w:color="auto" w:fill="auto"/>
            <w:noWrap/>
            <w:vAlign w:val="center"/>
            <w:hideMark/>
          </w:tcPr>
          <w:p w14:paraId="70BFB413"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660001, Красноярский край, г.Красноярск, ул. Копылова 48, пом.320</w:t>
            </w:r>
          </w:p>
        </w:tc>
      </w:tr>
      <w:tr w:rsidR="000C1598" w:rsidRPr="00AD309C" w14:paraId="1ABEED99" w14:textId="77777777" w:rsidTr="000C1598">
        <w:trPr>
          <w:trHeight w:val="315"/>
        </w:trPr>
        <w:tc>
          <w:tcPr>
            <w:tcW w:w="456" w:type="dxa"/>
            <w:tcBorders>
              <w:top w:val="nil"/>
              <w:left w:val="single" w:sz="8" w:space="0" w:color="auto"/>
              <w:bottom w:val="single" w:sz="8" w:space="0" w:color="auto"/>
              <w:right w:val="single" w:sz="8" w:space="0" w:color="auto"/>
            </w:tcBorders>
            <w:shd w:val="clear" w:color="auto" w:fill="auto"/>
            <w:noWrap/>
            <w:vAlign w:val="center"/>
            <w:hideMark/>
          </w:tcPr>
          <w:p w14:paraId="229C7B90" w14:textId="77777777" w:rsidR="000C1598" w:rsidRPr="00AD309C" w:rsidRDefault="000C1598" w:rsidP="000C1598">
            <w:pPr>
              <w:spacing w:after="0" w:line="240" w:lineRule="auto"/>
              <w:jc w:val="center"/>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50</w:t>
            </w:r>
          </w:p>
        </w:tc>
        <w:tc>
          <w:tcPr>
            <w:tcW w:w="2321" w:type="dxa"/>
            <w:tcBorders>
              <w:top w:val="nil"/>
              <w:left w:val="nil"/>
              <w:bottom w:val="single" w:sz="8" w:space="0" w:color="auto"/>
              <w:right w:val="single" w:sz="8" w:space="0" w:color="auto"/>
            </w:tcBorders>
            <w:shd w:val="clear" w:color="auto" w:fill="auto"/>
            <w:noWrap/>
            <w:vAlign w:val="center"/>
            <w:hideMark/>
          </w:tcPr>
          <w:p w14:paraId="683D09E5"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 xml:space="preserve">УФПС Красноярского края </w:t>
            </w:r>
          </w:p>
        </w:tc>
        <w:tc>
          <w:tcPr>
            <w:tcW w:w="6144" w:type="dxa"/>
            <w:tcBorders>
              <w:top w:val="nil"/>
              <w:left w:val="nil"/>
              <w:bottom w:val="single" w:sz="8" w:space="0" w:color="auto"/>
              <w:right w:val="single" w:sz="8" w:space="0" w:color="auto"/>
            </w:tcBorders>
            <w:shd w:val="clear" w:color="auto" w:fill="auto"/>
            <w:noWrap/>
            <w:vAlign w:val="center"/>
            <w:hideMark/>
          </w:tcPr>
          <w:p w14:paraId="08B17415"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660961, г.Красноярск, ул. 30 Июля, д.3</w:t>
            </w:r>
          </w:p>
        </w:tc>
      </w:tr>
      <w:tr w:rsidR="000C1598" w:rsidRPr="00AD309C" w14:paraId="2AE8A95C" w14:textId="77777777" w:rsidTr="000C1598">
        <w:trPr>
          <w:trHeight w:val="315"/>
        </w:trPr>
        <w:tc>
          <w:tcPr>
            <w:tcW w:w="456" w:type="dxa"/>
            <w:tcBorders>
              <w:top w:val="nil"/>
              <w:left w:val="single" w:sz="8" w:space="0" w:color="auto"/>
              <w:bottom w:val="single" w:sz="8" w:space="0" w:color="auto"/>
              <w:right w:val="single" w:sz="8" w:space="0" w:color="auto"/>
            </w:tcBorders>
            <w:shd w:val="clear" w:color="auto" w:fill="auto"/>
            <w:noWrap/>
            <w:vAlign w:val="center"/>
            <w:hideMark/>
          </w:tcPr>
          <w:p w14:paraId="29ADC141" w14:textId="77777777" w:rsidR="000C1598" w:rsidRPr="00AD309C" w:rsidRDefault="000C1598" w:rsidP="000C1598">
            <w:pPr>
              <w:spacing w:after="0" w:line="240" w:lineRule="auto"/>
              <w:jc w:val="center"/>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51</w:t>
            </w:r>
          </w:p>
        </w:tc>
        <w:tc>
          <w:tcPr>
            <w:tcW w:w="2321" w:type="dxa"/>
            <w:tcBorders>
              <w:top w:val="nil"/>
              <w:left w:val="nil"/>
              <w:bottom w:val="single" w:sz="8" w:space="0" w:color="auto"/>
              <w:right w:val="single" w:sz="8" w:space="0" w:color="auto"/>
            </w:tcBorders>
            <w:shd w:val="clear" w:color="auto" w:fill="auto"/>
            <w:noWrap/>
            <w:vAlign w:val="center"/>
            <w:hideMark/>
          </w:tcPr>
          <w:p w14:paraId="09DB96B6"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УФПС Курганской области</w:t>
            </w:r>
          </w:p>
        </w:tc>
        <w:tc>
          <w:tcPr>
            <w:tcW w:w="6144" w:type="dxa"/>
            <w:tcBorders>
              <w:top w:val="nil"/>
              <w:left w:val="nil"/>
              <w:bottom w:val="single" w:sz="8" w:space="0" w:color="auto"/>
              <w:right w:val="single" w:sz="8" w:space="0" w:color="auto"/>
            </w:tcBorders>
            <w:shd w:val="clear" w:color="auto" w:fill="auto"/>
            <w:noWrap/>
            <w:vAlign w:val="center"/>
            <w:hideMark/>
          </w:tcPr>
          <w:p w14:paraId="48316B28"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6400000, Курганская область, г. Курган, ул. Гоголя, 44А</w:t>
            </w:r>
          </w:p>
        </w:tc>
      </w:tr>
      <w:tr w:rsidR="000C1598" w:rsidRPr="00AD309C" w14:paraId="75FBEA54" w14:textId="77777777" w:rsidTr="000C1598">
        <w:trPr>
          <w:trHeight w:val="315"/>
        </w:trPr>
        <w:tc>
          <w:tcPr>
            <w:tcW w:w="456" w:type="dxa"/>
            <w:tcBorders>
              <w:top w:val="nil"/>
              <w:left w:val="single" w:sz="8" w:space="0" w:color="auto"/>
              <w:bottom w:val="single" w:sz="8" w:space="0" w:color="auto"/>
              <w:right w:val="single" w:sz="8" w:space="0" w:color="auto"/>
            </w:tcBorders>
            <w:shd w:val="clear" w:color="auto" w:fill="auto"/>
            <w:noWrap/>
            <w:vAlign w:val="center"/>
            <w:hideMark/>
          </w:tcPr>
          <w:p w14:paraId="3AB6015E" w14:textId="77777777" w:rsidR="000C1598" w:rsidRPr="00AD309C" w:rsidRDefault="000C1598" w:rsidP="000C1598">
            <w:pPr>
              <w:spacing w:after="0" w:line="240" w:lineRule="auto"/>
              <w:jc w:val="center"/>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52</w:t>
            </w:r>
          </w:p>
        </w:tc>
        <w:tc>
          <w:tcPr>
            <w:tcW w:w="2321" w:type="dxa"/>
            <w:tcBorders>
              <w:top w:val="nil"/>
              <w:left w:val="nil"/>
              <w:bottom w:val="single" w:sz="8" w:space="0" w:color="auto"/>
              <w:right w:val="single" w:sz="8" w:space="0" w:color="auto"/>
            </w:tcBorders>
            <w:shd w:val="clear" w:color="auto" w:fill="auto"/>
            <w:noWrap/>
            <w:vAlign w:val="center"/>
            <w:hideMark/>
          </w:tcPr>
          <w:p w14:paraId="735F4FE8"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УФПС Курганской области</w:t>
            </w:r>
          </w:p>
        </w:tc>
        <w:tc>
          <w:tcPr>
            <w:tcW w:w="6144" w:type="dxa"/>
            <w:tcBorders>
              <w:top w:val="nil"/>
              <w:left w:val="nil"/>
              <w:bottom w:val="single" w:sz="8" w:space="0" w:color="auto"/>
              <w:right w:val="single" w:sz="8" w:space="0" w:color="auto"/>
            </w:tcBorders>
            <w:shd w:val="clear" w:color="auto" w:fill="auto"/>
            <w:noWrap/>
            <w:vAlign w:val="center"/>
            <w:hideMark/>
          </w:tcPr>
          <w:p w14:paraId="2A89728A"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640960, г. Курган, ул. Станционная, 13а</w:t>
            </w:r>
          </w:p>
        </w:tc>
      </w:tr>
      <w:tr w:rsidR="000C1598" w:rsidRPr="00AD309C" w14:paraId="40EA3A7F" w14:textId="77777777" w:rsidTr="000C1598">
        <w:trPr>
          <w:trHeight w:val="315"/>
        </w:trPr>
        <w:tc>
          <w:tcPr>
            <w:tcW w:w="456" w:type="dxa"/>
            <w:tcBorders>
              <w:top w:val="nil"/>
              <w:left w:val="single" w:sz="8" w:space="0" w:color="auto"/>
              <w:bottom w:val="single" w:sz="8" w:space="0" w:color="auto"/>
              <w:right w:val="single" w:sz="8" w:space="0" w:color="auto"/>
            </w:tcBorders>
            <w:shd w:val="clear" w:color="auto" w:fill="auto"/>
            <w:noWrap/>
            <w:vAlign w:val="center"/>
            <w:hideMark/>
          </w:tcPr>
          <w:p w14:paraId="5C597C52" w14:textId="77777777" w:rsidR="000C1598" w:rsidRPr="00AD309C" w:rsidRDefault="000C1598" w:rsidP="000C1598">
            <w:pPr>
              <w:spacing w:after="0" w:line="240" w:lineRule="auto"/>
              <w:jc w:val="center"/>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53</w:t>
            </w:r>
          </w:p>
        </w:tc>
        <w:tc>
          <w:tcPr>
            <w:tcW w:w="2321" w:type="dxa"/>
            <w:tcBorders>
              <w:top w:val="nil"/>
              <w:left w:val="nil"/>
              <w:bottom w:val="single" w:sz="8" w:space="0" w:color="auto"/>
              <w:right w:val="single" w:sz="8" w:space="0" w:color="auto"/>
            </w:tcBorders>
            <w:shd w:val="clear" w:color="auto" w:fill="auto"/>
            <w:noWrap/>
            <w:vAlign w:val="center"/>
            <w:hideMark/>
          </w:tcPr>
          <w:p w14:paraId="70032D87"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УФПС Курской области</w:t>
            </w:r>
          </w:p>
        </w:tc>
        <w:tc>
          <w:tcPr>
            <w:tcW w:w="6144" w:type="dxa"/>
            <w:tcBorders>
              <w:top w:val="nil"/>
              <w:left w:val="nil"/>
              <w:bottom w:val="single" w:sz="8" w:space="0" w:color="auto"/>
              <w:right w:val="single" w:sz="8" w:space="0" w:color="auto"/>
            </w:tcBorders>
            <w:shd w:val="clear" w:color="auto" w:fill="auto"/>
            <w:noWrap/>
            <w:vAlign w:val="center"/>
            <w:hideMark/>
          </w:tcPr>
          <w:p w14:paraId="44F688C8"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305960, г. Курск, ул. Вокзальная, д.2</w:t>
            </w:r>
          </w:p>
        </w:tc>
      </w:tr>
      <w:tr w:rsidR="000C1598" w:rsidRPr="00AD309C" w14:paraId="547A0940" w14:textId="77777777" w:rsidTr="000C1598">
        <w:trPr>
          <w:trHeight w:val="315"/>
        </w:trPr>
        <w:tc>
          <w:tcPr>
            <w:tcW w:w="456" w:type="dxa"/>
            <w:tcBorders>
              <w:top w:val="nil"/>
              <w:left w:val="single" w:sz="8" w:space="0" w:color="auto"/>
              <w:bottom w:val="single" w:sz="8" w:space="0" w:color="auto"/>
              <w:right w:val="single" w:sz="8" w:space="0" w:color="auto"/>
            </w:tcBorders>
            <w:shd w:val="clear" w:color="auto" w:fill="auto"/>
            <w:noWrap/>
            <w:vAlign w:val="center"/>
            <w:hideMark/>
          </w:tcPr>
          <w:p w14:paraId="74D2EBCE" w14:textId="77777777" w:rsidR="000C1598" w:rsidRPr="00AD309C" w:rsidRDefault="000C1598" w:rsidP="000C1598">
            <w:pPr>
              <w:spacing w:after="0" w:line="240" w:lineRule="auto"/>
              <w:jc w:val="center"/>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54</w:t>
            </w:r>
          </w:p>
        </w:tc>
        <w:tc>
          <w:tcPr>
            <w:tcW w:w="2321" w:type="dxa"/>
            <w:tcBorders>
              <w:top w:val="nil"/>
              <w:left w:val="nil"/>
              <w:bottom w:val="single" w:sz="8" w:space="0" w:color="auto"/>
              <w:right w:val="single" w:sz="8" w:space="0" w:color="auto"/>
            </w:tcBorders>
            <w:shd w:val="clear" w:color="auto" w:fill="auto"/>
            <w:noWrap/>
            <w:vAlign w:val="center"/>
            <w:hideMark/>
          </w:tcPr>
          <w:p w14:paraId="5AAD3D96"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УФПС Курской области</w:t>
            </w:r>
          </w:p>
        </w:tc>
        <w:tc>
          <w:tcPr>
            <w:tcW w:w="6144" w:type="dxa"/>
            <w:tcBorders>
              <w:top w:val="nil"/>
              <w:left w:val="nil"/>
              <w:bottom w:val="single" w:sz="8" w:space="0" w:color="auto"/>
              <w:right w:val="single" w:sz="8" w:space="0" w:color="auto"/>
            </w:tcBorders>
            <w:shd w:val="clear" w:color="auto" w:fill="auto"/>
            <w:noWrap/>
            <w:vAlign w:val="center"/>
            <w:hideMark/>
          </w:tcPr>
          <w:p w14:paraId="43209828"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305019 ул. Малых, д. 10, г. Курск, Курская область</w:t>
            </w:r>
          </w:p>
        </w:tc>
      </w:tr>
      <w:tr w:rsidR="000C1598" w:rsidRPr="00AD309C" w14:paraId="6241F946" w14:textId="77777777" w:rsidTr="000C1598">
        <w:trPr>
          <w:trHeight w:val="315"/>
        </w:trPr>
        <w:tc>
          <w:tcPr>
            <w:tcW w:w="456" w:type="dxa"/>
            <w:tcBorders>
              <w:top w:val="nil"/>
              <w:left w:val="single" w:sz="8" w:space="0" w:color="auto"/>
              <w:bottom w:val="single" w:sz="8" w:space="0" w:color="auto"/>
              <w:right w:val="single" w:sz="8" w:space="0" w:color="auto"/>
            </w:tcBorders>
            <w:shd w:val="clear" w:color="auto" w:fill="auto"/>
            <w:noWrap/>
            <w:vAlign w:val="center"/>
            <w:hideMark/>
          </w:tcPr>
          <w:p w14:paraId="68C1CA78" w14:textId="77777777" w:rsidR="000C1598" w:rsidRPr="00AD309C" w:rsidRDefault="000C1598" w:rsidP="000C1598">
            <w:pPr>
              <w:spacing w:after="0" w:line="240" w:lineRule="auto"/>
              <w:jc w:val="center"/>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55</w:t>
            </w:r>
          </w:p>
        </w:tc>
        <w:tc>
          <w:tcPr>
            <w:tcW w:w="2321" w:type="dxa"/>
            <w:tcBorders>
              <w:top w:val="nil"/>
              <w:left w:val="nil"/>
              <w:bottom w:val="single" w:sz="8" w:space="0" w:color="auto"/>
              <w:right w:val="single" w:sz="8" w:space="0" w:color="auto"/>
            </w:tcBorders>
            <w:shd w:val="clear" w:color="auto" w:fill="auto"/>
            <w:noWrap/>
            <w:vAlign w:val="center"/>
            <w:hideMark/>
          </w:tcPr>
          <w:p w14:paraId="6D813ED9"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УФПС Липецкой области</w:t>
            </w:r>
          </w:p>
        </w:tc>
        <w:tc>
          <w:tcPr>
            <w:tcW w:w="6144" w:type="dxa"/>
            <w:tcBorders>
              <w:top w:val="nil"/>
              <w:left w:val="nil"/>
              <w:bottom w:val="single" w:sz="8" w:space="0" w:color="auto"/>
              <w:right w:val="single" w:sz="8" w:space="0" w:color="auto"/>
            </w:tcBorders>
            <w:shd w:val="clear" w:color="auto" w:fill="auto"/>
            <w:noWrap/>
            <w:vAlign w:val="center"/>
            <w:hideMark/>
          </w:tcPr>
          <w:p w14:paraId="12550232"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398910, г. Липецк, ул. Гагарина, д.108</w:t>
            </w:r>
          </w:p>
        </w:tc>
      </w:tr>
      <w:tr w:rsidR="000C1598" w:rsidRPr="00AD309C" w14:paraId="3ACDC8BF" w14:textId="77777777" w:rsidTr="000C1598">
        <w:trPr>
          <w:trHeight w:val="315"/>
        </w:trPr>
        <w:tc>
          <w:tcPr>
            <w:tcW w:w="456" w:type="dxa"/>
            <w:tcBorders>
              <w:top w:val="nil"/>
              <w:left w:val="single" w:sz="8" w:space="0" w:color="auto"/>
              <w:bottom w:val="single" w:sz="8" w:space="0" w:color="auto"/>
              <w:right w:val="single" w:sz="8" w:space="0" w:color="auto"/>
            </w:tcBorders>
            <w:shd w:val="clear" w:color="auto" w:fill="auto"/>
            <w:noWrap/>
            <w:vAlign w:val="center"/>
            <w:hideMark/>
          </w:tcPr>
          <w:p w14:paraId="1804ECB7" w14:textId="77777777" w:rsidR="000C1598" w:rsidRPr="00AD309C" w:rsidRDefault="000C1598" w:rsidP="000C1598">
            <w:pPr>
              <w:spacing w:after="0" w:line="240" w:lineRule="auto"/>
              <w:jc w:val="center"/>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56</w:t>
            </w:r>
          </w:p>
        </w:tc>
        <w:tc>
          <w:tcPr>
            <w:tcW w:w="2321" w:type="dxa"/>
            <w:tcBorders>
              <w:top w:val="nil"/>
              <w:left w:val="nil"/>
              <w:bottom w:val="single" w:sz="8" w:space="0" w:color="auto"/>
              <w:right w:val="single" w:sz="8" w:space="0" w:color="auto"/>
            </w:tcBorders>
            <w:shd w:val="clear" w:color="auto" w:fill="auto"/>
            <w:noWrap/>
            <w:vAlign w:val="center"/>
            <w:hideMark/>
          </w:tcPr>
          <w:p w14:paraId="0FF9ECBE"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УФПС Липецкой области</w:t>
            </w:r>
          </w:p>
        </w:tc>
        <w:tc>
          <w:tcPr>
            <w:tcW w:w="6144" w:type="dxa"/>
            <w:tcBorders>
              <w:top w:val="nil"/>
              <w:left w:val="nil"/>
              <w:bottom w:val="single" w:sz="8" w:space="0" w:color="auto"/>
              <w:right w:val="single" w:sz="8" w:space="0" w:color="auto"/>
            </w:tcBorders>
            <w:shd w:val="clear" w:color="auto" w:fill="auto"/>
            <w:noWrap/>
            <w:vAlign w:val="center"/>
            <w:hideMark/>
          </w:tcPr>
          <w:p w14:paraId="01FBFAB6"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398910 ул. Гагарина, д. 110 А, г. Липецк, Липецкая обл.</w:t>
            </w:r>
          </w:p>
        </w:tc>
      </w:tr>
      <w:tr w:rsidR="000C1598" w:rsidRPr="00AD309C" w14:paraId="30D2B248" w14:textId="77777777" w:rsidTr="000C1598">
        <w:trPr>
          <w:trHeight w:val="315"/>
        </w:trPr>
        <w:tc>
          <w:tcPr>
            <w:tcW w:w="456" w:type="dxa"/>
            <w:tcBorders>
              <w:top w:val="nil"/>
              <w:left w:val="single" w:sz="8" w:space="0" w:color="auto"/>
              <w:bottom w:val="single" w:sz="8" w:space="0" w:color="auto"/>
              <w:right w:val="single" w:sz="8" w:space="0" w:color="auto"/>
            </w:tcBorders>
            <w:shd w:val="clear" w:color="auto" w:fill="auto"/>
            <w:noWrap/>
            <w:vAlign w:val="center"/>
            <w:hideMark/>
          </w:tcPr>
          <w:p w14:paraId="039B1CD0" w14:textId="77777777" w:rsidR="000C1598" w:rsidRPr="00AD309C" w:rsidRDefault="000C1598" w:rsidP="000C1598">
            <w:pPr>
              <w:spacing w:after="0" w:line="240" w:lineRule="auto"/>
              <w:jc w:val="center"/>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57</w:t>
            </w:r>
          </w:p>
        </w:tc>
        <w:tc>
          <w:tcPr>
            <w:tcW w:w="2321" w:type="dxa"/>
            <w:tcBorders>
              <w:top w:val="nil"/>
              <w:left w:val="nil"/>
              <w:bottom w:val="single" w:sz="8" w:space="0" w:color="auto"/>
              <w:right w:val="single" w:sz="8" w:space="0" w:color="auto"/>
            </w:tcBorders>
            <w:shd w:val="clear" w:color="auto" w:fill="auto"/>
            <w:noWrap/>
            <w:vAlign w:val="center"/>
            <w:hideMark/>
          </w:tcPr>
          <w:p w14:paraId="70ACFE5F"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УФПС Магаданской области</w:t>
            </w:r>
          </w:p>
        </w:tc>
        <w:tc>
          <w:tcPr>
            <w:tcW w:w="6144" w:type="dxa"/>
            <w:tcBorders>
              <w:top w:val="nil"/>
              <w:left w:val="nil"/>
              <w:bottom w:val="single" w:sz="8" w:space="0" w:color="auto"/>
              <w:right w:val="single" w:sz="8" w:space="0" w:color="auto"/>
            </w:tcBorders>
            <w:shd w:val="clear" w:color="auto" w:fill="auto"/>
            <w:noWrap/>
            <w:vAlign w:val="center"/>
            <w:hideMark/>
          </w:tcPr>
          <w:p w14:paraId="37A78629"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685000, Магаданская область, г. Магадан, ул. Пролетарская, д. 10</w:t>
            </w:r>
          </w:p>
        </w:tc>
      </w:tr>
      <w:tr w:rsidR="000C1598" w:rsidRPr="00AD309C" w14:paraId="3FD1397D" w14:textId="77777777" w:rsidTr="000C1598">
        <w:trPr>
          <w:trHeight w:val="315"/>
        </w:trPr>
        <w:tc>
          <w:tcPr>
            <w:tcW w:w="456" w:type="dxa"/>
            <w:tcBorders>
              <w:top w:val="nil"/>
              <w:left w:val="single" w:sz="8" w:space="0" w:color="auto"/>
              <w:bottom w:val="single" w:sz="8" w:space="0" w:color="auto"/>
              <w:right w:val="single" w:sz="8" w:space="0" w:color="auto"/>
            </w:tcBorders>
            <w:shd w:val="clear" w:color="auto" w:fill="auto"/>
            <w:noWrap/>
            <w:vAlign w:val="center"/>
            <w:hideMark/>
          </w:tcPr>
          <w:p w14:paraId="1E0E3067" w14:textId="77777777" w:rsidR="000C1598" w:rsidRPr="00AD309C" w:rsidRDefault="000C1598" w:rsidP="000C1598">
            <w:pPr>
              <w:spacing w:after="0" w:line="240" w:lineRule="auto"/>
              <w:jc w:val="center"/>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58</w:t>
            </w:r>
          </w:p>
        </w:tc>
        <w:tc>
          <w:tcPr>
            <w:tcW w:w="2321" w:type="dxa"/>
            <w:tcBorders>
              <w:top w:val="nil"/>
              <w:left w:val="nil"/>
              <w:bottom w:val="single" w:sz="8" w:space="0" w:color="auto"/>
              <w:right w:val="single" w:sz="8" w:space="0" w:color="auto"/>
            </w:tcBorders>
            <w:shd w:val="clear" w:color="auto" w:fill="auto"/>
            <w:noWrap/>
            <w:vAlign w:val="center"/>
            <w:hideMark/>
          </w:tcPr>
          <w:p w14:paraId="21639465"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УФПС Магаданской области</w:t>
            </w:r>
          </w:p>
        </w:tc>
        <w:tc>
          <w:tcPr>
            <w:tcW w:w="6144" w:type="dxa"/>
            <w:tcBorders>
              <w:top w:val="nil"/>
              <w:left w:val="nil"/>
              <w:bottom w:val="single" w:sz="8" w:space="0" w:color="auto"/>
              <w:right w:val="single" w:sz="8" w:space="0" w:color="auto"/>
            </w:tcBorders>
            <w:shd w:val="clear" w:color="auto" w:fill="auto"/>
            <w:noWrap/>
            <w:vAlign w:val="center"/>
            <w:hideMark/>
          </w:tcPr>
          <w:p w14:paraId="0440AA48"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г. Магадан, пгт. Сокол (МСЦ)</w:t>
            </w:r>
          </w:p>
        </w:tc>
      </w:tr>
      <w:tr w:rsidR="000C1598" w:rsidRPr="00AD309C" w14:paraId="407E73B3" w14:textId="77777777" w:rsidTr="000C1598">
        <w:trPr>
          <w:trHeight w:val="315"/>
        </w:trPr>
        <w:tc>
          <w:tcPr>
            <w:tcW w:w="456" w:type="dxa"/>
            <w:tcBorders>
              <w:top w:val="nil"/>
              <w:left w:val="single" w:sz="8" w:space="0" w:color="auto"/>
              <w:bottom w:val="single" w:sz="8" w:space="0" w:color="auto"/>
              <w:right w:val="single" w:sz="8" w:space="0" w:color="auto"/>
            </w:tcBorders>
            <w:shd w:val="clear" w:color="auto" w:fill="auto"/>
            <w:noWrap/>
            <w:vAlign w:val="center"/>
            <w:hideMark/>
          </w:tcPr>
          <w:p w14:paraId="58974620" w14:textId="77777777" w:rsidR="000C1598" w:rsidRPr="00AD309C" w:rsidRDefault="000C1598" w:rsidP="000C1598">
            <w:pPr>
              <w:spacing w:after="0" w:line="240" w:lineRule="auto"/>
              <w:jc w:val="center"/>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59</w:t>
            </w:r>
          </w:p>
        </w:tc>
        <w:tc>
          <w:tcPr>
            <w:tcW w:w="2321" w:type="dxa"/>
            <w:tcBorders>
              <w:top w:val="nil"/>
              <w:left w:val="nil"/>
              <w:bottom w:val="single" w:sz="8" w:space="0" w:color="auto"/>
              <w:right w:val="single" w:sz="8" w:space="0" w:color="auto"/>
            </w:tcBorders>
            <w:shd w:val="clear" w:color="auto" w:fill="auto"/>
            <w:noWrap/>
            <w:vAlign w:val="center"/>
            <w:hideMark/>
          </w:tcPr>
          <w:p w14:paraId="3E6A3209"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УФПС Магаданской области</w:t>
            </w:r>
          </w:p>
        </w:tc>
        <w:tc>
          <w:tcPr>
            <w:tcW w:w="6144" w:type="dxa"/>
            <w:tcBorders>
              <w:top w:val="nil"/>
              <w:left w:val="nil"/>
              <w:bottom w:val="single" w:sz="8" w:space="0" w:color="auto"/>
              <w:right w:val="single" w:sz="8" w:space="0" w:color="auto"/>
            </w:tcBorders>
            <w:shd w:val="clear" w:color="auto" w:fill="auto"/>
            <w:noWrap/>
            <w:vAlign w:val="center"/>
            <w:hideMark/>
          </w:tcPr>
          <w:p w14:paraId="0B0E5924"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685000 ул. Пролетарская, д. 10, г. Магадан, Магаданская область</w:t>
            </w:r>
          </w:p>
        </w:tc>
      </w:tr>
      <w:tr w:rsidR="000C1598" w:rsidRPr="00AD309C" w14:paraId="0DE4DDE3" w14:textId="77777777" w:rsidTr="000C1598">
        <w:trPr>
          <w:trHeight w:val="315"/>
        </w:trPr>
        <w:tc>
          <w:tcPr>
            <w:tcW w:w="456" w:type="dxa"/>
            <w:tcBorders>
              <w:top w:val="nil"/>
              <w:left w:val="single" w:sz="8" w:space="0" w:color="auto"/>
              <w:bottom w:val="single" w:sz="8" w:space="0" w:color="auto"/>
              <w:right w:val="single" w:sz="8" w:space="0" w:color="auto"/>
            </w:tcBorders>
            <w:shd w:val="clear" w:color="auto" w:fill="auto"/>
            <w:noWrap/>
            <w:vAlign w:val="center"/>
            <w:hideMark/>
          </w:tcPr>
          <w:p w14:paraId="4E2967A7" w14:textId="77777777" w:rsidR="000C1598" w:rsidRPr="00AD309C" w:rsidRDefault="000C1598" w:rsidP="000C1598">
            <w:pPr>
              <w:spacing w:after="0" w:line="240" w:lineRule="auto"/>
              <w:jc w:val="center"/>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60</w:t>
            </w:r>
          </w:p>
        </w:tc>
        <w:tc>
          <w:tcPr>
            <w:tcW w:w="2321" w:type="dxa"/>
            <w:tcBorders>
              <w:top w:val="nil"/>
              <w:left w:val="nil"/>
              <w:bottom w:val="single" w:sz="8" w:space="0" w:color="auto"/>
              <w:right w:val="single" w:sz="8" w:space="0" w:color="auto"/>
            </w:tcBorders>
            <w:shd w:val="clear" w:color="auto" w:fill="auto"/>
            <w:noWrap/>
            <w:vAlign w:val="center"/>
            <w:hideMark/>
          </w:tcPr>
          <w:p w14:paraId="257A5267"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УФПС Мурманской обл</w:t>
            </w:r>
          </w:p>
        </w:tc>
        <w:tc>
          <w:tcPr>
            <w:tcW w:w="6144" w:type="dxa"/>
            <w:tcBorders>
              <w:top w:val="nil"/>
              <w:left w:val="nil"/>
              <w:bottom w:val="single" w:sz="8" w:space="0" w:color="auto"/>
              <w:right w:val="single" w:sz="8" w:space="0" w:color="auto"/>
            </w:tcBorders>
            <w:shd w:val="clear" w:color="auto" w:fill="auto"/>
            <w:noWrap/>
            <w:vAlign w:val="center"/>
            <w:hideMark/>
          </w:tcPr>
          <w:p w14:paraId="60B80000"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183038, г. Мурманск, ул. Ленинградская, д. 27, Участок сортировки и обработки почтовых отправлений и печати</w:t>
            </w:r>
          </w:p>
        </w:tc>
      </w:tr>
      <w:tr w:rsidR="000C1598" w:rsidRPr="00AD309C" w14:paraId="401D1627" w14:textId="77777777" w:rsidTr="000C1598">
        <w:trPr>
          <w:trHeight w:val="315"/>
        </w:trPr>
        <w:tc>
          <w:tcPr>
            <w:tcW w:w="456" w:type="dxa"/>
            <w:tcBorders>
              <w:top w:val="nil"/>
              <w:left w:val="single" w:sz="8" w:space="0" w:color="auto"/>
              <w:bottom w:val="single" w:sz="8" w:space="0" w:color="auto"/>
              <w:right w:val="single" w:sz="8" w:space="0" w:color="auto"/>
            </w:tcBorders>
            <w:shd w:val="clear" w:color="auto" w:fill="auto"/>
            <w:noWrap/>
            <w:vAlign w:val="center"/>
            <w:hideMark/>
          </w:tcPr>
          <w:p w14:paraId="202117CC" w14:textId="77777777" w:rsidR="000C1598" w:rsidRPr="00AD309C" w:rsidRDefault="000C1598" w:rsidP="000C1598">
            <w:pPr>
              <w:spacing w:after="0" w:line="240" w:lineRule="auto"/>
              <w:jc w:val="center"/>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61</w:t>
            </w:r>
          </w:p>
        </w:tc>
        <w:tc>
          <w:tcPr>
            <w:tcW w:w="2321" w:type="dxa"/>
            <w:tcBorders>
              <w:top w:val="nil"/>
              <w:left w:val="nil"/>
              <w:bottom w:val="single" w:sz="8" w:space="0" w:color="auto"/>
              <w:right w:val="single" w:sz="8" w:space="0" w:color="auto"/>
            </w:tcBorders>
            <w:shd w:val="clear" w:color="auto" w:fill="auto"/>
            <w:noWrap/>
            <w:vAlign w:val="center"/>
            <w:hideMark/>
          </w:tcPr>
          <w:p w14:paraId="309AA7C8"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УФПС Мурманской обл</w:t>
            </w:r>
          </w:p>
        </w:tc>
        <w:tc>
          <w:tcPr>
            <w:tcW w:w="6144" w:type="dxa"/>
            <w:tcBorders>
              <w:top w:val="nil"/>
              <w:left w:val="nil"/>
              <w:bottom w:val="single" w:sz="8" w:space="0" w:color="auto"/>
              <w:right w:val="single" w:sz="8" w:space="0" w:color="auto"/>
            </w:tcBorders>
            <w:shd w:val="clear" w:color="auto" w:fill="auto"/>
            <w:noWrap/>
            <w:vAlign w:val="center"/>
            <w:hideMark/>
          </w:tcPr>
          <w:p w14:paraId="38235FC0"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183071 ул. Маклакова, д. 22, г. Мурманск, Мурманская область</w:t>
            </w:r>
          </w:p>
        </w:tc>
      </w:tr>
      <w:tr w:rsidR="000C1598" w:rsidRPr="00AD309C" w14:paraId="2B1CA5E0" w14:textId="77777777" w:rsidTr="000C1598">
        <w:trPr>
          <w:trHeight w:val="315"/>
        </w:trPr>
        <w:tc>
          <w:tcPr>
            <w:tcW w:w="456" w:type="dxa"/>
            <w:tcBorders>
              <w:top w:val="nil"/>
              <w:left w:val="single" w:sz="8" w:space="0" w:color="auto"/>
              <w:bottom w:val="single" w:sz="8" w:space="0" w:color="auto"/>
              <w:right w:val="single" w:sz="8" w:space="0" w:color="auto"/>
            </w:tcBorders>
            <w:shd w:val="clear" w:color="auto" w:fill="auto"/>
            <w:noWrap/>
            <w:vAlign w:val="center"/>
            <w:hideMark/>
          </w:tcPr>
          <w:p w14:paraId="36E7A1FF" w14:textId="77777777" w:rsidR="000C1598" w:rsidRPr="00AD309C" w:rsidRDefault="000C1598" w:rsidP="000C1598">
            <w:pPr>
              <w:spacing w:after="0" w:line="240" w:lineRule="auto"/>
              <w:jc w:val="center"/>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62</w:t>
            </w:r>
          </w:p>
        </w:tc>
        <w:tc>
          <w:tcPr>
            <w:tcW w:w="2321" w:type="dxa"/>
            <w:tcBorders>
              <w:top w:val="nil"/>
              <w:left w:val="nil"/>
              <w:bottom w:val="single" w:sz="8" w:space="0" w:color="auto"/>
              <w:right w:val="single" w:sz="8" w:space="0" w:color="auto"/>
            </w:tcBorders>
            <w:shd w:val="clear" w:color="auto" w:fill="auto"/>
            <w:noWrap/>
            <w:vAlign w:val="center"/>
            <w:hideMark/>
          </w:tcPr>
          <w:p w14:paraId="6F3E8694"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УФПС Нижегородской области</w:t>
            </w:r>
          </w:p>
        </w:tc>
        <w:tc>
          <w:tcPr>
            <w:tcW w:w="6144" w:type="dxa"/>
            <w:tcBorders>
              <w:top w:val="nil"/>
              <w:left w:val="nil"/>
              <w:bottom w:val="single" w:sz="8" w:space="0" w:color="auto"/>
              <w:right w:val="single" w:sz="8" w:space="0" w:color="auto"/>
            </w:tcBorders>
            <w:shd w:val="clear" w:color="auto" w:fill="auto"/>
            <w:noWrap/>
            <w:vAlign w:val="center"/>
            <w:hideMark/>
          </w:tcPr>
          <w:p w14:paraId="4CBDDEE4"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603028 г.Нижний Новгород, ш.Московское, д. 52 кор.3</w:t>
            </w:r>
          </w:p>
        </w:tc>
      </w:tr>
      <w:tr w:rsidR="000C1598" w:rsidRPr="00AD309C" w14:paraId="661099B0" w14:textId="77777777" w:rsidTr="000C1598">
        <w:trPr>
          <w:trHeight w:val="315"/>
        </w:trPr>
        <w:tc>
          <w:tcPr>
            <w:tcW w:w="456" w:type="dxa"/>
            <w:tcBorders>
              <w:top w:val="nil"/>
              <w:left w:val="single" w:sz="8" w:space="0" w:color="auto"/>
              <w:bottom w:val="single" w:sz="8" w:space="0" w:color="auto"/>
              <w:right w:val="single" w:sz="8" w:space="0" w:color="auto"/>
            </w:tcBorders>
            <w:shd w:val="clear" w:color="auto" w:fill="auto"/>
            <w:noWrap/>
            <w:vAlign w:val="center"/>
            <w:hideMark/>
          </w:tcPr>
          <w:p w14:paraId="05143C13" w14:textId="77777777" w:rsidR="000C1598" w:rsidRPr="00AD309C" w:rsidRDefault="000C1598" w:rsidP="000C1598">
            <w:pPr>
              <w:spacing w:after="0" w:line="240" w:lineRule="auto"/>
              <w:jc w:val="center"/>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63</w:t>
            </w:r>
          </w:p>
        </w:tc>
        <w:tc>
          <w:tcPr>
            <w:tcW w:w="2321" w:type="dxa"/>
            <w:tcBorders>
              <w:top w:val="nil"/>
              <w:left w:val="nil"/>
              <w:bottom w:val="single" w:sz="8" w:space="0" w:color="auto"/>
              <w:right w:val="single" w:sz="8" w:space="0" w:color="auto"/>
            </w:tcBorders>
            <w:shd w:val="clear" w:color="auto" w:fill="auto"/>
            <w:noWrap/>
            <w:vAlign w:val="center"/>
            <w:hideMark/>
          </w:tcPr>
          <w:p w14:paraId="74515321"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УФПС Нижегородской области</w:t>
            </w:r>
          </w:p>
        </w:tc>
        <w:tc>
          <w:tcPr>
            <w:tcW w:w="6144" w:type="dxa"/>
            <w:tcBorders>
              <w:top w:val="nil"/>
              <w:left w:val="nil"/>
              <w:bottom w:val="single" w:sz="8" w:space="0" w:color="auto"/>
              <w:right w:val="single" w:sz="8" w:space="0" w:color="auto"/>
            </w:tcBorders>
            <w:shd w:val="clear" w:color="auto" w:fill="auto"/>
            <w:noWrap/>
            <w:vAlign w:val="center"/>
            <w:hideMark/>
          </w:tcPr>
          <w:p w14:paraId="6EEF1BF6"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603002 ул. Советская, д.22, г. Нижний Новгород, Нижегородская область</w:t>
            </w:r>
          </w:p>
        </w:tc>
      </w:tr>
      <w:tr w:rsidR="000C1598" w:rsidRPr="00AD309C" w14:paraId="31983F1C" w14:textId="77777777" w:rsidTr="000C1598">
        <w:trPr>
          <w:trHeight w:val="315"/>
        </w:trPr>
        <w:tc>
          <w:tcPr>
            <w:tcW w:w="456" w:type="dxa"/>
            <w:tcBorders>
              <w:top w:val="nil"/>
              <w:left w:val="single" w:sz="8" w:space="0" w:color="auto"/>
              <w:bottom w:val="single" w:sz="8" w:space="0" w:color="auto"/>
              <w:right w:val="single" w:sz="8" w:space="0" w:color="auto"/>
            </w:tcBorders>
            <w:shd w:val="clear" w:color="auto" w:fill="auto"/>
            <w:noWrap/>
            <w:vAlign w:val="center"/>
            <w:hideMark/>
          </w:tcPr>
          <w:p w14:paraId="25E4CF61" w14:textId="77777777" w:rsidR="000C1598" w:rsidRPr="00AD309C" w:rsidRDefault="000C1598" w:rsidP="000C1598">
            <w:pPr>
              <w:spacing w:after="0" w:line="240" w:lineRule="auto"/>
              <w:jc w:val="center"/>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64</w:t>
            </w:r>
          </w:p>
        </w:tc>
        <w:tc>
          <w:tcPr>
            <w:tcW w:w="2321" w:type="dxa"/>
            <w:tcBorders>
              <w:top w:val="nil"/>
              <w:left w:val="nil"/>
              <w:bottom w:val="single" w:sz="8" w:space="0" w:color="auto"/>
              <w:right w:val="single" w:sz="8" w:space="0" w:color="auto"/>
            </w:tcBorders>
            <w:shd w:val="clear" w:color="auto" w:fill="auto"/>
            <w:noWrap/>
            <w:vAlign w:val="center"/>
            <w:hideMark/>
          </w:tcPr>
          <w:p w14:paraId="55F478EE"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УФПС Новгородской области</w:t>
            </w:r>
          </w:p>
        </w:tc>
        <w:tc>
          <w:tcPr>
            <w:tcW w:w="6144" w:type="dxa"/>
            <w:tcBorders>
              <w:top w:val="nil"/>
              <w:left w:val="nil"/>
              <w:bottom w:val="single" w:sz="8" w:space="0" w:color="auto"/>
              <w:right w:val="single" w:sz="8" w:space="0" w:color="auto"/>
            </w:tcBorders>
            <w:shd w:val="clear" w:color="auto" w:fill="auto"/>
            <w:noWrap/>
            <w:vAlign w:val="center"/>
            <w:hideMark/>
          </w:tcPr>
          <w:p w14:paraId="1ED0213F"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173002, Великий Новгород, Октябрьская 13</w:t>
            </w:r>
          </w:p>
        </w:tc>
      </w:tr>
      <w:tr w:rsidR="000C1598" w:rsidRPr="00AD309C" w14:paraId="2C81F41E" w14:textId="77777777" w:rsidTr="000C1598">
        <w:trPr>
          <w:trHeight w:val="315"/>
        </w:trPr>
        <w:tc>
          <w:tcPr>
            <w:tcW w:w="456" w:type="dxa"/>
            <w:tcBorders>
              <w:top w:val="nil"/>
              <w:left w:val="single" w:sz="8" w:space="0" w:color="auto"/>
              <w:bottom w:val="single" w:sz="8" w:space="0" w:color="auto"/>
              <w:right w:val="single" w:sz="8" w:space="0" w:color="auto"/>
            </w:tcBorders>
            <w:shd w:val="clear" w:color="auto" w:fill="auto"/>
            <w:noWrap/>
            <w:vAlign w:val="center"/>
            <w:hideMark/>
          </w:tcPr>
          <w:p w14:paraId="38B9EB1E" w14:textId="77777777" w:rsidR="000C1598" w:rsidRPr="00AD309C" w:rsidRDefault="000C1598" w:rsidP="000C1598">
            <w:pPr>
              <w:spacing w:after="0" w:line="240" w:lineRule="auto"/>
              <w:jc w:val="center"/>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65</w:t>
            </w:r>
          </w:p>
        </w:tc>
        <w:tc>
          <w:tcPr>
            <w:tcW w:w="2321" w:type="dxa"/>
            <w:tcBorders>
              <w:top w:val="nil"/>
              <w:left w:val="nil"/>
              <w:bottom w:val="single" w:sz="8" w:space="0" w:color="auto"/>
              <w:right w:val="single" w:sz="8" w:space="0" w:color="auto"/>
            </w:tcBorders>
            <w:shd w:val="clear" w:color="auto" w:fill="auto"/>
            <w:noWrap/>
            <w:vAlign w:val="center"/>
            <w:hideMark/>
          </w:tcPr>
          <w:p w14:paraId="4F7D9E7C"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УФПС Новгородской области</w:t>
            </w:r>
          </w:p>
        </w:tc>
        <w:tc>
          <w:tcPr>
            <w:tcW w:w="6144" w:type="dxa"/>
            <w:tcBorders>
              <w:top w:val="nil"/>
              <w:left w:val="nil"/>
              <w:bottom w:val="single" w:sz="8" w:space="0" w:color="auto"/>
              <w:right w:val="single" w:sz="8" w:space="0" w:color="auto"/>
            </w:tcBorders>
            <w:shd w:val="clear" w:color="auto" w:fill="auto"/>
            <w:noWrap/>
            <w:vAlign w:val="center"/>
            <w:hideMark/>
          </w:tcPr>
          <w:p w14:paraId="2135EAEB"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173000 ул. Дворцовая, д. 28/1, г. Великий Новгород, Новгородская область, 1-эт</w:t>
            </w:r>
          </w:p>
        </w:tc>
      </w:tr>
      <w:tr w:rsidR="000C1598" w:rsidRPr="00AD309C" w14:paraId="1F4395BA" w14:textId="77777777" w:rsidTr="000C1598">
        <w:trPr>
          <w:trHeight w:val="315"/>
        </w:trPr>
        <w:tc>
          <w:tcPr>
            <w:tcW w:w="456" w:type="dxa"/>
            <w:tcBorders>
              <w:top w:val="nil"/>
              <w:left w:val="single" w:sz="8" w:space="0" w:color="auto"/>
              <w:bottom w:val="single" w:sz="8" w:space="0" w:color="auto"/>
              <w:right w:val="single" w:sz="8" w:space="0" w:color="auto"/>
            </w:tcBorders>
            <w:shd w:val="clear" w:color="auto" w:fill="auto"/>
            <w:noWrap/>
            <w:vAlign w:val="center"/>
            <w:hideMark/>
          </w:tcPr>
          <w:p w14:paraId="107EE5F6" w14:textId="77777777" w:rsidR="000C1598" w:rsidRPr="00AD309C" w:rsidRDefault="000C1598" w:rsidP="000C1598">
            <w:pPr>
              <w:spacing w:after="0" w:line="240" w:lineRule="auto"/>
              <w:jc w:val="center"/>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66</w:t>
            </w:r>
          </w:p>
        </w:tc>
        <w:tc>
          <w:tcPr>
            <w:tcW w:w="2321" w:type="dxa"/>
            <w:tcBorders>
              <w:top w:val="nil"/>
              <w:left w:val="nil"/>
              <w:bottom w:val="single" w:sz="8" w:space="0" w:color="auto"/>
              <w:right w:val="single" w:sz="8" w:space="0" w:color="auto"/>
            </w:tcBorders>
            <w:shd w:val="clear" w:color="auto" w:fill="auto"/>
            <w:noWrap/>
            <w:vAlign w:val="center"/>
            <w:hideMark/>
          </w:tcPr>
          <w:p w14:paraId="6F48D7A5"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УФПС Новосибирской области</w:t>
            </w:r>
          </w:p>
        </w:tc>
        <w:tc>
          <w:tcPr>
            <w:tcW w:w="6144" w:type="dxa"/>
            <w:tcBorders>
              <w:top w:val="nil"/>
              <w:left w:val="nil"/>
              <w:bottom w:val="single" w:sz="8" w:space="0" w:color="auto"/>
              <w:right w:val="single" w:sz="8" w:space="0" w:color="auto"/>
            </w:tcBorders>
            <w:shd w:val="clear" w:color="auto" w:fill="auto"/>
            <w:noWrap/>
            <w:vAlign w:val="center"/>
            <w:hideMark/>
          </w:tcPr>
          <w:p w14:paraId="5885C781"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630063 г. Новосибирск, ул. Лескова, дом 282</w:t>
            </w:r>
          </w:p>
        </w:tc>
      </w:tr>
      <w:tr w:rsidR="000C1598" w:rsidRPr="00AD309C" w14:paraId="6BDF9A86" w14:textId="77777777" w:rsidTr="000C1598">
        <w:trPr>
          <w:trHeight w:val="315"/>
        </w:trPr>
        <w:tc>
          <w:tcPr>
            <w:tcW w:w="456" w:type="dxa"/>
            <w:tcBorders>
              <w:top w:val="nil"/>
              <w:left w:val="single" w:sz="8" w:space="0" w:color="auto"/>
              <w:bottom w:val="single" w:sz="8" w:space="0" w:color="auto"/>
              <w:right w:val="single" w:sz="8" w:space="0" w:color="auto"/>
            </w:tcBorders>
            <w:shd w:val="clear" w:color="auto" w:fill="auto"/>
            <w:noWrap/>
            <w:vAlign w:val="center"/>
            <w:hideMark/>
          </w:tcPr>
          <w:p w14:paraId="7ED3CFB1" w14:textId="77777777" w:rsidR="000C1598" w:rsidRPr="00AD309C" w:rsidRDefault="000C1598" w:rsidP="000C1598">
            <w:pPr>
              <w:spacing w:after="0" w:line="240" w:lineRule="auto"/>
              <w:jc w:val="center"/>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67</w:t>
            </w:r>
          </w:p>
        </w:tc>
        <w:tc>
          <w:tcPr>
            <w:tcW w:w="2321" w:type="dxa"/>
            <w:tcBorders>
              <w:top w:val="nil"/>
              <w:left w:val="nil"/>
              <w:bottom w:val="single" w:sz="8" w:space="0" w:color="auto"/>
              <w:right w:val="single" w:sz="8" w:space="0" w:color="auto"/>
            </w:tcBorders>
            <w:shd w:val="clear" w:color="auto" w:fill="auto"/>
            <w:noWrap/>
            <w:vAlign w:val="center"/>
            <w:hideMark/>
          </w:tcPr>
          <w:p w14:paraId="1ED3B250"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УФПС Новосибирской области</w:t>
            </w:r>
          </w:p>
        </w:tc>
        <w:tc>
          <w:tcPr>
            <w:tcW w:w="6144" w:type="dxa"/>
            <w:tcBorders>
              <w:top w:val="nil"/>
              <w:left w:val="nil"/>
              <w:bottom w:val="single" w:sz="8" w:space="0" w:color="auto"/>
              <w:right w:val="single" w:sz="8" w:space="0" w:color="auto"/>
            </w:tcBorders>
            <w:shd w:val="clear" w:color="auto" w:fill="auto"/>
            <w:noWrap/>
            <w:vAlign w:val="center"/>
            <w:hideMark/>
          </w:tcPr>
          <w:p w14:paraId="3A6C6807"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630111, г. Новосибирск, ул. Кропоткина, д. 126/1</w:t>
            </w:r>
          </w:p>
        </w:tc>
      </w:tr>
      <w:tr w:rsidR="000C1598" w:rsidRPr="00AD309C" w14:paraId="702573AE" w14:textId="77777777" w:rsidTr="000C1598">
        <w:trPr>
          <w:trHeight w:val="315"/>
        </w:trPr>
        <w:tc>
          <w:tcPr>
            <w:tcW w:w="456" w:type="dxa"/>
            <w:tcBorders>
              <w:top w:val="nil"/>
              <w:left w:val="single" w:sz="8" w:space="0" w:color="auto"/>
              <w:bottom w:val="single" w:sz="8" w:space="0" w:color="auto"/>
              <w:right w:val="single" w:sz="8" w:space="0" w:color="auto"/>
            </w:tcBorders>
            <w:shd w:val="clear" w:color="auto" w:fill="auto"/>
            <w:noWrap/>
            <w:vAlign w:val="center"/>
            <w:hideMark/>
          </w:tcPr>
          <w:p w14:paraId="7C37F98B" w14:textId="77777777" w:rsidR="000C1598" w:rsidRPr="00AD309C" w:rsidRDefault="000C1598" w:rsidP="000C1598">
            <w:pPr>
              <w:spacing w:after="0" w:line="240" w:lineRule="auto"/>
              <w:jc w:val="center"/>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68</w:t>
            </w:r>
          </w:p>
        </w:tc>
        <w:tc>
          <w:tcPr>
            <w:tcW w:w="2321" w:type="dxa"/>
            <w:tcBorders>
              <w:top w:val="nil"/>
              <w:left w:val="nil"/>
              <w:bottom w:val="single" w:sz="8" w:space="0" w:color="auto"/>
              <w:right w:val="single" w:sz="8" w:space="0" w:color="auto"/>
            </w:tcBorders>
            <w:shd w:val="clear" w:color="auto" w:fill="auto"/>
            <w:noWrap/>
            <w:vAlign w:val="center"/>
            <w:hideMark/>
          </w:tcPr>
          <w:p w14:paraId="0A6D34DF"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УФПС Омской области</w:t>
            </w:r>
          </w:p>
        </w:tc>
        <w:tc>
          <w:tcPr>
            <w:tcW w:w="6144" w:type="dxa"/>
            <w:tcBorders>
              <w:top w:val="nil"/>
              <w:left w:val="nil"/>
              <w:bottom w:val="single" w:sz="8" w:space="0" w:color="auto"/>
              <w:right w:val="single" w:sz="8" w:space="0" w:color="auto"/>
            </w:tcBorders>
            <w:shd w:val="clear" w:color="auto" w:fill="auto"/>
            <w:noWrap/>
            <w:vAlign w:val="center"/>
            <w:hideMark/>
          </w:tcPr>
          <w:p w14:paraId="1A920DBB"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644022, г. Омск, ул. Новороссийская, 4 А</w:t>
            </w:r>
          </w:p>
        </w:tc>
      </w:tr>
      <w:tr w:rsidR="000C1598" w:rsidRPr="00AD309C" w14:paraId="7883AC95" w14:textId="77777777" w:rsidTr="000C1598">
        <w:trPr>
          <w:trHeight w:val="315"/>
        </w:trPr>
        <w:tc>
          <w:tcPr>
            <w:tcW w:w="456" w:type="dxa"/>
            <w:tcBorders>
              <w:top w:val="nil"/>
              <w:left w:val="single" w:sz="8" w:space="0" w:color="auto"/>
              <w:bottom w:val="single" w:sz="8" w:space="0" w:color="auto"/>
              <w:right w:val="single" w:sz="8" w:space="0" w:color="auto"/>
            </w:tcBorders>
            <w:shd w:val="clear" w:color="auto" w:fill="auto"/>
            <w:noWrap/>
            <w:vAlign w:val="center"/>
            <w:hideMark/>
          </w:tcPr>
          <w:p w14:paraId="67D3D59E" w14:textId="77777777" w:rsidR="000C1598" w:rsidRPr="00AD309C" w:rsidRDefault="000C1598" w:rsidP="000C1598">
            <w:pPr>
              <w:spacing w:after="0" w:line="240" w:lineRule="auto"/>
              <w:jc w:val="center"/>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69</w:t>
            </w:r>
          </w:p>
        </w:tc>
        <w:tc>
          <w:tcPr>
            <w:tcW w:w="2321" w:type="dxa"/>
            <w:tcBorders>
              <w:top w:val="nil"/>
              <w:left w:val="nil"/>
              <w:bottom w:val="single" w:sz="8" w:space="0" w:color="auto"/>
              <w:right w:val="single" w:sz="8" w:space="0" w:color="auto"/>
            </w:tcBorders>
            <w:shd w:val="clear" w:color="auto" w:fill="auto"/>
            <w:noWrap/>
            <w:vAlign w:val="center"/>
            <w:hideMark/>
          </w:tcPr>
          <w:p w14:paraId="44B6EE88"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УФПС Оренбургской области</w:t>
            </w:r>
          </w:p>
        </w:tc>
        <w:tc>
          <w:tcPr>
            <w:tcW w:w="6144" w:type="dxa"/>
            <w:tcBorders>
              <w:top w:val="nil"/>
              <w:left w:val="nil"/>
              <w:bottom w:val="single" w:sz="8" w:space="0" w:color="auto"/>
              <w:right w:val="single" w:sz="8" w:space="0" w:color="auto"/>
            </w:tcBorders>
            <w:shd w:val="clear" w:color="auto" w:fill="auto"/>
            <w:noWrap/>
            <w:vAlign w:val="center"/>
            <w:hideMark/>
          </w:tcPr>
          <w:p w14:paraId="38E9B2F8"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460960, г. Оренбург, Привокзальная пл. 1А</w:t>
            </w:r>
          </w:p>
        </w:tc>
      </w:tr>
      <w:tr w:rsidR="000C1598" w:rsidRPr="00AD309C" w14:paraId="24E4330D" w14:textId="77777777" w:rsidTr="000C1598">
        <w:trPr>
          <w:trHeight w:val="315"/>
        </w:trPr>
        <w:tc>
          <w:tcPr>
            <w:tcW w:w="456" w:type="dxa"/>
            <w:tcBorders>
              <w:top w:val="nil"/>
              <w:left w:val="single" w:sz="8" w:space="0" w:color="auto"/>
              <w:bottom w:val="single" w:sz="8" w:space="0" w:color="auto"/>
              <w:right w:val="single" w:sz="8" w:space="0" w:color="auto"/>
            </w:tcBorders>
            <w:shd w:val="clear" w:color="auto" w:fill="auto"/>
            <w:noWrap/>
            <w:vAlign w:val="center"/>
            <w:hideMark/>
          </w:tcPr>
          <w:p w14:paraId="6E80BDD2" w14:textId="77777777" w:rsidR="000C1598" w:rsidRPr="00AD309C" w:rsidRDefault="000C1598" w:rsidP="000C1598">
            <w:pPr>
              <w:spacing w:after="0" w:line="240" w:lineRule="auto"/>
              <w:jc w:val="center"/>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70</w:t>
            </w:r>
          </w:p>
        </w:tc>
        <w:tc>
          <w:tcPr>
            <w:tcW w:w="2321" w:type="dxa"/>
            <w:tcBorders>
              <w:top w:val="nil"/>
              <w:left w:val="nil"/>
              <w:bottom w:val="single" w:sz="8" w:space="0" w:color="auto"/>
              <w:right w:val="single" w:sz="8" w:space="0" w:color="auto"/>
            </w:tcBorders>
            <w:shd w:val="clear" w:color="auto" w:fill="auto"/>
            <w:noWrap/>
            <w:vAlign w:val="center"/>
            <w:hideMark/>
          </w:tcPr>
          <w:p w14:paraId="5BFF1E7E"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УФПС Орловской области</w:t>
            </w:r>
          </w:p>
        </w:tc>
        <w:tc>
          <w:tcPr>
            <w:tcW w:w="6144" w:type="dxa"/>
            <w:tcBorders>
              <w:top w:val="nil"/>
              <w:left w:val="nil"/>
              <w:bottom w:val="single" w:sz="8" w:space="0" w:color="auto"/>
              <w:right w:val="single" w:sz="8" w:space="0" w:color="auto"/>
            </w:tcBorders>
            <w:shd w:val="clear" w:color="auto" w:fill="auto"/>
            <w:noWrap/>
            <w:vAlign w:val="center"/>
            <w:hideMark/>
          </w:tcPr>
          <w:p w14:paraId="6541B5B1"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302006 г.Орел Привокзальная площадь, д. 1 Магистрально-сортировочный центр</w:t>
            </w:r>
          </w:p>
        </w:tc>
      </w:tr>
      <w:tr w:rsidR="000C1598" w:rsidRPr="00AD309C" w14:paraId="4E91EA47" w14:textId="77777777" w:rsidTr="000C1598">
        <w:trPr>
          <w:trHeight w:val="315"/>
        </w:trPr>
        <w:tc>
          <w:tcPr>
            <w:tcW w:w="456" w:type="dxa"/>
            <w:tcBorders>
              <w:top w:val="nil"/>
              <w:left w:val="single" w:sz="8" w:space="0" w:color="auto"/>
              <w:bottom w:val="single" w:sz="8" w:space="0" w:color="auto"/>
              <w:right w:val="single" w:sz="8" w:space="0" w:color="auto"/>
            </w:tcBorders>
            <w:shd w:val="clear" w:color="auto" w:fill="auto"/>
            <w:noWrap/>
            <w:vAlign w:val="center"/>
            <w:hideMark/>
          </w:tcPr>
          <w:p w14:paraId="618734D7" w14:textId="77777777" w:rsidR="000C1598" w:rsidRPr="00AD309C" w:rsidRDefault="000C1598" w:rsidP="000C1598">
            <w:pPr>
              <w:spacing w:after="0" w:line="240" w:lineRule="auto"/>
              <w:jc w:val="center"/>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71</w:t>
            </w:r>
          </w:p>
        </w:tc>
        <w:tc>
          <w:tcPr>
            <w:tcW w:w="2321" w:type="dxa"/>
            <w:tcBorders>
              <w:top w:val="nil"/>
              <w:left w:val="nil"/>
              <w:bottom w:val="single" w:sz="8" w:space="0" w:color="auto"/>
              <w:right w:val="single" w:sz="8" w:space="0" w:color="auto"/>
            </w:tcBorders>
            <w:shd w:val="clear" w:color="auto" w:fill="auto"/>
            <w:noWrap/>
            <w:vAlign w:val="center"/>
            <w:hideMark/>
          </w:tcPr>
          <w:p w14:paraId="1B030203"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УФПС Орловской области</w:t>
            </w:r>
          </w:p>
        </w:tc>
        <w:tc>
          <w:tcPr>
            <w:tcW w:w="6144" w:type="dxa"/>
            <w:tcBorders>
              <w:top w:val="nil"/>
              <w:left w:val="nil"/>
              <w:bottom w:val="single" w:sz="8" w:space="0" w:color="auto"/>
              <w:right w:val="single" w:sz="8" w:space="0" w:color="auto"/>
            </w:tcBorders>
            <w:shd w:val="clear" w:color="auto" w:fill="auto"/>
            <w:noWrap/>
            <w:vAlign w:val="center"/>
            <w:hideMark/>
          </w:tcPr>
          <w:p w14:paraId="5D70E1C3"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302040 ул. Жилинская, д. 2, г. Орел, Орловская область</w:t>
            </w:r>
          </w:p>
        </w:tc>
      </w:tr>
      <w:tr w:rsidR="000C1598" w:rsidRPr="00AD309C" w14:paraId="3DB885D2" w14:textId="77777777" w:rsidTr="000C1598">
        <w:trPr>
          <w:trHeight w:val="315"/>
        </w:trPr>
        <w:tc>
          <w:tcPr>
            <w:tcW w:w="456" w:type="dxa"/>
            <w:tcBorders>
              <w:top w:val="nil"/>
              <w:left w:val="single" w:sz="8" w:space="0" w:color="auto"/>
              <w:bottom w:val="single" w:sz="8" w:space="0" w:color="auto"/>
              <w:right w:val="single" w:sz="8" w:space="0" w:color="auto"/>
            </w:tcBorders>
            <w:shd w:val="clear" w:color="auto" w:fill="auto"/>
            <w:noWrap/>
            <w:vAlign w:val="center"/>
            <w:hideMark/>
          </w:tcPr>
          <w:p w14:paraId="4ED589F9" w14:textId="77777777" w:rsidR="000C1598" w:rsidRPr="00AD309C" w:rsidRDefault="000C1598" w:rsidP="000C1598">
            <w:pPr>
              <w:spacing w:after="0" w:line="240" w:lineRule="auto"/>
              <w:jc w:val="center"/>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72</w:t>
            </w:r>
          </w:p>
        </w:tc>
        <w:tc>
          <w:tcPr>
            <w:tcW w:w="2321" w:type="dxa"/>
            <w:tcBorders>
              <w:top w:val="nil"/>
              <w:left w:val="nil"/>
              <w:bottom w:val="single" w:sz="8" w:space="0" w:color="auto"/>
              <w:right w:val="single" w:sz="8" w:space="0" w:color="auto"/>
            </w:tcBorders>
            <w:shd w:val="clear" w:color="auto" w:fill="auto"/>
            <w:noWrap/>
            <w:vAlign w:val="center"/>
            <w:hideMark/>
          </w:tcPr>
          <w:p w14:paraId="711AE9AC"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УФПС Пензенской области</w:t>
            </w:r>
          </w:p>
        </w:tc>
        <w:tc>
          <w:tcPr>
            <w:tcW w:w="6144" w:type="dxa"/>
            <w:tcBorders>
              <w:top w:val="nil"/>
              <w:left w:val="nil"/>
              <w:bottom w:val="single" w:sz="8" w:space="0" w:color="auto"/>
              <w:right w:val="single" w:sz="8" w:space="0" w:color="auto"/>
            </w:tcBorders>
            <w:shd w:val="clear" w:color="auto" w:fill="auto"/>
            <w:noWrap/>
            <w:vAlign w:val="center"/>
            <w:hideMark/>
          </w:tcPr>
          <w:p w14:paraId="308371FB"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440000, г. Пенза, Привокзальная пл., 10</w:t>
            </w:r>
          </w:p>
        </w:tc>
      </w:tr>
      <w:tr w:rsidR="000C1598" w:rsidRPr="00AD309C" w14:paraId="73ED9265" w14:textId="77777777" w:rsidTr="000C1598">
        <w:trPr>
          <w:trHeight w:val="315"/>
        </w:trPr>
        <w:tc>
          <w:tcPr>
            <w:tcW w:w="456" w:type="dxa"/>
            <w:tcBorders>
              <w:top w:val="nil"/>
              <w:left w:val="single" w:sz="8" w:space="0" w:color="auto"/>
              <w:bottom w:val="single" w:sz="8" w:space="0" w:color="auto"/>
              <w:right w:val="single" w:sz="8" w:space="0" w:color="auto"/>
            </w:tcBorders>
            <w:shd w:val="clear" w:color="auto" w:fill="auto"/>
            <w:noWrap/>
            <w:vAlign w:val="center"/>
            <w:hideMark/>
          </w:tcPr>
          <w:p w14:paraId="6AF2A8BF" w14:textId="77777777" w:rsidR="000C1598" w:rsidRPr="00AD309C" w:rsidRDefault="000C1598" w:rsidP="000C1598">
            <w:pPr>
              <w:spacing w:after="0" w:line="240" w:lineRule="auto"/>
              <w:jc w:val="center"/>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73</w:t>
            </w:r>
          </w:p>
        </w:tc>
        <w:tc>
          <w:tcPr>
            <w:tcW w:w="2321" w:type="dxa"/>
            <w:tcBorders>
              <w:top w:val="nil"/>
              <w:left w:val="nil"/>
              <w:bottom w:val="single" w:sz="8" w:space="0" w:color="auto"/>
              <w:right w:val="single" w:sz="8" w:space="0" w:color="auto"/>
            </w:tcBorders>
            <w:shd w:val="clear" w:color="auto" w:fill="auto"/>
            <w:noWrap/>
            <w:vAlign w:val="center"/>
            <w:hideMark/>
          </w:tcPr>
          <w:p w14:paraId="7A4090F5"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УФПС Пензенской области</w:t>
            </w:r>
          </w:p>
        </w:tc>
        <w:tc>
          <w:tcPr>
            <w:tcW w:w="6144" w:type="dxa"/>
            <w:tcBorders>
              <w:top w:val="nil"/>
              <w:left w:val="nil"/>
              <w:bottom w:val="single" w:sz="8" w:space="0" w:color="auto"/>
              <w:right w:val="single" w:sz="8" w:space="0" w:color="auto"/>
            </w:tcBorders>
            <w:shd w:val="clear" w:color="auto" w:fill="auto"/>
            <w:noWrap/>
            <w:vAlign w:val="center"/>
            <w:hideMark/>
          </w:tcPr>
          <w:p w14:paraId="1A0604A9"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440047 Пензенская обл, г. Пенза, ул. Одесская, д. 2</w:t>
            </w:r>
          </w:p>
        </w:tc>
      </w:tr>
      <w:tr w:rsidR="000C1598" w:rsidRPr="00AD309C" w14:paraId="26506192" w14:textId="77777777" w:rsidTr="000C1598">
        <w:trPr>
          <w:trHeight w:val="315"/>
        </w:trPr>
        <w:tc>
          <w:tcPr>
            <w:tcW w:w="456" w:type="dxa"/>
            <w:tcBorders>
              <w:top w:val="nil"/>
              <w:left w:val="single" w:sz="8" w:space="0" w:color="auto"/>
              <w:bottom w:val="single" w:sz="8" w:space="0" w:color="auto"/>
              <w:right w:val="single" w:sz="8" w:space="0" w:color="auto"/>
            </w:tcBorders>
            <w:shd w:val="clear" w:color="auto" w:fill="auto"/>
            <w:noWrap/>
            <w:vAlign w:val="center"/>
            <w:hideMark/>
          </w:tcPr>
          <w:p w14:paraId="7C162612" w14:textId="77777777" w:rsidR="000C1598" w:rsidRPr="00AD309C" w:rsidRDefault="000C1598" w:rsidP="000C1598">
            <w:pPr>
              <w:spacing w:after="0" w:line="240" w:lineRule="auto"/>
              <w:jc w:val="center"/>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74</w:t>
            </w:r>
          </w:p>
        </w:tc>
        <w:tc>
          <w:tcPr>
            <w:tcW w:w="2321" w:type="dxa"/>
            <w:tcBorders>
              <w:top w:val="nil"/>
              <w:left w:val="nil"/>
              <w:bottom w:val="single" w:sz="8" w:space="0" w:color="auto"/>
              <w:right w:val="single" w:sz="8" w:space="0" w:color="auto"/>
            </w:tcBorders>
            <w:shd w:val="clear" w:color="auto" w:fill="auto"/>
            <w:noWrap/>
            <w:vAlign w:val="center"/>
            <w:hideMark/>
          </w:tcPr>
          <w:p w14:paraId="78BF8AA1"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УФПС Пермского края</w:t>
            </w:r>
          </w:p>
        </w:tc>
        <w:tc>
          <w:tcPr>
            <w:tcW w:w="6144" w:type="dxa"/>
            <w:tcBorders>
              <w:top w:val="nil"/>
              <w:left w:val="nil"/>
              <w:bottom w:val="single" w:sz="8" w:space="0" w:color="auto"/>
              <w:right w:val="single" w:sz="8" w:space="0" w:color="auto"/>
            </w:tcBorders>
            <w:shd w:val="clear" w:color="auto" w:fill="auto"/>
            <w:noWrap/>
            <w:vAlign w:val="center"/>
            <w:hideMark/>
          </w:tcPr>
          <w:p w14:paraId="673639B2"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Пермь, ул.Челюскинцев д.15</w:t>
            </w:r>
          </w:p>
        </w:tc>
      </w:tr>
      <w:tr w:rsidR="000C1598" w:rsidRPr="00AD309C" w14:paraId="1F940956" w14:textId="77777777" w:rsidTr="000C1598">
        <w:trPr>
          <w:trHeight w:val="315"/>
        </w:trPr>
        <w:tc>
          <w:tcPr>
            <w:tcW w:w="456" w:type="dxa"/>
            <w:tcBorders>
              <w:top w:val="nil"/>
              <w:left w:val="single" w:sz="8" w:space="0" w:color="auto"/>
              <w:bottom w:val="single" w:sz="8" w:space="0" w:color="auto"/>
              <w:right w:val="single" w:sz="8" w:space="0" w:color="auto"/>
            </w:tcBorders>
            <w:shd w:val="clear" w:color="auto" w:fill="auto"/>
            <w:noWrap/>
            <w:vAlign w:val="center"/>
            <w:hideMark/>
          </w:tcPr>
          <w:p w14:paraId="74BBD3D6" w14:textId="77777777" w:rsidR="000C1598" w:rsidRPr="00AD309C" w:rsidRDefault="000C1598" w:rsidP="000C1598">
            <w:pPr>
              <w:spacing w:after="0" w:line="240" w:lineRule="auto"/>
              <w:jc w:val="center"/>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75</w:t>
            </w:r>
          </w:p>
        </w:tc>
        <w:tc>
          <w:tcPr>
            <w:tcW w:w="2321" w:type="dxa"/>
            <w:tcBorders>
              <w:top w:val="nil"/>
              <w:left w:val="nil"/>
              <w:bottom w:val="single" w:sz="8" w:space="0" w:color="auto"/>
              <w:right w:val="single" w:sz="8" w:space="0" w:color="auto"/>
            </w:tcBorders>
            <w:shd w:val="clear" w:color="auto" w:fill="auto"/>
            <w:noWrap/>
            <w:vAlign w:val="center"/>
            <w:hideMark/>
          </w:tcPr>
          <w:p w14:paraId="64BAA29D"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УФПС Приморского края</w:t>
            </w:r>
          </w:p>
        </w:tc>
        <w:tc>
          <w:tcPr>
            <w:tcW w:w="6144" w:type="dxa"/>
            <w:tcBorders>
              <w:top w:val="nil"/>
              <w:left w:val="nil"/>
              <w:bottom w:val="single" w:sz="8" w:space="0" w:color="auto"/>
              <w:right w:val="single" w:sz="8" w:space="0" w:color="auto"/>
            </w:tcBorders>
            <w:shd w:val="clear" w:color="auto" w:fill="auto"/>
            <w:noWrap/>
            <w:vAlign w:val="center"/>
            <w:hideMark/>
          </w:tcPr>
          <w:p w14:paraId="66FD5433"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690059, Приморский край, г. Владивосток, ул. Некрасовская, д. 72</w:t>
            </w:r>
          </w:p>
        </w:tc>
      </w:tr>
      <w:tr w:rsidR="000C1598" w:rsidRPr="00AD309C" w14:paraId="284C4CC2" w14:textId="77777777" w:rsidTr="000C1598">
        <w:trPr>
          <w:trHeight w:val="315"/>
        </w:trPr>
        <w:tc>
          <w:tcPr>
            <w:tcW w:w="456" w:type="dxa"/>
            <w:tcBorders>
              <w:top w:val="nil"/>
              <w:left w:val="single" w:sz="8" w:space="0" w:color="auto"/>
              <w:bottom w:val="single" w:sz="8" w:space="0" w:color="auto"/>
              <w:right w:val="single" w:sz="8" w:space="0" w:color="auto"/>
            </w:tcBorders>
            <w:shd w:val="clear" w:color="auto" w:fill="auto"/>
            <w:noWrap/>
            <w:vAlign w:val="center"/>
            <w:hideMark/>
          </w:tcPr>
          <w:p w14:paraId="0D36F5CC" w14:textId="77777777" w:rsidR="000C1598" w:rsidRPr="00AD309C" w:rsidRDefault="000C1598" w:rsidP="000C1598">
            <w:pPr>
              <w:spacing w:after="0" w:line="240" w:lineRule="auto"/>
              <w:jc w:val="center"/>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76</w:t>
            </w:r>
          </w:p>
        </w:tc>
        <w:tc>
          <w:tcPr>
            <w:tcW w:w="2321" w:type="dxa"/>
            <w:tcBorders>
              <w:top w:val="nil"/>
              <w:left w:val="nil"/>
              <w:bottom w:val="single" w:sz="8" w:space="0" w:color="auto"/>
              <w:right w:val="single" w:sz="8" w:space="0" w:color="auto"/>
            </w:tcBorders>
            <w:shd w:val="clear" w:color="auto" w:fill="auto"/>
            <w:noWrap/>
            <w:vAlign w:val="center"/>
            <w:hideMark/>
          </w:tcPr>
          <w:p w14:paraId="10804683"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УФПС Приморского края</w:t>
            </w:r>
          </w:p>
        </w:tc>
        <w:tc>
          <w:tcPr>
            <w:tcW w:w="6144" w:type="dxa"/>
            <w:tcBorders>
              <w:top w:val="nil"/>
              <w:left w:val="nil"/>
              <w:bottom w:val="single" w:sz="8" w:space="0" w:color="auto"/>
              <w:right w:val="single" w:sz="8" w:space="0" w:color="auto"/>
            </w:tcBorders>
            <w:shd w:val="clear" w:color="auto" w:fill="auto"/>
            <w:noWrap/>
            <w:vAlign w:val="center"/>
            <w:hideMark/>
          </w:tcPr>
          <w:p w14:paraId="241DDA4C"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690090 ул. Верхнепортовая, д. 2, г. Владивосток, Приморский край</w:t>
            </w:r>
          </w:p>
        </w:tc>
      </w:tr>
      <w:tr w:rsidR="000C1598" w:rsidRPr="00AD309C" w14:paraId="3A8D0CBD" w14:textId="77777777" w:rsidTr="000C1598">
        <w:trPr>
          <w:trHeight w:val="315"/>
        </w:trPr>
        <w:tc>
          <w:tcPr>
            <w:tcW w:w="456" w:type="dxa"/>
            <w:tcBorders>
              <w:top w:val="nil"/>
              <w:left w:val="single" w:sz="8" w:space="0" w:color="auto"/>
              <w:bottom w:val="single" w:sz="8" w:space="0" w:color="auto"/>
              <w:right w:val="single" w:sz="8" w:space="0" w:color="auto"/>
            </w:tcBorders>
            <w:shd w:val="clear" w:color="auto" w:fill="auto"/>
            <w:noWrap/>
            <w:vAlign w:val="center"/>
            <w:hideMark/>
          </w:tcPr>
          <w:p w14:paraId="12297C55" w14:textId="77777777" w:rsidR="000C1598" w:rsidRPr="00AD309C" w:rsidRDefault="000C1598" w:rsidP="000C1598">
            <w:pPr>
              <w:spacing w:after="0" w:line="240" w:lineRule="auto"/>
              <w:jc w:val="center"/>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lastRenderedPageBreak/>
              <w:t>77</w:t>
            </w:r>
          </w:p>
        </w:tc>
        <w:tc>
          <w:tcPr>
            <w:tcW w:w="2321" w:type="dxa"/>
            <w:tcBorders>
              <w:top w:val="nil"/>
              <w:left w:val="nil"/>
              <w:bottom w:val="single" w:sz="8" w:space="0" w:color="auto"/>
              <w:right w:val="single" w:sz="8" w:space="0" w:color="auto"/>
            </w:tcBorders>
            <w:shd w:val="clear" w:color="auto" w:fill="auto"/>
            <w:noWrap/>
            <w:vAlign w:val="center"/>
            <w:hideMark/>
          </w:tcPr>
          <w:p w14:paraId="5C9371CA"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УФПС Псковской области</w:t>
            </w:r>
          </w:p>
        </w:tc>
        <w:tc>
          <w:tcPr>
            <w:tcW w:w="6144" w:type="dxa"/>
            <w:tcBorders>
              <w:top w:val="nil"/>
              <w:left w:val="nil"/>
              <w:bottom w:val="single" w:sz="8" w:space="0" w:color="auto"/>
              <w:right w:val="single" w:sz="8" w:space="0" w:color="auto"/>
            </w:tcBorders>
            <w:shd w:val="clear" w:color="auto" w:fill="auto"/>
            <w:noWrap/>
            <w:vAlign w:val="center"/>
            <w:hideMark/>
          </w:tcPr>
          <w:p w14:paraId="1F8132F8"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ул. Вокзальная д.25, г. Псков 180004</w:t>
            </w:r>
          </w:p>
        </w:tc>
      </w:tr>
      <w:tr w:rsidR="000C1598" w:rsidRPr="00AD309C" w14:paraId="601D475A" w14:textId="77777777" w:rsidTr="000C1598">
        <w:trPr>
          <w:trHeight w:val="315"/>
        </w:trPr>
        <w:tc>
          <w:tcPr>
            <w:tcW w:w="456" w:type="dxa"/>
            <w:tcBorders>
              <w:top w:val="nil"/>
              <w:left w:val="single" w:sz="8" w:space="0" w:color="auto"/>
              <w:bottom w:val="single" w:sz="8" w:space="0" w:color="auto"/>
              <w:right w:val="single" w:sz="8" w:space="0" w:color="auto"/>
            </w:tcBorders>
            <w:shd w:val="clear" w:color="auto" w:fill="auto"/>
            <w:noWrap/>
            <w:vAlign w:val="center"/>
            <w:hideMark/>
          </w:tcPr>
          <w:p w14:paraId="502E94C9" w14:textId="77777777" w:rsidR="000C1598" w:rsidRPr="00AD309C" w:rsidRDefault="000C1598" w:rsidP="000C1598">
            <w:pPr>
              <w:spacing w:after="0" w:line="240" w:lineRule="auto"/>
              <w:jc w:val="center"/>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78</w:t>
            </w:r>
          </w:p>
        </w:tc>
        <w:tc>
          <w:tcPr>
            <w:tcW w:w="2321" w:type="dxa"/>
            <w:tcBorders>
              <w:top w:val="nil"/>
              <w:left w:val="nil"/>
              <w:bottom w:val="single" w:sz="8" w:space="0" w:color="auto"/>
              <w:right w:val="single" w:sz="8" w:space="0" w:color="auto"/>
            </w:tcBorders>
            <w:shd w:val="clear" w:color="auto" w:fill="auto"/>
            <w:noWrap/>
            <w:vAlign w:val="center"/>
            <w:hideMark/>
          </w:tcPr>
          <w:p w14:paraId="260ED2F7"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УФПС Псковской области</w:t>
            </w:r>
          </w:p>
        </w:tc>
        <w:tc>
          <w:tcPr>
            <w:tcW w:w="6144" w:type="dxa"/>
            <w:tcBorders>
              <w:top w:val="nil"/>
              <w:left w:val="nil"/>
              <w:bottom w:val="single" w:sz="8" w:space="0" w:color="auto"/>
              <w:right w:val="single" w:sz="8" w:space="0" w:color="auto"/>
            </w:tcBorders>
            <w:shd w:val="clear" w:color="auto" w:fill="auto"/>
            <w:noWrap/>
            <w:vAlign w:val="center"/>
            <w:hideMark/>
          </w:tcPr>
          <w:p w14:paraId="21C00F72"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180004 Псковская обл., г. Псков, ул. Бастионная, д.19, 1 эт.</w:t>
            </w:r>
          </w:p>
        </w:tc>
      </w:tr>
      <w:tr w:rsidR="000C1598" w:rsidRPr="00AD309C" w14:paraId="1FEBA75F" w14:textId="77777777" w:rsidTr="000C1598">
        <w:trPr>
          <w:trHeight w:val="315"/>
        </w:trPr>
        <w:tc>
          <w:tcPr>
            <w:tcW w:w="456" w:type="dxa"/>
            <w:tcBorders>
              <w:top w:val="nil"/>
              <w:left w:val="single" w:sz="8" w:space="0" w:color="auto"/>
              <w:bottom w:val="single" w:sz="8" w:space="0" w:color="auto"/>
              <w:right w:val="single" w:sz="8" w:space="0" w:color="auto"/>
            </w:tcBorders>
            <w:shd w:val="clear" w:color="auto" w:fill="auto"/>
            <w:noWrap/>
            <w:vAlign w:val="center"/>
            <w:hideMark/>
          </w:tcPr>
          <w:p w14:paraId="5E4737B6" w14:textId="77777777" w:rsidR="000C1598" w:rsidRPr="00AD309C" w:rsidRDefault="000C1598" w:rsidP="000C1598">
            <w:pPr>
              <w:spacing w:after="0" w:line="240" w:lineRule="auto"/>
              <w:jc w:val="center"/>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79</w:t>
            </w:r>
          </w:p>
        </w:tc>
        <w:tc>
          <w:tcPr>
            <w:tcW w:w="2321" w:type="dxa"/>
            <w:tcBorders>
              <w:top w:val="nil"/>
              <w:left w:val="nil"/>
              <w:bottom w:val="single" w:sz="8" w:space="0" w:color="auto"/>
              <w:right w:val="single" w:sz="8" w:space="0" w:color="auto"/>
            </w:tcBorders>
            <w:shd w:val="clear" w:color="auto" w:fill="auto"/>
            <w:noWrap/>
            <w:vAlign w:val="center"/>
            <w:hideMark/>
          </w:tcPr>
          <w:p w14:paraId="6D313029"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УФПС Республики Коми</w:t>
            </w:r>
          </w:p>
        </w:tc>
        <w:tc>
          <w:tcPr>
            <w:tcW w:w="6144" w:type="dxa"/>
            <w:tcBorders>
              <w:top w:val="nil"/>
              <w:left w:val="nil"/>
              <w:bottom w:val="single" w:sz="8" w:space="0" w:color="auto"/>
              <w:right w:val="single" w:sz="8" w:space="0" w:color="auto"/>
            </w:tcBorders>
            <w:shd w:val="clear" w:color="auto" w:fill="auto"/>
            <w:noWrap/>
            <w:vAlign w:val="center"/>
            <w:hideMark/>
          </w:tcPr>
          <w:p w14:paraId="13117614"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167950, Республика Коми, г. Сыктывкар, ул. Колхозная, 1а</w:t>
            </w:r>
          </w:p>
        </w:tc>
      </w:tr>
      <w:tr w:rsidR="000C1598" w:rsidRPr="00AD309C" w14:paraId="0F5FFD41" w14:textId="77777777" w:rsidTr="000C1598">
        <w:trPr>
          <w:trHeight w:val="315"/>
        </w:trPr>
        <w:tc>
          <w:tcPr>
            <w:tcW w:w="456" w:type="dxa"/>
            <w:tcBorders>
              <w:top w:val="nil"/>
              <w:left w:val="single" w:sz="8" w:space="0" w:color="auto"/>
              <w:bottom w:val="single" w:sz="8" w:space="0" w:color="auto"/>
              <w:right w:val="single" w:sz="8" w:space="0" w:color="auto"/>
            </w:tcBorders>
            <w:shd w:val="clear" w:color="auto" w:fill="auto"/>
            <w:noWrap/>
            <w:vAlign w:val="center"/>
            <w:hideMark/>
          </w:tcPr>
          <w:p w14:paraId="2E80B3A4" w14:textId="77777777" w:rsidR="000C1598" w:rsidRPr="00AD309C" w:rsidRDefault="000C1598" w:rsidP="000C1598">
            <w:pPr>
              <w:spacing w:after="0" w:line="240" w:lineRule="auto"/>
              <w:jc w:val="center"/>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80</w:t>
            </w:r>
          </w:p>
        </w:tc>
        <w:tc>
          <w:tcPr>
            <w:tcW w:w="2321" w:type="dxa"/>
            <w:tcBorders>
              <w:top w:val="nil"/>
              <w:left w:val="nil"/>
              <w:bottom w:val="single" w:sz="8" w:space="0" w:color="auto"/>
              <w:right w:val="single" w:sz="8" w:space="0" w:color="auto"/>
            </w:tcBorders>
            <w:shd w:val="clear" w:color="auto" w:fill="auto"/>
            <w:noWrap/>
            <w:vAlign w:val="center"/>
            <w:hideMark/>
          </w:tcPr>
          <w:p w14:paraId="1A786309"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УФПС Республики Башкортостан</w:t>
            </w:r>
          </w:p>
        </w:tc>
        <w:tc>
          <w:tcPr>
            <w:tcW w:w="6144" w:type="dxa"/>
            <w:tcBorders>
              <w:top w:val="nil"/>
              <w:left w:val="nil"/>
              <w:bottom w:val="single" w:sz="8" w:space="0" w:color="auto"/>
              <w:right w:val="single" w:sz="8" w:space="0" w:color="auto"/>
            </w:tcBorders>
            <w:shd w:val="clear" w:color="auto" w:fill="auto"/>
            <w:noWrap/>
            <w:vAlign w:val="center"/>
            <w:hideMark/>
          </w:tcPr>
          <w:p w14:paraId="177C1C8D"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 xml:space="preserve">450079, Республика Башкортостан, г.Уфа, ул.50-Лет Октября,13 </w:t>
            </w:r>
          </w:p>
        </w:tc>
      </w:tr>
      <w:tr w:rsidR="000C1598" w:rsidRPr="00AD309C" w14:paraId="54F912CE" w14:textId="77777777" w:rsidTr="000C1598">
        <w:trPr>
          <w:trHeight w:val="315"/>
        </w:trPr>
        <w:tc>
          <w:tcPr>
            <w:tcW w:w="456" w:type="dxa"/>
            <w:tcBorders>
              <w:top w:val="nil"/>
              <w:left w:val="single" w:sz="8" w:space="0" w:color="auto"/>
              <w:bottom w:val="single" w:sz="8" w:space="0" w:color="auto"/>
              <w:right w:val="single" w:sz="8" w:space="0" w:color="auto"/>
            </w:tcBorders>
            <w:shd w:val="clear" w:color="auto" w:fill="auto"/>
            <w:noWrap/>
            <w:vAlign w:val="center"/>
            <w:hideMark/>
          </w:tcPr>
          <w:p w14:paraId="70836AA5" w14:textId="77777777" w:rsidR="000C1598" w:rsidRPr="00AD309C" w:rsidRDefault="000C1598" w:rsidP="000C1598">
            <w:pPr>
              <w:spacing w:after="0" w:line="240" w:lineRule="auto"/>
              <w:jc w:val="center"/>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81</w:t>
            </w:r>
          </w:p>
        </w:tc>
        <w:tc>
          <w:tcPr>
            <w:tcW w:w="2321" w:type="dxa"/>
            <w:tcBorders>
              <w:top w:val="nil"/>
              <w:left w:val="nil"/>
              <w:bottom w:val="single" w:sz="8" w:space="0" w:color="auto"/>
              <w:right w:val="single" w:sz="8" w:space="0" w:color="auto"/>
            </w:tcBorders>
            <w:shd w:val="clear" w:color="auto" w:fill="auto"/>
            <w:noWrap/>
            <w:vAlign w:val="center"/>
            <w:hideMark/>
          </w:tcPr>
          <w:p w14:paraId="7C9F3971"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УФПС Республики Башкортостан</w:t>
            </w:r>
          </w:p>
        </w:tc>
        <w:tc>
          <w:tcPr>
            <w:tcW w:w="6144" w:type="dxa"/>
            <w:tcBorders>
              <w:top w:val="nil"/>
              <w:left w:val="nil"/>
              <w:bottom w:val="single" w:sz="8" w:space="0" w:color="auto"/>
              <w:right w:val="single" w:sz="8" w:space="0" w:color="auto"/>
            </w:tcBorders>
            <w:shd w:val="clear" w:color="auto" w:fill="auto"/>
            <w:noWrap/>
            <w:vAlign w:val="center"/>
            <w:hideMark/>
          </w:tcPr>
          <w:p w14:paraId="036BADD9"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450103 ул. Софьи Перовской, дом 15, г. Уфа, Республика Башкортостан</w:t>
            </w:r>
          </w:p>
        </w:tc>
      </w:tr>
      <w:tr w:rsidR="000C1598" w:rsidRPr="00AD309C" w14:paraId="7395EC71" w14:textId="77777777" w:rsidTr="000C1598">
        <w:trPr>
          <w:trHeight w:val="315"/>
        </w:trPr>
        <w:tc>
          <w:tcPr>
            <w:tcW w:w="456" w:type="dxa"/>
            <w:tcBorders>
              <w:top w:val="nil"/>
              <w:left w:val="single" w:sz="8" w:space="0" w:color="auto"/>
              <w:bottom w:val="single" w:sz="8" w:space="0" w:color="auto"/>
              <w:right w:val="single" w:sz="8" w:space="0" w:color="auto"/>
            </w:tcBorders>
            <w:shd w:val="clear" w:color="auto" w:fill="auto"/>
            <w:noWrap/>
            <w:vAlign w:val="center"/>
            <w:hideMark/>
          </w:tcPr>
          <w:p w14:paraId="725352C8" w14:textId="77777777" w:rsidR="000C1598" w:rsidRPr="00AD309C" w:rsidRDefault="000C1598" w:rsidP="000C1598">
            <w:pPr>
              <w:spacing w:after="0" w:line="240" w:lineRule="auto"/>
              <w:jc w:val="center"/>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82</w:t>
            </w:r>
          </w:p>
        </w:tc>
        <w:tc>
          <w:tcPr>
            <w:tcW w:w="2321" w:type="dxa"/>
            <w:tcBorders>
              <w:top w:val="nil"/>
              <w:left w:val="nil"/>
              <w:bottom w:val="single" w:sz="8" w:space="0" w:color="auto"/>
              <w:right w:val="single" w:sz="8" w:space="0" w:color="auto"/>
            </w:tcBorders>
            <w:shd w:val="clear" w:color="auto" w:fill="auto"/>
            <w:noWrap/>
            <w:vAlign w:val="center"/>
            <w:hideMark/>
          </w:tcPr>
          <w:p w14:paraId="019BBCB8"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УФПС Республики Адыгея</w:t>
            </w:r>
          </w:p>
        </w:tc>
        <w:tc>
          <w:tcPr>
            <w:tcW w:w="6144" w:type="dxa"/>
            <w:tcBorders>
              <w:top w:val="nil"/>
              <w:left w:val="nil"/>
              <w:bottom w:val="single" w:sz="8" w:space="0" w:color="auto"/>
              <w:right w:val="single" w:sz="8" w:space="0" w:color="auto"/>
            </w:tcBorders>
            <w:shd w:val="clear" w:color="auto" w:fill="auto"/>
            <w:noWrap/>
            <w:vAlign w:val="center"/>
            <w:hideMark/>
          </w:tcPr>
          <w:p w14:paraId="4EA38E46"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385700, г. Майкоп, ул. Краснооктябрьская, д.20</w:t>
            </w:r>
          </w:p>
        </w:tc>
      </w:tr>
      <w:tr w:rsidR="000C1598" w:rsidRPr="00AD309C" w14:paraId="43047525" w14:textId="77777777" w:rsidTr="000C1598">
        <w:trPr>
          <w:trHeight w:val="315"/>
        </w:trPr>
        <w:tc>
          <w:tcPr>
            <w:tcW w:w="456" w:type="dxa"/>
            <w:tcBorders>
              <w:top w:val="nil"/>
              <w:left w:val="single" w:sz="8" w:space="0" w:color="auto"/>
              <w:bottom w:val="single" w:sz="8" w:space="0" w:color="auto"/>
              <w:right w:val="single" w:sz="8" w:space="0" w:color="auto"/>
            </w:tcBorders>
            <w:shd w:val="clear" w:color="auto" w:fill="auto"/>
            <w:noWrap/>
            <w:vAlign w:val="center"/>
            <w:hideMark/>
          </w:tcPr>
          <w:p w14:paraId="599CAEA0" w14:textId="77777777" w:rsidR="000C1598" w:rsidRPr="00AD309C" w:rsidRDefault="000C1598" w:rsidP="000C1598">
            <w:pPr>
              <w:spacing w:after="0" w:line="240" w:lineRule="auto"/>
              <w:jc w:val="center"/>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83</w:t>
            </w:r>
          </w:p>
        </w:tc>
        <w:tc>
          <w:tcPr>
            <w:tcW w:w="2321" w:type="dxa"/>
            <w:tcBorders>
              <w:top w:val="nil"/>
              <w:left w:val="nil"/>
              <w:bottom w:val="single" w:sz="8" w:space="0" w:color="auto"/>
              <w:right w:val="single" w:sz="8" w:space="0" w:color="auto"/>
            </w:tcBorders>
            <w:shd w:val="clear" w:color="auto" w:fill="auto"/>
            <w:noWrap/>
            <w:vAlign w:val="center"/>
            <w:hideMark/>
          </w:tcPr>
          <w:p w14:paraId="6AE40877"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УФПС Республики Адыгея</w:t>
            </w:r>
          </w:p>
        </w:tc>
        <w:tc>
          <w:tcPr>
            <w:tcW w:w="6144" w:type="dxa"/>
            <w:tcBorders>
              <w:top w:val="nil"/>
              <w:left w:val="nil"/>
              <w:bottom w:val="single" w:sz="8" w:space="0" w:color="auto"/>
              <w:right w:val="single" w:sz="8" w:space="0" w:color="auto"/>
            </w:tcBorders>
            <w:shd w:val="clear" w:color="auto" w:fill="auto"/>
            <w:noWrap/>
            <w:vAlign w:val="center"/>
            <w:hideMark/>
          </w:tcPr>
          <w:p w14:paraId="49259CFD"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385058, г. Майкоп, ул. Ленина, д.141</w:t>
            </w:r>
          </w:p>
        </w:tc>
      </w:tr>
      <w:tr w:rsidR="000C1598" w:rsidRPr="00AD309C" w14:paraId="55265D04" w14:textId="77777777" w:rsidTr="000C1598">
        <w:trPr>
          <w:trHeight w:val="315"/>
        </w:trPr>
        <w:tc>
          <w:tcPr>
            <w:tcW w:w="456" w:type="dxa"/>
            <w:tcBorders>
              <w:top w:val="nil"/>
              <w:left w:val="single" w:sz="8" w:space="0" w:color="auto"/>
              <w:bottom w:val="single" w:sz="8" w:space="0" w:color="auto"/>
              <w:right w:val="single" w:sz="8" w:space="0" w:color="auto"/>
            </w:tcBorders>
            <w:shd w:val="clear" w:color="auto" w:fill="auto"/>
            <w:noWrap/>
            <w:vAlign w:val="center"/>
            <w:hideMark/>
          </w:tcPr>
          <w:p w14:paraId="1D0EE11D" w14:textId="77777777" w:rsidR="000C1598" w:rsidRPr="00AD309C" w:rsidRDefault="000C1598" w:rsidP="000C1598">
            <w:pPr>
              <w:spacing w:after="0" w:line="240" w:lineRule="auto"/>
              <w:jc w:val="center"/>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84</w:t>
            </w:r>
          </w:p>
        </w:tc>
        <w:tc>
          <w:tcPr>
            <w:tcW w:w="2321" w:type="dxa"/>
            <w:tcBorders>
              <w:top w:val="nil"/>
              <w:left w:val="nil"/>
              <w:bottom w:val="single" w:sz="8" w:space="0" w:color="auto"/>
              <w:right w:val="single" w:sz="8" w:space="0" w:color="auto"/>
            </w:tcBorders>
            <w:shd w:val="clear" w:color="auto" w:fill="auto"/>
            <w:noWrap/>
            <w:vAlign w:val="center"/>
            <w:hideMark/>
          </w:tcPr>
          <w:p w14:paraId="5EDED2C0"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УФПС Республики Алтай</w:t>
            </w:r>
          </w:p>
        </w:tc>
        <w:tc>
          <w:tcPr>
            <w:tcW w:w="6144" w:type="dxa"/>
            <w:tcBorders>
              <w:top w:val="nil"/>
              <w:left w:val="nil"/>
              <w:bottom w:val="single" w:sz="8" w:space="0" w:color="auto"/>
              <w:right w:val="single" w:sz="8" w:space="0" w:color="auto"/>
            </w:tcBorders>
            <w:shd w:val="clear" w:color="auto" w:fill="auto"/>
            <w:noWrap/>
            <w:vAlign w:val="center"/>
            <w:hideMark/>
          </w:tcPr>
          <w:p w14:paraId="2547F8F4"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649000, Республика Алтай, г. Горно-Алтайск, ул. Чорос-Гуркина, 17 (склад ТМЦ)</w:t>
            </w:r>
          </w:p>
        </w:tc>
      </w:tr>
      <w:tr w:rsidR="000C1598" w:rsidRPr="00AD309C" w14:paraId="45FFAD9E" w14:textId="77777777" w:rsidTr="000C1598">
        <w:trPr>
          <w:trHeight w:val="315"/>
        </w:trPr>
        <w:tc>
          <w:tcPr>
            <w:tcW w:w="456" w:type="dxa"/>
            <w:tcBorders>
              <w:top w:val="nil"/>
              <w:left w:val="single" w:sz="8" w:space="0" w:color="auto"/>
              <w:bottom w:val="single" w:sz="8" w:space="0" w:color="auto"/>
              <w:right w:val="single" w:sz="8" w:space="0" w:color="auto"/>
            </w:tcBorders>
            <w:shd w:val="clear" w:color="auto" w:fill="auto"/>
            <w:noWrap/>
            <w:vAlign w:val="center"/>
            <w:hideMark/>
          </w:tcPr>
          <w:p w14:paraId="3BCB3B05" w14:textId="77777777" w:rsidR="000C1598" w:rsidRPr="00AD309C" w:rsidRDefault="000C1598" w:rsidP="000C1598">
            <w:pPr>
              <w:spacing w:after="0" w:line="240" w:lineRule="auto"/>
              <w:jc w:val="center"/>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85</w:t>
            </w:r>
          </w:p>
        </w:tc>
        <w:tc>
          <w:tcPr>
            <w:tcW w:w="2321" w:type="dxa"/>
            <w:tcBorders>
              <w:top w:val="nil"/>
              <w:left w:val="nil"/>
              <w:bottom w:val="single" w:sz="8" w:space="0" w:color="auto"/>
              <w:right w:val="single" w:sz="8" w:space="0" w:color="auto"/>
            </w:tcBorders>
            <w:shd w:val="clear" w:color="auto" w:fill="auto"/>
            <w:noWrap/>
            <w:vAlign w:val="center"/>
            <w:hideMark/>
          </w:tcPr>
          <w:p w14:paraId="7EA3FD1D"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УФПС Республики Бурятия</w:t>
            </w:r>
          </w:p>
        </w:tc>
        <w:tc>
          <w:tcPr>
            <w:tcW w:w="6144" w:type="dxa"/>
            <w:tcBorders>
              <w:top w:val="nil"/>
              <w:left w:val="nil"/>
              <w:bottom w:val="single" w:sz="8" w:space="0" w:color="auto"/>
              <w:right w:val="single" w:sz="8" w:space="0" w:color="auto"/>
            </w:tcBorders>
            <w:shd w:val="clear" w:color="auto" w:fill="auto"/>
            <w:noWrap/>
            <w:vAlign w:val="center"/>
            <w:hideMark/>
          </w:tcPr>
          <w:p w14:paraId="74323A9E"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670000, Республика Бурятия, г. Улан-Удэ, ул. Ленина, 61</w:t>
            </w:r>
          </w:p>
        </w:tc>
      </w:tr>
      <w:tr w:rsidR="000C1598" w:rsidRPr="00AD309C" w14:paraId="28FED8D0" w14:textId="77777777" w:rsidTr="000C1598">
        <w:trPr>
          <w:trHeight w:val="315"/>
        </w:trPr>
        <w:tc>
          <w:tcPr>
            <w:tcW w:w="456" w:type="dxa"/>
            <w:tcBorders>
              <w:top w:val="nil"/>
              <w:left w:val="single" w:sz="8" w:space="0" w:color="auto"/>
              <w:bottom w:val="single" w:sz="8" w:space="0" w:color="auto"/>
              <w:right w:val="single" w:sz="8" w:space="0" w:color="auto"/>
            </w:tcBorders>
            <w:shd w:val="clear" w:color="auto" w:fill="auto"/>
            <w:noWrap/>
            <w:vAlign w:val="center"/>
            <w:hideMark/>
          </w:tcPr>
          <w:p w14:paraId="7CB467BA" w14:textId="77777777" w:rsidR="000C1598" w:rsidRPr="00AD309C" w:rsidRDefault="000C1598" w:rsidP="000C1598">
            <w:pPr>
              <w:spacing w:after="0" w:line="240" w:lineRule="auto"/>
              <w:jc w:val="center"/>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86</w:t>
            </w:r>
          </w:p>
        </w:tc>
        <w:tc>
          <w:tcPr>
            <w:tcW w:w="2321" w:type="dxa"/>
            <w:tcBorders>
              <w:top w:val="nil"/>
              <w:left w:val="nil"/>
              <w:bottom w:val="single" w:sz="8" w:space="0" w:color="auto"/>
              <w:right w:val="single" w:sz="8" w:space="0" w:color="auto"/>
            </w:tcBorders>
            <w:shd w:val="clear" w:color="auto" w:fill="auto"/>
            <w:noWrap/>
            <w:vAlign w:val="center"/>
            <w:hideMark/>
          </w:tcPr>
          <w:p w14:paraId="2FFC48E7"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УФПС Республики Бурятия</w:t>
            </w:r>
          </w:p>
        </w:tc>
        <w:tc>
          <w:tcPr>
            <w:tcW w:w="6144" w:type="dxa"/>
            <w:tcBorders>
              <w:top w:val="nil"/>
              <w:left w:val="nil"/>
              <w:bottom w:val="single" w:sz="8" w:space="0" w:color="auto"/>
              <w:right w:val="single" w:sz="8" w:space="0" w:color="auto"/>
            </w:tcBorders>
            <w:shd w:val="clear" w:color="auto" w:fill="auto"/>
            <w:noWrap/>
            <w:vAlign w:val="center"/>
            <w:hideMark/>
          </w:tcPr>
          <w:p w14:paraId="7C8582FB"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670024, Республика Бурятия, г. Улан-Удэ, ул. Чертенкова, д. 51</w:t>
            </w:r>
          </w:p>
        </w:tc>
      </w:tr>
      <w:tr w:rsidR="000C1598" w:rsidRPr="00AD309C" w14:paraId="0B739804" w14:textId="77777777" w:rsidTr="000C1598">
        <w:trPr>
          <w:trHeight w:val="315"/>
        </w:trPr>
        <w:tc>
          <w:tcPr>
            <w:tcW w:w="456" w:type="dxa"/>
            <w:tcBorders>
              <w:top w:val="nil"/>
              <w:left w:val="single" w:sz="8" w:space="0" w:color="auto"/>
              <w:bottom w:val="single" w:sz="8" w:space="0" w:color="auto"/>
              <w:right w:val="single" w:sz="8" w:space="0" w:color="auto"/>
            </w:tcBorders>
            <w:shd w:val="clear" w:color="auto" w:fill="auto"/>
            <w:noWrap/>
            <w:vAlign w:val="center"/>
            <w:hideMark/>
          </w:tcPr>
          <w:p w14:paraId="53D06054" w14:textId="77777777" w:rsidR="000C1598" w:rsidRPr="00AD309C" w:rsidRDefault="000C1598" w:rsidP="000C1598">
            <w:pPr>
              <w:spacing w:after="0" w:line="240" w:lineRule="auto"/>
              <w:jc w:val="center"/>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87</w:t>
            </w:r>
          </w:p>
        </w:tc>
        <w:tc>
          <w:tcPr>
            <w:tcW w:w="2321" w:type="dxa"/>
            <w:tcBorders>
              <w:top w:val="nil"/>
              <w:left w:val="nil"/>
              <w:bottom w:val="single" w:sz="8" w:space="0" w:color="auto"/>
              <w:right w:val="single" w:sz="8" w:space="0" w:color="auto"/>
            </w:tcBorders>
            <w:shd w:val="clear" w:color="auto" w:fill="auto"/>
            <w:noWrap/>
            <w:vAlign w:val="center"/>
            <w:hideMark/>
          </w:tcPr>
          <w:p w14:paraId="7C0C5C44"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УФПС Республики Дагестан</w:t>
            </w:r>
          </w:p>
        </w:tc>
        <w:tc>
          <w:tcPr>
            <w:tcW w:w="6144" w:type="dxa"/>
            <w:tcBorders>
              <w:top w:val="nil"/>
              <w:left w:val="nil"/>
              <w:bottom w:val="single" w:sz="8" w:space="0" w:color="auto"/>
              <w:right w:val="single" w:sz="8" w:space="0" w:color="auto"/>
            </w:tcBorders>
            <w:shd w:val="clear" w:color="auto" w:fill="auto"/>
            <w:noWrap/>
            <w:vAlign w:val="center"/>
            <w:hideMark/>
          </w:tcPr>
          <w:p w14:paraId="013C902C"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ГЖЭ Автобазы связи,ул. Бейбулатова, 40 «А», г. Махачкала, Республика Дагестан, 367962,</w:t>
            </w:r>
          </w:p>
        </w:tc>
      </w:tr>
      <w:tr w:rsidR="000C1598" w:rsidRPr="00AD309C" w14:paraId="2558CF16" w14:textId="77777777" w:rsidTr="000C1598">
        <w:trPr>
          <w:trHeight w:val="315"/>
        </w:trPr>
        <w:tc>
          <w:tcPr>
            <w:tcW w:w="456" w:type="dxa"/>
            <w:tcBorders>
              <w:top w:val="nil"/>
              <w:left w:val="single" w:sz="8" w:space="0" w:color="auto"/>
              <w:bottom w:val="single" w:sz="8" w:space="0" w:color="auto"/>
              <w:right w:val="single" w:sz="8" w:space="0" w:color="auto"/>
            </w:tcBorders>
            <w:shd w:val="clear" w:color="auto" w:fill="auto"/>
            <w:noWrap/>
            <w:vAlign w:val="center"/>
            <w:hideMark/>
          </w:tcPr>
          <w:p w14:paraId="6C9B957D" w14:textId="77777777" w:rsidR="000C1598" w:rsidRPr="00AD309C" w:rsidRDefault="000C1598" w:rsidP="000C1598">
            <w:pPr>
              <w:spacing w:after="0" w:line="240" w:lineRule="auto"/>
              <w:jc w:val="center"/>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88</w:t>
            </w:r>
          </w:p>
        </w:tc>
        <w:tc>
          <w:tcPr>
            <w:tcW w:w="2321" w:type="dxa"/>
            <w:tcBorders>
              <w:top w:val="nil"/>
              <w:left w:val="nil"/>
              <w:bottom w:val="single" w:sz="8" w:space="0" w:color="auto"/>
              <w:right w:val="single" w:sz="8" w:space="0" w:color="auto"/>
            </w:tcBorders>
            <w:shd w:val="clear" w:color="auto" w:fill="auto"/>
            <w:noWrap/>
            <w:vAlign w:val="center"/>
            <w:hideMark/>
          </w:tcPr>
          <w:p w14:paraId="27C2BF0E"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УФПС Республики Дагестан</w:t>
            </w:r>
          </w:p>
        </w:tc>
        <w:tc>
          <w:tcPr>
            <w:tcW w:w="6144" w:type="dxa"/>
            <w:tcBorders>
              <w:top w:val="nil"/>
              <w:left w:val="nil"/>
              <w:bottom w:val="single" w:sz="8" w:space="0" w:color="auto"/>
              <w:right w:val="single" w:sz="8" w:space="0" w:color="auto"/>
            </w:tcBorders>
            <w:shd w:val="clear" w:color="auto" w:fill="auto"/>
            <w:noWrap/>
            <w:vAlign w:val="center"/>
            <w:hideMark/>
          </w:tcPr>
          <w:p w14:paraId="752847D6"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367000 г. Махачкала , Кировский район, ул. Эмирова 5. Республика Дагестан</w:t>
            </w:r>
          </w:p>
        </w:tc>
      </w:tr>
      <w:tr w:rsidR="000C1598" w:rsidRPr="00AD309C" w14:paraId="62630B68" w14:textId="77777777" w:rsidTr="000C1598">
        <w:trPr>
          <w:trHeight w:val="315"/>
        </w:trPr>
        <w:tc>
          <w:tcPr>
            <w:tcW w:w="456" w:type="dxa"/>
            <w:tcBorders>
              <w:top w:val="nil"/>
              <w:left w:val="single" w:sz="8" w:space="0" w:color="auto"/>
              <w:bottom w:val="single" w:sz="8" w:space="0" w:color="auto"/>
              <w:right w:val="single" w:sz="8" w:space="0" w:color="auto"/>
            </w:tcBorders>
            <w:shd w:val="clear" w:color="auto" w:fill="auto"/>
            <w:noWrap/>
            <w:vAlign w:val="center"/>
            <w:hideMark/>
          </w:tcPr>
          <w:p w14:paraId="5B0D39A9" w14:textId="77777777" w:rsidR="000C1598" w:rsidRPr="00AD309C" w:rsidRDefault="000C1598" w:rsidP="000C1598">
            <w:pPr>
              <w:spacing w:after="0" w:line="240" w:lineRule="auto"/>
              <w:jc w:val="center"/>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89</w:t>
            </w:r>
          </w:p>
        </w:tc>
        <w:tc>
          <w:tcPr>
            <w:tcW w:w="2321" w:type="dxa"/>
            <w:tcBorders>
              <w:top w:val="nil"/>
              <w:left w:val="nil"/>
              <w:bottom w:val="single" w:sz="8" w:space="0" w:color="auto"/>
              <w:right w:val="single" w:sz="8" w:space="0" w:color="auto"/>
            </w:tcBorders>
            <w:shd w:val="clear" w:color="auto" w:fill="auto"/>
            <w:noWrap/>
            <w:vAlign w:val="center"/>
            <w:hideMark/>
          </w:tcPr>
          <w:p w14:paraId="2569EADA"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УФПС Республики Ингушетия</w:t>
            </w:r>
          </w:p>
        </w:tc>
        <w:tc>
          <w:tcPr>
            <w:tcW w:w="6144" w:type="dxa"/>
            <w:tcBorders>
              <w:top w:val="nil"/>
              <w:left w:val="nil"/>
              <w:bottom w:val="single" w:sz="8" w:space="0" w:color="auto"/>
              <w:right w:val="single" w:sz="8" w:space="0" w:color="auto"/>
            </w:tcBorders>
            <w:shd w:val="clear" w:color="auto" w:fill="auto"/>
            <w:noWrap/>
            <w:vAlign w:val="center"/>
            <w:hideMark/>
          </w:tcPr>
          <w:p w14:paraId="6B637A98"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386103 Республика Ингушетия, г. Назрань ул. Осканова, д. 35</w:t>
            </w:r>
          </w:p>
        </w:tc>
      </w:tr>
      <w:tr w:rsidR="000C1598" w:rsidRPr="00AD309C" w14:paraId="7E7931DD" w14:textId="77777777" w:rsidTr="000C1598">
        <w:trPr>
          <w:trHeight w:val="315"/>
        </w:trPr>
        <w:tc>
          <w:tcPr>
            <w:tcW w:w="456" w:type="dxa"/>
            <w:tcBorders>
              <w:top w:val="nil"/>
              <w:left w:val="single" w:sz="8" w:space="0" w:color="auto"/>
              <w:bottom w:val="single" w:sz="8" w:space="0" w:color="auto"/>
              <w:right w:val="single" w:sz="8" w:space="0" w:color="auto"/>
            </w:tcBorders>
            <w:shd w:val="clear" w:color="auto" w:fill="auto"/>
            <w:noWrap/>
            <w:vAlign w:val="center"/>
            <w:hideMark/>
          </w:tcPr>
          <w:p w14:paraId="0CB98E18" w14:textId="77777777" w:rsidR="000C1598" w:rsidRPr="00AD309C" w:rsidRDefault="000C1598" w:rsidP="000C1598">
            <w:pPr>
              <w:spacing w:after="0" w:line="240" w:lineRule="auto"/>
              <w:jc w:val="center"/>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90</w:t>
            </w:r>
          </w:p>
        </w:tc>
        <w:tc>
          <w:tcPr>
            <w:tcW w:w="2321" w:type="dxa"/>
            <w:tcBorders>
              <w:top w:val="nil"/>
              <w:left w:val="nil"/>
              <w:bottom w:val="single" w:sz="8" w:space="0" w:color="auto"/>
              <w:right w:val="single" w:sz="8" w:space="0" w:color="auto"/>
            </w:tcBorders>
            <w:shd w:val="clear" w:color="auto" w:fill="auto"/>
            <w:noWrap/>
            <w:vAlign w:val="center"/>
            <w:hideMark/>
          </w:tcPr>
          <w:p w14:paraId="458CE51E"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УФПС Республики Калмыкия</w:t>
            </w:r>
          </w:p>
        </w:tc>
        <w:tc>
          <w:tcPr>
            <w:tcW w:w="6144" w:type="dxa"/>
            <w:tcBorders>
              <w:top w:val="nil"/>
              <w:left w:val="nil"/>
              <w:bottom w:val="single" w:sz="8" w:space="0" w:color="auto"/>
              <w:right w:val="single" w:sz="8" w:space="0" w:color="auto"/>
            </w:tcBorders>
            <w:shd w:val="clear" w:color="auto" w:fill="auto"/>
            <w:noWrap/>
            <w:vAlign w:val="center"/>
            <w:hideMark/>
          </w:tcPr>
          <w:p w14:paraId="493E84CB"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358011, г. Элиста, Привокзальная пл., д.7 Республика Калмыкия</w:t>
            </w:r>
          </w:p>
        </w:tc>
      </w:tr>
      <w:tr w:rsidR="000C1598" w:rsidRPr="00AD309C" w14:paraId="78C76F0A" w14:textId="77777777" w:rsidTr="000C1598">
        <w:trPr>
          <w:trHeight w:val="315"/>
        </w:trPr>
        <w:tc>
          <w:tcPr>
            <w:tcW w:w="456" w:type="dxa"/>
            <w:tcBorders>
              <w:top w:val="nil"/>
              <w:left w:val="single" w:sz="8" w:space="0" w:color="auto"/>
              <w:bottom w:val="single" w:sz="8" w:space="0" w:color="auto"/>
              <w:right w:val="single" w:sz="8" w:space="0" w:color="auto"/>
            </w:tcBorders>
            <w:shd w:val="clear" w:color="auto" w:fill="auto"/>
            <w:noWrap/>
            <w:vAlign w:val="center"/>
            <w:hideMark/>
          </w:tcPr>
          <w:p w14:paraId="0A7AEE7D" w14:textId="77777777" w:rsidR="000C1598" w:rsidRPr="00AD309C" w:rsidRDefault="000C1598" w:rsidP="000C1598">
            <w:pPr>
              <w:spacing w:after="0" w:line="240" w:lineRule="auto"/>
              <w:jc w:val="center"/>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91</w:t>
            </w:r>
          </w:p>
        </w:tc>
        <w:tc>
          <w:tcPr>
            <w:tcW w:w="2321" w:type="dxa"/>
            <w:tcBorders>
              <w:top w:val="nil"/>
              <w:left w:val="nil"/>
              <w:bottom w:val="single" w:sz="8" w:space="0" w:color="auto"/>
              <w:right w:val="single" w:sz="8" w:space="0" w:color="auto"/>
            </w:tcBorders>
            <w:shd w:val="clear" w:color="auto" w:fill="auto"/>
            <w:noWrap/>
            <w:vAlign w:val="center"/>
            <w:hideMark/>
          </w:tcPr>
          <w:p w14:paraId="291BE6FC"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УФПС Республики Калмыкия</w:t>
            </w:r>
          </w:p>
        </w:tc>
        <w:tc>
          <w:tcPr>
            <w:tcW w:w="6144" w:type="dxa"/>
            <w:tcBorders>
              <w:top w:val="nil"/>
              <w:left w:val="nil"/>
              <w:bottom w:val="single" w:sz="8" w:space="0" w:color="auto"/>
              <w:right w:val="single" w:sz="8" w:space="0" w:color="auto"/>
            </w:tcBorders>
            <w:shd w:val="clear" w:color="auto" w:fill="auto"/>
            <w:noWrap/>
            <w:vAlign w:val="center"/>
            <w:hideMark/>
          </w:tcPr>
          <w:p w14:paraId="2E792684"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358014 проспект О. Бендера, д. 15, г. Элиста, Республика Калмыкия</w:t>
            </w:r>
          </w:p>
        </w:tc>
      </w:tr>
      <w:tr w:rsidR="000C1598" w:rsidRPr="00AD309C" w14:paraId="1DB8D6E4" w14:textId="77777777" w:rsidTr="000C1598">
        <w:trPr>
          <w:trHeight w:val="315"/>
        </w:trPr>
        <w:tc>
          <w:tcPr>
            <w:tcW w:w="456" w:type="dxa"/>
            <w:tcBorders>
              <w:top w:val="nil"/>
              <w:left w:val="single" w:sz="8" w:space="0" w:color="auto"/>
              <w:bottom w:val="single" w:sz="8" w:space="0" w:color="auto"/>
              <w:right w:val="single" w:sz="8" w:space="0" w:color="auto"/>
            </w:tcBorders>
            <w:shd w:val="clear" w:color="auto" w:fill="auto"/>
            <w:noWrap/>
            <w:vAlign w:val="center"/>
            <w:hideMark/>
          </w:tcPr>
          <w:p w14:paraId="15FBD1B7" w14:textId="77777777" w:rsidR="000C1598" w:rsidRPr="00AD309C" w:rsidRDefault="000C1598" w:rsidP="000C1598">
            <w:pPr>
              <w:spacing w:after="0" w:line="240" w:lineRule="auto"/>
              <w:jc w:val="center"/>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92</w:t>
            </w:r>
          </w:p>
        </w:tc>
        <w:tc>
          <w:tcPr>
            <w:tcW w:w="2321" w:type="dxa"/>
            <w:tcBorders>
              <w:top w:val="nil"/>
              <w:left w:val="nil"/>
              <w:bottom w:val="single" w:sz="8" w:space="0" w:color="auto"/>
              <w:right w:val="single" w:sz="8" w:space="0" w:color="auto"/>
            </w:tcBorders>
            <w:shd w:val="clear" w:color="auto" w:fill="auto"/>
            <w:noWrap/>
            <w:vAlign w:val="center"/>
            <w:hideMark/>
          </w:tcPr>
          <w:p w14:paraId="78A90F5A"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УФПС Республики Карелия</w:t>
            </w:r>
          </w:p>
        </w:tc>
        <w:tc>
          <w:tcPr>
            <w:tcW w:w="6144" w:type="dxa"/>
            <w:tcBorders>
              <w:top w:val="nil"/>
              <w:left w:val="nil"/>
              <w:bottom w:val="single" w:sz="8" w:space="0" w:color="auto"/>
              <w:right w:val="single" w:sz="8" w:space="0" w:color="auto"/>
            </w:tcBorders>
            <w:shd w:val="clear" w:color="auto" w:fill="auto"/>
            <w:noWrap/>
            <w:vAlign w:val="center"/>
            <w:hideMark/>
          </w:tcPr>
          <w:p w14:paraId="08BEE08B"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185019, Республика Карелия, г. Петрозаводск, ул. Шотмана, д.7 (склад)</w:t>
            </w:r>
          </w:p>
        </w:tc>
      </w:tr>
      <w:tr w:rsidR="000C1598" w:rsidRPr="00AD309C" w14:paraId="35FF0FDA" w14:textId="77777777" w:rsidTr="000C1598">
        <w:trPr>
          <w:trHeight w:val="315"/>
        </w:trPr>
        <w:tc>
          <w:tcPr>
            <w:tcW w:w="456" w:type="dxa"/>
            <w:tcBorders>
              <w:top w:val="nil"/>
              <w:left w:val="single" w:sz="8" w:space="0" w:color="auto"/>
              <w:bottom w:val="single" w:sz="8" w:space="0" w:color="auto"/>
              <w:right w:val="single" w:sz="8" w:space="0" w:color="auto"/>
            </w:tcBorders>
            <w:shd w:val="clear" w:color="auto" w:fill="auto"/>
            <w:noWrap/>
            <w:vAlign w:val="center"/>
            <w:hideMark/>
          </w:tcPr>
          <w:p w14:paraId="5718AA9D" w14:textId="77777777" w:rsidR="000C1598" w:rsidRPr="00AD309C" w:rsidRDefault="000C1598" w:rsidP="000C1598">
            <w:pPr>
              <w:spacing w:after="0" w:line="240" w:lineRule="auto"/>
              <w:jc w:val="center"/>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93</w:t>
            </w:r>
          </w:p>
        </w:tc>
        <w:tc>
          <w:tcPr>
            <w:tcW w:w="2321" w:type="dxa"/>
            <w:tcBorders>
              <w:top w:val="nil"/>
              <w:left w:val="nil"/>
              <w:bottom w:val="single" w:sz="8" w:space="0" w:color="auto"/>
              <w:right w:val="single" w:sz="8" w:space="0" w:color="auto"/>
            </w:tcBorders>
            <w:shd w:val="clear" w:color="auto" w:fill="auto"/>
            <w:noWrap/>
            <w:vAlign w:val="center"/>
            <w:hideMark/>
          </w:tcPr>
          <w:p w14:paraId="6856354E"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УФПС Республики Карелия</w:t>
            </w:r>
          </w:p>
        </w:tc>
        <w:tc>
          <w:tcPr>
            <w:tcW w:w="6144" w:type="dxa"/>
            <w:tcBorders>
              <w:top w:val="nil"/>
              <w:left w:val="nil"/>
              <w:bottom w:val="single" w:sz="8" w:space="0" w:color="auto"/>
              <w:right w:val="single" w:sz="8" w:space="0" w:color="auto"/>
            </w:tcBorders>
            <w:shd w:val="clear" w:color="auto" w:fill="auto"/>
            <w:noWrap/>
            <w:vAlign w:val="center"/>
            <w:hideMark/>
          </w:tcPr>
          <w:p w14:paraId="4E47DD3B"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185035 ул. Дзержинского, д. 5, г. Петрозаводск, Республика Карелия</w:t>
            </w:r>
          </w:p>
        </w:tc>
      </w:tr>
      <w:tr w:rsidR="000C1598" w:rsidRPr="00AD309C" w14:paraId="3CE3161E" w14:textId="77777777" w:rsidTr="000C1598">
        <w:trPr>
          <w:trHeight w:val="315"/>
        </w:trPr>
        <w:tc>
          <w:tcPr>
            <w:tcW w:w="456" w:type="dxa"/>
            <w:tcBorders>
              <w:top w:val="nil"/>
              <w:left w:val="single" w:sz="8" w:space="0" w:color="auto"/>
              <w:bottom w:val="single" w:sz="8" w:space="0" w:color="auto"/>
              <w:right w:val="single" w:sz="8" w:space="0" w:color="auto"/>
            </w:tcBorders>
            <w:shd w:val="clear" w:color="auto" w:fill="auto"/>
            <w:noWrap/>
            <w:vAlign w:val="center"/>
            <w:hideMark/>
          </w:tcPr>
          <w:p w14:paraId="150FFBDC" w14:textId="77777777" w:rsidR="000C1598" w:rsidRPr="00AD309C" w:rsidRDefault="000C1598" w:rsidP="000C1598">
            <w:pPr>
              <w:spacing w:after="0" w:line="240" w:lineRule="auto"/>
              <w:jc w:val="center"/>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94</w:t>
            </w:r>
          </w:p>
        </w:tc>
        <w:tc>
          <w:tcPr>
            <w:tcW w:w="2321" w:type="dxa"/>
            <w:tcBorders>
              <w:top w:val="nil"/>
              <w:left w:val="nil"/>
              <w:bottom w:val="single" w:sz="8" w:space="0" w:color="auto"/>
              <w:right w:val="single" w:sz="8" w:space="0" w:color="auto"/>
            </w:tcBorders>
            <w:shd w:val="clear" w:color="auto" w:fill="auto"/>
            <w:noWrap/>
            <w:vAlign w:val="center"/>
            <w:hideMark/>
          </w:tcPr>
          <w:p w14:paraId="213DDC59"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УФПС Республики Коми</w:t>
            </w:r>
          </w:p>
        </w:tc>
        <w:tc>
          <w:tcPr>
            <w:tcW w:w="6144" w:type="dxa"/>
            <w:tcBorders>
              <w:top w:val="nil"/>
              <w:left w:val="nil"/>
              <w:bottom w:val="single" w:sz="8" w:space="0" w:color="auto"/>
              <w:right w:val="single" w:sz="8" w:space="0" w:color="auto"/>
            </w:tcBorders>
            <w:shd w:val="clear" w:color="auto" w:fill="auto"/>
            <w:noWrap/>
            <w:vAlign w:val="center"/>
            <w:hideMark/>
          </w:tcPr>
          <w:p w14:paraId="5D3B095D"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167016 ул. Оплеснина, д. 58, г. Сыктывкар, Республика Коми</w:t>
            </w:r>
          </w:p>
        </w:tc>
      </w:tr>
      <w:tr w:rsidR="000C1598" w:rsidRPr="00AD309C" w14:paraId="6B6CA017" w14:textId="77777777" w:rsidTr="000C1598">
        <w:trPr>
          <w:trHeight w:val="315"/>
        </w:trPr>
        <w:tc>
          <w:tcPr>
            <w:tcW w:w="456" w:type="dxa"/>
            <w:tcBorders>
              <w:top w:val="nil"/>
              <w:left w:val="single" w:sz="8" w:space="0" w:color="auto"/>
              <w:bottom w:val="single" w:sz="8" w:space="0" w:color="auto"/>
              <w:right w:val="single" w:sz="8" w:space="0" w:color="auto"/>
            </w:tcBorders>
            <w:shd w:val="clear" w:color="auto" w:fill="auto"/>
            <w:noWrap/>
            <w:vAlign w:val="center"/>
            <w:hideMark/>
          </w:tcPr>
          <w:p w14:paraId="6ED454DD" w14:textId="77777777" w:rsidR="000C1598" w:rsidRPr="00AD309C" w:rsidRDefault="000C1598" w:rsidP="000C1598">
            <w:pPr>
              <w:spacing w:after="0" w:line="240" w:lineRule="auto"/>
              <w:jc w:val="center"/>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95</w:t>
            </w:r>
          </w:p>
        </w:tc>
        <w:tc>
          <w:tcPr>
            <w:tcW w:w="2321" w:type="dxa"/>
            <w:tcBorders>
              <w:top w:val="nil"/>
              <w:left w:val="nil"/>
              <w:bottom w:val="single" w:sz="8" w:space="0" w:color="auto"/>
              <w:right w:val="single" w:sz="8" w:space="0" w:color="auto"/>
            </w:tcBorders>
            <w:shd w:val="clear" w:color="auto" w:fill="auto"/>
            <w:noWrap/>
            <w:vAlign w:val="center"/>
            <w:hideMark/>
          </w:tcPr>
          <w:p w14:paraId="62C88590"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УФПС Республики Марий Эл</w:t>
            </w:r>
          </w:p>
        </w:tc>
        <w:tc>
          <w:tcPr>
            <w:tcW w:w="6144" w:type="dxa"/>
            <w:tcBorders>
              <w:top w:val="nil"/>
              <w:left w:val="nil"/>
              <w:bottom w:val="single" w:sz="8" w:space="0" w:color="auto"/>
              <w:right w:val="single" w:sz="8" w:space="0" w:color="auto"/>
            </w:tcBorders>
            <w:shd w:val="clear" w:color="auto" w:fill="auto"/>
            <w:noWrap/>
            <w:vAlign w:val="center"/>
            <w:hideMark/>
          </w:tcPr>
          <w:p w14:paraId="41B8D914"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424000, республика Марий Эл, г.Йошкар-Ола, ул.Советская, д.140</w:t>
            </w:r>
          </w:p>
        </w:tc>
      </w:tr>
      <w:tr w:rsidR="000C1598" w:rsidRPr="00AD309C" w14:paraId="7DC467A0" w14:textId="77777777" w:rsidTr="000C1598">
        <w:trPr>
          <w:trHeight w:val="315"/>
        </w:trPr>
        <w:tc>
          <w:tcPr>
            <w:tcW w:w="456" w:type="dxa"/>
            <w:tcBorders>
              <w:top w:val="nil"/>
              <w:left w:val="single" w:sz="8" w:space="0" w:color="auto"/>
              <w:bottom w:val="single" w:sz="8" w:space="0" w:color="auto"/>
              <w:right w:val="single" w:sz="8" w:space="0" w:color="auto"/>
            </w:tcBorders>
            <w:shd w:val="clear" w:color="auto" w:fill="auto"/>
            <w:noWrap/>
            <w:vAlign w:val="center"/>
            <w:hideMark/>
          </w:tcPr>
          <w:p w14:paraId="41468BAA" w14:textId="77777777" w:rsidR="000C1598" w:rsidRPr="00AD309C" w:rsidRDefault="000C1598" w:rsidP="000C1598">
            <w:pPr>
              <w:spacing w:after="0" w:line="240" w:lineRule="auto"/>
              <w:jc w:val="center"/>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96</w:t>
            </w:r>
          </w:p>
        </w:tc>
        <w:tc>
          <w:tcPr>
            <w:tcW w:w="2321" w:type="dxa"/>
            <w:tcBorders>
              <w:top w:val="nil"/>
              <w:left w:val="nil"/>
              <w:bottom w:val="single" w:sz="8" w:space="0" w:color="auto"/>
              <w:right w:val="single" w:sz="8" w:space="0" w:color="auto"/>
            </w:tcBorders>
            <w:shd w:val="clear" w:color="auto" w:fill="auto"/>
            <w:noWrap/>
            <w:vAlign w:val="center"/>
            <w:hideMark/>
          </w:tcPr>
          <w:p w14:paraId="4A68D598"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УФПС Республики Марий Эл</w:t>
            </w:r>
          </w:p>
        </w:tc>
        <w:tc>
          <w:tcPr>
            <w:tcW w:w="6144" w:type="dxa"/>
            <w:tcBorders>
              <w:top w:val="nil"/>
              <w:left w:val="nil"/>
              <w:bottom w:val="single" w:sz="8" w:space="0" w:color="auto"/>
              <w:right w:val="single" w:sz="8" w:space="0" w:color="auto"/>
            </w:tcBorders>
            <w:shd w:val="clear" w:color="auto" w:fill="auto"/>
            <w:noWrap/>
            <w:vAlign w:val="center"/>
            <w:hideMark/>
          </w:tcPr>
          <w:p w14:paraId="32D70415"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 xml:space="preserve">424038 , Республика Марий Эл, г. Йошкар-Ола,  Б-р Чавайна, 11 А, </w:t>
            </w:r>
          </w:p>
        </w:tc>
      </w:tr>
      <w:tr w:rsidR="000C1598" w:rsidRPr="00AD309C" w14:paraId="2BE9CF3D" w14:textId="77777777" w:rsidTr="000C1598">
        <w:trPr>
          <w:trHeight w:val="315"/>
        </w:trPr>
        <w:tc>
          <w:tcPr>
            <w:tcW w:w="456" w:type="dxa"/>
            <w:tcBorders>
              <w:top w:val="nil"/>
              <w:left w:val="single" w:sz="8" w:space="0" w:color="auto"/>
              <w:bottom w:val="single" w:sz="8" w:space="0" w:color="auto"/>
              <w:right w:val="single" w:sz="8" w:space="0" w:color="auto"/>
            </w:tcBorders>
            <w:shd w:val="clear" w:color="auto" w:fill="auto"/>
            <w:noWrap/>
            <w:vAlign w:val="center"/>
            <w:hideMark/>
          </w:tcPr>
          <w:p w14:paraId="72C868B2" w14:textId="77777777" w:rsidR="000C1598" w:rsidRPr="00AD309C" w:rsidRDefault="000C1598" w:rsidP="000C1598">
            <w:pPr>
              <w:spacing w:after="0" w:line="240" w:lineRule="auto"/>
              <w:jc w:val="center"/>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97</w:t>
            </w:r>
          </w:p>
        </w:tc>
        <w:tc>
          <w:tcPr>
            <w:tcW w:w="2321" w:type="dxa"/>
            <w:tcBorders>
              <w:top w:val="nil"/>
              <w:left w:val="nil"/>
              <w:bottom w:val="single" w:sz="8" w:space="0" w:color="auto"/>
              <w:right w:val="single" w:sz="8" w:space="0" w:color="auto"/>
            </w:tcBorders>
            <w:shd w:val="clear" w:color="auto" w:fill="auto"/>
            <w:noWrap/>
            <w:vAlign w:val="center"/>
            <w:hideMark/>
          </w:tcPr>
          <w:p w14:paraId="0D65735F"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УФПС Республики Мордовия</w:t>
            </w:r>
          </w:p>
        </w:tc>
        <w:tc>
          <w:tcPr>
            <w:tcW w:w="6144" w:type="dxa"/>
            <w:tcBorders>
              <w:top w:val="nil"/>
              <w:left w:val="nil"/>
              <w:bottom w:val="single" w:sz="8" w:space="0" w:color="auto"/>
              <w:right w:val="single" w:sz="8" w:space="0" w:color="auto"/>
            </w:tcBorders>
            <w:shd w:val="clear" w:color="auto" w:fill="auto"/>
            <w:noWrap/>
            <w:vAlign w:val="center"/>
            <w:hideMark/>
          </w:tcPr>
          <w:p w14:paraId="0807BCFC"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430050, Респ.Мордовия, г.Саранск, ул.Вокзальная, д.13а</w:t>
            </w:r>
          </w:p>
        </w:tc>
      </w:tr>
      <w:tr w:rsidR="000C1598" w:rsidRPr="00AD309C" w14:paraId="33CD11BE" w14:textId="77777777" w:rsidTr="000C1598">
        <w:trPr>
          <w:trHeight w:val="315"/>
        </w:trPr>
        <w:tc>
          <w:tcPr>
            <w:tcW w:w="456" w:type="dxa"/>
            <w:tcBorders>
              <w:top w:val="nil"/>
              <w:left w:val="single" w:sz="8" w:space="0" w:color="auto"/>
              <w:bottom w:val="single" w:sz="8" w:space="0" w:color="auto"/>
              <w:right w:val="single" w:sz="8" w:space="0" w:color="auto"/>
            </w:tcBorders>
            <w:shd w:val="clear" w:color="auto" w:fill="auto"/>
            <w:noWrap/>
            <w:vAlign w:val="center"/>
            <w:hideMark/>
          </w:tcPr>
          <w:p w14:paraId="43C019C6" w14:textId="77777777" w:rsidR="000C1598" w:rsidRPr="00AD309C" w:rsidRDefault="000C1598" w:rsidP="000C1598">
            <w:pPr>
              <w:spacing w:after="0" w:line="240" w:lineRule="auto"/>
              <w:jc w:val="center"/>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98</w:t>
            </w:r>
          </w:p>
        </w:tc>
        <w:tc>
          <w:tcPr>
            <w:tcW w:w="2321" w:type="dxa"/>
            <w:tcBorders>
              <w:top w:val="nil"/>
              <w:left w:val="nil"/>
              <w:bottom w:val="single" w:sz="8" w:space="0" w:color="auto"/>
              <w:right w:val="single" w:sz="8" w:space="0" w:color="auto"/>
            </w:tcBorders>
            <w:shd w:val="clear" w:color="auto" w:fill="auto"/>
            <w:noWrap/>
            <w:vAlign w:val="center"/>
            <w:hideMark/>
          </w:tcPr>
          <w:p w14:paraId="3BA986C3"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УФПС Республики Мордовия</w:t>
            </w:r>
          </w:p>
        </w:tc>
        <w:tc>
          <w:tcPr>
            <w:tcW w:w="6144" w:type="dxa"/>
            <w:tcBorders>
              <w:top w:val="nil"/>
              <w:left w:val="nil"/>
              <w:bottom w:val="single" w:sz="8" w:space="0" w:color="auto"/>
              <w:right w:val="single" w:sz="8" w:space="0" w:color="auto"/>
            </w:tcBorders>
            <w:shd w:val="clear" w:color="auto" w:fill="auto"/>
            <w:noWrap/>
            <w:vAlign w:val="center"/>
            <w:hideMark/>
          </w:tcPr>
          <w:p w14:paraId="71A3CBC4"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431440, Привокзальная пл., д. 4, г. Рузаевка, Республика Мордовия</w:t>
            </w:r>
          </w:p>
        </w:tc>
      </w:tr>
      <w:tr w:rsidR="000C1598" w:rsidRPr="00AD309C" w14:paraId="59706CA6" w14:textId="77777777" w:rsidTr="000C1598">
        <w:trPr>
          <w:trHeight w:val="315"/>
        </w:trPr>
        <w:tc>
          <w:tcPr>
            <w:tcW w:w="456" w:type="dxa"/>
            <w:tcBorders>
              <w:top w:val="nil"/>
              <w:left w:val="single" w:sz="8" w:space="0" w:color="auto"/>
              <w:bottom w:val="single" w:sz="8" w:space="0" w:color="auto"/>
              <w:right w:val="single" w:sz="8" w:space="0" w:color="auto"/>
            </w:tcBorders>
            <w:shd w:val="clear" w:color="auto" w:fill="auto"/>
            <w:noWrap/>
            <w:vAlign w:val="center"/>
            <w:hideMark/>
          </w:tcPr>
          <w:p w14:paraId="5D2E8375" w14:textId="77777777" w:rsidR="000C1598" w:rsidRPr="00AD309C" w:rsidRDefault="000C1598" w:rsidP="000C1598">
            <w:pPr>
              <w:spacing w:after="0" w:line="240" w:lineRule="auto"/>
              <w:jc w:val="center"/>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99</w:t>
            </w:r>
          </w:p>
        </w:tc>
        <w:tc>
          <w:tcPr>
            <w:tcW w:w="2321" w:type="dxa"/>
            <w:tcBorders>
              <w:top w:val="nil"/>
              <w:left w:val="nil"/>
              <w:bottom w:val="single" w:sz="8" w:space="0" w:color="auto"/>
              <w:right w:val="single" w:sz="8" w:space="0" w:color="auto"/>
            </w:tcBorders>
            <w:shd w:val="clear" w:color="auto" w:fill="auto"/>
            <w:noWrap/>
            <w:vAlign w:val="center"/>
            <w:hideMark/>
          </w:tcPr>
          <w:p w14:paraId="5C760CBF"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УФПС Республики Саха (Якутия)</w:t>
            </w:r>
          </w:p>
        </w:tc>
        <w:tc>
          <w:tcPr>
            <w:tcW w:w="6144" w:type="dxa"/>
            <w:tcBorders>
              <w:top w:val="nil"/>
              <w:left w:val="nil"/>
              <w:bottom w:val="single" w:sz="8" w:space="0" w:color="auto"/>
              <w:right w:val="single" w:sz="8" w:space="0" w:color="auto"/>
            </w:tcBorders>
            <w:shd w:val="clear" w:color="auto" w:fill="auto"/>
            <w:noWrap/>
            <w:vAlign w:val="center"/>
            <w:hideMark/>
          </w:tcPr>
          <w:p w14:paraId="37D3F525"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677000, Республика Саха-Якутия, г. Якутск, ул. Дзержинского, д. 4</w:t>
            </w:r>
          </w:p>
        </w:tc>
      </w:tr>
      <w:tr w:rsidR="000C1598" w:rsidRPr="00AD309C" w14:paraId="3EA649D8" w14:textId="77777777" w:rsidTr="000C1598">
        <w:trPr>
          <w:trHeight w:val="315"/>
        </w:trPr>
        <w:tc>
          <w:tcPr>
            <w:tcW w:w="456" w:type="dxa"/>
            <w:tcBorders>
              <w:top w:val="nil"/>
              <w:left w:val="single" w:sz="8" w:space="0" w:color="auto"/>
              <w:bottom w:val="single" w:sz="8" w:space="0" w:color="auto"/>
              <w:right w:val="single" w:sz="8" w:space="0" w:color="auto"/>
            </w:tcBorders>
            <w:shd w:val="clear" w:color="auto" w:fill="auto"/>
            <w:noWrap/>
            <w:vAlign w:val="center"/>
            <w:hideMark/>
          </w:tcPr>
          <w:p w14:paraId="4904FED6" w14:textId="77777777" w:rsidR="000C1598" w:rsidRPr="00AD309C" w:rsidRDefault="000C1598" w:rsidP="000C1598">
            <w:pPr>
              <w:spacing w:after="0" w:line="240" w:lineRule="auto"/>
              <w:jc w:val="center"/>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100</w:t>
            </w:r>
          </w:p>
        </w:tc>
        <w:tc>
          <w:tcPr>
            <w:tcW w:w="2321" w:type="dxa"/>
            <w:tcBorders>
              <w:top w:val="nil"/>
              <w:left w:val="nil"/>
              <w:bottom w:val="single" w:sz="8" w:space="0" w:color="auto"/>
              <w:right w:val="single" w:sz="8" w:space="0" w:color="auto"/>
            </w:tcBorders>
            <w:shd w:val="clear" w:color="auto" w:fill="auto"/>
            <w:noWrap/>
            <w:vAlign w:val="center"/>
            <w:hideMark/>
          </w:tcPr>
          <w:p w14:paraId="5FB12C1C"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УФПС Республики Саха (Якутия)</w:t>
            </w:r>
          </w:p>
        </w:tc>
        <w:tc>
          <w:tcPr>
            <w:tcW w:w="6144" w:type="dxa"/>
            <w:tcBorders>
              <w:top w:val="nil"/>
              <w:left w:val="nil"/>
              <w:bottom w:val="single" w:sz="8" w:space="0" w:color="auto"/>
              <w:right w:val="single" w:sz="8" w:space="0" w:color="auto"/>
            </w:tcBorders>
            <w:shd w:val="clear" w:color="auto" w:fill="auto"/>
            <w:noWrap/>
            <w:vAlign w:val="center"/>
            <w:hideMark/>
          </w:tcPr>
          <w:p w14:paraId="2AF61C3E"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г. Якутск, ул. Комарова д.2/1 (МСЦ)</w:t>
            </w:r>
          </w:p>
        </w:tc>
      </w:tr>
      <w:tr w:rsidR="000C1598" w:rsidRPr="00AD309C" w14:paraId="61E82485" w14:textId="77777777" w:rsidTr="000C1598">
        <w:trPr>
          <w:trHeight w:val="315"/>
        </w:trPr>
        <w:tc>
          <w:tcPr>
            <w:tcW w:w="456" w:type="dxa"/>
            <w:tcBorders>
              <w:top w:val="nil"/>
              <w:left w:val="single" w:sz="8" w:space="0" w:color="auto"/>
              <w:bottom w:val="single" w:sz="8" w:space="0" w:color="auto"/>
              <w:right w:val="single" w:sz="8" w:space="0" w:color="auto"/>
            </w:tcBorders>
            <w:shd w:val="clear" w:color="auto" w:fill="auto"/>
            <w:noWrap/>
            <w:vAlign w:val="center"/>
            <w:hideMark/>
          </w:tcPr>
          <w:p w14:paraId="0C6BBCB6" w14:textId="77777777" w:rsidR="000C1598" w:rsidRPr="00AD309C" w:rsidRDefault="000C1598" w:rsidP="000C1598">
            <w:pPr>
              <w:spacing w:after="0" w:line="240" w:lineRule="auto"/>
              <w:jc w:val="center"/>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101</w:t>
            </w:r>
          </w:p>
        </w:tc>
        <w:tc>
          <w:tcPr>
            <w:tcW w:w="2321" w:type="dxa"/>
            <w:tcBorders>
              <w:top w:val="nil"/>
              <w:left w:val="nil"/>
              <w:bottom w:val="single" w:sz="8" w:space="0" w:color="auto"/>
              <w:right w:val="single" w:sz="8" w:space="0" w:color="auto"/>
            </w:tcBorders>
            <w:shd w:val="clear" w:color="auto" w:fill="auto"/>
            <w:noWrap/>
            <w:vAlign w:val="center"/>
            <w:hideMark/>
          </w:tcPr>
          <w:p w14:paraId="1C335268"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УФПС Республики Саха (Якутия)</w:t>
            </w:r>
          </w:p>
        </w:tc>
        <w:tc>
          <w:tcPr>
            <w:tcW w:w="6144" w:type="dxa"/>
            <w:tcBorders>
              <w:top w:val="nil"/>
              <w:left w:val="nil"/>
              <w:bottom w:val="single" w:sz="8" w:space="0" w:color="auto"/>
              <w:right w:val="single" w:sz="8" w:space="0" w:color="auto"/>
            </w:tcBorders>
            <w:shd w:val="clear" w:color="auto" w:fill="auto"/>
            <w:noWrap/>
            <w:vAlign w:val="center"/>
            <w:hideMark/>
          </w:tcPr>
          <w:p w14:paraId="77ED33C6"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677021 ул. Автодорожная, д. 3, г. Якутск, Республика Саха (Якутия)</w:t>
            </w:r>
          </w:p>
        </w:tc>
      </w:tr>
      <w:tr w:rsidR="000C1598" w:rsidRPr="00AD309C" w14:paraId="1434AE94" w14:textId="77777777" w:rsidTr="000C1598">
        <w:trPr>
          <w:trHeight w:val="315"/>
        </w:trPr>
        <w:tc>
          <w:tcPr>
            <w:tcW w:w="456" w:type="dxa"/>
            <w:tcBorders>
              <w:top w:val="nil"/>
              <w:left w:val="single" w:sz="8" w:space="0" w:color="auto"/>
              <w:bottom w:val="single" w:sz="8" w:space="0" w:color="auto"/>
              <w:right w:val="single" w:sz="8" w:space="0" w:color="auto"/>
            </w:tcBorders>
            <w:shd w:val="clear" w:color="auto" w:fill="auto"/>
            <w:noWrap/>
            <w:vAlign w:val="center"/>
            <w:hideMark/>
          </w:tcPr>
          <w:p w14:paraId="21CDEA3E" w14:textId="77777777" w:rsidR="000C1598" w:rsidRPr="00AD309C" w:rsidRDefault="000C1598" w:rsidP="000C1598">
            <w:pPr>
              <w:spacing w:after="0" w:line="240" w:lineRule="auto"/>
              <w:jc w:val="center"/>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102</w:t>
            </w:r>
          </w:p>
        </w:tc>
        <w:tc>
          <w:tcPr>
            <w:tcW w:w="2321" w:type="dxa"/>
            <w:tcBorders>
              <w:top w:val="nil"/>
              <w:left w:val="nil"/>
              <w:bottom w:val="single" w:sz="8" w:space="0" w:color="auto"/>
              <w:right w:val="single" w:sz="8" w:space="0" w:color="auto"/>
            </w:tcBorders>
            <w:shd w:val="clear" w:color="auto" w:fill="auto"/>
            <w:noWrap/>
            <w:vAlign w:val="center"/>
            <w:hideMark/>
          </w:tcPr>
          <w:p w14:paraId="73A023E3"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УФПС Республики Северная Осетия-Алания</w:t>
            </w:r>
          </w:p>
        </w:tc>
        <w:tc>
          <w:tcPr>
            <w:tcW w:w="6144" w:type="dxa"/>
            <w:tcBorders>
              <w:top w:val="nil"/>
              <w:left w:val="nil"/>
              <w:bottom w:val="single" w:sz="8" w:space="0" w:color="auto"/>
              <w:right w:val="single" w:sz="8" w:space="0" w:color="auto"/>
            </w:tcBorders>
            <w:shd w:val="clear" w:color="auto" w:fill="auto"/>
            <w:noWrap/>
            <w:vAlign w:val="center"/>
            <w:hideMark/>
          </w:tcPr>
          <w:p w14:paraId="618DB3B9"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362003, УФПС РСО-Алания, г. Владикавказ, проспект Коста 134.</w:t>
            </w:r>
          </w:p>
        </w:tc>
      </w:tr>
      <w:tr w:rsidR="000C1598" w:rsidRPr="00AD309C" w14:paraId="48E76999" w14:textId="77777777" w:rsidTr="000C1598">
        <w:trPr>
          <w:trHeight w:val="315"/>
        </w:trPr>
        <w:tc>
          <w:tcPr>
            <w:tcW w:w="456" w:type="dxa"/>
            <w:tcBorders>
              <w:top w:val="nil"/>
              <w:left w:val="single" w:sz="8" w:space="0" w:color="auto"/>
              <w:bottom w:val="single" w:sz="8" w:space="0" w:color="auto"/>
              <w:right w:val="single" w:sz="8" w:space="0" w:color="auto"/>
            </w:tcBorders>
            <w:shd w:val="clear" w:color="auto" w:fill="auto"/>
            <w:noWrap/>
            <w:vAlign w:val="center"/>
            <w:hideMark/>
          </w:tcPr>
          <w:p w14:paraId="441A2C99" w14:textId="77777777" w:rsidR="000C1598" w:rsidRPr="00AD309C" w:rsidRDefault="000C1598" w:rsidP="000C1598">
            <w:pPr>
              <w:spacing w:after="0" w:line="240" w:lineRule="auto"/>
              <w:jc w:val="center"/>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103</w:t>
            </w:r>
          </w:p>
        </w:tc>
        <w:tc>
          <w:tcPr>
            <w:tcW w:w="2321" w:type="dxa"/>
            <w:tcBorders>
              <w:top w:val="nil"/>
              <w:left w:val="nil"/>
              <w:bottom w:val="single" w:sz="8" w:space="0" w:color="auto"/>
              <w:right w:val="single" w:sz="8" w:space="0" w:color="auto"/>
            </w:tcBorders>
            <w:shd w:val="clear" w:color="auto" w:fill="auto"/>
            <w:noWrap/>
            <w:vAlign w:val="center"/>
            <w:hideMark/>
          </w:tcPr>
          <w:p w14:paraId="3B2DB257"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УФПС Республики Тыва</w:t>
            </w:r>
          </w:p>
        </w:tc>
        <w:tc>
          <w:tcPr>
            <w:tcW w:w="6144" w:type="dxa"/>
            <w:tcBorders>
              <w:top w:val="nil"/>
              <w:left w:val="nil"/>
              <w:bottom w:val="single" w:sz="8" w:space="0" w:color="auto"/>
              <w:right w:val="single" w:sz="8" w:space="0" w:color="auto"/>
            </w:tcBorders>
            <w:shd w:val="clear" w:color="auto" w:fill="auto"/>
            <w:noWrap/>
            <w:vAlign w:val="center"/>
            <w:hideMark/>
          </w:tcPr>
          <w:p w14:paraId="631F7564"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667007, Республика Тыва, Г.Кызыл, ул. Каменистая 23</w:t>
            </w:r>
          </w:p>
        </w:tc>
      </w:tr>
      <w:tr w:rsidR="000C1598" w:rsidRPr="00AD309C" w14:paraId="1AB69A73" w14:textId="77777777" w:rsidTr="000C1598">
        <w:trPr>
          <w:trHeight w:val="315"/>
        </w:trPr>
        <w:tc>
          <w:tcPr>
            <w:tcW w:w="456" w:type="dxa"/>
            <w:tcBorders>
              <w:top w:val="nil"/>
              <w:left w:val="single" w:sz="8" w:space="0" w:color="auto"/>
              <w:bottom w:val="single" w:sz="8" w:space="0" w:color="auto"/>
              <w:right w:val="single" w:sz="8" w:space="0" w:color="auto"/>
            </w:tcBorders>
            <w:shd w:val="clear" w:color="auto" w:fill="auto"/>
            <w:noWrap/>
            <w:vAlign w:val="center"/>
            <w:hideMark/>
          </w:tcPr>
          <w:p w14:paraId="70CAFE7A" w14:textId="77777777" w:rsidR="000C1598" w:rsidRPr="00AD309C" w:rsidRDefault="000C1598" w:rsidP="000C1598">
            <w:pPr>
              <w:spacing w:after="0" w:line="240" w:lineRule="auto"/>
              <w:jc w:val="center"/>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104</w:t>
            </w:r>
          </w:p>
        </w:tc>
        <w:tc>
          <w:tcPr>
            <w:tcW w:w="2321" w:type="dxa"/>
            <w:tcBorders>
              <w:top w:val="nil"/>
              <w:left w:val="nil"/>
              <w:bottom w:val="single" w:sz="8" w:space="0" w:color="auto"/>
              <w:right w:val="single" w:sz="8" w:space="0" w:color="auto"/>
            </w:tcBorders>
            <w:shd w:val="clear" w:color="auto" w:fill="auto"/>
            <w:noWrap/>
            <w:vAlign w:val="center"/>
            <w:hideMark/>
          </w:tcPr>
          <w:p w14:paraId="36917DBD"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УФПС Республики Хакасия</w:t>
            </w:r>
          </w:p>
        </w:tc>
        <w:tc>
          <w:tcPr>
            <w:tcW w:w="6144" w:type="dxa"/>
            <w:tcBorders>
              <w:top w:val="nil"/>
              <w:left w:val="nil"/>
              <w:bottom w:val="single" w:sz="8" w:space="0" w:color="auto"/>
              <w:right w:val="single" w:sz="8" w:space="0" w:color="auto"/>
            </w:tcBorders>
            <w:shd w:val="clear" w:color="auto" w:fill="auto"/>
            <w:noWrap/>
            <w:vAlign w:val="center"/>
            <w:hideMark/>
          </w:tcPr>
          <w:p w14:paraId="06919966"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655961, Республика Хакасия, г. Абакан, ул. Вокзальная, 29</w:t>
            </w:r>
          </w:p>
        </w:tc>
      </w:tr>
      <w:tr w:rsidR="000C1598" w:rsidRPr="00AD309C" w14:paraId="2DB2F3A4" w14:textId="77777777" w:rsidTr="000C1598">
        <w:trPr>
          <w:trHeight w:val="315"/>
        </w:trPr>
        <w:tc>
          <w:tcPr>
            <w:tcW w:w="456" w:type="dxa"/>
            <w:tcBorders>
              <w:top w:val="nil"/>
              <w:left w:val="single" w:sz="8" w:space="0" w:color="auto"/>
              <w:bottom w:val="single" w:sz="8" w:space="0" w:color="auto"/>
              <w:right w:val="single" w:sz="8" w:space="0" w:color="auto"/>
            </w:tcBorders>
            <w:shd w:val="clear" w:color="auto" w:fill="auto"/>
            <w:noWrap/>
            <w:vAlign w:val="center"/>
            <w:hideMark/>
          </w:tcPr>
          <w:p w14:paraId="6A4FF0B0" w14:textId="77777777" w:rsidR="000C1598" w:rsidRPr="00AD309C" w:rsidRDefault="000C1598" w:rsidP="000C1598">
            <w:pPr>
              <w:spacing w:after="0" w:line="240" w:lineRule="auto"/>
              <w:jc w:val="center"/>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105</w:t>
            </w:r>
          </w:p>
        </w:tc>
        <w:tc>
          <w:tcPr>
            <w:tcW w:w="2321" w:type="dxa"/>
            <w:tcBorders>
              <w:top w:val="nil"/>
              <w:left w:val="nil"/>
              <w:bottom w:val="single" w:sz="8" w:space="0" w:color="auto"/>
              <w:right w:val="single" w:sz="8" w:space="0" w:color="auto"/>
            </w:tcBorders>
            <w:shd w:val="clear" w:color="auto" w:fill="auto"/>
            <w:noWrap/>
            <w:vAlign w:val="center"/>
            <w:hideMark/>
          </w:tcPr>
          <w:p w14:paraId="17D171A6"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УФПС Республики Хакасия</w:t>
            </w:r>
          </w:p>
        </w:tc>
        <w:tc>
          <w:tcPr>
            <w:tcW w:w="6144" w:type="dxa"/>
            <w:tcBorders>
              <w:top w:val="nil"/>
              <w:left w:val="nil"/>
              <w:bottom w:val="single" w:sz="8" w:space="0" w:color="auto"/>
              <w:right w:val="single" w:sz="8" w:space="0" w:color="auto"/>
            </w:tcBorders>
            <w:shd w:val="clear" w:color="auto" w:fill="auto"/>
            <w:noWrap/>
            <w:vAlign w:val="center"/>
            <w:hideMark/>
          </w:tcPr>
          <w:p w14:paraId="59019B62"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655163, Республика Хакасия, город Черногорск, ул.Юбилейная, д.28"а"</w:t>
            </w:r>
          </w:p>
        </w:tc>
      </w:tr>
      <w:tr w:rsidR="000C1598" w:rsidRPr="00AD309C" w14:paraId="291DDCE6" w14:textId="77777777" w:rsidTr="000C1598">
        <w:trPr>
          <w:trHeight w:val="315"/>
        </w:trPr>
        <w:tc>
          <w:tcPr>
            <w:tcW w:w="456" w:type="dxa"/>
            <w:tcBorders>
              <w:top w:val="nil"/>
              <w:left w:val="single" w:sz="8" w:space="0" w:color="auto"/>
              <w:bottom w:val="single" w:sz="8" w:space="0" w:color="auto"/>
              <w:right w:val="single" w:sz="8" w:space="0" w:color="auto"/>
            </w:tcBorders>
            <w:shd w:val="clear" w:color="auto" w:fill="auto"/>
            <w:noWrap/>
            <w:vAlign w:val="center"/>
            <w:hideMark/>
          </w:tcPr>
          <w:p w14:paraId="4539A9C7" w14:textId="77777777" w:rsidR="000C1598" w:rsidRPr="00AD309C" w:rsidRDefault="000C1598" w:rsidP="000C1598">
            <w:pPr>
              <w:spacing w:after="0" w:line="240" w:lineRule="auto"/>
              <w:jc w:val="center"/>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106</w:t>
            </w:r>
          </w:p>
        </w:tc>
        <w:tc>
          <w:tcPr>
            <w:tcW w:w="2321" w:type="dxa"/>
            <w:tcBorders>
              <w:top w:val="nil"/>
              <w:left w:val="nil"/>
              <w:bottom w:val="single" w:sz="8" w:space="0" w:color="auto"/>
              <w:right w:val="single" w:sz="8" w:space="0" w:color="auto"/>
            </w:tcBorders>
            <w:shd w:val="clear" w:color="auto" w:fill="auto"/>
            <w:noWrap/>
            <w:vAlign w:val="center"/>
            <w:hideMark/>
          </w:tcPr>
          <w:p w14:paraId="503310E8"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УФПС Ростовской области</w:t>
            </w:r>
          </w:p>
        </w:tc>
        <w:tc>
          <w:tcPr>
            <w:tcW w:w="6144" w:type="dxa"/>
            <w:tcBorders>
              <w:top w:val="nil"/>
              <w:left w:val="nil"/>
              <w:bottom w:val="single" w:sz="8" w:space="0" w:color="auto"/>
              <w:right w:val="single" w:sz="8" w:space="0" w:color="auto"/>
            </w:tcBorders>
            <w:shd w:val="clear" w:color="auto" w:fill="auto"/>
            <w:noWrap/>
            <w:vAlign w:val="center"/>
            <w:hideMark/>
          </w:tcPr>
          <w:p w14:paraId="521C7769"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344961, г. Ростов-на-Дону, ул. Пескова, 1/2/169А/3 участок экспедирования печати РМСЦ</w:t>
            </w:r>
          </w:p>
        </w:tc>
      </w:tr>
      <w:tr w:rsidR="000C1598" w:rsidRPr="00AD309C" w14:paraId="0C27142E" w14:textId="77777777" w:rsidTr="000C1598">
        <w:trPr>
          <w:trHeight w:val="315"/>
        </w:trPr>
        <w:tc>
          <w:tcPr>
            <w:tcW w:w="456" w:type="dxa"/>
            <w:tcBorders>
              <w:top w:val="nil"/>
              <w:left w:val="single" w:sz="8" w:space="0" w:color="auto"/>
              <w:bottom w:val="single" w:sz="8" w:space="0" w:color="auto"/>
              <w:right w:val="single" w:sz="8" w:space="0" w:color="auto"/>
            </w:tcBorders>
            <w:shd w:val="clear" w:color="auto" w:fill="auto"/>
            <w:noWrap/>
            <w:vAlign w:val="center"/>
            <w:hideMark/>
          </w:tcPr>
          <w:p w14:paraId="79B030A7" w14:textId="77777777" w:rsidR="000C1598" w:rsidRPr="00AD309C" w:rsidRDefault="000C1598" w:rsidP="000C1598">
            <w:pPr>
              <w:spacing w:after="0" w:line="240" w:lineRule="auto"/>
              <w:jc w:val="center"/>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107</w:t>
            </w:r>
          </w:p>
        </w:tc>
        <w:tc>
          <w:tcPr>
            <w:tcW w:w="2321" w:type="dxa"/>
            <w:tcBorders>
              <w:top w:val="nil"/>
              <w:left w:val="nil"/>
              <w:bottom w:val="single" w:sz="8" w:space="0" w:color="auto"/>
              <w:right w:val="single" w:sz="8" w:space="0" w:color="auto"/>
            </w:tcBorders>
            <w:shd w:val="clear" w:color="auto" w:fill="auto"/>
            <w:noWrap/>
            <w:vAlign w:val="center"/>
            <w:hideMark/>
          </w:tcPr>
          <w:p w14:paraId="77477358"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УФПС Ростовской области</w:t>
            </w:r>
          </w:p>
        </w:tc>
        <w:tc>
          <w:tcPr>
            <w:tcW w:w="6144" w:type="dxa"/>
            <w:tcBorders>
              <w:top w:val="nil"/>
              <w:left w:val="nil"/>
              <w:bottom w:val="single" w:sz="8" w:space="0" w:color="auto"/>
              <w:right w:val="single" w:sz="8" w:space="0" w:color="auto"/>
            </w:tcBorders>
            <w:shd w:val="clear" w:color="auto" w:fill="auto"/>
            <w:noWrap/>
            <w:vAlign w:val="center"/>
            <w:hideMark/>
          </w:tcPr>
          <w:p w14:paraId="0B2100C4"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346880 ул. Крупской, д. 3, г. Батайск, Ростовская область</w:t>
            </w:r>
          </w:p>
        </w:tc>
      </w:tr>
      <w:tr w:rsidR="000C1598" w:rsidRPr="00AD309C" w14:paraId="460F6422" w14:textId="77777777" w:rsidTr="000C1598">
        <w:trPr>
          <w:trHeight w:val="315"/>
        </w:trPr>
        <w:tc>
          <w:tcPr>
            <w:tcW w:w="456" w:type="dxa"/>
            <w:tcBorders>
              <w:top w:val="nil"/>
              <w:left w:val="single" w:sz="8" w:space="0" w:color="auto"/>
              <w:bottom w:val="single" w:sz="8" w:space="0" w:color="auto"/>
              <w:right w:val="single" w:sz="8" w:space="0" w:color="auto"/>
            </w:tcBorders>
            <w:shd w:val="clear" w:color="auto" w:fill="auto"/>
            <w:noWrap/>
            <w:vAlign w:val="center"/>
            <w:hideMark/>
          </w:tcPr>
          <w:p w14:paraId="523DEC4C" w14:textId="77777777" w:rsidR="000C1598" w:rsidRPr="00AD309C" w:rsidRDefault="000C1598" w:rsidP="000C1598">
            <w:pPr>
              <w:spacing w:after="0" w:line="240" w:lineRule="auto"/>
              <w:jc w:val="center"/>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108</w:t>
            </w:r>
          </w:p>
        </w:tc>
        <w:tc>
          <w:tcPr>
            <w:tcW w:w="2321" w:type="dxa"/>
            <w:tcBorders>
              <w:top w:val="nil"/>
              <w:left w:val="nil"/>
              <w:bottom w:val="single" w:sz="8" w:space="0" w:color="auto"/>
              <w:right w:val="single" w:sz="8" w:space="0" w:color="auto"/>
            </w:tcBorders>
            <w:shd w:val="clear" w:color="auto" w:fill="auto"/>
            <w:noWrap/>
            <w:vAlign w:val="center"/>
            <w:hideMark/>
          </w:tcPr>
          <w:p w14:paraId="2C9EF34E"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 xml:space="preserve">УФПС Рязанской области </w:t>
            </w:r>
          </w:p>
        </w:tc>
        <w:tc>
          <w:tcPr>
            <w:tcW w:w="6144" w:type="dxa"/>
            <w:tcBorders>
              <w:top w:val="nil"/>
              <w:left w:val="nil"/>
              <w:bottom w:val="single" w:sz="8" w:space="0" w:color="auto"/>
              <w:right w:val="single" w:sz="8" w:space="0" w:color="auto"/>
            </w:tcBorders>
            <w:shd w:val="clear" w:color="auto" w:fill="auto"/>
            <w:noWrap/>
            <w:vAlign w:val="center"/>
            <w:hideMark/>
          </w:tcPr>
          <w:p w14:paraId="68E8CD0D"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390044 Рязанская область, г. Рязань, ул. Крупской, д.19/1;</w:t>
            </w:r>
          </w:p>
        </w:tc>
      </w:tr>
      <w:tr w:rsidR="000C1598" w:rsidRPr="00AD309C" w14:paraId="022047D1" w14:textId="77777777" w:rsidTr="000C1598">
        <w:trPr>
          <w:trHeight w:val="315"/>
        </w:trPr>
        <w:tc>
          <w:tcPr>
            <w:tcW w:w="456" w:type="dxa"/>
            <w:tcBorders>
              <w:top w:val="nil"/>
              <w:left w:val="single" w:sz="8" w:space="0" w:color="auto"/>
              <w:bottom w:val="single" w:sz="8" w:space="0" w:color="auto"/>
              <w:right w:val="single" w:sz="8" w:space="0" w:color="auto"/>
            </w:tcBorders>
            <w:shd w:val="clear" w:color="auto" w:fill="auto"/>
            <w:noWrap/>
            <w:vAlign w:val="center"/>
            <w:hideMark/>
          </w:tcPr>
          <w:p w14:paraId="57814238" w14:textId="77777777" w:rsidR="000C1598" w:rsidRPr="00AD309C" w:rsidRDefault="000C1598" w:rsidP="000C1598">
            <w:pPr>
              <w:spacing w:after="0" w:line="240" w:lineRule="auto"/>
              <w:jc w:val="center"/>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109</w:t>
            </w:r>
          </w:p>
        </w:tc>
        <w:tc>
          <w:tcPr>
            <w:tcW w:w="2321" w:type="dxa"/>
            <w:tcBorders>
              <w:top w:val="nil"/>
              <w:left w:val="nil"/>
              <w:bottom w:val="single" w:sz="8" w:space="0" w:color="auto"/>
              <w:right w:val="single" w:sz="8" w:space="0" w:color="auto"/>
            </w:tcBorders>
            <w:shd w:val="clear" w:color="auto" w:fill="auto"/>
            <w:noWrap/>
            <w:vAlign w:val="center"/>
            <w:hideMark/>
          </w:tcPr>
          <w:p w14:paraId="14D63E54"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 xml:space="preserve">УФПС Рязанской области </w:t>
            </w:r>
          </w:p>
        </w:tc>
        <w:tc>
          <w:tcPr>
            <w:tcW w:w="6144" w:type="dxa"/>
            <w:tcBorders>
              <w:top w:val="nil"/>
              <w:left w:val="nil"/>
              <w:bottom w:val="single" w:sz="8" w:space="0" w:color="auto"/>
              <w:right w:val="single" w:sz="8" w:space="0" w:color="auto"/>
            </w:tcBorders>
            <w:shd w:val="clear" w:color="auto" w:fill="auto"/>
            <w:noWrap/>
            <w:vAlign w:val="center"/>
            <w:hideMark/>
          </w:tcPr>
          <w:p w14:paraId="7A21EA23"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390013  ст. Рязань  2, ЦОПП</w:t>
            </w:r>
          </w:p>
        </w:tc>
      </w:tr>
      <w:tr w:rsidR="000C1598" w:rsidRPr="00AD309C" w14:paraId="5A340A00" w14:textId="77777777" w:rsidTr="000C1598">
        <w:trPr>
          <w:trHeight w:val="315"/>
        </w:trPr>
        <w:tc>
          <w:tcPr>
            <w:tcW w:w="456" w:type="dxa"/>
            <w:tcBorders>
              <w:top w:val="nil"/>
              <w:left w:val="single" w:sz="8" w:space="0" w:color="auto"/>
              <w:bottom w:val="single" w:sz="8" w:space="0" w:color="auto"/>
              <w:right w:val="single" w:sz="8" w:space="0" w:color="auto"/>
            </w:tcBorders>
            <w:shd w:val="clear" w:color="auto" w:fill="auto"/>
            <w:noWrap/>
            <w:vAlign w:val="center"/>
            <w:hideMark/>
          </w:tcPr>
          <w:p w14:paraId="2B6FBD39" w14:textId="77777777" w:rsidR="000C1598" w:rsidRPr="00AD309C" w:rsidRDefault="000C1598" w:rsidP="000C1598">
            <w:pPr>
              <w:spacing w:after="0" w:line="240" w:lineRule="auto"/>
              <w:jc w:val="center"/>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110</w:t>
            </w:r>
          </w:p>
        </w:tc>
        <w:tc>
          <w:tcPr>
            <w:tcW w:w="2321" w:type="dxa"/>
            <w:tcBorders>
              <w:top w:val="nil"/>
              <w:left w:val="nil"/>
              <w:bottom w:val="single" w:sz="8" w:space="0" w:color="auto"/>
              <w:right w:val="single" w:sz="8" w:space="0" w:color="auto"/>
            </w:tcBorders>
            <w:shd w:val="clear" w:color="auto" w:fill="auto"/>
            <w:noWrap/>
            <w:vAlign w:val="center"/>
            <w:hideMark/>
          </w:tcPr>
          <w:p w14:paraId="78BAF232"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УФПС Самарской области</w:t>
            </w:r>
          </w:p>
        </w:tc>
        <w:tc>
          <w:tcPr>
            <w:tcW w:w="6144" w:type="dxa"/>
            <w:tcBorders>
              <w:top w:val="nil"/>
              <w:left w:val="nil"/>
              <w:bottom w:val="single" w:sz="8" w:space="0" w:color="auto"/>
              <w:right w:val="single" w:sz="8" w:space="0" w:color="auto"/>
            </w:tcBorders>
            <w:shd w:val="clear" w:color="auto" w:fill="auto"/>
            <w:noWrap/>
            <w:vAlign w:val="center"/>
            <w:hideMark/>
          </w:tcPr>
          <w:p w14:paraId="36EA6BBD"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443126 ул. Льва Толстого, д. 135, г. Самара, Самарская область</w:t>
            </w:r>
          </w:p>
        </w:tc>
      </w:tr>
      <w:tr w:rsidR="000C1598" w:rsidRPr="00AD309C" w14:paraId="60E15ED1" w14:textId="77777777" w:rsidTr="000C1598">
        <w:trPr>
          <w:trHeight w:val="315"/>
        </w:trPr>
        <w:tc>
          <w:tcPr>
            <w:tcW w:w="456" w:type="dxa"/>
            <w:tcBorders>
              <w:top w:val="nil"/>
              <w:left w:val="single" w:sz="8" w:space="0" w:color="auto"/>
              <w:bottom w:val="single" w:sz="8" w:space="0" w:color="auto"/>
              <w:right w:val="single" w:sz="8" w:space="0" w:color="auto"/>
            </w:tcBorders>
            <w:shd w:val="clear" w:color="auto" w:fill="auto"/>
            <w:noWrap/>
            <w:vAlign w:val="center"/>
            <w:hideMark/>
          </w:tcPr>
          <w:p w14:paraId="197081C3" w14:textId="77777777" w:rsidR="000C1598" w:rsidRPr="00AD309C" w:rsidRDefault="000C1598" w:rsidP="000C1598">
            <w:pPr>
              <w:spacing w:after="0" w:line="240" w:lineRule="auto"/>
              <w:jc w:val="center"/>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111</w:t>
            </w:r>
          </w:p>
        </w:tc>
        <w:tc>
          <w:tcPr>
            <w:tcW w:w="2321" w:type="dxa"/>
            <w:tcBorders>
              <w:top w:val="nil"/>
              <w:left w:val="nil"/>
              <w:bottom w:val="single" w:sz="8" w:space="0" w:color="auto"/>
              <w:right w:val="single" w:sz="8" w:space="0" w:color="auto"/>
            </w:tcBorders>
            <w:shd w:val="clear" w:color="auto" w:fill="auto"/>
            <w:noWrap/>
            <w:vAlign w:val="center"/>
            <w:hideMark/>
          </w:tcPr>
          <w:p w14:paraId="0C2ECE90"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УФПС Самарской области</w:t>
            </w:r>
          </w:p>
        </w:tc>
        <w:tc>
          <w:tcPr>
            <w:tcW w:w="6144" w:type="dxa"/>
            <w:tcBorders>
              <w:top w:val="nil"/>
              <w:left w:val="nil"/>
              <w:bottom w:val="single" w:sz="8" w:space="0" w:color="auto"/>
              <w:right w:val="single" w:sz="8" w:space="0" w:color="auto"/>
            </w:tcBorders>
            <w:shd w:val="clear" w:color="auto" w:fill="auto"/>
            <w:noWrap/>
            <w:vAlign w:val="center"/>
            <w:hideMark/>
          </w:tcPr>
          <w:p w14:paraId="7AB7310B"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443532, Самарская область., Волжский р-н, с. Преображенка, ул. Индустриальная, д. 7, люк № 24</w:t>
            </w:r>
          </w:p>
        </w:tc>
      </w:tr>
      <w:tr w:rsidR="000C1598" w:rsidRPr="00AD309C" w14:paraId="2E045C2C" w14:textId="77777777" w:rsidTr="000C1598">
        <w:trPr>
          <w:trHeight w:val="315"/>
        </w:trPr>
        <w:tc>
          <w:tcPr>
            <w:tcW w:w="456" w:type="dxa"/>
            <w:tcBorders>
              <w:top w:val="nil"/>
              <w:left w:val="single" w:sz="8" w:space="0" w:color="auto"/>
              <w:bottom w:val="single" w:sz="8" w:space="0" w:color="auto"/>
              <w:right w:val="single" w:sz="8" w:space="0" w:color="auto"/>
            </w:tcBorders>
            <w:shd w:val="clear" w:color="auto" w:fill="auto"/>
            <w:noWrap/>
            <w:vAlign w:val="center"/>
            <w:hideMark/>
          </w:tcPr>
          <w:p w14:paraId="40FF6073" w14:textId="77777777" w:rsidR="000C1598" w:rsidRPr="00AD309C" w:rsidRDefault="000C1598" w:rsidP="000C1598">
            <w:pPr>
              <w:spacing w:after="0" w:line="240" w:lineRule="auto"/>
              <w:jc w:val="center"/>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112</w:t>
            </w:r>
          </w:p>
        </w:tc>
        <w:tc>
          <w:tcPr>
            <w:tcW w:w="2321" w:type="dxa"/>
            <w:tcBorders>
              <w:top w:val="nil"/>
              <w:left w:val="nil"/>
              <w:bottom w:val="single" w:sz="8" w:space="0" w:color="auto"/>
              <w:right w:val="single" w:sz="8" w:space="0" w:color="auto"/>
            </w:tcBorders>
            <w:shd w:val="clear" w:color="auto" w:fill="auto"/>
            <w:noWrap/>
            <w:vAlign w:val="center"/>
            <w:hideMark/>
          </w:tcPr>
          <w:p w14:paraId="20240488"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УФПС Санкт-Петербурга и Ленинградской области</w:t>
            </w:r>
          </w:p>
        </w:tc>
        <w:tc>
          <w:tcPr>
            <w:tcW w:w="6144" w:type="dxa"/>
            <w:tcBorders>
              <w:top w:val="nil"/>
              <w:left w:val="nil"/>
              <w:bottom w:val="single" w:sz="8" w:space="0" w:color="auto"/>
              <w:right w:val="single" w:sz="8" w:space="0" w:color="auto"/>
            </w:tcBorders>
            <w:shd w:val="clear" w:color="auto" w:fill="auto"/>
            <w:noWrap/>
            <w:vAlign w:val="center"/>
            <w:hideMark/>
          </w:tcPr>
          <w:p w14:paraId="20CE8656"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191187, Санкт-Петербург, ул. Гагаринская 17</w:t>
            </w:r>
          </w:p>
        </w:tc>
      </w:tr>
      <w:tr w:rsidR="000C1598" w:rsidRPr="00AD309C" w14:paraId="37238328" w14:textId="77777777" w:rsidTr="000C1598">
        <w:trPr>
          <w:trHeight w:val="315"/>
        </w:trPr>
        <w:tc>
          <w:tcPr>
            <w:tcW w:w="456" w:type="dxa"/>
            <w:tcBorders>
              <w:top w:val="nil"/>
              <w:left w:val="single" w:sz="8" w:space="0" w:color="auto"/>
              <w:bottom w:val="single" w:sz="8" w:space="0" w:color="auto"/>
              <w:right w:val="single" w:sz="8" w:space="0" w:color="auto"/>
            </w:tcBorders>
            <w:shd w:val="clear" w:color="auto" w:fill="auto"/>
            <w:noWrap/>
            <w:vAlign w:val="center"/>
            <w:hideMark/>
          </w:tcPr>
          <w:p w14:paraId="7850D009" w14:textId="77777777" w:rsidR="000C1598" w:rsidRPr="00AD309C" w:rsidRDefault="000C1598" w:rsidP="000C1598">
            <w:pPr>
              <w:spacing w:after="0" w:line="240" w:lineRule="auto"/>
              <w:jc w:val="center"/>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113</w:t>
            </w:r>
          </w:p>
        </w:tc>
        <w:tc>
          <w:tcPr>
            <w:tcW w:w="2321" w:type="dxa"/>
            <w:tcBorders>
              <w:top w:val="nil"/>
              <w:left w:val="nil"/>
              <w:bottom w:val="single" w:sz="8" w:space="0" w:color="auto"/>
              <w:right w:val="single" w:sz="8" w:space="0" w:color="auto"/>
            </w:tcBorders>
            <w:shd w:val="clear" w:color="auto" w:fill="auto"/>
            <w:noWrap/>
            <w:vAlign w:val="center"/>
            <w:hideMark/>
          </w:tcPr>
          <w:p w14:paraId="4F49D11F"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УФПС Санкт-Петербурга и Ленинградской области</w:t>
            </w:r>
          </w:p>
        </w:tc>
        <w:tc>
          <w:tcPr>
            <w:tcW w:w="6144" w:type="dxa"/>
            <w:tcBorders>
              <w:top w:val="nil"/>
              <w:left w:val="nil"/>
              <w:bottom w:val="single" w:sz="8" w:space="0" w:color="auto"/>
              <w:right w:val="single" w:sz="8" w:space="0" w:color="auto"/>
            </w:tcBorders>
            <w:shd w:val="clear" w:color="auto" w:fill="auto"/>
            <w:noWrap/>
            <w:vAlign w:val="center"/>
            <w:hideMark/>
          </w:tcPr>
          <w:p w14:paraId="5DE862CF"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 xml:space="preserve">192289, г. Санкт-Петербург, ул. Софийская, д. 81К 2Б, склад ОМТС </w:t>
            </w:r>
          </w:p>
        </w:tc>
      </w:tr>
      <w:tr w:rsidR="000C1598" w:rsidRPr="00AD309C" w14:paraId="7F0EB8BF" w14:textId="77777777" w:rsidTr="000C1598">
        <w:trPr>
          <w:trHeight w:val="315"/>
        </w:trPr>
        <w:tc>
          <w:tcPr>
            <w:tcW w:w="456" w:type="dxa"/>
            <w:tcBorders>
              <w:top w:val="nil"/>
              <w:left w:val="single" w:sz="8" w:space="0" w:color="auto"/>
              <w:bottom w:val="single" w:sz="8" w:space="0" w:color="auto"/>
              <w:right w:val="single" w:sz="8" w:space="0" w:color="auto"/>
            </w:tcBorders>
            <w:shd w:val="clear" w:color="auto" w:fill="auto"/>
            <w:noWrap/>
            <w:vAlign w:val="center"/>
            <w:hideMark/>
          </w:tcPr>
          <w:p w14:paraId="686B54D8" w14:textId="77777777" w:rsidR="000C1598" w:rsidRPr="00AD309C" w:rsidRDefault="000C1598" w:rsidP="000C1598">
            <w:pPr>
              <w:spacing w:after="0" w:line="240" w:lineRule="auto"/>
              <w:jc w:val="center"/>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114</w:t>
            </w:r>
          </w:p>
        </w:tc>
        <w:tc>
          <w:tcPr>
            <w:tcW w:w="2321" w:type="dxa"/>
            <w:tcBorders>
              <w:top w:val="nil"/>
              <w:left w:val="nil"/>
              <w:bottom w:val="single" w:sz="8" w:space="0" w:color="auto"/>
              <w:right w:val="single" w:sz="8" w:space="0" w:color="auto"/>
            </w:tcBorders>
            <w:shd w:val="clear" w:color="auto" w:fill="auto"/>
            <w:noWrap/>
            <w:vAlign w:val="center"/>
            <w:hideMark/>
          </w:tcPr>
          <w:p w14:paraId="78A2CEF6"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УФПС Санкт-Петербурга и Ленинградской области</w:t>
            </w:r>
          </w:p>
        </w:tc>
        <w:tc>
          <w:tcPr>
            <w:tcW w:w="6144" w:type="dxa"/>
            <w:tcBorders>
              <w:top w:val="nil"/>
              <w:left w:val="nil"/>
              <w:bottom w:val="single" w:sz="8" w:space="0" w:color="auto"/>
              <w:right w:val="single" w:sz="8" w:space="0" w:color="auto"/>
            </w:tcBorders>
            <w:shd w:val="clear" w:color="auto" w:fill="auto"/>
            <w:noWrap/>
            <w:vAlign w:val="center"/>
            <w:hideMark/>
          </w:tcPr>
          <w:p w14:paraId="18EAB42C"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192289, г. Санкт-Петербург, ул. Софийская, дом 81, корпус 1, литера А</w:t>
            </w:r>
          </w:p>
        </w:tc>
      </w:tr>
      <w:tr w:rsidR="000C1598" w:rsidRPr="00AD309C" w14:paraId="10220D72" w14:textId="77777777" w:rsidTr="000C1598">
        <w:trPr>
          <w:trHeight w:val="315"/>
        </w:trPr>
        <w:tc>
          <w:tcPr>
            <w:tcW w:w="456" w:type="dxa"/>
            <w:tcBorders>
              <w:top w:val="nil"/>
              <w:left w:val="single" w:sz="8" w:space="0" w:color="auto"/>
              <w:bottom w:val="single" w:sz="8" w:space="0" w:color="auto"/>
              <w:right w:val="single" w:sz="8" w:space="0" w:color="auto"/>
            </w:tcBorders>
            <w:shd w:val="clear" w:color="auto" w:fill="auto"/>
            <w:noWrap/>
            <w:vAlign w:val="center"/>
            <w:hideMark/>
          </w:tcPr>
          <w:p w14:paraId="72D28380" w14:textId="77777777" w:rsidR="000C1598" w:rsidRPr="00AD309C" w:rsidRDefault="000C1598" w:rsidP="000C1598">
            <w:pPr>
              <w:spacing w:after="0" w:line="240" w:lineRule="auto"/>
              <w:jc w:val="center"/>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115</w:t>
            </w:r>
          </w:p>
        </w:tc>
        <w:tc>
          <w:tcPr>
            <w:tcW w:w="2321" w:type="dxa"/>
            <w:tcBorders>
              <w:top w:val="nil"/>
              <w:left w:val="nil"/>
              <w:bottom w:val="single" w:sz="8" w:space="0" w:color="auto"/>
              <w:right w:val="single" w:sz="8" w:space="0" w:color="auto"/>
            </w:tcBorders>
            <w:shd w:val="clear" w:color="auto" w:fill="auto"/>
            <w:noWrap/>
            <w:vAlign w:val="center"/>
            <w:hideMark/>
          </w:tcPr>
          <w:p w14:paraId="110BB91E"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УФПС Саратовской области</w:t>
            </w:r>
          </w:p>
        </w:tc>
        <w:tc>
          <w:tcPr>
            <w:tcW w:w="6144" w:type="dxa"/>
            <w:tcBorders>
              <w:top w:val="nil"/>
              <w:left w:val="nil"/>
              <w:bottom w:val="single" w:sz="8" w:space="0" w:color="auto"/>
              <w:right w:val="single" w:sz="8" w:space="0" w:color="auto"/>
            </w:tcBorders>
            <w:shd w:val="clear" w:color="auto" w:fill="auto"/>
            <w:noWrap/>
            <w:vAlign w:val="center"/>
            <w:hideMark/>
          </w:tcPr>
          <w:p w14:paraId="09C971DE"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410700, г. Саратов, ул. Привокзальная пл., д.1</w:t>
            </w:r>
          </w:p>
        </w:tc>
      </w:tr>
      <w:tr w:rsidR="000C1598" w:rsidRPr="00AD309C" w14:paraId="0FE7BFC9" w14:textId="77777777" w:rsidTr="000C1598">
        <w:trPr>
          <w:trHeight w:val="315"/>
        </w:trPr>
        <w:tc>
          <w:tcPr>
            <w:tcW w:w="456" w:type="dxa"/>
            <w:tcBorders>
              <w:top w:val="nil"/>
              <w:left w:val="single" w:sz="8" w:space="0" w:color="auto"/>
              <w:bottom w:val="single" w:sz="8" w:space="0" w:color="auto"/>
              <w:right w:val="single" w:sz="8" w:space="0" w:color="auto"/>
            </w:tcBorders>
            <w:shd w:val="clear" w:color="auto" w:fill="auto"/>
            <w:noWrap/>
            <w:vAlign w:val="center"/>
            <w:hideMark/>
          </w:tcPr>
          <w:p w14:paraId="056A7FF2" w14:textId="77777777" w:rsidR="000C1598" w:rsidRPr="00AD309C" w:rsidRDefault="000C1598" w:rsidP="000C1598">
            <w:pPr>
              <w:spacing w:after="0" w:line="240" w:lineRule="auto"/>
              <w:jc w:val="center"/>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116</w:t>
            </w:r>
          </w:p>
        </w:tc>
        <w:tc>
          <w:tcPr>
            <w:tcW w:w="2321" w:type="dxa"/>
            <w:tcBorders>
              <w:top w:val="nil"/>
              <w:left w:val="nil"/>
              <w:bottom w:val="single" w:sz="8" w:space="0" w:color="auto"/>
              <w:right w:val="single" w:sz="8" w:space="0" w:color="auto"/>
            </w:tcBorders>
            <w:shd w:val="clear" w:color="auto" w:fill="auto"/>
            <w:noWrap/>
            <w:vAlign w:val="center"/>
            <w:hideMark/>
          </w:tcPr>
          <w:p w14:paraId="61BB1CDC"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УФПС Саратовской области</w:t>
            </w:r>
          </w:p>
        </w:tc>
        <w:tc>
          <w:tcPr>
            <w:tcW w:w="6144" w:type="dxa"/>
            <w:tcBorders>
              <w:top w:val="nil"/>
              <w:left w:val="nil"/>
              <w:bottom w:val="single" w:sz="8" w:space="0" w:color="auto"/>
              <w:right w:val="single" w:sz="8" w:space="0" w:color="auto"/>
            </w:tcBorders>
            <w:shd w:val="clear" w:color="auto" w:fill="auto"/>
            <w:noWrap/>
            <w:vAlign w:val="center"/>
            <w:hideMark/>
          </w:tcPr>
          <w:p w14:paraId="624F1BBB"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410012 Привокзальная площадь, д. 1, г. Саратов, Саратовская область</w:t>
            </w:r>
          </w:p>
        </w:tc>
      </w:tr>
      <w:tr w:rsidR="000C1598" w:rsidRPr="00AD309C" w14:paraId="002AA130" w14:textId="77777777" w:rsidTr="000C1598">
        <w:trPr>
          <w:trHeight w:val="315"/>
        </w:trPr>
        <w:tc>
          <w:tcPr>
            <w:tcW w:w="456" w:type="dxa"/>
            <w:tcBorders>
              <w:top w:val="nil"/>
              <w:left w:val="single" w:sz="8" w:space="0" w:color="auto"/>
              <w:bottom w:val="single" w:sz="8" w:space="0" w:color="auto"/>
              <w:right w:val="single" w:sz="8" w:space="0" w:color="auto"/>
            </w:tcBorders>
            <w:shd w:val="clear" w:color="auto" w:fill="auto"/>
            <w:noWrap/>
            <w:vAlign w:val="center"/>
            <w:hideMark/>
          </w:tcPr>
          <w:p w14:paraId="48B5363F" w14:textId="77777777" w:rsidR="000C1598" w:rsidRPr="00AD309C" w:rsidRDefault="000C1598" w:rsidP="000C1598">
            <w:pPr>
              <w:spacing w:after="0" w:line="240" w:lineRule="auto"/>
              <w:jc w:val="center"/>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117</w:t>
            </w:r>
          </w:p>
        </w:tc>
        <w:tc>
          <w:tcPr>
            <w:tcW w:w="2321" w:type="dxa"/>
            <w:tcBorders>
              <w:top w:val="nil"/>
              <w:left w:val="nil"/>
              <w:bottom w:val="single" w:sz="8" w:space="0" w:color="auto"/>
              <w:right w:val="single" w:sz="8" w:space="0" w:color="auto"/>
            </w:tcBorders>
            <w:shd w:val="clear" w:color="auto" w:fill="auto"/>
            <w:noWrap/>
            <w:vAlign w:val="center"/>
            <w:hideMark/>
          </w:tcPr>
          <w:p w14:paraId="6AEED983"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УФПС Сахалинской области</w:t>
            </w:r>
          </w:p>
        </w:tc>
        <w:tc>
          <w:tcPr>
            <w:tcW w:w="6144" w:type="dxa"/>
            <w:tcBorders>
              <w:top w:val="nil"/>
              <w:left w:val="nil"/>
              <w:bottom w:val="single" w:sz="8" w:space="0" w:color="auto"/>
              <w:right w:val="single" w:sz="8" w:space="0" w:color="auto"/>
            </w:tcBorders>
            <w:shd w:val="clear" w:color="auto" w:fill="auto"/>
            <w:noWrap/>
            <w:vAlign w:val="center"/>
            <w:hideMark/>
          </w:tcPr>
          <w:p w14:paraId="681B737E"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693024, Сахалинская область, г. Южно-Сахалинск, ул. Ленина, д. 220</w:t>
            </w:r>
          </w:p>
        </w:tc>
      </w:tr>
      <w:tr w:rsidR="000C1598" w:rsidRPr="00AD309C" w14:paraId="4A382177" w14:textId="77777777" w:rsidTr="000C1598">
        <w:trPr>
          <w:trHeight w:val="315"/>
        </w:trPr>
        <w:tc>
          <w:tcPr>
            <w:tcW w:w="456" w:type="dxa"/>
            <w:tcBorders>
              <w:top w:val="nil"/>
              <w:left w:val="single" w:sz="8" w:space="0" w:color="auto"/>
              <w:bottom w:val="single" w:sz="8" w:space="0" w:color="auto"/>
              <w:right w:val="single" w:sz="8" w:space="0" w:color="auto"/>
            </w:tcBorders>
            <w:shd w:val="clear" w:color="auto" w:fill="auto"/>
            <w:noWrap/>
            <w:vAlign w:val="center"/>
            <w:hideMark/>
          </w:tcPr>
          <w:p w14:paraId="7E765DF0" w14:textId="77777777" w:rsidR="000C1598" w:rsidRPr="00AD309C" w:rsidRDefault="000C1598" w:rsidP="000C1598">
            <w:pPr>
              <w:spacing w:after="0" w:line="240" w:lineRule="auto"/>
              <w:jc w:val="center"/>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lastRenderedPageBreak/>
              <w:t>118</w:t>
            </w:r>
          </w:p>
        </w:tc>
        <w:tc>
          <w:tcPr>
            <w:tcW w:w="2321" w:type="dxa"/>
            <w:tcBorders>
              <w:top w:val="nil"/>
              <w:left w:val="nil"/>
              <w:bottom w:val="single" w:sz="8" w:space="0" w:color="auto"/>
              <w:right w:val="single" w:sz="8" w:space="0" w:color="auto"/>
            </w:tcBorders>
            <w:shd w:val="clear" w:color="auto" w:fill="auto"/>
            <w:noWrap/>
            <w:vAlign w:val="center"/>
            <w:hideMark/>
          </w:tcPr>
          <w:p w14:paraId="1DFEC68A"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УФПС Сахалинской области</w:t>
            </w:r>
          </w:p>
        </w:tc>
        <w:tc>
          <w:tcPr>
            <w:tcW w:w="6144" w:type="dxa"/>
            <w:tcBorders>
              <w:top w:val="nil"/>
              <w:left w:val="nil"/>
              <w:bottom w:val="single" w:sz="8" w:space="0" w:color="auto"/>
              <w:right w:val="single" w:sz="8" w:space="0" w:color="auto"/>
            </w:tcBorders>
            <w:shd w:val="clear" w:color="auto" w:fill="auto"/>
            <w:noWrap/>
            <w:vAlign w:val="center"/>
            <w:hideMark/>
          </w:tcPr>
          <w:p w14:paraId="521351DB"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г. Южно-Сахалинск, ул.Вокзальная,50 (МСЦ)</w:t>
            </w:r>
          </w:p>
        </w:tc>
      </w:tr>
      <w:tr w:rsidR="000C1598" w:rsidRPr="00AD309C" w14:paraId="3BB70F9F" w14:textId="77777777" w:rsidTr="000C1598">
        <w:trPr>
          <w:trHeight w:val="315"/>
        </w:trPr>
        <w:tc>
          <w:tcPr>
            <w:tcW w:w="456" w:type="dxa"/>
            <w:tcBorders>
              <w:top w:val="nil"/>
              <w:left w:val="single" w:sz="8" w:space="0" w:color="auto"/>
              <w:bottom w:val="single" w:sz="8" w:space="0" w:color="auto"/>
              <w:right w:val="single" w:sz="8" w:space="0" w:color="auto"/>
            </w:tcBorders>
            <w:shd w:val="clear" w:color="auto" w:fill="auto"/>
            <w:noWrap/>
            <w:vAlign w:val="center"/>
            <w:hideMark/>
          </w:tcPr>
          <w:p w14:paraId="6668A313" w14:textId="77777777" w:rsidR="000C1598" w:rsidRPr="00AD309C" w:rsidRDefault="000C1598" w:rsidP="000C1598">
            <w:pPr>
              <w:spacing w:after="0" w:line="240" w:lineRule="auto"/>
              <w:jc w:val="center"/>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119</w:t>
            </w:r>
          </w:p>
        </w:tc>
        <w:tc>
          <w:tcPr>
            <w:tcW w:w="2321" w:type="dxa"/>
            <w:tcBorders>
              <w:top w:val="nil"/>
              <w:left w:val="nil"/>
              <w:bottom w:val="single" w:sz="8" w:space="0" w:color="auto"/>
              <w:right w:val="single" w:sz="8" w:space="0" w:color="auto"/>
            </w:tcBorders>
            <w:shd w:val="clear" w:color="auto" w:fill="auto"/>
            <w:noWrap/>
            <w:vAlign w:val="center"/>
            <w:hideMark/>
          </w:tcPr>
          <w:p w14:paraId="57450FBB"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УФПС Сахалинской области</w:t>
            </w:r>
          </w:p>
        </w:tc>
        <w:tc>
          <w:tcPr>
            <w:tcW w:w="6144" w:type="dxa"/>
            <w:tcBorders>
              <w:top w:val="nil"/>
              <w:left w:val="nil"/>
              <w:bottom w:val="single" w:sz="8" w:space="0" w:color="auto"/>
              <w:right w:val="single" w:sz="8" w:space="0" w:color="auto"/>
            </w:tcBorders>
            <w:shd w:val="clear" w:color="auto" w:fill="auto"/>
            <w:noWrap/>
            <w:vAlign w:val="center"/>
            <w:hideMark/>
          </w:tcPr>
          <w:p w14:paraId="0F794E21"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693005 Сахалинская обл., г. Южно-Сахалинск, ул. Лермонтова, д. 102</w:t>
            </w:r>
          </w:p>
        </w:tc>
      </w:tr>
      <w:tr w:rsidR="000C1598" w:rsidRPr="00AD309C" w14:paraId="494C89DA" w14:textId="77777777" w:rsidTr="000C1598">
        <w:trPr>
          <w:trHeight w:val="315"/>
        </w:trPr>
        <w:tc>
          <w:tcPr>
            <w:tcW w:w="456" w:type="dxa"/>
            <w:tcBorders>
              <w:top w:val="nil"/>
              <w:left w:val="single" w:sz="8" w:space="0" w:color="auto"/>
              <w:bottom w:val="single" w:sz="8" w:space="0" w:color="auto"/>
              <w:right w:val="single" w:sz="8" w:space="0" w:color="auto"/>
            </w:tcBorders>
            <w:shd w:val="clear" w:color="auto" w:fill="auto"/>
            <w:noWrap/>
            <w:vAlign w:val="center"/>
            <w:hideMark/>
          </w:tcPr>
          <w:p w14:paraId="78DF131C" w14:textId="77777777" w:rsidR="000C1598" w:rsidRPr="00AD309C" w:rsidRDefault="000C1598" w:rsidP="000C1598">
            <w:pPr>
              <w:spacing w:after="0" w:line="240" w:lineRule="auto"/>
              <w:jc w:val="center"/>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120</w:t>
            </w:r>
          </w:p>
        </w:tc>
        <w:tc>
          <w:tcPr>
            <w:tcW w:w="2321" w:type="dxa"/>
            <w:tcBorders>
              <w:top w:val="nil"/>
              <w:left w:val="nil"/>
              <w:bottom w:val="single" w:sz="8" w:space="0" w:color="auto"/>
              <w:right w:val="single" w:sz="8" w:space="0" w:color="auto"/>
            </w:tcBorders>
            <w:shd w:val="clear" w:color="auto" w:fill="auto"/>
            <w:noWrap/>
            <w:vAlign w:val="center"/>
            <w:hideMark/>
          </w:tcPr>
          <w:p w14:paraId="20ED1CE6"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 xml:space="preserve">УФПС Свердловской области </w:t>
            </w:r>
          </w:p>
        </w:tc>
        <w:tc>
          <w:tcPr>
            <w:tcW w:w="6144" w:type="dxa"/>
            <w:tcBorders>
              <w:top w:val="nil"/>
              <w:left w:val="nil"/>
              <w:bottom w:val="single" w:sz="8" w:space="0" w:color="auto"/>
              <w:right w:val="single" w:sz="8" w:space="0" w:color="auto"/>
            </w:tcBorders>
            <w:shd w:val="clear" w:color="auto" w:fill="auto"/>
            <w:noWrap/>
            <w:vAlign w:val="center"/>
            <w:hideMark/>
          </w:tcPr>
          <w:p w14:paraId="437A639E"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620012, г. Екатеринбург, ул. Победы, 37</w:t>
            </w:r>
          </w:p>
        </w:tc>
      </w:tr>
      <w:tr w:rsidR="000C1598" w:rsidRPr="00AD309C" w14:paraId="60144FB1" w14:textId="77777777" w:rsidTr="000C1598">
        <w:trPr>
          <w:trHeight w:val="315"/>
        </w:trPr>
        <w:tc>
          <w:tcPr>
            <w:tcW w:w="456" w:type="dxa"/>
            <w:tcBorders>
              <w:top w:val="nil"/>
              <w:left w:val="single" w:sz="8" w:space="0" w:color="auto"/>
              <w:bottom w:val="single" w:sz="8" w:space="0" w:color="auto"/>
              <w:right w:val="single" w:sz="8" w:space="0" w:color="auto"/>
            </w:tcBorders>
            <w:shd w:val="clear" w:color="auto" w:fill="auto"/>
            <w:noWrap/>
            <w:vAlign w:val="center"/>
            <w:hideMark/>
          </w:tcPr>
          <w:p w14:paraId="185147CA" w14:textId="77777777" w:rsidR="000C1598" w:rsidRPr="00AD309C" w:rsidRDefault="000C1598" w:rsidP="000C1598">
            <w:pPr>
              <w:spacing w:after="0" w:line="240" w:lineRule="auto"/>
              <w:jc w:val="center"/>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121</w:t>
            </w:r>
          </w:p>
        </w:tc>
        <w:tc>
          <w:tcPr>
            <w:tcW w:w="2321" w:type="dxa"/>
            <w:tcBorders>
              <w:top w:val="nil"/>
              <w:left w:val="nil"/>
              <w:bottom w:val="single" w:sz="8" w:space="0" w:color="auto"/>
              <w:right w:val="single" w:sz="8" w:space="0" w:color="auto"/>
            </w:tcBorders>
            <w:shd w:val="clear" w:color="auto" w:fill="auto"/>
            <w:noWrap/>
            <w:vAlign w:val="center"/>
            <w:hideMark/>
          </w:tcPr>
          <w:p w14:paraId="013BD0D3"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 xml:space="preserve">УФПС Смоленской области </w:t>
            </w:r>
          </w:p>
        </w:tc>
        <w:tc>
          <w:tcPr>
            <w:tcW w:w="6144" w:type="dxa"/>
            <w:tcBorders>
              <w:top w:val="nil"/>
              <w:left w:val="nil"/>
              <w:bottom w:val="single" w:sz="8" w:space="0" w:color="auto"/>
              <w:right w:val="single" w:sz="8" w:space="0" w:color="auto"/>
            </w:tcBorders>
            <w:shd w:val="clear" w:color="auto" w:fill="auto"/>
            <w:noWrap/>
            <w:vAlign w:val="center"/>
            <w:hideMark/>
          </w:tcPr>
          <w:p w14:paraId="6EC6EA38"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214025 ул. Нахимова, д. 12, г. Смоленск, Смоленская область</w:t>
            </w:r>
          </w:p>
        </w:tc>
      </w:tr>
      <w:tr w:rsidR="000C1598" w:rsidRPr="00AD309C" w14:paraId="140602AE" w14:textId="77777777" w:rsidTr="000C1598">
        <w:trPr>
          <w:trHeight w:val="315"/>
        </w:trPr>
        <w:tc>
          <w:tcPr>
            <w:tcW w:w="456" w:type="dxa"/>
            <w:tcBorders>
              <w:top w:val="nil"/>
              <w:left w:val="single" w:sz="8" w:space="0" w:color="auto"/>
              <w:bottom w:val="single" w:sz="8" w:space="0" w:color="auto"/>
              <w:right w:val="single" w:sz="8" w:space="0" w:color="auto"/>
            </w:tcBorders>
            <w:shd w:val="clear" w:color="auto" w:fill="auto"/>
            <w:noWrap/>
            <w:vAlign w:val="center"/>
            <w:hideMark/>
          </w:tcPr>
          <w:p w14:paraId="06422D85" w14:textId="77777777" w:rsidR="000C1598" w:rsidRPr="00AD309C" w:rsidRDefault="000C1598" w:rsidP="000C1598">
            <w:pPr>
              <w:spacing w:after="0" w:line="240" w:lineRule="auto"/>
              <w:jc w:val="center"/>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122</w:t>
            </w:r>
          </w:p>
        </w:tc>
        <w:tc>
          <w:tcPr>
            <w:tcW w:w="2321" w:type="dxa"/>
            <w:tcBorders>
              <w:top w:val="nil"/>
              <w:left w:val="nil"/>
              <w:bottom w:val="single" w:sz="8" w:space="0" w:color="auto"/>
              <w:right w:val="single" w:sz="8" w:space="0" w:color="auto"/>
            </w:tcBorders>
            <w:shd w:val="clear" w:color="auto" w:fill="auto"/>
            <w:noWrap/>
            <w:vAlign w:val="center"/>
            <w:hideMark/>
          </w:tcPr>
          <w:p w14:paraId="33D8F03A"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 xml:space="preserve">УФПС Смоленской области </w:t>
            </w:r>
          </w:p>
        </w:tc>
        <w:tc>
          <w:tcPr>
            <w:tcW w:w="6144" w:type="dxa"/>
            <w:tcBorders>
              <w:top w:val="nil"/>
              <w:left w:val="nil"/>
              <w:bottom w:val="single" w:sz="8" w:space="0" w:color="auto"/>
              <w:right w:val="single" w:sz="8" w:space="0" w:color="auto"/>
            </w:tcBorders>
            <w:shd w:val="clear" w:color="auto" w:fill="auto"/>
            <w:noWrap/>
            <w:vAlign w:val="center"/>
            <w:hideMark/>
          </w:tcPr>
          <w:p w14:paraId="2484C1A8"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214962 г.Смоленск ул. Тихвинка,  д.62</w:t>
            </w:r>
          </w:p>
        </w:tc>
      </w:tr>
      <w:tr w:rsidR="000C1598" w:rsidRPr="00AD309C" w14:paraId="4CD1A04A" w14:textId="77777777" w:rsidTr="000C1598">
        <w:trPr>
          <w:trHeight w:val="315"/>
        </w:trPr>
        <w:tc>
          <w:tcPr>
            <w:tcW w:w="456" w:type="dxa"/>
            <w:tcBorders>
              <w:top w:val="nil"/>
              <w:left w:val="single" w:sz="8" w:space="0" w:color="auto"/>
              <w:bottom w:val="single" w:sz="8" w:space="0" w:color="auto"/>
              <w:right w:val="single" w:sz="8" w:space="0" w:color="auto"/>
            </w:tcBorders>
            <w:shd w:val="clear" w:color="auto" w:fill="auto"/>
            <w:noWrap/>
            <w:vAlign w:val="center"/>
            <w:hideMark/>
          </w:tcPr>
          <w:p w14:paraId="45A18CFA" w14:textId="77777777" w:rsidR="000C1598" w:rsidRPr="00AD309C" w:rsidRDefault="000C1598" w:rsidP="000C1598">
            <w:pPr>
              <w:spacing w:after="0" w:line="240" w:lineRule="auto"/>
              <w:jc w:val="center"/>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123</w:t>
            </w:r>
          </w:p>
        </w:tc>
        <w:tc>
          <w:tcPr>
            <w:tcW w:w="2321" w:type="dxa"/>
            <w:tcBorders>
              <w:top w:val="nil"/>
              <w:left w:val="nil"/>
              <w:bottom w:val="single" w:sz="8" w:space="0" w:color="auto"/>
              <w:right w:val="single" w:sz="8" w:space="0" w:color="auto"/>
            </w:tcBorders>
            <w:shd w:val="clear" w:color="auto" w:fill="auto"/>
            <w:noWrap/>
            <w:vAlign w:val="center"/>
            <w:hideMark/>
          </w:tcPr>
          <w:p w14:paraId="61AA1C66"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УФПС Ставропольского края</w:t>
            </w:r>
          </w:p>
        </w:tc>
        <w:tc>
          <w:tcPr>
            <w:tcW w:w="6144" w:type="dxa"/>
            <w:tcBorders>
              <w:top w:val="nil"/>
              <w:left w:val="nil"/>
              <w:bottom w:val="single" w:sz="8" w:space="0" w:color="auto"/>
              <w:right w:val="single" w:sz="8" w:space="0" w:color="auto"/>
            </w:tcBorders>
            <w:shd w:val="clear" w:color="auto" w:fill="auto"/>
            <w:noWrap/>
            <w:vAlign w:val="center"/>
            <w:hideMark/>
          </w:tcPr>
          <w:p w14:paraId="56105D21"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357261, Ставропольский край, г. Минеральные Воды, ул. Ленина д.24</w:t>
            </w:r>
          </w:p>
        </w:tc>
      </w:tr>
      <w:tr w:rsidR="000C1598" w:rsidRPr="00AD309C" w14:paraId="04F0D350" w14:textId="77777777" w:rsidTr="000C1598">
        <w:trPr>
          <w:trHeight w:val="315"/>
        </w:trPr>
        <w:tc>
          <w:tcPr>
            <w:tcW w:w="456" w:type="dxa"/>
            <w:tcBorders>
              <w:top w:val="nil"/>
              <w:left w:val="single" w:sz="8" w:space="0" w:color="auto"/>
              <w:bottom w:val="single" w:sz="8" w:space="0" w:color="auto"/>
              <w:right w:val="single" w:sz="8" w:space="0" w:color="auto"/>
            </w:tcBorders>
            <w:shd w:val="clear" w:color="auto" w:fill="auto"/>
            <w:noWrap/>
            <w:vAlign w:val="center"/>
            <w:hideMark/>
          </w:tcPr>
          <w:p w14:paraId="20FF26E7" w14:textId="77777777" w:rsidR="000C1598" w:rsidRPr="00AD309C" w:rsidRDefault="000C1598" w:rsidP="000C1598">
            <w:pPr>
              <w:spacing w:after="0" w:line="240" w:lineRule="auto"/>
              <w:jc w:val="center"/>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124</w:t>
            </w:r>
          </w:p>
        </w:tc>
        <w:tc>
          <w:tcPr>
            <w:tcW w:w="2321" w:type="dxa"/>
            <w:tcBorders>
              <w:top w:val="nil"/>
              <w:left w:val="nil"/>
              <w:bottom w:val="single" w:sz="8" w:space="0" w:color="auto"/>
              <w:right w:val="single" w:sz="8" w:space="0" w:color="auto"/>
            </w:tcBorders>
            <w:shd w:val="clear" w:color="auto" w:fill="auto"/>
            <w:noWrap/>
            <w:vAlign w:val="center"/>
            <w:hideMark/>
          </w:tcPr>
          <w:p w14:paraId="77843498"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УФПС Ставропольского края</w:t>
            </w:r>
          </w:p>
        </w:tc>
        <w:tc>
          <w:tcPr>
            <w:tcW w:w="6144" w:type="dxa"/>
            <w:tcBorders>
              <w:top w:val="nil"/>
              <w:left w:val="nil"/>
              <w:bottom w:val="single" w:sz="8" w:space="0" w:color="auto"/>
              <w:right w:val="single" w:sz="8" w:space="0" w:color="auto"/>
            </w:tcBorders>
            <w:shd w:val="clear" w:color="auto" w:fill="auto"/>
            <w:noWrap/>
            <w:vAlign w:val="center"/>
            <w:hideMark/>
          </w:tcPr>
          <w:p w14:paraId="25E2B2C4"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355002 ул. Пушкина, д. 71, г. Ставрополь, Ставропольский край</w:t>
            </w:r>
          </w:p>
        </w:tc>
      </w:tr>
      <w:tr w:rsidR="000C1598" w:rsidRPr="00AD309C" w14:paraId="13466C31" w14:textId="77777777" w:rsidTr="000C1598">
        <w:trPr>
          <w:trHeight w:val="315"/>
        </w:trPr>
        <w:tc>
          <w:tcPr>
            <w:tcW w:w="456" w:type="dxa"/>
            <w:tcBorders>
              <w:top w:val="nil"/>
              <w:left w:val="single" w:sz="8" w:space="0" w:color="auto"/>
              <w:bottom w:val="single" w:sz="8" w:space="0" w:color="auto"/>
              <w:right w:val="single" w:sz="8" w:space="0" w:color="auto"/>
            </w:tcBorders>
            <w:shd w:val="clear" w:color="auto" w:fill="auto"/>
            <w:noWrap/>
            <w:vAlign w:val="center"/>
            <w:hideMark/>
          </w:tcPr>
          <w:p w14:paraId="25E749D4" w14:textId="77777777" w:rsidR="000C1598" w:rsidRPr="00AD309C" w:rsidRDefault="000C1598" w:rsidP="000C1598">
            <w:pPr>
              <w:spacing w:after="0" w:line="240" w:lineRule="auto"/>
              <w:jc w:val="center"/>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125</w:t>
            </w:r>
          </w:p>
        </w:tc>
        <w:tc>
          <w:tcPr>
            <w:tcW w:w="2321" w:type="dxa"/>
            <w:tcBorders>
              <w:top w:val="nil"/>
              <w:left w:val="nil"/>
              <w:bottom w:val="single" w:sz="8" w:space="0" w:color="auto"/>
              <w:right w:val="single" w:sz="8" w:space="0" w:color="auto"/>
            </w:tcBorders>
            <w:shd w:val="clear" w:color="auto" w:fill="auto"/>
            <w:noWrap/>
            <w:vAlign w:val="center"/>
            <w:hideMark/>
          </w:tcPr>
          <w:p w14:paraId="35081279"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УФПС Тамбовской области</w:t>
            </w:r>
          </w:p>
        </w:tc>
        <w:tc>
          <w:tcPr>
            <w:tcW w:w="6144" w:type="dxa"/>
            <w:tcBorders>
              <w:top w:val="nil"/>
              <w:left w:val="nil"/>
              <w:bottom w:val="single" w:sz="8" w:space="0" w:color="auto"/>
              <w:right w:val="single" w:sz="8" w:space="0" w:color="auto"/>
            </w:tcBorders>
            <w:shd w:val="clear" w:color="auto" w:fill="auto"/>
            <w:noWrap/>
            <w:vAlign w:val="center"/>
            <w:hideMark/>
          </w:tcPr>
          <w:p w14:paraId="11B9783D"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 xml:space="preserve">392960, г. Тамбов, ул. Привокзальная, д.1  </w:t>
            </w:r>
          </w:p>
        </w:tc>
      </w:tr>
      <w:tr w:rsidR="000C1598" w:rsidRPr="00AD309C" w14:paraId="10B954CD" w14:textId="77777777" w:rsidTr="000C1598">
        <w:trPr>
          <w:trHeight w:val="315"/>
        </w:trPr>
        <w:tc>
          <w:tcPr>
            <w:tcW w:w="456" w:type="dxa"/>
            <w:tcBorders>
              <w:top w:val="nil"/>
              <w:left w:val="single" w:sz="8" w:space="0" w:color="auto"/>
              <w:bottom w:val="single" w:sz="8" w:space="0" w:color="auto"/>
              <w:right w:val="single" w:sz="8" w:space="0" w:color="auto"/>
            </w:tcBorders>
            <w:shd w:val="clear" w:color="auto" w:fill="auto"/>
            <w:noWrap/>
            <w:vAlign w:val="center"/>
            <w:hideMark/>
          </w:tcPr>
          <w:p w14:paraId="0FB157D7" w14:textId="77777777" w:rsidR="000C1598" w:rsidRPr="00AD309C" w:rsidRDefault="000C1598" w:rsidP="000C1598">
            <w:pPr>
              <w:spacing w:after="0" w:line="240" w:lineRule="auto"/>
              <w:jc w:val="center"/>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126</w:t>
            </w:r>
          </w:p>
        </w:tc>
        <w:tc>
          <w:tcPr>
            <w:tcW w:w="2321" w:type="dxa"/>
            <w:tcBorders>
              <w:top w:val="nil"/>
              <w:left w:val="nil"/>
              <w:bottom w:val="single" w:sz="8" w:space="0" w:color="auto"/>
              <w:right w:val="single" w:sz="8" w:space="0" w:color="auto"/>
            </w:tcBorders>
            <w:shd w:val="clear" w:color="auto" w:fill="auto"/>
            <w:noWrap/>
            <w:vAlign w:val="center"/>
            <w:hideMark/>
          </w:tcPr>
          <w:p w14:paraId="218383E3"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УФПС Тамбовской области</w:t>
            </w:r>
          </w:p>
        </w:tc>
        <w:tc>
          <w:tcPr>
            <w:tcW w:w="6144" w:type="dxa"/>
            <w:tcBorders>
              <w:top w:val="nil"/>
              <w:left w:val="nil"/>
              <w:bottom w:val="single" w:sz="8" w:space="0" w:color="auto"/>
              <w:right w:val="single" w:sz="8" w:space="0" w:color="auto"/>
            </w:tcBorders>
            <w:shd w:val="clear" w:color="auto" w:fill="auto"/>
            <w:noWrap/>
            <w:vAlign w:val="center"/>
            <w:hideMark/>
          </w:tcPr>
          <w:p w14:paraId="4D675875"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392027 ул. Магистральная, д. 31, г. Тамбов, Тамбовская область</w:t>
            </w:r>
          </w:p>
        </w:tc>
      </w:tr>
      <w:tr w:rsidR="000C1598" w:rsidRPr="00AD309C" w14:paraId="2782373D" w14:textId="77777777" w:rsidTr="000C1598">
        <w:trPr>
          <w:trHeight w:val="315"/>
        </w:trPr>
        <w:tc>
          <w:tcPr>
            <w:tcW w:w="456" w:type="dxa"/>
            <w:tcBorders>
              <w:top w:val="nil"/>
              <w:left w:val="single" w:sz="8" w:space="0" w:color="auto"/>
              <w:bottom w:val="single" w:sz="8" w:space="0" w:color="auto"/>
              <w:right w:val="single" w:sz="8" w:space="0" w:color="auto"/>
            </w:tcBorders>
            <w:shd w:val="clear" w:color="auto" w:fill="auto"/>
            <w:noWrap/>
            <w:vAlign w:val="center"/>
            <w:hideMark/>
          </w:tcPr>
          <w:p w14:paraId="30F6FD36" w14:textId="77777777" w:rsidR="000C1598" w:rsidRPr="00AD309C" w:rsidRDefault="000C1598" w:rsidP="000C1598">
            <w:pPr>
              <w:spacing w:after="0" w:line="240" w:lineRule="auto"/>
              <w:jc w:val="center"/>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127</w:t>
            </w:r>
          </w:p>
        </w:tc>
        <w:tc>
          <w:tcPr>
            <w:tcW w:w="2321" w:type="dxa"/>
            <w:tcBorders>
              <w:top w:val="nil"/>
              <w:left w:val="nil"/>
              <w:bottom w:val="single" w:sz="8" w:space="0" w:color="auto"/>
              <w:right w:val="single" w:sz="8" w:space="0" w:color="auto"/>
            </w:tcBorders>
            <w:shd w:val="clear" w:color="auto" w:fill="auto"/>
            <w:noWrap/>
            <w:vAlign w:val="center"/>
            <w:hideMark/>
          </w:tcPr>
          <w:p w14:paraId="0E5CD810"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УФПС Татарстан почтасы</w:t>
            </w:r>
          </w:p>
        </w:tc>
        <w:tc>
          <w:tcPr>
            <w:tcW w:w="6144" w:type="dxa"/>
            <w:tcBorders>
              <w:top w:val="nil"/>
              <w:left w:val="nil"/>
              <w:bottom w:val="single" w:sz="8" w:space="0" w:color="auto"/>
              <w:right w:val="single" w:sz="8" w:space="0" w:color="auto"/>
            </w:tcBorders>
            <w:shd w:val="clear" w:color="auto" w:fill="auto"/>
            <w:noWrap/>
            <w:vAlign w:val="center"/>
            <w:hideMark/>
          </w:tcPr>
          <w:p w14:paraId="1AD99051"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420066, г. Казань, ул. Декабристов д. 2</w:t>
            </w:r>
          </w:p>
        </w:tc>
      </w:tr>
      <w:tr w:rsidR="000C1598" w:rsidRPr="00AD309C" w14:paraId="5C9468BA" w14:textId="77777777" w:rsidTr="000C1598">
        <w:trPr>
          <w:trHeight w:val="315"/>
        </w:trPr>
        <w:tc>
          <w:tcPr>
            <w:tcW w:w="456" w:type="dxa"/>
            <w:tcBorders>
              <w:top w:val="nil"/>
              <w:left w:val="single" w:sz="8" w:space="0" w:color="auto"/>
              <w:bottom w:val="single" w:sz="8" w:space="0" w:color="auto"/>
              <w:right w:val="single" w:sz="8" w:space="0" w:color="auto"/>
            </w:tcBorders>
            <w:shd w:val="clear" w:color="auto" w:fill="auto"/>
            <w:noWrap/>
            <w:vAlign w:val="center"/>
            <w:hideMark/>
          </w:tcPr>
          <w:p w14:paraId="498DE166" w14:textId="77777777" w:rsidR="000C1598" w:rsidRPr="00AD309C" w:rsidRDefault="000C1598" w:rsidP="000C1598">
            <w:pPr>
              <w:spacing w:after="0" w:line="240" w:lineRule="auto"/>
              <w:jc w:val="center"/>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128</w:t>
            </w:r>
          </w:p>
        </w:tc>
        <w:tc>
          <w:tcPr>
            <w:tcW w:w="2321" w:type="dxa"/>
            <w:tcBorders>
              <w:top w:val="nil"/>
              <w:left w:val="nil"/>
              <w:bottom w:val="single" w:sz="8" w:space="0" w:color="auto"/>
              <w:right w:val="single" w:sz="8" w:space="0" w:color="auto"/>
            </w:tcBorders>
            <w:shd w:val="clear" w:color="auto" w:fill="auto"/>
            <w:noWrap/>
            <w:vAlign w:val="center"/>
            <w:hideMark/>
          </w:tcPr>
          <w:p w14:paraId="630CCF68"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УФПС Татарстан почтасы</w:t>
            </w:r>
          </w:p>
        </w:tc>
        <w:tc>
          <w:tcPr>
            <w:tcW w:w="6144" w:type="dxa"/>
            <w:tcBorders>
              <w:top w:val="nil"/>
              <w:left w:val="nil"/>
              <w:bottom w:val="single" w:sz="8" w:space="0" w:color="auto"/>
              <w:right w:val="single" w:sz="8" w:space="0" w:color="auto"/>
            </w:tcBorders>
            <w:shd w:val="clear" w:color="auto" w:fill="auto"/>
            <w:noWrap/>
            <w:vAlign w:val="center"/>
            <w:hideMark/>
          </w:tcPr>
          <w:p w14:paraId="7D7DC250"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420073 РТ, г. Казань, ул. Макаренко, д.6</w:t>
            </w:r>
          </w:p>
        </w:tc>
      </w:tr>
      <w:tr w:rsidR="000C1598" w:rsidRPr="00AD309C" w14:paraId="596F23D4" w14:textId="77777777" w:rsidTr="000C1598">
        <w:trPr>
          <w:trHeight w:val="315"/>
        </w:trPr>
        <w:tc>
          <w:tcPr>
            <w:tcW w:w="456" w:type="dxa"/>
            <w:tcBorders>
              <w:top w:val="nil"/>
              <w:left w:val="single" w:sz="8" w:space="0" w:color="auto"/>
              <w:bottom w:val="single" w:sz="8" w:space="0" w:color="auto"/>
              <w:right w:val="single" w:sz="8" w:space="0" w:color="auto"/>
            </w:tcBorders>
            <w:shd w:val="clear" w:color="auto" w:fill="auto"/>
            <w:noWrap/>
            <w:vAlign w:val="center"/>
            <w:hideMark/>
          </w:tcPr>
          <w:p w14:paraId="4482968A" w14:textId="77777777" w:rsidR="000C1598" w:rsidRPr="00AD309C" w:rsidRDefault="000C1598" w:rsidP="000C1598">
            <w:pPr>
              <w:spacing w:after="0" w:line="240" w:lineRule="auto"/>
              <w:jc w:val="center"/>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129</w:t>
            </w:r>
          </w:p>
        </w:tc>
        <w:tc>
          <w:tcPr>
            <w:tcW w:w="2321" w:type="dxa"/>
            <w:tcBorders>
              <w:top w:val="nil"/>
              <w:left w:val="nil"/>
              <w:bottom w:val="single" w:sz="8" w:space="0" w:color="auto"/>
              <w:right w:val="single" w:sz="8" w:space="0" w:color="auto"/>
            </w:tcBorders>
            <w:shd w:val="clear" w:color="auto" w:fill="auto"/>
            <w:noWrap/>
            <w:vAlign w:val="center"/>
            <w:hideMark/>
          </w:tcPr>
          <w:p w14:paraId="60D60658"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УФПС Тверской области</w:t>
            </w:r>
          </w:p>
        </w:tc>
        <w:tc>
          <w:tcPr>
            <w:tcW w:w="6144" w:type="dxa"/>
            <w:tcBorders>
              <w:top w:val="nil"/>
              <w:left w:val="nil"/>
              <w:bottom w:val="single" w:sz="8" w:space="0" w:color="auto"/>
              <w:right w:val="single" w:sz="8" w:space="0" w:color="auto"/>
            </w:tcBorders>
            <w:shd w:val="clear" w:color="auto" w:fill="auto"/>
            <w:noWrap/>
            <w:vAlign w:val="center"/>
            <w:hideMark/>
          </w:tcPr>
          <w:p w14:paraId="0DBE527C"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170000 г. Тверь ул.Совесткая д.31</w:t>
            </w:r>
          </w:p>
        </w:tc>
      </w:tr>
      <w:tr w:rsidR="000C1598" w:rsidRPr="00AD309C" w14:paraId="7358AE55" w14:textId="77777777" w:rsidTr="000C1598">
        <w:trPr>
          <w:trHeight w:val="315"/>
        </w:trPr>
        <w:tc>
          <w:tcPr>
            <w:tcW w:w="456" w:type="dxa"/>
            <w:tcBorders>
              <w:top w:val="nil"/>
              <w:left w:val="single" w:sz="8" w:space="0" w:color="auto"/>
              <w:bottom w:val="single" w:sz="8" w:space="0" w:color="auto"/>
              <w:right w:val="single" w:sz="8" w:space="0" w:color="auto"/>
            </w:tcBorders>
            <w:shd w:val="clear" w:color="auto" w:fill="auto"/>
            <w:noWrap/>
            <w:vAlign w:val="center"/>
            <w:hideMark/>
          </w:tcPr>
          <w:p w14:paraId="17BE727B" w14:textId="77777777" w:rsidR="000C1598" w:rsidRPr="00AD309C" w:rsidRDefault="000C1598" w:rsidP="000C1598">
            <w:pPr>
              <w:spacing w:after="0" w:line="240" w:lineRule="auto"/>
              <w:jc w:val="center"/>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130</w:t>
            </w:r>
          </w:p>
        </w:tc>
        <w:tc>
          <w:tcPr>
            <w:tcW w:w="2321" w:type="dxa"/>
            <w:tcBorders>
              <w:top w:val="nil"/>
              <w:left w:val="nil"/>
              <w:bottom w:val="single" w:sz="8" w:space="0" w:color="auto"/>
              <w:right w:val="single" w:sz="8" w:space="0" w:color="auto"/>
            </w:tcBorders>
            <w:shd w:val="clear" w:color="auto" w:fill="auto"/>
            <w:noWrap/>
            <w:vAlign w:val="center"/>
            <w:hideMark/>
          </w:tcPr>
          <w:p w14:paraId="003A92D5"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УФПС Тверской области</w:t>
            </w:r>
          </w:p>
        </w:tc>
        <w:tc>
          <w:tcPr>
            <w:tcW w:w="6144" w:type="dxa"/>
            <w:tcBorders>
              <w:top w:val="nil"/>
              <w:left w:val="nil"/>
              <w:bottom w:val="single" w:sz="8" w:space="0" w:color="auto"/>
              <w:right w:val="single" w:sz="8" w:space="0" w:color="auto"/>
            </w:tcBorders>
            <w:shd w:val="clear" w:color="auto" w:fill="auto"/>
            <w:noWrap/>
            <w:vAlign w:val="center"/>
            <w:hideMark/>
          </w:tcPr>
          <w:p w14:paraId="621FA70E"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170039 ул. Фрунзе, д. 20, г. Тверь, Тверская область</w:t>
            </w:r>
          </w:p>
        </w:tc>
      </w:tr>
      <w:tr w:rsidR="000C1598" w:rsidRPr="00AD309C" w14:paraId="727266D1" w14:textId="77777777" w:rsidTr="000C1598">
        <w:trPr>
          <w:trHeight w:val="315"/>
        </w:trPr>
        <w:tc>
          <w:tcPr>
            <w:tcW w:w="456" w:type="dxa"/>
            <w:tcBorders>
              <w:top w:val="nil"/>
              <w:left w:val="single" w:sz="8" w:space="0" w:color="auto"/>
              <w:bottom w:val="single" w:sz="8" w:space="0" w:color="auto"/>
              <w:right w:val="single" w:sz="8" w:space="0" w:color="auto"/>
            </w:tcBorders>
            <w:shd w:val="clear" w:color="auto" w:fill="auto"/>
            <w:noWrap/>
            <w:vAlign w:val="center"/>
            <w:hideMark/>
          </w:tcPr>
          <w:p w14:paraId="2C24F0D6" w14:textId="77777777" w:rsidR="000C1598" w:rsidRPr="00AD309C" w:rsidRDefault="000C1598" w:rsidP="000C1598">
            <w:pPr>
              <w:spacing w:after="0" w:line="240" w:lineRule="auto"/>
              <w:jc w:val="center"/>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131</w:t>
            </w:r>
          </w:p>
        </w:tc>
        <w:tc>
          <w:tcPr>
            <w:tcW w:w="2321" w:type="dxa"/>
            <w:tcBorders>
              <w:top w:val="nil"/>
              <w:left w:val="nil"/>
              <w:bottom w:val="single" w:sz="8" w:space="0" w:color="auto"/>
              <w:right w:val="single" w:sz="8" w:space="0" w:color="auto"/>
            </w:tcBorders>
            <w:shd w:val="clear" w:color="auto" w:fill="auto"/>
            <w:noWrap/>
            <w:vAlign w:val="center"/>
            <w:hideMark/>
          </w:tcPr>
          <w:p w14:paraId="20380242"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УФПС Томской области</w:t>
            </w:r>
          </w:p>
        </w:tc>
        <w:tc>
          <w:tcPr>
            <w:tcW w:w="6144" w:type="dxa"/>
            <w:tcBorders>
              <w:top w:val="nil"/>
              <w:left w:val="nil"/>
              <w:bottom w:val="single" w:sz="8" w:space="0" w:color="auto"/>
              <w:right w:val="single" w:sz="8" w:space="0" w:color="auto"/>
            </w:tcBorders>
            <w:shd w:val="clear" w:color="auto" w:fill="auto"/>
            <w:noWrap/>
            <w:vAlign w:val="center"/>
            <w:hideMark/>
          </w:tcPr>
          <w:p w14:paraId="1FBB6084"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634960, г. Томск, ул. Вокзальная, 67/2</w:t>
            </w:r>
          </w:p>
        </w:tc>
      </w:tr>
      <w:tr w:rsidR="000C1598" w:rsidRPr="00AD309C" w14:paraId="5346E985" w14:textId="77777777" w:rsidTr="000C1598">
        <w:trPr>
          <w:trHeight w:val="315"/>
        </w:trPr>
        <w:tc>
          <w:tcPr>
            <w:tcW w:w="456" w:type="dxa"/>
            <w:tcBorders>
              <w:top w:val="nil"/>
              <w:left w:val="single" w:sz="8" w:space="0" w:color="auto"/>
              <w:bottom w:val="single" w:sz="8" w:space="0" w:color="auto"/>
              <w:right w:val="single" w:sz="8" w:space="0" w:color="auto"/>
            </w:tcBorders>
            <w:shd w:val="clear" w:color="auto" w:fill="auto"/>
            <w:noWrap/>
            <w:vAlign w:val="center"/>
            <w:hideMark/>
          </w:tcPr>
          <w:p w14:paraId="29DF48FA" w14:textId="77777777" w:rsidR="000C1598" w:rsidRPr="00AD309C" w:rsidRDefault="000C1598" w:rsidP="000C1598">
            <w:pPr>
              <w:spacing w:after="0" w:line="240" w:lineRule="auto"/>
              <w:jc w:val="center"/>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132</w:t>
            </w:r>
          </w:p>
        </w:tc>
        <w:tc>
          <w:tcPr>
            <w:tcW w:w="2321" w:type="dxa"/>
            <w:tcBorders>
              <w:top w:val="nil"/>
              <w:left w:val="nil"/>
              <w:bottom w:val="single" w:sz="8" w:space="0" w:color="auto"/>
              <w:right w:val="single" w:sz="8" w:space="0" w:color="auto"/>
            </w:tcBorders>
            <w:shd w:val="clear" w:color="auto" w:fill="auto"/>
            <w:noWrap/>
            <w:vAlign w:val="center"/>
            <w:hideMark/>
          </w:tcPr>
          <w:p w14:paraId="75FF6BC5"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УФПС Томской области</w:t>
            </w:r>
          </w:p>
        </w:tc>
        <w:tc>
          <w:tcPr>
            <w:tcW w:w="6144" w:type="dxa"/>
            <w:tcBorders>
              <w:top w:val="nil"/>
              <w:left w:val="nil"/>
              <w:bottom w:val="single" w:sz="8" w:space="0" w:color="auto"/>
              <w:right w:val="single" w:sz="8" w:space="0" w:color="auto"/>
            </w:tcBorders>
            <w:shd w:val="clear" w:color="auto" w:fill="auto"/>
            <w:noWrap/>
            <w:vAlign w:val="center"/>
            <w:hideMark/>
          </w:tcPr>
          <w:p w14:paraId="62D6534F"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634045, Томская область, г.Томск, ул. Мокрушина, 1</w:t>
            </w:r>
          </w:p>
        </w:tc>
      </w:tr>
      <w:tr w:rsidR="000C1598" w:rsidRPr="00AD309C" w14:paraId="7AECB4EB" w14:textId="77777777" w:rsidTr="000C1598">
        <w:trPr>
          <w:trHeight w:val="315"/>
        </w:trPr>
        <w:tc>
          <w:tcPr>
            <w:tcW w:w="456" w:type="dxa"/>
            <w:tcBorders>
              <w:top w:val="nil"/>
              <w:left w:val="single" w:sz="8" w:space="0" w:color="auto"/>
              <w:bottom w:val="single" w:sz="8" w:space="0" w:color="auto"/>
              <w:right w:val="single" w:sz="8" w:space="0" w:color="auto"/>
            </w:tcBorders>
            <w:shd w:val="clear" w:color="auto" w:fill="auto"/>
            <w:noWrap/>
            <w:vAlign w:val="center"/>
            <w:hideMark/>
          </w:tcPr>
          <w:p w14:paraId="62797BC4" w14:textId="77777777" w:rsidR="000C1598" w:rsidRPr="00AD309C" w:rsidRDefault="000C1598" w:rsidP="000C1598">
            <w:pPr>
              <w:spacing w:after="0" w:line="240" w:lineRule="auto"/>
              <w:jc w:val="center"/>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133</w:t>
            </w:r>
          </w:p>
        </w:tc>
        <w:tc>
          <w:tcPr>
            <w:tcW w:w="2321" w:type="dxa"/>
            <w:tcBorders>
              <w:top w:val="nil"/>
              <w:left w:val="nil"/>
              <w:bottom w:val="single" w:sz="8" w:space="0" w:color="auto"/>
              <w:right w:val="single" w:sz="8" w:space="0" w:color="auto"/>
            </w:tcBorders>
            <w:shd w:val="clear" w:color="auto" w:fill="auto"/>
            <w:noWrap/>
            <w:vAlign w:val="center"/>
            <w:hideMark/>
          </w:tcPr>
          <w:p w14:paraId="698DEFFB"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УФПС Тульской области</w:t>
            </w:r>
          </w:p>
        </w:tc>
        <w:tc>
          <w:tcPr>
            <w:tcW w:w="6144" w:type="dxa"/>
            <w:tcBorders>
              <w:top w:val="nil"/>
              <w:left w:val="nil"/>
              <w:bottom w:val="single" w:sz="8" w:space="0" w:color="auto"/>
              <w:right w:val="single" w:sz="8" w:space="0" w:color="auto"/>
            </w:tcBorders>
            <w:shd w:val="clear" w:color="auto" w:fill="auto"/>
            <w:noWrap/>
            <w:vAlign w:val="center"/>
            <w:hideMark/>
          </w:tcPr>
          <w:p w14:paraId="053C71F7"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300041 г. Тула, ул. Путейская д.6</w:t>
            </w:r>
          </w:p>
        </w:tc>
      </w:tr>
      <w:tr w:rsidR="000C1598" w:rsidRPr="00AD309C" w14:paraId="6C130579" w14:textId="77777777" w:rsidTr="000C1598">
        <w:trPr>
          <w:trHeight w:val="315"/>
        </w:trPr>
        <w:tc>
          <w:tcPr>
            <w:tcW w:w="456" w:type="dxa"/>
            <w:tcBorders>
              <w:top w:val="nil"/>
              <w:left w:val="single" w:sz="8" w:space="0" w:color="auto"/>
              <w:bottom w:val="single" w:sz="8" w:space="0" w:color="auto"/>
              <w:right w:val="single" w:sz="8" w:space="0" w:color="auto"/>
            </w:tcBorders>
            <w:shd w:val="clear" w:color="auto" w:fill="auto"/>
            <w:noWrap/>
            <w:vAlign w:val="center"/>
            <w:hideMark/>
          </w:tcPr>
          <w:p w14:paraId="65E5914E" w14:textId="77777777" w:rsidR="000C1598" w:rsidRPr="00AD309C" w:rsidRDefault="000C1598" w:rsidP="000C1598">
            <w:pPr>
              <w:spacing w:after="0" w:line="240" w:lineRule="auto"/>
              <w:jc w:val="center"/>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134</w:t>
            </w:r>
          </w:p>
        </w:tc>
        <w:tc>
          <w:tcPr>
            <w:tcW w:w="2321" w:type="dxa"/>
            <w:tcBorders>
              <w:top w:val="nil"/>
              <w:left w:val="nil"/>
              <w:bottom w:val="single" w:sz="8" w:space="0" w:color="auto"/>
              <w:right w:val="single" w:sz="8" w:space="0" w:color="auto"/>
            </w:tcBorders>
            <w:shd w:val="clear" w:color="auto" w:fill="auto"/>
            <w:noWrap/>
            <w:vAlign w:val="center"/>
            <w:hideMark/>
          </w:tcPr>
          <w:p w14:paraId="330459F1"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УФПС Тульской области</w:t>
            </w:r>
          </w:p>
        </w:tc>
        <w:tc>
          <w:tcPr>
            <w:tcW w:w="6144" w:type="dxa"/>
            <w:tcBorders>
              <w:top w:val="nil"/>
              <w:left w:val="nil"/>
              <w:bottom w:val="single" w:sz="8" w:space="0" w:color="auto"/>
              <w:right w:val="single" w:sz="8" w:space="0" w:color="auto"/>
            </w:tcBorders>
            <w:shd w:val="clear" w:color="auto" w:fill="auto"/>
            <w:noWrap/>
            <w:vAlign w:val="center"/>
            <w:hideMark/>
          </w:tcPr>
          <w:p w14:paraId="48FB4F03"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300903 ул. Октябрьская, д. 8 А, п. Косая Гора, г. Тула, Тульская область</w:t>
            </w:r>
          </w:p>
        </w:tc>
      </w:tr>
      <w:tr w:rsidR="000C1598" w:rsidRPr="00AD309C" w14:paraId="300E434F" w14:textId="77777777" w:rsidTr="000C1598">
        <w:trPr>
          <w:trHeight w:val="315"/>
        </w:trPr>
        <w:tc>
          <w:tcPr>
            <w:tcW w:w="456" w:type="dxa"/>
            <w:tcBorders>
              <w:top w:val="nil"/>
              <w:left w:val="single" w:sz="8" w:space="0" w:color="auto"/>
              <w:bottom w:val="single" w:sz="8" w:space="0" w:color="auto"/>
              <w:right w:val="single" w:sz="8" w:space="0" w:color="auto"/>
            </w:tcBorders>
            <w:shd w:val="clear" w:color="auto" w:fill="auto"/>
            <w:noWrap/>
            <w:vAlign w:val="center"/>
            <w:hideMark/>
          </w:tcPr>
          <w:p w14:paraId="30C5D590" w14:textId="77777777" w:rsidR="000C1598" w:rsidRPr="00AD309C" w:rsidRDefault="000C1598" w:rsidP="000C1598">
            <w:pPr>
              <w:spacing w:after="0" w:line="240" w:lineRule="auto"/>
              <w:jc w:val="center"/>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135</w:t>
            </w:r>
          </w:p>
        </w:tc>
        <w:tc>
          <w:tcPr>
            <w:tcW w:w="2321" w:type="dxa"/>
            <w:tcBorders>
              <w:top w:val="nil"/>
              <w:left w:val="nil"/>
              <w:bottom w:val="single" w:sz="8" w:space="0" w:color="auto"/>
              <w:right w:val="single" w:sz="8" w:space="0" w:color="auto"/>
            </w:tcBorders>
            <w:shd w:val="clear" w:color="auto" w:fill="auto"/>
            <w:noWrap/>
            <w:vAlign w:val="center"/>
            <w:hideMark/>
          </w:tcPr>
          <w:p w14:paraId="309ED0A7"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УФПС Тюменской области</w:t>
            </w:r>
          </w:p>
        </w:tc>
        <w:tc>
          <w:tcPr>
            <w:tcW w:w="6144" w:type="dxa"/>
            <w:tcBorders>
              <w:top w:val="nil"/>
              <w:left w:val="nil"/>
              <w:bottom w:val="single" w:sz="8" w:space="0" w:color="auto"/>
              <w:right w:val="single" w:sz="8" w:space="0" w:color="auto"/>
            </w:tcBorders>
            <w:shd w:val="clear" w:color="auto" w:fill="auto"/>
            <w:noWrap/>
            <w:vAlign w:val="center"/>
            <w:hideMark/>
          </w:tcPr>
          <w:p w14:paraId="57B75A41"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625000, г.Тюмень, ул. Огарева, д.2 ПКО (пункт коллективного обслуживания)</w:t>
            </w:r>
          </w:p>
        </w:tc>
      </w:tr>
      <w:tr w:rsidR="000C1598" w:rsidRPr="00AD309C" w14:paraId="4486F625" w14:textId="77777777" w:rsidTr="000C1598">
        <w:trPr>
          <w:trHeight w:val="315"/>
        </w:trPr>
        <w:tc>
          <w:tcPr>
            <w:tcW w:w="456" w:type="dxa"/>
            <w:tcBorders>
              <w:top w:val="nil"/>
              <w:left w:val="single" w:sz="8" w:space="0" w:color="auto"/>
              <w:bottom w:val="single" w:sz="8" w:space="0" w:color="auto"/>
              <w:right w:val="single" w:sz="8" w:space="0" w:color="auto"/>
            </w:tcBorders>
            <w:shd w:val="clear" w:color="auto" w:fill="auto"/>
            <w:noWrap/>
            <w:vAlign w:val="center"/>
            <w:hideMark/>
          </w:tcPr>
          <w:p w14:paraId="2E39036B" w14:textId="77777777" w:rsidR="000C1598" w:rsidRPr="00AD309C" w:rsidRDefault="000C1598" w:rsidP="000C1598">
            <w:pPr>
              <w:spacing w:after="0" w:line="240" w:lineRule="auto"/>
              <w:jc w:val="center"/>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136</w:t>
            </w:r>
          </w:p>
        </w:tc>
        <w:tc>
          <w:tcPr>
            <w:tcW w:w="2321" w:type="dxa"/>
            <w:tcBorders>
              <w:top w:val="nil"/>
              <w:left w:val="nil"/>
              <w:bottom w:val="single" w:sz="8" w:space="0" w:color="auto"/>
              <w:right w:val="single" w:sz="8" w:space="0" w:color="auto"/>
            </w:tcBorders>
            <w:shd w:val="clear" w:color="auto" w:fill="auto"/>
            <w:noWrap/>
            <w:vAlign w:val="center"/>
            <w:hideMark/>
          </w:tcPr>
          <w:p w14:paraId="5C44F1EB"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УФПС Тюменской области</w:t>
            </w:r>
          </w:p>
        </w:tc>
        <w:tc>
          <w:tcPr>
            <w:tcW w:w="6144" w:type="dxa"/>
            <w:tcBorders>
              <w:top w:val="nil"/>
              <w:left w:val="nil"/>
              <w:bottom w:val="single" w:sz="8" w:space="0" w:color="auto"/>
              <w:right w:val="single" w:sz="8" w:space="0" w:color="auto"/>
            </w:tcBorders>
            <w:shd w:val="clear" w:color="auto" w:fill="auto"/>
            <w:noWrap/>
            <w:vAlign w:val="center"/>
            <w:hideMark/>
          </w:tcPr>
          <w:p w14:paraId="5C019A3D"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625017, г. Тюмень, ул. Авторемонтная,43</w:t>
            </w:r>
          </w:p>
        </w:tc>
      </w:tr>
      <w:tr w:rsidR="000C1598" w:rsidRPr="00AD309C" w14:paraId="7C933AF4" w14:textId="77777777" w:rsidTr="000C1598">
        <w:trPr>
          <w:trHeight w:val="315"/>
        </w:trPr>
        <w:tc>
          <w:tcPr>
            <w:tcW w:w="456" w:type="dxa"/>
            <w:tcBorders>
              <w:top w:val="nil"/>
              <w:left w:val="single" w:sz="8" w:space="0" w:color="auto"/>
              <w:bottom w:val="single" w:sz="8" w:space="0" w:color="auto"/>
              <w:right w:val="single" w:sz="8" w:space="0" w:color="auto"/>
            </w:tcBorders>
            <w:shd w:val="clear" w:color="auto" w:fill="auto"/>
            <w:noWrap/>
            <w:vAlign w:val="center"/>
            <w:hideMark/>
          </w:tcPr>
          <w:p w14:paraId="089DB712" w14:textId="77777777" w:rsidR="000C1598" w:rsidRPr="00AD309C" w:rsidRDefault="000C1598" w:rsidP="000C1598">
            <w:pPr>
              <w:spacing w:after="0" w:line="240" w:lineRule="auto"/>
              <w:jc w:val="center"/>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137</w:t>
            </w:r>
          </w:p>
        </w:tc>
        <w:tc>
          <w:tcPr>
            <w:tcW w:w="2321" w:type="dxa"/>
            <w:tcBorders>
              <w:top w:val="nil"/>
              <w:left w:val="nil"/>
              <w:bottom w:val="single" w:sz="8" w:space="0" w:color="auto"/>
              <w:right w:val="single" w:sz="8" w:space="0" w:color="auto"/>
            </w:tcBorders>
            <w:shd w:val="clear" w:color="auto" w:fill="auto"/>
            <w:noWrap/>
            <w:vAlign w:val="center"/>
            <w:hideMark/>
          </w:tcPr>
          <w:p w14:paraId="2584E7E9"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УФПС Удмуртской Республики</w:t>
            </w:r>
          </w:p>
        </w:tc>
        <w:tc>
          <w:tcPr>
            <w:tcW w:w="6144" w:type="dxa"/>
            <w:tcBorders>
              <w:top w:val="nil"/>
              <w:left w:val="nil"/>
              <w:bottom w:val="single" w:sz="8" w:space="0" w:color="auto"/>
              <w:right w:val="single" w:sz="8" w:space="0" w:color="auto"/>
            </w:tcBorders>
            <w:shd w:val="clear" w:color="auto" w:fill="auto"/>
            <w:noWrap/>
            <w:vAlign w:val="center"/>
            <w:hideMark/>
          </w:tcPr>
          <w:p w14:paraId="76C19C39"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426028, Ижевск, ул. Дружбы,18</w:t>
            </w:r>
          </w:p>
        </w:tc>
      </w:tr>
      <w:tr w:rsidR="000C1598" w:rsidRPr="00AD309C" w14:paraId="10BC09F1" w14:textId="77777777" w:rsidTr="000C1598">
        <w:trPr>
          <w:trHeight w:val="315"/>
        </w:trPr>
        <w:tc>
          <w:tcPr>
            <w:tcW w:w="456" w:type="dxa"/>
            <w:tcBorders>
              <w:top w:val="nil"/>
              <w:left w:val="single" w:sz="8" w:space="0" w:color="auto"/>
              <w:bottom w:val="single" w:sz="8" w:space="0" w:color="auto"/>
              <w:right w:val="single" w:sz="8" w:space="0" w:color="auto"/>
            </w:tcBorders>
            <w:shd w:val="clear" w:color="auto" w:fill="auto"/>
            <w:noWrap/>
            <w:vAlign w:val="center"/>
            <w:hideMark/>
          </w:tcPr>
          <w:p w14:paraId="37499369" w14:textId="77777777" w:rsidR="000C1598" w:rsidRPr="00AD309C" w:rsidRDefault="000C1598" w:rsidP="000C1598">
            <w:pPr>
              <w:spacing w:after="0" w:line="240" w:lineRule="auto"/>
              <w:jc w:val="center"/>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138</w:t>
            </w:r>
          </w:p>
        </w:tc>
        <w:tc>
          <w:tcPr>
            <w:tcW w:w="2321" w:type="dxa"/>
            <w:tcBorders>
              <w:top w:val="nil"/>
              <w:left w:val="nil"/>
              <w:bottom w:val="single" w:sz="8" w:space="0" w:color="auto"/>
              <w:right w:val="single" w:sz="8" w:space="0" w:color="auto"/>
            </w:tcBorders>
            <w:shd w:val="clear" w:color="auto" w:fill="auto"/>
            <w:noWrap/>
            <w:vAlign w:val="center"/>
            <w:hideMark/>
          </w:tcPr>
          <w:p w14:paraId="1CA8E4DC"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УФПС Удмуртской Республики</w:t>
            </w:r>
          </w:p>
        </w:tc>
        <w:tc>
          <w:tcPr>
            <w:tcW w:w="6144" w:type="dxa"/>
            <w:tcBorders>
              <w:top w:val="nil"/>
              <w:left w:val="nil"/>
              <w:bottom w:val="single" w:sz="8" w:space="0" w:color="auto"/>
              <w:right w:val="single" w:sz="8" w:space="0" w:color="auto"/>
            </w:tcBorders>
            <w:shd w:val="clear" w:color="auto" w:fill="auto"/>
            <w:noWrap/>
            <w:vAlign w:val="center"/>
            <w:hideMark/>
          </w:tcPr>
          <w:p w14:paraId="16608ADD"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426053 ул. Салютовская, д. 3, г. Ижевск, Удмуртская Республика</w:t>
            </w:r>
          </w:p>
        </w:tc>
      </w:tr>
      <w:tr w:rsidR="000C1598" w:rsidRPr="00AD309C" w14:paraId="34B2CB1F" w14:textId="77777777" w:rsidTr="000C1598">
        <w:trPr>
          <w:trHeight w:val="315"/>
        </w:trPr>
        <w:tc>
          <w:tcPr>
            <w:tcW w:w="456" w:type="dxa"/>
            <w:tcBorders>
              <w:top w:val="nil"/>
              <w:left w:val="single" w:sz="8" w:space="0" w:color="auto"/>
              <w:bottom w:val="single" w:sz="8" w:space="0" w:color="auto"/>
              <w:right w:val="single" w:sz="8" w:space="0" w:color="auto"/>
            </w:tcBorders>
            <w:shd w:val="clear" w:color="auto" w:fill="auto"/>
            <w:noWrap/>
            <w:vAlign w:val="center"/>
            <w:hideMark/>
          </w:tcPr>
          <w:p w14:paraId="18D62B3C" w14:textId="77777777" w:rsidR="000C1598" w:rsidRPr="00AD309C" w:rsidRDefault="000C1598" w:rsidP="000C1598">
            <w:pPr>
              <w:spacing w:after="0" w:line="240" w:lineRule="auto"/>
              <w:jc w:val="center"/>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139</w:t>
            </w:r>
          </w:p>
        </w:tc>
        <w:tc>
          <w:tcPr>
            <w:tcW w:w="2321" w:type="dxa"/>
            <w:tcBorders>
              <w:top w:val="nil"/>
              <w:left w:val="nil"/>
              <w:bottom w:val="single" w:sz="8" w:space="0" w:color="auto"/>
              <w:right w:val="single" w:sz="8" w:space="0" w:color="auto"/>
            </w:tcBorders>
            <w:shd w:val="clear" w:color="auto" w:fill="auto"/>
            <w:noWrap/>
            <w:vAlign w:val="center"/>
            <w:hideMark/>
          </w:tcPr>
          <w:p w14:paraId="6B45579D"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УФПС Ульяновской области</w:t>
            </w:r>
          </w:p>
        </w:tc>
        <w:tc>
          <w:tcPr>
            <w:tcW w:w="6144" w:type="dxa"/>
            <w:tcBorders>
              <w:top w:val="nil"/>
              <w:left w:val="nil"/>
              <w:bottom w:val="single" w:sz="8" w:space="0" w:color="auto"/>
              <w:right w:val="single" w:sz="8" w:space="0" w:color="auto"/>
            </w:tcBorders>
            <w:shd w:val="clear" w:color="auto" w:fill="auto"/>
            <w:noWrap/>
            <w:vAlign w:val="center"/>
            <w:hideMark/>
          </w:tcPr>
          <w:p w14:paraId="5E3F126D"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432700, г. Ульяновск, ул. Локомотивная, 98</w:t>
            </w:r>
          </w:p>
        </w:tc>
      </w:tr>
      <w:tr w:rsidR="000C1598" w:rsidRPr="00AD309C" w14:paraId="11204E39" w14:textId="77777777" w:rsidTr="000C1598">
        <w:trPr>
          <w:trHeight w:val="315"/>
        </w:trPr>
        <w:tc>
          <w:tcPr>
            <w:tcW w:w="456" w:type="dxa"/>
            <w:tcBorders>
              <w:top w:val="nil"/>
              <w:left w:val="single" w:sz="8" w:space="0" w:color="auto"/>
              <w:bottom w:val="single" w:sz="8" w:space="0" w:color="auto"/>
              <w:right w:val="single" w:sz="8" w:space="0" w:color="auto"/>
            </w:tcBorders>
            <w:shd w:val="clear" w:color="auto" w:fill="auto"/>
            <w:noWrap/>
            <w:vAlign w:val="center"/>
            <w:hideMark/>
          </w:tcPr>
          <w:p w14:paraId="4A2730D7" w14:textId="77777777" w:rsidR="000C1598" w:rsidRPr="00AD309C" w:rsidRDefault="000C1598" w:rsidP="000C1598">
            <w:pPr>
              <w:spacing w:after="0" w:line="240" w:lineRule="auto"/>
              <w:jc w:val="center"/>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140</w:t>
            </w:r>
          </w:p>
        </w:tc>
        <w:tc>
          <w:tcPr>
            <w:tcW w:w="2321" w:type="dxa"/>
            <w:tcBorders>
              <w:top w:val="nil"/>
              <w:left w:val="nil"/>
              <w:bottom w:val="single" w:sz="8" w:space="0" w:color="auto"/>
              <w:right w:val="single" w:sz="8" w:space="0" w:color="auto"/>
            </w:tcBorders>
            <w:shd w:val="clear" w:color="auto" w:fill="auto"/>
            <w:noWrap/>
            <w:vAlign w:val="center"/>
            <w:hideMark/>
          </w:tcPr>
          <w:p w14:paraId="5C897402"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УФПС Хабаровского края</w:t>
            </w:r>
          </w:p>
        </w:tc>
        <w:tc>
          <w:tcPr>
            <w:tcW w:w="6144" w:type="dxa"/>
            <w:tcBorders>
              <w:top w:val="nil"/>
              <w:left w:val="nil"/>
              <w:bottom w:val="single" w:sz="8" w:space="0" w:color="auto"/>
              <w:right w:val="single" w:sz="8" w:space="0" w:color="auto"/>
            </w:tcBorders>
            <w:shd w:val="clear" w:color="auto" w:fill="auto"/>
            <w:noWrap/>
            <w:vAlign w:val="center"/>
            <w:hideMark/>
          </w:tcPr>
          <w:p w14:paraId="20344AA5"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680000, Хабаровский край, г. Хабаровск, ул. Муравьева-Амурского, д. 28</w:t>
            </w:r>
          </w:p>
        </w:tc>
      </w:tr>
      <w:tr w:rsidR="000C1598" w:rsidRPr="00AD309C" w14:paraId="5C7BBC26" w14:textId="77777777" w:rsidTr="000C1598">
        <w:trPr>
          <w:trHeight w:val="315"/>
        </w:trPr>
        <w:tc>
          <w:tcPr>
            <w:tcW w:w="456" w:type="dxa"/>
            <w:tcBorders>
              <w:top w:val="nil"/>
              <w:left w:val="single" w:sz="8" w:space="0" w:color="auto"/>
              <w:bottom w:val="single" w:sz="8" w:space="0" w:color="auto"/>
              <w:right w:val="single" w:sz="8" w:space="0" w:color="auto"/>
            </w:tcBorders>
            <w:shd w:val="clear" w:color="auto" w:fill="auto"/>
            <w:noWrap/>
            <w:vAlign w:val="center"/>
            <w:hideMark/>
          </w:tcPr>
          <w:p w14:paraId="1F658F9D" w14:textId="77777777" w:rsidR="000C1598" w:rsidRPr="00AD309C" w:rsidRDefault="000C1598" w:rsidP="000C1598">
            <w:pPr>
              <w:spacing w:after="0" w:line="240" w:lineRule="auto"/>
              <w:jc w:val="center"/>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141</w:t>
            </w:r>
          </w:p>
        </w:tc>
        <w:tc>
          <w:tcPr>
            <w:tcW w:w="2321" w:type="dxa"/>
            <w:tcBorders>
              <w:top w:val="nil"/>
              <w:left w:val="nil"/>
              <w:bottom w:val="single" w:sz="8" w:space="0" w:color="auto"/>
              <w:right w:val="single" w:sz="8" w:space="0" w:color="auto"/>
            </w:tcBorders>
            <w:shd w:val="clear" w:color="auto" w:fill="auto"/>
            <w:noWrap/>
            <w:vAlign w:val="center"/>
            <w:hideMark/>
          </w:tcPr>
          <w:p w14:paraId="164348A3"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УФПС Хабаровского края</w:t>
            </w:r>
          </w:p>
        </w:tc>
        <w:tc>
          <w:tcPr>
            <w:tcW w:w="6144" w:type="dxa"/>
            <w:tcBorders>
              <w:top w:val="nil"/>
              <w:left w:val="nil"/>
              <w:bottom w:val="single" w:sz="8" w:space="0" w:color="auto"/>
              <w:right w:val="single" w:sz="8" w:space="0" w:color="auto"/>
            </w:tcBorders>
            <w:shd w:val="clear" w:color="auto" w:fill="auto"/>
            <w:noWrap/>
            <w:vAlign w:val="center"/>
            <w:hideMark/>
          </w:tcPr>
          <w:p w14:paraId="2E465D72"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г. Хабаровск, ул. Лениградская, 62А (МСЦ)</w:t>
            </w:r>
          </w:p>
        </w:tc>
      </w:tr>
      <w:tr w:rsidR="000C1598" w:rsidRPr="00AD309C" w14:paraId="01C3A1F5" w14:textId="77777777" w:rsidTr="000C1598">
        <w:trPr>
          <w:trHeight w:val="315"/>
        </w:trPr>
        <w:tc>
          <w:tcPr>
            <w:tcW w:w="456" w:type="dxa"/>
            <w:tcBorders>
              <w:top w:val="nil"/>
              <w:left w:val="single" w:sz="8" w:space="0" w:color="auto"/>
              <w:bottom w:val="single" w:sz="8" w:space="0" w:color="auto"/>
              <w:right w:val="single" w:sz="8" w:space="0" w:color="auto"/>
            </w:tcBorders>
            <w:shd w:val="clear" w:color="auto" w:fill="auto"/>
            <w:noWrap/>
            <w:vAlign w:val="center"/>
            <w:hideMark/>
          </w:tcPr>
          <w:p w14:paraId="11EDE090" w14:textId="77777777" w:rsidR="000C1598" w:rsidRPr="00AD309C" w:rsidRDefault="000C1598" w:rsidP="000C1598">
            <w:pPr>
              <w:spacing w:after="0" w:line="240" w:lineRule="auto"/>
              <w:jc w:val="center"/>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142</w:t>
            </w:r>
          </w:p>
        </w:tc>
        <w:tc>
          <w:tcPr>
            <w:tcW w:w="2321" w:type="dxa"/>
            <w:tcBorders>
              <w:top w:val="nil"/>
              <w:left w:val="nil"/>
              <w:bottom w:val="single" w:sz="8" w:space="0" w:color="auto"/>
              <w:right w:val="single" w:sz="8" w:space="0" w:color="auto"/>
            </w:tcBorders>
            <w:shd w:val="clear" w:color="auto" w:fill="auto"/>
            <w:noWrap/>
            <w:vAlign w:val="center"/>
            <w:hideMark/>
          </w:tcPr>
          <w:p w14:paraId="6DCCB739"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УФПС Хабаровского края</w:t>
            </w:r>
          </w:p>
        </w:tc>
        <w:tc>
          <w:tcPr>
            <w:tcW w:w="6144" w:type="dxa"/>
            <w:tcBorders>
              <w:top w:val="nil"/>
              <w:left w:val="nil"/>
              <w:bottom w:val="single" w:sz="8" w:space="0" w:color="auto"/>
              <w:right w:val="single" w:sz="8" w:space="0" w:color="auto"/>
            </w:tcBorders>
            <w:shd w:val="clear" w:color="auto" w:fill="auto"/>
            <w:noWrap/>
            <w:vAlign w:val="center"/>
            <w:hideMark/>
          </w:tcPr>
          <w:p w14:paraId="619DE769"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680029, Хабаровский край, г. Хабаровск, переулок Пилотов, 6</w:t>
            </w:r>
          </w:p>
        </w:tc>
      </w:tr>
      <w:tr w:rsidR="000C1598" w:rsidRPr="00AD309C" w14:paraId="5F3AA316" w14:textId="77777777" w:rsidTr="000C1598">
        <w:trPr>
          <w:trHeight w:val="315"/>
        </w:trPr>
        <w:tc>
          <w:tcPr>
            <w:tcW w:w="456" w:type="dxa"/>
            <w:tcBorders>
              <w:top w:val="nil"/>
              <w:left w:val="single" w:sz="8" w:space="0" w:color="auto"/>
              <w:bottom w:val="single" w:sz="8" w:space="0" w:color="auto"/>
              <w:right w:val="single" w:sz="8" w:space="0" w:color="auto"/>
            </w:tcBorders>
            <w:shd w:val="clear" w:color="auto" w:fill="auto"/>
            <w:noWrap/>
            <w:vAlign w:val="center"/>
            <w:hideMark/>
          </w:tcPr>
          <w:p w14:paraId="4928DC51" w14:textId="77777777" w:rsidR="000C1598" w:rsidRPr="00AD309C" w:rsidRDefault="000C1598" w:rsidP="000C1598">
            <w:pPr>
              <w:spacing w:after="0" w:line="240" w:lineRule="auto"/>
              <w:jc w:val="center"/>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143</w:t>
            </w:r>
          </w:p>
        </w:tc>
        <w:tc>
          <w:tcPr>
            <w:tcW w:w="2321" w:type="dxa"/>
            <w:tcBorders>
              <w:top w:val="nil"/>
              <w:left w:val="nil"/>
              <w:bottom w:val="single" w:sz="8" w:space="0" w:color="auto"/>
              <w:right w:val="single" w:sz="8" w:space="0" w:color="auto"/>
            </w:tcBorders>
            <w:shd w:val="clear" w:color="auto" w:fill="auto"/>
            <w:noWrap/>
            <w:vAlign w:val="center"/>
            <w:hideMark/>
          </w:tcPr>
          <w:p w14:paraId="3F98DEA1"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УФПС ХМАО-Югра</w:t>
            </w:r>
          </w:p>
        </w:tc>
        <w:tc>
          <w:tcPr>
            <w:tcW w:w="6144" w:type="dxa"/>
            <w:tcBorders>
              <w:top w:val="nil"/>
              <w:left w:val="nil"/>
              <w:bottom w:val="single" w:sz="8" w:space="0" w:color="auto"/>
              <w:right w:val="single" w:sz="8" w:space="0" w:color="auto"/>
            </w:tcBorders>
            <w:shd w:val="clear" w:color="auto" w:fill="auto"/>
            <w:noWrap/>
            <w:vAlign w:val="center"/>
            <w:hideMark/>
          </w:tcPr>
          <w:p w14:paraId="66A190BD"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628425, г.Сургут, ул.Островского, 26/2, Ханты-Мансийский А.О.</w:t>
            </w:r>
          </w:p>
        </w:tc>
      </w:tr>
      <w:tr w:rsidR="000C1598" w:rsidRPr="00AD309C" w14:paraId="0CBCB63C" w14:textId="77777777" w:rsidTr="000C1598">
        <w:trPr>
          <w:trHeight w:val="315"/>
        </w:trPr>
        <w:tc>
          <w:tcPr>
            <w:tcW w:w="456" w:type="dxa"/>
            <w:tcBorders>
              <w:top w:val="nil"/>
              <w:left w:val="single" w:sz="8" w:space="0" w:color="auto"/>
              <w:bottom w:val="single" w:sz="8" w:space="0" w:color="auto"/>
              <w:right w:val="single" w:sz="8" w:space="0" w:color="auto"/>
            </w:tcBorders>
            <w:shd w:val="clear" w:color="auto" w:fill="auto"/>
            <w:noWrap/>
            <w:vAlign w:val="center"/>
            <w:hideMark/>
          </w:tcPr>
          <w:p w14:paraId="678F6991" w14:textId="77777777" w:rsidR="000C1598" w:rsidRPr="00AD309C" w:rsidRDefault="000C1598" w:rsidP="000C1598">
            <w:pPr>
              <w:spacing w:after="0" w:line="240" w:lineRule="auto"/>
              <w:jc w:val="center"/>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144</w:t>
            </w:r>
          </w:p>
        </w:tc>
        <w:tc>
          <w:tcPr>
            <w:tcW w:w="2321" w:type="dxa"/>
            <w:tcBorders>
              <w:top w:val="nil"/>
              <w:left w:val="nil"/>
              <w:bottom w:val="single" w:sz="8" w:space="0" w:color="auto"/>
              <w:right w:val="single" w:sz="8" w:space="0" w:color="auto"/>
            </w:tcBorders>
            <w:shd w:val="clear" w:color="auto" w:fill="auto"/>
            <w:noWrap/>
            <w:vAlign w:val="center"/>
            <w:hideMark/>
          </w:tcPr>
          <w:p w14:paraId="03D1D312"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УФПС ХМАО-Югра</w:t>
            </w:r>
          </w:p>
        </w:tc>
        <w:tc>
          <w:tcPr>
            <w:tcW w:w="6144" w:type="dxa"/>
            <w:tcBorders>
              <w:top w:val="nil"/>
              <w:left w:val="nil"/>
              <w:bottom w:val="single" w:sz="8" w:space="0" w:color="auto"/>
              <w:right w:val="single" w:sz="8" w:space="0" w:color="auto"/>
            </w:tcBorders>
            <w:shd w:val="clear" w:color="auto" w:fill="auto"/>
            <w:noWrap/>
            <w:vAlign w:val="center"/>
            <w:hideMark/>
          </w:tcPr>
          <w:p w14:paraId="239B0287"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628414, г.Сургут, ул.Привокзальная, 29</w:t>
            </w:r>
          </w:p>
        </w:tc>
      </w:tr>
      <w:tr w:rsidR="000C1598" w:rsidRPr="00AD309C" w14:paraId="76415ACE" w14:textId="77777777" w:rsidTr="000C1598">
        <w:trPr>
          <w:trHeight w:val="315"/>
        </w:trPr>
        <w:tc>
          <w:tcPr>
            <w:tcW w:w="456" w:type="dxa"/>
            <w:tcBorders>
              <w:top w:val="nil"/>
              <w:left w:val="single" w:sz="8" w:space="0" w:color="auto"/>
              <w:bottom w:val="single" w:sz="8" w:space="0" w:color="auto"/>
              <w:right w:val="single" w:sz="8" w:space="0" w:color="auto"/>
            </w:tcBorders>
            <w:shd w:val="clear" w:color="auto" w:fill="auto"/>
            <w:noWrap/>
            <w:vAlign w:val="center"/>
            <w:hideMark/>
          </w:tcPr>
          <w:p w14:paraId="3EA7D052" w14:textId="77777777" w:rsidR="000C1598" w:rsidRPr="00AD309C" w:rsidRDefault="000C1598" w:rsidP="000C1598">
            <w:pPr>
              <w:spacing w:after="0" w:line="240" w:lineRule="auto"/>
              <w:jc w:val="center"/>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145</w:t>
            </w:r>
          </w:p>
        </w:tc>
        <w:tc>
          <w:tcPr>
            <w:tcW w:w="2321" w:type="dxa"/>
            <w:tcBorders>
              <w:top w:val="nil"/>
              <w:left w:val="nil"/>
              <w:bottom w:val="single" w:sz="8" w:space="0" w:color="auto"/>
              <w:right w:val="single" w:sz="8" w:space="0" w:color="auto"/>
            </w:tcBorders>
            <w:shd w:val="clear" w:color="auto" w:fill="auto"/>
            <w:noWrap/>
            <w:vAlign w:val="center"/>
            <w:hideMark/>
          </w:tcPr>
          <w:p w14:paraId="46EFC04A"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УФПС Челябинской области</w:t>
            </w:r>
          </w:p>
        </w:tc>
        <w:tc>
          <w:tcPr>
            <w:tcW w:w="6144" w:type="dxa"/>
            <w:tcBorders>
              <w:top w:val="nil"/>
              <w:left w:val="nil"/>
              <w:bottom w:val="single" w:sz="8" w:space="0" w:color="auto"/>
              <w:right w:val="single" w:sz="8" w:space="0" w:color="auto"/>
            </w:tcBorders>
            <w:shd w:val="clear" w:color="auto" w:fill="auto"/>
            <w:noWrap/>
            <w:vAlign w:val="center"/>
            <w:hideMark/>
          </w:tcPr>
          <w:p w14:paraId="76B0C34D"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454111, Челябинская обл., г. Челябинск, ул. Привокзальная площадь, д.1, 5 эт.</w:t>
            </w:r>
          </w:p>
        </w:tc>
      </w:tr>
      <w:tr w:rsidR="000C1598" w:rsidRPr="00AD309C" w14:paraId="2F65475E" w14:textId="77777777" w:rsidTr="000C1598">
        <w:trPr>
          <w:trHeight w:val="315"/>
        </w:trPr>
        <w:tc>
          <w:tcPr>
            <w:tcW w:w="456" w:type="dxa"/>
            <w:tcBorders>
              <w:top w:val="nil"/>
              <w:left w:val="single" w:sz="8" w:space="0" w:color="auto"/>
              <w:bottom w:val="single" w:sz="8" w:space="0" w:color="auto"/>
              <w:right w:val="single" w:sz="8" w:space="0" w:color="auto"/>
            </w:tcBorders>
            <w:shd w:val="clear" w:color="auto" w:fill="auto"/>
            <w:noWrap/>
            <w:vAlign w:val="center"/>
            <w:hideMark/>
          </w:tcPr>
          <w:p w14:paraId="4445782A" w14:textId="77777777" w:rsidR="000C1598" w:rsidRPr="00AD309C" w:rsidRDefault="000C1598" w:rsidP="000C1598">
            <w:pPr>
              <w:spacing w:after="0" w:line="240" w:lineRule="auto"/>
              <w:jc w:val="center"/>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146</w:t>
            </w:r>
          </w:p>
        </w:tc>
        <w:tc>
          <w:tcPr>
            <w:tcW w:w="2321" w:type="dxa"/>
            <w:tcBorders>
              <w:top w:val="nil"/>
              <w:left w:val="nil"/>
              <w:bottom w:val="single" w:sz="8" w:space="0" w:color="auto"/>
              <w:right w:val="single" w:sz="8" w:space="0" w:color="auto"/>
            </w:tcBorders>
            <w:shd w:val="clear" w:color="auto" w:fill="auto"/>
            <w:noWrap/>
            <w:vAlign w:val="center"/>
            <w:hideMark/>
          </w:tcPr>
          <w:p w14:paraId="381FA951"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УФПС Чеченской Республики</w:t>
            </w:r>
          </w:p>
        </w:tc>
        <w:tc>
          <w:tcPr>
            <w:tcW w:w="6144" w:type="dxa"/>
            <w:tcBorders>
              <w:top w:val="nil"/>
              <w:left w:val="nil"/>
              <w:bottom w:val="single" w:sz="8" w:space="0" w:color="auto"/>
              <w:right w:val="single" w:sz="8" w:space="0" w:color="auto"/>
            </w:tcBorders>
            <w:shd w:val="clear" w:color="auto" w:fill="auto"/>
            <w:noWrap/>
            <w:vAlign w:val="center"/>
            <w:hideMark/>
          </w:tcPr>
          <w:p w14:paraId="31AF5BE6"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364024 г. Грозный, р-н Байсангуровский, ул. Л.Х. Тарамовой д.6. Чеченская Республика</w:t>
            </w:r>
          </w:p>
        </w:tc>
      </w:tr>
      <w:tr w:rsidR="000C1598" w:rsidRPr="00AD309C" w14:paraId="2D27A6E9" w14:textId="77777777" w:rsidTr="000C1598">
        <w:trPr>
          <w:trHeight w:val="315"/>
        </w:trPr>
        <w:tc>
          <w:tcPr>
            <w:tcW w:w="456" w:type="dxa"/>
            <w:tcBorders>
              <w:top w:val="nil"/>
              <w:left w:val="single" w:sz="8" w:space="0" w:color="auto"/>
              <w:bottom w:val="single" w:sz="8" w:space="0" w:color="auto"/>
              <w:right w:val="single" w:sz="8" w:space="0" w:color="auto"/>
            </w:tcBorders>
            <w:shd w:val="clear" w:color="auto" w:fill="auto"/>
            <w:noWrap/>
            <w:vAlign w:val="center"/>
            <w:hideMark/>
          </w:tcPr>
          <w:p w14:paraId="5B6FBF8F" w14:textId="77777777" w:rsidR="000C1598" w:rsidRPr="00AD309C" w:rsidRDefault="000C1598" w:rsidP="000C1598">
            <w:pPr>
              <w:spacing w:after="0" w:line="240" w:lineRule="auto"/>
              <w:jc w:val="center"/>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147</w:t>
            </w:r>
          </w:p>
        </w:tc>
        <w:tc>
          <w:tcPr>
            <w:tcW w:w="2321" w:type="dxa"/>
            <w:tcBorders>
              <w:top w:val="nil"/>
              <w:left w:val="nil"/>
              <w:bottom w:val="single" w:sz="8" w:space="0" w:color="auto"/>
              <w:right w:val="single" w:sz="8" w:space="0" w:color="auto"/>
            </w:tcBorders>
            <w:shd w:val="clear" w:color="auto" w:fill="auto"/>
            <w:noWrap/>
            <w:vAlign w:val="center"/>
            <w:hideMark/>
          </w:tcPr>
          <w:p w14:paraId="6914A5B1"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УФПС Чувашской Республики</w:t>
            </w:r>
          </w:p>
        </w:tc>
        <w:tc>
          <w:tcPr>
            <w:tcW w:w="6144" w:type="dxa"/>
            <w:tcBorders>
              <w:top w:val="nil"/>
              <w:left w:val="nil"/>
              <w:bottom w:val="single" w:sz="8" w:space="0" w:color="auto"/>
              <w:right w:val="single" w:sz="8" w:space="0" w:color="auto"/>
            </w:tcBorders>
            <w:shd w:val="clear" w:color="auto" w:fill="auto"/>
            <w:noWrap/>
            <w:vAlign w:val="center"/>
            <w:hideMark/>
          </w:tcPr>
          <w:p w14:paraId="582561D9"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 xml:space="preserve">428019, г.Чебоксары, пер. Валькевича, д.1, корп.1                                           </w:t>
            </w:r>
          </w:p>
        </w:tc>
      </w:tr>
      <w:tr w:rsidR="000C1598" w:rsidRPr="00AD309C" w14:paraId="3B0ACB78" w14:textId="77777777" w:rsidTr="000C1598">
        <w:trPr>
          <w:trHeight w:val="315"/>
        </w:trPr>
        <w:tc>
          <w:tcPr>
            <w:tcW w:w="456" w:type="dxa"/>
            <w:tcBorders>
              <w:top w:val="nil"/>
              <w:left w:val="single" w:sz="8" w:space="0" w:color="auto"/>
              <w:bottom w:val="single" w:sz="8" w:space="0" w:color="auto"/>
              <w:right w:val="single" w:sz="8" w:space="0" w:color="auto"/>
            </w:tcBorders>
            <w:shd w:val="clear" w:color="auto" w:fill="auto"/>
            <w:noWrap/>
            <w:vAlign w:val="center"/>
            <w:hideMark/>
          </w:tcPr>
          <w:p w14:paraId="653B13C1" w14:textId="77777777" w:rsidR="000C1598" w:rsidRPr="00AD309C" w:rsidRDefault="000C1598" w:rsidP="000C1598">
            <w:pPr>
              <w:spacing w:after="0" w:line="240" w:lineRule="auto"/>
              <w:jc w:val="center"/>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148</w:t>
            </w:r>
          </w:p>
        </w:tc>
        <w:tc>
          <w:tcPr>
            <w:tcW w:w="2321" w:type="dxa"/>
            <w:tcBorders>
              <w:top w:val="nil"/>
              <w:left w:val="nil"/>
              <w:bottom w:val="single" w:sz="8" w:space="0" w:color="auto"/>
              <w:right w:val="single" w:sz="8" w:space="0" w:color="auto"/>
            </w:tcBorders>
            <w:shd w:val="clear" w:color="auto" w:fill="auto"/>
            <w:noWrap/>
            <w:vAlign w:val="center"/>
            <w:hideMark/>
          </w:tcPr>
          <w:p w14:paraId="2671CE86"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УФПС Чувашской Республики</w:t>
            </w:r>
          </w:p>
        </w:tc>
        <w:tc>
          <w:tcPr>
            <w:tcW w:w="6144" w:type="dxa"/>
            <w:tcBorders>
              <w:top w:val="nil"/>
              <w:left w:val="nil"/>
              <w:bottom w:val="single" w:sz="8" w:space="0" w:color="auto"/>
              <w:right w:val="single" w:sz="8" w:space="0" w:color="auto"/>
            </w:tcBorders>
            <w:shd w:val="clear" w:color="auto" w:fill="auto"/>
            <w:noWrap/>
            <w:vAlign w:val="center"/>
            <w:hideMark/>
          </w:tcPr>
          <w:p w14:paraId="770CA45F"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428036 ул. Мате Залка, д. 12/1, г. Чебоксары, Чувашская Республика</w:t>
            </w:r>
          </w:p>
        </w:tc>
      </w:tr>
      <w:tr w:rsidR="000C1598" w:rsidRPr="00AD309C" w14:paraId="7BD3C178" w14:textId="77777777" w:rsidTr="000C1598">
        <w:trPr>
          <w:trHeight w:val="315"/>
        </w:trPr>
        <w:tc>
          <w:tcPr>
            <w:tcW w:w="456" w:type="dxa"/>
            <w:tcBorders>
              <w:top w:val="nil"/>
              <w:left w:val="single" w:sz="8" w:space="0" w:color="auto"/>
              <w:bottom w:val="single" w:sz="8" w:space="0" w:color="auto"/>
              <w:right w:val="single" w:sz="8" w:space="0" w:color="auto"/>
            </w:tcBorders>
            <w:shd w:val="clear" w:color="auto" w:fill="auto"/>
            <w:noWrap/>
            <w:vAlign w:val="center"/>
            <w:hideMark/>
          </w:tcPr>
          <w:p w14:paraId="282C9748" w14:textId="77777777" w:rsidR="000C1598" w:rsidRPr="00AD309C" w:rsidRDefault="000C1598" w:rsidP="000C1598">
            <w:pPr>
              <w:spacing w:after="0" w:line="240" w:lineRule="auto"/>
              <w:jc w:val="center"/>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149</w:t>
            </w:r>
          </w:p>
        </w:tc>
        <w:tc>
          <w:tcPr>
            <w:tcW w:w="2321" w:type="dxa"/>
            <w:tcBorders>
              <w:top w:val="nil"/>
              <w:left w:val="nil"/>
              <w:bottom w:val="single" w:sz="8" w:space="0" w:color="auto"/>
              <w:right w:val="single" w:sz="8" w:space="0" w:color="auto"/>
            </w:tcBorders>
            <w:shd w:val="clear" w:color="auto" w:fill="auto"/>
            <w:noWrap/>
            <w:vAlign w:val="center"/>
            <w:hideMark/>
          </w:tcPr>
          <w:p w14:paraId="51B47315"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УФПС ЯНАО</w:t>
            </w:r>
          </w:p>
        </w:tc>
        <w:tc>
          <w:tcPr>
            <w:tcW w:w="6144" w:type="dxa"/>
            <w:tcBorders>
              <w:top w:val="nil"/>
              <w:left w:val="nil"/>
              <w:bottom w:val="single" w:sz="8" w:space="0" w:color="auto"/>
              <w:right w:val="single" w:sz="8" w:space="0" w:color="auto"/>
            </w:tcBorders>
            <w:shd w:val="clear" w:color="auto" w:fill="auto"/>
            <w:noWrap/>
            <w:vAlign w:val="center"/>
            <w:hideMark/>
          </w:tcPr>
          <w:p w14:paraId="12AFC2E0"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629003, ул. Чапаева, д. 17, г. Салехард, Ямало-Ненецкий АО</w:t>
            </w:r>
          </w:p>
        </w:tc>
      </w:tr>
      <w:tr w:rsidR="000C1598" w:rsidRPr="00AD309C" w14:paraId="7880B07A" w14:textId="77777777" w:rsidTr="000C1598">
        <w:trPr>
          <w:trHeight w:val="315"/>
        </w:trPr>
        <w:tc>
          <w:tcPr>
            <w:tcW w:w="456" w:type="dxa"/>
            <w:tcBorders>
              <w:top w:val="nil"/>
              <w:left w:val="single" w:sz="8" w:space="0" w:color="auto"/>
              <w:bottom w:val="single" w:sz="8" w:space="0" w:color="auto"/>
              <w:right w:val="single" w:sz="8" w:space="0" w:color="auto"/>
            </w:tcBorders>
            <w:shd w:val="clear" w:color="auto" w:fill="auto"/>
            <w:noWrap/>
            <w:vAlign w:val="center"/>
            <w:hideMark/>
          </w:tcPr>
          <w:p w14:paraId="05B21E58" w14:textId="77777777" w:rsidR="000C1598" w:rsidRPr="00AD309C" w:rsidRDefault="000C1598" w:rsidP="000C1598">
            <w:pPr>
              <w:spacing w:after="0" w:line="240" w:lineRule="auto"/>
              <w:jc w:val="center"/>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150</w:t>
            </w:r>
          </w:p>
        </w:tc>
        <w:tc>
          <w:tcPr>
            <w:tcW w:w="2321" w:type="dxa"/>
            <w:tcBorders>
              <w:top w:val="nil"/>
              <w:left w:val="nil"/>
              <w:bottom w:val="single" w:sz="8" w:space="0" w:color="auto"/>
              <w:right w:val="single" w:sz="8" w:space="0" w:color="auto"/>
            </w:tcBorders>
            <w:shd w:val="clear" w:color="auto" w:fill="auto"/>
            <w:noWrap/>
            <w:vAlign w:val="center"/>
            <w:hideMark/>
          </w:tcPr>
          <w:p w14:paraId="1D42D24A"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УФПС Ярославской области</w:t>
            </w:r>
          </w:p>
        </w:tc>
        <w:tc>
          <w:tcPr>
            <w:tcW w:w="6144" w:type="dxa"/>
            <w:tcBorders>
              <w:top w:val="nil"/>
              <w:left w:val="nil"/>
              <w:bottom w:val="single" w:sz="8" w:space="0" w:color="auto"/>
              <w:right w:val="single" w:sz="8" w:space="0" w:color="auto"/>
            </w:tcBorders>
            <w:shd w:val="clear" w:color="auto" w:fill="auto"/>
            <w:noWrap/>
            <w:vAlign w:val="center"/>
            <w:hideMark/>
          </w:tcPr>
          <w:p w14:paraId="278A1CD4"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150054 г.Ярославль, ул. Павлика Морозова, д. 19</w:t>
            </w:r>
          </w:p>
        </w:tc>
      </w:tr>
      <w:tr w:rsidR="000C1598" w:rsidRPr="000C1598" w14:paraId="635F9A41" w14:textId="77777777" w:rsidTr="000C1598">
        <w:trPr>
          <w:trHeight w:val="315"/>
        </w:trPr>
        <w:tc>
          <w:tcPr>
            <w:tcW w:w="456" w:type="dxa"/>
            <w:tcBorders>
              <w:top w:val="nil"/>
              <w:left w:val="single" w:sz="8" w:space="0" w:color="auto"/>
              <w:bottom w:val="single" w:sz="8" w:space="0" w:color="auto"/>
              <w:right w:val="single" w:sz="8" w:space="0" w:color="auto"/>
            </w:tcBorders>
            <w:shd w:val="clear" w:color="auto" w:fill="auto"/>
            <w:noWrap/>
            <w:vAlign w:val="center"/>
            <w:hideMark/>
          </w:tcPr>
          <w:p w14:paraId="7BFF32C0" w14:textId="77777777" w:rsidR="000C1598" w:rsidRPr="00AD309C" w:rsidRDefault="000C1598" w:rsidP="000C1598">
            <w:pPr>
              <w:spacing w:after="0" w:line="240" w:lineRule="auto"/>
              <w:jc w:val="center"/>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151</w:t>
            </w:r>
          </w:p>
        </w:tc>
        <w:tc>
          <w:tcPr>
            <w:tcW w:w="2321" w:type="dxa"/>
            <w:tcBorders>
              <w:top w:val="nil"/>
              <w:left w:val="nil"/>
              <w:bottom w:val="single" w:sz="8" w:space="0" w:color="auto"/>
              <w:right w:val="single" w:sz="8" w:space="0" w:color="auto"/>
            </w:tcBorders>
            <w:shd w:val="clear" w:color="auto" w:fill="auto"/>
            <w:noWrap/>
            <w:vAlign w:val="center"/>
            <w:hideMark/>
          </w:tcPr>
          <w:p w14:paraId="084AE877" w14:textId="77777777" w:rsidR="000C1598" w:rsidRPr="00AD309C"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УФПС Ярославской области</w:t>
            </w:r>
          </w:p>
        </w:tc>
        <w:tc>
          <w:tcPr>
            <w:tcW w:w="6144" w:type="dxa"/>
            <w:tcBorders>
              <w:top w:val="nil"/>
              <w:left w:val="nil"/>
              <w:bottom w:val="single" w:sz="8" w:space="0" w:color="auto"/>
              <w:right w:val="single" w:sz="8" w:space="0" w:color="auto"/>
            </w:tcBorders>
            <w:shd w:val="clear" w:color="auto" w:fill="auto"/>
            <w:noWrap/>
            <w:vAlign w:val="center"/>
            <w:hideMark/>
          </w:tcPr>
          <w:p w14:paraId="3CC4C252" w14:textId="77777777" w:rsidR="000C1598" w:rsidRPr="000C1598" w:rsidRDefault="000C1598" w:rsidP="000C1598">
            <w:pPr>
              <w:spacing w:after="0" w:line="240" w:lineRule="auto"/>
              <w:rPr>
                <w:rFonts w:ascii="Times New Roman" w:eastAsia="Times New Roman" w:hAnsi="Times New Roman" w:cs="Times New Roman"/>
                <w:color w:val="000000"/>
                <w:sz w:val="16"/>
                <w:szCs w:val="16"/>
                <w:lang w:eastAsia="ru-RU"/>
              </w:rPr>
            </w:pPr>
            <w:r w:rsidRPr="00AD309C">
              <w:rPr>
                <w:rFonts w:ascii="Times New Roman" w:eastAsia="Times New Roman" w:hAnsi="Times New Roman" w:cs="Times New Roman"/>
                <w:color w:val="000000"/>
                <w:sz w:val="16"/>
                <w:szCs w:val="16"/>
                <w:lang w:eastAsia="ru-RU"/>
              </w:rPr>
              <w:t>150054 Ярославская обл., г. Ярославль, ул. Советская, 34А</w:t>
            </w:r>
          </w:p>
        </w:tc>
      </w:tr>
    </w:tbl>
    <w:p w14:paraId="65ADA0FA" w14:textId="77777777" w:rsidR="00DE474E" w:rsidRPr="00920DE6" w:rsidRDefault="00DE474E" w:rsidP="00CA7A71">
      <w:pPr>
        <w:pStyle w:val="aa"/>
        <w:suppressAutoHyphens/>
        <w:spacing w:before="100" w:after="100"/>
        <w:ind w:left="900"/>
        <w:rPr>
          <w:color w:val="002846" w:themeColor="text1"/>
          <w:sz w:val="28"/>
          <w:szCs w:val="28"/>
        </w:rPr>
      </w:pPr>
    </w:p>
    <w:p w14:paraId="2C29EA89" w14:textId="77777777" w:rsidR="00837B2A" w:rsidRPr="000C1598" w:rsidRDefault="00837B2A" w:rsidP="000C1598">
      <w:pPr>
        <w:suppressAutoHyphens/>
        <w:spacing w:before="100" w:after="100"/>
        <w:rPr>
          <w:color w:val="002846" w:themeColor="text1"/>
          <w:sz w:val="28"/>
          <w:szCs w:val="28"/>
        </w:rPr>
      </w:pPr>
    </w:p>
    <w:p w14:paraId="5F175C44" w14:textId="77777777" w:rsidR="00837B2A" w:rsidRPr="00920DE6" w:rsidRDefault="00837B2A" w:rsidP="00CA7A71">
      <w:pPr>
        <w:pStyle w:val="aa"/>
        <w:suppressAutoHyphens/>
        <w:spacing w:before="100" w:after="100"/>
        <w:ind w:left="900"/>
        <w:rPr>
          <w:color w:val="002846" w:themeColor="text1"/>
          <w:sz w:val="28"/>
          <w:szCs w:val="28"/>
        </w:rPr>
      </w:pPr>
    </w:p>
    <w:p w14:paraId="1E3B7605" w14:textId="77777777" w:rsidR="00837B2A" w:rsidRPr="00920DE6" w:rsidRDefault="00837B2A" w:rsidP="00CA7A71">
      <w:pPr>
        <w:pStyle w:val="aa"/>
        <w:suppressAutoHyphens/>
        <w:spacing w:before="100" w:after="100"/>
        <w:ind w:left="900"/>
        <w:rPr>
          <w:color w:val="002846" w:themeColor="text1"/>
          <w:sz w:val="28"/>
          <w:szCs w:val="28"/>
        </w:rPr>
      </w:pPr>
    </w:p>
    <w:p w14:paraId="6A2B6512" w14:textId="77777777" w:rsidR="00837B2A" w:rsidRPr="000C1598" w:rsidRDefault="00837B2A" w:rsidP="000C1598">
      <w:pPr>
        <w:suppressAutoHyphens/>
        <w:spacing w:before="100" w:after="100"/>
        <w:rPr>
          <w:color w:val="002846" w:themeColor="text1"/>
          <w:sz w:val="28"/>
          <w:szCs w:val="28"/>
        </w:rPr>
      </w:pPr>
    </w:p>
    <w:sectPr w:rsidR="00837B2A" w:rsidRPr="000C1598" w:rsidSect="000C1598">
      <w:pgSz w:w="11906" w:h="16838"/>
      <w:pgMar w:top="1134" w:right="851" w:bottom="1134" w:left="156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A3A764" w14:textId="77777777" w:rsidR="00993ECC" w:rsidRDefault="00993ECC" w:rsidP="00CE05AB">
      <w:pPr>
        <w:spacing w:after="0" w:line="240" w:lineRule="auto"/>
      </w:pPr>
      <w:r>
        <w:separator/>
      </w:r>
    </w:p>
  </w:endnote>
  <w:endnote w:type="continuationSeparator" w:id="0">
    <w:p w14:paraId="54C2067C" w14:textId="77777777" w:rsidR="00993ECC" w:rsidRDefault="00993ECC" w:rsidP="00CE05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Agency FB">
    <w:altName w:val="Arial"/>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652A05" w14:textId="77777777" w:rsidR="00993ECC" w:rsidRDefault="00993ECC" w:rsidP="00CE05AB">
      <w:pPr>
        <w:spacing w:after="0" w:line="240" w:lineRule="auto"/>
      </w:pPr>
      <w:r>
        <w:separator/>
      </w:r>
    </w:p>
  </w:footnote>
  <w:footnote w:type="continuationSeparator" w:id="0">
    <w:p w14:paraId="7372FFBC" w14:textId="77777777" w:rsidR="00993ECC" w:rsidRDefault="00993ECC" w:rsidP="00CE05AB">
      <w:pPr>
        <w:spacing w:after="0" w:line="240" w:lineRule="auto"/>
      </w:pPr>
      <w:r>
        <w:continuationSeparator/>
      </w:r>
    </w:p>
  </w:footnote>
  <w:footnote w:id="1">
    <w:p w14:paraId="79798818" w14:textId="5CBC477A" w:rsidR="00993ECC" w:rsidRPr="00215071" w:rsidRDefault="00993ECC" w:rsidP="002F3AFD">
      <w:pPr>
        <w:pStyle w:val="a7"/>
      </w:pPr>
      <w:r>
        <w:rPr>
          <w:rStyle w:val="a9"/>
        </w:rPr>
        <w:footnoteRef/>
      </w:r>
      <w:r>
        <w:t xml:space="preserve"> </w:t>
      </w:r>
      <w:r w:rsidR="002F3AFD">
        <w:t>под</w:t>
      </w:r>
      <w:r w:rsidR="002F3AFD" w:rsidRPr="002F3AFD">
        <w:t xml:space="preserve"> </w:t>
      </w:r>
      <w:r w:rsidR="002F3AFD">
        <w:t xml:space="preserve">единицей конвертованного почтового отправления подразумевается конверт </w:t>
      </w:r>
      <w:r w:rsidR="002F3AFD" w:rsidRPr="00215071">
        <w:t>различных форматов</w:t>
      </w:r>
    </w:p>
  </w:footnote>
  <w:footnote w:id="2">
    <w:p w14:paraId="4666F72E" w14:textId="77777777" w:rsidR="00993ECC" w:rsidRDefault="00993ECC" w:rsidP="00DC41AF">
      <w:pPr>
        <w:pStyle w:val="a7"/>
      </w:pPr>
      <w:r>
        <w:rPr>
          <w:rStyle w:val="a9"/>
        </w:rPr>
        <w:footnoteRef/>
      </w:r>
      <w:r>
        <w:t xml:space="preserve"> В случае, если Подрядчик является плательщиком НДС</w:t>
      </w:r>
    </w:p>
  </w:footnote>
  <w:footnote w:id="3">
    <w:p w14:paraId="7725804A" w14:textId="77777777" w:rsidR="00993ECC" w:rsidRDefault="00993ECC" w:rsidP="00DC41AF">
      <w:pPr>
        <w:pStyle w:val="a7"/>
      </w:pPr>
      <w:r>
        <w:rPr>
          <w:rStyle w:val="a9"/>
        </w:rPr>
        <w:footnoteRef/>
      </w:r>
      <w:r>
        <w:t xml:space="preserve"> В случае, если Подрядчик является плательщиком НДС</w:t>
      </w:r>
    </w:p>
  </w:footnote>
  <w:footnote w:id="4">
    <w:p w14:paraId="74B79C41" w14:textId="77777777" w:rsidR="00993ECC" w:rsidRDefault="00993ECC" w:rsidP="00DC41AF">
      <w:pPr>
        <w:pStyle w:val="a7"/>
      </w:pPr>
      <w:r>
        <w:rPr>
          <w:rStyle w:val="a9"/>
        </w:rPr>
        <w:footnoteRef/>
      </w:r>
      <w:r>
        <w:t xml:space="preserve"> В случае, если Подрядчик является плательщиком НДС</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10589063"/>
      <w:docPartObj>
        <w:docPartGallery w:val="Page Numbers (Top of Page)"/>
        <w:docPartUnique/>
      </w:docPartObj>
    </w:sdtPr>
    <w:sdtEndPr/>
    <w:sdtContent>
      <w:p w14:paraId="64876413" w14:textId="1D367996" w:rsidR="00993ECC" w:rsidRDefault="00993ECC">
        <w:pPr>
          <w:pStyle w:val="a1"/>
          <w:jc w:val="center"/>
        </w:pPr>
        <w:r>
          <w:fldChar w:fldCharType="begin"/>
        </w:r>
        <w:r>
          <w:instrText>PAGE   \* MERGEFORMAT</w:instrText>
        </w:r>
        <w:r>
          <w:fldChar w:fldCharType="separate"/>
        </w:r>
        <w:r w:rsidR="00FA633A">
          <w:rPr>
            <w:noProof/>
          </w:rPr>
          <w:t>20</w:t>
        </w:r>
        <w:r>
          <w:fldChar w:fldCharType="end"/>
        </w:r>
      </w:p>
    </w:sdtContent>
  </w:sdt>
  <w:p w14:paraId="39171DBF" w14:textId="77777777" w:rsidR="00993ECC" w:rsidRDefault="00993ECC">
    <w:pPr>
      <w:pStyle w:val="a1"/>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783C3360"/>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31F5FF1"/>
    <w:multiLevelType w:val="hybridMultilevel"/>
    <w:tmpl w:val="3DEC072C"/>
    <w:lvl w:ilvl="0" w:tplc="B338F36C">
      <w:start w:val="1"/>
      <w:numFmt w:val="decimal"/>
      <w:lvlText w:val="%1)"/>
      <w:lvlJc w:val="left"/>
      <w:pPr>
        <w:ind w:left="931" w:hanging="360"/>
      </w:pPr>
      <w:rPr>
        <w:rFonts w:hint="default"/>
      </w:rPr>
    </w:lvl>
    <w:lvl w:ilvl="1" w:tplc="04190019" w:tentative="1">
      <w:start w:val="1"/>
      <w:numFmt w:val="lowerLetter"/>
      <w:lvlText w:val="%2."/>
      <w:lvlJc w:val="left"/>
      <w:pPr>
        <w:ind w:left="1651" w:hanging="360"/>
      </w:pPr>
    </w:lvl>
    <w:lvl w:ilvl="2" w:tplc="0419001B" w:tentative="1">
      <w:start w:val="1"/>
      <w:numFmt w:val="lowerRoman"/>
      <w:lvlText w:val="%3."/>
      <w:lvlJc w:val="right"/>
      <w:pPr>
        <w:ind w:left="2371" w:hanging="180"/>
      </w:pPr>
    </w:lvl>
    <w:lvl w:ilvl="3" w:tplc="0419000F" w:tentative="1">
      <w:start w:val="1"/>
      <w:numFmt w:val="decimal"/>
      <w:lvlText w:val="%4."/>
      <w:lvlJc w:val="left"/>
      <w:pPr>
        <w:ind w:left="3091" w:hanging="360"/>
      </w:pPr>
    </w:lvl>
    <w:lvl w:ilvl="4" w:tplc="04190019" w:tentative="1">
      <w:start w:val="1"/>
      <w:numFmt w:val="lowerLetter"/>
      <w:lvlText w:val="%5."/>
      <w:lvlJc w:val="left"/>
      <w:pPr>
        <w:ind w:left="3811" w:hanging="360"/>
      </w:pPr>
    </w:lvl>
    <w:lvl w:ilvl="5" w:tplc="0419001B" w:tentative="1">
      <w:start w:val="1"/>
      <w:numFmt w:val="lowerRoman"/>
      <w:lvlText w:val="%6."/>
      <w:lvlJc w:val="right"/>
      <w:pPr>
        <w:ind w:left="4531" w:hanging="180"/>
      </w:pPr>
    </w:lvl>
    <w:lvl w:ilvl="6" w:tplc="0419000F" w:tentative="1">
      <w:start w:val="1"/>
      <w:numFmt w:val="decimal"/>
      <w:lvlText w:val="%7."/>
      <w:lvlJc w:val="left"/>
      <w:pPr>
        <w:ind w:left="5251" w:hanging="360"/>
      </w:pPr>
    </w:lvl>
    <w:lvl w:ilvl="7" w:tplc="04190019" w:tentative="1">
      <w:start w:val="1"/>
      <w:numFmt w:val="lowerLetter"/>
      <w:lvlText w:val="%8."/>
      <w:lvlJc w:val="left"/>
      <w:pPr>
        <w:ind w:left="5971" w:hanging="360"/>
      </w:pPr>
    </w:lvl>
    <w:lvl w:ilvl="8" w:tplc="0419001B" w:tentative="1">
      <w:start w:val="1"/>
      <w:numFmt w:val="lowerRoman"/>
      <w:lvlText w:val="%9."/>
      <w:lvlJc w:val="right"/>
      <w:pPr>
        <w:ind w:left="6691" w:hanging="180"/>
      </w:pPr>
    </w:lvl>
  </w:abstractNum>
  <w:abstractNum w:abstractNumId="2" w15:restartNumberingAfterBreak="0">
    <w:nsid w:val="0A871F3A"/>
    <w:multiLevelType w:val="multilevel"/>
    <w:tmpl w:val="0419001F"/>
    <w:lvl w:ilvl="0">
      <w:start w:val="1"/>
      <w:numFmt w:val="decimal"/>
      <w:lvlText w:val="%1."/>
      <w:lvlJc w:val="left"/>
      <w:pPr>
        <w:ind w:left="360" w:hanging="360"/>
      </w:pPr>
    </w:lvl>
    <w:lvl w:ilvl="1">
      <w:start w:val="1"/>
      <w:numFmt w:val="decimal"/>
      <w:lvlText w:val="%1.%2."/>
      <w:lvlJc w:val="left"/>
      <w:pPr>
        <w:ind w:left="574" w:hanging="432"/>
      </w:pPr>
    </w:lvl>
    <w:lvl w:ilvl="2">
      <w:start w:val="1"/>
      <w:numFmt w:val="decimal"/>
      <w:lvlText w:val="%1.%2.%3."/>
      <w:lvlJc w:val="left"/>
      <w:pPr>
        <w:ind w:left="1213"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DF34419"/>
    <w:multiLevelType w:val="hybridMultilevel"/>
    <w:tmpl w:val="71648E46"/>
    <w:lvl w:ilvl="0" w:tplc="DDAEFDE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1661372C"/>
    <w:multiLevelType w:val="hybridMultilevel"/>
    <w:tmpl w:val="981A9168"/>
    <w:lvl w:ilvl="0" w:tplc="54442E18">
      <w:start w:val="1"/>
      <w:numFmt w:val="decimal"/>
      <w:lvlText w:val="%1)"/>
      <w:lvlJc w:val="left"/>
      <w:pPr>
        <w:ind w:left="933" w:hanging="360"/>
      </w:pPr>
      <w:rPr>
        <w:rFonts w:hint="default"/>
      </w:rPr>
    </w:lvl>
    <w:lvl w:ilvl="1" w:tplc="04190019" w:tentative="1">
      <w:start w:val="1"/>
      <w:numFmt w:val="lowerLetter"/>
      <w:lvlText w:val="%2."/>
      <w:lvlJc w:val="left"/>
      <w:pPr>
        <w:ind w:left="1653" w:hanging="360"/>
      </w:pPr>
    </w:lvl>
    <w:lvl w:ilvl="2" w:tplc="0419001B" w:tentative="1">
      <w:start w:val="1"/>
      <w:numFmt w:val="lowerRoman"/>
      <w:lvlText w:val="%3."/>
      <w:lvlJc w:val="right"/>
      <w:pPr>
        <w:ind w:left="2373" w:hanging="180"/>
      </w:pPr>
    </w:lvl>
    <w:lvl w:ilvl="3" w:tplc="0419000F" w:tentative="1">
      <w:start w:val="1"/>
      <w:numFmt w:val="decimal"/>
      <w:lvlText w:val="%4."/>
      <w:lvlJc w:val="left"/>
      <w:pPr>
        <w:ind w:left="3093" w:hanging="360"/>
      </w:pPr>
    </w:lvl>
    <w:lvl w:ilvl="4" w:tplc="04190019" w:tentative="1">
      <w:start w:val="1"/>
      <w:numFmt w:val="lowerLetter"/>
      <w:lvlText w:val="%5."/>
      <w:lvlJc w:val="left"/>
      <w:pPr>
        <w:ind w:left="3813" w:hanging="360"/>
      </w:pPr>
    </w:lvl>
    <w:lvl w:ilvl="5" w:tplc="0419001B" w:tentative="1">
      <w:start w:val="1"/>
      <w:numFmt w:val="lowerRoman"/>
      <w:lvlText w:val="%6."/>
      <w:lvlJc w:val="right"/>
      <w:pPr>
        <w:ind w:left="4533" w:hanging="180"/>
      </w:pPr>
    </w:lvl>
    <w:lvl w:ilvl="6" w:tplc="0419000F" w:tentative="1">
      <w:start w:val="1"/>
      <w:numFmt w:val="decimal"/>
      <w:lvlText w:val="%7."/>
      <w:lvlJc w:val="left"/>
      <w:pPr>
        <w:ind w:left="5253" w:hanging="360"/>
      </w:pPr>
    </w:lvl>
    <w:lvl w:ilvl="7" w:tplc="04190019" w:tentative="1">
      <w:start w:val="1"/>
      <w:numFmt w:val="lowerLetter"/>
      <w:lvlText w:val="%8."/>
      <w:lvlJc w:val="left"/>
      <w:pPr>
        <w:ind w:left="5973" w:hanging="360"/>
      </w:pPr>
    </w:lvl>
    <w:lvl w:ilvl="8" w:tplc="0419001B" w:tentative="1">
      <w:start w:val="1"/>
      <w:numFmt w:val="lowerRoman"/>
      <w:lvlText w:val="%9."/>
      <w:lvlJc w:val="right"/>
      <w:pPr>
        <w:ind w:left="6693" w:hanging="180"/>
      </w:pPr>
    </w:lvl>
  </w:abstractNum>
  <w:abstractNum w:abstractNumId="5" w15:restartNumberingAfterBreak="0">
    <w:nsid w:val="1CCD1FDF"/>
    <w:multiLevelType w:val="hybridMultilevel"/>
    <w:tmpl w:val="D6946ACE"/>
    <w:lvl w:ilvl="0" w:tplc="9C36616C">
      <w:start w:val="3"/>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6" w15:restartNumberingAfterBreak="0">
    <w:nsid w:val="1D2C690D"/>
    <w:multiLevelType w:val="hybridMultilevel"/>
    <w:tmpl w:val="9C3415EE"/>
    <w:lvl w:ilvl="0" w:tplc="4170DC80">
      <w:start w:val="1"/>
      <w:numFmt w:val="decimal"/>
      <w:lvlText w:val="%1)"/>
      <w:lvlJc w:val="left"/>
      <w:pPr>
        <w:ind w:left="933" w:hanging="360"/>
      </w:pPr>
      <w:rPr>
        <w:rFonts w:hint="default"/>
      </w:rPr>
    </w:lvl>
    <w:lvl w:ilvl="1" w:tplc="04190019" w:tentative="1">
      <w:start w:val="1"/>
      <w:numFmt w:val="lowerLetter"/>
      <w:lvlText w:val="%2."/>
      <w:lvlJc w:val="left"/>
      <w:pPr>
        <w:ind w:left="1653" w:hanging="360"/>
      </w:pPr>
    </w:lvl>
    <w:lvl w:ilvl="2" w:tplc="0419001B" w:tentative="1">
      <w:start w:val="1"/>
      <w:numFmt w:val="lowerRoman"/>
      <w:lvlText w:val="%3."/>
      <w:lvlJc w:val="right"/>
      <w:pPr>
        <w:ind w:left="2373" w:hanging="180"/>
      </w:pPr>
    </w:lvl>
    <w:lvl w:ilvl="3" w:tplc="0419000F" w:tentative="1">
      <w:start w:val="1"/>
      <w:numFmt w:val="decimal"/>
      <w:lvlText w:val="%4."/>
      <w:lvlJc w:val="left"/>
      <w:pPr>
        <w:ind w:left="3093" w:hanging="360"/>
      </w:pPr>
    </w:lvl>
    <w:lvl w:ilvl="4" w:tplc="04190019" w:tentative="1">
      <w:start w:val="1"/>
      <w:numFmt w:val="lowerLetter"/>
      <w:lvlText w:val="%5."/>
      <w:lvlJc w:val="left"/>
      <w:pPr>
        <w:ind w:left="3813" w:hanging="360"/>
      </w:pPr>
    </w:lvl>
    <w:lvl w:ilvl="5" w:tplc="0419001B" w:tentative="1">
      <w:start w:val="1"/>
      <w:numFmt w:val="lowerRoman"/>
      <w:lvlText w:val="%6."/>
      <w:lvlJc w:val="right"/>
      <w:pPr>
        <w:ind w:left="4533" w:hanging="180"/>
      </w:pPr>
    </w:lvl>
    <w:lvl w:ilvl="6" w:tplc="0419000F" w:tentative="1">
      <w:start w:val="1"/>
      <w:numFmt w:val="decimal"/>
      <w:lvlText w:val="%7."/>
      <w:lvlJc w:val="left"/>
      <w:pPr>
        <w:ind w:left="5253" w:hanging="360"/>
      </w:pPr>
    </w:lvl>
    <w:lvl w:ilvl="7" w:tplc="04190019" w:tentative="1">
      <w:start w:val="1"/>
      <w:numFmt w:val="lowerLetter"/>
      <w:lvlText w:val="%8."/>
      <w:lvlJc w:val="left"/>
      <w:pPr>
        <w:ind w:left="5973" w:hanging="360"/>
      </w:pPr>
    </w:lvl>
    <w:lvl w:ilvl="8" w:tplc="0419001B" w:tentative="1">
      <w:start w:val="1"/>
      <w:numFmt w:val="lowerRoman"/>
      <w:lvlText w:val="%9."/>
      <w:lvlJc w:val="right"/>
      <w:pPr>
        <w:ind w:left="6693" w:hanging="180"/>
      </w:pPr>
    </w:lvl>
  </w:abstractNum>
  <w:abstractNum w:abstractNumId="7" w15:restartNumberingAfterBreak="0">
    <w:nsid w:val="1EF97E33"/>
    <w:multiLevelType w:val="hybridMultilevel"/>
    <w:tmpl w:val="D1541D8A"/>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0A04C97"/>
    <w:multiLevelType w:val="hybridMultilevel"/>
    <w:tmpl w:val="E3304F8A"/>
    <w:lvl w:ilvl="0" w:tplc="D3CCCB9C">
      <w:start w:val="1"/>
      <w:numFmt w:val="decimal"/>
      <w:lvlText w:val="%1."/>
      <w:lvlJc w:val="left"/>
      <w:pPr>
        <w:ind w:left="1654" w:hanging="945"/>
      </w:pPr>
      <w:rPr>
        <w:rFonts w:hint="default"/>
        <w:b w:val="0"/>
        <w:i w:val="0"/>
        <w:sz w:val="24"/>
        <w:szCs w:val="24"/>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2926255"/>
    <w:multiLevelType w:val="multilevel"/>
    <w:tmpl w:val="0419001F"/>
    <w:lvl w:ilvl="0">
      <w:start w:val="1"/>
      <w:numFmt w:val="decimal"/>
      <w:lvlText w:val="%1."/>
      <w:lvlJc w:val="left"/>
      <w:pPr>
        <w:ind w:left="360" w:hanging="360"/>
      </w:pPr>
    </w:lvl>
    <w:lvl w:ilvl="1">
      <w:start w:val="1"/>
      <w:numFmt w:val="decimal"/>
      <w:lvlText w:val="%1.%2."/>
      <w:lvlJc w:val="left"/>
      <w:pPr>
        <w:ind w:left="7379" w:hanging="432"/>
      </w:pPr>
    </w:lvl>
    <w:lvl w:ilvl="2">
      <w:start w:val="1"/>
      <w:numFmt w:val="decimal"/>
      <w:lvlText w:val="%1.%2.%3."/>
      <w:lvlJc w:val="left"/>
      <w:pPr>
        <w:ind w:left="1781"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366375F"/>
    <w:multiLevelType w:val="hybridMultilevel"/>
    <w:tmpl w:val="ED7C3EE6"/>
    <w:lvl w:ilvl="0" w:tplc="44B2AD64">
      <w:start w:val="1"/>
      <w:numFmt w:val="lowerRoman"/>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15:restartNumberingAfterBreak="0">
    <w:nsid w:val="26C22D48"/>
    <w:multiLevelType w:val="hybridMultilevel"/>
    <w:tmpl w:val="B5B2EFDA"/>
    <w:lvl w:ilvl="0" w:tplc="04190001">
      <w:start w:val="1"/>
      <w:numFmt w:val="bullet"/>
      <w:lvlText w:val=""/>
      <w:lvlJc w:val="left"/>
      <w:pPr>
        <w:ind w:left="1653" w:hanging="360"/>
      </w:pPr>
      <w:rPr>
        <w:rFonts w:ascii="Symbol" w:hAnsi="Symbol" w:hint="default"/>
      </w:rPr>
    </w:lvl>
    <w:lvl w:ilvl="1" w:tplc="04190003" w:tentative="1">
      <w:start w:val="1"/>
      <w:numFmt w:val="bullet"/>
      <w:lvlText w:val="o"/>
      <w:lvlJc w:val="left"/>
      <w:pPr>
        <w:ind w:left="2373" w:hanging="360"/>
      </w:pPr>
      <w:rPr>
        <w:rFonts w:ascii="Courier New" w:hAnsi="Courier New" w:cs="Courier New" w:hint="default"/>
      </w:rPr>
    </w:lvl>
    <w:lvl w:ilvl="2" w:tplc="04190005" w:tentative="1">
      <w:start w:val="1"/>
      <w:numFmt w:val="bullet"/>
      <w:lvlText w:val=""/>
      <w:lvlJc w:val="left"/>
      <w:pPr>
        <w:ind w:left="3093" w:hanging="360"/>
      </w:pPr>
      <w:rPr>
        <w:rFonts w:ascii="Wingdings" w:hAnsi="Wingdings" w:hint="default"/>
      </w:rPr>
    </w:lvl>
    <w:lvl w:ilvl="3" w:tplc="04190001" w:tentative="1">
      <w:start w:val="1"/>
      <w:numFmt w:val="bullet"/>
      <w:lvlText w:val=""/>
      <w:lvlJc w:val="left"/>
      <w:pPr>
        <w:ind w:left="3813" w:hanging="360"/>
      </w:pPr>
      <w:rPr>
        <w:rFonts w:ascii="Symbol" w:hAnsi="Symbol" w:hint="default"/>
      </w:rPr>
    </w:lvl>
    <w:lvl w:ilvl="4" w:tplc="04190003" w:tentative="1">
      <w:start w:val="1"/>
      <w:numFmt w:val="bullet"/>
      <w:lvlText w:val="o"/>
      <w:lvlJc w:val="left"/>
      <w:pPr>
        <w:ind w:left="4533" w:hanging="360"/>
      </w:pPr>
      <w:rPr>
        <w:rFonts w:ascii="Courier New" w:hAnsi="Courier New" w:cs="Courier New" w:hint="default"/>
      </w:rPr>
    </w:lvl>
    <w:lvl w:ilvl="5" w:tplc="04190005" w:tentative="1">
      <w:start w:val="1"/>
      <w:numFmt w:val="bullet"/>
      <w:lvlText w:val=""/>
      <w:lvlJc w:val="left"/>
      <w:pPr>
        <w:ind w:left="5253" w:hanging="360"/>
      </w:pPr>
      <w:rPr>
        <w:rFonts w:ascii="Wingdings" w:hAnsi="Wingdings" w:hint="default"/>
      </w:rPr>
    </w:lvl>
    <w:lvl w:ilvl="6" w:tplc="04190001" w:tentative="1">
      <w:start w:val="1"/>
      <w:numFmt w:val="bullet"/>
      <w:lvlText w:val=""/>
      <w:lvlJc w:val="left"/>
      <w:pPr>
        <w:ind w:left="5973" w:hanging="360"/>
      </w:pPr>
      <w:rPr>
        <w:rFonts w:ascii="Symbol" w:hAnsi="Symbol" w:hint="default"/>
      </w:rPr>
    </w:lvl>
    <w:lvl w:ilvl="7" w:tplc="04190003" w:tentative="1">
      <w:start w:val="1"/>
      <w:numFmt w:val="bullet"/>
      <w:lvlText w:val="o"/>
      <w:lvlJc w:val="left"/>
      <w:pPr>
        <w:ind w:left="6693" w:hanging="360"/>
      </w:pPr>
      <w:rPr>
        <w:rFonts w:ascii="Courier New" w:hAnsi="Courier New" w:cs="Courier New" w:hint="default"/>
      </w:rPr>
    </w:lvl>
    <w:lvl w:ilvl="8" w:tplc="04190005" w:tentative="1">
      <w:start w:val="1"/>
      <w:numFmt w:val="bullet"/>
      <w:lvlText w:val=""/>
      <w:lvlJc w:val="left"/>
      <w:pPr>
        <w:ind w:left="7413" w:hanging="360"/>
      </w:pPr>
      <w:rPr>
        <w:rFonts w:ascii="Wingdings" w:hAnsi="Wingdings" w:hint="default"/>
      </w:rPr>
    </w:lvl>
  </w:abstractNum>
  <w:abstractNum w:abstractNumId="12" w15:restartNumberingAfterBreak="0">
    <w:nsid w:val="2E496A66"/>
    <w:multiLevelType w:val="hybridMultilevel"/>
    <w:tmpl w:val="E3304F8A"/>
    <w:lvl w:ilvl="0" w:tplc="D3CCCB9C">
      <w:start w:val="1"/>
      <w:numFmt w:val="decimal"/>
      <w:lvlText w:val="%1."/>
      <w:lvlJc w:val="left"/>
      <w:pPr>
        <w:ind w:left="1654" w:hanging="945"/>
      </w:pPr>
      <w:rPr>
        <w:rFonts w:hint="default"/>
        <w:b w:val="0"/>
        <w:i w:val="0"/>
        <w:sz w:val="24"/>
        <w:szCs w:val="24"/>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1BD6A0A"/>
    <w:multiLevelType w:val="hybridMultilevel"/>
    <w:tmpl w:val="0ED43FA2"/>
    <w:lvl w:ilvl="0" w:tplc="67D28394">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 w15:restartNumberingAfterBreak="0">
    <w:nsid w:val="38F67EC9"/>
    <w:multiLevelType w:val="hybridMultilevel"/>
    <w:tmpl w:val="983E2B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ADA0EB3"/>
    <w:multiLevelType w:val="hybridMultilevel"/>
    <w:tmpl w:val="5C6E41EA"/>
    <w:lvl w:ilvl="0" w:tplc="0000022A">
      <w:numFmt w:val="bullet"/>
      <w:lvlText w:val="–"/>
      <w:lvlJc w:val="left"/>
      <w:pPr>
        <w:ind w:left="1429" w:hanging="360"/>
      </w:pPr>
      <w:rPr>
        <w:rFonts w:ascii="Times New Roman" w:hAnsi="Times New Roman" w:cs="Tahoma"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3B3B097D"/>
    <w:multiLevelType w:val="hybridMultilevel"/>
    <w:tmpl w:val="5C2C8142"/>
    <w:lvl w:ilvl="0" w:tplc="04190011">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F4167B0"/>
    <w:multiLevelType w:val="hybridMultilevel"/>
    <w:tmpl w:val="ED7C3EE6"/>
    <w:lvl w:ilvl="0" w:tplc="44B2AD64">
      <w:start w:val="1"/>
      <w:numFmt w:val="lowerRoman"/>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15:restartNumberingAfterBreak="0">
    <w:nsid w:val="42CB2963"/>
    <w:multiLevelType w:val="hybridMultilevel"/>
    <w:tmpl w:val="38884024"/>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2FD1DCA"/>
    <w:multiLevelType w:val="hybridMultilevel"/>
    <w:tmpl w:val="D6946ACE"/>
    <w:lvl w:ilvl="0" w:tplc="9C36616C">
      <w:start w:val="3"/>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0" w15:restartNumberingAfterBreak="0">
    <w:nsid w:val="565F4FA1"/>
    <w:multiLevelType w:val="hybridMultilevel"/>
    <w:tmpl w:val="3B0C8AAA"/>
    <w:lvl w:ilvl="0" w:tplc="04190001">
      <w:start w:val="1"/>
      <w:numFmt w:val="bullet"/>
      <w:lvlText w:val=""/>
      <w:lvlJc w:val="left"/>
      <w:pPr>
        <w:ind w:left="1637" w:hanging="360"/>
      </w:pPr>
      <w:rPr>
        <w:rFonts w:ascii="Symbol" w:hAnsi="Symbol" w:hint="default"/>
      </w:rPr>
    </w:lvl>
    <w:lvl w:ilvl="1" w:tplc="04190003" w:tentative="1">
      <w:start w:val="1"/>
      <w:numFmt w:val="bullet"/>
      <w:lvlText w:val="o"/>
      <w:lvlJc w:val="left"/>
      <w:pPr>
        <w:ind w:left="2373" w:hanging="360"/>
      </w:pPr>
      <w:rPr>
        <w:rFonts w:ascii="Courier New" w:hAnsi="Courier New" w:cs="Courier New" w:hint="default"/>
      </w:rPr>
    </w:lvl>
    <w:lvl w:ilvl="2" w:tplc="04190005" w:tentative="1">
      <w:start w:val="1"/>
      <w:numFmt w:val="bullet"/>
      <w:lvlText w:val=""/>
      <w:lvlJc w:val="left"/>
      <w:pPr>
        <w:ind w:left="3093" w:hanging="360"/>
      </w:pPr>
      <w:rPr>
        <w:rFonts w:ascii="Wingdings" w:hAnsi="Wingdings" w:hint="default"/>
      </w:rPr>
    </w:lvl>
    <w:lvl w:ilvl="3" w:tplc="04190001" w:tentative="1">
      <w:start w:val="1"/>
      <w:numFmt w:val="bullet"/>
      <w:lvlText w:val=""/>
      <w:lvlJc w:val="left"/>
      <w:pPr>
        <w:ind w:left="3813" w:hanging="360"/>
      </w:pPr>
      <w:rPr>
        <w:rFonts w:ascii="Symbol" w:hAnsi="Symbol" w:hint="default"/>
      </w:rPr>
    </w:lvl>
    <w:lvl w:ilvl="4" w:tplc="04190003" w:tentative="1">
      <w:start w:val="1"/>
      <w:numFmt w:val="bullet"/>
      <w:lvlText w:val="o"/>
      <w:lvlJc w:val="left"/>
      <w:pPr>
        <w:ind w:left="4533" w:hanging="360"/>
      </w:pPr>
      <w:rPr>
        <w:rFonts w:ascii="Courier New" w:hAnsi="Courier New" w:cs="Courier New" w:hint="default"/>
      </w:rPr>
    </w:lvl>
    <w:lvl w:ilvl="5" w:tplc="04190005" w:tentative="1">
      <w:start w:val="1"/>
      <w:numFmt w:val="bullet"/>
      <w:lvlText w:val=""/>
      <w:lvlJc w:val="left"/>
      <w:pPr>
        <w:ind w:left="5253" w:hanging="360"/>
      </w:pPr>
      <w:rPr>
        <w:rFonts w:ascii="Wingdings" w:hAnsi="Wingdings" w:hint="default"/>
      </w:rPr>
    </w:lvl>
    <w:lvl w:ilvl="6" w:tplc="04190001" w:tentative="1">
      <w:start w:val="1"/>
      <w:numFmt w:val="bullet"/>
      <w:lvlText w:val=""/>
      <w:lvlJc w:val="left"/>
      <w:pPr>
        <w:ind w:left="5973" w:hanging="360"/>
      </w:pPr>
      <w:rPr>
        <w:rFonts w:ascii="Symbol" w:hAnsi="Symbol" w:hint="default"/>
      </w:rPr>
    </w:lvl>
    <w:lvl w:ilvl="7" w:tplc="04190003" w:tentative="1">
      <w:start w:val="1"/>
      <w:numFmt w:val="bullet"/>
      <w:lvlText w:val="o"/>
      <w:lvlJc w:val="left"/>
      <w:pPr>
        <w:ind w:left="6693" w:hanging="360"/>
      </w:pPr>
      <w:rPr>
        <w:rFonts w:ascii="Courier New" w:hAnsi="Courier New" w:cs="Courier New" w:hint="default"/>
      </w:rPr>
    </w:lvl>
    <w:lvl w:ilvl="8" w:tplc="04190005" w:tentative="1">
      <w:start w:val="1"/>
      <w:numFmt w:val="bullet"/>
      <w:lvlText w:val=""/>
      <w:lvlJc w:val="left"/>
      <w:pPr>
        <w:ind w:left="7413" w:hanging="360"/>
      </w:pPr>
      <w:rPr>
        <w:rFonts w:ascii="Wingdings" w:hAnsi="Wingdings" w:hint="default"/>
      </w:rPr>
    </w:lvl>
  </w:abstractNum>
  <w:abstractNum w:abstractNumId="21" w15:restartNumberingAfterBreak="0">
    <w:nsid w:val="5A8E5261"/>
    <w:multiLevelType w:val="hybridMultilevel"/>
    <w:tmpl w:val="EE9C73DE"/>
    <w:lvl w:ilvl="0" w:tplc="2D601842">
      <w:start w:val="1"/>
      <w:numFmt w:val="decimal"/>
      <w:lvlText w:val="%1)"/>
      <w:lvlJc w:val="left"/>
      <w:pPr>
        <w:ind w:left="933" w:hanging="360"/>
      </w:pPr>
      <w:rPr>
        <w:rFonts w:hint="default"/>
      </w:rPr>
    </w:lvl>
    <w:lvl w:ilvl="1" w:tplc="04190019" w:tentative="1">
      <w:start w:val="1"/>
      <w:numFmt w:val="lowerLetter"/>
      <w:lvlText w:val="%2."/>
      <w:lvlJc w:val="left"/>
      <w:pPr>
        <w:ind w:left="1653" w:hanging="360"/>
      </w:pPr>
    </w:lvl>
    <w:lvl w:ilvl="2" w:tplc="0419001B" w:tentative="1">
      <w:start w:val="1"/>
      <w:numFmt w:val="lowerRoman"/>
      <w:lvlText w:val="%3."/>
      <w:lvlJc w:val="right"/>
      <w:pPr>
        <w:ind w:left="2373" w:hanging="180"/>
      </w:pPr>
    </w:lvl>
    <w:lvl w:ilvl="3" w:tplc="0419000F" w:tentative="1">
      <w:start w:val="1"/>
      <w:numFmt w:val="decimal"/>
      <w:lvlText w:val="%4."/>
      <w:lvlJc w:val="left"/>
      <w:pPr>
        <w:ind w:left="3093" w:hanging="360"/>
      </w:pPr>
    </w:lvl>
    <w:lvl w:ilvl="4" w:tplc="04190019" w:tentative="1">
      <w:start w:val="1"/>
      <w:numFmt w:val="lowerLetter"/>
      <w:lvlText w:val="%5."/>
      <w:lvlJc w:val="left"/>
      <w:pPr>
        <w:ind w:left="3813" w:hanging="360"/>
      </w:pPr>
    </w:lvl>
    <w:lvl w:ilvl="5" w:tplc="0419001B" w:tentative="1">
      <w:start w:val="1"/>
      <w:numFmt w:val="lowerRoman"/>
      <w:lvlText w:val="%6."/>
      <w:lvlJc w:val="right"/>
      <w:pPr>
        <w:ind w:left="4533" w:hanging="180"/>
      </w:pPr>
    </w:lvl>
    <w:lvl w:ilvl="6" w:tplc="0419000F" w:tentative="1">
      <w:start w:val="1"/>
      <w:numFmt w:val="decimal"/>
      <w:lvlText w:val="%7."/>
      <w:lvlJc w:val="left"/>
      <w:pPr>
        <w:ind w:left="5253" w:hanging="360"/>
      </w:pPr>
    </w:lvl>
    <w:lvl w:ilvl="7" w:tplc="04190019" w:tentative="1">
      <w:start w:val="1"/>
      <w:numFmt w:val="lowerLetter"/>
      <w:lvlText w:val="%8."/>
      <w:lvlJc w:val="left"/>
      <w:pPr>
        <w:ind w:left="5973" w:hanging="360"/>
      </w:pPr>
    </w:lvl>
    <w:lvl w:ilvl="8" w:tplc="0419001B" w:tentative="1">
      <w:start w:val="1"/>
      <w:numFmt w:val="lowerRoman"/>
      <w:lvlText w:val="%9."/>
      <w:lvlJc w:val="right"/>
      <w:pPr>
        <w:ind w:left="6693" w:hanging="180"/>
      </w:pPr>
    </w:lvl>
  </w:abstractNum>
  <w:abstractNum w:abstractNumId="22" w15:restartNumberingAfterBreak="0">
    <w:nsid w:val="5C18430F"/>
    <w:multiLevelType w:val="hybridMultilevel"/>
    <w:tmpl w:val="EE9C73DE"/>
    <w:lvl w:ilvl="0" w:tplc="2D601842">
      <w:start w:val="1"/>
      <w:numFmt w:val="decimal"/>
      <w:lvlText w:val="%1)"/>
      <w:lvlJc w:val="left"/>
      <w:pPr>
        <w:ind w:left="933" w:hanging="360"/>
      </w:pPr>
      <w:rPr>
        <w:rFonts w:hint="default"/>
      </w:rPr>
    </w:lvl>
    <w:lvl w:ilvl="1" w:tplc="04190019" w:tentative="1">
      <w:start w:val="1"/>
      <w:numFmt w:val="lowerLetter"/>
      <w:lvlText w:val="%2."/>
      <w:lvlJc w:val="left"/>
      <w:pPr>
        <w:ind w:left="1653" w:hanging="360"/>
      </w:pPr>
    </w:lvl>
    <w:lvl w:ilvl="2" w:tplc="0419001B" w:tentative="1">
      <w:start w:val="1"/>
      <w:numFmt w:val="lowerRoman"/>
      <w:lvlText w:val="%3."/>
      <w:lvlJc w:val="right"/>
      <w:pPr>
        <w:ind w:left="2373" w:hanging="180"/>
      </w:pPr>
    </w:lvl>
    <w:lvl w:ilvl="3" w:tplc="0419000F" w:tentative="1">
      <w:start w:val="1"/>
      <w:numFmt w:val="decimal"/>
      <w:lvlText w:val="%4."/>
      <w:lvlJc w:val="left"/>
      <w:pPr>
        <w:ind w:left="3093" w:hanging="360"/>
      </w:pPr>
    </w:lvl>
    <w:lvl w:ilvl="4" w:tplc="04190019" w:tentative="1">
      <w:start w:val="1"/>
      <w:numFmt w:val="lowerLetter"/>
      <w:lvlText w:val="%5."/>
      <w:lvlJc w:val="left"/>
      <w:pPr>
        <w:ind w:left="3813" w:hanging="360"/>
      </w:pPr>
    </w:lvl>
    <w:lvl w:ilvl="5" w:tplc="0419001B" w:tentative="1">
      <w:start w:val="1"/>
      <w:numFmt w:val="lowerRoman"/>
      <w:lvlText w:val="%6."/>
      <w:lvlJc w:val="right"/>
      <w:pPr>
        <w:ind w:left="4533" w:hanging="180"/>
      </w:pPr>
    </w:lvl>
    <w:lvl w:ilvl="6" w:tplc="0419000F" w:tentative="1">
      <w:start w:val="1"/>
      <w:numFmt w:val="decimal"/>
      <w:lvlText w:val="%7."/>
      <w:lvlJc w:val="left"/>
      <w:pPr>
        <w:ind w:left="5253" w:hanging="360"/>
      </w:pPr>
    </w:lvl>
    <w:lvl w:ilvl="7" w:tplc="04190019" w:tentative="1">
      <w:start w:val="1"/>
      <w:numFmt w:val="lowerLetter"/>
      <w:lvlText w:val="%8."/>
      <w:lvlJc w:val="left"/>
      <w:pPr>
        <w:ind w:left="5973" w:hanging="360"/>
      </w:pPr>
    </w:lvl>
    <w:lvl w:ilvl="8" w:tplc="0419001B" w:tentative="1">
      <w:start w:val="1"/>
      <w:numFmt w:val="lowerRoman"/>
      <w:lvlText w:val="%9."/>
      <w:lvlJc w:val="right"/>
      <w:pPr>
        <w:ind w:left="6693" w:hanging="180"/>
      </w:pPr>
    </w:lvl>
  </w:abstractNum>
  <w:abstractNum w:abstractNumId="23" w15:restartNumberingAfterBreak="0">
    <w:nsid w:val="5CE33839"/>
    <w:multiLevelType w:val="hybridMultilevel"/>
    <w:tmpl w:val="DA0A3F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612B72FC"/>
    <w:multiLevelType w:val="hybridMultilevel"/>
    <w:tmpl w:val="9B6033DE"/>
    <w:lvl w:ilvl="0" w:tplc="53E4B3C6">
      <w:start w:val="6"/>
      <w:numFmt w:val="decimal"/>
      <w:lvlText w:val="%1."/>
      <w:lvlJc w:val="left"/>
      <w:pPr>
        <w:ind w:left="900" w:hanging="360"/>
      </w:pPr>
      <w:rPr>
        <w:rFonts w:hint="default"/>
        <w:color w:val="auto"/>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5" w15:restartNumberingAfterBreak="0">
    <w:nsid w:val="627F5FDD"/>
    <w:multiLevelType w:val="multilevel"/>
    <w:tmpl w:val="36721176"/>
    <w:lvl w:ilvl="0">
      <w:start w:val="4"/>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26" w15:restartNumberingAfterBreak="0">
    <w:nsid w:val="661B7690"/>
    <w:multiLevelType w:val="hybridMultilevel"/>
    <w:tmpl w:val="77F46D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6B206769"/>
    <w:multiLevelType w:val="multilevel"/>
    <w:tmpl w:val="0B9492EC"/>
    <w:lvl w:ilvl="0">
      <w:start w:val="1"/>
      <w:numFmt w:val="decimal"/>
      <w:lvlText w:val="%1."/>
      <w:lvlJc w:val="left"/>
      <w:pPr>
        <w:ind w:left="360" w:hanging="360"/>
      </w:pPr>
    </w:lvl>
    <w:lvl w:ilvl="1">
      <w:start w:val="1"/>
      <w:numFmt w:val="lowerRoman"/>
      <w:lvlText w:val="(%2)"/>
      <w:lvlJc w:val="left"/>
      <w:pPr>
        <w:ind w:left="4685" w:hanging="432"/>
      </w:pPr>
      <w:rPr>
        <w:rFonts w:hint="default"/>
        <w:b w:val="0"/>
      </w:rPr>
    </w:lvl>
    <w:lvl w:ilvl="2">
      <w:start w:val="1"/>
      <w:numFmt w:val="decimal"/>
      <w:lvlText w:val="%1.%2.%3."/>
      <w:lvlJc w:val="left"/>
      <w:pPr>
        <w:ind w:left="5466"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6B4502CC"/>
    <w:multiLevelType w:val="hybridMultilevel"/>
    <w:tmpl w:val="9A86A218"/>
    <w:lvl w:ilvl="0" w:tplc="9710E6DE">
      <w:start w:val="1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779E3235"/>
    <w:multiLevelType w:val="hybridMultilevel"/>
    <w:tmpl w:val="E182C266"/>
    <w:lvl w:ilvl="0" w:tplc="67D2839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77E72DA7"/>
    <w:multiLevelType w:val="hybridMultilevel"/>
    <w:tmpl w:val="D4B012EC"/>
    <w:lvl w:ilvl="0" w:tplc="FFFFFFFF">
      <w:start w:val="1"/>
      <w:numFmt w:val="decimal"/>
      <w:lvlText w:val="%1."/>
      <w:lvlJc w:val="left"/>
      <w:pPr>
        <w:tabs>
          <w:tab w:val="num" w:pos="900"/>
        </w:tabs>
        <w:ind w:left="900" w:hanging="360"/>
      </w:pPr>
    </w:lvl>
    <w:lvl w:ilvl="1" w:tplc="FFFFFFFF">
      <w:numFmt w:val="none"/>
      <w:lvlText w:val=""/>
      <w:lvlJc w:val="left"/>
      <w:pPr>
        <w:tabs>
          <w:tab w:val="num" w:pos="360"/>
        </w:tabs>
        <w:ind w:left="0" w:firstLine="0"/>
      </w:pPr>
    </w:lvl>
    <w:lvl w:ilvl="2" w:tplc="FFFFFFFF">
      <w:numFmt w:val="none"/>
      <w:lvlText w:val=""/>
      <w:lvlJc w:val="left"/>
      <w:pPr>
        <w:tabs>
          <w:tab w:val="num" w:pos="360"/>
        </w:tabs>
        <w:ind w:left="0" w:firstLine="0"/>
      </w:pPr>
    </w:lvl>
    <w:lvl w:ilvl="3" w:tplc="FFFFFFFF">
      <w:numFmt w:val="none"/>
      <w:lvlText w:val=""/>
      <w:lvlJc w:val="left"/>
      <w:pPr>
        <w:tabs>
          <w:tab w:val="num" w:pos="360"/>
        </w:tabs>
        <w:ind w:left="0" w:firstLine="0"/>
      </w:pPr>
    </w:lvl>
    <w:lvl w:ilvl="4" w:tplc="FFFFFFFF">
      <w:numFmt w:val="none"/>
      <w:lvlText w:val=""/>
      <w:lvlJc w:val="left"/>
      <w:pPr>
        <w:tabs>
          <w:tab w:val="num" w:pos="360"/>
        </w:tabs>
        <w:ind w:left="0" w:firstLine="0"/>
      </w:pPr>
    </w:lvl>
    <w:lvl w:ilvl="5" w:tplc="FFFFFFFF">
      <w:numFmt w:val="none"/>
      <w:lvlText w:val=""/>
      <w:lvlJc w:val="left"/>
      <w:pPr>
        <w:tabs>
          <w:tab w:val="num" w:pos="360"/>
        </w:tabs>
        <w:ind w:left="0" w:firstLine="0"/>
      </w:pPr>
    </w:lvl>
    <w:lvl w:ilvl="6" w:tplc="FFFFFFFF">
      <w:numFmt w:val="none"/>
      <w:lvlText w:val=""/>
      <w:lvlJc w:val="left"/>
      <w:pPr>
        <w:tabs>
          <w:tab w:val="num" w:pos="360"/>
        </w:tabs>
        <w:ind w:left="0" w:firstLine="0"/>
      </w:pPr>
    </w:lvl>
    <w:lvl w:ilvl="7" w:tplc="FFFFFFFF">
      <w:numFmt w:val="none"/>
      <w:lvlText w:val=""/>
      <w:lvlJc w:val="left"/>
      <w:pPr>
        <w:tabs>
          <w:tab w:val="num" w:pos="360"/>
        </w:tabs>
        <w:ind w:left="0" w:firstLine="0"/>
      </w:pPr>
    </w:lvl>
    <w:lvl w:ilvl="8" w:tplc="FFFFFFFF">
      <w:numFmt w:val="none"/>
      <w:lvlText w:val=""/>
      <w:lvlJc w:val="left"/>
      <w:pPr>
        <w:tabs>
          <w:tab w:val="num" w:pos="360"/>
        </w:tabs>
        <w:ind w:left="0" w:firstLine="0"/>
      </w:pPr>
    </w:lvl>
  </w:abstractNum>
  <w:abstractNum w:abstractNumId="31" w15:restartNumberingAfterBreak="0">
    <w:nsid w:val="7CFA5331"/>
    <w:multiLevelType w:val="hybridMultilevel"/>
    <w:tmpl w:val="852664A6"/>
    <w:lvl w:ilvl="0" w:tplc="DDAEFDE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6"/>
  </w:num>
  <w:num w:numId="8">
    <w:abstractNumId w:val="18"/>
  </w:num>
  <w:num w:numId="9">
    <w:abstractNumId w:val="21"/>
  </w:num>
  <w:num w:numId="10">
    <w:abstractNumId w:val="22"/>
  </w:num>
  <w:num w:numId="11">
    <w:abstractNumId w:val="23"/>
  </w:num>
  <w:num w:numId="12">
    <w:abstractNumId w:val="30"/>
    <w:lvlOverride w:ilvl="0">
      <w:startOverride w:val="1"/>
    </w:lvlOverride>
    <w:lvlOverride w:ilvl="1"/>
    <w:lvlOverride w:ilvl="2"/>
    <w:lvlOverride w:ilvl="3"/>
    <w:lvlOverride w:ilvl="4"/>
    <w:lvlOverride w:ilvl="5"/>
    <w:lvlOverride w:ilvl="6"/>
    <w:lvlOverride w:ilvl="7"/>
    <w:lvlOverride w:ilvl="8"/>
  </w:num>
  <w:num w:numId="13">
    <w:abstractNumId w:val="5"/>
  </w:num>
  <w:num w:numId="14">
    <w:abstractNumId w:val="19"/>
  </w:num>
  <w:num w:numId="15">
    <w:abstractNumId w:val="24"/>
  </w:num>
  <w:num w:numId="16">
    <w:abstractNumId w:val="7"/>
  </w:num>
  <w:num w:numId="17">
    <w:abstractNumId w:val="6"/>
  </w:num>
  <w:num w:numId="18">
    <w:abstractNumId w:val="30"/>
  </w:num>
  <w:num w:numId="19">
    <w:abstractNumId w:val="11"/>
  </w:num>
  <w:num w:numId="20">
    <w:abstractNumId w:val="26"/>
  </w:num>
  <w:num w:numId="21">
    <w:abstractNumId w:val="20"/>
  </w:num>
  <w:num w:numId="22">
    <w:abstractNumId w:val="25"/>
  </w:num>
  <w:num w:numId="23">
    <w:abstractNumId w:val="4"/>
  </w:num>
  <w:num w:numId="24">
    <w:abstractNumId w:val="3"/>
  </w:num>
  <w:num w:numId="25">
    <w:abstractNumId w:val="31"/>
  </w:num>
  <w:num w:numId="26">
    <w:abstractNumId w:val="1"/>
  </w:num>
  <w:num w:numId="27">
    <w:abstractNumId w:val="28"/>
  </w:num>
  <w:num w:numId="28">
    <w:abstractNumId w:val="0"/>
  </w:num>
  <w:num w:numId="29">
    <w:abstractNumId w:val="14"/>
  </w:num>
  <w:num w:numId="30">
    <w:abstractNumId w:val="13"/>
  </w:num>
  <w:num w:numId="31">
    <w:abstractNumId w:val="29"/>
  </w:num>
  <w:num w:numId="32">
    <w:abstractNumId w:val="15"/>
  </w:num>
  <w:num w:numId="33">
    <w:abstractNumId w:val="12"/>
  </w:num>
  <w:num w:numId="34">
    <w:abstractNumId w:val="8"/>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ru-RU" w:vendorID="64" w:dllVersion="131078" w:nlCheck="1" w:checkStyle="0"/>
  <w:defaultTabStop w:val="709"/>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752B"/>
    <w:rsid w:val="00001BB5"/>
    <w:rsid w:val="00001E67"/>
    <w:rsid w:val="00005BE8"/>
    <w:rsid w:val="00007F40"/>
    <w:rsid w:val="000138A3"/>
    <w:rsid w:val="0002701B"/>
    <w:rsid w:val="00027F35"/>
    <w:rsid w:val="0003125B"/>
    <w:rsid w:val="00031269"/>
    <w:rsid w:val="00031921"/>
    <w:rsid w:val="000320C6"/>
    <w:rsid w:val="00037DF0"/>
    <w:rsid w:val="00041F3D"/>
    <w:rsid w:val="0004219F"/>
    <w:rsid w:val="00044791"/>
    <w:rsid w:val="00046152"/>
    <w:rsid w:val="00050E3E"/>
    <w:rsid w:val="000540F0"/>
    <w:rsid w:val="00055946"/>
    <w:rsid w:val="0006682C"/>
    <w:rsid w:val="0008039B"/>
    <w:rsid w:val="00082E90"/>
    <w:rsid w:val="00086056"/>
    <w:rsid w:val="000A25BC"/>
    <w:rsid w:val="000A603D"/>
    <w:rsid w:val="000B1111"/>
    <w:rsid w:val="000B5D88"/>
    <w:rsid w:val="000C0C25"/>
    <w:rsid w:val="000C1598"/>
    <w:rsid w:val="000C50FC"/>
    <w:rsid w:val="000C62B6"/>
    <w:rsid w:val="000D0CD6"/>
    <w:rsid w:val="000D52B7"/>
    <w:rsid w:val="000D624D"/>
    <w:rsid w:val="000E301A"/>
    <w:rsid w:val="000E3E26"/>
    <w:rsid w:val="000F1532"/>
    <w:rsid w:val="000F4016"/>
    <w:rsid w:val="000F60B4"/>
    <w:rsid w:val="00101911"/>
    <w:rsid w:val="00102812"/>
    <w:rsid w:val="00103D7C"/>
    <w:rsid w:val="00110ABF"/>
    <w:rsid w:val="00114E3A"/>
    <w:rsid w:val="00124921"/>
    <w:rsid w:val="00125632"/>
    <w:rsid w:val="00131909"/>
    <w:rsid w:val="00133D64"/>
    <w:rsid w:val="0013755D"/>
    <w:rsid w:val="0014252D"/>
    <w:rsid w:val="00142BBA"/>
    <w:rsid w:val="0014553A"/>
    <w:rsid w:val="001613E1"/>
    <w:rsid w:val="001644A7"/>
    <w:rsid w:val="00167998"/>
    <w:rsid w:val="00171881"/>
    <w:rsid w:val="00172888"/>
    <w:rsid w:val="00173C54"/>
    <w:rsid w:val="00176313"/>
    <w:rsid w:val="00184AB4"/>
    <w:rsid w:val="00192CCB"/>
    <w:rsid w:val="00194889"/>
    <w:rsid w:val="00194AF9"/>
    <w:rsid w:val="00197A89"/>
    <w:rsid w:val="001A0F03"/>
    <w:rsid w:val="001A1116"/>
    <w:rsid w:val="001A5717"/>
    <w:rsid w:val="001A6D09"/>
    <w:rsid w:val="001A7C00"/>
    <w:rsid w:val="001B2839"/>
    <w:rsid w:val="001B7BA2"/>
    <w:rsid w:val="001C526C"/>
    <w:rsid w:val="001C66DB"/>
    <w:rsid w:val="001C67E1"/>
    <w:rsid w:val="001E0628"/>
    <w:rsid w:val="001E5955"/>
    <w:rsid w:val="001F1E9E"/>
    <w:rsid w:val="001F7496"/>
    <w:rsid w:val="00206D22"/>
    <w:rsid w:val="002129D1"/>
    <w:rsid w:val="00214B24"/>
    <w:rsid w:val="00215071"/>
    <w:rsid w:val="002200F9"/>
    <w:rsid w:val="00225FEF"/>
    <w:rsid w:val="002272F5"/>
    <w:rsid w:val="002278DF"/>
    <w:rsid w:val="00230150"/>
    <w:rsid w:val="002343B1"/>
    <w:rsid w:val="0024681D"/>
    <w:rsid w:val="00250DB0"/>
    <w:rsid w:val="00262BE4"/>
    <w:rsid w:val="0027015C"/>
    <w:rsid w:val="00272815"/>
    <w:rsid w:val="002766CD"/>
    <w:rsid w:val="002806A9"/>
    <w:rsid w:val="00285AB1"/>
    <w:rsid w:val="00286B4F"/>
    <w:rsid w:val="00287C9C"/>
    <w:rsid w:val="00287F2B"/>
    <w:rsid w:val="0029732D"/>
    <w:rsid w:val="00297FC4"/>
    <w:rsid w:val="002A1337"/>
    <w:rsid w:val="002C742E"/>
    <w:rsid w:val="002C7C41"/>
    <w:rsid w:val="002E2FFD"/>
    <w:rsid w:val="002E5764"/>
    <w:rsid w:val="002F1F60"/>
    <w:rsid w:val="002F27AB"/>
    <w:rsid w:val="002F3AFD"/>
    <w:rsid w:val="002F61D6"/>
    <w:rsid w:val="002F673E"/>
    <w:rsid w:val="002F7AE5"/>
    <w:rsid w:val="00302A44"/>
    <w:rsid w:val="00305289"/>
    <w:rsid w:val="00306F4C"/>
    <w:rsid w:val="00316C1A"/>
    <w:rsid w:val="0032168D"/>
    <w:rsid w:val="00321AC1"/>
    <w:rsid w:val="00323403"/>
    <w:rsid w:val="003239E9"/>
    <w:rsid w:val="0032458E"/>
    <w:rsid w:val="00325B0C"/>
    <w:rsid w:val="0033695B"/>
    <w:rsid w:val="003412EA"/>
    <w:rsid w:val="003475D3"/>
    <w:rsid w:val="003576CF"/>
    <w:rsid w:val="00361A18"/>
    <w:rsid w:val="003702F5"/>
    <w:rsid w:val="003715C0"/>
    <w:rsid w:val="0037216C"/>
    <w:rsid w:val="003742E4"/>
    <w:rsid w:val="0037467E"/>
    <w:rsid w:val="00375FBA"/>
    <w:rsid w:val="003800D2"/>
    <w:rsid w:val="00386600"/>
    <w:rsid w:val="0039366F"/>
    <w:rsid w:val="00396CBD"/>
    <w:rsid w:val="003A0CE1"/>
    <w:rsid w:val="003A0E7F"/>
    <w:rsid w:val="003A29BA"/>
    <w:rsid w:val="003B656E"/>
    <w:rsid w:val="003B7C6D"/>
    <w:rsid w:val="003C151E"/>
    <w:rsid w:val="003C3DC4"/>
    <w:rsid w:val="003C777A"/>
    <w:rsid w:val="003D01A3"/>
    <w:rsid w:val="003D498B"/>
    <w:rsid w:val="003E5EA5"/>
    <w:rsid w:val="003F0D10"/>
    <w:rsid w:val="003F20F5"/>
    <w:rsid w:val="003F4828"/>
    <w:rsid w:val="00401CB7"/>
    <w:rsid w:val="00401D80"/>
    <w:rsid w:val="00406AE1"/>
    <w:rsid w:val="00423845"/>
    <w:rsid w:val="00423D3B"/>
    <w:rsid w:val="0042636B"/>
    <w:rsid w:val="004270A1"/>
    <w:rsid w:val="00427D7F"/>
    <w:rsid w:val="004332A8"/>
    <w:rsid w:val="004354AE"/>
    <w:rsid w:val="0043679A"/>
    <w:rsid w:val="00437AA7"/>
    <w:rsid w:val="00440EEF"/>
    <w:rsid w:val="004435BB"/>
    <w:rsid w:val="00444704"/>
    <w:rsid w:val="00445B91"/>
    <w:rsid w:val="00445C60"/>
    <w:rsid w:val="00447E94"/>
    <w:rsid w:val="00450113"/>
    <w:rsid w:val="00450E74"/>
    <w:rsid w:val="00454585"/>
    <w:rsid w:val="00472DFA"/>
    <w:rsid w:val="00474319"/>
    <w:rsid w:val="0047676B"/>
    <w:rsid w:val="0047704C"/>
    <w:rsid w:val="004841C7"/>
    <w:rsid w:val="00487345"/>
    <w:rsid w:val="004918CE"/>
    <w:rsid w:val="004976AA"/>
    <w:rsid w:val="00497D83"/>
    <w:rsid w:val="004A154C"/>
    <w:rsid w:val="004A5A15"/>
    <w:rsid w:val="004A7956"/>
    <w:rsid w:val="004B0707"/>
    <w:rsid w:val="004B17C7"/>
    <w:rsid w:val="004B2838"/>
    <w:rsid w:val="004B72D3"/>
    <w:rsid w:val="004C6FF3"/>
    <w:rsid w:val="004D2839"/>
    <w:rsid w:val="004D34C6"/>
    <w:rsid w:val="004D4B0F"/>
    <w:rsid w:val="004E1AA9"/>
    <w:rsid w:val="004E1FB2"/>
    <w:rsid w:val="004E6101"/>
    <w:rsid w:val="004F1192"/>
    <w:rsid w:val="004F18B8"/>
    <w:rsid w:val="004F1B20"/>
    <w:rsid w:val="004F4BBD"/>
    <w:rsid w:val="004F5886"/>
    <w:rsid w:val="00501213"/>
    <w:rsid w:val="005062CC"/>
    <w:rsid w:val="00506DA9"/>
    <w:rsid w:val="00506E99"/>
    <w:rsid w:val="0051074E"/>
    <w:rsid w:val="00510DEA"/>
    <w:rsid w:val="00512B9A"/>
    <w:rsid w:val="00515186"/>
    <w:rsid w:val="0051705F"/>
    <w:rsid w:val="005244CA"/>
    <w:rsid w:val="00526FF3"/>
    <w:rsid w:val="005325C0"/>
    <w:rsid w:val="00540880"/>
    <w:rsid w:val="00541A23"/>
    <w:rsid w:val="00542B80"/>
    <w:rsid w:val="005536F4"/>
    <w:rsid w:val="005570B1"/>
    <w:rsid w:val="0056007B"/>
    <w:rsid w:val="00580F5C"/>
    <w:rsid w:val="00585759"/>
    <w:rsid w:val="00590D4F"/>
    <w:rsid w:val="005955C9"/>
    <w:rsid w:val="00597C67"/>
    <w:rsid w:val="005A002B"/>
    <w:rsid w:val="005A292E"/>
    <w:rsid w:val="005A67D2"/>
    <w:rsid w:val="005A73D7"/>
    <w:rsid w:val="005B3074"/>
    <w:rsid w:val="005B7F2C"/>
    <w:rsid w:val="005C394F"/>
    <w:rsid w:val="005D0B6B"/>
    <w:rsid w:val="005D2490"/>
    <w:rsid w:val="005D55EC"/>
    <w:rsid w:val="005E03F4"/>
    <w:rsid w:val="005E2861"/>
    <w:rsid w:val="005E316F"/>
    <w:rsid w:val="005E41A8"/>
    <w:rsid w:val="005E422D"/>
    <w:rsid w:val="005E63F8"/>
    <w:rsid w:val="005F1533"/>
    <w:rsid w:val="005F1805"/>
    <w:rsid w:val="005F2642"/>
    <w:rsid w:val="005F4E25"/>
    <w:rsid w:val="005F68C0"/>
    <w:rsid w:val="006062C7"/>
    <w:rsid w:val="00613CBC"/>
    <w:rsid w:val="006176D8"/>
    <w:rsid w:val="00621DD3"/>
    <w:rsid w:val="00623627"/>
    <w:rsid w:val="00625108"/>
    <w:rsid w:val="006255F8"/>
    <w:rsid w:val="00632319"/>
    <w:rsid w:val="00637DD6"/>
    <w:rsid w:val="006405C1"/>
    <w:rsid w:val="00641043"/>
    <w:rsid w:val="00644F7D"/>
    <w:rsid w:val="006460FE"/>
    <w:rsid w:val="00652E45"/>
    <w:rsid w:val="00652FA0"/>
    <w:rsid w:val="0066348C"/>
    <w:rsid w:val="00664FA9"/>
    <w:rsid w:val="006652F0"/>
    <w:rsid w:val="006666BF"/>
    <w:rsid w:val="00674768"/>
    <w:rsid w:val="00676BA3"/>
    <w:rsid w:val="0068465B"/>
    <w:rsid w:val="006846EB"/>
    <w:rsid w:val="006949B1"/>
    <w:rsid w:val="006A0298"/>
    <w:rsid w:val="006A2302"/>
    <w:rsid w:val="006A5EE8"/>
    <w:rsid w:val="006A6BD0"/>
    <w:rsid w:val="006B1739"/>
    <w:rsid w:val="006B6C54"/>
    <w:rsid w:val="006B7428"/>
    <w:rsid w:val="006C322D"/>
    <w:rsid w:val="006D1B5C"/>
    <w:rsid w:val="006D261D"/>
    <w:rsid w:val="006D3D8B"/>
    <w:rsid w:val="006D6F73"/>
    <w:rsid w:val="006E005E"/>
    <w:rsid w:val="006E3CE5"/>
    <w:rsid w:val="006F4644"/>
    <w:rsid w:val="006F5EE6"/>
    <w:rsid w:val="006F750C"/>
    <w:rsid w:val="00701F68"/>
    <w:rsid w:val="007064F0"/>
    <w:rsid w:val="007070E7"/>
    <w:rsid w:val="0072117B"/>
    <w:rsid w:val="00737A72"/>
    <w:rsid w:val="0074108A"/>
    <w:rsid w:val="007445E9"/>
    <w:rsid w:val="0074614A"/>
    <w:rsid w:val="00752D72"/>
    <w:rsid w:val="00753C06"/>
    <w:rsid w:val="00753E61"/>
    <w:rsid w:val="00756623"/>
    <w:rsid w:val="00761043"/>
    <w:rsid w:val="00765436"/>
    <w:rsid w:val="0076720B"/>
    <w:rsid w:val="00776DED"/>
    <w:rsid w:val="007854B0"/>
    <w:rsid w:val="007A1598"/>
    <w:rsid w:val="007A188A"/>
    <w:rsid w:val="007A44A6"/>
    <w:rsid w:val="007A60A4"/>
    <w:rsid w:val="007C0E8F"/>
    <w:rsid w:val="007C0ED3"/>
    <w:rsid w:val="007C150D"/>
    <w:rsid w:val="007D0A95"/>
    <w:rsid w:val="007D185D"/>
    <w:rsid w:val="007D18E6"/>
    <w:rsid w:val="007D39F5"/>
    <w:rsid w:val="007D4CA2"/>
    <w:rsid w:val="007D5FDC"/>
    <w:rsid w:val="007E0C7F"/>
    <w:rsid w:val="007E21A0"/>
    <w:rsid w:val="007F4455"/>
    <w:rsid w:val="007F5617"/>
    <w:rsid w:val="007F7567"/>
    <w:rsid w:val="00801106"/>
    <w:rsid w:val="00802E02"/>
    <w:rsid w:val="008065A2"/>
    <w:rsid w:val="0080666D"/>
    <w:rsid w:val="00807C06"/>
    <w:rsid w:val="008100EA"/>
    <w:rsid w:val="00815743"/>
    <w:rsid w:val="00816FDD"/>
    <w:rsid w:val="008175DC"/>
    <w:rsid w:val="00820C54"/>
    <w:rsid w:val="00822EAB"/>
    <w:rsid w:val="0082381E"/>
    <w:rsid w:val="008263B1"/>
    <w:rsid w:val="00833D01"/>
    <w:rsid w:val="0083425C"/>
    <w:rsid w:val="008362A7"/>
    <w:rsid w:val="008376BB"/>
    <w:rsid w:val="00837B2A"/>
    <w:rsid w:val="008446DA"/>
    <w:rsid w:val="0084482E"/>
    <w:rsid w:val="00854BC8"/>
    <w:rsid w:val="008635BD"/>
    <w:rsid w:val="00865735"/>
    <w:rsid w:val="00867C51"/>
    <w:rsid w:val="00870E49"/>
    <w:rsid w:val="00873462"/>
    <w:rsid w:val="00874463"/>
    <w:rsid w:val="00880EF5"/>
    <w:rsid w:val="00883D5F"/>
    <w:rsid w:val="00884D7F"/>
    <w:rsid w:val="008A1C95"/>
    <w:rsid w:val="008A1F9E"/>
    <w:rsid w:val="008A344B"/>
    <w:rsid w:val="008B00F7"/>
    <w:rsid w:val="008B4C47"/>
    <w:rsid w:val="008B539F"/>
    <w:rsid w:val="008B6403"/>
    <w:rsid w:val="008B737A"/>
    <w:rsid w:val="008C3DFC"/>
    <w:rsid w:val="008D1C20"/>
    <w:rsid w:val="008D55E9"/>
    <w:rsid w:val="008D5F54"/>
    <w:rsid w:val="008E49D0"/>
    <w:rsid w:val="008E582F"/>
    <w:rsid w:val="008E68CF"/>
    <w:rsid w:val="008F5149"/>
    <w:rsid w:val="008F63C1"/>
    <w:rsid w:val="008F78D6"/>
    <w:rsid w:val="00900010"/>
    <w:rsid w:val="00900807"/>
    <w:rsid w:val="00901951"/>
    <w:rsid w:val="0090562B"/>
    <w:rsid w:val="00910D91"/>
    <w:rsid w:val="00914659"/>
    <w:rsid w:val="00917794"/>
    <w:rsid w:val="00920DE6"/>
    <w:rsid w:val="00922674"/>
    <w:rsid w:val="009258AD"/>
    <w:rsid w:val="00925FD0"/>
    <w:rsid w:val="009266BC"/>
    <w:rsid w:val="00934405"/>
    <w:rsid w:val="00942756"/>
    <w:rsid w:val="00946EC8"/>
    <w:rsid w:val="0095018F"/>
    <w:rsid w:val="00950CDA"/>
    <w:rsid w:val="00952179"/>
    <w:rsid w:val="00952D82"/>
    <w:rsid w:val="00960A0A"/>
    <w:rsid w:val="009653F5"/>
    <w:rsid w:val="00965841"/>
    <w:rsid w:val="00965A10"/>
    <w:rsid w:val="009758C3"/>
    <w:rsid w:val="00985F78"/>
    <w:rsid w:val="0098636C"/>
    <w:rsid w:val="00993ECC"/>
    <w:rsid w:val="009955C7"/>
    <w:rsid w:val="00996358"/>
    <w:rsid w:val="009A04CB"/>
    <w:rsid w:val="009A224D"/>
    <w:rsid w:val="009A28A3"/>
    <w:rsid w:val="009A3259"/>
    <w:rsid w:val="009B101E"/>
    <w:rsid w:val="009B13E8"/>
    <w:rsid w:val="009B7B1A"/>
    <w:rsid w:val="009C0E1D"/>
    <w:rsid w:val="009C51A3"/>
    <w:rsid w:val="009D67B3"/>
    <w:rsid w:val="009D6F5C"/>
    <w:rsid w:val="009D7AA5"/>
    <w:rsid w:val="009E2E52"/>
    <w:rsid w:val="009F048F"/>
    <w:rsid w:val="009F321F"/>
    <w:rsid w:val="009F5003"/>
    <w:rsid w:val="009F6E02"/>
    <w:rsid w:val="00A03063"/>
    <w:rsid w:val="00A06364"/>
    <w:rsid w:val="00A1246D"/>
    <w:rsid w:val="00A15F02"/>
    <w:rsid w:val="00A24685"/>
    <w:rsid w:val="00A40E72"/>
    <w:rsid w:val="00A42D07"/>
    <w:rsid w:val="00A42F68"/>
    <w:rsid w:val="00A50363"/>
    <w:rsid w:val="00A52CAB"/>
    <w:rsid w:val="00A55654"/>
    <w:rsid w:val="00A75F92"/>
    <w:rsid w:val="00A8752B"/>
    <w:rsid w:val="00A96705"/>
    <w:rsid w:val="00A96EBB"/>
    <w:rsid w:val="00AA1073"/>
    <w:rsid w:val="00AA1C78"/>
    <w:rsid w:val="00AA666C"/>
    <w:rsid w:val="00AB00BE"/>
    <w:rsid w:val="00AB5059"/>
    <w:rsid w:val="00AB6615"/>
    <w:rsid w:val="00AC2F35"/>
    <w:rsid w:val="00AC4E55"/>
    <w:rsid w:val="00AD11E0"/>
    <w:rsid w:val="00AD309C"/>
    <w:rsid w:val="00AD34A7"/>
    <w:rsid w:val="00AD4538"/>
    <w:rsid w:val="00AD6AE5"/>
    <w:rsid w:val="00AD712F"/>
    <w:rsid w:val="00AE143C"/>
    <w:rsid w:val="00AE4969"/>
    <w:rsid w:val="00AF0E20"/>
    <w:rsid w:val="00AF364C"/>
    <w:rsid w:val="00AF761A"/>
    <w:rsid w:val="00B01C76"/>
    <w:rsid w:val="00B026EF"/>
    <w:rsid w:val="00B06101"/>
    <w:rsid w:val="00B0627B"/>
    <w:rsid w:val="00B10FA1"/>
    <w:rsid w:val="00B2055E"/>
    <w:rsid w:val="00B208EF"/>
    <w:rsid w:val="00B21288"/>
    <w:rsid w:val="00B25D89"/>
    <w:rsid w:val="00B30775"/>
    <w:rsid w:val="00B31BB0"/>
    <w:rsid w:val="00B43614"/>
    <w:rsid w:val="00B44409"/>
    <w:rsid w:val="00B459BE"/>
    <w:rsid w:val="00B45F8C"/>
    <w:rsid w:val="00B478DD"/>
    <w:rsid w:val="00B51F28"/>
    <w:rsid w:val="00B57C01"/>
    <w:rsid w:val="00B6122A"/>
    <w:rsid w:val="00B640AC"/>
    <w:rsid w:val="00B6674C"/>
    <w:rsid w:val="00B66AB3"/>
    <w:rsid w:val="00B76512"/>
    <w:rsid w:val="00B85649"/>
    <w:rsid w:val="00B901CB"/>
    <w:rsid w:val="00B918D2"/>
    <w:rsid w:val="00B95C54"/>
    <w:rsid w:val="00BA7A56"/>
    <w:rsid w:val="00BB4BB7"/>
    <w:rsid w:val="00BB655C"/>
    <w:rsid w:val="00BB6E48"/>
    <w:rsid w:val="00BD6F2D"/>
    <w:rsid w:val="00BE0533"/>
    <w:rsid w:val="00BE3051"/>
    <w:rsid w:val="00BE6FFD"/>
    <w:rsid w:val="00BF00A5"/>
    <w:rsid w:val="00BF4C71"/>
    <w:rsid w:val="00C00FD5"/>
    <w:rsid w:val="00C01804"/>
    <w:rsid w:val="00C04C58"/>
    <w:rsid w:val="00C067B0"/>
    <w:rsid w:val="00C0684E"/>
    <w:rsid w:val="00C06DCC"/>
    <w:rsid w:val="00C07426"/>
    <w:rsid w:val="00C115D1"/>
    <w:rsid w:val="00C1271D"/>
    <w:rsid w:val="00C131FB"/>
    <w:rsid w:val="00C16CD0"/>
    <w:rsid w:val="00C16DCB"/>
    <w:rsid w:val="00C175C8"/>
    <w:rsid w:val="00C2131B"/>
    <w:rsid w:val="00C22F5A"/>
    <w:rsid w:val="00C26CFC"/>
    <w:rsid w:val="00C31070"/>
    <w:rsid w:val="00C31653"/>
    <w:rsid w:val="00C32A5B"/>
    <w:rsid w:val="00C34208"/>
    <w:rsid w:val="00C34C87"/>
    <w:rsid w:val="00C409CF"/>
    <w:rsid w:val="00C4129E"/>
    <w:rsid w:val="00C51264"/>
    <w:rsid w:val="00C538FD"/>
    <w:rsid w:val="00C566AC"/>
    <w:rsid w:val="00C57D12"/>
    <w:rsid w:val="00C6036B"/>
    <w:rsid w:val="00C62A03"/>
    <w:rsid w:val="00C63729"/>
    <w:rsid w:val="00C63B69"/>
    <w:rsid w:val="00C70BF2"/>
    <w:rsid w:val="00C77AE1"/>
    <w:rsid w:val="00C96672"/>
    <w:rsid w:val="00CA22D2"/>
    <w:rsid w:val="00CA2DA1"/>
    <w:rsid w:val="00CA5C1D"/>
    <w:rsid w:val="00CA7A71"/>
    <w:rsid w:val="00CB4059"/>
    <w:rsid w:val="00CC13E9"/>
    <w:rsid w:val="00CD6399"/>
    <w:rsid w:val="00CE05AB"/>
    <w:rsid w:val="00CE338C"/>
    <w:rsid w:val="00CE4B3F"/>
    <w:rsid w:val="00CE5416"/>
    <w:rsid w:val="00CF09F8"/>
    <w:rsid w:val="00CF21B5"/>
    <w:rsid w:val="00CF2617"/>
    <w:rsid w:val="00CF4C50"/>
    <w:rsid w:val="00D01621"/>
    <w:rsid w:val="00D025B5"/>
    <w:rsid w:val="00D047CB"/>
    <w:rsid w:val="00D05D83"/>
    <w:rsid w:val="00D0756F"/>
    <w:rsid w:val="00D12BBD"/>
    <w:rsid w:val="00D14E1E"/>
    <w:rsid w:val="00D15234"/>
    <w:rsid w:val="00D16EF9"/>
    <w:rsid w:val="00D24F8F"/>
    <w:rsid w:val="00D3633B"/>
    <w:rsid w:val="00D37236"/>
    <w:rsid w:val="00D50C8C"/>
    <w:rsid w:val="00D57463"/>
    <w:rsid w:val="00D60D8B"/>
    <w:rsid w:val="00D678E4"/>
    <w:rsid w:val="00D7624C"/>
    <w:rsid w:val="00D77192"/>
    <w:rsid w:val="00D84F76"/>
    <w:rsid w:val="00D86AC5"/>
    <w:rsid w:val="00D91806"/>
    <w:rsid w:val="00DA3BF0"/>
    <w:rsid w:val="00DA61EE"/>
    <w:rsid w:val="00DA7583"/>
    <w:rsid w:val="00DB11AF"/>
    <w:rsid w:val="00DB333B"/>
    <w:rsid w:val="00DB402C"/>
    <w:rsid w:val="00DC41AF"/>
    <w:rsid w:val="00DC4410"/>
    <w:rsid w:val="00DC4ED2"/>
    <w:rsid w:val="00DC78FA"/>
    <w:rsid w:val="00DD54A6"/>
    <w:rsid w:val="00DD6117"/>
    <w:rsid w:val="00DD7856"/>
    <w:rsid w:val="00DE474E"/>
    <w:rsid w:val="00DF2AF4"/>
    <w:rsid w:val="00DF3114"/>
    <w:rsid w:val="00DF3963"/>
    <w:rsid w:val="00DF5724"/>
    <w:rsid w:val="00DF626C"/>
    <w:rsid w:val="00E02E2F"/>
    <w:rsid w:val="00E056A5"/>
    <w:rsid w:val="00E10ACF"/>
    <w:rsid w:val="00E13D43"/>
    <w:rsid w:val="00E147D4"/>
    <w:rsid w:val="00E16311"/>
    <w:rsid w:val="00E17F22"/>
    <w:rsid w:val="00E27C51"/>
    <w:rsid w:val="00E3186D"/>
    <w:rsid w:val="00E318D3"/>
    <w:rsid w:val="00E405EF"/>
    <w:rsid w:val="00E42FFD"/>
    <w:rsid w:val="00E51062"/>
    <w:rsid w:val="00E51D47"/>
    <w:rsid w:val="00E52659"/>
    <w:rsid w:val="00E55C5D"/>
    <w:rsid w:val="00E6529A"/>
    <w:rsid w:val="00E67043"/>
    <w:rsid w:val="00E70171"/>
    <w:rsid w:val="00E70557"/>
    <w:rsid w:val="00E71CDA"/>
    <w:rsid w:val="00E7403B"/>
    <w:rsid w:val="00E80026"/>
    <w:rsid w:val="00E85750"/>
    <w:rsid w:val="00E862CF"/>
    <w:rsid w:val="00E93716"/>
    <w:rsid w:val="00E94FC4"/>
    <w:rsid w:val="00E959CF"/>
    <w:rsid w:val="00E96CBB"/>
    <w:rsid w:val="00EA0370"/>
    <w:rsid w:val="00EB1F01"/>
    <w:rsid w:val="00EB57D2"/>
    <w:rsid w:val="00EB5CDB"/>
    <w:rsid w:val="00EC4751"/>
    <w:rsid w:val="00ED12E5"/>
    <w:rsid w:val="00ED37B1"/>
    <w:rsid w:val="00ED4032"/>
    <w:rsid w:val="00ED79D8"/>
    <w:rsid w:val="00ED7CB9"/>
    <w:rsid w:val="00EE73F2"/>
    <w:rsid w:val="00EE781E"/>
    <w:rsid w:val="00EF0B0F"/>
    <w:rsid w:val="00EF1FE0"/>
    <w:rsid w:val="00EF331A"/>
    <w:rsid w:val="00EF3AC8"/>
    <w:rsid w:val="00EF4B0C"/>
    <w:rsid w:val="00EF4F45"/>
    <w:rsid w:val="00F06D27"/>
    <w:rsid w:val="00F1100C"/>
    <w:rsid w:val="00F1533E"/>
    <w:rsid w:val="00F1675C"/>
    <w:rsid w:val="00F2350E"/>
    <w:rsid w:val="00F23746"/>
    <w:rsid w:val="00F23F46"/>
    <w:rsid w:val="00F26E1C"/>
    <w:rsid w:val="00F27C5A"/>
    <w:rsid w:val="00F32695"/>
    <w:rsid w:val="00F34D03"/>
    <w:rsid w:val="00F46CE0"/>
    <w:rsid w:val="00F55F26"/>
    <w:rsid w:val="00F64139"/>
    <w:rsid w:val="00F660BB"/>
    <w:rsid w:val="00F7049A"/>
    <w:rsid w:val="00F7617D"/>
    <w:rsid w:val="00F8038E"/>
    <w:rsid w:val="00F8606B"/>
    <w:rsid w:val="00F87FD4"/>
    <w:rsid w:val="00F90CD7"/>
    <w:rsid w:val="00F9747E"/>
    <w:rsid w:val="00FA4FED"/>
    <w:rsid w:val="00FA633A"/>
    <w:rsid w:val="00FA7045"/>
    <w:rsid w:val="00FA7574"/>
    <w:rsid w:val="00FB0D55"/>
    <w:rsid w:val="00FB411E"/>
    <w:rsid w:val="00FB68C4"/>
    <w:rsid w:val="00FC03FE"/>
    <w:rsid w:val="00FC3B68"/>
    <w:rsid w:val="00FC5942"/>
    <w:rsid w:val="00FC72C7"/>
    <w:rsid w:val="00FE3FC7"/>
    <w:rsid w:val="00FF4AC0"/>
    <w:rsid w:val="00FF4C6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3CD94902"/>
  <w15:docId w15:val="{FE43AB90-8013-4D05-901F-AFC6ADA23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lsdException w:name="heading 1" w:uiPriority="0"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rsid w:val="00447E94"/>
  </w:style>
  <w:style w:type="paragraph" w:styleId="1">
    <w:name w:val="heading 1"/>
    <w:aliases w:val="VL Колонтитул"/>
    <w:basedOn w:val="a1"/>
    <w:next w:val="a0"/>
    <w:link w:val="10"/>
    <w:qFormat/>
    <w:rsid w:val="00540880"/>
    <w:pPr>
      <w:spacing w:before="120" w:after="120"/>
      <w:jc w:val="both"/>
      <w:outlineLvl w:val="0"/>
    </w:pPr>
    <w:rPr>
      <w:rFonts w:asciiTheme="majorHAnsi" w:eastAsia="Calibri" w:hAnsiTheme="majorHAnsi" w:cstheme="majorBidi"/>
      <w:noProof/>
      <w:color w:val="636F78" w:themeColor="accent6" w:themeShade="80"/>
      <w:sz w:val="18"/>
      <w:szCs w:val="24"/>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1">
    <w:name w:val="header"/>
    <w:basedOn w:val="a0"/>
    <w:link w:val="a5"/>
    <w:uiPriority w:val="99"/>
    <w:unhideWhenUsed/>
    <w:rsid w:val="00E85750"/>
    <w:pPr>
      <w:tabs>
        <w:tab w:val="center" w:pos="4677"/>
        <w:tab w:val="right" w:pos="9355"/>
      </w:tabs>
      <w:spacing w:after="0" w:line="240" w:lineRule="auto"/>
    </w:pPr>
  </w:style>
  <w:style w:type="character" w:customStyle="1" w:styleId="a5">
    <w:name w:val="Верхний колонтитул Знак"/>
    <w:basedOn w:val="a2"/>
    <w:link w:val="a1"/>
    <w:uiPriority w:val="99"/>
    <w:rsid w:val="00E85750"/>
  </w:style>
  <w:style w:type="character" w:customStyle="1" w:styleId="10">
    <w:name w:val="Заголовок 1 Знак"/>
    <w:aliases w:val="VL Колонтитул Знак"/>
    <w:basedOn w:val="a2"/>
    <w:link w:val="1"/>
    <w:rsid w:val="00540880"/>
    <w:rPr>
      <w:rFonts w:asciiTheme="majorHAnsi" w:eastAsia="Calibri" w:hAnsiTheme="majorHAnsi" w:cstheme="majorBidi"/>
      <w:noProof/>
      <w:color w:val="636F78" w:themeColor="accent6" w:themeShade="80"/>
      <w:sz w:val="18"/>
      <w:szCs w:val="24"/>
    </w:rPr>
  </w:style>
  <w:style w:type="paragraph" w:customStyle="1" w:styleId="VL">
    <w:name w:val="VL_Заголовок"/>
    <w:basedOn w:val="1"/>
    <w:next w:val="a0"/>
    <w:qFormat/>
    <w:rsid w:val="008175DC"/>
    <w:pPr>
      <w:suppressAutoHyphens/>
      <w:spacing w:before="240" w:after="0"/>
    </w:pPr>
    <w:rPr>
      <w:rFonts w:eastAsia="Times New Roman" w:cs="Times New Roman"/>
      <w:b/>
      <w:caps/>
      <w:color w:val="002846" w:themeColor="text2"/>
      <w:sz w:val="22"/>
    </w:rPr>
  </w:style>
  <w:style w:type="paragraph" w:customStyle="1" w:styleId="VL0">
    <w:name w:val="VL_Основной текст"/>
    <w:basedOn w:val="a0"/>
    <w:qFormat/>
    <w:rsid w:val="00540880"/>
    <w:pPr>
      <w:spacing w:before="240" w:after="0" w:line="240" w:lineRule="auto"/>
      <w:jc w:val="both"/>
    </w:pPr>
    <w:rPr>
      <w:rFonts w:eastAsia="Calibri" w:cs="Times New Roman"/>
      <w:color w:val="141618" w:themeColor="accent6" w:themeShade="1A"/>
    </w:rPr>
  </w:style>
  <w:style w:type="paragraph" w:customStyle="1" w:styleId="VL1">
    <w:name w:val="VL_Подзаголовок"/>
    <w:basedOn w:val="a0"/>
    <w:next w:val="VL0"/>
    <w:qFormat/>
    <w:rsid w:val="00540880"/>
    <w:pPr>
      <w:numPr>
        <w:ilvl w:val="1"/>
      </w:numPr>
      <w:spacing w:before="240" w:after="0" w:line="240" w:lineRule="auto"/>
      <w:jc w:val="both"/>
      <w:outlineLvl w:val="1"/>
    </w:pPr>
    <w:rPr>
      <w:rFonts w:asciiTheme="majorHAnsi" w:eastAsia="Times New Roman" w:hAnsiTheme="majorHAnsi" w:cs="Times New Roman"/>
      <w:b/>
      <w:color w:val="015579"/>
    </w:rPr>
  </w:style>
  <w:style w:type="table" w:styleId="a6">
    <w:name w:val="Table Grid"/>
    <w:basedOn w:val="a3"/>
    <w:uiPriority w:val="59"/>
    <w:rsid w:val="006176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
    <w:name w:val="Vegas Lex"/>
    <w:basedOn w:val="a3"/>
    <w:uiPriority w:val="99"/>
    <w:rsid w:val="008175DC"/>
    <w:pPr>
      <w:spacing w:after="0" w:line="240" w:lineRule="auto"/>
      <w:jc w:val="center"/>
    </w:pPr>
    <w:rPr>
      <w:rFonts w:ascii="Times New Roman" w:hAnsi="Times New Roman"/>
      <w:color w:val="141618" w:themeColor="accent6" w:themeShade="1A"/>
    </w:rPr>
    <w:tblPr>
      <w:tblBorders>
        <w:top w:val="single" w:sz="4" w:space="0" w:color="636F78" w:themeColor="accent6" w:themeShade="80"/>
        <w:bottom w:val="single" w:sz="4" w:space="0" w:color="636F78" w:themeColor="accent6" w:themeShade="80"/>
        <w:insideH w:val="single" w:sz="4" w:space="0" w:color="636F78" w:themeColor="accent6" w:themeShade="80"/>
        <w:insideV w:val="single" w:sz="4" w:space="0" w:color="636F78" w:themeColor="accent6" w:themeShade="80"/>
      </w:tblBorders>
    </w:tblPr>
    <w:tcPr>
      <w:shd w:val="clear" w:color="auto" w:fill="auto"/>
    </w:tcPr>
    <w:tblStylePr w:type="firstRow">
      <w:rPr>
        <w:rFonts w:asciiTheme="minorHAnsi" w:hAnsiTheme="minorHAnsi"/>
        <w:b/>
        <w:color w:val="FFFFFF" w:themeColor="background2"/>
        <w:sz w:val="22"/>
      </w:rPr>
      <w:tblPr/>
      <w:tcPr>
        <w:shd w:val="clear" w:color="auto" w:fill="31373C" w:themeFill="accent6" w:themeFillShade="40"/>
      </w:tcPr>
    </w:tblStylePr>
    <w:tblStylePr w:type="firstCol">
      <w:rPr>
        <w:rFonts w:asciiTheme="minorHAnsi" w:hAnsiTheme="minorHAnsi"/>
        <w:color w:val="015579"/>
        <w:sz w:val="22"/>
      </w:rPr>
    </w:tblStylePr>
  </w:style>
  <w:style w:type="paragraph" w:customStyle="1" w:styleId="VL2">
    <w:name w:val="VL_Сноска"/>
    <w:basedOn w:val="a0"/>
    <w:link w:val="VL3"/>
    <w:qFormat/>
    <w:rsid w:val="00540880"/>
    <w:pPr>
      <w:spacing w:after="0" w:line="240" w:lineRule="auto"/>
      <w:jc w:val="both"/>
    </w:pPr>
    <w:rPr>
      <w:rFonts w:eastAsia="Calibri" w:cs="Times New Roman"/>
      <w:color w:val="31373C" w:themeColor="accent6" w:themeShade="40"/>
      <w:sz w:val="18"/>
      <w:szCs w:val="20"/>
    </w:rPr>
  </w:style>
  <w:style w:type="character" w:customStyle="1" w:styleId="VL3">
    <w:name w:val="VL_Сноска Знак"/>
    <w:basedOn w:val="a2"/>
    <w:link w:val="VL2"/>
    <w:rsid w:val="00540880"/>
    <w:rPr>
      <w:rFonts w:eastAsia="Calibri" w:cs="Times New Roman"/>
      <w:color w:val="31373C" w:themeColor="accent6" w:themeShade="40"/>
      <w:sz w:val="18"/>
      <w:szCs w:val="20"/>
    </w:rPr>
  </w:style>
  <w:style w:type="paragraph" w:styleId="2">
    <w:name w:val="Body Text 2"/>
    <w:basedOn w:val="a0"/>
    <w:link w:val="20"/>
    <w:uiPriority w:val="99"/>
    <w:rsid w:val="00CE05AB"/>
    <w:pPr>
      <w:spacing w:after="0" w:line="240" w:lineRule="auto"/>
      <w:jc w:val="both"/>
    </w:pPr>
    <w:rPr>
      <w:rFonts w:ascii="Times New Roman" w:eastAsia="Times New Roman" w:hAnsi="Times New Roman" w:cs="Times New Roman"/>
      <w:sz w:val="28"/>
      <w:szCs w:val="28"/>
      <w:lang w:eastAsia="ru-RU"/>
    </w:rPr>
  </w:style>
  <w:style w:type="character" w:customStyle="1" w:styleId="20">
    <w:name w:val="Основной текст 2 Знак"/>
    <w:basedOn w:val="a2"/>
    <w:link w:val="2"/>
    <w:uiPriority w:val="99"/>
    <w:rsid w:val="00CE05AB"/>
    <w:rPr>
      <w:rFonts w:ascii="Times New Roman" w:eastAsia="Times New Roman" w:hAnsi="Times New Roman" w:cs="Times New Roman"/>
      <w:sz w:val="28"/>
      <w:szCs w:val="28"/>
      <w:lang w:eastAsia="ru-RU"/>
    </w:rPr>
  </w:style>
  <w:style w:type="paragraph" w:styleId="a7">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0"/>
    <w:link w:val="a8"/>
    <w:rsid w:val="00CE05AB"/>
    <w:pPr>
      <w:spacing w:after="0" w:line="240" w:lineRule="auto"/>
    </w:pPr>
    <w:rPr>
      <w:rFonts w:ascii="Times New Roman" w:eastAsia="Times New Roman" w:hAnsi="Times New Roman" w:cs="Times New Roman"/>
      <w:sz w:val="20"/>
      <w:szCs w:val="20"/>
      <w:lang w:eastAsia="ru-RU"/>
    </w:rPr>
  </w:style>
  <w:style w:type="character" w:customStyle="1" w:styleId="a8">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2"/>
    <w:link w:val="a7"/>
    <w:rsid w:val="00CE05AB"/>
    <w:rPr>
      <w:rFonts w:ascii="Times New Roman" w:eastAsia="Times New Roman" w:hAnsi="Times New Roman" w:cs="Times New Roman"/>
      <w:sz w:val="20"/>
      <w:szCs w:val="20"/>
      <w:lang w:eastAsia="ru-RU"/>
    </w:rPr>
  </w:style>
  <w:style w:type="character" w:styleId="a9">
    <w:name w:val="footnote reference"/>
    <w:aliases w:val="fr,Used by Word for Help footnote symbols,Знак сноски 1,Ciae niinee 1,Знак сноски-FN,Ciae niinee-FN,Ссылка на сноску 45,Referencia nota al pie,SUPERS"/>
    <w:basedOn w:val="a2"/>
    <w:rsid w:val="00CE05AB"/>
    <w:rPr>
      <w:vertAlign w:val="superscript"/>
    </w:rPr>
  </w:style>
  <w:style w:type="paragraph" w:customStyle="1" w:styleId="21">
    <w:name w:val="Основной текст 21"/>
    <w:basedOn w:val="a0"/>
    <w:rsid w:val="00CE05AB"/>
    <w:pPr>
      <w:widowControl w:val="0"/>
      <w:suppressAutoHyphens/>
      <w:autoSpaceDE w:val="0"/>
      <w:spacing w:after="0" w:line="240" w:lineRule="auto"/>
      <w:jc w:val="both"/>
    </w:pPr>
    <w:rPr>
      <w:rFonts w:ascii="Times New Roman" w:eastAsia="Calibri" w:hAnsi="Times New Roman" w:cs="Times New Roman"/>
      <w:i/>
      <w:szCs w:val="20"/>
      <w:lang w:val="en-US" w:eastAsia="ar-SA"/>
    </w:rPr>
  </w:style>
  <w:style w:type="paragraph" w:styleId="aa">
    <w:name w:val="List Paragraph"/>
    <w:aliases w:val="Bullet List,FooterText,numbered,Paragraphe de liste1,lp1,List Paragraph,Num Bullet 1,Table Number Paragraph,Bullet Number,Bulletr List Paragraph,列出段落,列出段落1,List Paragraph2,List Paragraph21,Listeafsnit1,Parágrafo da Lista1,Bullet list,Ref"/>
    <w:basedOn w:val="a0"/>
    <w:link w:val="ab"/>
    <w:uiPriority w:val="99"/>
    <w:qFormat/>
    <w:rsid w:val="00CE05AB"/>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ab">
    <w:name w:val="Абзац списка Знак"/>
    <w:aliases w:val="Bullet List Знак,FooterText Знак,numbered Знак,Paragraphe de liste1 Знак,lp1 Знак,List Paragraph Знак,Num Bullet 1 Знак,Table Number Paragraph Знак,Bullet Number Знак,Bulletr List Paragraph Знак,列出段落 Знак,列出段落1 Знак,Listeafsnit1 Знак"/>
    <w:link w:val="aa"/>
    <w:uiPriority w:val="99"/>
    <w:qFormat/>
    <w:locked/>
    <w:rsid w:val="00CE05AB"/>
    <w:rPr>
      <w:rFonts w:ascii="Times New Roman" w:eastAsia="Times New Roman" w:hAnsi="Times New Roman" w:cs="Times New Roman"/>
      <w:sz w:val="24"/>
      <w:szCs w:val="24"/>
      <w:lang w:eastAsia="ru-RU"/>
    </w:rPr>
  </w:style>
  <w:style w:type="paragraph" w:customStyle="1" w:styleId="ConsPlusNormal">
    <w:name w:val="ConsPlusNormal"/>
    <w:link w:val="ConsPlusNormal0"/>
    <w:qFormat/>
    <w:rsid w:val="00325B0C"/>
    <w:pPr>
      <w:autoSpaceDE w:val="0"/>
      <w:autoSpaceDN w:val="0"/>
      <w:adjustRightInd w:val="0"/>
      <w:spacing w:after="0" w:line="240" w:lineRule="auto"/>
    </w:pPr>
    <w:rPr>
      <w:rFonts w:ascii="Arial" w:eastAsia="Times New Roman" w:hAnsi="Arial" w:cs="Arial"/>
      <w:sz w:val="20"/>
      <w:szCs w:val="20"/>
      <w:lang w:eastAsia="ru-RU"/>
    </w:rPr>
  </w:style>
  <w:style w:type="character" w:customStyle="1" w:styleId="ConsPlusNormal0">
    <w:name w:val="ConsPlusNormal Знак"/>
    <w:link w:val="ConsPlusNormal"/>
    <w:locked/>
    <w:rsid w:val="00325B0C"/>
    <w:rPr>
      <w:rFonts w:ascii="Arial" w:eastAsia="Times New Roman" w:hAnsi="Arial" w:cs="Arial"/>
      <w:sz w:val="20"/>
      <w:szCs w:val="20"/>
      <w:lang w:eastAsia="ru-RU"/>
    </w:rPr>
  </w:style>
  <w:style w:type="paragraph" w:styleId="ac">
    <w:name w:val="No Spacing"/>
    <w:link w:val="ad"/>
    <w:uiPriority w:val="1"/>
    <w:qFormat/>
    <w:rsid w:val="006255F8"/>
    <w:pPr>
      <w:spacing w:after="0" w:line="240" w:lineRule="auto"/>
      <w:jc w:val="both"/>
    </w:pPr>
    <w:rPr>
      <w:rFonts w:ascii="Times New Roman" w:eastAsia="Times New Roman" w:hAnsi="Times New Roman" w:cs="Times New Roman"/>
      <w:sz w:val="24"/>
      <w:szCs w:val="24"/>
      <w:lang w:eastAsia="ru-RU"/>
    </w:rPr>
  </w:style>
  <w:style w:type="character" w:customStyle="1" w:styleId="ad">
    <w:name w:val="Без интервала Знак"/>
    <w:basedOn w:val="a2"/>
    <w:link w:val="ac"/>
    <w:uiPriority w:val="1"/>
    <w:rsid w:val="006255F8"/>
    <w:rPr>
      <w:rFonts w:ascii="Times New Roman" w:eastAsia="Times New Roman" w:hAnsi="Times New Roman" w:cs="Times New Roman"/>
      <w:sz w:val="24"/>
      <w:szCs w:val="24"/>
      <w:lang w:eastAsia="ru-RU"/>
    </w:rPr>
  </w:style>
  <w:style w:type="character" w:styleId="ae">
    <w:name w:val="annotation reference"/>
    <w:basedOn w:val="a2"/>
    <w:uiPriority w:val="99"/>
    <w:unhideWhenUsed/>
    <w:rsid w:val="00DD6117"/>
    <w:rPr>
      <w:sz w:val="16"/>
      <w:szCs w:val="16"/>
    </w:rPr>
  </w:style>
  <w:style w:type="paragraph" w:styleId="af">
    <w:name w:val="annotation text"/>
    <w:basedOn w:val="a0"/>
    <w:link w:val="af0"/>
    <w:uiPriority w:val="99"/>
    <w:unhideWhenUsed/>
    <w:rsid w:val="00FA7574"/>
    <w:pPr>
      <w:spacing w:line="240" w:lineRule="auto"/>
    </w:pPr>
    <w:rPr>
      <w:sz w:val="20"/>
      <w:szCs w:val="20"/>
    </w:rPr>
  </w:style>
  <w:style w:type="character" w:customStyle="1" w:styleId="af0">
    <w:name w:val="Текст примечания Знак"/>
    <w:basedOn w:val="a2"/>
    <w:link w:val="af"/>
    <w:uiPriority w:val="99"/>
    <w:rsid w:val="00FA7574"/>
    <w:rPr>
      <w:sz w:val="20"/>
      <w:szCs w:val="20"/>
    </w:rPr>
  </w:style>
  <w:style w:type="paragraph" w:styleId="af1">
    <w:name w:val="annotation subject"/>
    <w:basedOn w:val="af"/>
    <w:next w:val="af"/>
    <w:link w:val="af2"/>
    <w:uiPriority w:val="99"/>
    <w:semiHidden/>
    <w:unhideWhenUsed/>
    <w:rsid w:val="00FA7574"/>
    <w:rPr>
      <w:b/>
      <w:bCs/>
    </w:rPr>
  </w:style>
  <w:style w:type="character" w:customStyle="1" w:styleId="af2">
    <w:name w:val="Тема примечания Знак"/>
    <w:basedOn w:val="af0"/>
    <w:link w:val="af1"/>
    <w:uiPriority w:val="99"/>
    <w:semiHidden/>
    <w:rsid w:val="00FA7574"/>
    <w:rPr>
      <w:b/>
      <w:bCs/>
      <w:sz w:val="20"/>
      <w:szCs w:val="20"/>
    </w:rPr>
  </w:style>
  <w:style w:type="paragraph" w:styleId="af3">
    <w:name w:val="Balloon Text"/>
    <w:basedOn w:val="a0"/>
    <w:link w:val="af4"/>
    <w:uiPriority w:val="99"/>
    <w:semiHidden/>
    <w:unhideWhenUsed/>
    <w:rsid w:val="00FA7574"/>
    <w:pPr>
      <w:spacing w:after="0" w:line="240" w:lineRule="auto"/>
    </w:pPr>
    <w:rPr>
      <w:rFonts w:ascii="Segoe UI" w:hAnsi="Segoe UI" w:cs="Segoe UI"/>
      <w:sz w:val="18"/>
      <w:szCs w:val="18"/>
    </w:rPr>
  </w:style>
  <w:style w:type="character" w:customStyle="1" w:styleId="af4">
    <w:name w:val="Текст выноски Знак"/>
    <w:basedOn w:val="a2"/>
    <w:link w:val="af3"/>
    <w:uiPriority w:val="99"/>
    <w:semiHidden/>
    <w:rsid w:val="00FA7574"/>
    <w:rPr>
      <w:rFonts w:ascii="Segoe UI" w:hAnsi="Segoe UI" w:cs="Segoe UI"/>
      <w:sz w:val="18"/>
      <w:szCs w:val="18"/>
    </w:rPr>
  </w:style>
  <w:style w:type="paragraph" w:styleId="af5">
    <w:name w:val="Body Text Indent"/>
    <w:basedOn w:val="a0"/>
    <w:link w:val="af6"/>
    <w:uiPriority w:val="99"/>
    <w:semiHidden/>
    <w:unhideWhenUsed/>
    <w:rsid w:val="00FA7574"/>
    <w:pPr>
      <w:spacing w:after="120"/>
      <w:ind w:left="283"/>
    </w:pPr>
  </w:style>
  <w:style w:type="character" w:customStyle="1" w:styleId="af6">
    <w:name w:val="Основной текст с отступом Знак"/>
    <w:basedOn w:val="a2"/>
    <w:link w:val="af5"/>
    <w:uiPriority w:val="99"/>
    <w:semiHidden/>
    <w:rsid w:val="00FA7574"/>
  </w:style>
  <w:style w:type="paragraph" w:styleId="af7">
    <w:name w:val="Subtitle"/>
    <w:basedOn w:val="a0"/>
    <w:next w:val="a0"/>
    <w:link w:val="af8"/>
    <w:qFormat/>
    <w:rsid w:val="00515186"/>
    <w:pPr>
      <w:spacing w:after="60" w:line="240" w:lineRule="auto"/>
      <w:jc w:val="center"/>
      <w:outlineLvl w:val="1"/>
    </w:pPr>
    <w:rPr>
      <w:rFonts w:ascii="Cambria" w:eastAsia="Times New Roman" w:hAnsi="Cambria" w:cs="Times New Roman"/>
      <w:sz w:val="24"/>
      <w:szCs w:val="24"/>
      <w:lang w:eastAsia="ru-RU"/>
    </w:rPr>
  </w:style>
  <w:style w:type="character" w:customStyle="1" w:styleId="af8">
    <w:name w:val="Подзаголовок Знак"/>
    <w:basedOn w:val="a2"/>
    <w:link w:val="af7"/>
    <w:rsid w:val="00515186"/>
    <w:rPr>
      <w:rFonts w:ascii="Cambria" w:eastAsia="Times New Roman" w:hAnsi="Cambria" w:cs="Times New Roman"/>
      <w:sz w:val="24"/>
      <w:szCs w:val="24"/>
      <w:lang w:eastAsia="ru-RU"/>
    </w:rPr>
  </w:style>
  <w:style w:type="paragraph" w:styleId="3">
    <w:name w:val="Body Text Indent 3"/>
    <w:basedOn w:val="a0"/>
    <w:link w:val="30"/>
    <w:uiPriority w:val="99"/>
    <w:semiHidden/>
    <w:unhideWhenUsed/>
    <w:rsid w:val="00515186"/>
    <w:pPr>
      <w:spacing w:after="120"/>
      <w:ind w:left="283"/>
    </w:pPr>
    <w:rPr>
      <w:sz w:val="16"/>
      <w:szCs w:val="16"/>
    </w:rPr>
  </w:style>
  <w:style w:type="character" w:customStyle="1" w:styleId="30">
    <w:name w:val="Основной текст с отступом 3 Знак"/>
    <w:basedOn w:val="a2"/>
    <w:link w:val="3"/>
    <w:uiPriority w:val="99"/>
    <w:semiHidden/>
    <w:rsid w:val="00515186"/>
    <w:rPr>
      <w:sz w:val="16"/>
      <w:szCs w:val="16"/>
    </w:rPr>
  </w:style>
  <w:style w:type="paragraph" w:customStyle="1" w:styleId="ConsPlusNonformat">
    <w:name w:val="ConsPlusNonformat"/>
    <w:uiPriority w:val="99"/>
    <w:rsid w:val="00515186"/>
    <w:pPr>
      <w:widowControl w:val="0"/>
      <w:suppressAutoHyphens/>
      <w:autoSpaceDE w:val="0"/>
      <w:spacing w:after="0" w:line="240" w:lineRule="auto"/>
    </w:pPr>
    <w:rPr>
      <w:rFonts w:ascii="Courier New" w:eastAsia="Times New Roman" w:hAnsi="Courier New" w:cs="Courier New"/>
      <w:sz w:val="20"/>
      <w:szCs w:val="20"/>
      <w:lang w:eastAsia="ar-SA"/>
    </w:rPr>
  </w:style>
  <w:style w:type="paragraph" w:customStyle="1" w:styleId="ConsPlusCell">
    <w:name w:val="ConsPlusCell"/>
    <w:rsid w:val="00515186"/>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9">
    <w:name w:val="Hyperlink"/>
    <w:uiPriority w:val="99"/>
    <w:unhideWhenUsed/>
    <w:rsid w:val="0051074E"/>
    <w:rPr>
      <w:rFonts w:ascii="Times New Roman" w:hAnsi="Times New Roman" w:cs="Times New Roman" w:hint="default"/>
      <w:color w:val="000080"/>
      <w:u w:val="single"/>
    </w:rPr>
  </w:style>
  <w:style w:type="paragraph" w:styleId="afa">
    <w:name w:val="footer"/>
    <w:basedOn w:val="a0"/>
    <w:link w:val="afb"/>
    <w:uiPriority w:val="99"/>
    <w:unhideWhenUsed/>
    <w:rsid w:val="007A44A6"/>
    <w:pPr>
      <w:tabs>
        <w:tab w:val="center" w:pos="4677"/>
        <w:tab w:val="right" w:pos="9355"/>
      </w:tabs>
      <w:spacing w:after="0" w:line="240" w:lineRule="auto"/>
    </w:pPr>
  </w:style>
  <w:style w:type="character" w:customStyle="1" w:styleId="afb">
    <w:name w:val="Нижний колонтитул Знак"/>
    <w:basedOn w:val="a2"/>
    <w:link w:val="afa"/>
    <w:uiPriority w:val="99"/>
    <w:rsid w:val="007A44A6"/>
  </w:style>
  <w:style w:type="paragraph" w:styleId="afc">
    <w:name w:val="Body Text"/>
    <w:basedOn w:val="a0"/>
    <w:link w:val="afd"/>
    <w:uiPriority w:val="99"/>
    <w:semiHidden/>
    <w:unhideWhenUsed/>
    <w:rsid w:val="007D18E6"/>
    <w:pPr>
      <w:spacing w:after="120"/>
    </w:pPr>
  </w:style>
  <w:style w:type="character" w:customStyle="1" w:styleId="afd">
    <w:name w:val="Основной текст Знак"/>
    <w:basedOn w:val="a2"/>
    <w:link w:val="afc"/>
    <w:uiPriority w:val="99"/>
    <w:semiHidden/>
    <w:rsid w:val="007D18E6"/>
  </w:style>
  <w:style w:type="character" w:customStyle="1" w:styleId="11">
    <w:name w:val="Основной текст Знак1"/>
    <w:aliases w:val="Список 1 Знак1,Body Text Char Знак1"/>
    <w:rsid w:val="007D18E6"/>
    <w:rPr>
      <w:rFonts w:ascii="Times New Roman" w:eastAsia="Times New Roman" w:hAnsi="Times New Roman" w:cs="Times New Roman"/>
      <w:color w:val="000000"/>
      <w:sz w:val="28"/>
      <w:szCs w:val="28"/>
    </w:rPr>
  </w:style>
  <w:style w:type="character" w:customStyle="1" w:styleId="12">
    <w:name w:val="Текст сноски Знак1"/>
    <w:aliases w:val="Текст сноски Знак Знак Знак2,Текст сноски Знак Знак Знак Знак Знак Знак Знак Знак Знак1,Текст сноски Знак Знак Знак Знак Знак Знак Знак Знак2,Текст сноски Знак Знак Знак Знак Знак Знак Знак2,Текст сноски Знак Знак Знак Знак1"/>
    <w:basedOn w:val="a2"/>
    <w:uiPriority w:val="99"/>
    <w:rsid w:val="0066348C"/>
    <w:rPr>
      <w:rFonts w:ascii="Times New Roman" w:eastAsia="Times New Roman" w:hAnsi="Times New Roman" w:cs="Times New Roman"/>
      <w:sz w:val="20"/>
      <w:szCs w:val="20"/>
      <w:lang w:eastAsia="ar-SA"/>
    </w:rPr>
  </w:style>
  <w:style w:type="table" w:customStyle="1" w:styleId="13">
    <w:name w:val="Сетка таблицы1"/>
    <w:basedOn w:val="a3"/>
    <w:next w:val="a6"/>
    <w:uiPriority w:val="59"/>
    <w:rsid w:val="006634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4">
    <w:name w:val="Обычный1"/>
    <w:rsid w:val="008D1C20"/>
    <w:pPr>
      <w:widowControl w:val="0"/>
      <w:spacing w:after="0" w:line="240" w:lineRule="auto"/>
      <w:ind w:left="120" w:firstLine="560"/>
    </w:pPr>
    <w:rPr>
      <w:rFonts w:ascii="Arial" w:eastAsia="Times New Roman" w:hAnsi="Arial" w:cs="Times New Roman"/>
      <w:sz w:val="28"/>
      <w:szCs w:val="20"/>
      <w:lang w:eastAsia="ru-RU"/>
    </w:rPr>
  </w:style>
  <w:style w:type="table" w:customStyle="1" w:styleId="22">
    <w:name w:val="Сетка таблицы2"/>
    <w:basedOn w:val="a3"/>
    <w:next w:val="a6"/>
    <w:uiPriority w:val="59"/>
    <w:rsid w:val="00086056"/>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e">
    <w:name w:val="FollowedHyperlink"/>
    <w:basedOn w:val="a2"/>
    <w:uiPriority w:val="99"/>
    <w:semiHidden/>
    <w:unhideWhenUsed/>
    <w:rsid w:val="00DE474E"/>
    <w:rPr>
      <w:color w:val="626E77" w:themeColor="followedHyperlink"/>
      <w:u w:val="single"/>
    </w:rPr>
  </w:style>
  <w:style w:type="character" w:customStyle="1" w:styleId="110">
    <w:name w:val="Заголовок 1 Знак1"/>
    <w:aliases w:val="VL Колонтитул Знак1"/>
    <w:basedOn w:val="a2"/>
    <w:rsid w:val="00DE474E"/>
    <w:rPr>
      <w:rFonts w:asciiTheme="majorHAnsi" w:eastAsiaTheme="majorEastAsia" w:hAnsiTheme="majorHAnsi" w:cstheme="majorBidi"/>
      <w:color w:val="013F5A" w:themeColor="accent1" w:themeShade="BF"/>
      <w:sz w:val="32"/>
      <w:szCs w:val="32"/>
    </w:rPr>
  </w:style>
  <w:style w:type="paragraph" w:customStyle="1" w:styleId="msonormal0">
    <w:name w:val="msonormal"/>
    <w:basedOn w:val="a0"/>
    <w:rsid w:val="00DE474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3">
    <w:name w:val="xl63"/>
    <w:basedOn w:val="a0"/>
    <w:rsid w:val="00DD785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4">
    <w:name w:val="xl64"/>
    <w:basedOn w:val="a0"/>
    <w:rsid w:val="00DD785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5">
    <w:name w:val="xl65"/>
    <w:basedOn w:val="a0"/>
    <w:rsid w:val="00DD785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66">
    <w:name w:val="xl66"/>
    <w:basedOn w:val="a0"/>
    <w:rsid w:val="00DD785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7">
    <w:name w:val="xl67"/>
    <w:basedOn w:val="a0"/>
    <w:rsid w:val="00DD7856"/>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68">
    <w:name w:val="xl68"/>
    <w:basedOn w:val="a0"/>
    <w:rsid w:val="00DD7856"/>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69">
    <w:name w:val="xl69"/>
    <w:basedOn w:val="a0"/>
    <w:rsid w:val="00DD7856"/>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0">
    <w:name w:val="xl70"/>
    <w:basedOn w:val="a0"/>
    <w:rsid w:val="00DD7856"/>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1">
    <w:name w:val="xl71"/>
    <w:basedOn w:val="a0"/>
    <w:rsid w:val="00DD7856"/>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2">
    <w:name w:val="xl72"/>
    <w:basedOn w:val="a0"/>
    <w:rsid w:val="00DD7856"/>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3">
    <w:name w:val="xl73"/>
    <w:basedOn w:val="a0"/>
    <w:rsid w:val="00DD785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4">
    <w:name w:val="xl74"/>
    <w:basedOn w:val="a0"/>
    <w:rsid w:val="00DD7856"/>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5">
    <w:name w:val="xl75"/>
    <w:basedOn w:val="a0"/>
    <w:rsid w:val="00DD7856"/>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6">
    <w:name w:val="xl76"/>
    <w:basedOn w:val="a0"/>
    <w:rsid w:val="00DD7856"/>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7">
    <w:name w:val="xl77"/>
    <w:basedOn w:val="a0"/>
    <w:rsid w:val="00DD7856"/>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8">
    <w:name w:val="xl78"/>
    <w:basedOn w:val="a0"/>
    <w:rsid w:val="00DD7856"/>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9">
    <w:name w:val="xl79"/>
    <w:basedOn w:val="a0"/>
    <w:rsid w:val="00DD7856"/>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font5">
    <w:name w:val="font5"/>
    <w:basedOn w:val="a0"/>
    <w:rsid w:val="009D67B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nt6">
    <w:name w:val="font6"/>
    <w:basedOn w:val="a0"/>
    <w:rsid w:val="009D67B3"/>
    <w:pPr>
      <w:spacing w:before="100" w:beforeAutospacing="1" w:after="100" w:afterAutospacing="1" w:line="240" w:lineRule="auto"/>
    </w:pPr>
    <w:rPr>
      <w:rFonts w:ascii="Times New Roman" w:eastAsia="Times New Roman" w:hAnsi="Times New Roman" w:cs="Times New Roman"/>
      <w:color w:val="FF0000"/>
      <w:sz w:val="24"/>
      <w:szCs w:val="24"/>
      <w:lang w:eastAsia="ru-RU"/>
    </w:rPr>
  </w:style>
  <w:style w:type="paragraph" w:styleId="a">
    <w:name w:val="List Bullet"/>
    <w:basedOn w:val="a0"/>
    <w:uiPriority w:val="99"/>
    <w:unhideWhenUsed/>
    <w:rsid w:val="009D67B3"/>
    <w:pPr>
      <w:numPr>
        <w:numId w:val="28"/>
      </w:numPr>
      <w:contextualSpacing/>
    </w:pPr>
  </w:style>
  <w:style w:type="paragraph" w:customStyle="1" w:styleId="Default">
    <w:name w:val="Default"/>
    <w:rsid w:val="00C04C58"/>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table" w:customStyle="1" w:styleId="TableNormal">
    <w:name w:val="Table Normal"/>
    <w:uiPriority w:val="2"/>
    <w:semiHidden/>
    <w:unhideWhenUsed/>
    <w:qFormat/>
    <w:rsid w:val="00D047C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0"/>
    <w:uiPriority w:val="1"/>
    <w:qFormat/>
    <w:rsid w:val="00D047CB"/>
    <w:pPr>
      <w:widowControl w:val="0"/>
      <w:autoSpaceDE w:val="0"/>
      <w:autoSpaceDN w:val="0"/>
      <w:spacing w:after="0" w:line="240" w:lineRule="auto"/>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837034">
      <w:bodyDiv w:val="1"/>
      <w:marLeft w:val="0"/>
      <w:marRight w:val="0"/>
      <w:marTop w:val="0"/>
      <w:marBottom w:val="0"/>
      <w:divBdr>
        <w:top w:val="none" w:sz="0" w:space="0" w:color="auto"/>
        <w:left w:val="none" w:sz="0" w:space="0" w:color="auto"/>
        <w:bottom w:val="none" w:sz="0" w:space="0" w:color="auto"/>
        <w:right w:val="none" w:sz="0" w:space="0" w:color="auto"/>
      </w:divBdr>
    </w:div>
    <w:div w:id="110394705">
      <w:bodyDiv w:val="1"/>
      <w:marLeft w:val="0"/>
      <w:marRight w:val="0"/>
      <w:marTop w:val="0"/>
      <w:marBottom w:val="0"/>
      <w:divBdr>
        <w:top w:val="none" w:sz="0" w:space="0" w:color="auto"/>
        <w:left w:val="none" w:sz="0" w:space="0" w:color="auto"/>
        <w:bottom w:val="none" w:sz="0" w:space="0" w:color="auto"/>
        <w:right w:val="none" w:sz="0" w:space="0" w:color="auto"/>
      </w:divBdr>
    </w:div>
    <w:div w:id="113794647">
      <w:bodyDiv w:val="1"/>
      <w:marLeft w:val="0"/>
      <w:marRight w:val="0"/>
      <w:marTop w:val="0"/>
      <w:marBottom w:val="0"/>
      <w:divBdr>
        <w:top w:val="none" w:sz="0" w:space="0" w:color="auto"/>
        <w:left w:val="none" w:sz="0" w:space="0" w:color="auto"/>
        <w:bottom w:val="none" w:sz="0" w:space="0" w:color="auto"/>
        <w:right w:val="none" w:sz="0" w:space="0" w:color="auto"/>
      </w:divBdr>
    </w:div>
    <w:div w:id="126552313">
      <w:bodyDiv w:val="1"/>
      <w:marLeft w:val="0"/>
      <w:marRight w:val="0"/>
      <w:marTop w:val="0"/>
      <w:marBottom w:val="0"/>
      <w:divBdr>
        <w:top w:val="none" w:sz="0" w:space="0" w:color="auto"/>
        <w:left w:val="none" w:sz="0" w:space="0" w:color="auto"/>
        <w:bottom w:val="none" w:sz="0" w:space="0" w:color="auto"/>
        <w:right w:val="none" w:sz="0" w:space="0" w:color="auto"/>
      </w:divBdr>
    </w:div>
    <w:div w:id="137840302">
      <w:bodyDiv w:val="1"/>
      <w:marLeft w:val="0"/>
      <w:marRight w:val="0"/>
      <w:marTop w:val="0"/>
      <w:marBottom w:val="0"/>
      <w:divBdr>
        <w:top w:val="none" w:sz="0" w:space="0" w:color="auto"/>
        <w:left w:val="none" w:sz="0" w:space="0" w:color="auto"/>
        <w:bottom w:val="none" w:sz="0" w:space="0" w:color="auto"/>
        <w:right w:val="none" w:sz="0" w:space="0" w:color="auto"/>
      </w:divBdr>
    </w:div>
    <w:div w:id="191307888">
      <w:bodyDiv w:val="1"/>
      <w:marLeft w:val="0"/>
      <w:marRight w:val="0"/>
      <w:marTop w:val="0"/>
      <w:marBottom w:val="0"/>
      <w:divBdr>
        <w:top w:val="none" w:sz="0" w:space="0" w:color="auto"/>
        <w:left w:val="none" w:sz="0" w:space="0" w:color="auto"/>
        <w:bottom w:val="none" w:sz="0" w:space="0" w:color="auto"/>
        <w:right w:val="none" w:sz="0" w:space="0" w:color="auto"/>
      </w:divBdr>
    </w:div>
    <w:div w:id="256981317">
      <w:bodyDiv w:val="1"/>
      <w:marLeft w:val="0"/>
      <w:marRight w:val="0"/>
      <w:marTop w:val="0"/>
      <w:marBottom w:val="0"/>
      <w:divBdr>
        <w:top w:val="none" w:sz="0" w:space="0" w:color="auto"/>
        <w:left w:val="none" w:sz="0" w:space="0" w:color="auto"/>
        <w:bottom w:val="none" w:sz="0" w:space="0" w:color="auto"/>
        <w:right w:val="none" w:sz="0" w:space="0" w:color="auto"/>
      </w:divBdr>
    </w:div>
    <w:div w:id="264725804">
      <w:bodyDiv w:val="1"/>
      <w:marLeft w:val="0"/>
      <w:marRight w:val="0"/>
      <w:marTop w:val="0"/>
      <w:marBottom w:val="0"/>
      <w:divBdr>
        <w:top w:val="none" w:sz="0" w:space="0" w:color="auto"/>
        <w:left w:val="none" w:sz="0" w:space="0" w:color="auto"/>
        <w:bottom w:val="none" w:sz="0" w:space="0" w:color="auto"/>
        <w:right w:val="none" w:sz="0" w:space="0" w:color="auto"/>
      </w:divBdr>
    </w:div>
    <w:div w:id="338392701">
      <w:bodyDiv w:val="1"/>
      <w:marLeft w:val="0"/>
      <w:marRight w:val="0"/>
      <w:marTop w:val="0"/>
      <w:marBottom w:val="0"/>
      <w:divBdr>
        <w:top w:val="none" w:sz="0" w:space="0" w:color="auto"/>
        <w:left w:val="none" w:sz="0" w:space="0" w:color="auto"/>
        <w:bottom w:val="none" w:sz="0" w:space="0" w:color="auto"/>
        <w:right w:val="none" w:sz="0" w:space="0" w:color="auto"/>
      </w:divBdr>
    </w:div>
    <w:div w:id="455949054">
      <w:bodyDiv w:val="1"/>
      <w:marLeft w:val="0"/>
      <w:marRight w:val="0"/>
      <w:marTop w:val="0"/>
      <w:marBottom w:val="0"/>
      <w:divBdr>
        <w:top w:val="none" w:sz="0" w:space="0" w:color="auto"/>
        <w:left w:val="none" w:sz="0" w:space="0" w:color="auto"/>
        <w:bottom w:val="none" w:sz="0" w:space="0" w:color="auto"/>
        <w:right w:val="none" w:sz="0" w:space="0" w:color="auto"/>
      </w:divBdr>
    </w:div>
    <w:div w:id="517156409">
      <w:bodyDiv w:val="1"/>
      <w:marLeft w:val="0"/>
      <w:marRight w:val="0"/>
      <w:marTop w:val="0"/>
      <w:marBottom w:val="0"/>
      <w:divBdr>
        <w:top w:val="none" w:sz="0" w:space="0" w:color="auto"/>
        <w:left w:val="none" w:sz="0" w:space="0" w:color="auto"/>
        <w:bottom w:val="none" w:sz="0" w:space="0" w:color="auto"/>
        <w:right w:val="none" w:sz="0" w:space="0" w:color="auto"/>
      </w:divBdr>
    </w:div>
    <w:div w:id="539125960">
      <w:bodyDiv w:val="1"/>
      <w:marLeft w:val="0"/>
      <w:marRight w:val="0"/>
      <w:marTop w:val="0"/>
      <w:marBottom w:val="0"/>
      <w:divBdr>
        <w:top w:val="none" w:sz="0" w:space="0" w:color="auto"/>
        <w:left w:val="none" w:sz="0" w:space="0" w:color="auto"/>
        <w:bottom w:val="none" w:sz="0" w:space="0" w:color="auto"/>
        <w:right w:val="none" w:sz="0" w:space="0" w:color="auto"/>
      </w:divBdr>
    </w:div>
    <w:div w:id="600840054">
      <w:bodyDiv w:val="1"/>
      <w:marLeft w:val="0"/>
      <w:marRight w:val="0"/>
      <w:marTop w:val="0"/>
      <w:marBottom w:val="0"/>
      <w:divBdr>
        <w:top w:val="none" w:sz="0" w:space="0" w:color="auto"/>
        <w:left w:val="none" w:sz="0" w:space="0" w:color="auto"/>
        <w:bottom w:val="none" w:sz="0" w:space="0" w:color="auto"/>
        <w:right w:val="none" w:sz="0" w:space="0" w:color="auto"/>
      </w:divBdr>
    </w:div>
    <w:div w:id="666518283">
      <w:bodyDiv w:val="1"/>
      <w:marLeft w:val="0"/>
      <w:marRight w:val="0"/>
      <w:marTop w:val="0"/>
      <w:marBottom w:val="0"/>
      <w:divBdr>
        <w:top w:val="none" w:sz="0" w:space="0" w:color="auto"/>
        <w:left w:val="none" w:sz="0" w:space="0" w:color="auto"/>
        <w:bottom w:val="none" w:sz="0" w:space="0" w:color="auto"/>
        <w:right w:val="none" w:sz="0" w:space="0" w:color="auto"/>
      </w:divBdr>
    </w:div>
    <w:div w:id="798452455">
      <w:bodyDiv w:val="1"/>
      <w:marLeft w:val="0"/>
      <w:marRight w:val="0"/>
      <w:marTop w:val="0"/>
      <w:marBottom w:val="0"/>
      <w:divBdr>
        <w:top w:val="none" w:sz="0" w:space="0" w:color="auto"/>
        <w:left w:val="none" w:sz="0" w:space="0" w:color="auto"/>
        <w:bottom w:val="none" w:sz="0" w:space="0" w:color="auto"/>
        <w:right w:val="none" w:sz="0" w:space="0" w:color="auto"/>
      </w:divBdr>
    </w:div>
    <w:div w:id="891111037">
      <w:bodyDiv w:val="1"/>
      <w:marLeft w:val="0"/>
      <w:marRight w:val="0"/>
      <w:marTop w:val="0"/>
      <w:marBottom w:val="0"/>
      <w:divBdr>
        <w:top w:val="none" w:sz="0" w:space="0" w:color="auto"/>
        <w:left w:val="none" w:sz="0" w:space="0" w:color="auto"/>
        <w:bottom w:val="none" w:sz="0" w:space="0" w:color="auto"/>
        <w:right w:val="none" w:sz="0" w:space="0" w:color="auto"/>
      </w:divBdr>
    </w:div>
    <w:div w:id="1003557152">
      <w:bodyDiv w:val="1"/>
      <w:marLeft w:val="0"/>
      <w:marRight w:val="0"/>
      <w:marTop w:val="0"/>
      <w:marBottom w:val="0"/>
      <w:divBdr>
        <w:top w:val="none" w:sz="0" w:space="0" w:color="auto"/>
        <w:left w:val="none" w:sz="0" w:space="0" w:color="auto"/>
        <w:bottom w:val="none" w:sz="0" w:space="0" w:color="auto"/>
        <w:right w:val="none" w:sz="0" w:space="0" w:color="auto"/>
      </w:divBdr>
    </w:div>
    <w:div w:id="1012949524">
      <w:bodyDiv w:val="1"/>
      <w:marLeft w:val="0"/>
      <w:marRight w:val="0"/>
      <w:marTop w:val="0"/>
      <w:marBottom w:val="0"/>
      <w:divBdr>
        <w:top w:val="none" w:sz="0" w:space="0" w:color="auto"/>
        <w:left w:val="none" w:sz="0" w:space="0" w:color="auto"/>
        <w:bottom w:val="none" w:sz="0" w:space="0" w:color="auto"/>
        <w:right w:val="none" w:sz="0" w:space="0" w:color="auto"/>
      </w:divBdr>
    </w:div>
    <w:div w:id="1151678317">
      <w:bodyDiv w:val="1"/>
      <w:marLeft w:val="0"/>
      <w:marRight w:val="0"/>
      <w:marTop w:val="0"/>
      <w:marBottom w:val="0"/>
      <w:divBdr>
        <w:top w:val="none" w:sz="0" w:space="0" w:color="auto"/>
        <w:left w:val="none" w:sz="0" w:space="0" w:color="auto"/>
        <w:bottom w:val="none" w:sz="0" w:space="0" w:color="auto"/>
        <w:right w:val="none" w:sz="0" w:space="0" w:color="auto"/>
      </w:divBdr>
    </w:div>
    <w:div w:id="1197237386">
      <w:bodyDiv w:val="1"/>
      <w:marLeft w:val="0"/>
      <w:marRight w:val="0"/>
      <w:marTop w:val="0"/>
      <w:marBottom w:val="0"/>
      <w:divBdr>
        <w:top w:val="none" w:sz="0" w:space="0" w:color="auto"/>
        <w:left w:val="none" w:sz="0" w:space="0" w:color="auto"/>
        <w:bottom w:val="none" w:sz="0" w:space="0" w:color="auto"/>
        <w:right w:val="none" w:sz="0" w:space="0" w:color="auto"/>
      </w:divBdr>
    </w:div>
    <w:div w:id="1215000150">
      <w:bodyDiv w:val="1"/>
      <w:marLeft w:val="0"/>
      <w:marRight w:val="0"/>
      <w:marTop w:val="0"/>
      <w:marBottom w:val="0"/>
      <w:divBdr>
        <w:top w:val="none" w:sz="0" w:space="0" w:color="auto"/>
        <w:left w:val="none" w:sz="0" w:space="0" w:color="auto"/>
        <w:bottom w:val="none" w:sz="0" w:space="0" w:color="auto"/>
        <w:right w:val="none" w:sz="0" w:space="0" w:color="auto"/>
      </w:divBdr>
    </w:div>
    <w:div w:id="1326320675">
      <w:bodyDiv w:val="1"/>
      <w:marLeft w:val="0"/>
      <w:marRight w:val="0"/>
      <w:marTop w:val="0"/>
      <w:marBottom w:val="0"/>
      <w:divBdr>
        <w:top w:val="none" w:sz="0" w:space="0" w:color="auto"/>
        <w:left w:val="none" w:sz="0" w:space="0" w:color="auto"/>
        <w:bottom w:val="none" w:sz="0" w:space="0" w:color="auto"/>
        <w:right w:val="none" w:sz="0" w:space="0" w:color="auto"/>
      </w:divBdr>
    </w:div>
    <w:div w:id="1355572905">
      <w:bodyDiv w:val="1"/>
      <w:marLeft w:val="0"/>
      <w:marRight w:val="0"/>
      <w:marTop w:val="0"/>
      <w:marBottom w:val="0"/>
      <w:divBdr>
        <w:top w:val="none" w:sz="0" w:space="0" w:color="auto"/>
        <w:left w:val="none" w:sz="0" w:space="0" w:color="auto"/>
        <w:bottom w:val="none" w:sz="0" w:space="0" w:color="auto"/>
        <w:right w:val="none" w:sz="0" w:space="0" w:color="auto"/>
      </w:divBdr>
    </w:div>
    <w:div w:id="1382242122">
      <w:bodyDiv w:val="1"/>
      <w:marLeft w:val="0"/>
      <w:marRight w:val="0"/>
      <w:marTop w:val="0"/>
      <w:marBottom w:val="0"/>
      <w:divBdr>
        <w:top w:val="none" w:sz="0" w:space="0" w:color="auto"/>
        <w:left w:val="none" w:sz="0" w:space="0" w:color="auto"/>
        <w:bottom w:val="none" w:sz="0" w:space="0" w:color="auto"/>
        <w:right w:val="none" w:sz="0" w:space="0" w:color="auto"/>
      </w:divBdr>
    </w:div>
    <w:div w:id="1387993488">
      <w:bodyDiv w:val="1"/>
      <w:marLeft w:val="0"/>
      <w:marRight w:val="0"/>
      <w:marTop w:val="0"/>
      <w:marBottom w:val="0"/>
      <w:divBdr>
        <w:top w:val="none" w:sz="0" w:space="0" w:color="auto"/>
        <w:left w:val="none" w:sz="0" w:space="0" w:color="auto"/>
        <w:bottom w:val="none" w:sz="0" w:space="0" w:color="auto"/>
        <w:right w:val="none" w:sz="0" w:space="0" w:color="auto"/>
      </w:divBdr>
    </w:div>
    <w:div w:id="1393773470">
      <w:bodyDiv w:val="1"/>
      <w:marLeft w:val="0"/>
      <w:marRight w:val="0"/>
      <w:marTop w:val="0"/>
      <w:marBottom w:val="0"/>
      <w:divBdr>
        <w:top w:val="none" w:sz="0" w:space="0" w:color="auto"/>
        <w:left w:val="none" w:sz="0" w:space="0" w:color="auto"/>
        <w:bottom w:val="none" w:sz="0" w:space="0" w:color="auto"/>
        <w:right w:val="none" w:sz="0" w:space="0" w:color="auto"/>
      </w:divBdr>
    </w:div>
    <w:div w:id="1458177794">
      <w:bodyDiv w:val="1"/>
      <w:marLeft w:val="0"/>
      <w:marRight w:val="0"/>
      <w:marTop w:val="0"/>
      <w:marBottom w:val="0"/>
      <w:divBdr>
        <w:top w:val="none" w:sz="0" w:space="0" w:color="auto"/>
        <w:left w:val="none" w:sz="0" w:space="0" w:color="auto"/>
        <w:bottom w:val="none" w:sz="0" w:space="0" w:color="auto"/>
        <w:right w:val="none" w:sz="0" w:space="0" w:color="auto"/>
      </w:divBdr>
    </w:div>
    <w:div w:id="1635714746">
      <w:bodyDiv w:val="1"/>
      <w:marLeft w:val="0"/>
      <w:marRight w:val="0"/>
      <w:marTop w:val="0"/>
      <w:marBottom w:val="0"/>
      <w:divBdr>
        <w:top w:val="none" w:sz="0" w:space="0" w:color="auto"/>
        <w:left w:val="none" w:sz="0" w:space="0" w:color="auto"/>
        <w:bottom w:val="none" w:sz="0" w:space="0" w:color="auto"/>
        <w:right w:val="none" w:sz="0" w:space="0" w:color="auto"/>
      </w:divBdr>
    </w:div>
    <w:div w:id="1778065215">
      <w:bodyDiv w:val="1"/>
      <w:marLeft w:val="0"/>
      <w:marRight w:val="0"/>
      <w:marTop w:val="0"/>
      <w:marBottom w:val="0"/>
      <w:divBdr>
        <w:top w:val="none" w:sz="0" w:space="0" w:color="auto"/>
        <w:left w:val="none" w:sz="0" w:space="0" w:color="auto"/>
        <w:bottom w:val="none" w:sz="0" w:space="0" w:color="auto"/>
        <w:right w:val="none" w:sz="0" w:space="0" w:color="auto"/>
      </w:divBdr>
    </w:div>
    <w:div w:id="1807041457">
      <w:bodyDiv w:val="1"/>
      <w:marLeft w:val="0"/>
      <w:marRight w:val="0"/>
      <w:marTop w:val="0"/>
      <w:marBottom w:val="0"/>
      <w:divBdr>
        <w:top w:val="none" w:sz="0" w:space="0" w:color="auto"/>
        <w:left w:val="none" w:sz="0" w:space="0" w:color="auto"/>
        <w:bottom w:val="none" w:sz="0" w:space="0" w:color="auto"/>
        <w:right w:val="none" w:sz="0" w:space="0" w:color="auto"/>
      </w:divBdr>
    </w:div>
    <w:div w:id="1907569000">
      <w:bodyDiv w:val="1"/>
      <w:marLeft w:val="0"/>
      <w:marRight w:val="0"/>
      <w:marTop w:val="0"/>
      <w:marBottom w:val="0"/>
      <w:divBdr>
        <w:top w:val="none" w:sz="0" w:space="0" w:color="auto"/>
        <w:left w:val="none" w:sz="0" w:space="0" w:color="auto"/>
        <w:bottom w:val="none" w:sz="0" w:space="0" w:color="auto"/>
        <w:right w:val="none" w:sz="0" w:space="0" w:color="auto"/>
      </w:divBdr>
    </w:div>
    <w:div w:id="1986155830">
      <w:bodyDiv w:val="1"/>
      <w:marLeft w:val="0"/>
      <w:marRight w:val="0"/>
      <w:marTop w:val="0"/>
      <w:marBottom w:val="0"/>
      <w:divBdr>
        <w:top w:val="none" w:sz="0" w:space="0" w:color="auto"/>
        <w:left w:val="none" w:sz="0" w:space="0" w:color="auto"/>
        <w:bottom w:val="none" w:sz="0" w:space="0" w:color="auto"/>
        <w:right w:val="none" w:sz="0" w:space="0" w:color="auto"/>
      </w:divBdr>
    </w:div>
    <w:div w:id="2047021775">
      <w:bodyDiv w:val="1"/>
      <w:marLeft w:val="0"/>
      <w:marRight w:val="0"/>
      <w:marTop w:val="0"/>
      <w:marBottom w:val="0"/>
      <w:divBdr>
        <w:top w:val="none" w:sz="0" w:space="0" w:color="auto"/>
        <w:left w:val="none" w:sz="0" w:space="0" w:color="auto"/>
        <w:bottom w:val="none" w:sz="0" w:space="0" w:color="auto"/>
        <w:right w:val="none" w:sz="0" w:space="0" w:color="auto"/>
      </w:divBdr>
    </w:div>
    <w:div w:id="2085757205">
      <w:bodyDiv w:val="1"/>
      <w:marLeft w:val="0"/>
      <w:marRight w:val="0"/>
      <w:marTop w:val="0"/>
      <w:marBottom w:val="0"/>
      <w:divBdr>
        <w:top w:val="none" w:sz="0" w:space="0" w:color="auto"/>
        <w:left w:val="none" w:sz="0" w:space="0" w:color="auto"/>
        <w:bottom w:val="none" w:sz="0" w:space="0" w:color="auto"/>
        <w:right w:val="none" w:sz="0" w:space="0" w:color="auto"/>
      </w:divBdr>
    </w:div>
    <w:div w:id="2105490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image" Target="media/image5.jpeg"/><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image" Target="media/image4.jpeg"/><Relationship Id="rId2" Type="http://schemas.openxmlformats.org/officeDocument/2006/relationships/customXml" Target="../customXml/item2.xml"/><Relationship Id="rId16" Type="http://schemas.openxmlformats.org/officeDocument/2006/relationships/image" Target="media/image3.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image" Target="media/image2.jpeg"/><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1.jpeg"/></Relationships>
</file>

<file path=word/theme/theme1.xml><?xml version="1.0" encoding="utf-8"?>
<a:theme xmlns:a="http://schemas.openxmlformats.org/drawingml/2006/main" name="VegasLex">
  <a:themeElements>
    <a:clrScheme name="VL">
      <a:dk1>
        <a:srgbClr val="002846"/>
      </a:dk1>
      <a:lt1>
        <a:srgbClr val="F3F4F5"/>
      </a:lt1>
      <a:dk2>
        <a:srgbClr val="002846"/>
      </a:dk2>
      <a:lt2>
        <a:srgbClr val="FFFFFF"/>
      </a:lt2>
      <a:accent1>
        <a:srgbClr val="025579"/>
      </a:accent1>
      <a:accent2>
        <a:srgbClr val="087F9F"/>
      </a:accent2>
      <a:accent3>
        <a:srgbClr val="9BC81E"/>
      </a:accent3>
      <a:accent4>
        <a:srgbClr val="0050A0"/>
      </a:accent4>
      <a:accent5>
        <a:srgbClr val="A0AAB4"/>
      </a:accent5>
      <a:accent6>
        <a:srgbClr val="D7DBDE"/>
      </a:accent6>
      <a:hlink>
        <a:srgbClr val="626E77"/>
      </a:hlink>
      <a:folHlink>
        <a:srgbClr val="626E77"/>
      </a:folHlink>
    </a:clrScheme>
    <a:fontScheme name="Vegas Lex">
      <a:majorFont>
        <a:latin typeface="Times New Roman"/>
        <a:ea typeface=""/>
        <a:cs typeface=""/>
      </a:majorFont>
      <a:minorFont>
        <a:latin typeface="Times New Roman"/>
        <a:ea typeface=""/>
        <a:cs typeface=""/>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Меморандум" ma:contentTypeID="0x01010070701621E7B7EC49858E45F9F816E5FE" ma:contentTypeVersion="34" ma:contentTypeDescription="Шаблон меморандума." ma:contentTypeScope="" ma:versionID="75130225e18f83f2135c492dd6a99777">
  <xsd:schema xmlns:xsd="http://www.w3.org/2001/XMLSchema" xmlns:xs="http://www.w3.org/2001/XMLSchema" xmlns:p="http://schemas.microsoft.com/office/2006/metadata/properties" xmlns:ns2="b578d009-2ffc-49e2-b773-02d315b8cf3b" xmlns:ns3="9a6ac17e-bd2a-467e-baca-034987ce900b" xmlns:ns4="1d3fcc26-9d1b-4f8a-8816-fa74555a3e6b" targetNamespace="http://schemas.microsoft.com/office/2006/metadata/properties" ma:root="true" ma:fieldsID="474898d48b1f6589f85b82a2f6a106b2" ns2:_="" ns3:_="" ns4:_="">
    <xsd:import namespace="b578d009-2ffc-49e2-b773-02d315b8cf3b"/>
    <xsd:import namespace="9a6ac17e-bd2a-467e-baca-034987ce900b"/>
    <xsd:import namespace="1d3fcc26-9d1b-4f8a-8816-fa74555a3e6b"/>
    <xsd:element name="properties">
      <xsd:complexType>
        <xsd:sequence>
          <xsd:element name="documentManagement">
            <xsd:complexType>
              <xsd:all>
                <xsd:element ref="ns2:_dlc_DocId" minOccurs="0"/>
                <xsd:element ref="ns2:_dlc_DocIdUrl" minOccurs="0"/>
                <xsd:element ref="ns2:_dlc_DocIdPersistId" minOccurs="0"/>
                <xsd:element ref="ns2:DocType" minOccurs="0"/>
                <xsd:element ref="ns2:ClientCode" minOccurs="0"/>
                <xsd:element ref="ns2:ProjectCode" minOccurs="0"/>
                <xsd:element ref="ns3:DocumentNumber" minOccurs="0"/>
                <xsd:element ref="ns4:LibName" minOccurs="0"/>
                <xsd:element ref="ns4:ProjectName" minOccurs="0"/>
                <xsd:element ref="ns4:na2d7c106ea2413aaa8db6ecf2d7eaf3" minOccurs="0"/>
                <xsd:element ref="ns4:TaxCatchAll" minOccurs="0"/>
                <xsd:element ref="ns4:ClientName" minOccurs="0"/>
                <xsd:element ref="ns4:Own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78d009-2ffc-49e2-b773-02d315b8cf3b" elementFormDefault="qualified">
    <xsd:import namespace="http://schemas.microsoft.com/office/2006/documentManagement/types"/>
    <xsd:import namespace="http://schemas.microsoft.com/office/infopath/2007/PartnerControls"/>
    <xsd:element name="_dlc_DocId" ma:index="8" nillable="true" ma:displayName="Значение идентификатора документа" ma:description="Значение идентификатора документа, присвоенного данному элементу." ma:internalName="_dlc_DocId" ma:readOnly="true">
      <xsd:simpleType>
        <xsd:restriction base="dms:Text"/>
      </xsd:simpleType>
    </xsd:element>
    <xsd:element name="_dlc_DocIdUrl" ma:index="9" nillable="true" ma:displayName="Идентификатор документа" ma:description="Постоянная ссылка на этот документ."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DocType" ma:index="11" nillable="true" ma:displayName="Тип документа" ma:format="Dropdown" ma:internalName="DocType">
      <xsd:simpleType>
        <xsd:restriction base="dms:Choice">
          <xsd:enumeration value="Юридическое заключение"/>
          <xsd:enumeration value="Меморандум"/>
          <xsd:enumeration value="Отчет о юридической проверке"/>
          <xsd:enumeration value="Акт"/>
        </xsd:restriction>
      </xsd:simpleType>
    </xsd:element>
    <xsd:element name="ClientCode" ma:index="12" nillable="true" ma:displayName="Код клиента" ma:hidden="true" ma:internalName="ClientCode" ma:readOnly="false">
      <xsd:simpleType>
        <xsd:restriction base="dms:Text">
          <xsd:maxLength value="255"/>
        </xsd:restriction>
      </xsd:simpleType>
    </xsd:element>
    <xsd:element name="ProjectCode" ma:index="13" nillable="true" ma:displayName="Код проекта" ma:hidden="true" ma:internalName="ProjectCod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a6ac17e-bd2a-467e-baca-034987ce900b" elementFormDefault="qualified">
    <xsd:import namespace="http://schemas.microsoft.com/office/2006/documentManagement/types"/>
    <xsd:import namespace="http://schemas.microsoft.com/office/infopath/2007/PartnerControls"/>
    <xsd:element name="DocumentNumber" ma:index="14" nillable="true" ma:displayName="Номер документа" ma:hidden="true" ma:internalName="DocumentNumber"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d3fcc26-9d1b-4f8a-8816-fa74555a3e6b" elementFormDefault="qualified">
    <xsd:import namespace="http://schemas.microsoft.com/office/2006/documentManagement/types"/>
    <xsd:import namespace="http://schemas.microsoft.com/office/infopath/2007/PartnerControls"/>
    <xsd:element name="LibName" ma:index="15" nillable="true" ma:displayName="Библиотека" ma:default="Организации" ma:internalName="LibName">
      <xsd:simpleType>
        <xsd:restriction base="dms:Text">
          <xsd:maxLength value="255"/>
        </xsd:restriction>
      </xsd:simpleType>
    </xsd:element>
    <xsd:element name="ProjectName" ma:index="16" nillable="true" ma:displayName="Буквенный идентификатор проекта" ma:internalName="ProjectName">
      <xsd:simpleType>
        <xsd:restriction base="dms:Text">
          <xsd:maxLength value="255"/>
        </xsd:restriction>
      </xsd:simpleType>
    </xsd:element>
    <xsd:element name="na2d7c106ea2413aaa8db6ecf2d7eaf3" ma:index="18" nillable="true" ma:taxonomy="true" ma:internalName="na2d7c106ea2413aaa8db6ecf2d7eaf3" ma:taxonomyFieldName="DocTags" ma:displayName="Теги" ma:default="" ma:fieldId="{7a2d7c10-6ea2-413a-aa8d-b6ecf2d7eaf3}" ma:taxonomyMulti="true" ma:sspId="b54dd93a-9fa5-45b7-a2a5-1baff0a13cc7" ma:termSetId="ba20db04-73c7-438b-8074-b8fa6abc854c" ma:anchorId="00000000-0000-0000-0000-000000000000" ma:open="true" ma:isKeyword="false">
      <xsd:complexType>
        <xsd:sequence>
          <xsd:element ref="pc:Terms" minOccurs="0" maxOccurs="1"/>
        </xsd:sequence>
      </xsd:complexType>
    </xsd:element>
    <xsd:element name="TaxCatchAll" ma:index="19" nillable="true" ma:displayName="Столбец для захвата всех терминов таксономии" ma:hidden="true" ma:list="{2008ae0d-107f-4849-b3ab-f0d598fb5905}" ma:internalName="TaxCatchAll" ma:showField="CatchAllData" ma:web="1d3fcc26-9d1b-4f8a-8816-fa74555a3e6b">
      <xsd:complexType>
        <xsd:complexContent>
          <xsd:extension base="dms:MultiChoiceLookup">
            <xsd:sequence>
              <xsd:element name="Value" type="dms:Lookup" maxOccurs="unbounded" minOccurs="0" nillable="true"/>
            </xsd:sequence>
          </xsd:extension>
        </xsd:complexContent>
      </xsd:complexType>
    </xsd:element>
    <xsd:element name="ClientName" ma:index="20" nillable="true" ma:displayName="Буквенный идентификатор клиента" ma:internalName="ClientName">
      <xsd:simpleType>
        <xsd:restriction base="dms:Text">
          <xsd:maxLength value="255"/>
        </xsd:restriction>
      </xsd:simpleType>
    </xsd:element>
    <xsd:element name="Owner" ma:index="21" nillable="true" ma:displayName="Руководитель проекта" ma:list="UserInfo" ma:SharePointGroup="0" ma:internalName="Own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mso-contentType ?>
<customXsn xmlns="http://schemas.microsoft.com/office/2006/metadata/customXsn">
  <xsnLocation>http://vegassp/sites/CRM/account/Forms/Document/Project Status Report Template.dotx</xsnLocation>
  <cached>True</cached>
  <openByDefault>False</openByDefault>
  <xsnScope>http://vegassp/sites/CRM/account</xsnScope>
</customXsn>
</file>

<file path=customXml/item5.xml><?xml version="1.0" encoding="utf-8"?>
<p:properties xmlns:p="http://schemas.microsoft.com/office/2006/metadata/properties" xmlns:xsi="http://www.w3.org/2001/XMLSchema-instance" xmlns:pc="http://schemas.microsoft.com/office/infopath/2007/PartnerControls">
  <documentManagement>
    <ProjectCode xmlns="b578d009-2ffc-49e2-b773-02d315b8cf3b">000000465 - 0004</ProjectCode>
    <DocumentNumber xmlns="9a6ac17e-bd2a-467e-baca-034987ce900b">00001361</DocumentNumber>
    <ProjectName xmlns="1d3fcc26-9d1b-4f8a-8816-fa74555a3e6b">Russian Post - General agreement for legal services (2017-2019)</ProjectName>
    <Owner xmlns="1d3fcc26-9d1b-4f8a-8816-fa74555a3e6b">
      <UserInfo>
        <DisplayName/>
        <AccountId>197</AccountId>
        <AccountType/>
      </UserInfo>
    </Owner>
    <ClientCode xmlns="b578d009-2ffc-49e2-b773-02d315b8cf3b">000000465</ClientCode>
    <_dlc_DocId xmlns="b578d009-2ffc-49e2-b773-02d315b8cf3b">MF6D2DN74KZZ-3-39864</_dlc_DocId>
    <_dlc_DocIdUrl xmlns="b578d009-2ffc-49e2-b773-02d315b8cf3b">
      <Url>https://mowws01.vegaslex.ru/sites/CRM/_layouts/15/DocIdRedir.aspx?ID=MF6D2DN74KZZ-3-39864</Url>
      <Description>MF6D2DN74KZZ-3-39864</Description>
    </_dlc_DocIdUrl>
    <ClientName xmlns="1d3fcc26-9d1b-4f8a-8816-fa74555a3e6b">Russian Post</ClientName>
    <DocType xmlns="b578d009-2ffc-49e2-b773-02d315b8cf3b" xsi:nil="true"/>
    <LibName xmlns="1d3fcc26-9d1b-4f8a-8816-fa74555a3e6b">Организации</LibName>
    <TaxCatchAll xmlns="1d3fcc26-9d1b-4f8a-8816-fa74555a3e6b"/>
    <na2d7c106ea2413aaa8db6ecf2d7eaf3 xmlns="1d3fcc26-9d1b-4f8a-8816-fa74555a3e6b">
      <Terms xmlns="http://schemas.microsoft.com/office/infopath/2007/PartnerControls"/>
    </na2d7c106ea2413aaa8db6ecf2d7eaf3>
  </documentManagement>
</p:properti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696569-BF2C-4B9E-A3B3-CA5BA91922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78d009-2ffc-49e2-b773-02d315b8cf3b"/>
    <ds:schemaRef ds:uri="9a6ac17e-bd2a-467e-baca-034987ce900b"/>
    <ds:schemaRef ds:uri="1d3fcc26-9d1b-4f8a-8816-fa74555a3e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4DEA295-DE31-43B7-BD88-15E2F0D1F5D8}">
  <ds:schemaRefs>
    <ds:schemaRef ds:uri="http://schemas.microsoft.com/sharepoint/v3/contenttype/forms"/>
  </ds:schemaRefs>
</ds:datastoreItem>
</file>

<file path=customXml/itemProps3.xml><?xml version="1.0" encoding="utf-8"?>
<ds:datastoreItem xmlns:ds="http://schemas.openxmlformats.org/officeDocument/2006/customXml" ds:itemID="{B546C9C1-8044-4950-8F65-26EF6C1ADD0A}">
  <ds:schemaRefs>
    <ds:schemaRef ds:uri="http://schemas.microsoft.com/sharepoint/events"/>
  </ds:schemaRefs>
</ds:datastoreItem>
</file>

<file path=customXml/itemProps4.xml><?xml version="1.0" encoding="utf-8"?>
<ds:datastoreItem xmlns:ds="http://schemas.openxmlformats.org/officeDocument/2006/customXml" ds:itemID="{ECDEFE27-2F79-4F5C-B5E8-07B2AA7D5588}">
  <ds:schemaRefs>
    <ds:schemaRef ds:uri="http://schemas.microsoft.com/office/2006/metadata/customXsn"/>
  </ds:schemaRefs>
</ds:datastoreItem>
</file>

<file path=customXml/itemProps5.xml><?xml version="1.0" encoding="utf-8"?>
<ds:datastoreItem xmlns:ds="http://schemas.openxmlformats.org/officeDocument/2006/customXml" ds:itemID="{59149F49-D698-44EB-8EDE-7D77196572E9}">
  <ds:schemaRefs>
    <ds:schemaRef ds:uri="http://www.w3.org/XML/1998/namespace"/>
    <ds:schemaRef ds:uri="http://schemas.openxmlformats.org/package/2006/metadata/core-properties"/>
    <ds:schemaRef ds:uri="http://purl.org/dc/dcmitype/"/>
    <ds:schemaRef ds:uri="http://schemas.microsoft.com/office/infopath/2007/PartnerControls"/>
    <ds:schemaRef ds:uri="http://purl.org/dc/elements/1.1/"/>
    <ds:schemaRef ds:uri="1d3fcc26-9d1b-4f8a-8816-fa74555a3e6b"/>
    <ds:schemaRef ds:uri="http://purl.org/dc/terms/"/>
    <ds:schemaRef ds:uri="http://schemas.microsoft.com/office/2006/documentManagement/types"/>
    <ds:schemaRef ds:uri="9a6ac17e-bd2a-467e-baca-034987ce900b"/>
    <ds:schemaRef ds:uri="b578d009-2ffc-49e2-b773-02d315b8cf3b"/>
    <ds:schemaRef ds:uri="http://schemas.microsoft.com/office/2006/metadata/properties"/>
  </ds:schemaRefs>
</ds:datastoreItem>
</file>

<file path=customXml/itemProps6.xml><?xml version="1.0" encoding="utf-8"?>
<ds:datastoreItem xmlns:ds="http://schemas.openxmlformats.org/officeDocument/2006/customXml" ds:itemID="{8964D3A5-2354-4C43-89EB-CFAB28F1B7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5846</Words>
  <Characters>33326</Characters>
  <Application>Microsoft Office Word</Application>
  <DocSecurity>4</DocSecurity>
  <Lines>277</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Толстенко Ольга Анатольевна</cp:lastModifiedBy>
  <cp:revision>2</cp:revision>
  <cp:lastPrinted>2021-03-31T08:15:00Z</cp:lastPrinted>
  <dcterms:created xsi:type="dcterms:W3CDTF">2026-08-28T09:00:00Z</dcterms:created>
  <dcterms:modified xsi:type="dcterms:W3CDTF">2026-08-28T09:00:00Z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0x01010070701621E7B7EC49858E45F9F816E5FE</vt:lpwstr>
  </property>
  <property fmtid="{D5CDD505-2E9C-101B-9397-08002B2CF9AE}" pid="3" name="_dlc_DocIdItemGuid">
    <vt:lpwstr>de8f3e3d-d6bc-4dc1-a1ef-2018009f0a92</vt:lpwstr>
  </property>
</Properties>
</file>