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B90AE" w14:textId="77777777" w:rsidR="0080144E" w:rsidRPr="004821AF" w:rsidRDefault="0080144E" w:rsidP="0080144E">
      <w:pPr>
        <w:widowControl w:val="0"/>
        <w:tabs>
          <w:tab w:val="left" w:pos="4820"/>
        </w:tabs>
        <w:spacing w:after="0"/>
        <w:ind w:left="23"/>
        <w:jc w:val="right"/>
        <w:rPr>
          <w:rFonts w:ascii="Times New Roman" w:hAnsi="Times New Roman" w:cs="Times New Roman"/>
          <w:sz w:val="24"/>
          <w:szCs w:val="24"/>
        </w:rPr>
      </w:pPr>
      <w:r w:rsidRPr="004821AF">
        <w:rPr>
          <w:rFonts w:ascii="Times New Roman" w:hAnsi="Times New Roman" w:cs="Times New Roman"/>
          <w:sz w:val="24"/>
          <w:szCs w:val="24"/>
        </w:rPr>
        <w:t>Приложение № 9</w:t>
      </w:r>
    </w:p>
    <w:p w14:paraId="766A2E49" w14:textId="77777777" w:rsidR="0080144E" w:rsidRPr="004821AF" w:rsidRDefault="0080144E" w:rsidP="0080144E">
      <w:pPr>
        <w:widowControl w:val="0"/>
        <w:tabs>
          <w:tab w:val="left" w:pos="4820"/>
        </w:tabs>
        <w:spacing w:after="0"/>
        <w:ind w:left="23"/>
        <w:jc w:val="right"/>
        <w:rPr>
          <w:rFonts w:ascii="Times New Roman" w:hAnsi="Times New Roman" w:cs="Times New Roman"/>
          <w:sz w:val="24"/>
          <w:szCs w:val="24"/>
        </w:rPr>
      </w:pPr>
      <w:r w:rsidRPr="004821AF">
        <w:rPr>
          <w:rFonts w:ascii="Times New Roman" w:hAnsi="Times New Roman" w:cs="Times New Roman"/>
          <w:sz w:val="24"/>
          <w:szCs w:val="24"/>
        </w:rPr>
        <w:t xml:space="preserve">к извещению о проведении </w:t>
      </w:r>
    </w:p>
    <w:p w14:paraId="5D92490E" w14:textId="627EA6DF" w:rsidR="0080144E" w:rsidRDefault="0080144E" w:rsidP="0080144E">
      <w:pPr>
        <w:spacing w:after="0"/>
        <w:jc w:val="right"/>
        <w:rPr>
          <w:rFonts w:ascii="Times New Roman" w:hAnsi="Times New Roman" w:cs="Times New Roman"/>
          <w:b/>
          <w:sz w:val="24"/>
          <w:szCs w:val="24"/>
        </w:rPr>
      </w:pPr>
      <w:r w:rsidRPr="004821AF">
        <w:rPr>
          <w:rFonts w:ascii="Times New Roman" w:hAnsi="Times New Roman" w:cs="Times New Roman"/>
          <w:sz w:val="24"/>
          <w:szCs w:val="24"/>
        </w:rPr>
        <w:t xml:space="preserve">                                                                                 сокращенного ценового отбора</w:t>
      </w:r>
    </w:p>
    <w:p w14:paraId="1758C49E" w14:textId="77777777" w:rsidR="0080144E" w:rsidRDefault="0080144E" w:rsidP="0080144E">
      <w:pPr>
        <w:spacing w:after="0"/>
        <w:jc w:val="center"/>
        <w:rPr>
          <w:rFonts w:ascii="Times New Roman" w:hAnsi="Times New Roman" w:cs="Times New Roman"/>
          <w:b/>
          <w:sz w:val="24"/>
          <w:szCs w:val="24"/>
        </w:rPr>
      </w:pPr>
    </w:p>
    <w:p w14:paraId="28FE35FF" w14:textId="50097EF8" w:rsidR="007F49C9" w:rsidRPr="0080144E" w:rsidRDefault="007F49C9" w:rsidP="0080144E">
      <w:pPr>
        <w:spacing w:after="0"/>
        <w:jc w:val="center"/>
        <w:rPr>
          <w:rFonts w:ascii="Times New Roman" w:hAnsi="Times New Roman" w:cs="Times New Roman"/>
          <w:b/>
          <w:sz w:val="24"/>
          <w:szCs w:val="24"/>
        </w:rPr>
      </w:pPr>
      <w:r w:rsidRPr="0080144E">
        <w:rPr>
          <w:rFonts w:ascii="Times New Roman" w:hAnsi="Times New Roman" w:cs="Times New Roman"/>
          <w:b/>
          <w:sz w:val="24"/>
          <w:szCs w:val="24"/>
        </w:rPr>
        <w:t>ОБОСНОВАНИЕ НАЧАЛЬНОЙ (МАКСИМАЛЬНОЙ) ЦЕНЫ ДОГОВОРА</w:t>
      </w:r>
      <w:bookmarkStart w:id="0" w:name="_GoBack"/>
      <w:bookmarkEnd w:id="0"/>
    </w:p>
    <w:p w14:paraId="3B6A3E98" w14:textId="77777777" w:rsidR="00EC6D90" w:rsidRPr="0080144E" w:rsidRDefault="00EC6D90" w:rsidP="0080144E">
      <w:pPr>
        <w:spacing w:after="0"/>
        <w:rPr>
          <w:rFonts w:ascii="Times New Roman" w:hAnsi="Times New Roman" w:cs="Times New Roman"/>
          <w:b/>
          <w:sz w:val="24"/>
          <w:szCs w:val="24"/>
        </w:rPr>
      </w:pPr>
    </w:p>
    <w:p w14:paraId="07091639" w14:textId="77777777" w:rsidR="0038706C" w:rsidRPr="0080144E" w:rsidRDefault="0038706C" w:rsidP="00401AFC">
      <w:pPr>
        <w:spacing w:after="0" w:line="240" w:lineRule="auto"/>
        <w:rPr>
          <w:rFonts w:ascii="Times New Roman" w:hAnsi="Times New Roman" w:cs="Times New Roman"/>
          <w:sz w:val="24"/>
          <w:szCs w:val="24"/>
        </w:rPr>
      </w:pPr>
      <w:r w:rsidRPr="0080144E">
        <w:rPr>
          <w:rFonts w:ascii="Times New Roman" w:hAnsi="Times New Roman" w:cs="Times New Roman"/>
          <w:b/>
          <w:sz w:val="24"/>
          <w:szCs w:val="24"/>
        </w:rPr>
        <w:t>Наименование закупки:</w:t>
      </w:r>
    </w:p>
    <w:p w14:paraId="02A63512" w14:textId="77777777" w:rsidR="0038706C" w:rsidRPr="0080144E" w:rsidRDefault="0038706C" w:rsidP="0038706C">
      <w:pPr>
        <w:spacing w:after="0" w:line="240" w:lineRule="auto"/>
        <w:ind w:right="-1" w:firstLine="709"/>
        <w:jc w:val="both"/>
        <w:rPr>
          <w:rFonts w:ascii="Times New Roman" w:hAnsi="Times New Roman" w:cs="Times New Roman"/>
          <w:sz w:val="24"/>
          <w:szCs w:val="24"/>
        </w:rPr>
      </w:pPr>
      <w:r w:rsidRPr="0080144E">
        <w:rPr>
          <w:rFonts w:ascii="Times New Roman" w:hAnsi="Times New Roman" w:cs="Times New Roman"/>
          <w:sz w:val="24"/>
          <w:szCs w:val="24"/>
        </w:rPr>
        <w:t>Поставка серверного оборудования и СХД.</w:t>
      </w:r>
    </w:p>
    <w:p w14:paraId="3D4E9508" w14:textId="77777777" w:rsidR="0038706C" w:rsidRPr="0080144E" w:rsidRDefault="0038706C" w:rsidP="0038706C">
      <w:pPr>
        <w:spacing w:after="0" w:line="240" w:lineRule="auto"/>
        <w:ind w:right="-1" w:firstLine="709"/>
        <w:jc w:val="both"/>
        <w:rPr>
          <w:rFonts w:ascii="Times New Roman" w:hAnsi="Times New Roman" w:cs="Times New Roman"/>
          <w:sz w:val="24"/>
          <w:szCs w:val="24"/>
        </w:rPr>
      </w:pPr>
    </w:p>
    <w:p w14:paraId="0AB8352B" w14:textId="77777777" w:rsidR="0038706C" w:rsidRPr="0080144E" w:rsidRDefault="0038706C" w:rsidP="00401AFC">
      <w:pPr>
        <w:spacing w:after="0" w:line="240" w:lineRule="auto"/>
        <w:ind w:right="-1"/>
        <w:jc w:val="both"/>
        <w:rPr>
          <w:rFonts w:ascii="Times New Roman" w:eastAsia="Calibri" w:hAnsi="Times New Roman" w:cs="Times New Roman"/>
          <w:b/>
          <w:sz w:val="24"/>
          <w:szCs w:val="24"/>
        </w:rPr>
      </w:pPr>
      <w:r w:rsidRPr="0080144E">
        <w:rPr>
          <w:rFonts w:ascii="Times New Roman" w:eastAsia="Calibri" w:hAnsi="Times New Roman" w:cs="Times New Roman"/>
          <w:b/>
          <w:sz w:val="24"/>
          <w:szCs w:val="24"/>
        </w:rPr>
        <w:t>Начальная (максимальная) цена договора составляет:</w:t>
      </w:r>
    </w:p>
    <w:p w14:paraId="57DC7442" w14:textId="77777777" w:rsidR="0038706C" w:rsidRPr="0080144E" w:rsidRDefault="0038706C" w:rsidP="0038706C">
      <w:pPr>
        <w:spacing w:after="0" w:line="240" w:lineRule="auto"/>
        <w:ind w:right="-1" w:firstLine="709"/>
        <w:jc w:val="both"/>
        <w:rPr>
          <w:rFonts w:ascii="Times New Roman" w:hAnsi="Times New Roman" w:cs="Times New Roman"/>
          <w:sz w:val="24"/>
          <w:szCs w:val="24"/>
          <w:lang w:eastAsia="ru-RU"/>
        </w:rPr>
      </w:pPr>
      <w:r w:rsidRPr="0080144E">
        <w:rPr>
          <w:rFonts w:ascii="Times New Roman" w:hAnsi="Times New Roman" w:cs="Times New Roman"/>
          <w:sz w:val="24"/>
          <w:szCs w:val="24"/>
          <w:lang w:eastAsia="ru-RU"/>
        </w:rPr>
        <w:t>1 655 888 467 (Один миллиард шестьсот пятьдесят пять миллионов восемьсот восемьдесят восемь тысяч четыреста шестьдесят семь) рублей 95 копеек, с учётом НДС в размере ставки, определенной в главе 21 Налогового кодекса Российской Федерации.</w:t>
      </w:r>
    </w:p>
    <w:p w14:paraId="3F64E650" w14:textId="77777777" w:rsidR="0038706C" w:rsidRPr="0080144E" w:rsidRDefault="0038706C" w:rsidP="0038706C">
      <w:pPr>
        <w:spacing w:after="0" w:line="240" w:lineRule="auto"/>
        <w:ind w:right="-1" w:firstLine="709"/>
        <w:jc w:val="both"/>
        <w:rPr>
          <w:rFonts w:ascii="Times New Roman" w:eastAsia="Calibri" w:hAnsi="Times New Roman" w:cs="Times New Roman"/>
          <w:sz w:val="24"/>
          <w:szCs w:val="24"/>
        </w:rPr>
      </w:pPr>
      <w:r w:rsidRPr="0080144E">
        <w:rPr>
          <w:rFonts w:ascii="Times New Roman" w:eastAsia="Calibri" w:hAnsi="Times New Roman" w:cs="Times New Roman"/>
          <w:sz w:val="24"/>
          <w:szCs w:val="24"/>
        </w:rPr>
        <w:t>Начальная (максимальная) цена договора включает в себя расходы на перевозку, страхование, уплату налоговых пошлин, налогов и других обязательных платежей.</w:t>
      </w:r>
    </w:p>
    <w:p w14:paraId="1CE458D7" w14:textId="77777777" w:rsidR="0038706C" w:rsidRPr="0080144E" w:rsidRDefault="0038706C" w:rsidP="0038706C">
      <w:pPr>
        <w:spacing w:after="0" w:line="240" w:lineRule="auto"/>
        <w:ind w:right="-1" w:firstLine="709"/>
        <w:jc w:val="both"/>
        <w:rPr>
          <w:rFonts w:ascii="Times New Roman" w:eastAsia="Calibri" w:hAnsi="Times New Roman" w:cs="Times New Roman"/>
          <w:b/>
          <w:sz w:val="24"/>
          <w:szCs w:val="24"/>
        </w:rPr>
      </w:pPr>
    </w:p>
    <w:p w14:paraId="48A2034A" w14:textId="77777777" w:rsidR="00401AFC" w:rsidRDefault="0038706C" w:rsidP="003B43DE">
      <w:pPr>
        <w:pStyle w:val="Bodytext20"/>
        <w:widowControl w:val="0"/>
        <w:shd w:val="clear" w:color="auto" w:fill="auto"/>
        <w:tabs>
          <w:tab w:val="left" w:pos="4820"/>
        </w:tabs>
        <w:spacing w:before="0" w:line="240" w:lineRule="auto"/>
        <w:ind w:left="20" w:hanging="20"/>
        <w:rPr>
          <w:rFonts w:ascii="Times New Roman" w:hAnsi="Times New Roman" w:cs="Times New Roman"/>
          <w:b/>
          <w:sz w:val="24"/>
          <w:szCs w:val="24"/>
        </w:rPr>
      </w:pPr>
      <w:r w:rsidRPr="0080144E">
        <w:rPr>
          <w:rFonts w:ascii="Times New Roman" w:hAnsi="Times New Roman" w:cs="Times New Roman"/>
          <w:b/>
          <w:sz w:val="24"/>
          <w:szCs w:val="24"/>
        </w:rPr>
        <w:t>Используемый метод определения НМЦ</w:t>
      </w:r>
      <w:r w:rsidR="00401AFC">
        <w:rPr>
          <w:rFonts w:ascii="Times New Roman" w:hAnsi="Times New Roman" w:cs="Times New Roman"/>
          <w:b/>
          <w:sz w:val="24"/>
          <w:szCs w:val="24"/>
        </w:rPr>
        <w:t xml:space="preserve"> договора</w:t>
      </w:r>
      <w:r w:rsidRPr="0080144E">
        <w:rPr>
          <w:rFonts w:ascii="Times New Roman" w:hAnsi="Times New Roman" w:cs="Times New Roman"/>
          <w:b/>
          <w:sz w:val="24"/>
          <w:szCs w:val="24"/>
        </w:rPr>
        <w:t xml:space="preserve">: </w:t>
      </w:r>
    </w:p>
    <w:p w14:paraId="7F30F868" w14:textId="4888F168" w:rsidR="0038706C" w:rsidRPr="0080144E" w:rsidRDefault="0038706C" w:rsidP="0038706C">
      <w:pPr>
        <w:pStyle w:val="Bodytext20"/>
        <w:widowControl w:val="0"/>
        <w:shd w:val="clear" w:color="auto" w:fill="auto"/>
        <w:tabs>
          <w:tab w:val="left" w:pos="4820"/>
        </w:tabs>
        <w:spacing w:before="0" w:line="240" w:lineRule="auto"/>
        <w:ind w:left="20" w:firstLine="689"/>
        <w:rPr>
          <w:rFonts w:ascii="Times New Roman" w:hAnsi="Times New Roman" w:cs="Times New Roman"/>
          <w:sz w:val="24"/>
          <w:szCs w:val="24"/>
        </w:rPr>
      </w:pPr>
      <w:r w:rsidRPr="0080144E">
        <w:rPr>
          <w:rFonts w:ascii="Times New Roman" w:hAnsi="Times New Roman" w:cs="Times New Roman"/>
          <w:sz w:val="24"/>
          <w:szCs w:val="24"/>
        </w:rPr>
        <w:t>Иной метод.</w:t>
      </w:r>
    </w:p>
    <w:p w14:paraId="14B6B8DA" w14:textId="77777777" w:rsidR="0038706C" w:rsidRPr="0080144E" w:rsidRDefault="0038706C" w:rsidP="0038706C">
      <w:pPr>
        <w:spacing w:after="0" w:line="240" w:lineRule="auto"/>
        <w:ind w:right="-1" w:firstLine="709"/>
        <w:jc w:val="both"/>
        <w:rPr>
          <w:rFonts w:ascii="Times New Roman" w:eastAsia="Calibri" w:hAnsi="Times New Roman" w:cs="Times New Roman"/>
          <w:b/>
          <w:sz w:val="24"/>
          <w:szCs w:val="24"/>
        </w:rPr>
      </w:pPr>
    </w:p>
    <w:p w14:paraId="2506AF11" w14:textId="77C38155" w:rsidR="0038706C" w:rsidRPr="0080144E" w:rsidRDefault="0038706C" w:rsidP="003B43DE">
      <w:pPr>
        <w:pStyle w:val="Bodytext20"/>
        <w:widowControl w:val="0"/>
        <w:shd w:val="clear" w:color="auto" w:fill="auto"/>
        <w:tabs>
          <w:tab w:val="left" w:pos="4820"/>
        </w:tabs>
        <w:spacing w:before="0" w:line="240" w:lineRule="auto"/>
        <w:ind w:left="709" w:hanging="709"/>
        <w:rPr>
          <w:rFonts w:ascii="Times New Roman" w:hAnsi="Times New Roman" w:cs="Times New Roman"/>
          <w:b/>
          <w:sz w:val="24"/>
          <w:szCs w:val="24"/>
        </w:rPr>
      </w:pPr>
      <w:r w:rsidRPr="0080144E">
        <w:rPr>
          <w:rFonts w:ascii="Times New Roman" w:hAnsi="Times New Roman" w:cs="Times New Roman"/>
          <w:b/>
          <w:sz w:val="24"/>
          <w:szCs w:val="24"/>
        </w:rPr>
        <w:t>Расчет НМЦ</w:t>
      </w:r>
      <w:r w:rsidR="00401AFC">
        <w:rPr>
          <w:rFonts w:ascii="Times New Roman" w:hAnsi="Times New Roman" w:cs="Times New Roman"/>
          <w:b/>
          <w:sz w:val="24"/>
          <w:szCs w:val="24"/>
        </w:rPr>
        <w:t xml:space="preserve"> договора</w:t>
      </w:r>
      <w:r w:rsidRPr="0080144E">
        <w:rPr>
          <w:rFonts w:ascii="Times New Roman" w:hAnsi="Times New Roman" w:cs="Times New Roman"/>
          <w:b/>
          <w:sz w:val="24"/>
          <w:szCs w:val="24"/>
        </w:rPr>
        <w:t>:</w:t>
      </w:r>
    </w:p>
    <w:p w14:paraId="0C76E769" w14:textId="77777777" w:rsidR="0038706C" w:rsidRPr="0080144E" w:rsidRDefault="0038706C" w:rsidP="0038706C">
      <w:pPr>
        <w:ind w:firstLine="709"/>
        <w:jc w:val="both"/>
        <w:rPr>
          <w:rFonts w:ascii="Times New Roman" w:hAnsi="Times New Roman" w:cs="Times New Roman"/>
          <w:sz w:val="24"/>
          <w:szCs w:val="24"/>
        </w:rPr>
      </w:pPr>
      <w:r w:rsidRPr="0080144E">
        <w:rPr>
          <w:rFonts w:ascii="Times New Roman" w:hAnsi="Times New Roman" w:cs="Times New Roman"/>
          <w:sz w:val="24"/>
          <w:szCs w:val="24"/>
        </w:rPr>
        <w:t>НМЦ договора определена на основании 1 (одного) источника ценовой информации.</w:t>
      </w:r>
    </w:p>
    <w:p w14:paraId="20E3DE7F" w14:textId="77777777" w:rsidR="003B43DE" w:rsidRDefault="009472BB" w:rsidP="003B43DE">
      <w:pPr>
        <w:spacing w:after="0"/>
        <w:ind w:firstLine="709"/>
        <w:rPr>
          <w:rFonts w:ascii="Times New Roman" w:hAnsi="Times New Roman" w:cs="Times New Roman"/>
          <w:sz w:val="24"/>
          <w:szCs w:val="24"/>
        </w:rPr>
      </w:pPr>
      <w:r w:rsidRPr="0080144E">
        <w:rPr>
          <w:rFonts w:ascii="Times New Roman" w:hAnsi="Times New Roman" w:cs="Times New Roman"/>
          <w:sz w:val="24"/>
          <w:szCs w:val="24"/>
        </w:rPr>
        <w:t xml:space="preserve">Приложение: </w:t>
      </w:r>
    </w:p>
    <w:p w14:paraId="3E23ED9E" w14:textId="5E1544EC" w:rsidR="001A0E3E" w:rsidRPr="0080144E" w:rsidRDefault="003B43DE" w:rsidP="003B43DE">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r w:rsidR="003D681C" w:rsidRPr="0080144E">
        <w:rPr>
          <w:rFonts w:ascii="Times New Roman" w:hAnsi="Times New Roman" w:cs="Times New Roman"/>
          <w:sz w:val="24"/>
          <w:szCs w:val="24"/>
        </w:rPr>
        <w:t>Р</w:t>
      </w:r>
      <w:r w:rsidR="009472BB" w:rsidRPr="0080144E">
        <w:rPr>
          <w:rFonts w:ascii="Times New Roman" w:hAnsi="Times New Roman" w:cs="Times New Roman"/>
          <w:sz w:val="24"/>
          <w:szCs w:val="24"/>
        </w:rPr>
        <w:t>асчет начальной (максимальной) цены договора</w:t>
      </w:r>
      <w:r w:rsidR="00F176E2" w:rsidRPr="0080144E">
        <w:rPr>
          <w:rFonts w:ascii="Times New Roman" w:hAnsi="Times New Roman" w:cs="Times New Roman"/>
          <w:sz w:val="24"/>
          <w:szCs w:val="24"/>
        </w:rPr>
        <w:t>.</w:t>
      </w:r>
    </w:p>
    <w:p w14:paraId="035F954D" w14:textId="77777777" w:rsidR="00864B36" w:rsidRPr="0080144E" w:rsidRDefault="00864B36" w:rsidP="00864B36">
      <w:pPr>
        <w:spacing w:before="240" w:after="0"/>
        <w:rPr>
          <w:rFonts w:ascii="Times New Roman" w:hAnsi="Times New Roman" w:cs="Times New Roman"/>
          <w:sz w:val="24"/>
          <w:szCs w:val="24"/>
        </w:rPr>
      </w:pPr>
    </w:p>
    <w:p w14:paraId="596A76D3" w14:textId="77777777" w:rsidR="00864B36" w:rsidRPr="0080144E" w:rsidRDefault="00864B36" w:rsidP="00D6344E">
      <w:pPr>
        <w:spacing w:before="240" w:after="0"/>
        <w:rPr>
          <w:rFonts w:ascii="Times New Roman" w:hAnsi="Times New Roman" w:cs="Times New Roman"/>
          <w:sz w:val="24"/>
          <w:szCs w:val="24"/>
        </w:rPr>
      </w:pPr>
    </w:p>
    <w:sectPr w:rsidR="00864B36" w:rsidRPr="0080144E" w:rsidSect="00D6344E">
      <w:pgSz w:w="11906" w:h="16838"/>
      <w:pgMar w:top="993"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30B5"/>
    <w:multiLevelType w:val="hybridMultilevel"/>
    <w:tmpl w:val="A39E74E2"/>
    <w:lvl w:ilvl="0" w:tplc="A45496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AF2368"/>
    <w:multiLevelType w:val="hybridMultilevel"/>
    <w:tmpl w:val="139EE390"/>
    <w:lvl w:ilvl="0" w:tplc="60EE0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E31ECA"/>
    <w:multiLevelType w:val="hybridMultilevel"/>
    <w:tmpl w:val="55422854"/>
    <w:lvl w:ilvl="0" w:tplc="90CA1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8E3D3B"/>
    <w:multiLevelType w:val="hybridMultilevel"/>
    <w:tmpl w:val="386CD3F6"/>
    <w:lvl w:ilvl="0" w:tplc="4DBCA18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880D8D"/>
    <w:multiLevelType w:val="hybridMultilevel"/>
    <w:tmpl w:val="F600F1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9D060F"/>
    <w:multiLevelType w:val="hybridMultilevel"/>
    <w:tmpl w:val="AF9A57A6"/>
    <w:lvl w:ilvl="0" w:tplc="1E6A2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522745"/>
    <w:multiLevelType w:val="hybridMultilevel"/>
    <w:tmpl w:val="139EE390"/>
    <w:lvl w:ilvl="0" w:tplc="60EE0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5FB7FA3"/>
    <w:multiLevelType w:val="hybridMultilevel"/>
    <w:tmpl w:val="8FAC2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C65BFC"/>
    <w:multiLevelType w:val="hybridMultilevel"/>
    <w:tmpl w:val="1514EA80"/>
    <w:lvl w:ilvl="0" w:tplc="FA1A4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EB36A7F"/>
    <w:multiLevelType w:val="hybridMultilevel"/>
    <w:tmpl w:val="249CC054"/>
    <w:lvl w:ilvl="0" w:tplc="B3CC1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07A2517"/>
    <w:multiLevelType w:val="hybridMultilevel"/>
    <w:tmpl w:val="AE080478"/>
    <w:lvl w:ilvl="0" w:tplc="CF64D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035145"/>
    <w:multiLevelType w:val="hybridMultilevel"/>
    <w:tmpl w:val="8F9E1E18"/>
    <w:lvl w:ilvl="0" w:tplc="1828FF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F0F1D3A"/>
    <w:multiLevelType w:val="hybridMultilevel"/>
    <w:tmpl w:val="246467A8"/>
    <w:lvl w:ilvl="0" w:tplc="4BCEA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436BFA"/>
    <w:multiLevelType w:val="hybridMultilevel"/>
    <w:tmpl w:val="139EE390"/>
    <w:lvl w:ilvl="0" w:tplc="60EE0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BA72F14"/>
    <w:multiLevelType w:val="hybridMultilevel"/>
    <w:tmpl w:val="38125868"/>
    <w:lvl w:ilvl="0" w:tplc="29F86B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BEB64CC"/>
    <w:multiLevelType w:val="hybridMultilevel"/>
    <w:tmpl w:val="5E62476A"/>
    <w:lvl w:ilvl="0" w:tplc="5C8001AC">
      <w:start w:val="3"/>
      <w:numFmt w:val="decimal"/>
      <w:lvlText w:val="%1)"/>
      <w:lvlJc w:val="left"/>
      <w:pPr>
        <w:ind w:left="3196" w:hanging="360"/>
      </w:pPr>
      <w:rPr>
        <w:rFonts w:hint="default"/>
        <w:i/>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6" w15:restartNumberingAfterBreak="0">
    <w:nsid w:val="43D74E8D"/>
    <w:multiLevelType w:val="hybridMultilevel"/>
    <w:tmpl w:val="B99E55D0"/>
    <w:lvl w:ilvl="0" w:tplc="19949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89631F6"/>
    <w:multiLevelType w:val="hybridMultilevel"/>
    <w:tmpl w:val="EFE0F830"/>
    <w:lvl w:ilvl="0" w:tplc="E5D243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EE764F"/>
    <w:multiLevelType w:val="hybridMultilevel"/>
    <w:tmpl w:val="52609674"/>
    <w:lvl w:ilvl="0" w:tplc="4F783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DB3452B"/>
    <w:multiLevelType w:val="hybridMultilevel"/>
    <w:tmpl w:val="1514EA80"/>
    <w:lvl w:ilvl="0" w:tplc="FA1A4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E3416EF"/>
    <w:multiLevelType w:val="hybridMultilevel"/>
    <w:tmpl w:val="4BFEBF50"/>
    <w:lvl w:ilvl="0" w:tplc="D54453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3D46761"/>
    <w:multiLevelType w:val="multilevel"/>
    <w:tmpl w:val="53287C58"/>
    <w:styleLink w:val="1"/>
    <w:lvl w:ilvl="0">
      <w:start w:val="1"/>
      <w:numFmt w:val="decimal"/>
      <w:lvlText w:val="%1."/>
      <w:lvlJc w:val="left"/>
      <w:pPr>
        <w:ind w:left="360" w:hanging="360"/>
      </w:pPr>
      <w:rPr>
        <w:rFonts w:hint="default"/>
        <w:b/>
        <w:i w:val="0"/>
        <w:sz w:val="28"/>
      </w:rPr>
    </w:lvl>
    <w:lvl w:ilvl="1">
      <w:start w:val="1"/>
      <w:numFmt w:val="decimal"/>
      <w:lvlText w:val="%1.%2"/>
      <w:lvlJc w:val="left"/>
      <w:pPr>
        <w:ind w:left="576" w:hanging="576"/>
      </w:pPr>
      <w:rPr>
        <w:rFonts w:ascii="Times New Roman" w:hAnsi="Times New Roman"/>
        <w:sz w:val="2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67235F8"/>
    <w:multiLevelType w:val="multilevel"/>
    <w:tmpl w:val="53287C58"/>
    <w:lvl w:ilvl="0">
      <w:start w:val="1"/>
      <w:numFmt w:val="decimal"/>
      <w:pStyle w:val="10"/>
      <w:lvlText w:val="%1."/>
      <w:lvlJc w:val="left"/>
      <w:pPr>
        <w:ind w:left="360" w:hanging="360"/>
      </w:pPr>
      <w:rPr>
        <w:rFonts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B6B0F16"/>
    <w:multiLevelType w:val="multilevel"/>
    <w:tmpl w:val="E564E7B0"/>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CFB00BE"/>
    <w:multiLevelType w:val="hybridMultilevel"/>
    <w:tmpl w:val="B1FA6CDE"/>
    <w:lvl w:ilvl="0" w:tplc="4A6ED4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21"/>
  </w:num>
  <w:num w:numId="3">
    <w:abstractNumId w:val="23"/>
  </w:num>
  <w:num w:numId="4">
    <w:abstractNumId w:val="4"/>
  </w:num>
  <w:num w:numId="5">
    <w:abstractNumId w:val="15"/>
  </w:num>
  <w:num w:numId="6">
    <w:abstractNumId w:val="8"/>
  </w:num>
  <w:num w:numId="7">
    <w:abstractNumId w:val="19"/>
  </w:num>
  <w:num w:numId="8">
    <w:abstractNumId w:val="17"/>
  </w:num>
  <w:num w:numId="9">
    <w:abstractNumId w:val="20"/>
  </w:num>
  <w:num w:numId="10">
    <w:abstractNumId w:val="18"/>
  </w:num>
  <w:num w:numId="11">
    <w:abstractNumId w:val="13"/>
  </w:num>
  <w:num w:numId="12">
    <w:abstractNumId w:val="1"/>
  </w:num>
  <w:num w:numId="13">
    <w:abstractNumId w:val="6"/>
  </w:num>
  <w:num w:numId="14">
    <w:abstractNumId w:val="14"/>
  </w:num>
  <w:num w:numId="15">
    <w:abstractNumId w:val="16"/>
  </w:num>
  <w:num w:numId="16">
    <w:abstractNumId w:val="5"/>
  </w:num>
  <w:num w:numId="17">
    <w:abstractNumId w:val="24"/>
  </w:num>
  <w:num w:numId="18">
    <w:abstractNumId w:val="3"/>
  </w:num>
  <w:num w:numId="19">
    <w:abstractNumId w:val="11"/>
  </w:num>
  <w:num w:numId="20">
    <w:abstractNumId w:val="12"/>
  </w:num>
  <w:num w:numId="21">
    <w:abstractNumId w:val="10"/>
  </w:num>
  <w:num w:numId="22">
    <w:abstractNumId w:val="9"/>
  </w:num>
  <w:num w:numId="23">
    <w:abstractNumId w:val="2"/>
  </w:num>
  <w:num w:numId="24">
    <w:abstractNumId w:val="0"/>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C9"/>
    <w:rsid w:val="00003F4E"/>
    <w:rsid w:val="00017E1F"/>
    <w:rsid w:val="000244D2"/>
    <w:rsid w:val="000324BC"/>
    <w:rsid w:val="000333FA"/>
    <w:rsid w:val="00052D32"/>
    <w:rsid w:val="00057BD6"/>
    <w:rsid w:val="0007623C"/>
    <w:rsid w:val="0007635E"/>
    <w:rsid w:val="0007754C"/>
    <w:rsid w:val="000A35D5"/>
    <w:rsid w:val="000B0254"/>
    <w:rsid w:val="000B32EC"/>
    <w:rsid w:val="000B40C0"/>
    <w:rsid w:val="000C14C1"/>
    <w:rsid w:val="000C256E"/>
    <w:rsid w:val="000C3E23"/>
    <w:rsid w:val="000D447F"/>
    <w:rsid w:val="000D6FBF"/>
    <w:rsid w:val="000F39F8"/>
    <w:rsid w:val="00106134"/>
    <w:rsid w:val="001067C2"/>
    <w:rsid w:val="00111C17"/>
    <w:rsid w:val="00111C9D"/>
    <w:rsid w:val="00123C17"/>
    <w:rsid w:val="00145E52"/>
    <w:rsid w:val="00152548"/>
    <w:rsid w:val="0015477C"/>
    <w:rsid w:val="00162A56"/>
    <w:rsid w:val="00167017"/>
    <w:rsid w:val="00181E7E"/>
    <w:rsid w:val="001A0E3E"/>
    <w:rsid w:val="001A7479"/>
    <w:rsid w:val="001B7E15"/>
    <w:rsid w:val="001C00F8"/>
    <w:rsid w:val="001D7C6A"/>
    <w:rsid w:val="001F2CA3"/>
    <w:rsid w:val="001F31CF"/>
    <w:rsid w:val="001F461D"/>
    <w:rsid w:val="002818A4"/>
    <w:rsid w:val="002A35A1"/>
    <w:rsid w:val="002B2AD9"/>
    <w:rsid w:val="002D01C9"/>
    <w:rsid w:val="002F0F2E"/>
    <w:rsid w:val="002F5914"/>
    <w:rsid w:val="00306D55"/>
    <w:rsid w:val="0031145F"/>
    <w:rsid w:val="003163F6"/>
    <w:rsid w:val="00331E2F"/>
    <w:rsid w:val="003326B4"/>
    <w:rsid w:val="00335D75"/>
    <w:rsid w:val="003370E9"/>
    <w:rsid w:val="00340472"/>
    <w:rsid w:val="00343DFE"/>
    <w:rsid w:val="0034797D"/>
    <w:rsid w:val="00350884"/>
    <w:rsid w:val="0035097C"/>
    <w:rsid w:val="00356C4D"/>
    <w:rsid w:val="0036120E"/>
    <w:rsid w:val="00362DF2"/>
    <w:rsid w:val="00362F26"/>
    <w:rsid w:val="0038706C"/>
    <w:rsid w:val="003A0C58"/>
    <w:rsid w:val="003A0F28"/>
    <w:rsid w:val="003A173F"/>
    <w:rsid w:val="003A7E12"/>
    <w:rsid w:val="003B009F"/>
    <w:rsid w:val="003B43DE"/>
    <w:rsid w:val="003B463A"/>
    <w:rsid w:val="003D681C"/>
    <w:rsid w:val="00401AFC"/>
    <w:rsid w:val="0041468C"/>
    <w:rsid w:val="00423E48"/>
    <w:rsid w:val="00426193"/>
    <w:rsid w:val="004368FB"/>
    <w:rsid w:val="00457838"/>
    <w:rsid w:val="0048734C"/>
    <w:rsid w:val="004908B1"/>
    <w:rsid w:val="00491EA7"/>
    <w:rsid w:val="004C4E47"/>
    <w:rsid w:val="004D31ED"/>
    <w:rsid w:val="004E31AA"/>
    <w:rsid w:val="004E392D"/>
    <w:rsid w:val="005178DA"/>
    <w:rsid w:val="005212DB"/>
    <w:rsid w:val="00524829"/>
    <w:rsid w:val="0052541B"/>
    <w:rsid w:val="00535958"/>
    <w:rsid w:val="00537B19"/>
    <w:rsid w:val="005650EA"/>
    <w:rsid w:val="00571455"/>
    <w:rsid w:val="00577745"/>
    <w:rsid w:val="00590956"/>
    <w:rsid w:val="005B111B"/>
    <w:rsid w:val="005B5F7A"/>
    <w:rsid w:val="005E3C4C"/>
    <w:rsid w:val="005E60A2"/>
    <w:rsid w:val="005E6836"/>
    <w:rsid w:val="005E7647"/>
    <w:rsid w:val="005F39F9"/>
    <w:rsid w:val="0061614F"/>
    <w:rsid w:val="006263DE"/>
    <w:rsid w:val="00652143"/>
    <w:rsid w:val="0065237F"/>
    <w:rsid w:val="0066169D"/>
    <w:rsid w:val="00670508"/>
    <w:rsid w:val="006737EC"/>
    <w:rsid w:val="00697D3A"/>
    <w:rsid w:val="006B13AC"/>
    <w:rsid w:val="006B1FD7"/>
    <w:rsid w:val="006B47A8"/>
    <w:rsid w:val="006B5411"/>
    <w:rsid w:val="006C7A51"/>
    <w:rsid w:val="00703AD2"/>
    <w:rsid w:val="00711EC2"/>
    <w:rsid w:val="00713283"/>
    <w:rsid w:val="00713890"/>
    <w:rsid w:val="00726B1A"/>
    <w:rsid w:val="0073172C"/>
    <w:rsid w:val="007348BA"/>
    <w:rsid w:val="00751629"/>
    <w:rsid w:val="00763AA9"/>
    <w:rsid w:val="0077243F"/>
    <w:rsid w:val="00780C79"/>
    <w:rsid w:val="00783A36"/>
    <w:rsid w:val="007B1E1A"/>
    <w:rsid w:val="007D1CBD"/>
    <w:rsid w:val="007F49C9"/>
    <w:rsid w:val="007F60D0"/>
    <w:rsid w:val="0080144E"/>
    <w:rsid w:val="008155D0"/>
    <w:rsid w:val="00820CFE"/>
    <w:rsid w:val="00843731"/>
    <w:rsid w:val="008502E0"/>
    <w:rsid w:val="00850BD8"/>
    <w:rsid w:val="00851DE6"/>
    <w:rsid w:val="00852002"/>
    <w:rsid w:val="00864B36"/>
    <w:rsid w:val="0087763E"/>
    <w:rsid w:val="008925F8"/>
    <w:rsid w:val="0089414D"/>
    <w:rsid w:val="008B3F11"/>
    <w:rsid w:val="008E36DF"/>
    <w:rsid w:val="008E412B"/>
    <w:rsid w:val="008F7F3B"/>
    <w:rsid w:val="009023E2"/>
    <w:rsid w:val="0093285B"/>
    <w:rsid w:val="00945C5B"/>
    <w:rsid w:val="00946BEF"/>
    <w:rsid w:val="009472BB"/>
    <w:rsid w:val="00963FB3"/>
    <w:rsid w:val="00971812"/>
    <w:rsid w:val="00977D88"/>
    <w:rsid w:val="0099394B"/>
    <w:rsid w:val="00996C7E"/>
    <w:rsid w:val="009A4289"/>
    <w:rsid w:val="009A6467"/>
    <w:rsid w:val="009B4EC1"/>
    <w:rsid w:val="009C1307"/>
    <w:rsid w:val="009C6C55"/>
    <w:rsid w:val="009D7428"/>
    <w:rsid w:val="009E268D"/>
    <w:rsid w:val="009F2D1A"/>
    <w:rsid w:val="00A00D8E"/>
    <w:rsid w:val="00A105E1"/>
    <w:rsid w:val="00A1135F"/>
    <w:rsid w:val="00A13BC3"/>
    <w:rsid w:val="00A14C3D"/>
    <w:rsid w:val="00A279EB"/>
    <w:rsid w:val="00A41FBA"/>
    <w:rsid w:val="00A44F1C"/>
    <w:rsid w:val="00A458A1"/>
    <w:rsid w:val="00A618A0"/>
    <w:rsid w:val="00A93F09"/>
    <w:rsid w:val="00A97D4F"/>
    <w:rsid w:val="00AA3D5A"/>
    <w:rsid w:val="00AC5C53"/>
    <w:rsid w:val="00AC6D0E"/>
    <w:rsid w:val="00AE47AA"/>
    <w:rsid w:val="00AF0959"/>
    <w:rsid w:val="00AF18CB"/>
    <w:rsid w:val="00AF56B2"/>
    <w:rsid w:val="00AF67C8"/>
    <w:rsid w:val="00B016C6"/>
    <w:rsid w:val="00B03992"/>
    <w:rsid w:val="00B12DDF"/>
    <w:rsid w:val="00B37A1D"/>
    <w:rsid w:val="00B54AC7"/>
    <w:rsid w:val="00B76305"/>
    <w:rsid w:val="00B80B52"/>
    <w:rsid w:val="00B82F93"/>
    <w:rsid w:val="00B84C04"/>
    <w:rsid w:val="00B91D9B"/>
    <w:rsid w:val="00B94066"/>
    <w:rsid w:val="00BA2BE1"/>
    <w:rsid w:val="00BA3A7F"/>
    <w:rsid w:val="00BB02A3"/>
    <w:rsid w:val="00BB7AF6"/>
    <w:rsid w:val="00BC7AE5"/>
    <w:rsid w:val="00BF5471"/>
    <w:rsid w:val="00C00BF4"/>
    <w:rsid w:val="00C00D3B"/>
    <w:rsid w:val="00C236B1"/>
    <w:rsid w:val="00C2456E"/>
    <w:rsid w:val="00C3164A"/>
    <w:rsid w:val="00C55B03"/>
    <w:rsid w:val="00C60986"/>
    <w:rsid w:val="00C61958"/>
    <w:rsid w:val="00C8499C"/>
    <w:rsid w:val="00C936CC"/>
    <w:rsid w:val="00CA6857"/>
    <w:rsid w:val="00CA7459"/>
    <w:rsid w:val="00CB03A6"/>
    <w:rsid w:val="00CB3908"/>
    <w:rsid w:val="00CB533C"/>
    <w:rsid w:val="00CB5BBF"/>
    <w:rsid w:val="00CC3C92"/>
    <w:rsid w:val="00CC3C96"/>
    <w:rsid w:val="00CC7DC0"/>
    <w:rsid w:val="00CD3E93"/>
    <w:rsid w:val="00CD6A08"/>
    <w:rsid w:val="00CE0D76"/>
    <w:rsid w:val="00CE767B"/>
    <w:rsid w:val="00CF2137"/>
    <w:rsid w:val="00D12D0F"/>
    <w:rsid w:val="00D12D3F"/>
    <w:rsid w:val="00D1325E"/>
    <w:rsid w:val="00D21F75"/>
    <w:rsid w:val="00D27601"/>
    <w:rsid w:val="00D54851"/>
    <w:rsid w:val="00D6344E"/>
    <w:rsid w:val="00D73B0B"/>
    <w:rsid w:val="00D76E4D"/>
    <w:rsid w:val="00D85E19"/>
    <w:rsid w:val="00DA7311"/>
    <w:rsid w:val="00DC1E35"/>
    <w:rsid w:val="00DC3430"/>
    <w:rsid w:val="00DD10AC"/>
    <w:rsid w:val="00DD7461"/>
    <w:rsid w:val="00DE7E7D"/>
    <w:rsid w:val="00E22CE2"/>
    <w:rsid w:val="00E2592C"/>
    <w:rsid w:val="00E33F01"/>
    <w:rsid w:val="00E5014B"/>
    <w:rsid w:val="00E5082A"/>
    <w:rsid w:val="00E726D4"/>
    <w:rsid w:val="00EB0C91"/>
    <w:rsid w:val="00EC6D90"/>
    <w:rsid w:val="00EF1689"/>
    <w:rsid w:val="00EF72E3"/>
    <w:rsid w:val="00F100ED"/>
    <w:rsid w:val="00F10821"/>
    <w:rsid w:val="00F176E2"/>
    <w:rsid w:val="00F24EB8"/>
    <w:rsid w:val="00F51EFC"/>
    <w:rsid w:val="00F7497A"/>
    <w:rsid w:val="00F82A5C"/>
    <w:rsid w:val="00FA1B6A"/>
    <w:rsid w:val="00FA779E"/>
    <w:rsid w:val="00FD01AA"/>
    <w:rsid w:val="00FD0F22"/>
    <w:rsid w:val="00FF2946"/>
    <w:rsid w:val="00FF5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5701"/>
  <w15:chartTrackingRefBased/>
  <w15:docId w15:val="{3BA042E8-7D01-4B45-83A3-406406F1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E2F"/>
  </w:style>
  <w:style w:type="paragraph" w:styleId="10">
    <w:name w:val="heading 1"/>
    <w:basedOn w:val="a"/>
    <w:next w:val="a"/>
    <w:link w:val="11"/>
    <w:uiPriority w:val="9"/>
    <w:qFormat/>
    <w:rsid w:val="009C130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0"/>
    <w:next w:val="a"/>
    <w:link w:val="20"/>
    <w:uiPriority w:val="9"/>
    <w:unhideWhenUsed/>
    <w:qFormat/>
    <w:rsid w:val="009C1307"/>
    <w:pPr>
      <w:numPr>
        <w:ilvl w:val="1"/>
        <w:numId w:val="3"/>
      </w:numPr>
      <w:spacing w:before="40" w:line="240" w:lineRule="auto"/>
      <w:ind w:left="0" w:firstLine="578"/>
      <w:jc w:val="both"/>
      <w:outlineLvl w:val="1"/>
    </w:pPr>
    <w:rPr>
      <w:rFonts w:ascii="Times New Roman" w:hAnsi="Times New Roman"/>
      <w:color w:val="auto"/>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1307"/>
    <w:rPr>
      <w:rFonts w:ascii="Times New Roman" w:eastAsiaTheme="majorEastAsia" w:hAnsi="Times New Roman" w:cstheme="majorBidi"/>
      <w:sz w:val="28"/>
      <w:szCs w:val="26"/>
      <w:lang w:eastAsia="ru-RU"/>
    </w:rPr>
  </w:style>
  <w:style w:type="character" w:customStyle="1" w:styleId="11">
    <w:name w:val="Заголовок 1 Знак"/>
    <w:basedOn w:val="a0"/>
    <w:link w:val="10"/>
    <w:uiPriority w:val="9"/>
    <w:rsid w:val="009C1307"/>
    <w:rPr>
      <w:rFonts w:asciiTheme="majorHAnsi" w:eastAsiaTheme="majorEastAsia" w:hAnsiTheme="majorHAnsi" w:cstheme="majorBidi"/>
      <w:color w:val="2F5496" w:themeColor="accent1" w:themeShade="BF"/>
      <w:sz w:val="32"/>
      <w:szCs w:val="32"/>
    </w:rPr>
  </w:style>
  <w:style w:type="numbering" w:customStyle="1" w:styleId="1">
    <w:name w:val="Стиль1"/>
    <w:uiPriority w:val="99"/>
    <w:rsid w:val="009C1307"/>
    <w:pPr>
      <w:numPr>
        <w:numId w:val="2"/>
      </w:numPr>
    </w:pPr>
  </w:style>
  <w:style w:type="character" w:customStyle="1" w:styleId="Bodytext2">
    <w:name w:val="Body text (2)_"/>
    <w:link w:val="Bodytext20"/>
    <w:locked/>
    <w:rsid w:val="00052D32"/>
    <w:rPr>
      <w:shd w:val="clear" w:color="auto" w:fill="FFFFFF"/>
    </w:rPr>
  </w:style>
  <w:style w:type="paragraph" w:customStyle="1" w:styleId="Bodytext20">
    <w:name w:val="Body text (2)"/>
    <w:basedOn w:val="a"/>
    <w:link w:val="Bodytext2"/>
    <w:rsid w:val="00052D32"/>
    <w:pPr>
      <w:shd w:val="clear" w:color="auto" w:fill="FFFFFF"/>
      <w:spacing w:before="600" w:after="0" w:line="274" w:lineRule="exact"/>
      <w:ind w:hanging="340"/>
      <w:jc w:val="both"/>
    </w:pPr>
  </w:style>
  <w:style w:type="character" w:styleId="a3">
    <w:name w:val="Hyperlink"/>
    <w:basedOn w:val="a0"/>
    <w:uiPriority w:val="99"/>
    <w:unhideWhenUsed/>
    <w:rsid w:val="00726B1A"/>
    <w:rPr>
      <w:color w:val="0000FF"/>
      <w:u w:val="single"/>
    </w:rPr>
  </w:style>
  <w:style w:type="character" w:customStyle="1" w:styleId="a4">
    <w:name w:val="Основной Знак"/>
    <w:basedOn w:val="a0"/>
    <w:link w:val="a5"/>
    <w:locked/>
    <w:rsid w:val="009472BB"/>
    <w:rPr>
      <w:rFonts w:ascii="Times New Roman" w:hAnsi="Times New Roman" w:cs="Times New Roman"/>
      <w:sz w:val="24"/>
    </w:rPr>
  </w:style>
  <w:style w:type="paragraph" w:customStyle="1" w:styleId="a5">
    <w:name w:val="Основной"/>
    <w:basedOn w:val="a"/>
    <w:link w:val="a4"/>
    <w:qFormat/>
    <w:rsid w:val="009472BB"/>
    <w:pPr>
      <w:spacing w:after="0" w:line="252" w:lineRule="auto"/>
      <w:ind w:firstLine="851"/>
      <w:jc w:val="both"/>
    </w:pPr>
    <w:rPr>
      <w:rFonts w:ascii="Times New Roman" w:hAnsi="Times New Roman" w:cs="Times New Roman"/>
      <w:sz w:val="24"/>
    </w:rPr>
  </w:style>
  <w:style w:type="character" w:customStyle="1" w:styleId="Heading2">
    <w:name w:val="Heading #2_"/>
    <w:link w:val="Heading20"/>
    <w:rsid w:val="003A173F"/>
    <w:rPr>
      <w:sz w:val="26"/>
      <w:szCs w:val="26"/>
      <w:shd w:val="clear" w:color="auto" w:fill="FFFFFF"/>
    </w:rPr>
  </w:style>
  <w:style w:type="character" w:customStyle="1" w:styleId="Bodytext210pt">
    <w:name w:val="Body text (2) + 10 pt"/>
    <w:rsid w:val="003A173F"/>
    <w:rPr>
      <w:rFonts w:ascii="Times New Roman" w:eastAsia="Times New Roman" w:hAnsi="Times New Roman" w:cs="Times New Roman"/>
      <w:b w:val="0"/>
      <w:bCs w:val="0"/>
      <w:i w:val="0"/>
      <w:iCs w:val="0"/>
      <w:smallCaps w:val="0"/>
      <w:strike w:val="0"/>
      <w:spacing w:val="0"/>
      <w:sz w:val="20"/>
      <w:szCs w:val="20"/>
    </w:rPr>
  </w:style>
  <w:style w:type="paragraph" w:customStyle="1" w:styleId="Heading20">
    <w:name w:val="Heading #2"/>
    <w:basedOn w:val="a"/>
    <w:link w:val="Heading2"/>
    <w:rsid w:val="003A173F"/>
    <w:pPr>
      <w:shd w:val="clear" w:color="auto" w:fill="FFFFFF"/>
      <w:spacing w:after="0" w:line="320" w:lineRule="exact"/>
      <w:ind w:firstLine="600"/>
      <w:jc w:val="both"/>
      <w:outlineLvl w:val="1"/>
    </w:pPr>
    <w:rPr>
      <w:sz w:val="26"/>
      <w:szCs w:val="26"/>
    </w:rPr>
  </w:style>
  <w:style w:type="table" w:styleId="a6">
    <w:name w:val="Table Grid"/>
    <w:basedOn w:val="a1"/>
    <w:uiPriority w:val="39"/>
    <w:rsid w:val="00864B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rsid w:val="00864B36"/>
    <w:rPr>
      <w:sz w:val="21"/>
      <w:szCs w:val="21"/>
      <w:shd w:val="clear" w:color="auto" w:fill="FFFFFF"/>
    </w:rPr>
  </w:style>
  <w:style w:type="paragraph" w:customStyle="1" w:styleId="Bodytext30">
    <w:name w:val="Body text (3)"/>
    <w:basedOn w:val="a"/>
    <w:link w:val="Bodytext3"/>
    <w:rsid w:val="00864B36"/>
    <w:pPr>
      <w:shd w:val="clear" w:color="auto" w:fill="FFFFFF"/>
      <w:spacing w:before="240" w:after="0" w:line="252" w:lineRule="exact"/>
      <w:ind w:firstLine="600"/>
      <w:jc w:val="both"/>
    </w:pPr>
    <w:rPr>
      <w:sz w:val="21"/>
      <w:szCs w:val="21"/>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8"/>
    <w:unhideWhenUsed/>
    <w:rsid w:val="007D1CBD"/>
    <w:pPr>
      <w:spacing w:after="0" w:line="240" w:lineRule="auto"/>
      <w:ind w:firstLine="539"/>
      <w:jc w:val="both"/>
    </w:pPr>
    <w:rPr>
      <w:rFonts w:ascii="Times New Roman" w:hAnsi="Times New Roman"/>
      <w:sz w:val="20"/>
      <w:szCs w:val="20"/>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rsid w:val="007D1CBD"/>
    <w:rPr>
      <w:rFonts w:ascii="Times New Roman" w:hAnsi="Times New Roman"/>
      <w:sz w:val="20"/>
      <w:szCs w:val="20"/>
    </w:rPr>
  </w:style>
  <w:style w:type="paragraph" w:styleId="a9">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a"/>
    <w:uiPriority w:val="34"/>
    <w:qFormat/>
    <w:rsid w:val="007D1CBD"/>
    <w:pPr>
      <w:spacing w:after="0" w:line="240" w:lineRule="auto"/>
      <w:ind w:left="720" w:firstLine="539"/>
      <w:contextualSpacing/>
      <w:jc w:val="both"/>
    </w:pPr>
    <w:rPr>
      <w:rFonts w:ascii="Times New Roman" w:hAnsi="Times New Roman"/>
      <w:sz w:val="28"/>
    </w:rPr>
  </w:style>
  <w:style w:type="character" w:customStyle="1" w:styleId="aa">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basedOn w:val="a0"/>
    <w:link w:val="a9"/>
    <w:uiPriority w:val="34"/>
    <w:locked/>
    <w:rsid w:val="007D1CBD"/>
    <w:rPr>
      <w:rFonts w:ascii="Times New Roman" w:hAnsi="Times New Roman"/>
      <w:sz w:val="28"/>
    </w:rPr>
  </w:style>
  <w:style w:type="paragraph" w:styleId="ab">
    <w:name w:val="Balloon Text"/>
    <w:basedOn w:val="a"/>
    <w:link w:val="ac"/>
    <w:uiPriority w:val="99"/>
    <w:semiHidden/>
    <w:unhideWhenUsed/>
    <w:rsid w:val="007D1CB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D1CBD"/>
    <w:rPr>
      <w:rFonts w:ascii="Segoe UI" w:hAnsi="Segoe UI" w:cs="Segoe UI"/>
      <w:sz w:val="18"/>
      <w:szCs w:val="18"/>
    </w:rPr>
  </w:style>
  <w:style w:type="character" w:customStyle="1" w:styleId="UnresolvedMention">
    <w:name w:val="Unresolved Mention"/>
    <w:basedOn w:val="a0"/>
    <w:uiPriority w:val="99"/>
    <w:semiHidden/>
    <w:unhideWhenUsed/>
    <w:rsid w:val="00652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4978">
      <w:bodyDiv w:val="1"/>
      <w:marLeft w:val="0"/>
      <w:marRight w:val="0"/>
      <w:marTop w:val="0"/>
      <w:marBottom w:val="0"/>
      <w:divBdr>
        <w:top w:val="none" w:sz="0" w:space="0" w:color="auto"/>
        <w:left w:val="none" w:sz="0" w:space="0" w:color="auto"/>
        <w:bottom w:val="none" w:sz="0" w:space="0" w:color="auto"/>
        <w:right w:val="none" w:sz="0" w:space="0" w:color="auto"/>
      </w:divBdr>
    </w:div>
    <w:div w:id="65887496">
      <w:bodyDiv w:val="1"/>
      <w:marLeft w:val="0"/>
      <w:marRight w:val="0"/>
      <w:marTop w:val="0"/>
      <w:marBottom w:val="0"/>
      <w:divBdr>
        <w:top w:val="none" w:sz="0" w:space="0" w:color="auto"/>
        <w:left w:val="none" w:sz="0" w:space="0" w:color="auto"/>
        <w:bottom w:val="none" w:sz="0" w:space="0" w:color="auto"/>
        <w:right w:val="none" w:sz="0" w:space="0" w:color="auto"/>
      </w:divBdr>
    </w:div>
    <w:div w:id="85541737">
      <w:bodyDiv w:val="1"/>
      <w:marLeft w:val="0"/>
      <w:marRight w:val="0"/>
      <w:marTop w:val="0"/>
      <w:marBottom w:val="0"/>
      <w:divBdr>
        <w:top w:val="none" w:sz="0" w:space="0" w:color="auto"/>
        <w:left w:val="none" w:sz="0" w:space="0" w:color="auto"/>
        <w:bottom w:val="none" w:sz="0" w:space="0" w:color="auto"/>
        <w:right w:val="none" w:sz="0" w:space="0" w:color="auto"/>
      </w:divBdr>
    </w:div>
    <w:div w:id="197818813">
      <w:bodyDiv w:val="1"/>
      <w:marLeft w:val="0"/>
      <w:marRight w:val="0"/>
      <w:marTop w:val="0"/>
      <w:marBottom w:val="0"/>
      <w:divBdr>
        <w:top w:val="none" w:sz="0" w:space="0" w:color="auto"/>
        <w:left w:val="none" w:sz="0" w:space="0" w:color="auto"/>
        <w:bottom w:val="none" w:sz="0" w:space="0" w:color="auto"/>
        <w:right w:val="none" w:sz="0" w:space="0" w:color="auto"/>
      </w:divBdr>
    </w:div>
    <w:div w:id="272594154">
      <w:bodyDiv w:val="1"/>
      <w:marLeft w:val="0"/>
      <w:marRight w:val="0"/>
      <w:marTop w:val="0"/>
      <w:marBottom w:val="0"/>
      <w:divBdr>
        <w:top w:val="none" w:sz="0" w:space="0" w:color="auto"/>
        <w:left w:val="none" w:sz="0" w:space="0" w:color="auto"/>
        <w:bottom w:val="none" w:sz="0" w:space="0" w:color="auto"/>
        <w:right w:val="none" w:sz="0" w:space="0" w:color="auto"/>
      </w:divBdr>
    </w:div>
    <w:div w:id="392974588">
      <w:bodyDiv w:val="1"/>
      <w:marLeft w:val="0"/>
      <w:marRight w:val="0"/>
      <w:marTop w:val="0"/>
      <w:marBottom w:val="0"/>
      <w:divBdr>
        <w:top w:val="none" w:sz="0" w:space="0" w:color="auto"/>
        <w:left w:val="none" w:sz="0" w:space="0" w:color="auto"/>
        <w:bottom w:val="none" w:sz="0" w:space="0" w:color="auto"/>
        <w:right w:val="none" w:sz="0" w:space="0" w:color="auto"/>
      </w:divBdr>
    </w:div>
    <w:div w:id="468936082">
      <w:bodyDiv w:val="1"/>
      <w:marLeft w:val="0"/>
      <w:marRight w:val="0"/>
      <w:marTop w:val="0"/>
      <w:marBottom w:val="0"/>
      <w:divBdr>
        <w:top w:val="none" w:sz="0" w:space="0" w:color="auto"/>
        <w:left w:val="none" w:sz="0" w:space="0" w:color="auto"/>
        <w:bottom w:val="none" w:sz="0" w:space="0" w:color="auto"/>
        <w:right w:val="none" w:sz="0" w:space="0" w:color="auto"/>
      </w:divBdr>
    </w:div>
    <w:div w:id="504591583">
      <w:bodyDiv w:val="1"/>
      <w:marLeft w:val="0"/>
      <w:marRight w:val="0"/>
      <w:marTop w:val="0"/>
      <w:marBottom w:val="0"/>
      <w:divBdr>
        <w:top w:val="none" w:sz="0" w:space="0" w:color="auto"/>
        <w:left w:val="none" w:sz="0" w:space="0" w:color="auto"/>
        <w:bottom w:val="none" w:sz="0" w:space="0" w:color="auto"/>
        <w:right w:val="none" w:sz="0" w:space="0" w:color="auto"/>
      </w:divBdr>
    </w:div>
    <w:div w:id="542404605">
      <w:bodyDiv w:val="1"/>
      <w:marLeft w:val="0"/>
      <w:marRight w:val="0"/>
      <w:marTop w:val="0"/>
      <w:marBottom w:val="0"/>
      <w:divBdr>
        <w:top w:val="none" w:sz="0" w:space="0" w:color="auto"/>
        <w:left w:val="none" w:sz="0" w:space="0" w:color="auto"/>
        <w:bottom w:val="none" w:sz="0" w:space="0" w:color="auto"/>
        <w:right w:val="none" w:sz="0" w:space="0" w:color="auto"/>
      </w:divBdr>
    </w:div>
    <w:div w:id="543642421">
      <w:bodyDiv w:val="1"/>
      <w:marLeft w:val="0"/>
      <w:marRight w:val="0"/>
      <w:marTop w:val="0"/>
      <w:marBottom w:val="0"/>
      <w:divBdr>
        <w:top w:val="none" w:sz="0" w:space="0" w:color="auto"/>
        <w:left w:val="none" w:sz="0" w:space="0" w:color="auto"/>
        <w:bottom w:val="none" w:sz="0" w:space="0" w:color="auto"/>
        <w:right w:val="none" w:sz="0" w:space="0" w:color="auto"/>
      </w:divBdr>
    </w:div>
    <w:div w:id="576521575">
      <w:bodyDiv w:val="1"/>
      <w:marLeft w:val="0"/>
      <w:marRight w:val="0"/>
      <w:marTop w:val="0"/>
      <w:marBottom w:val="0"/>
      <w:divBdr>
        <w:top w:val="none" w:sz="0" w:space="0" w:color="auto"/>
        <w:left w:val="none" w:sz="0" w:space="0" w:color="auto"/>
        <w:bottom w:val="none" w:sz="0" w:space="0" w:color="auto"/>
        <w:right w:val="none" w:sz="0" w:space="0" w:color="auto"/>
      </w:divBdr>
    </w:div>
    <w:div w:id="668823857">
      <w:bodyDiv w:val="1"/>
      <w:marLeft w:val="0"/>
      <w:marRight w:val="0"/>
      <w:marTop w:val="0"/>
      <w:marBottom w:val="0"/>
      <w:divBdr>
        <w:top w:val="none" w:sz="0" w:space="0" w:color="auto"/>
        <w:left w:val="none" w:sz="0" w:space="0" w:color="auto"/>
        <w:bottom w:val="none" w:sz="0" w:space="0" w:color="auto"/>
        <w:right w:val="none" w:sz="0" w:space="0" w:color="auto"/>
      </w:divBdr>
    </w:div>
    <w:div w:id="784350845">
      <w:bodyDiv w:val="1"/>
      <w:marLeft w:val="0"/>
      <w:marRight w:val="0"/>
      <w:marTop w:val="0"/>
      <w:marBottom w:val="0"/>
      <w:divBdr>
        <w:top w:val="none" w:sz="0" w:space="0" w:color="auto"/>
        <w:left w:val="none" w:sz="0" w:space="0" w:color="auto"/>
        <w:bottom w:val="none" w:sz="0" w:space="0" w:color="auto"/>
        <w:right w:val="none" w:sz="0" w:space="0" w:color="auto"/>
      </w:divBdr>
    </w:div>
    <w:div w:id="796992405">
      <w:bodyDiv w:val="1"/>
      <w:marLeft w:val="0"/>
      <w:marRight w:val="0"/>
      <w:marTop w:val="0"/>
      <w:marBottom w:val="0"/>
      <w:divBdr>
        <w:top w:val="none" w:sz="0" w:space="0" w:color="auto"/>
        <w:left w:val="none" w:sz="0" w:space="0" w:color="auto"/>
        <w:bottom w:val="none" w:sz="0" w:space="0" w:color="auto"/>
        <w:right w:val="none" w:sz="0" w:space="0" w:color="auto"/>
      </w:divBdr>
    </w:div>
    <w:div w:id="1092051987">
      <w:bodyDiv w:val="1"/>
      <w:marLeft w:val="0"/>
      <w:marRight w:val="0"/>
      <w:marTop w:val="0"/>
      <w:marBottom w:val="0"/>
      <w:divBdr>
        <w:top w:val="none" w:sz="0" w:space="0" w:color="auto"/>
        <w:left w:val="none" w:sz="0" w:space="0" w:color="auto"/>
        <w:bottom w:val="none" w:sz="0" w:space="0" w:color="auto"/>
        <w:right w:val="none" w:sz="0" w:space="0" w:color="auto"/>
      </w:divBdr>
    </w:div>
    <w:div w:id="1092628280">
      <w:bodyDiv w:val="1"/>
      <w:marLeft w:val="0"/>
      <w:marRight w:val="0"/>
      <w:marTop w:val="0"/>
      <w:marBottom w:val="0"/>
      <w:divBdr>
        <w:top w:val="none" w:sz="0" w:space="0" w:color="auto"/>
        <w:left w:val="none" w:sz="0" w:space="0" w:color="auto"/>
        <w:bottom w:val="none" w:sz="0" w:space="0" w:color="auto"/>
        <w:right w:val="none" w:sz="0" w:space="0" w:color="auto"/>
      </w:divBdr>
    </w:div>
    <w:div w:id="1125536946">
      <w:bodyDiv w:val="1"/>
      <w:marLeft w:val="0"/>
      <w:marRight w:val="0"/>
      <w:marTop w:val="0"/>
      <w:marBottom w:val="0"/>
      <w:divBdr>
        <w:top w:val="none" w:sz="0" w:space="0" w:color="auto"/>
        <w:left w:val="none" w:sz="0" w:space="0" w:color="auto"/>
        <w:bottom w:val="none" w:sz="0" w:space="0" w:color="auto"/>
        <w:right w:val="none" w:sz="0" w:space="0" w:color="auto"/>
      </w:divBdr>
    </w:div>
    <w:div w:id="1128013492">
      <w:bodyDiv w:val="1"/>
      <w:marLeft w:val="0"/>
      <w:marRight w:val="0"/>
      <w:marTop w:val="0"/>
      <w:marBottom w:val="0"/>
      <w:divBdr>
        <w:top w:val="none" w:sz="0" w:space="0" w:color="auto"/>
        <w:left w:val="none" w:sz="0" w:space="0" w:color="auto"/>
        <w:bottom w:val="none" w:sz="0" w:space="0" w:color="auto"/>
        <w:right w:val="none" w:sz="0" w:space="0" w:color="auto"/>
      </w:divBdr>
    </w:div>
    <w:div w:id="1159073835">
      <w:bodyDiv w:val="1"/>
      <w:marLeft w:val="0"/>
      <w:marRight w:val="0"/>
      <w:marTop w:val="0"/>
      <w:marBottom w:val="0"/>
      <w:divBdr>
        <w:top w:val="none" w:sz="0" w:space="0" w:color="auto"/>
        <w:left w:val="none" w:sz="0" w:space="0" w:color="auto"/>
        <w:bottom w:val="none" w:sz="0" w:space="0" w:color="auto"/>
        <w:right w:val="none" w:sz="0" w:space="0" w:color="auto"/>
      </w:divBdr>
    </w:div>
    <w:div w:id="1209755426">
      <w:bodyDiv w:val="1"/>
      <w:marLeft w:val="0"/>
      <w:marRight w:val="0"/>
      <w:marTop w:val="0"/>
      <w:marBottom w:val="0"/>
      <w:divBdr>
        <w:top w:val="none" w:sz="0" w:space="0" w:color="auto"/>
        <w:left w:val="none" w:sz="0" w:space="0" w:color="auto"/>
        <w:bottom w:val="none" w:sz="0" w:space="0" w:color="auto"/>
        <w:right w:val="none" w:sz="0" w:space="0" w:color="auto"/>
      </w:divBdr>
    </w:div>
    <w:div w:id="1244725458">
      <w:bodyDiv w:val="1"/>
      <w:marLeft w:val="0"/>
      <w:marRight w:val="0"/>
      <w:marTop w:val="0"/>
      <w:marBottom w:val="0"/>
      <w:divBdr>
        <w:top w:val="none" w:sz="0" w:space="0" w:color="auto"/>
        <w:left w:val="none" w:sz="0" w:space="0" w:color="auto"/>
        <w:bottom w:val="none" w:sz="0" w:space="0" w:color="auto"/>
        <w:right w:val="none" w:sz="0" w:space="0" w:color="auto"/>
      </w:divBdr>
    </w:div>
    <w:div w:id="1251429559">
      <w:bodyDiv w:val="1"/>
      <w:marLeft w:val="0"/>
      <w:marRight w:val="0"/>
      <w:marTop w:val="0"/>
      <w:marBottom w:val="0"/>
      <w:divBdr>
        <w:top w:val="none" w:sz="0" w:space="0" w:color="auto"/>
        <w:left w:val="none" w:sz="0" w:space="0" w:color="auto"/>
        <w:bottom w:val="none" w:sz="0" w:space="0" w:color="auto"/>
        <w:right w:val="none" w:sz="0" w:space="0" w:color="auto"/>
      </w:divBdr>
    </w:div>
    <w:div w:id="1280525030">
      <w:bodyDiv w:val="1"/>
      <w:marLeft w:val="0"/>
      <w:marRight w:val="0"/>
      <w:marTop w:val="0"/>
      <w:marBottom w:val="0"/>
      <w:divBdr>
        <w:top w:val="none" w:sz="0" w:space="0" w:color="auto"/>
        <w:left w:val="none" w:sz="0" w:space="0" w:color="auto"/>
        <w:bottom w:val="none" w:sz="0" w:space="0" w:color="auto"/>
        <w:right w:val="none" w:sz="0" w:space="0" w:color="auto"/>
      </w:divBdr>
    </w:div>
    <w:div w:id="1291277690">
      <w:bodyDiv w:val="1"/>
      <w:marLeft w:val="0"/>
      <w:marRight w:val="0"/>
      <w:marTop w:val="0"/>
      <w:marBottom w:val="0"/>
      <w:divBdr>
        <w:top w:val="none" w:sz="0" w:space="0" w:color="auto"/>
        <w:left w:val="none" w:sz="0" w:space="0" w:color="auto"/>
        <w:bottom w:val="none" w:sz="0" w:space="0" w:color="auto"/>
        <w:right w:val="none" w:sz="0" w:space="0" w:color="auto"/>
      </w:divBdr>
    </w:div>
    <w:div w:id="1308390979">
      <w:bodyDiv w:val="1"/>
      <w:marLeft w:val="0"/>
      <w:marRight w:val="0"/>
      <w:marTop w:val="0"/>
      <w:marBottom w:val="0"/>
      <w:divBdr>
        <w:top w:val="none" w:sz="0" w:space="0" w:color="auto"/>
        <w:left w:val="none" w:sz="0" w:space="0" w:color="auto"/>
        <w:bottom w:val="none" w:sz="0" w:space="0" w:color="auto"/>
        <w:right w:val="none" w:sz="0" w:space="0" w:color="auto"/>
      </w:divBdr>
    </w:div>
    <w:div w:id="1405226646">
      <w:bodyDiv w:val="1"/>
      <w:marLeft w:val="0"/>
      <w:marRight w:val="0"/>
      <w:marTop w:val="0"/>
      <w:marBottom w:val="0"/>
      <w:divBdr>
        <w:top w:val="none" w:sz="0" w:space="0" w:color="auto"/>
        <w:left w:val="none" w:sz="0" w:space="0" w:color="auto"/>
        <w:bottom w:val="none" w:sz="0" w:space="0" w:color="auto"/>
        <w:right w:val="none" w:sz="0" w:space="0" w:color="auto"/>
      </w:divBdr>
    </w:div>
    <w:div w:id="1506284711">
      <w:bodyDiv w:val="1"/>
      <w:marLeft w:val="0"/>
      <w:marRight w:val="0"/>
      <w:marTop w:val="0"/>
      <w:marBottom w:val="0"/>
      <w:divBdr>
        <w:top w:val="none" w:sz="0" w:space="0" w:color="auto"/>
        <w:left w:val="none" w:sz="0" w:space="0" w:color="auto"/>
        <w:bottom w:val="none" w:sz="0" w:space="0" w:color="auto"/>
        <w:right w:val="none" w:sz="0" w:space="0" w:color="auto"/>
      </w:divBdr>
    </w:div>
    <w:div w:id="1609042699">
      <w:bodyDiv w:val="1"/>
      <w:marLeft w:val="0"/>
      <w:marRight w:val="0"/>
      <w:marTop w:val="0"/>
      <w:marBottom w:val="0"/>
      <w:divBdr>
        <w:top w:val="none" w:sz="0" w:space="0" w:color="auto"/>
        <w:left w:val="none" w:sz="0" w:space="0" w:color="auto"/>
        <w:bottom w:val="none" w:sz="0" w:space="0" w:color="auto"/>
        <w:right w:val="none" w:sz="0" w:space="0" w:color="auto"/>
      </w:divBdr>
    </w:div>
    <w:div w:id="1615477150">
      <w:bodyDiv w:val="1"/>
      <w:marLeft w:val="0"/>
      <w:marRight w:val="0"/>
      <w:marTop w:val="0"/>
      <w:marBottom w:val="0"/>
      <w:divBdr>
        <w:top w:val="none" w:sz="0" w:space="0" w:color="auto"/>
        <w:left w:val="none" w:sz="0" w:space="0" w:color="auto"/>
        <w:bottom w:val="none" w:sz="0" w:space="0" w:color="auto"/>
        <w:right w:val="none" w:sz="0" w:space="0" w:color="auto"/>
      </w:divBdr>
    </w:div>
    <w:div w:id="1628850346">
      <w:bodyDiv w:val="1"/>
      <w:marLeft w:val="0"/>
      <w:marRight w:val="0"/>
      <w:marTop w:val="0"/>
      <w:marBottom w:val="0"/>
      <w:divBdr>
        <w:top w:val="none" w:sz="0" w:space="0" w:color="auto"/>
        <w:left w:val="none" w:sz="0" w:space="0" w:color="auto"/>
        <w:bottom w:val="none" w:sz="0" w:space="0" w:color="auto"/>
        <w:right w:val="none" w:sz="0" w:space="0" w:color="auto"/>
      </w:divBdr>
    </w:div>
    <w:div w:id="1719550876">
      <w:bodyDiv w:val="1"/>
      <w:marLeft w:val="0"/>
      <w:marRight w:val="0"/>
      <w:marTop w:val="0"/>
      <w:marBottom w:val="0"/>
      <w:divBdr>
        <w:top w:val="none" w:sz="0" w:space="0" w:color="auto"/>
        <w:left w:val="none" w:sz="0" w:space="0" w:color="auto"/>
        <w:bottom w:val="none" w:sz="0" w:space="0" w:color="auto"/>
        <w:right w:val="none" w:sz="0" w:space="0" w:color="auto"/>
      </w:divBdr>
    </w:div>
    <w:div w:id="1721784931">
      <w:bodyDiv w:val="1"/>
      <w:marLeft w:val="0"/>
      <w:marRight w:val="0"/>
      <w:marTop w:val="0"/>
      <w:marBottom w:val="0"/>
      <w:divBdr>
        <w:top w:val="none" w:sz="0" w:space="0" w:color="auto"/>
        <w:left w:val="none" w:sz="0" w:space="0" w:color="auto"/>
        <w:bottom w:val="none" w:sz="0" w:space="0" w:color="auto"/>
        <w:right w:val="none" w:sz="0" w:space="0" w:color="auto"/>
      </w:divBdr>
    </w:div>
    <w:div w:id="1769160896">
      <w:bodyDiv w:val="1"/>
      <w:marLeft w:val="0"/>
      <w:marRight w:val="0"/>
      <w:marTop w:val="0"/>
      <w:marBottom w:val="0"/>
      <w:divBdr>
        <w:top w:val="none" w:sz="0" w:space="0" w:color="auto"/>
        <w:left w:val="none" w:sz="0" w:space="0" w:color="auto"/>
        <w:bottom w:val="none" w:sz="0" w:space="0" w:color="auto"/>
        <w:right w:val="none" w:sz="0" w:space="0" w:color="auto"/>
      </w:divBdr>
    </w:div>
    <w:div w:id="1858152351">
      <w:bodyDiv w:val="1"/>
      <w:marLeft w:val="0"/>
      <w:marRight w:val="0"/>
      <w:marTop w:val="0"/>
      <w:marBottom w:val="0"/>
      <w:divBdr>
        <w:top w:val="none" w:sz="0" w:space="0" w:color="auto"/>
        <w:left w:val="none" w:sz="0" w:space="0" w:color="auto"/>
        <w:bottom w:val="none" w:sz="0" w:space="0" w:color="auto"/>
        <w:right w:val="none" w:sz="0" w:space="0" w:color="auto"/>
      </w:divBdr>
    </w:div>
    <w:div w:id="1975987505">
      <w:bodyDiv w:val="1"/>
      <w:marLeft w:val="0"/>
      <w:marRight w:val="0"/>
      <w:marTop w:val="0"/>
      <w:marBottom w:val="0"/>
      <w:divBdr>
        <w:top w:val="none" w:sz="0" w:space="0" w:color="auto"/>
        <w:left w:val="none" w:sz="0" w:space="0" w:color="auto"/>
        <w:bottom w:val="none" w:sz="0" w:space="0" w:color="auto"/>
        <w:right w:val="none" w:sz="0" w:space="0" w:color="auto"/>
      </w:divBdr>
    </w:div>
    <w:div w:id="2023898051">
      <w:bodyDiv w:val="1"/>
      <w:marLeft w:val="0"/>
      <w:marRight w:val="0"/>
      <w:marTop w:val="0"/>
      <w:marBottom w:val="0"/>
      <w:divBdr>
        <w:top w:val="none" w:sz="0" w:space="0" w:color="auto"/>
        <w:left w:val="none" w:sz="0" w:space="0" w:color="auto"/>
        <w:bottom w:val="none" w:sz="0" w:space="0" w:color="auto"/>
        <w:right w:val="none" w:sz="0" w:space="0" w:color="auto"/>
      </w:divBdr>
    </w:div>
    <w:div w:id="2043093293">
      <w:bodyDiv w:val="1"/>
      <w:marLeft w:val="0"/>
      <w:marRight w:val="0"/>
      <w:marTop w:val="0"/>
      <w:marBottom w:val="0"/>
      <w:divBdr>
        <w:top w:val="none" w:sz="0" w:space="0" w:color="auto"/>
        <w:left w:val="none" w:sz="0" w:space="0" w:color="auto"/>
        <w:bottom w:val="none" w:sz="0" w:space="0" w:color="auto"/>
        <w:right w:val="none" w:sz="0" w:space="0" w:color="auto"/>
      </w:divBdr>
    </w:div>
    <w:div w:id="2066221341">
      <w:bodyDiv w:val="1"/>
      <w:marLeft w:val="0"/>
      <w:marRight w:val="0"/>
      <w:marTop w:val="0"/>
      <w:marBottom w:val="0"/>
      <w:divBdr>
        <w:top w:val="none" w:sz="0" w:space="0" w:color="auto"/>
        <w:left w:val="none" w:sz="0" w:space="0" w:color="auto"/>
        <w:bottom w:val="none" w:sz="0" w:space="0" w:color="auto"/>
        <w:right w:val="none" w:sz="0" w:space="0" w:color="auto"/>
      </w:divBdr>
    </w:div>
    <w:div w:id="21333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630</TotalTime>
  <Pages>1</Pages>
  <Words>139</Words>
  <Characters>796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Бочкарев Сергей Викторович</cp:lastModifiedBy>
  <cp:revision>41</cp:revision>
  <dcterms:created xsi:type="dcterms:W3CDTF">2025-11-13T09:20:00Z</dcterms:created>
  <dcterms:modified xsi:type="dcterms:W3CDTF">2026-08-12T17:50:00Z</dcterms:modified>
</cp:coreProperties>
</file>