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jc w:val="both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услуг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 «ОКПД2 81.30.10.000 Поставка и сервисное обслуживание декоративно-лиственных растений административно-офисного здания, объектов жилого фонда и прилегающих к ним территорий»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оказания услуг: </w:t>
      </w:r>
      <w:r>
        <w:rPr>
          <w:b/>
          <w:bCs/>
        </w:rPr>
        <w:t>01.05.2027 — 3</w:t>
      </w:r>
      <w:r>
        <w:rPr>
          <w:b/>
          <w:bCs/>
        </w:rPr>
        <w:t>0</w:t>
      </w:r>
      <w:r>
        <w:rPr>
          <w:b/>
          <w:bCs/>
        </w:rPr>
        <w:t>.</w:t>
      </w:r>
      <w:r>
        <w:rPr>
          <w:b/>
          <w:bCs/>
        </w:rPr>
        <w:t>04</w:t>
      </w:r>
      <w:r>
        <w:rPr>
          <w:b/>
          <w:bCs/>
        </w:rPr>
        <w:t>.202</w:t>
      </w:r>
      <w:r>
        <w:rPr>
          <w:b/>
          <w:bCs/>
        </w:rPr>
        <w:t>8</w:t>
      </w:r>
      <w:r>
        <w:rPr>
          <w:b/>
          <w:bCs/>
        </w:rPr>
        <w:t>.</w:t>
      </w:r>
      <w:r>
        <w:rPr>
          <w:b/>
        </w:rPr>
        <w:t xml:space="preserve"> 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b/>
          <w:bCs/>
        </w:rPr>
        <w:t>Коммерческое предложение на сервисное обслуживание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42"/>
        <w:gridCol w:w="4459"/>
        <w:gridCol w:w="1222"/>
        <w:gridCol w:w="1133"/>
        <w:gridCol w:w="1131"/>
        <w:gridCol w:w="1376"/>
      </w:tblGrid>
      <w:tr>
        <w:trPr/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Сервисное обслуживание декоративно-лиственных растений в офисных помещениях и на прилегающей территории Объекта № 1 в соответствии с Перечнем обслуживаемых растений (Приложения № 1.1 к ТТ)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2 в соответствии с Перечнем обслуживаемых растений (Приложения № 1.2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3 в соответствии с Перечнем обслуживаемых растений (Приложения № 1.3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4 в соответствии с Перечнем обслуживаемых растений (Приложения № 1.4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на прилегающей территории  Объекта № 5 в соответствии с Перечнем обслуживаемых растений (Приложения № 1.5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Объекта № 6 в соответствии с Перечнем обслуживаемых растений (Приложения № 1.6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7 в соответствии с Перечнем обслуживаемых растений (Приложения № 1.7 к ТТ)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868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righ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ИТОГО, рублей без НДС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Standard"/>
        <w:widowControl/>
        <w:tabs>
          <w:tab w:val="clear" w:pos="708"/>
          <w:tab w:val="left" w:pos="993" w:leader="none"/>
        </w:tabs>
        <w:suppressAutoHyphens w:val="true"/>
        <w:bidi w:val="0"/>
        <w:spacing w:before="0" w:after="0"/>
        <w:ind w:left="57" w:right="0" w:hanging="0"/>
        <w:jc w:val="center"/>
        <w:textAlignment w:val="baseline"/>
        <w:rPr>
          <w:b/>
          <w:bCs/>
        </w:rPr>
      </w:pPr>
      <w:r>
        <w:rPr/>
      </w:r>
    </w:p>
    <w:p>
      <w:pPr>
        <w:pStyle w:val="Standard"/>
        <w:widowControl/>
        <w:tabs>
          <w:tab w:val="clear" w:pos="708"/>
          <w:tab w:val="left" w:pos="993" w:leader="none"/>
        </w:tabs>
        <w:suppressAutoHyphens w:val="true"/>
        <w:bidi w:val="0"/>
        <w:spacing w:before="0" w:after="0"/>
        <w:ind w:right="0" w:hanging="0"/>
        <w:jc w:val="left"/>
        <w:textAlignment w:val="baseline"/>
        <w:rPr/>
      </w:pPr>
      <w:r>
        <w:rPr>
          <w:b/>
          <w:bCs/>
        </w:rPr>
        <w:t>Коммерческое предложение на поставку ориентировочного ассортимента продукции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42"/>
        <w:gridCol w:w="3608"/>
        <w:gridCol w:w="2073"/>
        <w:gridCol w:w="1133"/>
        <w:gridCol w:w="1131"/>
        <w:gridCol w:w="1378"/>
      </w:tblGrid>
      <w:tr>
        <w:trPr/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Ховея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27/ h 150 см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Стрелиция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 h 150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Лирата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35 /h 135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Эластика Робуста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24/h 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Нитида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30/h 130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Бенджамина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27/h 100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Бенджамина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Экзотика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30/h 130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Дорадо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24/h 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Компакта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 /h 105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Замиокулькас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65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Аглаонема Сильвер Бэй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55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Аглаонема Фридман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70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Аглоанема Катлесс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35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Антуриум Белый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40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Антуриум красный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40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Рапис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 /h 140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Аспидистра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19/h 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Стабилизированный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Питоспорум бонсай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70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Спатифиллум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17/h 65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Орхидея Фаленопсис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ствола, d 12/ h 60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см, цвет – по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согласованию с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Аукуба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13/ h 35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Шеффлера Компакта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разветвленная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31/ h 130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Джанет Крейг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ствола, d 21/ h 110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Маргината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разветвленная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34/ h 180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Сансевиерия Лауренти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14/ h 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Хлорофитум Вариегата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30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Хлорофитум Лемон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23/ h 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Голден Кинг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31/ h 140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Крассула овата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15/ h 21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Эхеверия микс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6/ h 8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Рябина Сибирская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 150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Спирея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 30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Кизильник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Ель Глаука Глабоза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Ель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Сирень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Можжевельник Блю Эроу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Туя Смарагд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Сосна горная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Барбарис Тунберга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Кедр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180 см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Гортензия*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50 см, *цвет по согласованию с 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Петуния*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*цвет по согласованию с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Лобелия*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*цвет по согласованию с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Бегонния*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*сорт по согласованию с 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Хоста*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С1, *сорт по согласованию с заказчиком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Грунт 50 л.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 л, для декоративно-</w:t>
            </w:r>
          </w:p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лиственных растений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Дренаж 50 л.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 л, универсальный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Декор грунта натуральный камень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Цвет и размер– по согласованию с Заказчиком, 10 кг.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Декор грунта щепа коры декоративная 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 размер– по согласованию с Заказчиком, 50 л.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Фикус Эластика Робуста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30/130; Кашпо цилиндрическое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Фикус Циатистипула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30/130; Кашпо цилиндрическое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Аглаонема Сильвер Бэй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27/60; Кашпо цилиндрическое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Сансевиерия Лауренти 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17/65; Кашпо вытянутое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 Classico LS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D35xH33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 черный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Cararo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43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"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Balconera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56 белый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"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Balconera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 белый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868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ИТОГО, рублей без НДС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jc w:val="both"/>
        <w:rPr/>
      </w:pPr>
      <w:r>
        <w:rPr/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5. Мы согласны придерживаться положений настоящего предложения в течение </w:t>
      </w:r>
      <w:r>
        <w:rPr/>
        <w:t>срока оказания услуг</w:t>
      </w:r>
      <w:r>
        <w:rPr/>
        <w:t>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3"/>
        <w:gridCol w:w="2946"/>
        <w:gridCol w:w="2976"/>
      </w:tblGrid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b/>
        <w:kern w:val="0"/>
        <w:szCs w:val="24"/>
        <w:bCs/>
        <w:rFonts w:ascii="Times New Roman" w:hAnsi="Times New Roman" w:eastAsia="Calibri" w:cs="Times New Roman"/>
        <w:color w:val="auto"/>
        <w:lang w:val="x-none" w:eastAsia="x-none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numbering" w:styleId="26366836071">
    <w:name w:val="26366836071"/>
    <w:qFormat/>
  </w:style>
  <w:style w:type="numbering" w:styleId="11734926701">
    <w:name w:val="1173492670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AlterOffice/3.4.0.9$Linux_X86_64 LibreOffice_project/b8daf9e823b1a5463a2f48435ddc2e8696e7d4fc</Application>
  <AppVersion>15.0000</AppVersion>
  <Pages>4</Pages>
  <Words>988</Words>
  <Characters>5297</Characters>
  <CharactersWithSpaces>5994</CharactersWithSpaces>
  <Paragraphs>337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2026-09-02T14:49:48Z</dcterms:modified>
  <cp:revision>23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