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5FF" w:rsidRPr="00C36DCC" w:rsidRDefault="00852F31" w:rsidP="006975FF">
      <w:pPr>
        <w:keepNext/>
        <w:keepLines/>
        <w:tabs>
          <w:tab w:val="left" w:pos="6096"/>
        </w:tabs>
        <w:ind w:firstLine="6096"/>
        <w:outlineLvl w:val="0"/>
      </w:pPr>
      <w:r>
        <w:t>Приложение № 8</w:t>
      </w:r>
    </w:p>
    <w:p w:rsidR="006975FF" w:rsidRPr="00C36DCC" w:rsidRDefault="006975FF" w:rsidP="006975FF">
      <w:pPr>
        <w:ind w:firstLine="6096"/>
      </w:pPr>
      <w:r w:rsidRPr="00C36DCC">
        <w:t>к извещению о проведении</w:t>
      </w:r>
    </w:p>
    <w:p w:rsidR="006975FF" w:rsidRPr="00C36DCC" w:rsidRDefault="006975FF" w:rsidP="006975FF">
      <w:pPr>
        <w:ind w:firstLine="6096"/>
      </w:pPr>
      <w:r w:rsidRPr="00C36DCC">
        <w:t xml:space="preserve">сокращенного ценового отбора </w:t>
      </w:r>
    </w:p>
    <w:p w:rsidR="006975FF" w:rsidRDefault="006975FF" w:rsidP="00B77FE7">
      <w:pPr>
        <w:keepNext/>
        <w:keepLines/>
        <w:tabs>
          <w:tab w:val="left" w:pos="4820"/>
        </w:tabs>
        <w:ind w:firstLine="544"/>
        <w:jc w:val="center"/>
        <w:rPr>
          <w:b/>
          <w:bCs/>
          <w:kern w:val="28"/>
          <w:sz w:val="28"/>
          <w:szCs w:val="28"/>
        </w:rPr>
      </w:pPr>
    </w:p>
    <w:p w:rsidR="00587A38" w:rsidRPr="00CF279E" w:rsidRDefault="00A60DDB" w:rsidP="00B77FE7">
      <w:pPr>
        <w:keepNext/>
        <w:keepLines/>
        <w:tabs>
          <w:tab w:val="left" w:pos="4820"/>
        </w:tabs>
        <w:ind w:firstLine="544"/>
        <w:jc w:val="center"/>
        <w:rPr>
          <w:b/>
          <w:sz w:val="28"/>
          <w:szCs w:val="28"/>
        </w:rPr>
      </w:pPr>
      <w:r w:rsidRPr="00A60DDB">
        <w:rPr>
          <w:b/>
          <w:bCs/>
          <w:kern w:val="28"/>
          <w:sz w:val="28"/>
          <w:szCs w:val="28"/>
        </w:rPr>
        <w:t xml:space="preserve">ОБОСНОВАНИЕ ОБЩЕЙ НАЧАЛЬНОЙ (МАКСИМАЛЬНОЙ) ЦЕНЫ ЗА ЕДИНИЦУ </w:t>
      </w:r>
      <w:r>
        <w:rPr>
          <w:b/>
          <w:bCs/>
          <w:kern w:val="28"/>
          <w:sz w:val="28"/>
          <w:szCs w:val="28"/>
        </w:rPr>
        <w:t>РАБОТЫ Лот 1</w:t>
      </w:r>
    </w:p>
    <w:p w:rsidR="00587A38" w:rsidRPr="004708A3" w:rsidRDefault="00587A38" w:rsidP="00B77FE7">
      <w:pPr>
        <w:spacing w:line="259" w:lineRule="auto"/>
        <w:ind w:firstLine="0"/>
        <w:jc w:val="left"/>
        <w:rPr>
          <w:rFonts w:eastAsia="Calibri"/>
          <w:b/>
          <w:sz w:val="28"/>
          <w:szCs w:val="28"/>
          <w:lang w:eastAsia="en-US"/>
        </w:rPr>
      </w:pPr>
      <w:r w:rsidRPr="004708A3">
        <w:rPr>
          <w:rFonts w:eastAsia="Calibri"/>
          <w:b/>
          <w:sz w:val="28"/>
          <w:szCs w:val="28"/>
          <w:lang w:eastAsia="en-US"/>
        </w:rPr>
        <w:t>Наименование закупки:</w:t>
      </w:r>
    </w:p>
    <w:p w:rsidR="000D47EA" w:rsidRPr="00777963" w:rsidRDefault="00777963" w:rsidP="00777963">
      <w:pPr>
        <w:spacing w:after="120" w:line="259" w:lineRule="auto"/>
        <w:ind w:firstLine="709"/>
        <w:jc w:val="left"/>
        <w:rPr>
          <w:rFonts w:eastAsia="Calibri"/>
          <w:sz w:val="28"/>
          <w:szCs w:val="28"/>
          <w:lang w:eastAsia="en-US"/>
        </w:rPr>
      </w:pPr>
      <w:r w:rsidRPr="00777963">
        <w:rPr>
          <w:rFonts w:eastAsia="Calibri"/>
          <w:sz w:val="28"/>
          <w:szCs w:val="28"/>
          <w:lang w:eastAsia="en-US"/>
        </w:rPr>
        <w:t>Выполнение работ по капитальному ремонту вагонов в объеме КР-1 для нужд УФПС г. Москвы</w:t>
      </w:r>
      <w:r w:rsidR="000D47EA" w:rsidRPr="00777963">
        <w:rPr>
          <w:rFonts w:eastAsia="Calibri"/>
          <w:sz w:val="28"/>
          <w:szCs w:val="28"/>
          <w:lang w:eastAsia="en-US"/>
        </w:rPr>
        <w:t>.</w:t>
      </w:r>
    </w:p>
    <w:p w:rsidR="00587A38" w:rsidRPr="00777963" w:rsidRDefault="00587A38" w:rsidP="00B77FE7">
      <w:pPr>
        <w:spacing w:line="259" w:lineRule="auto"/>
        <w:ind w:firstLine="0"/>
        <w:jc w:val="left"/>
        <w:rPr>
          <w:rFonts w:eastAsia="Calibri"/>
          <w:b/>
          <w:sz w:val="28"/>
          <w:szCs w:val="28"/>
          <w:lang w:eastAsia="en-US"/>
        </w:rPr>
      </w:pPr>
      <w:r w:rsidRPr="00777963">
        <w:rPr>
          <w:rFonts w:eastAsia="Calibri"/>
          <w:b/>
          <w:sz w:val="28"/>
          <w:szCs w:val="28"/>
          <w:lang w:eastAsia="en-US"/>
        </w:rPr>
        <w:t>Начальная (максимальная) цена договор</w:t>
      </w:r>
      <w:r w:rsidR="000C7B0F">
        <w:rPr>
          <w:rFonts w:eastAsia="Calibri"/>
          <w:b/>
          <w:sz w:val="28"/>
          <w:szCs w:val="28"/>
          <w:lang w:eastAsia="en-US"/>
        </w:rPr>
        <w:t xml:space="preserve">а </w:t>
      </w:r>
      <w:r w:rsidRPr="00777963">
        <w:rPr>
          <w:rFonts w:eastAsia="Calibri"/>
          <w:b/>
          <w:sz w:val="28"/>
          <w:szCs w:val="28"/>
          <w:lang w:eastAsia="en-US"/>
        </w:rPr>
        <w:t>составляет:</w:t>
      </w:r>
    </w:p>
    <w:p w:rsidR="00587A38" w:rsidRPr="00777963" w:rsidRDefault="00752EB9" w:rsidP="00777963">
      <w:pPr>
        <w:ind w:firstLine="709"/>
        <w:rPr>
          <w:rFonts w:eastAsia="Calibri"/>
          <w:sz w:val="28"/>
          <w:szCs w:val="28"/>
          <w:lang w:eastAsia="en-US"/>
        </w:rPr>
      </w:pPr>
      <w:r w:rsidRPr="00752EB9">
        <w:rPr>
          <w:rFonts w:eastAsia="Calibri"/>
          <w:sz w:val="28"/>
          <w:szCs w:val="28"/>
          <w:lang w:eastAsia="en-US"/>
        </w:rPr>
        <w:t>379 401 375 (триста семьдесят девять миллионов четыреста одна тысяча триста семьдесят пять) рублей 00 копеек</w:t>
      </w:r>
      <w:bookmarkStart w:id="0" w:name="_GoBack"/>
      <w:bookmarkEnd w:id="0"/>
      <w:r w:rsidR="00587A38" w:rsidRPr="00777963">
        <w:rPr>
          <w:rFonts w:eastAsia="Calibri"/>
          <w:sz w:val="28"/>
          <w:szCs w:val="28"/>
          <w:lang w:eastAsia="en-US"/>
        </w:rPr>
        <w:t>, с учетом НДС в размере ставки, определенной в главе 21 Налогового кодекса Российской Федерации.</w:t>
      </w:r>
    </w:p>
    <w:p w:rsidR="00DB352F" w:rsidRPr="00777963" w:rsidRDefault="00587A38" w:rsidP="00777963">
      <w:pPr>
        <w:pStyle w:val="ac"/>
        <w:spacing w:after="120"/>
        <w:ind w:left="0" w:firstLine="709"/>
        <w:rPr>
          <w:rFonts w:eastAsia="Calibri"/>
          <w:szCs w:val="28"/>
        </w:rPr>
      </w:pPr>
      <w:r w:rsidRPr="00777963">
        <w:rPr>
          <w:szCs w:val="28"/>
        </w:rPr>
        <w:t>Начальная</w:t>
      </w:r>
      <w:r w:rsidRPr="00777963">
        <w:rPr>
          <w:rFonts w:eastAsia="Calibri"/>
          <w:szCs w:val="28"/>
        </w:rPr>
        <w:t xml:space="preserve"> (максимальная) цена договора</w:t>
      </w:r>
      <w:r w:rsidR="00827CE6" w:rsidRPr="00777963">
        <w:rPr>
          <w:rFonts w:eastAsia="Calibri"/>
          <w:szCs w:val="28"/>
        </w:rPr>
        <w:t xml:space="preserve"> (далее – НМЦ)</w:t>
      </w:r>
      <w:r w:rsidRPr="00777963">
        <w:rPr>
          <w:rFonts w:eastAsia="Calibri"/>
          <w:szCs w:val="28"/>
        </w:rPr>
        <w:t xml:space="preserve">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rsidR="00511C56" w:rsidRPr="00777963" w:rsidRDefault="00511C56" w:rsidP="00060512">
      <w:pPr>
        <w:ind w:firstLine="0"/>
        <w:rPr>
          <w:b/>
          <w:sz w:val="28"/>
          <w:szCs w:val="28"/>
        </w:rPr>
      </w:pPr>
      <w:r w:rsidRPr="00777963">
        <w:rPr>
          <w:b/>
          <w:sz w:val="28"/>
          <w:szCs w:val="28"/>
        </w:rPr>
        <w:t>Общая начальная (максимальная) цена за</w:t>
      </w:r>
      <w:r w:rsidR="00060512" w:rsidRPr="00777963">
        <w:rPr>
          <w:b/>
          <w:sz w:val="28"/>
          <w:szCs w:val="28"/>
        </w:rPr>
        <w:t xml:space="preserve"> единицу ТРУ:</w:t>
      </w:r>
    </w:p>
    <w:p w:rsidR="00060512" w:rsidRPr="00777963" w:rsidRDefault="00060512" w:rsidP="00777963">
      <w:pPr>
        <w:spacing w:after="120"/>
        <w:ind w:firstLine="709"/>
        <w:rPr>
          <w:sz w:val="28"/>
          <w:szCs w:val="28"/>
        </w:rPr>
      </w:pPr>
      <w:r w:rsidRPr="00777963">
        <w:rPr>
          <w:sz w:val="28"/>
          <w:szCs w:val="28"/>
        </w:rPr>
        <w:t>Закупка проводится путем снижения общей начальной (максимальной) цены за единицу ТРУ:</w:t>
      </w:r>
    </w:p>
    <w:p w:rsidR="00060512" w:rsidRPr="00777963" w:rsidRDefault="00777963" w:rsidP="00777963">
      <w:pPr>
        <w:spacing w:after="120"/>
        <w:ind w:firstLine="709"/>
        <w:rPr>
          <w:rFonts w:eastAsia="Calibri"/>
          <w:sz w:val="28"/>
          <w:szCs w:val="28"/>
          <w:lang w:eastAsia="en-US"/>
        </w:rPr>
      </w:pPr>
      <w:r w:rsidRPr="00777963">
        <w:rPr>
          <w:rFonts w:eastAsia="Calibri"/>
          <w:sz w:val="28"/>
          <w:szCs w:val="28"/>
          <w:lang w:eastAsia="en-US"/>
        </w:rPr>
        <w:t>12 484 700</w:t>
      </w:r>
      <w:r w:rsidR="00060512" w:rsidRPr="00777963">
        <w:rPr>
          <w:rFonts w:eastAsia="Calibri"/>
          <w:sz w:val="28"/>
          <w:szCs w:val="28"/>
          <w:lang w:eastAsia="en-US"/>
        </w:rPr>
        <w:t xml:space="preserve"> (</w:t>
      </w:r>
      <w:r w:rsidRPr="00777963">
        <w:rPr>
          <w:rFonts w:eastAsia="Calibri"/>
          <w:sz w:val="28"/>
          <w:szCs w:val="28"/>
          <w:lang w:eastAsia="en-US"/>
        </w:rPr>
        <w:t>Двенадцать миллионов четыреста восемьдесят четыре тысячи семьсот</w:t>
      </w:r>
      <w:r w:rsidR="00060512" w:rsidRPr="00777963">
        <w:rPr>
          <w:rFonts w:eastAsia="Calibri"/>
          <w:sz w:val="28"/>
          <w:szCs w:val="28"/>
          <w:lang w:eastAsia="en-US"/>
        </w:rPr>
        <w:t xml:space="preserve">) рублей </w:t>
      </w:r>
      <w:r w:rsidRPr="00777963">
        <w:rPr>
          <w:rFonts w:eastAsia="Calibri"/>
          <w:sz w:val="28"/>
          <w:szCs w:val="28"/>
          <w:lang w:eastAsia="en-US"/>
        </w:rPr>
        <w:t>00</w:t>
      </w:r>
      <w:r w:rsidR="00060512" w:rsidRPr="00777963">
        <w:rPr>
          <w:rFonts w:eastAsia="Calibri"/>
          <w:sz w:val="28"/>
          <w:szCs w:val="28"/>
          <w:lang w:eastAsia="en-US"/>
        </w:rPr>
        <w:t xml:space="preserve"> копеек, с учетом НДС в размере ставки, определенной в главе 21 Налогового кодекса Российской Федерации.</w:t>
      </w:r>
    </w:p>
    <w:p w:rsidR="004F2571" w:rsidRPr="00777963" w:rsidRDefault="00587A38" w:rsidP="00777963">
      <w:pPr>
        <w:spacing w:after="120"/>
        <w:ind w:firstLine="0"/>
        <w:rPr>
          <w:sz w:val="28"/>
          <w:szCs w:val="28"/>
        </w:rPr>
      </w:pPr>
      <w:r w:rsidRPr="00777963">
        <w:rPr>
          <w:b/>
          <w:sz w:val="28"/>
          <w:szCs w:val="28"/>
        </w:rPr>
        <w:t>Используемый метод определения НМЦ:</w:t>
      </w:r>
      <w:r w:rsidR="003E3875" w:rsidRPr="00777963">
        <w:rPr>
          <w:b/>
          <w:sz w:val="28"/>
          <w:szCs w:val="28"/>
        </w:rPr>
        <w:t xml:space="preserve"> </w:t>
      </w:r>
      <w:r w:rsidR="00777963" w:rsidRPr="00777963">
        <w:rPr>
          <w:sz w:val="28"/>
          <w:szCs w:val="28"/>
        </w:rPr>
        <w:t>Метод сопоставимых рыночных цен.</w:t>
      </w:r>
    </w:p>
    <w:p w:rsidR="00430FA2" w:rsidRPr="00777963" w:rsidRDefault="00430FA2" w:rsidP="00B77FE7">
      <w:pPr>
        <w:pStyle w:val="Heading20"/>
        <w:keepNext/>
        <w:keepLines/>
        <w:shd w:val="clear" w:color="auto" w:fill="auto"/>
        <w:tabs>
          <w:tab w:val="left" w:pos="4820"/>
        </w:tabs>
        <w:spacing w:line="240" w:lineRule="auto"/>
        <w:ind w:firstLine="0"/>
        <w:outlineLvl w:val="9"/>
        <w:rPr>
          <w:rFonts w:ascii="Times New Roman" w:hAnsi="Times New Roman" w:cs="Times New Roman"/>
          <w:b/>
          <w:sz w:val="28"/>
          <w:szCs w:val="28"/>
        </w:rPr>
      </w:pPr>
      <w:r w:rsidRPr="00777963">
        <w:rPr>
          <w:rFonts w:ascii="Times New Roman" w:hAnsi="Times New Roman" w:cs="Times New Roman"/>
          <w:b/>
          <w:sz w:val="28"/>
          <w:szCs w:val="28"/>
        </w:rPr>
        <w:t>Расчет НМЦ:</w:t>
      </w:r>
    </w:p>
    <w:p w:rsidR="00D24A25" w:rsidRPr="00777963" w:rsidRDefault="00546220" w:rsidP="00777963">
      <w:pPr>
        <w:pStyle w:val="Heading20"/>
        <w:keepNext/>
        <w:keepLines/>
        <w:shd w:val="clear" w:color="auto" w:fill="auto"/>
        <w:tabs>
          <w:tab w:val="left" w:pos="4820"/>
        </w:tabs>
        <w:ind w:firstLine="709"/>
        <w:outlineLvl w:val="9"/>
        <w:rPr>
          <w:rStyle w:val="Bodytext210pt"/>
          <w:rFonts w:eastAsiaTheme="minorHAnsi"/>
          <w:sz w:val="28"/>
          <w:szCs w:val="28"/>
        </w:rPr>
      </w:pPr>
      <w:r w:rsidRPr="00777963">
        <w:rPr>
          <w:rStyle w:val="Bodytext210pt"/>
          <w:rFonts w:eastAsiaTheme="minorHAnsi"/>
          <w:sz w:val="28"/>
          <w:szCs w:val="28"/>
        </w:rPr>
        <w:t>Начальная (максимальная)</w:t>
      </w:r>
      <w:r w:rsidR="00DB352F" w:rsidRPr="00777963">
        <w:rPr>
          <w:rStyle w:val="Bodytext210pt"/>
          <w:rFonts w:eastAsiaTheme="minorHAnsi"/>
          <w:sz w:val="28"/>
          <w:szCs w:val="28"/>
        </w:rPr>
        <w:t xml:space="preserve"> цена договора рассчитана</w:t>
      </w:r>
      <w:r w:rsidR="00827CE6" w:rsidRPr="00777963">
        <w:rPr>
          <w:rStyle w:val="Bodytext210pt"/>
          <w:rFonts w:eastAsiaTheme="minorHAnsi"/>
          <w:sz w:val="28"/>
          <w:szCs w:val="28"/>
        </w:rPr>
        <w:t xml:space="preserve"> в соответствии с Федеральным законом «О закупках товаров, работ, услуг отдельными видами юридических лиц» от 18.07.2011 № 223-ФЗ</w:t>
      </w:r>
      <w:r w:rsidR="002866E0" w:rsidRPr="00777963">
        <w:rPr>
          <w:rStyle w:val="Bodytext210pt"/>
          <w:rFonts w:eastAsiaTheme="minorHAnsi"/>
          <w:sz w:val="28"/>
          <w:szCs w:val="28"/>
        </w:rPr>
        <w:t xml:space="preserve"> </w:t>
      </w:r>
      <w:r w:rsidR="00FA7381" w:rsidRPr="00777963">
        <w:rPr>
          <w:rStyle w:val="Bodytext210pt"/>
          <w:rFonts w:eastAsiaTheme="minorHAnsi"/>
          <w:sz w:val="28"/>
          <w:szCs w:val="28"/>
        </w:rPr>
        <w:t xml:space="preserve">на основании </w:t>
      </w:r>
      <w:r w:rsidR="00777963" w:rsidRPr="00777963">
        <w:rPr>
          <w:rStyle w:val="Bodytext210pt"/>
          <w:rFonts w:eastAsiaTheme="minorHAnsi"/>
          <w:sz w:val="28"/>
          <w:szCs w:val="28"/>
        </w:rPr>
        <w:t>5</w:t>
      </w:r>
      <w:r w:rsidR="00FA7381" w:rsidRPr="00777963">
        <w:rPr>
          <w:rStyle w:val="Bodytext210pt"/>
          <w:rFonts w:eastAsiaTheme="minorHAnsi"/>
          <w:sz w:val="28"/>
          <w:szCs w:val="28"/>
        </w:rPr>
        <w:t xml:space="preserve"> источник</w:t>
      </w:r>
      <w:r w:rsidR="00D941C8" w:rsidRPr="00777963">
        <w:rPr>
          <w:rStyle w:val="Bodytext210pt"/>
          <w:rFonts w:eastAsiaTheme="minorHAnsi"/>
          <w:sz w:val="28"/>
          <w:szCs w:val="28"/>
        </w:rPr>
        <w:t>ов</w:t>
      </w:r>
      <w:r w:rsidR="00FA7381" w:rsidRPr="00777963">
        <w:rPr>
          <w:rStyle w:val="Bodytext210pt"/>
          <w:rFonts w:eastAsiaTheme="minorHAnsi"/>
          <w:sz w:val="28"/>
          <w:szCs w:val="28"/>
        </w:rPr>
        <w:t xml:space="preserve"> </w:t>
      </w:r>
      <w:r w:rsidR="000D47EA" w:rsidRPr="00777963">
        <w:rPr>
          <w:rStyle w:val="Bodytext210pt"/>
          <w:rFonts w:eastAsiaTheme="minorHAnsi"/>
          <w:sz w:val="28"/>
          <w:szCs w:val="28"/>
        </w:rPr>
        <w:t xml:space="preserve">ценовой </w:t>
      </w:r>
      <w:r w:rsidR="00FA7381" w:rsidRPr="00777963">
        <w:rPr>
          <w:rStyle w:val="Bodytext210pt"/>
          <w:rFonts w:eastAsiaTheme="minorHAnsi"/>
          <w:sz w:val="28"/>
          <w:szCs w:val="28"/>
        </w:rPr>
        <w:t>информации</w:t>
      </w:r>
      <w:r w:rsidR="002866E0" w:rsidRPr="00777963">
        <w:rPr>
          <w:rStyle w:val="Bodytext210pt"/>
          <w:rFonts w:eastAsiaTheme="minorHAnsi"/>
          <w:sz w:val="28"/>
          <w:szCs w:val="28"/>
        </w:rPr>
        <w:t>.</w:t>
      </w:r>
    </w:p>
    <w:p w:rsidR="00D24A25" w:rsidRPr="00A21B5F" w:rsidRDefault="00D24A25" w:rsidP="00B77FE7">
      <w:pPr>
        <w:pStyle w:val="Heading20"/>
        <w:keepNext/>
        <w:keepLines/>
        <w:shd w:val="clear" w:color="auto" w:fill="auto"/>
        <w:tabs>
          <w:tab w:val="left" w:pos="4820"/>
        </w:tabs>
        <w:outlineLvl w:val="9"/>
        <w:rPr>
          <w:rStyle w:val="Bodytext210pt"/>
          <w:rFonts w:eastAsiaTheme="minorHAnsi"/>
          <w:sz w:val="28"/>
          <w:szCs w:val="28"/>
        </w:rPr>
      </w:pPr>
    </w:p>
    <w:p w:rsidR="00A21B5F" w:rsidRDefault="00A21B5F" w:rsidP="00B77FE7">
      <w:pPr>
        <w:spacing w:before="240"/>
        <w:ind w:firstLine="0"/>
        <w:rPr>
          <w:sz w:val="28"/>
          <w:szCs w:val="28"/>
        </w:rPr>
      </w:pPr>
    </w:p>
    <w:p w:rsidR="00587A38" w:rsidRPr="004646FB" w:rsidRDefault="00587A38" w:rsidP="00B77FE7">
      <w:pPr>
        <w:spacing w:before="240"/>
        <w:ind w:firstLine="0"/>
        <w:rPr>
          <w:sz w:val="28"/>
          <w:szCs w:val="28"/>
        </w:rPr>
      </w:pPr>
      <w:r w:rsidRPr="00A21B5F">
        <w:rPr>
          <w:sz w:val="28"/>
          <w:szCs w:val="28"/>
        </w:rPr>
        <w:t>Приложение:</w:t>
      </w:r>
      <w:r w:rsidRPr="004646FB">
        <w:rPr>
          <w:sz w:val="28"/>
          <w:szCs w:val="28"/>
        </w:rPr>
        <w:t xml:space="preserve"> </w:t>
      </w:r>
    </w:p>
    <w:p w:rsidR="00587A38" w:rsidRPr="003F69A8" w:rsidRDefault="00587A38" w:rsidP="00B77FE7">
      <w:pPr>
        <w:pStyle w:val="ac"/>
        <w:numPr>
          <w:ilvl w:val="0"/>
          <w:numId w:val="5"/>
        </w:numPr>
        <w:ind w:left="0" w:hanging="720"/>
        <w:rPr>
          <w:szCs w:val="28"/>
        </w:rPr>
      </w:pPr>
      <w:r w:rsidRPr="003F69A8">
        <w:rPr>
          <w:szCs w:val="28"/>
        </w:rPr>
        <w:t>Расчет начальной (максимальной) цены договора.</w:t>
      </w:r>
    </w:p>
    <w:p w:rsidR="003F69A8" w:rsidRDefault="003F69A8" w:rsidP="00B77FE7">
      <w:pPr>
        <w:rPr>
          <w:szCs w:val="28"/>
        </w:rPr>
      </w:pPr>
    </w:p>
    <w:p w:rsidR="003F69A8" w:rsidRDefault="003F69A8" w:rsidP="00B77FE7">
      <w:pPr>
        <w:rPr>
          <w:szCs w:val="28"/>
        </w:rPr>
      </w:pPr>
    </w:p>
    <w:p w:rsidR="003F69A8" w:rsidRDefault="003F69A8" w:rsidP="00B77FE7">
      <w:pPr>
        <w:rPr>
          <w:szCs w:val="28"/>
        </w:rPr>
      </w:pPr>
    </w:p>
    <w:p w:rsidR="003F69A8" w:rsidRPr="003B712C" w:rsidRDefault="003F69A8" w:rsidP="00B77FE7">
      <w:pPr>
        <w:widowControl w:val="0"/>
        <w:ind w:firstLine="709"/>
        <w:rPr>
          <w:rStyle w:val="Bodytext210pt"/>
          <w:rFonts w:eastAsiaTheme="minorHAnsi"/>
        </w:rPr>
      </w:pPr>
    </w:p>
    <w:p w:rsidR="003F69A8" w:rsidRPr="003B712C" w:rsidRDefault="003F69A8" w:rsidP="00B77FE7">
      <w:pPr>
        <w:widowControl w:val="0"/>
        <w:ind w:firstLine="709"/>
        <w:rPr>
          <w:rStyle w:val="Bodytext210pt"/>
          <w:rFonts w:eastAsiaTheme="minorHAnsi"/>
        </w:rPr>
      </w:pPr>
    </w:p>
    <w:p w:rsidR="003F69A8" w:rsidRPr="003B712C" w:rsidRDefault="003F69A8" w:rsidP="00B77FE7">
      <w:pPr>
        <w:autoSpaceDE w:val="0"/>
        <w:autoSpaceDN w:val="0"/>
        <w:rPr>
          <w:sz w:val="28"/>
          <w:szCs w:val="28"/>
          <w:u w:val="single"/>
        </w:rPr>
      </w:pPr>
      <w:proofErr w:type="gramStart"/>
      <w:r w:rsidRPr="003B712C">
        <w:rPr>
          <w:sz w:val="28"/>
          <w:szCs w:val="28"/>
          <w:u w:val="single"/>
        </w:rPr>
        <w:t>« _</w:t>
      </w:r>
      <w:proofErr w:type="gramEnd"/>
      <w:r w:rsidRPr="003B712C">
        <w:rPr>
          <w:sz w:val="28"/>
          <w:szCs w:val="28"/>
          <w:u w:val="single"/>
        </w:rPr>
        <w:t xml:space="preserve">__» ________ ____ г. </w:t>
      </w:r>
    </w:p>
    <w:p w:rsidR="003F69A8" w:rsidRPr="003B712C" w:rsidRDefault="003F69A8" w:rsidP="00B77FE7">
      <w:pPr>
        <w:autoSpaceDE w:val="0"/>
        <w:autoSpaceDN w:val="0"/>
        <w:rPr>
          <w:sz w:val="28"/>
          <w:szCs w:val="28"/>
        </w:rPr>
      </w:pPr>
    </w:p>
    <w:p w:rsidR="003F69A8" w:rsidRPr="003B712C" w:rsidRDefault="003F69A8" w:rsidP="00B77FE7">
      <w:pPr>
        <w:autoSpaceDE w:val="0"/>
        <w:autoSpaceDN w:val="0"/>
        <w:rPr>
          <w:sz w:val="28"/>
          <w:szCs w:val="28"/>
        </w:rPr>
      </w:pPr>
      <w:r w:rsidRPr="003B712C">
        <w:rPr>
          <w:sz w:val="28"/>
          <w:szCs w:val="28"/>
        </w:rPr>
        <w:t>____________________________________/ Инициалы, Фамилия /</w:t>
      </w:r>
    </w:p>
    <w:p w:rsidR="003F69A8" w:rsidRPr="003B712C" w:rsidRDefault="003F69A8" w:rsidP="00B77FE7">
      <w:pPr>
        <w:pStyle w:val="ac"/>
        <w:ind w:left="0" w:firstLine="709"/>
        <w:rPr>
          <w:szCs w:val="28"/>
        </w:rPr>
      </w:pPr>
      <w:r w:rsidRPr="003B712C">
        <w:rPr>
          <w:szCs w:val="28"/>
        </w:rPr>
        <w:t>                  (подпись)</w:t>
      </w:r>
    </w:p>
    <w:p w:rsidR="003F69A8" w:rsidRPr="003F69A8" w:rsidRDefault="003F69A8" w:rsidP="00B77FE7">
      <w:pPr>
        <w:rPr>
          <w:szCs w:val="28"/>
        </w:rPr>
      </w:pPr>
    </w:p>
    <w:sectPr w:rsidR="003F69A8" w:rsidRPr="003F69A8" w:rsidSect="00F8276B">
      <w:pgSz w:w="11906" w:h="16838"/>
      <w:pgMar w:top="568"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B20"/>
    <w:multiLevelType w:val="hybridMultilevel"/>
    <w:tmpl w:val="61EAE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FEDE3CDC">
      <w:numFmt w:val="bullet"/>
      <w:lvlText w:val="•"/>
      <w:lvlJc w:val="left"/>
      <w:pPr>
        <w:ind w:left="2505" w:hanging="705"/>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A50C4"/>
    <w:multiLevelType w:val="hybridMultilevel"/>
    <w:tmpl w:val="2B9E9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02C13"/>
    <w:multiLevelType w:val="hybridMultilevel"/>
    <w:tmpl w:val="75A606B6"/>
    <w:lvl w:ilvl="0" w:tplc="2D461BA2">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5F69C9"/>
    <w:multiLevelType w:val="hybridMultilevel"/>
    <w:tmpl w:val="6A58242A"/>
    <w:lvl w:ilvl="0" w:tplc="19C880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5" w15:restartNumberingAfterBreak="0">
    <w:nsid w:val="2CB0132C"/>
    <w:multiLevelType w:val="hybridMultilevel"/>
    <w:tmpl w:val="C13A4FF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15:restartNumberingAfterBreak="0">
    <w:nsid w:val="359B2D05"/>
    <w:multiLevelType w:val="hybridMultilevel"/>
    <w:tmpl w:val="6324B7F8"/>
    <w:lvl w:ilvl="0" w:tplc="50F067E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 w15:restartNumberingAfterBreak="0">
    <w:nsid w:val="37D7744B"/>
    <w:multiLevelType w:val="hybridMultilevel"/>
    <w:tmpl w:val="7A50D194"/>
    <w:lvl w:ilvl="0" w:tplc="B8AAFAC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427B1C16"/>
    <w:multiLevelType w:val="hybridMultilevel"/>
    <w:tmpl w:val="2A429E26"/>
    <w:lvl w:ilvl="0" w:tplc="2FC4D1C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9" w15:restartNumberingAfterBreak="0">
    <w:nsid w:val="4A8501F0"/>
    <w:multiLevelType w:val="multilevel"/>
    <w:tmpl w:val="1D908E62"/>
    <w:lvl w:ilvl="0">
      <w:start w:val="1"/>
      <w:numFmt w:val="upperRoman"/>
      <w:lvlText w:val="%1."/>
      <w:lvlJc w:val="right"/>
      <w:pPr>
        <w:tabs>
          <w:tab w:val="num" w:pos="7023"/>
        </w:tabs>
        <w:ind w:left="7023"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10" w15:restartNumberingAfterBreak="0">
    <w:nsid w:val="5F1028A2"/>
    <w:multiLevelType w:val="hybridMultilevel"/>
    <w:tmpl w:val="0360F3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67235F8"/>
    <w:multiLevelType w:val="multilevel"/>
    <w:tmpl w:val="53287C58"/>
    <w:lvl w:ilvl="0">
      <w:start w:val="1"/>
      <w:numFmt w:val="decimal"/>
      <w:pStyle w:val="1"/>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F011B60"/>
    <w:multiLevelType w:val="multilevel"/>
    <w:tmpl w:val="CA98A36C"/>
    <w:lvl w:ilvl="0">
      <w:start w:val="5"/>
      <w:numFmt w:val="decimal"/>
      <w:lvlText w:val="%1."/>
      <w:lvlJc w:val="left"/>
      <w:pPr>
        <w:ind w:left="4929" w:hanging="675"/>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num w:numId="1">
    <w:abstractNumId w:val="9"/>
  </w:num>
  <w:num w:numId="2">
    <w:abstractNumId w:val="12"/>
  </w:num>
  <w:num w:numId="3">
    <w:abstractNumId w:val="11"/>
  </w:num>
  <w:num w:numId="4">
    <w:abstractNumId w:val="2"/>
  </w:num>
  <w:num w:numId="5">
    <w:abstractNumId w:val="1"/>
  </w:num>
  <w:num w:numId="6">
    <w:abstractNumId w:val="7"/>
  </w:num>
  <w:num w:numId="7">
    <w:abstractNumId w:val="6"/>
  </w:num>
  <w:num w:numId="8">
    <w:abstractNumId w:val="8"/>
  </w:num>
  <w:num w:numId="9">
    <w:abstractNumId w:val="4"/>
  </w:num>
  <w:num w:numId="10">
    <w:abstractNumId w:val="0"/>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E0"/>
    <w:rsid w:val="000006CB"/>
    <w:rsid w:val="00012154"/>
    <w:rsid w:val="000254F0"/>
    <w:rsid w:val="00033528"/>
    <w:rsid w:val="000604BD"/>
    <w:rsid w:val="00060512"/>
    <w:rsid w:val="00080F7D"/>
    <w:rsid w:val="00090B22"/>
    <w:rsid w:val="00096587"/>
    <w:rsid w:val="000A3656"/>
    <w:rsid w:val="000B0BA2"/>
    <w:rsid w:val="000C7B0F"/>
    <w:rsid w:val="000D47EA"/>
    <w:rsid w:val="000E016F"/>
    <w:rsid w:val="000E7D43"/>
    <w:rsid w:val="00105902"/>
    <w:rsid w:val="00112E47"/>
    <w:rsid w:val="0011742A"/>
    <w:rsid w:val="00120863"/>
    <w:rsid w:val="00122FF9"/>
    <w:rsid w:val="00137124"/>
    <w:rsid w:val="00182B30"/>
    <w:rsid w:val="00184077"/>
    <w:rsid w:val="001B5CA6"/>
    <w:rsid w:val="001C6010"/>
    <w:rsid w:val="001F71E0"/>
    <w:rsid w:val="002008F7"/>
    <w:rsid w:val="0020408E"/>
    <w:rsid w:val="00207B0B"/>
    <w:rsid w:val="00214AC1"/>
    <w:rsid w:val="00243BA3"/>
    <w:rsid w:val="00264DE0"/>
    <w:rsid w:val="00271FC5"/>
    <w:rsid w:val="002731BA"/>
    <w:rsid w:val="00283084"/>
    <w:rsid w:val="002847DF"/>
    <w:rsid w:val="00285FDC"/>
    <w:rsid w:val="002866E0"/>
    <w:rsid w:val="00295BA9"/>
    <w:rsid w:val="002A1B26"/>
    <w:rsid w:val="002C32F0"/>
    <w:rsid w:val="002F7A7D"/>
    <w:rsid w:val="0033496D"/>
    <w:rsid w:val="00375698"/>
    <w:rsid w:val="00385CC1"/>
    <w:rsid w:val="003A0558"/>
    <w:rsid w:val="003C21BB"/>
    <w:rsid w:val="003C2245"/>
    <w:rsid w:val="003C5327"/>
    <w:rsid w:val="003E2AA1"/>
    <w:rsid w:val="003E3875"/>
    <w:rsid w:val="003F582D"/>
    <w:rsid w:val="003F69A8"/>
    <w:rsid w:val="004001C2"/>
    <w:rsid w:val="00403545"/>
    <w:rsid w:val="00407554"/>
    <w:rsid w:val="00430FA2"/>
    <w:rsid w:val="00451409"/>
    <w:rsid w:val="004646FB"/>
    <w:rsid w:val="004708A3"/>
    <w:rsid w:val="00473F2B"/>
    <w:rsid w:val="00483708"/>
    <w:rsid w:val="00484739"/>
    <w:rsid w:val="00493B9A"/>
    <w:rsid w:val="004B3C29"/>
    <w:rsid w:val="004B7BA0"/>
    <w:rsid w:val="004C055E"/>
    <w:rsid w:val="004C22CD"/>
    <w:rsid w:val="004F2571"/>
    <w:rsid w:val="004F5000"/>
    <w:rsid w:val="00511C56"/>
    <w:rsid w:val="00514B11"/>
    <w:rsid w:val="00543B36"/>
    <w:rsid w:val="00546220"/>
    <w:rsid w:val="00563134"/>
    <w:rsid w:val="00565585"/>
    <w:rsid w:val="00587A38"/>
    <w:rsid w:val="005A0CCD"/>
    <w:rsid w:val="005A6DA0"/>
    <w:rsid w:val="005E2BB4"/>
    <w:rsid w:val="0061721C"/>
    <w:rsid w:val="00624965"/>
    <w:rsid w:val="00686155"/>
    <w:rsid w:val="00696C08"/>
    <w:rsid w:val="006975FF"/>
    <w:rsid w:val="006B1658"/>
    <w:rsid w:val="006D0106"/>
    <w:rsid w:val="006D13C8"/>
    <w:rsid w:val="006D18C7"/>
    <w:rsid w:val="006E4B40"/>
    <w:rsid w:val="007161AA"/>
    <w:rsid w:val="00723170"/>
    <w:rsid w:val="00723DFF"/>
    <w:rsid w:val="00752EB9"/>
    <w:rsid w:val="00777963"/>
    <w:rsid w:val="007A47EE"/>
    <w:rsid w:val="007A7009"/>
    <w:rsid w:val="007D7446"/>
    <w:rsid w:val="007E55E4"/>
    <w:rsid w:val="007F77E1"/>
    <w:rsid w:val="00827CE6"/>
    <w:rsid w:val="0084608B"/>
    <w:rsid w:val="00852F31"/>
    <w:rsid w:val="0085346D"/>
    <w:rsid w:val="00895F7B"/>
    <w:rsid w:val="008C07F8"/>
    <w:rsid w:val="008C2B47"/>
    <w:rsid w:val="008C7C23"/>
    <w:rsid w:val="008D3184"/>
    <w:rsid w:val="008D465C"/>
    <w:rsid w:val="0091668B"/>
    <w:rsid w:val="00923EBE"/>
    <w:rsid w:val="00927E45"/>
    <w:rsid w:val="00933F6A"/>
    <w:rsid w:val="009516AE"/>
    <w:rsid w:val="0096183E"/>
    <w:rsid w:val="009618B6"/>
    <w:rsid w:val="009712E9"/>
    <w:rsid w:val="009725E7"/>
    <w:rsid w:val="009859FB"/>
    <w:rsid w:val="00994095"/>
    <w:rsid w:val="009A1B24"/>
    <w:rsid w:val="009A65C9"/>
    <w:rsid w:val="009C0A44"/>
    <w:rsid w:val="009C389E"/>
    <w:rsid w:val="009C5559"/>
    <w:rsid w:val="00A21B5F"/>
    <w:rsid w:val="00A2732D"/>
    <w:rsid w:val="00A50247"/>
    <w:rsid w:val="00A60DDB"/>
    <w:rsid w:val="00A62DAB"/>
    <w:rsid w:val="00A66819"/>
    <w:rsid w:val="00A66991"/>
    <w:rsid w:val="00A84C0E"/>
    <w:rsid w:val="00A923A4"/>
    <w:rsid w:val="00AB06F1"/>
    <w:rsid w:val="00AB3458"/>
    <w:rsid w:val="00AB7212"/>
    <w:rsid w:val="00AF67D1"/>
    <w:rsid w:val="00B22A60"/>
    <w:rsid w:val="00B30E5E"/>
    <w:rsid w:val="00B612D7"/>
    <w:rsid w:val="00B66CAB"/>
    <w:rsid w:val="00B77FE7"/>
    <w:rsid w:val="00BC43DA"/>
    <w:rsid w:val="00BD1F0D"/>
    <w:rsid w:val="00BF34B9"/>
    <w:rsid w:val="00C02C40"/>
    <w:rsid w:val="00C13911"/>
    <w:rsid w:val="00C36F96"/>
    <w:rsid w:val="00C42524"/>
    <w:rsid w:val="00C47E9E"/>
    <w:rsid w:val="00C5155C"/>
    <w:rsid w:val="00C54DC1"/>
    <w:rsid w:val="00C82595"/>
    <w:rsid w:val="00CE26C4"/>
    <w:rsid w:val="00CE6C16"/>
    <w:rsid w:val="00CF1898"/>
    <w:rsid w:val="00CF279E"/>
    <w:rsid w:val="00CF6A77"/>
    <w:rsid w:val="00D12D23"/>
    <w:rsid w:val="00D24A25"/>
    <w:rsid w:val="00D40330"/>
    <w:rsid w:val="00D4207A"/>
    <w:rsid w:val="00D42ACF"/>
    <w:rsid w:val="00D7639C"/>
    <w:rsid w:val="00D86F2D"/>
    <w:rsid w:val="00D941C8"/>
    <w:rsid w:val="00DA652B"/>
    <w:rsid w:val="00DB18F6"/>
    <w:rsid w:val="00DB352F"/>
    <w:rsid w:val="00DC4335"/>
    <w:rsid w:val="00DD3408"/>
    <w:rsid w:val="00DD523B"/>
    <w:rsid w:val="00DD6E89"/>
    <w:rsid w:val="00DF77B3"/>
    <w:rsid w:val="00E03B4F"/>
    <w:rsid w:val="00E11E80"/>
    <w:rsid w:val="00E162E7"/>
    <w:rsid w:val="00E2715A"/>
    <w:rsid w:val="00E52071"/>
    <w:rsid w:val="00E53FD4"/>
    <w:rsid w:val="00E6397C"/>
    <w:rsid w:val="00E968D3"/>
    <w:rsid w:val="00EA2CA7"/>
    <w:rsid w:val="00EC59FC"/>
    <w:rsid w:val="00EE17D6"/>
    <w:rsid w:val="00EF1176"/>
    <w:rsid w:val="00F029BF"/>
    <w:rsid w:val="00F10BDE"/>
    <w:rsid w:val="00F41EBE"/>
    <w:rsid w:val="00F43410"/>
    <w:rsid w:val="00F43B41"/>
    <w:rsid w:val="00F450B8"/>
    <w:rsid w:val="00F8276B"/>
    <w:rsid w:val="00F92911"/>
    <w:rsid w:val="00FA5C6D"/>
    <w:rsid w:val="00FA7381"/>
    <w:rsid w:val="00FE5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DBD35-9345-4066-ACFA-C439F9C4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512"/>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7A38"/>
    <w:pPr>
      <w:keepNext/>
      <w:keepLines/>
      <w:numPr>
        <w:numId w:val="3"/>
      </w:numPr>
      <w:spacing w:before="240" w:line="259" w:lineRule="auto"/>
      <w:jc w:val="left"/>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4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45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Footnote Text Char"/>
    <w:basedOn w:val="a"/>
    <w:link w:val="a5"/>
    <w:rsid w:val="00AB3458"/>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AB3458"/>
    <w:rPr>
      <w:rFonts w:ascii="Times New Roman" w:eastAsia="Times New Roman" w:hAnsi="Times New Roman" w:cs="Times New Roman"/>
      <w:sz w:val="20"/>
      <w:szCs w:val="20"/>
      <w:lang w:eastAsia="ru-RU"/>
    </w:rPr>
  </w:style>
  <w:style w:type="paragraph" w:customStyle="1" w:styleId="2">
    <w:name w:val="Стиль2"/>
    <w:basedOn w:val="a"/>
    <w:link w:val="20"/>
    <w:qFormat/>
    <w:rsid w:val="00AB3458"/>
    <w:pPr>
      <w:numPr>
        <w:ilvl w:val="1"/>
        <w:numId w:val="1"/>
      </w:numPr>
      <w:autoSpaceDE w:val="0"/>
      <w:autoSpaceDN w:val="0"/>
      <w:adjustRightInd w:val="0"/>
    </w:pPr>
    <w:rPr>
      <w:sz w:val="28"/>
      <w:szCs w:val="28"/>
    </w:rPr>
  </w:style>
  <w:style w:type="character" w:customStyle="1" w:styleId="20">
    <w:name w:val="Стиль2 Знак"/>
    <w:link w:val="2"/>
    <w:rsid w:val="00AB3458"/>
    <w:rPr>
      <w:rFonts w:ascii="Times New Roman" w:eastAsia="Times New Roman" w:hAnsi="Times New Roman" w:cs="Times New Roman"/>
      <w:sz w:val="28"/>
      <w:szCs w:val="28"/>
      <w:lang w:eastAsia="ru-RU"/>
    </w:rPr>
  </w:style>
  <w:style w:type="paragraph" w:customStyle="1" w:styleId="4">
    <w:name w:val="Стиль4"/>
    <w:basedOn w:val="a"/>
    <w:qFormat/>
    <w:rsid w:val="00AB3458"/>
    <w:pPr>
      <w:numPr>
        <w:ilvl w:val="2"/>
        <w:numId w:val="1"/>
      </w:numPr>
      <w:tabs>
        <w:tab w:val="left" w:pos="0"/>
        <w:tab w:val="left" w:pos="1276"/>
      </w:tabs>
      <w:autoSpaceDE w:val="0"/>
      <w:autoSpaceDN w:val="0"/>
      <w:adjustRightInd w:val="0"/>
    </w:pPr>
  </w:style>
  <w:style w:type="paragraph" w:customStyle="1" w:styleId="5">
    <w:name w:val="Стиль5"/>
    <w:basedOn w:val="a"/>
    <w:qFormat/>
    <w:rsid w:val="00AB3458"/>
    <w:pPr>
      <w:numPr>
        <w:ilvl w:val="3"/>
        <w:numId w:val="1"/>
      </w:numPr>
      <w:autoSpaceDE w:val="0"/>
      <w:autoSpaceDN w:val="0"/>
      <w:adjustRightInd w:val="0"/>
    </w:pPr>
  </w:style>
  <w:style w:type="character" w:customStyle="1" w:styleId="Heading1">
    <w:name w:val="Heading #1"/>
    <w:rsid w:val="00AB3458"/>
  </w:style>
  <w:style w:type="character" w:customStyle="1" w:styleId="Heading2">
    <w:name w:val="Heading #2_"/>
    <w:link w:val="Heading20"/>
    <w:rsid w:val="00AB3458"/>
    <w:rPr>
      <w:sz w:val="26"/>
      <w:szCs w:val="26"/>
      <w:shd w:val="clear" w:color="auto" w:fill="FFFFFF"/>
    </w:rPr>
  </w:style>
  <w:style w:type="character" w:customStyle="1" w:styleId="Bodytext2">
    <w:name w:val="Body text (2)_"/>
    <w:link w:val="Bodytext20"/>
    <w:rsid w:val="00AB3458"/>
    <w:rPr>
      <w:shd w:val="clear" w:color="auto" w:fill="FFFFFF"/>
    </w:rPr>
  </w:style>
  <w:style w:type="character" w:customStyle="1" w:styleId="Bodytext210pt">
    <w:name w:val="Body text (2) + 10 pt"/>
    <w:rsid w:val="00AB3458"/>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AB3458"/>
    <w:rPr>
      <w:sz w:val="21"/>
      <w:szCs w:val="21"/>
      <w:shd w:val="clear" w:color="auto" w:fill="FFFFFF"/>
    </w:rPr>
  </w:style>
  <w:style w:type="paragraph" w:customStyle="1" w:styleId="Heading20">
    <w:name w:val="Heading #2"/>
    <w:basedOn w:val="a"/>
    <w:link w:val="Heading2"/>
    <w:rsid w:val="00AB3458"/>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AB3458"/>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AB3458"/>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styleId="a6">
    <w:name w:val="Hyperlink"/>
    <w:basedOn w:val="a0"/>
    <w:uiPriority w:val="99"/>
    <w:unhideWhenUsed/>
    <w:rsid w:val="000E016F"/>
    <w:rPr>
      <w:color w:val="0563C1" w:themeColor="hyperlink"/>
      <w:u w:val="single"/>
    </w:rPr>
  </w:style>
  <w:style w:type="character" w:styleId="a7">
    <w:name w:val="FollowedHyperlink"/>
    <w:basedOn w:val="a0"/>
    <w:uiPriority w:val="99"/>
    <w:semiHidden/>
    <w:unhideWhenUsed/>
    <w:rsid w:val="000E016F"/>
    <w:rPr>
      <w:color w:val="954F72" w:themeColor="followedHyperlink"/>
      <w:u w:val="single"/>
    </w:rPr>
  </w:style>
  <w:style w:type="paragraph" w:styleId="a8">
    <w:name w:val="Balloon Text"/>
    <w:basedOn w:val="a"/>
    <w:link w:val="a9"/>
    <w:uiPriority w:val="99"/>
    <w:semiHidden/>
    <w:unhideWhenUsed/>
    <w:rsid w:val="00C54DC1"/>
    <w:rPr>
      <w:rFonts w:ascii="Segoe UI" w:hAnsi="Segoe UI" w:cs="Segoe UI"/>
      <w:sz w:val="18"/>
      <w:szCs w:val="18"/>
    </w:rPr>
  </w:style>
  <w:style w:type="character" w:customStyle="1" w:styleId="a9">
    <w:name w:val="Текст выноски Знак"/>
    <w:basedOn w:val="a0"/>
    <w:link w:val="a8"/>
    <w:uiPriority w:val="99"/>
    <w:semiHidden/>
    <w:rsid w:val="00C54DC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87A38"/>
    <w:rPr>
      <w:rFonts w:asciiTheme="majorHAnsi" w:eastAsiaTheme="majorEastAsia" w:hAnsiTheme="majorHAnsi" w:cstheme="majorBidi"/>
      <w:color w:val="2E74B5" w:themeColor="accent1" w:themeShade="BF"/>
      <w:sz w:val="32"/>
      <w:szCs w:val="32"/>
    </w:rPr>
  </w:style>
  <w:style w:type="character" w:customStyle="1" w:styleId="aa">
    <w:name w:val="Основной Знак"/>
    <w:basedOn w:val="a0"/>
    <w:link w:val="ab"/>
    <w:locked/>
    <w:rsid w:val="00587A38"/>
    <w:rPr>
      <w:rFonts w:ascii="Times New Roman" w:hAnsi="Times New Roman" w:cs="Times New Roman"/>
      <w:sz w:val="24"/>
    </w:rPr>
  </w:style>
  <w:style w:type="paragraph" w:customStyle="1" w:styleId="ab">
    <w:name w:val="Основной"/>
    <w:basedOn w:val="a"/>
    <w:link w:val="aa"/>
    <w:qFormat/>
    <w:rsid w:val="00587A38"/>
    <w:pPr>
      <w:spacing w:line="252" w:lineRule="auto"/>
      <w:ind w:firstLine="851"/>
    </w:pPr>
    <w:rPr>
      <w:rFonts w:eastAsiaTheme="minorHAnsi"/>
      <w:szCs w:val="22"/>
      <w:lang w:eastAsia="en-US"/>
    </w:rPr>
  </w:style>
  <w:style w:type="paragraph" w:styleId="ac">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d"/>
    <w:uiPriority w:val="34"/>
    <w:qFormat/>
    <w:rsid w:val="00090B22"/>
    <w:pPr>
      <w:ind w:left="720"/>
      <w:contextualSpacing/>
    </w:pPr>
    <w:rPr>
      <w:rFonts w:eastAsiaTheme="minorHAnsi" w:cstheme="minorBidi"/>
      <w:sz w:val="28"/>
      <w:szCs w:val="22"/>
      <w:lang w:eastAsia="en-US"/>
    </w:rPr>
  </w:style>
  <w:style w:type="character" w:customStyle="1" w:styleId="UnresolvedMention">
    <w:name w:val="Unresolved Mention"/>
    <w:basedOn w:val="a0"/>
    <w:uiPriority w:val="99"/>
    <w:semiHidden/>
    <w:unhideWhenUsed/>
    <w:rsid w:val="00F029BF"/>
    <w:rPr>
      <w:color w:val="605E5C"/>
      <w:shd w:val="clear" w:color="auto" w:fill="E1DFDD"/>
    </w:rPr>
  </w:style>
  <w:style w:type="character" w:customStyle="1" w:styleId="ad">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c"/>
    <w:uiPriority w:val="34"/>
    <w:locked/>
    <w:rsid w:val="003F69A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8339">
      <w:bodyDiv w:val="1"/>
      <w:marLeft w:val="0"/>
      <w:marRight w:val="0"/>
      <w:marTop w:val="0"/>
      <w:marBottom w:val="0"/>
      <w:divBdr>
        <w:top w:val="none" w:sz="0" w:space="0" w:color="auto"/>
        <w:left w:val="none" w:sz="0" w:space="0" w:color="auto"/>
        <w:bottom w:val="none" w:sz="0" w:space="0" w:color="auto"/>
        <w:right w:val="none" w:sz="0" w:space="0" w:color="auto"/>
      </w:divBdr>
      <w:divsChild>
        <w:div w:id="1398043076">
          <w:marLeft w:val="0"/>
          <w:marRight w:val="0"/>
          <w:marTop w:val="0"/>
          <w:marBottom w:val="45"/>
          <w:divBdr>
            <w:top w:val="none" w:sz="0" w:space="0" w:color="auto"/>
            <w:left w:val="none" w:sz="0" w:space="0" w:color="auto"/>
            <w:bottom w:val="none" w:sz="0" w:space="0" w:color="auto"/>
            <w:right w:val="none" w:sz="0" w:space="0" w:color="auto"/>
          </w:divBdr>
          <w:divsChild>
            <w:div w:id="36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2997">
      <w:bodyDiv w:val="1"/>
      <w:marLeft w:val="0"/>
      <w:marRight w:val="0"/>
      <w:marTop w:val="0"/>
      <w:marBottom w:val="0"/>
      <w:divBdr>
        <w:top w:val="none" w:sz="0" w:space="0" w:color="auto"/>
        <w:left w:val="none" w:sz="0" w:space="0" w:color="auto"/>
        <w:bottom w:val="none" w:sz="0" w:space="0" w:color="auto"/>
        <w:right w:val="none" w:sz="0" w:space="0" w:color="auto"/>
      </w:divBdr>
    </w:div>
    <w:div w:id="562638372">
      <w:bodyDiv w:val="1"/>
      <w:marLeft w:val="0"/>
      <w:marRight w:val="0"/>
      <w:marTop w:val="0"/>
      <w:marBottom w:val="0"/>
      <w:divBdr>
        <w:top w:val="none" w:sz="0" w:space="0" w:color="auto"/>
        <w:left w:val="none" w:sz="0" w:space="0" w:color="auto"/>
        <w:bottom w:val="none" w:sz="0" w:space="0" w:color="auto"/>
        <w:right w:val="none" w:sz="0" w:space="0" w:color="auto"/>
      </w:divBdr>
    </w:div>
    <w:div w:id="647561339">
      <w:bodyDiv w:val="1"/>
      <w:marLeft w:val="0"/>
      <w:marRight w:val="0"/>
      <w:marTop w:val="0"/>
      <w:marBottom w:val="0"/>
      <w:divBdr>
        <w:top w:val="none" w:sz="0" w:space="0" w:color="auto"/>
        <w:left w:val="none" w:sz="0" w:space="0" w:color="auto"/>
        <w:bottom w:val="none" w:sz="0" w:space="0" w:color="auto"/>
        <w:right w:val="none" w:sz="0" w:space="0" w:color="auto"/>
      </w:divBdr>
      <w:divsChild>
        <w:div w:id="510146855">
          <w:marLeft w:val="0"/>
          <w:marRight w:val="0"/>
          <w:marTop w:val="0"/>
          <w:marBottom w:val="0"/>
          <w:divBdr>
            <w:top w:val="none" w:sz="0" w:space="0" w:color="auto"/>
            <w:left w:val="none" w:sz="0" w:space="0" w:color="auto"/>
            <w:bottom w:val="none" w:sz="0" w:space="0" w:color="auto"/>
            <w:right w:val="none" w:sz="0" w:space="0" w:color="auto"/>
          </w:divBdr>
        </w:div>
      </w:divsChild>
    </w:div>
    <w:div w:id="1838960943">
      <w:bodyDiv w:val="1"/>
      <w:marLeft w:val="0"/>
      <w:marRight w:val="0"/>
      <w:marTop w:val="0"/>
      <w:marBottom w:val="0"/>
      <w:divBdr>
        <w:top w:val="none" w:sz="0" w:space="0" w:color="auto"/>
        <w:left w:val="none" w:sz="0" w:space="0" w:color="auto"/>
        <w:bottom w:val="none" w:sz="0" w:space="0" w:color="auto"/>
        <w:right w:val="none" w:sz="0" w:space="0" w:color="auto"/>
      </w:divBdr>
    </w:div>
    <w:div w:id="1854344493">
      <w:bodyDiv w:val="1"/>
      <w:marLeft w:val="0"/>
      <w:marRight w:val="0"/>
      <w:marTop w:val="0"/>
      <w:marBottom w:val="0"/>
      <w:divBdr>
        <w:top w:val="none" w:sz="0" w:space="0" w:color="auto"/>
        <w:left w:val="none" w:sz="0" w:space="0" w:color="auto"/>
        <w:bottom w:val="none" w:sz="0" w:space="0" w:color="auto"/>
        <w:right w:val="none" w:sz="0" w:space="0" w:color="auto"/>
      </w:divBdr>
    </w:div>
    <w:div w:id="2039430880">
      <w:bodyDiv w:val="1"/>
      <w:marLeft w:val="0"/>
      <w:marRight w:val="0"/>
      <w:marTop w:val="0"/>
      <w:marBottom w:val="0"/>
      <w:divBdr>
        <w:top w:val="none" w:sz="0" w:space="0" w:color="auto"/>
        <w:left w:val="none" w:sz="0" w:space="0" w:color="auto"/>
        <w:bottom w:val="none" w:sz="0" w:space="0" w:color="auto"/>
        <w:right w:val="none" w:sz="0" w:space="0" w:color="auto"/>
      </w:divBdr>
    </w:div>
    <w:div w:id="20621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222E1-D2A2-483A-9ED7-74556D4D0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Гаварс Денис Сергеевич</dc:creator>
  <cp:keywords/>
  <dc:description/>
  <cp:lastModifiedBy>Белов Вячеслав Викторович</cp:lastModifiedBy>
  <cp:revision>6</cp:revision>
  <cp:lastPrinted>2019-08-06T13:18:00Z</cp:lastPrinted>
  <dcterms:created xsi:type="dcterms:W3CDTF">2026-01-19T06:51:00Z</dcterms:created>
  <dcterms:modified xsi:type="dcterms:W3CDTF">2026-08-25T11:16:00Z</dcterms:modified>
</cp:coreProperties>
</file>