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1FDB9D5F">
                <wp:simplePos x="0" y="0"/>
                <wp:positionH relativeFrom="column">
                  <wp:posOffset>3284220</wp:posOffset>
                </wp:positionH>
                <wp:positionV relativeFrom="paragraph">
                  <wp:posOffset>62230</wp:posOffset>
                </wp:positionV>
                <wp:extent cx="2790190" cy="2510155"/>
                <wp:effectExtent l="0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36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УТВЕРЖДАЮ</w:t>
                            </w:r>
                          </w:p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Директор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Центрального филиала 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АО «ТК РусГидро»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__________________ Нешев М.В.</w:t>
                            </w:r>
                          </w:p>
                          <w:p>
                            <w:pPr>
                              <w:pStyle w:val="Style15"/>
                              <w:tabs>
                                <w:tab w:val="clear" w:pos="708"/>
                                <w:tab w:val="left" w:pos="35" w:leader="none"/>
                              </w:tabs>
                              <w:jc w:val="right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bookmarkStart w:id="0" w:name="_GoBack"/>
                            <w:bookmarkStart w:id="1" w:name="_GoBack"/>
                            <w:bookmarkEnd w:id="1"/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58.6pt;margin-top:4.9pt;width:219.65pt;height:197.6pt;mso-wrap-style:square;v-text-anchor:top" wp14:anchorId="1FDB9D5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УТВЕРЖДАЮ</w:t>
                      </w:r>
                    </w:p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Директор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Центрального филиала 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АО «ТК РусГидро»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__________________ Нешев М.В.</w:t>
                      </w:r>
                    </w:p>
                    <w:p>
                      <w:pPr>
                        <w:pStyle w:val="Style15"/>
                        <w:tabs>
                          <w:tab w:val="clear" w:pos="708"/>
                          <w:tab w:val="left" w:pos="35" w:leader="none"/>
                        </w:tabs>
                        <w:jc w:val="right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bookmarkStart w:id="2" w:name="_GoBack"/>
                      <w:bookmarkStart w:id="3" w:name="_GoBack"/>
                      <w:bookmarkEnd w:id="3"/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7">
            <wp:simplePos x="0" y="0"/>
            <wp:positionH relativeFrom="column">
              <wp:posOffset>-5080</wp:posOffset>
            </wp:positionH>
            <wp:positionV relativeFrom="paragraph">
              <wp:posOffset>3175</wp:posOffset>
            </wp:positionV>
            <wp:extent cx="2343785" cy="2783205"/>
            <wp:effectExtent l="0" t="0" r="0" b="0"/>
            <wp:wrapNone/>
            <wp:docPr id="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3" wp14:anchorId="22F11BF8">
                <wp:simplePos x="0" y="0"/>
                <wp:positionH relativeFrom="column">
                  <wp:posOffset>316230</wp:posOffset>
                </wp:positionH>
                <wp:positionV relativeFrom="paragraph">
                  <wp:posOffset>161925</wp:posOffset>
                </wp:positionV>
                <wp:extent cx="2513965" cy="200660"/>
                <wp:effectExtent l="635" t="0" r="0" b="0"/>
                <wp:wrapNone/>
                <wp:docPr id="4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880" cy="200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22F11BF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both"/>
        <w:rPr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закупки по </w:t>
      </w: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ОКПД2 86.21.10.120 Услуги медицинского наркологического освидетельствования с химико-токсикологическим исследованием мочи (далее- ХТИ) на наличие в организме человека наркотических средств, психотропных веществ и их метаболитов для нужд Верхневолжского транспортного участка Центрального филиа</w:t>
      </w: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 xml:space="preserve">ла АО "ТК РусГидро" </w:t>
      </w:r>
    </w:p>
    <w:p>
      <w:pPr>
        <w:pStyle w:val="Normal"/>
        <w:suppressAutoHyphens w:val="false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         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ОКПД2 86.21.10.120 Услуги медицинского наркологического освидетельствования с химико-токсикологическим исследованием мочи (далее- ХТИ) на наличие в организме человека наркотических средств, психотропных веществ и их метаболитов для нужд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Верхневолжского транспортного участка</w:t>
      </w:r>
      <w:r>
        <w:rPr>
          <w:rFonts w:eastAsia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Центрального филиала АО "ТК РусГидро".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bidi w:val="0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15.00. 08.09.2026. </w:t>
      </w:r>
    </w:p>
    <w:p>
      <w:pPr>
        <w:pStyle w:val="Normal"/>
        <w:numPr>
          <w:ilvl w:val="0"/>
          <w:numId w:val="2"/>
        </w:numPr>
        <w:spacing w:before="120" w:after="0"/>
        <w:ind w:left="113" w:firstLine="737"/>
        <w:jc w:val="both"/>
        <w:rPr/>
      </w:pPr>
      <w:r>
        <w:rPr>
          <w:rFonts w:ascii="Times New Roman" w:hAnsi="Times New Roman"/>
          <w:sz w:val="28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4"/>
          </w:rPr>
          <w:t>https://tender.lot-online.ru</w:t>
        </w:r>
      </w:hyperlink>
      <w:r>
        <w:rPr>
          <w:rStyle w:val="Hyperlink"/>
          <w:rFonts w:ascii="Times New Roman" w:hAnsi="Times New Roman"/>
          <w:color w:val="auto"/>
          <w:sz w:val="28"/>
          <w:szCs w:val="24"/>
        </w:rPr>
        <w:t>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97"/>
        <w:jc w:val="both"/>
        <w:rPr>
          <w:rFonts w:ascii="Times New Roman" w:hAnsi="Times New Roman"/>
          <w:sz w:val="20"/>
        </w:rPr>
      </w:pPr>
      <w:r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6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7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even" r:id="rId6"/>
      <w:headerReference w:type="default" r:id="rId7"/>
      <w:type w:val="nextPage"/>
      <w:pgSz w:w="11906" w:h="16838"/>
      <w:pgMar w:left="1701" w:right="566" w:gutter="0" w:header="964" w:top="1134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rong">
    <w:name w:val="Strong"/>
    <w:basedOn w:val="DefaultParagraphFont"/>
    <w:uiPriority w:val="22"/>
    <w:qFormat/>
    <w:rsid w:val="00a47590"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yle11" w:customStyle="1">
    <w:name w:val="комментарий"/>
    <w:qFormat/>
    <w:rPr>
      <w:b/>
      <w:i/>
      <w:shd w:fill="FFFF99" w:val="clear"/>
    </w:rPr>
  </w:style>
  <w:style w:type="character" w:styleId="FollowedHyperlink">
    <w:name w:val="FollowedHyperlink"/>
    <w:rPr>
      <w:color w:val="8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5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B4242-E68C-41BD-A1C4-0E065E6A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AlterOffice/3.4.0.9$Linux_X86_64 LibreOffice_project/b8daf9e823b1a5463a2f48435ddc2e8696e7d4fc</Application>
  <AppVersion>15.0000</AppVersion>
  <Pages>2</Pages>
  <Words>496</Words>
  <Characters>3575</Characters>
  <CharactersWithSpaces>4100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2022-11-30T10:46:00Z</dcterms:created>
  <dc:creator>Andrey Zhurin</dc:creator>
  <dc:description/>
  <dc:language>ru-RU</dc:language>
  <cp:lastModifiedBy>fiyalkovskydi@corp.gidroogk.com</cp:lastModifiedBy>
  <cp:lastPrinted>2023-09-21T15:00:00Z</cp:lastPrinted>
  <dcterms:modified xsi:type="dcterms:W3CDTF">2026-09-03T09:48:32Z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