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39856287"/>
      <w:bookmarkStart w:id="1" w:name="_Toc137554584"/>
      <w:bookmarkStart w:id="2" w:name="_Toc141696704"/>
      <w:bookmarkStart w:id="3" w:name="_Toc139856287"/>
      <w:bookmarkStart w:id="4" w:name="_Toc137554584"/>
      <w:bookmarkStart w:id="5" w:name="_Toc141696704"/>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75545841"/>
      <w:bookmarkStart w:id="7" w:name="_Toc1416967041"/>
      <w:bookmarkStart w:id="8" w:name="_Toc1398562871"/>
      <w:bookmarkStart w:id="9" w:name="_Toc1375545841"/>
      <w:bookmarkStart w:id="10" w:name="_Toc1416967041"/>
      <w:bookmarkStart w:id="11" w:name="_Toc139856287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b/>
          <w:bCs/>
          <w:sz w:val="26"/>
          <w:szCs w:val="26"/>
        </w:rPr>
        <w:t>«</w:t>
      </w:r>
      <w:r>
        <w:rPr>
          <w:rStyle w:val="Style8"/>
          <w:rFonts w:eastAsia="Calibri"/>
          <w:bCs/>
          <w:i w:val="false"/>
          <w:sz w:val="26"/>
          <w:szCs w:val="26"/>
          <w:shd w:fill="auto" w:val="clear"/>
        </w:rPr>
        <w:t>О</w:t>
      </w:r>
      <w:r>
        <w:rPr>
          <w:rStyle w:val="Style8"/>
          <w:rFonts w:eastAsia="Calibri" w:cs="Times New Roman"/>
          <w:bCs/>
          <w:i w:val="false"/>
          <w:color w:val="000000"/>
          <w:kern w:val="0"/>
          <w:sz w:val="26"/>
          <w:szCs w:val="26"/>
          <w:shd w:fill="auto" w:val="clear"/>
          <w:lang w:val="ru-RU" w:eastAsia="ru-RU" w:bidi="ar-SA"/>
        </w:rPr>
        <w:t xml:space="preserve">КПД2 25.93.11.120 </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Style w:val="Style8"/>
          <w:rFonts w:eastAsia="Calibri" w:cs="Times New Roman"/>
          <w:bCs/>
          <w:i w:val="false"/>
          <w:color w:val="000000"/>
          <w:kern w:val="0"/>
          <w:sz w:val="26"/>
          <w:szCs w:val="26"/>
          <w:shd w:fill="auto" w:val="clear"/>
          <w:lang w:val="ru-RU" w:eastAsia="ru-RU" w:bidi="ar-SA"/>
        </w:rPr>
        <w:t>Поставка трос</w:t>
      </w:r>
      <w:r>
        <w:rPr>
          <w:rStyle w:val="Style8"/>
          <w:rFonts w:eastAsia="Calibri" w:cs="Times New Roman"/>
          <w:bCs/>
          <w:i w:val="false"/>
          <w:color w:val="000000"/>
          <w:kern w:val="0"/>
          <w:sz w:val="26"/>
          <w:szCs w:val="26"/>
          <w:shd w:fill="auto" w:val="clear"/>
          <w:lang w:val="ru-RU" w:eastAsia="ru-RU" w:bidi="ar-SA"/>
        </w:rPr>
        <w:t>а</w:t>
      </w:r>
      <w:r>
        <w:rPr>
          <w:rStyle w:val="Style8"/>
          <w:rFonts w:eastAsia="Calibri" w:cs="Times New Roman"/>
          <w:bCs/>
          <w:i w:val="false"/>
          <w:color w:val="000000"/>
          <w:kern w:val="0"/>
          <w:sz w:val="26"/>
          <w:szCs w:val="26"/>
          <w:shd w:fill="auto" w:val="clear"/>
          <w:lang w:val="ru-RU" w:eastAsia="ru-RU" w:bidi="ar-SA"/>
        </w:rPr>
        <w:t xml:space="preserve"> 10 мм оцинкованн</w:t>
      </w:r>
      <w:r>
        <w:rPr>
          <w:rStyle w:val="Style8"/>
          <w:rFonts w:eastAsia="Calibri" w:cs="Times New Roman"/>
          <w:bCs/>
          <w:i w:val="false"/>
          <w:color w:val="000000"/>
          <w:kern w:val="0"/>
          <w:sz w:val="26"/>
          <w:szCs w:val="26"/>
          <w:shd w:fill="auto" w:val="clear"/>
          <w:lang w:val="ru-RU" w:eastAsia="ru-RU" w:bidi="ar-SA"/>
        </w:rPr>
        <w:t>ого</w:t>
      </w:r>
      <w:r>
        <w:rPr>
          <w:rStyle w:val="Style8"/>
          <w:rFonts w:eastAsia="Calibri" w:cs="Times New Roman"/>
          <w:bCs/>
          <w:i w:val="false"/>
          <w:color w:val="000000"/>
          <w:kern w:val="0"/>
          <w:sz w:val="26"/>
          <w:szCs w:val="26"/>
          <w:shd w:fill="auto" w:val="clear"/>
          <w:lang w:val="ru-RU" w:eastAsia="ru-RU" w:bidi="ar-SA"/>
        </w:rPr>
        <w:t xml:space="preserve"> в оплетке ПВХ»</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Heading4"/>
        <w:numPr>
          <w:ilvl w:val="1"/>
          <w:numId w:val="3"/>
        </w:numPr>
        <w:rPr/>
      </w:pPr>
      <w:bookmarkStart w:id="12" w:name="_Toc46743506"/>
      <w:bookmarkStart w:id="13" w:name="_Toc184220612"/>
      <w:r>
        <w:rPr/>
        <w:t>Наименование закупаемой продукции</w:t>
      </w:r>
      <w:bookmarkEnd w:id="12"/>
      <w:bookmarkEnd w:id="13"/>
      <w:r>
        <w:rPr/>
        <w:t xml:space="preserve">: </w:t>
      </w:r>
      <w:r>
        <w:rPr>
          <w:rFonts w:eastAsia="Calibri"/>
          <w:b w:val="false"/>
          <w:bCs w:val="false"/>
          <w:sz w:val="26"/>
          <w:szCs w:val="26"/>
        </w:rPr>
        <w:t>« ОКПД 2: 25.93.11.120</w:t>
      </w:r>
      <w:r>
        <w:rPr>
          <w:rStyle w:val="Style8"/>
          <w:rFonts w:eastAsia="Calibri" w:cs="Times New Roman"/>
          <w:b w:val="false"/>
          <w:bCs w:val="false"/>
          <w:i w:val="false"/>
          <w:color w:val="000000"/>
          <w:kern w:val="0"/>
          <w:sz w:val="26"/>
          <w:szCs w:val="26"/>
          <w:shd w:fill="auto" w:val="clear"/>
          <w:lang w:val="ru-RU" w:eastAsia="ru-RU" w:bidi="ar-SA"/>
        </w:rPr>
        <w:t xml:space="preserve"> Поставка  трос 10 мм оцинкованный в оплетке ПВХ </w:t>
      </w:r>
      <w:r>
        <w:rPr>
          <w:rFonts w:eastAsia="Calibri"/>
          <w:b w:val="false"/>
          <w:bCs w:val="false"/>
          <w:sz w:val="24"/>
          <w:szCs w:val="24"/>
          <w:lang w:eastAsia="x-none"/>
        </w:rPr>
        <w:t xml:space="preserve"> (далее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Договора </w:t>
      </w:r>
      <w:r>
        <w:rPr>
          <w:rStyle w:val="Style8"/>
          <w:b w:val="false"/>
          <w:bCs w:val="false"/>
          <w:i w:val="false"/>
          <w:color w:val="000000"/>
          <w:shd w:fill="auto" w:val="clear"/>
          <w:lang w:val="ru-RU"/>
        </w:rPr>
        <w:t>№ 1050-237-2023/1-Рем-2023-ВолГЭС от 03.11.2023 года "работы по капитальному и текущему ремонту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bookmarkEnd w:id="16"/>
      <w:r>
        <w:rPr>
          <w:rStyle w:val="Style8"/>
          <w:b w:val="false"/>
          <w:bCs w:val="false"/>
          <w:i w:val="false"/>
          <w:color w:val="000000"/>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w:t>
      </w:r>
    </w:p>
    <w:p>
      <w:pPr>
        <w:pStyle w:val="Heading1"/>
        <w:keepLines/>
        <w:numPr>
          <w:ilvl w:val="0"/>
          <w:numId w:val="3"/>
        </w:numPr>
        <w:ind w:left="357" w:hanging="357"/>
        <w:jc w:val="center"/>
        <w:rPr>
          <w:color w:val="000000"/>
        </w:rPr>
      </w:pPr>
      <w:bookmarkStart w:id="17" w:name="_Toc184220615"/>
      <w:bookmarkStart w:id="18" w:name="_Toc51339693"/>
      <w:bookmarkStart w:id="19" w:name="_Toc50125126"/>
      <w:bookmarkStart w:id="20" w:name="_Toc46743510"/>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8"/>
        <w:gridCol w:w="1365"/>
        <w:gridCol w:w="1315"/>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1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8" w:type="dxa"/>
            <w:tcBorders>
              <w:top w:val="single" w:sz="4" w:space="0" w:color="000000"/>
              <w:left w:val="single" w:sz="4" w:space="0" w:color="000000"/>
              <w:bottom w:val="single" w:sz="4" w:space="0" w:color="000000"/>
              <w:right w:val="single" w:sz="4" w:space="0" w:color="000000"/>
            </w:tcBorders>
          </w:tcPr>
          <w:p>
            <w:pPr>
              <w:pStyle w:val="Heading4"/>
              <w:widowControl w:val="false"/>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Трос 10 мм оцинкованный</w:t>
            </w:r>
            <w:r>
              <w:rPr>
                <w:rStyle w:val="Style8"/>
                <w:rFonts w:eastAsia="Calibri" w:cs="Times New Roman"/>
                <w:b/>
                <w:bCs/>
                <w:i w:val="false"/>
                <w:color w:val="000000"/>
                <w:kern w:val="0"/>
                <w:sz w:val="26"/>
                <w:szCs w:val="26"/>
                <w:shd w:fill="auto" w:val="clear"/>
                <w:lang w:val="ru-RU"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в оплетке ПВХ</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м</w:t>
            </w:r>
          </w:p>
        </w:tc>
        <w:tc>
          <w:tcPr>
            <w:tcW w:w="131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4600</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1339697"/>
      <w:bookmarkStart w:id="30" w:name="_Toc5012512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64"/>
        <w:gridCol w:w="1989"/>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Heading4"/>
              <w:widowControl w:val="false"/>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Трос 10 мм оцинкованный</w:t>
            </w:r>
            <w:r>
              <w:rPr>
                <w:rStyle w:val="Style8"/>
                <w:rFonts w:eastAsia="Calibri" w:cs="Times New Roman"/>
                <w:b/>
                <w:bCs/>
                <w:i w:val="false"/>
                <w:color w:val="000000"/>
                <w:kern w:val="0"/>
                <w:sz w:val="26"/>
                <w:szCs w:val="26"/>
                <w:shd w:fill="auto" w:val="clear"/>
                <w:lang w:val="ru-RU"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в оплетке ПВХ</w:t>
            </w:r>
          </w:p>
        </w:tc>
        <w:tc>
          <w:tcPr>
            <w:tcW w:w="1664"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Не позднее 15</w:t>
            </w:r>
            <w:r>
              <w:rPr>
                <w:color w:val="C9211E"/>
                <w:sz w:val="24"/>
                <w:szCs w:val="24"/>
              </w:rPr>
              <w:t>.</w:t>
            </w:r>
            <w:r>
              <w:rPr>
                <w:color w:val="000000"/>
                <w:sz w:val="24"/>
                <w:szCs w:val="24"/>
              </w:rPr>
              <w:t>09.2026 г.</w:t>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sz w:val="24"/>
          <w:szCs w:val="24"/>
        </w:rPr>
      </w:pPr>
      <w:bookmarkStart w:id="33" w:name="_Toc184220621"/>
      <w:bookmarkStart w:id="34" w:name="_Toc46743511"/>
      <w:bookmarkStart w:id="35" w:name="_Toc75446580"/>
      <w:bookmarkEnd w:id="35"/>
      <w:r>
        <w:rPr/>
        <w:t xml:space="preserve">Требования к </w:t>
      </w:r>
      <w:bookmarkEnd w:id="34"/>
      <w:r>
        <w:rPr>
          <w:lang w:val="ru-RU"/>
        </w:rPr>
        <w:t>качеству продукции</w:t>
      </w:r>
      <w:bookmarkEnd w:id="33"/>
    </w:p>
    <w:p>
      <w:pPr>
        <w:pStyle w:val="Heading1"/>
        <w:tabs>
          <w:tab w:val="clear" w:pos="0"/>
        </w:tabs>
        <w:spacing w:before="240" w:after="60"/>
        <w:ind w:left="0" w:hanging="0"/>
        <w:rPr>
          <w:sz w:val="24"/>
          <w:szCs w:val="24"/>
        </w:rPr>
      </w:pPr>
      <w:bookmarkStart w:id="36"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6"/>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7" w:name="_GoBack"/>
      <w:bookmarkEnd w:id="37"/>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0"/>
        <w:gridCol w:w="5103"/>
        <w:gridCol w:w="4102"/>
      </w:tblGrid>
      <w:tr>
        <w:trPr/>
        <w:tc>
          <w:tcPr>
            <w:tcW w:w="830"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102"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0"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102"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Трос 10 мм оцинкованный в оплетке ПВХ</w:t>
            </w:r>
          </w:p>
        </w:tc>
      </w:tr>
      <w:tr>
        <w:trPr>
          <w:trHeight w:val="676" w:hRule="atLeast"/>
        </w:trPr>
        <w:tc>
          <w:tcPr>
            <w:tcW w:w="830"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Размер</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Материал</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Оплетка</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Стандарт</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Диаметр,</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Плетение</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прядей</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Сердечник</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проволок в пряди</w:t>
            </w:r>
          </w:p>
        </w:tc>
        <w:tc>
          <w:tcPr>
            <w:tcW w:w="4102"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D10/12 мм</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t>оцинкованная сталь</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ПВХ</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DIN 3055</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10/12</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6x7</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6</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металл или органика</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7</w:t>
            </w:r>
          </w:p>
        </w:tc>
      </w:tr>
      <w:tr>
        <w:trPr/>
        <w:tc>
          <w:tcPr>
            <w:tcW w:w="830"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205"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0"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102"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0"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205"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0"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102"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0"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205"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0"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102"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0"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102"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0"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205"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0"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205"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0"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205"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left="1224" w:hanging="0"/>
        <w:rPr/>
      </w:pPr>
      <w:r>
        <w:rPr/>
      </w:r>
    </w:p>
    <w:tbl>
      <w:tblPr>
        <w:tblW w:w="1119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9"/>
        <w:gridCol w:w="6546"/>
      </w:tblGrid>
      <w:tr>
        <w:trPr/>
        <w:tc>
          <w:tcPr>
            <w:tcW w:w="4649" w:type="dxa"/>
            <w:tcBorders/>
            <w:shd w:color="auto" w:fill="auto" w:val="clear"/>
          </w:tcPr>
          <w:p>
            <w:pPr>
              <w:pStyle w:val="Normal"/>
              <w:widowControl w:val="false"/>
              <w:tabs>
                <w:tab w:val="clear" w:pos="708"/>
                <w:tab w:val="left" w:pos="1125" w:leader="none"/>
              </w:tabs>
              <w:spacing w:before="0" w:after="0"/>
              <w:contextualSpacing/>
              <w:rPr>
                <w:rFonts w:ascii="Times New Roman" w:hAnsi="Times New Roman"/>
                <w:bCs/>
              </w:rPr>
            </w:pPr>
            <w:r>
              <w:rPr/>
            </w:r>
          </w:p>
        </w:tc>
        <w:tc>
          <w:tcPr>
            <w:tcW w:w="6546" w:type="dxa"/>
            <w:tcBorders/>
            <w:shd w:color="auto" w:fill="auto" w:val="clear"/>
          </w:tcPr>
          <w:p>
            <w:pPr>
              <w:pStyle w:val="Normal"/>
              <w:widowControl w:val="false"/>
              <w:tabs>
                <w:tab w:val="clear" w:pos="708"/>
                <w:tab w:val="left" w:pos="1125" w:leader="none"/>
              </w:tabs>
              <w:spacing w:before="0" w:after="0"/>
              <w:contextualSpacing/>
              <w:jc w:val="center"/>
              <w:rPr>
                <w:rFonts w:ascii="Times New Roman" w:hAnsi="Times New Roman"/>
                <w:bCs/>
              </w:rPr>
            </w:pPr>
            <w:r>
              <w:rPr/>
            </w:r>
          </w:p>
        </w:tc>
      </w:tr>
    </w:tbl>
    <w:p>
      <w:pPr>
        <w:pStyle w:val="Normal"/>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9"/>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Application>AlterOffice/3.4.0.9$Linux_X86_64 LibreOffice_project/b8daf9e823b1a5463a2f48435ddc2e8696e7d4fc</Application>
  <AppVersion>15.0000</AppVersion>
  <DocSecurity>4</DocSecurity>
  <Pages>3</Pages>
  <Words>490</Words>
  <Characters>3197</Characters>
  <CharactersWithSpaces>3605</CharactersWithSpaces>
  <Paragraphs>92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
  <cp:lastPrinted>2026-09-01T12:15:11Z</cp:lastPrinted>
  <dcterms:modified xsi:type="dcterms:W3CDTF">2026-09-03T11:47:45Z</dcterms:modified>
  <cp:revision>45</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