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2"/>
        <w:gridCol w:w="3969"/>
      </w:tblGrid>
      <w:tr w:rsidR="002B0703" w:rsidTr="001F37F0">
        <w:trPr>
          <w:trHeight w:val="2268"/>
        </w:trPr>
        <w:tc>
          <w:tcPr>
            <w:tcW w:w="5812" w:type="dxa"/>
          </w:tcPr>
          <w:p w:rsidR="00146361" w:rsidRPr="00146361" w:rsidRDefault="00E25F97" w:rsidP="002B0703">
            <w:pPr>
              <w:contextualSpacing/>
              <w:rPr>
                <w:rFonts w:ascii="PF Din Text Cond Pro Light" w:hAnsi="PF Din Text Cond Pro Light"/>
                <w:noProof/>
                <w:sz w:val="19"/>
                <w:szCs w:val="19"/>
                <w:lang w:eastAsia="ru-RU"/>
              </w:rPr>
            </w:pPr>
            <w:r w:rsidRPr="00146361">
              <w:rPr>
                <w:noProof/>
                <w:sz w:val="19"/>
                <w:szCs w:val="19"/>
                <w:lang w:eastAsia="ru-RU"/>
              </w:rPr>
              <w:drawing>
                <wp:anchor distT="0" distB="0" distL="114300" distR="114300" simplePos="0" relativeHeight="251672576" behindDoc="1" locked="0" layoutInCell="1" allowOverlap="1" wp14:anchorId="71C14DD4" wp14:editId="1FD39F93">
                  <wp:simplePos x="0" y="0"/>
                  <wp:positionH relativeFrom="column">
                    <wp:posOffset>-63919</wp:posOffset>
                  </wp:positionH>
                  <wp:positionV relativeFrom="paragraph">
                    <wp:posOffset>-1633</wp:posOffset>
                  </wp:positionV>
                  <wp:extent cx="1708219" cy="647619"/>
                  <wp:effectExtent l="0" t="0" r="6350" b="63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ssety_logos_new.jpg"/>
                          <pic:cNvPicPr/>
                        </pic:nvPicPr>
                        <pic:blipFill rotWithShape="1">
                          <a:blip r:embed="rId8" cstate="print">
                            <a:extLst>
                              <a:ext uri="{28A0092B-C50C-407E-A947-70E740481C1C}">
                                <a14:useLocalDpi xmlns:a14="http://schemas.microsoft.com/office/drawing/2010/main" val="0"/>
                              </a:ext>
                            </a:extLst>
                          </a:blip>
                          <a:srcRect l="8049" t="23523" r="6419" b="30480"/>
                          <a:stretch/>
                        </pic:blipFill>
                        <pic:spPr bwMode="auto">
                          <a:xfrm>
                            <a:off x="0" y="0"/>
                            <a:ext cx="1708219" cy="6476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6361" w:rsidRPr="00146361">
              <w:rPr>
                <w:rFonts w:ascii="PF Din Text Cond Pro Light" w:hAnsi="PF Din Text Cond Pro Light"/>
                <w:noProof/>
                <w:sz w:val="19"/>
                <w:szCs w:val="19"/>
                <w:lang w:eastAsia="ru-RU"/>
              </w:rPr>
              <w:t xml:space="preserve">                                                          </w:t>
            </w:r>
          </w:p>
          <w:p w:rsidR="002B0703" w:rsidRPr="00F41C1D" w:rsidRDefault="00146361" w:rsidP="002B0703">
            <w:pPr>
              <w:contextualSpacing/>
              <w:rPr>
                <w:rFonts w:ascii="PF Din Text Cond Pro Light" w:hAnsi="PF Din Text Cond Pro Light"/>
              </w:rPr>
            </w:pPr>
            <w:r>
              <w:rPr>
                <w:rFonts w:ascii="PF Din Text Cond Pro Light" w:hAnsi="PF Din Text Cond Pro Light"/>
                <w:noProof/>
                <w:lang w:eastAsia="ru-RU"/>
              </w:rPr>
              <w:t xml:space="preserve">                                                                </w:t>
            </w:r>
          </w:p>
          <w:p w:rsidR="002B0703" w:rsidRPr="00EF7D26" w:rsidRDefault="002B0703" w:rsidP="002B0703">
            <w:pPr>
              <w:contextualSpacing/>
              <w:rPr>
                <w:rFonts w:ascii="PF Din Text Cond Pro Light" w:hAnsi="PF Din Text Cond Pro Light"/>
                <w:vertAlign w:val="subscript"/>
              </w:rPr>
            </w:pPr>
          </w:p>
          <w:p w:rsidR="002B0703" w:rsidRPr="00F41C1D" w:rsidRDefault="00EF7D26" w:rsidP="002B0703">
            <w:pPr>
              <w:contextualSpacing/>
              <w:rPr>
                <w:rFonts w:ascii="PF Din Text Cond Pro Light" w:hAnsi="PF Din Text Cond Pro Light"/>
              </w:rPr>
            </w:pPr>
            <w:r>
              <w:rPr>
                <w:rFonts w:ascii="PF Din Text Cond Pro Light" w:hAnsi="PF Din Text Cond Pro Light"/>
              </w:rPr>
              <w:softHyphen/>
            </w:r>
            <w:r>
              <w:rPr>
                <w:rFonts w:ascii="PF Din Text Cond Pro Light" w:hAnsi="PF Din Text Cond Pro Light"/>
              </w:rPr>
              <w:softHyphen/>
            </w:r>
            <w:r>
              <w:rPr>
                <w:rFonts w:ascii="PF Din Text Cond Pro Light" w:hAnsi="PF Din Text Cond Pro Light"/>
              </w:rPr>
              <w:softHyphen/>
            </w:r>
            <w:r>
              <w:rPr>
                <w:rFonts w:ascii="PF Din Text Cond Pro Light" w:hAnsi="PF Din Text Cond Pro Light"/>
              </w:rPr>
              <w:softHyphen/>
            </w:r>
          </w:p>
          <w:p w:rsidR="00F41C1D" w:rsidRPr="00F41C1D" w:rsidRDefault="00F41C1D" w:rsidP="002B0703">
            <w:pPr>
              <w:ind w:left="-384"/>
              <w:contextualSpacing/>
              <w:rPr>
                <w:rFonts w:ascii="PF Din Text Cond Pro Light" w:hAnsi="PF Din Text Cond Pro Light"/>
              </w:rPr>
            </w:pPr>
            <w:r w:rsidRPr="00F41C1D">
              <w:rPr>
                <w:rFonts w:ascii="PF Din Text Cond Pro Light" w:hAnsi="PF Din Text Cond Pro Light"/>
              </w:rPr>
              <w:t>\С</w:t>
            </w:r>
          </w:p>
          <w:p w:rsidR="00F41C1D" w:rsidRPr="00F02AFF" w:rsidRDefault="00F41C1D" w:rsidP="00F41C1D">
            <w:pPr>
              <w:ind w:left="-247"/>
              <w:contextualSpacing/>
              <w:rPr>
                <w:rFonts w:ascii="PF Din Text Cond Pro Light" w:hAnsi="PF Din Text Cond Pro Light"/>
                <w:sz w:val="18"/>
                <w:szCs w:val="18"/>
                <w:lang w:val="en-US"/>
              </w:rPr>
            </w:pPr>
            <w:r w:rsidRPr="00F41C1D">
              <w:rPr>
                <w:rFonts w:ascii="PF Din Text Cond Pro Light" w:hAnsi="PF Din Text Cond Pro Light"/>
                <w:sz w:val="18"/>
                <w:szCs w:val="18"/>
              </w:rPr>
              <w:t xml:space="preserve">________________ </w:t>
            </w:r>
            <w:r>
              <w:rPr>
                <w:rFonts w:ascii="PF Din Text Cond Pro Light" w:hAnsi="PF Din Text Cond Pro Light"/>
                <w:sz w:val="18"/>
                <w:szCs w:val="18"/>
              </w:rPr>
              <w:t xml:space="preserve"> </w:t>
            </w:r>
            <w:r w:rsidRPr="00F41C1D">
              <w:rPr>
                <w:rFonts w:ascii="PF Din Text Cond Pro Light" w:hAnsi="PF Din Text Cond Pro Light"/>
                <w:sz w:val="18"/>
                <w:szCs w:val="18"/>
              </w:rPr>
              <w:t>№ _________________________</w:t>
            </w:r>
            <w:r>
              <w:rPr>
                <w:rFonts w:ascii="PF Din Text Cond Pro Light" w:hAnsi="PF Din Text Cond Pro Light"/>
                <w:sz w:val="18"/>
                <w:szCs w:val="18"/>
              </w:rPr>
              <w:t>____</w:t>
            </w:r>
            <w:r w:rsidR="00F02AFF">
              <w:rPr>
                <w:rFonts w:ascii="PF Din Text Cond Pro Light" w:hAnsi="PF Din Text Cond Pro Light"/>
                <w:sz w:val="18"/>
                <w:szCs w:val="18"/>
                <w:lang w:val="en-US"/>
              </w:rPr>
              <w:t>___________</w:t>
            </w:r>
          </w:p>
          <w:p w:rsidR="00F41C1D" w:rsidRPr="00F41C1D" w:rsidRDefault="00F41C1D" w:rsidP="00F41C1D">
            <w:pPr>
              <w:ind w:left="42"/>
              <w:contextualSpacing/>
              <w:rPr>
                <w:rFonts w:ascii="PF Din Text Cond Pro Light" w:hAnsi="PF Din Text Cond Pro Light"/>
                <w:sz w:val="18"/>
                <w:szCs w:val="18"/>
              </w:rPr>
            </w:pPr>
          </w:p>
          <w:p w:rsidR="00F41C1D" w:rsidRPr="00DE68B7" w:rsidRDefault="00F41C1D" w:rsidP="00F41C1D">
            <w:pPr>
              <w:ind w:left="-105"/>
              <w:contextualSpacing/>
              <w:rPr>
                <w:rFonts w:ascii="PF Din Text Cond Pro Light" w:hAnsi="PF Din Text Cond Pro Light"/>
                <w:lang w:val="en-US"/>
              </w:rPr>
            </w:pPr>
            <w:r w:rsidRPr="00F41C1D">
              <w:rPr>
                <w:rFonts w:ascii="PF Din Text Cond Pro Light" w:hAnsi="PF Din Text Cond Pro Light"/>
                <w:sz w:val="18"/>
                <w:szCs w:val="18"/>
              </w:rPr>
              <w:t>На №_______________________</w:t>
            </w:r>
            <w:r>
              <w:rPr>
                <w:rFonts w:ascii="PF Din Text Cond Pro Light" w:hAnsi="PF Din Text Cond Pro Light"/>
                <w:sz w:val="18"/>
                <w:szCs w:val="18"/>
              </w:rPr>
              <w:t>____</w:t>
            </w:r>
            <w:r w:rsidRPr="00F41C1D">
              <w:rPr>
                <w:rFonts w:ascii="PF Din Text Cond Pro Light" w:hAnsi="PF Din Text Cond Pro Light"/>
                <w:sz w:val="18"/>
                <w:szCs w:val="18"/>
              </w:rPr>
              <w:t xml:space="preserve"> от _____________</w:t>
            </w:r>
            <w:r w:rsidR="00F02AFF">
              <w:rPr>
                <w:rFonts w:ascii="PF Din Text Cond Pro Light" w:hAnsi="PF Din Text Cond Pro Light"/>
                <w:sz w:val="18"/>
                <w:szCs w:val="18"/>
                <w:lang w:val="en-US"/>
              </w:rPr>
              <w:t>___________</w:t>
            </w:r>
          </w:p>
        </w:tc>
        <w:tc>
          <w:tcPr>
            <w:tcW w:w="3969" w:type="dxa"/>
          </w:tcPr>
          <w:p w:rsidR="007801E5" w:rsidRDefault="002B0703" w:rsidP="009568B2">
            <w:pPr>
              <w:ind w:left="5529" w:hanging="5529"/>
              <w:contextualSpacing/>
              <w:rPr>
                <w:rFonts w:ascii="PF Din Text Cond Pro Light" w:hAnsi="PF Din Text Cond Pro Light"/>
                <w:sz w:val="18"/>
                <w:szCs w:val="18"/>
              </w:rPr>
            </w:pPr>
            <w:r w:rsidRPr="00D71FF9">
              <w:rPr>
                <w:rFonts w:ascii="PF Din Text Cond Pro Light" w:hAnsi="PF Din Text Cond Pro Light"/>
                <w:sz w:val="18"/>
                <w:szCs w:val="18"/>
              </w:rPr>
              <w:t>Публичное акционерное общество</w:t>
            </w:r>
            <w:r w:rsidR="00CE7301">
              <w:rPr>
                <w:rFonts w:ascii="PF Din Text Cond Pro Light" w:hAnsi="PF Din Text Cond Pro Light"/>
                <w:sz w:val="18"/>
                <w:szCs w:val="18"/>
              </w:rPr>
              <w:t xml:space="preserve"> </w:t>
            </w:r>
          </w:p>
          <w:p w:rsidR="002B0703" w:rsidRPr="00D71FF9" w:rsidRDefault="002B0703" w:rsidP="009568B2">
            <w:pPr>
              <w:ind w:left="5529" w:hanging="5529"/>
              <w:contextualSpacing/>
              <w:rPr>
                <w:rFonts w:ascii="PF Din Text Cond Pro Light" w:hAnsi="PF Din Text Cond Pro Light"/>
                <w:sz w:val="18"/>
                <w:szCs w:val="18"/>
              </w:rPr>
            </w:pPr>
            <w:r w:rsidRPr="00D71FF9">
              <w:rPr>
                <w:rFonts w:ascii="PF Din Text Cond Pro Light" w:hAnsi="PF Din Text Cond Pro Light"/>
                <w:sz w:val="18"/>
                <w:szCs w:val="18"/>
              </w:rPr>
              <w:t>«</w:t>
            </w:r>
            <w:r w:rsidR="00863471">
              <w:rPr>
                <w:rFonts w:ascii="PF Din Text Cond Pro Light" w:hAnsi="PF Din Text Cond Pro Light"/>
                <w:sz w:val="18"/>
                <w:szCs w:val="18"/>
              </w:rPr>
              <w:t xml:space="preserve">Россети </w:t>
            </w:r>
            <w:r w:rsidRPr="00D71FF9">
              <w:rPr>
                <w:rFonts w:ascii="PF Din Text Cond Pro Light" w:hAnsi="PF Din Text Cond Pro Light"/>
                <w:sz w:val="18"/>
                <w:szCs w:val="18"/>
              </w:rPr>
              <w:t>Ц</w:t>
            </w:r>
            <w:r w:rsidR="00863471">
              <w:rPr>
                <w:rFonts w:ascii="PF Din Text Cond Pro Light" w:hAnsi="PF Din Text Cond Pro Light"/>
                <w:sz w:val="18"/>
                <w:szCs w:val="18"/>
              </w:rPr>
              <w:t>ентр</w:t>
            </w:r>
            <w:r w:rsidRPr="00D71FF9">
              <w:rPr>
                <w:rFonts w:ascii="PF Din Text Cond Pro Light" w:hAnsi="PF Din Text Cond Pro Light"/>
                <w:sz w:val="18"/>
                <w:szCs w:val="18"/>
              </w:rPr>
              <w:t>»</w:t>
            </w:r>
          </w:p>
          <w:p w:rsidR="002B0703" w:rsidRPr="00D71FF9" w:rsidRDefault="002B0703" w:rsidP="002B0703">
            <w:pPr>
              <w:contextualSpacing/>
              <w:rPr>
                <w:rFonts w:ascii="PF Din Text Cond Pro Light" w:hAnsi="PF Din Text Cond Pro Light"/>
                <w:sz w:val="18"/>
                <w:szCs w:val="18"/>
              </w:rPr>
            </w:pPr>
          </w:p>
          <w:p w:rsidR="002B0703" w:rsidRPr="00D71FF9" w:rsidRDefault="006E4598" w:rsidP="001F37F0">
            <w:pPr>
              <w:ind w:left="321" w:hanging="321"/>
              <w:contextualSpacing/>
              <w:rPr>
                <w:rFonts w:ascii="PF Din Text Cond Pro Light" w:hAnsi="PF Din Text Cond Pro Light"/>
                <w:sz w:val="18"/>
                <w:szCs w:val="18"/>
              </w:rPr>
            </w:pPr>
            <w:r>
              <w:rPr>
                <w:rFonts w:ascii="PF Din Text Cond Pro Light" w:hAnsi="PF Din Text Cond Pro Light"/>
                <w:sz w:val="18"/>
                <w:szCs w:val="18"/>
              </w:rPr>
              <w:t>Малая Ордынка ул., д. 15</w:t>
            </w:r>
            <w:r w:rsidRPr="00D71FF9">
              <w:rPr>
                <w:rFonts w:ascii="PF Din Text Cond Pro Light" w:hAnsi="PF Din Text Cond Pro Light"/>
                <w:sz w:val="18"/>
                <w:szCs w:val="18"/>
              </w:rPr>
              <w:t>, Москва, 1</w:t>
            </w:r>
            <w:r>
              <w:rPr>
                <w:rFonts w:ascii="PF Din Text Cond Pro Light" w:hAnsi="PF Din Text Cond Pro Light"/>
                <w:sz w:val="18"/>
                <w:szCs w:val="18"/>
              </w:rPr>
              <w:t>19017</w:t>
            </w:r>
          </w:p>
          <w:p w:rsidR="002B0703" w:rsidRPr="00D71FF9" w:rsidRDefault="00396D91" w:rsidP="002B0703">
            <w:pPr>
              <w:contextualSpacing/>
              <w:rPr>
                <w:rFonts w:ascii="PF Din Text Cond Pro Light" w:hAnsi="PF Din Text Cond Pro Light"/>
                <w:sz w:val="18"/>
                <w:szCs w:val="18"/>
              </w:rPr>
            </w:pPr>
            <w:r>
              <w:rPr>
                <w:rFonts w:ascii="PF Din Text Cond Pro Light" w:hAnsi="PF Din Text Cond Pro Light"/>
                <w:sz w:val="18"/>
                <w:szCs w:val="18"/>
              </w:rPr>
              <w:t xml:space="preserve">Тел. </w:t>
            </w:r>
            <w:r w:rsidR="002B0703" w:rsidRPr="00D71FF9">
              <w:rPr>
                <w:rFonts w:ascii="PF Din Text Cond Pro Light" w:hAnsi="PF Din Text Cond Pro Light"/>
                <w:sz w:val="18"/>
                <w:szCs w:val="18"/>
              </w:rPr>
              <w:t xml:space="preserve">(495) </w:t>
            </w:r>
            <w:r>
              <w:rPr>
                <w:rFonts w:ascii="PF Din Text Cond Pro Light" w:hAnsi="PF Din Text Cond Pro Light"/>
                <w:sz w:val="18"/>
                <w:szCs w:val="18"/>
              </w:rPr>
              <w:t>747-92-92, факс</w:t>
            </w:r>
            <w:r w:rsidR="002B0703" w:rsidRPr="00D71FF9">
              <w:rPr>
                <w:rFonts w:ascii="PF Din Text Cond Pro Light" w:hAnsi="PF Din Text Cond Pro Light"/>
                <w:sz w:val="18"/>
                <w:szCs w:val="18"/>
              </w:rPr>
              <w:t xml:space="preserve"> (495) 747-92</w:t>
            </w:r>
            <w:r>
              <w:rPr>
                <w:rFonts w:ascii="PF Din Text Cond Pro Light" w:hAnsi="PF Din Text Cond Pro Light"/>
                <w:sz w:val="18"/>
                <w:szCs w:val="18"/>
              </w:rPr>
              <w:t>-</w:t>
            </w:r>
            <w:r w:rsidR="002B0703" w:rsidRPr="00D71FF9">
              <w:rPr>
                <w:rFonts w:ascii="PF Din Text Cond Pro Light" w:hAnsi="PF Din Text Cond Pro Light"/>
                <w:sz w:val="18"/>
                <w:szCs w:val="18"/>
              </w:rPr>
              <w:t>95</w:t>
            </w:r>
          </w:p>
          <w:p w:rsidR="00146361" w:rsidRPr="00845D14" w:rsidRDefault="00146361" w:rsidP="00146361">
            <w:pPr>
              <w:contextualSpacing/>
              <w:rPr>
                <w:rFonts w:ascii="PF Din Text Cond Pro Light" w:hAnsi="PF Din Text Cond Pro Light"/>
                <w:sz w:val="18"/>
                <w:szCs w:val="18"/>
              </w:rPr>
            </w:pPr>
            <w:r w:rsidRPr="00845D14">
              <w:rPr>
                <w:rFonts w:ascii="PF Din Text Cond Pro Light" w:hAnsi="PF Din Text Cond Pro Light"/>
                <w:sz w:val="18"/>
                <w:szCs w:val="18"/>
              </w:rPr>
              <w:t>Единый контакт-центр</w:t>
            </w:r>
            <w:r>
              <w:rPr>
                <w:rFonts w:ascii="PF Din Text Cond Pro Light" w:hAnsi="PF Din Text Cond Pro Light"/>
                <w:sz w:val="18"/>
                <w:szCs w:val="18"/>
              </w:rPr>
              <w:t xml:space="preserve">: </w:t>
            </w:r>
            <w:r w:rsidRPr="00845D14">
              <w:rPr>
                <w:rFonts w:ascii="PF Din Text Cond Pro Light" w:hAnsi="PF Din Text Cond Pro Light"/>
                <w:sz w:val="18"/>
                <w:szCs w:val="18"/>
              </w:rPr>
              <w:t>8-800-220-0-220</w:t>
            </w:r>
          </w:p>
          <w:p w:rsidR="002B0703" w:rsidRPr="001918BB" w:rsidRDefault="002B0703" w:rsidP="002B0703">
            <w:pPr>
              <w:contextualSpacing/>
              <w:rPr>
                <w:rFonts w:ascii="PF Din Text Cond Pro Light" w:hAnsi="PF Din Text Cond Pro Light"/>
                <w:sz w:val="18"/>
                <w:szCs w:val="18"/>
                <w:lang w:val="en-US"/>
              </w:rPr>
            </w:pPr>
            <w:r w:rsidRPr="00D71FF9">
              <w:rPr>
                <w:rFonts w:ascii="PF Din Text Cond Pro Light" w:hAnsi="PF Din Text Cond Pro Light"/>
                <w:sz w:val="18"/>
                <w:szCs w:val="18"/>
                <w:lang w:val="en-US"/>
              </w:rPr>
              <w:t>e</w:t>
            </w:r>
            <w:r w:rsidRPr="001918BB">
              <w:rPr>
                <w:rFonts w:ascii="PF Din Text Cond Pro Light" w:hAnsi="PF Din Text Cond Pro Light"/>
                <w:sz w:val="18"/>
                <w:szCs w:val="18"/>
                <w:lang w:val="en-US"/>
              </w:rPr>
              <w:t>-</w:t>
            </w:r>
            <w:r w:rsidRPr="00D71FF9">
              <w:rPr>
                <w:rFonts w:ascii="PF Din Text Cond Pro Light" w:hAnsi="PF Din Text Cond Pro Light"/>
                <w:sz w:val="18"/>
                <w:szCs w:val="18"/>
                <w:lang w:val="en-US"/>
              </w:rPr>
              <w:t>mail</w:t>
            </w:r>
            <w:r w:rsidRPr="001918BB">
              <w:rPr>
                <w:rFonts w:ascii="PF Din Text Cond Pro Light" w:hAnsi="PF Din Text Cond Pro Light"/>
                <w:sz w:val="18"/>
                <w:szCs w:val="18"/>
                <w:lang w:val="en-US"/>
              </w:rPr>
              <w:t xml:space="preserve">: </w:t>
            </w:r>
            <w:hyperlink r:id="rId9" w:history="1">
              <w:r w:rsidRPr="00D71FF9">
                <w:rPr>
                  <w:rStyle w:val="a3"/>
                  <w:rFonts w:ascii="PF Din Text Cond Pro Light" w:hAnsi="PF Din Text Cond Pro Light"/>
                  <w:sz w:val="18"/>
                  <w:szCs w:val="18"/>
                  <w:lang w:val="en-US"/>
                </w:rPr>
                <w:t>posta</w:t>
              </w:r>
              <w:r w:rsidRPr="001918BB">
                <w:rPr>
                  <w:rStyle w:val="a3"/>
                  <w:rFonts w:ascii="PF Din Text Cond Pro Light" w:hAnsi="PF Din Text Cond Pro Light"/>
                  <w:sz w:val="18"/>
                  <w:szCs w:val="18"/>
                  <w:lang w:val="en-US"/>
                </w:rPr>
                <w:t>@</w:t>
              </w:r>
              <w:r w:rsidRPr="00D71FF9">
                <w:rPr>
                  <w:rStyle w:val="a3"/>
                  <w:rFonts w:ascii="PF Din Text Cond Pro Light" w:hAnsi="PF Din Text Cond Pro Light"/>
                  <w:sz w:val="18"/>
                  <w:szCs w:val="18"/>
                  <w:lang w:val="en-US"/>
                </w:rPr>
                <w:t>mrsk</w:t>
              </w:r>
              <w:r w:rsidRPr="001918BB">
                <w:rPr>
                  <w:rStyle w:val="a3"/>
                  <w:rFonts w:ascii="PF Din Text Cond Pro Light" w:hAnsi="PF Din Text Cond Pro Light"/>
                  <w:sz w:val="18"/>
                  <w:szCs w:val="18"/>
                  <w:lang w:val="en-US"/>
                </w:rPr>
                <w:t>-1.</w:t>
              </w:r>
              <w:r w:rsidRPr="00D71FF9">
                <w:rPr>
                  <w:rStyle w:val="a3"/>
                  <w:rFonts w:ascii="PF Din Text Cond Pro Light" w:hAnsi="PF Din Text Cond Pro Light"/>
                  <w:sz w:val="18"/>
                  <w:szCs w:val="18"/>
                  <w:lang w:val="en-US"/>
                </w:rPr>
                <w:t>ru</w:t>
              </w:r>
            </w:hyperlink>
            <w:r w:rsidRPr="001918BB">
              <w:rPr>
                <w:rFonts w:ascii="PF Din Text Cond Pro Light" w:hAnsi="PF Din Text Cond Pro Light"/>
                <w:sz w:val="18"/>
                <w:szCs w:val="18"/>
                <w:lang w:val="en-US"/>
              </w:rPr>
              <w:t xml:space="preserve">, </w:t>
            </w:r>
            <w:r w:rsidR="00396D91">
              <w:rPr>
                <w:rFonts w:ascii="PF Din Text Cond Pro Light" w:hAnsi="PF Din Text Cond Pro Light"/>
                <w:sz w:val="18"/>
                <w:szCs w:val="18"/>
                <w:lang w:val="en-US"/>
              </w:rPr>
              <w:t>http</w:t>
            </w:r>
            <w:r w:rsidR="00396D91" w:rsidRPr="001918BB">
              <w:rPr>
                <w:rFonts w:ascii="PF Din Text Cond Pro Light" w:hAnsi="PF Din Text Cond Pro Light"/>
                <w:sz w:val="18"/>
                <w:szCs w:val="18"/>
                <w:lang w:val="en-US"/>
              </w:rPr>
              <w:t>://</w:t>
            </w:r>
            <w:hyperlink r:id="rId10" w:history="1">
              <w:r w:rsidRPr="00D71FF9">
                <w:rPr>
                  <w:rStyle w:val="a3"/>
                  <w:rFonts w:ascii="PF Din Text Cond Pro Light" w:hAnsi="PF Din Text Cond Pro Light"/>
                  <w:sz w:val="18"/>
                  <w:szCs w:val="18"/>
                  <w:lang w:val="en-US"/>
                </w:rPr>
                <w:t>www</w:t>
              </w:r>
              <w:r w:rsidRPr="001918BB">
                <w:rPr>
                  <w:rStyle w:val="a3"/>
                  <w:rFonts w:ascii="PF Din Text Cond Pro Light" w:hAnsi="PF Din Text Cond Pro Light"/>
                  <w:sz w:val="18"/>
                  <w:szCs w:val="18"/>
                  <w:lang w:val="en-US"/>
                </w:rPr>
                <w:t>.</w:t>
              </w:r>
              <w:r w:rsidRPr="00D71FF9">
                <w:rPr>
                  <w:rStyle w:val="a3"/>
                  <w:rFonts w:ascii="PF Din Text Cond Pro Light" w:hAnsi="PF Din Text Cond Pro Light"/>
                  <w:sz w:val="18"/>
                  <w:szCs w:val="18"/>
                  <w:lang w:val="en-US"/>
                </w:rPr>
                <w:t>mrsk</w:t>
              </w:r>
              <w:r w:rsidRPr="001918BB">
                <w:rPr>
                  <w:rStyle w:val="a3"/>
                  <w:rFonts w:ascii="PF Din Text Cond Pro Light" w:hAnsi="PF Din Text Cond Pro Light"/>
                  <w:sz w:val="18"/>
                  <w:szCs w:val="18"/>
                  <w:lang w:val="en-US"/>
                </w:rPr>
                <w:t>-1.</w:t>
              </w:r>
              <w:r w:rsidRPr="00D71FF9">
                <w:rPr>
                  <w:rStyle w:val="a3"/>
                  <w:rFonts w:ascii="PF Din Text Cond Pro Light" w:hAnsi="PF Din Text Cond Pro Light"/>
                  <w:sz w:val="18"/>
                  <w:szCs w:val="18"/>
                  <w:lang w:val="en-US"/>
                </w:rPr>
                <w:t>ru</w:t>
              </w:r>
            </w:hyperlink>
            <w:r w:rsidRPr="001918BB">
              <w:rPr>
                <w:rFonts w:ascii="PF Din Text Cond Pro Light" w:hAnsi="PF Din Text Cond Pro Light"/>
                <w:sz w:val="18"/>
                <w:szCs w:val="18"/>
                <w:lang w:val="en-US"/>
              </w:rPr>
              <w:t xml:space="preserve"> </w:t>
            </w:r>
          </w:p>
          <w:p w:rsidR="002B0703" w:rsidRPr="00D71FF9" w:rsidRDefault="002B0703" w:rsidP="002B0703">
            <w:pPr>
              <w:contextualSpacing/>
              <w:rPr>
                <w:rFonts w:ascii="PF Din Text Cond Pro Light" w:hAnsi="PF Din Text Cond Pro Light"/>
                <w:sz w:val="18"/>
                <w:szCs w:val="18"/>
              </w:rPr>
            </w:pPr>
            <w:r w:rsidRPr="00D71FF9">
              <w:rPr>
                <w:rFonts w:ascii="PF Din Text Cond Pro Light" w:hAnsi="PF Din Text Cond Pro Light"/>
                <w:sz w:val="18"/>
                <w:szCs w:val="18"/>
              </w:rPr>
              <w:t>ОКПО 75720657, ОГРН 1046900099498</w:t>
            </w:r>
          </w:p>
          <w:p w:rsidR="002B0703" w:rsidRDefault="002B0703" w:rsidP="00C028F6">
            <w:pPr>
              <w:ind w:right="747"/>
              <w:contextualSpacing/>
              <w:rPr>
                <w:rFonts w:ascii="PF Din Text Cond Pro Light" w:hAnsi="PF Din Text Cond Pro Light"/>
              </w:rPr>
            </w:pPr>
            <w:r w:rsidRPr="00D71FF9">
              <w:rPr>
                <w:rFonts w:ascii="PF Din Text Cond Pro Light" w:hAnsi="PF Din Text Cond Pro Light"/>
                <w:sz w:val="18"/>
                <w:szCs w:val="18"/>
              </w:rPr>
              <w:t>ИНН/КПП 6901067107/77</w:t>
            </w:r>
            <w:r w:rsidR="00C028F6">
              <w:rPr>
                <w:rFonts w:ascii="PF Din Text Cond Pro Light" w:hAnsi="PF Din Text Cond Pro Light"/>
                <w:sz w:val="18"/>
                <w:szCs w:val="18"/>
              </w:rPr>
              <w:t>0501001</w:t>
            </w:r>
          </w:p>
        </w:tc>
      </w:tr>
    </w:tbl>
    <w:p w:rsidR="00B62398" w:rsidRPr="008206BF" w:rsidRDefault="00564D79" w:rsidP="00B62398">
      <w:pPr>
        <w:pStyle w:val="af"/>
        <w:spacing w:before="0" w:after="0" w:line="240" w:lineRule="auto"/>
        <w:ind w:firstLine="0"/>
        <w:rPr>
          <w:rFonts w:ascii="Times New Roman" w:hAnsi="Times New Roman"/>
          <w:sz w:val="24"/>
          <w:szCs w:val="24"/>
          <w:lang w:val="ru-RU"/>
        </w:rPr>
      </w:pPr>
      <w:r w:rsidRPr="008206BF">
        <w:rPr>
          <w:rFonts w:ascii="Times New Roman" w:hAnsi="Times New Roman"/>
          <w:sz w:val="24"/>
          <w:szCs w:val="24"/>
        </w:rPr>
        <w:t>Приглашение к участию в закупке</w:t>
      </w:r>
      <w:r w:rsidR="00B62398" w:rsidRPr="008206BF">
        <w:rPr>
          <w:rFonts w:ascii="Times New Roman" w:hAnsi="Times New Roman"/>
          <w:sz w:val="24"/>
          <w:szCs w:val="24"/>
          <w:lang w:val="ru-RU"/>
        </w:rPr>
        <w:t>,</w:t>
      </w:r>
    </w:p>
    <w:p w:rsidR="00564D79" w:rsidRPr="008206BF" w:rsidRDefault="00B62398" w:rsidP="00B62398">
      <w:pPr>
        <w:pStyle w:val="af"/>
        <w:spacing w:before="0" w:after="0" w:line="240" w:lineRule="auto"/>
        <w:ind w:firstLine="0"/>
        <w:rPr>
          <w:rFonts w:ascii="Times New Roman" w:hAnsi="Times New Roman"/>
          <w:sz w:val="24"/>
          <w:szCs w:val="24"/>
          <w:lang w:val="ru-RU"/>
        </w:rPr>
      </w:pPr>
      <w:r w:rsidRPr="008206BF">
        <w:rPr>
          <w:rFonts w:ascii="Times New Roman" w:hAnsi="Times New Roman"/>
          <w:sz w:val="24"/>
          <w:szCs w:val="24"/>
          <w:lang w:val="ru-RU"/>
        </w:rPr>
        <w:t xml:space="preserve">проводимой способом </w:t>
      </w:r>
      <w:r w:rsidR="00564D79" w:rsidRPr="008206BF">
        <w:rPr>
          <w:rFonts w:ascii="Times New Roman" w:hAnsi="Times New Roman"/>
          <w:sz w:val="24"/>
          <w:szCs w:val="24"/>
          <w:lang w:val="ru-RU"/>
        </w:rPr>
        <w:t>«сравнение цен»</w:t>
      </w:r>
      <w:r w:rsidRPr="008206BF">
        <w:rPr>
          <w:rFonts w:ascii="Times New Roman" w:hAnsi="Times New Roman"/>
          <w:sz w:val="24"/>
          <w:szCs w:val="24"/>
          <w:lang w:val="ru-RU"/>
        </w:rPr>
        <w:t xml:space="preserve"> в электронной форме</w:t>
      </w:r>
    </w:p>
    <w:p w:rsidR="00564D79" w:rsidRPr="00F63262" w:rsidRDefault="00B62398" w:rsidP="00B62398">
      <w:pPr>
        <w:jc w:val="center"/>
        <w:rPr>
          <w:rFonts w:ascii="Times New Roman" w:eastAsia="Times New Roman" w:hAnsi="Times New Roman" w:cs="Times New Roman"/>
          <w:b/>
          <w:bCs/>
          <w:color w:val="FF0000"/>
          <w:kern w:val="28"/>
          <w:sz w:val="24"/>
          <w:szCs w:val="24"/>
          <w:lang w:eastAsia="x-none"/>
        </w:rPr>
      </w:pPr>
      <w:r w:rsidRPr="00F63262">
        <w:rPr>
          <w:rFonts w:ascii="Times New Roman" w:eastAsia="Times New Roman" w:hAnsi="Times New Roman" w:cs="Times New Roman"/>
          <w:b/>
          <w:bCs/>
          <w:color w:val="FF0000"/>
          <w:kern w:val="28"/>
          <w:sz w:val="24"/>
          <w:szCs w:val="24"/>
          <w:lang w:val="x-none" w:eastAsia="x-none"/>
        </w:rPr>
        <w:t xml:space="preserve">№ </w:t>
      </w:r>
      <w:r w:rsidR="007147FD" w:rsidRPr="00F63262">
        <w:rPr>
          <w:rFonts w:ascii="Times New Roman" w:eastAsia="Times New Roman" w:hAnsi="Times New Roman" w:cs="Times New Roman"/>
          <w:b/>
          <w:bCs/>
          <w:color w:val="FF0000"/>
          <w:kern w:val="28"/>
          <w:sz w:val="24"/>
          <w:szCs w:val="24"/>
          <w:lang w:val="x-none" w:eastAsia="x-none"/>
        </w:rPr>
        <w:t>КаЭ/0</w:t>
      </w:r>
      <w:r w:rsidR="00CD7115" w:rsidRPr="00F63262">
        <w:rPr>
          <w:rFonts w:ascii="Times New Roman" w:eastAsia="Times New Roman" w:hAnsi="Times New Roman" w:cs="Times New Roman"/>
          <w:b/>
          <w:bCs/>
          <w:color w:val="FF0000"/>
          <w:kern w:val="28"/>
          <w:sz w:val="24"/>
          <w:szCs w:val="24"/>
          <w:lang w:eastAsia="x-none"/>
        </w:rPr>
        <w:t>28/04-</w:t>
      </w:r>
      <w:r w:rsidR="00E427F9">
        <w:rPr>
          <w:rFonts w:ascii="Times New Roman" w:eastAsia="Times New Roman" w:hAnsi="Times New Roman" w:cs="Times New Roman"/>
          <w:b/>
          <w:bCs/>
          <w:color w:val="FF0000"/>
          <w:kern w:val="28"/>
          <w:sz w:val="24"/>
          <w:szCs w:val="24"/>
          <w:lang w:eastAsia="x-none"/>
        </w:rPr>
        <w:t>70</w:t>
      </w:r>
      <w:r w:rsidRPr="00F63262">
        <w:rPr>
          <w:rFonts w:ascii="Times New Roman" w:eastAsia="Times New Roman" w:hAnsi="Times New Roman" w:cs="Times New Roman"/>
          <w:b/>
          <w:bCs/>
          <w:color w:val="FF0000"/>
          <w:kern w:val="28"/>
          <w:sz w:val="24"/>
          <w:szCs w:val="24"/>
          <w:lang w:val="x-none" w:eastAsia="x-none"/>
        </w:rPr>
        <w:t xml:space="preserve"> от </w:t>
      </w:r>
      <w:r w:rsidR="00E427F9">
        <w:rPr>
          <w:rFonts w:ascii="Times New Roman" w:eastAsia="Times New Roman" w:hAnsi="Times New Roman" w:cs="Times New Roman"/>
          <w:b/>
          <w:bCs/>
          <w:color w:val="FF0000"/>
          <w:kern w:val="28"/>
          <w:sz w:val="24"/>
          <w:szCs w:val="24"/>
          <w:lang w:eastAsia="x-none"/>
        </w:rPr>
        <w:t>0</w:t>
      </w:r>
      <w:r w:rsidR="00834216">
        <w:rPr>
          <w:rFonts w:ascii="Times New Roman" w:eastAsia="Times New Roman" w:hAnsi="Times New Roman" w:cs="Times New Roman"/>
          <w:b/>
          <w:bCs/>
          <w:color w:val="FF0000"/>
          <w:kern w:val="28"/>
          <w:sz w:val="24"/>
          <w:szCs w:val="24"/>
          <w:lang w:eastAsia="x-none"/>
        </w:rPr>
        <w:t>7</w:t>
      </w:r>
      <w:r w:rsidR="00E427F9">
        <w:rPr>
          <w:rFonts w:ascii="Times New Roman" w:eastAsia="Times New Roman" w:hAnsi="Times New Roman" w:cs="Times New Roman"/>
          <w:b/>
          <w:bCs/>
          <w:color w:val="FF0000"/>
          <w:kern w:val="28"/>
          <w:sz w:val="24"/>
          <w:szCs w:val="24"/>
          <w:lang w:eastAsia="x-none"/>
        </w:rPr>
        <w:t>.09</w:t>
      </w:r>
      <w:r w:rsidR="007147FD" w:rsidRPr="00F63262">
        <w:rPr>
          <w:rFonts w:ascii="Times New Roman" w:eastAsia="Times New Roman" w:hAnsi="Times New Roman" w:cs="Times New Roman"/>
          <w:b/>
          <w:bCs/>
          <w:color w:val="FF0000"/>
          <w:kern w:val="28"/>
          <w:sz w:val="24"/>
          <w:szCs w:val="24"/>
          <w:lang w:eastAsia="x-none"/>
        </w:rPr>
        <w:t>.</w:t>
      </w:r>
      <w:r w:rsidRPr="00F63262">
        <w:rPr>
          <w:rFonts w:ascii="Times New Roman" w:eastAsia="Times New Roman" w:hAnsi="Times New Roman" w:cs="Times New Roman"/>
          <w:b/>
          <w:bCs/>
          <w:color w:val="FF0000"/>
          <w:kern w:val="28"/>
          <w:sz w:val="24"/>
          <w:szCs w:val="24"/>
          <w:lang w:val="x-none" w:eastAsia="x-none"/>
        </w:rPr>
        <w:t>202</w:t>
      </w:r>
      <w:r w:rsidR="006722BF">
        <w:rPr>
          <w:rFonts w:ascii="Times New Roman" w:eastAsia="Times New Roman" w:hAnsi="Times New Roman" w:cs="Times New Roman"/>
          <w:b/>
          <w:bCs/>
          <w:color w:val="FF0000"/>
          <w:kern w:val="28"/>
          <w:sz w:val="24"/>
          <w:szCs w:val="24"/>
          <w:lang w:eastAsia="x-none"/>
        </w:rPr>
        <w:t>6</w:t>
      </w:r>
    </w:p>
    <w:p w:rsidR="0076224D" w:rsidRDefault="0076224D" w:rsidP="00E427F9">
      <w:pPr>
        <w:pStyle w:val="a9"/>
        <w:numPr>
          <w:ilvl w:val="0"/>
          <w:numId w:val="38"/>
        </w:numPr>
        <w:tabs>
          <w:tab w:val="left" w:pos="1134"/>
        </w:tabs>
        <w:spacing w:after="0"/>
        <w:jc w:val="both"/>
      </w:pPr>
      <w:r>
        <w:t xml:space="preserve">Инициатор закупки филиал ПАО "Россети Центр и Приволжье" – "Калугаэнерго" (юридический адрес: 248009, г. Калуга, ул. Грабцевское шоссе, д. 35; почтовый адрес: 248000, г. Калуга, ул. Красная Гора, д. 9/12) от имени заказчика ПАО "Россети Центр и Приволжье" (далее – Заказчик), расположенного по адресу: </w:t>
      </w:r>
      <w:r>
        <w:rPr>
          <w:iCs/>
        </w:rPr>
        <w:t xml:space="preserve">603950, г. Нижний Новгород, ул. Рождественская, 33, </w:t>
      </w:r>
      <w:r>
        <w:t xml:space="preserve">настоящим уведомляет о проведении закупки, проводимой способом «сравнение цен» (далее – Закупка) и приглашает юридических лиц, физических лиц, в том числе индивидуальных предпринимателей (далее – Исполнители), принять участие в процедуре Закупки с целью определения наилучшей заявки и заключения договора на </w:t>
      </w:r>
      <w:r w:rsidR="00E427F9" w:rsidRPr="00E427F9">
        <w:t>Поставк</w:t>
      </w:r>
      <w:r w:rsidR="00E427F9">
        <w:rPr>
          <w:lang w:val="ru-RU"/>
        </w:rPr>
        <w:t>у</w:t>
      </w:r>
      <w:r w:rsidR="00E427F9" w:rsidRPr="00E427F9">
        <w:t xml:space="preserve"> и установк</w:t>
      </w:r>
      <w:r w:rsidR="00E427F9">
        <w:rPr>
          <w:lang w:val="ru-RU"/>
        </w:rPr>
        <w:t>у</w:t>
      </w:r>
      <w:r w:rsidR="00E427F9" w:rsidRPr="00E427F9">
        <w:t xml:space="preserve"> программно-аппаратного комплекса ViPNet Coordinator HW 5 Исполнение HW100 (Base, АП HW100 Q1/Q2) для нужд филиала ПАО «Россети Центр и Приволжье» - «Калугаэнерго»</w:t>
      </w:r>
      <w:r>
        <w:rPr>
          <w:b/>
          <w:color w:val="FF0000"/>
        </w:rPr>
        <w:t xml:space="preserve"> </w:t>
      </w:r>
      <w:r>
        <w:t>с лицом ее подавшим.</w:t>
      </w:r>
    </w:p>
    <w:p w:rsidR="0076224D" w:rsidRDefault="0076224D" w:rsidP="0076224D">
      <w:pPr>
        <w:pStyle w:val="a9"/>
        <w:spacing w:after="0"/>
        <w:ind w:firstLine="567"/>
        <w:jc w:val="both"/>
      </w:pPr>
      <w:r>
        <w:t xml:space="preserve">Приглашение к участию закупке в полном объеме в электронном виде безвозмездно доступно для ознакомления на сайте Электронной торговой площадки Российского аукционного дома (РАД) </w:t>
      </w:r>
      <w:hyperlink r:id="rId11" w:tooltip="https://tender.lot-online.ru" w:history="1">
        <w:r>
          <w:rPr>
            <w:color w:val="0000FF"/>
            <w:u w:val="single"/>
          </w:rPr>
          <w:t>tender.lot-online.ru</w:t>
        </w:r>
      </w:hyperlink>
      <w:r>
        <w:t xml:space="preserve"> (далее - ЭТП), начиная с даты публикации.</w:t>
      </w:r>
    </w:p>
    <w:p w:rsidR="0076224D" w:rsidRDefault="0076224D" w:rsidP="0076224D">
      <w:pPr>
        <w:numPr>
          <w:ilvl w:val="0"/>
          <w:numId w:val="38"/>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Участник закупки/лидер коллективного участника должен быть зарегистрирован на соответствующей ЭТП в качестве участника ЭТП, а также в качестве Участника проводимой закупки</w:t>
      </w:r>
      <w:bookmarkStart w:id="0" w:name="_Ref5872916"/>
      <w:r>
        <w:rPr>
          <w:rFonts w:ascii="Times New Roman" w:eastAsia="Times New Roman" w:hAnsi="Times New Roman" w:cs="Times New Roman"/>
          <w:sz w:val="24"/>
          <w:szCs w:val="24"/>
          <w:lang w:eastAsia="ru-RU"/>
        </w:rPr>
        <w:t>.</w:t>
      </w:r>
    </w:p>
    <w:p w:rsidR="0076224D" w:rsidRDefault="0076224D" w:rsidP="0076224D">
      <w:pPr>
        <w:numPr>
          <w:ilvl w:val="0"/>
          <w:numId w:val="38"/>
        </w:numPr>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Чтобы претендовать на победу в закупке и получения права получить договор, участник закупки должен соответствовать следующим требованиям:</w:t>
      </w:r>
      <w:bookmarkEnd w:id="0"/>
    </w:p>
    <w:p w:rsidR="0076224D" w:rsidRDefault="0076224D" w:rsidP="0076224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а)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w:t>
      </w:r>
    </w:p>
    <w:p w:rsidR="0076224D" w:rsidRDefault="0076224D" w:rsidP="0076224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б) не должен находиться в процессе реорганизации, ликвидации, должно отсутствовать вступившее в законную силу решение арбитражного суда о признании Участника банкротом и об открытии конкурсного производства, на имущество Участника не должен быть наложен арест, экономическая деятельность Участника не должна быть приостановлена (для юридического лица, индивидуального предпринимателя);</w:t>
      </w:r>
    </w:p>
    <w:p w:rsidR="0076224D" w:rsidRDefault="0076224D" w:rsidP="0076224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в) отсутствие в отношении лиц, осуществляющих функции исполнительного органа управления участника, лиц, входящих в совет директоров (наблюдательный совет) участника административного наказания в виде дисквалификации; отсутствие сведений об участнике закупки в реестре розыска по исполнительным производствам на электронном портале </w:t>
      </w:r>
      <w:r>
        <w:rPr>
          <w:rFonts w:ascii="Times New Roman" w:eastAsia="Times New Roman" w:hAnsi="Times New Roman" w:cs="Times New Roman"/>
          <w:sz w:val="24"/>
          <w:szCs w:val="24"/>
          <w:lang w:val="en-US" w:eastAsia="ru-RU"/>
        </w:rPr>
        <w:t>https</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fssp</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gov</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ru</w:t>
      </w:r>
      <w:r>
        <w:rPr>
          <w:rFonts w:ascii="Times New Roman" w:eastAsia="Times New Roman" w:hAnsi="Times New Roman" w:cs="Times New Roman"/>
          <w:sz w:val="24"/>
          <w:szCs w:val="24"/>
          <w:lang w:eastAsia="ru-RU"/>
        </w:rPr>
        <w:t xml:space="preserve">/; не привлечение участника закупки - юридического лица в течение двух лет </w:t>
      </w:r>
      <w:r>
        <w:rPr>
          <w:rFonts w:ascii="Times New Roman" w:eastAsia="Times New Roman" w:hAnsi="Times New Roman" w:cs="Times New Roman"/>
          <w:sz w:val="24"/>
          <w:szCs w:val="24"/>
          <w:lang w:eastAsia="ru-RU"/>
        </w:rPr>
        <w:lastRenderedPageBreak/>
        <w:t xml:space="preserve">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76224D" w:rsidRDefault="0076224D" w:rsidP="0076224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г) не быть включенным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 недобросовестных поставщиков,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(Проверка соответствия установленному требованию осуществляется на основании открытых данных соответствующего источника: </w:t>
      </w:r>
      <w:hyperlink r:id="rId12" w:tooltip="https://zakupki.gov.ru/epz/dishonestsupplier/search/results.html" w:history="1">
        <w:r>
          <w:rPr>
            <w:rFonts w:ascii="Times New Roman" w:eastAsia="Times New Roman" w:hAnsi="Times New Roman" w:cs="Times New Roman"/>
            <w:sz w:val="24"/>
            <w:szCs w:val="24"/>
            <w:lang w:eastAsia="ru-RU"/>
          </w:rPr>
          <w:t>https://zakupki.gov.ru/epz/dishonestsupplier/search/results.html</w:t>
        </w:r>
      </w:hyperlink>
      <w:r>
        <w:rPr>
          <w:rFonts w:ascii="Times New Roman" w:eastAsia="Times New Roman" w:hAnsi="Times New Roman" w:cs="Times New Roman"/>
          <w:sz w:val="24"/>
          <w:szCs w:val="24"/>
          <w:lang w:eastAsia="ru-RU"/>
        </w:rPr>
        <w:t xml:space="preserve">); </w:t>
      </w:r>
    </w:p>
    <w:p w:rsidR="0076224D" w:rsidRDefault="0076224D" w:rsidP="0076224D">
      <w:pPr>
        <w:spacing w:after="0" w:line="240" w:lineRule="auto"/>
        <w:ind w:firstLine="567"/>
        <w:jc w:val="both"/>
        <w:rPr>
          <w:rFonts w:ascii="Times New Roman" w:eastAsia="Times New Roman" w:hAnsi="Times New Roman" w:cs="Times New Roman"/>
          <w:sz w:val="24"/>
          <w:szCs w:val="24"/>
        </w:rPr>
      </w:pPr>
      <w:bookmarkStart w:id="1" w:name="undefined"/>
      <w:r>
        <w:rPr>
          <w:rFonts w:ascii="Times New Roman" w:eastAsia="Times New Roman" w:hAnsi="Times New Roman" w:cs="Times New Roman"/>
          <w:sz w:val="24"/>
          <w:szCs w:val="24"/>
          <w:lang w:eastAsia="ru-RU"/>
        </w:rPr>
        <w:t>д) не должен иметь за последние 24 (двадцать четыре) месяца, включая месяц окончания подачи заявок, вступивших в законную силу судебных решений по искам ПАО «Россети» и (или) ДЗО ПАО «Россети» не в пользу Участника закупки / члена коллективного Участника вследствие неисполнения и/или ненадлежащего исполнения договорных обязательств по договорам подряда / оказания услуг / поставки, по которым Участник / член коллективного Участника являлся Подрядчиком/Исполнителем/Поставщиком (При проверке соответствия Участника закупки данному требованию, Организатор закупки (Заказчик), помимо сведений, указанных Участником закупки в своей заявке, вправе провести дополнительную проверку достоверности сведений, содержащихся в заявке участника путем анализа сведений содержащихся в официальных открытых источниках (например по Картотеке арбитражных дел (</w:t>
      </w:r>
      <w:r>
        <w:rPr>
          <w:rFonts w:ascii="Times New Roman" w:eastAsia="Times New Roman" w:hAnsi="Times New Roman" w:cs="Times New Roman"/>
          <w:sz w:val="24"/>
          <w:szCs w:val="24"/>
          <w:lang w:val="en-US" w:eastAsia="ru-RU"/>
        </w:rPr>
        <w:t>kad</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arbitr</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ru</w:t>
      </w:r>
      <w:r>
        <w:rPr>
          <w:rFonts w:ascii="Times New Roman" w:eastAsia="Times New Roman" w:hAnsi="Times New Roman" w:cs="Times New Roman"/>
          <w:sz w:val="24"/>
          <w:szCs w:val="24"/>
          <w:lang w:eastAsia="ru-RU"/>
        </w:rPr>
        <w:t>));</w:t>
      </w:r>
      <w:bookmarkEnd w:id="1"/>
    </w:p>
    <w:p w:rsidR="0076224D" w:rsidRDefault="0076224D" w:rsidP="0076224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е) дополнительные требования к Участникам, наличию документов, подтверждающих их соответствие требованиям к закупаемой услуге, изложены в Приложении №1 (далее – Требования к закупаемой услуге, Приложение №1). При несоблюдении требований к закупаемой услуге Организатор отклонит Заявку Участника.</w:t>
      </w:r>
    </w:p>
    <w:p w:rsidR="0076224D" w:rsidRDefault="0076224D" w:rsidP="0076224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ж) должен иметь соответствующие разрешающие документы на выполнение видов деятельности в рамках Договора, в соответствии с требованиями законодательства Российской Федерации. </w:t>
      </w:r>
    </w:p>
    <w:p w:rsidR="0076224D" w:rsidRDefault="0076224D" w:rsidP="0076224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Подробное описание требований к закупаемой услуге приведено в приложении № 1 к настоящему Приглашению.</w:t>
      </w:r>
    </w:p>
    <w:p w:rsidR="0076224D" w:rsidRDefault="0076224D" w:rsidP="0076224D">
      <w:pPr>
        <w:pStyle w:val="a9"/>
        <w:spacing w:after="0"/>
        <w:ind w:left="567"/>
        <w:jc w:val="both"/>
      </w:pPr>
      <w:r>
        <w:t>5. Проект договора приведен в приложении № 2 к настоящему Приглашению.</w:t>
      </w:r>
    </w:p>
    <w:p w:rsidR="0076224D" w:rsidRDefault="0076224D" w:rsidP="0076224D">
      <w:pPr>
        <w:pStyle w:val="a9"/>
        <w:spacing w:after="0"/>
        <w:ind w:firstLine="567"/>
        <w:jc w:val="both"/>
      </w:pPr>
      <w:r>
        <w:t>6.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6224D" w:rsidRDefault="0076224D" w:rsidP="0076224D">
      <w:pPr>
        <w:pStyle w:val="a9"/>
        <w:spacing w:after="0"/>
        <w:ind w:left="568"/>
        <w:rPr>
          <w:b/>
          <w:bCs/>
          <w:color w:val="FF0000"/>
          <w:lang w:val="ru-RU"/>
        </w:rPr>
      </w:pPr>
      <w:r>
        <w:rPr>
          <w:b/>
          <w:bCs/>
          <w:color w:val="FF0000"/>
          <w:lang w:val="ru-RU"/>
        </w:rPr>
        <w:t xml:space="preserve">                                           Без учета НДС – </w:t>
      </w:r>
      <w:r w:rsidR="00E427F9">
        <w:rPr>
          <w:b/>
          <w:bCs/>
          <w:color w:val="FF0000"/>
          <w:lang w:val="ru-RU"/>
        </w:rPr>
        <w:t>355 991,80</w:t>
      </w:r>
      <w:r w:rsidR="00F63262">
        <w:rPr>
          <w:b/>
          <w:bCs/>
          <w:color w:val="FF0000"/>
          <w:lang w:val="ru-RU"/>
        </w:rPr>
        <w:t xml:space="preserve"> </w:t>
      </w:r>
      <w:r>
        <w:rPr>
          <w:b/>
          <w:bCs/>
          <w:color w:val="FF0000"/>
          <w:lang w:val="ru-RU"/>
        </w:rPr>
        <w:t>руб.;</w:t>
      </w:r>
    </w:p>
    <w:p w:rsidR="0076224D" w:rsidRPr="006C67FD" w:rsidRDefault="0076224D" w:rsidP="006C67FD">
      <w:pPr>
        <w:spacing w:after="0" w:line="240" w:lineRule="auto"/>
        <w:ind w:firstLine="23"/>
        <w:rPr>
          <w:rFonts w:ascii="Times New Roman" w:eastAsia="Times New Roman" w:hAnsi="Times New Roman" w:cs="Times New Roman"/>
          <w:b/>
          <w:bCs/>
          <w:color w:val="FF0000"/>
          <w:sz w:val="24"/>
          <w:szCs w:val="24"/>
          <w:lang w:eastAsia="ru-RU"/>
        </w:rPr>
      </w:pPr>
      <w:r w:rsidRPr="006C67FD">
        <w:rPr>
          <w:rFonts w:ascii="Times New Roman" w:eastAsia="Times New Roman" w:hAnsi="Times New Roman" w:cs="Times New Roman"/>
          <w:b/>
          <w:bCs/>
          <w:color w:val="FF0000"/>
          <w:sz w:val="24"/>
          <w:szCs w:val="24"/>
          <w:lang w:eastAsia="ru-RU"/>
        </w:rPr>
        <w:t xml:space="preserve"> </w:t>
      </w:r>
      <w:r w:rsidR="006C67FD" w:rsidRPr="006C67FD">
        <w:rPr>
          <w:rFonts w:ascii="Times New Roman" w:eastAsia="Times New Roman" w:hAnsi="Times New Roman" w:cs="Times New Roman"/>
          <w:b/>
          <w:bCs/>
          <w:color w:val="FF0000"/>
          <w:sz w:val="24"/>
          <w:szCs w:val="24"/>
          <w:lang w:eastAsia="ru-RU"/>
        </w:rPr>
        <w:t xml:space="preserve">                              </w:t>
      </w:r>
      <w:r w:rsidR="006C67FD">
        <w:rPr>
          <w:rFonts w:ascii="Times New Roman" w:eastAsia="Times New Roman" w:hAnsi="Times New Roman" w:cs="Times New Roman"/>
          <w:b/>
          <w:bCs/>
          <w:color w:val="FF0000"/>
          <w:sz w:val="24"/>
          <w:szCs w:val="24"/>
          <w:lang w:eastAsia="ru-RU"/>
        </w:rPr>
        <w:t xml:space="preserve">                     </w:t>
      </w:r>
      <w:r w:rsidR="006C67FD" w:rsidRPr="006C67FD">
        <w:rPr>
          <w:rFonts w:ascii="Times New Roman" w:eastAsia="Times New Roman" w:hAnsi="Times New Roman" w:cs="Times New Roman"/>
          <w:b/>
          <w:bCs/>
          <w:color w:val="FF0000"/>
          <w:sz w:val="24"/>
          <w:szCs w:val="24"/>
          <w:lang w:eastAsia="ru-RU"/>
        </w:rPr>
        <w:t xml:space="preserve">НДС </w:t>
      </w:r>
      <w:r w:rsidR="00E427F9">
        <w:rPr>
          <w:rFonts w:ascii="Times New Roman" w:eastAsia="Times New Roman" w:hAnsi="Times New Roman" w:cs="Times New Roman"/>
          <w:b/>
          <w:bCs/>
          <w:color w:val="FF0000"/>
          <w:sz w:val="24"/>
          <w:szCs w:val="24"/>
          <w:lang w:eastAsia="ru-RU"/>
        </w:rPr>
        <w:t>22% - 78 318,20 руб.</w:t>
      </w:r>
      <w:r w:rsidRPr="006C67FD">
        <w:rPr>
          <w:rFonts w:ascii="Times New Roman" w:eastAsia="Times New Roman" w:hAnsi="Times New Roman" w:cs="Times New Roman"/>
          <w:b/>
          <w:bCs/>
          <w:color w:val="FF0000"/>
          <w:sz w:val="24"/>
          <w:szCs w:val="24"/>
          <w:lang w:eastAsia="ru-RU"/>
        </w:rPr>
        <w:t>;</w:t>
      </w:r>
    </w:p>
    <w:p w:rsidR="0076224D" w:rsidRPr="00A1058E" w:rsidRDefault="0076224D" w:rsidP="0076224D">
      <w:pPr>
        <w:pStyle w:val="a9"/>
        <w:tabs>
          <w:tab w:val="left" w:pos="1134"/>
        </w:tabs>
        <w:spacing w:after="0"/>
        <w:ind w:left="568"/>
        <w:jc w:val="center"/>
        <w:rPr>
          <w:b/>
          <w:bCs/>
          <w:color w:val="FF0000"/>
          <w:lang w:val="ru-RU"/>
        </w:rPr>
      </w:pPr>
      <w:r>
        <w:rPr>
          <w:b/>
          <w:bCs/>
          <w:color w:val="FF0000"/>
          <w:lang w:val="ru-RU"/>
        </w:rPr>
        <w:t xml:space="preserve">Итого с учетом НДС – </w:t>
      </w:r>
      <w:r w:rsidR="00E427F9">
        <w:rPr>
          <w:b/>
          <w:bCs/>
          <w:color w:val="FF0000"/>
          <w:lang w:val="ru-RU"/>
        </w:rPr>
        <w:t>434 310,20</w:t>
      </w:r>
      <w:r w:rsidR="00F63262">
        <w:rPr>
          <w:b/>
          <w:bCs/>
          <w:color w:val="FF0000"/>
          <w:lang w:val="ru-RU"/>
        </w:rPr>
        <w:t xml:space="preserve"> </w:t>
      </w:r>
      <w:r>
        <w:rPr>
          <w:b/>
          <w:bCs/>
          <w:color w:val="FF0000"/>
          <w:lang w:val="ru-RU"/>
        </w:rPr>
        <w:t>руб.</w:t>
      </w:r>
    </w:p>
    <w:p w:rsidR="0076224D" w:rsidRDefault="0076224D" w:rsidP="0076224D">
      <w:pPr>
        <w:pStyle w:val="a9"/>
        <w:spacing w:after="0"/>
        <w:ind w:firstLine="567"/>
        <w:jc w:val="both"/>
      </w:pPr>
      <w:r>
        <w:t>Начальная (максимальная) цена договора включает в себя: все затраты, накладные расходы, налоги, пошлины, таможенные платежи, страхование и прочие сборы, которые поставщик (подрядчик, исполнитель) должен оплачивать в соответствии с условиями договора или на иных основаниях. Все расходы должны быть включены в расценки и общую цену заявки, представленной участником закупки.</w:t>
      </w:r>
    </w:p>
    <w:p w:rsidR="0076224D" w:rsidRDefault="0076224D" w:rsidP="0076224D">
      <w:pPr>
        <w:pStyle w:val="a9"/>
        <w:spacing w:after="0"/>
        <w:ind w:firstLine="567"/>
        <w:jc w:val="both"/>
      </w:pPr>
      <w:r>
        <w:t>Цена договора, предлагаемая участником закупки, не может превышать начальную (максимальную) цену договора, указанную в настоящем Приглашении о проведении закупки, при этом в случае, если участник закупки находится на упрощенной системе налогообложения либо товары/работы/услуги (далее также - продукция) участника не облагаются НДС, то цена, предложенная таким участником в заявке, не должна превышать установленную начальную (максимальную) цену договора без учета НДС.</w:t>
      </w:r>
    </w:p>
    <w:p w:rsidR="0076224D" w:rsidRDefault="0076224D" w:rsidP="0076224D">
      <w:pPr>
        <w:pStyle w:val="a9"/>
        <w:spacing w:after="0"/>
        <w:ind w:firstLine="567"/>
        <w:jc w:val="both"/>
      </w:pPr>
      <w:r>
        <w:t xml:space="preserve">7. Заявка, подготовленная в соответствии с требованиями настоящего Приглашения, подается в электронной форме с использованием функционала и в соответствии с Регламентом работы ЭТП на сайт Электронной торговой площадки Российского аукционного дома (РАД) </w:t>
      </w:r>
      <w:hyperlink r:id="rId13" w:tooltip="https://tender.lot-online.ru" w:history="1">
        <w:r>
          <w:rPr>
            <w:rStyle w:val="a3"/>
          </w:rPr>
          <w:t>https://tender.lot-online.ru</w:t>
        </w:r>
      </w:hyperlink>
      <w:r>
        <w:rPr>
          <w:color w:val="0000FF"/>
          <w:u w:val="single"/>
        </w:rPr>
        <w:t>:</w:t>
      </w:r>
    </w:p>
    <w:p w:rsidR="0076224D" w:rsidRDefault="0076224D" w:rsidP="0076224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Дата начала срока подачи Заявок: </w:t>
      </w:r>
      <w:r w:rsidR="00E427F9">
        <w:rPr>
          <w:rFonts w:ascii="Times New Roman" w:eastAsia="Times New Roman" w:hAnsi="Times New Roman" w:cs="Times New Roman"/>
          <w:b/>
          <w:color w:val="C00000"/>
          <w:sz w:val="24"/>
          <w:szCs w:val="24"/>
          <w:lang w:eastAsia="ru-RU"/>
        </w:rPr>
        <w:t>0</w:t>
      </w:r>
      <w:r w:rsidR="00834216">
        <w:rPr>
          <w:rFonts w:ascii="Times New Roman" w:eastAsia="Times New Roman" w:hAnsi="Times New Roman" w:cs="Times New Roman"/>
          <w:b/>
          <w:color w:val="C00000"/>
          <w:sz w:val="24"/>
          <w:szCs w:val="24"/>
          <w:lang w:eastAsia="ru-RU"/>
        </w:rPr>
        <w:t>7</w:t>
      </w:r>
      <w:r w:rsidR="00E427F9">
        <w:rPr>
          <w:rFonts w:ascii="Times New Roman" w:eastAsia="Times New Roman" w:hAnsi="Times New Roman" w:cs="Times New Roman"/>
          <w:b/>
          <w:color w:val="C00000"/>
          <w:sz w:val="24"/>
          <w:szCs w:val="24"/>
          <w:lang w:eastAsia="ru-RU"/>
        </w:rPr>
        <w:t xml:space="preserve"> сентября</w:t>
      </w:r>
      <w:r w:rsidR="00F63262" w:rsidRPr="00F63262">
        <w:rPr>
          <w:rFonts w:ascii="Times New Roman" w:eastAsia="Times New Roman" w:hAnsi="Times New Roman" w:cs="Times New Roman"/>
          <w:b/>
          <w:color w:val="C00000"/>
          <w:sz w:val="24"/>
          <w:szCs w:val="24"/>
          <w:lang w:eastAsia="ru-RU"/>
        </w:rPr>
        <w:t xml:space="preserve"> 202</w:t>
      </w:r>
      <w:r w:rsidR="006C67FD">
        <w:rPr>
          <w:rFonts w:ascii="Times New Roman" w:eastAsia="Times New Roman" w:hAnsi="Times New Roman" w:cs="Times New Roman"/>
          <w:b/>
          <w:color w:val="C00000"/>
          <w:sz w:val="24"/>
          <w:szCs w:val="24"/>
          <w:lang w:eastAsia="ru-RU"/>
        </w:rPr>
        <w:t>6</w:t>
      </w:r>
      <w:r w:rsidR="00F63262" w:rsidRPr="00F63262">
        <w:rPr>
          <w:rFonts w:ascii="Times New Roman" w:eastAsia="Times New Roman" w:hAnsi="Times New Roman" w:cs="Times New Roman"/>
          <w:b/>
          <w:color w:val="C00000"/>
          <w:sz w:val="24"/>
          <w:szCs w:val="24"/>
          <w:lang w:eastAsia="ru-RU"/>
        </w:rPr>
        <w:t>г.;</w:t>
      </w:r>
    </w:p>
    <w:p w:rsidR="0076224D" w:rsidRDefault="0076224D" w:rsidP="0076224D">
      <w:pPr>
        <w:spacing w:after="0" w:line="240"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lastRenderedPageBreak/>
        <w:t xml:space="preserve">Дата и время окончания срока, последний день срока подачи Заявок: </w:t>
      </w:r>
      <w:r w:rsidR="00E427F9">
        <w:rPr>
          <w:rFonts w:ascii="Times New Roman" w:eastAsia="Times New Roman" w:hAnsi="Times New Roman" w:cs="Times New Roman"/>
          <w:b/>
          <w:color w:val="C00000"/>
          <w:sz w:val="24"/>
          <w:szCs w:val="24"/>
          <w:lang w:eastAsia="ru-RU"/>
        </w:rPr>
        <w:t>10</w:t>
      </w:r>
      <w:r w:rsidR="00F63262" w:rsidRPr="00F63262">
        <w:rPr>
          <w:rFonts w:ascii="Times New Roman" w:eastAsia="Times New Roman" w:hAnsi="Times New Roman" w:cs="Times New Roman"/>
          <w:b/>
          <w:color w:val="C00000"/>
          <w:sz w:val="24"/>
          <w:szCs w:val="24"/>
          <w:lang w:eastAsia="ru-RU"/>
        </w:rPr>
        <w:t xml:space="preserve"> </w:t>
      </w:r>
      <w:r w:rsidR="00E427F9">
        <w:rPr>
          <w:rFonts w:ascii="Times New Roman" w:eastAsia="Times New Roman" w:hAnsi="Times New Roman" w:cs="Times New Roman"/>
          <w:b/>
          <w:color w:val="C00000"/>
          <w:sz w:val="24"/>
          <w:szCs w:val="24"/>
          <w:lang w:eastAsia="ru-RU"/>
        </w:rPr>
        <w:t>сентября</w:t>
      </w:r>
      <w:r w:rsidR="00F63262" w:rsidRPr="00F63262">
        <w:rPr>
          <w:rFonts w:ascii="Times New Roman" w:eastAsia="Times New Roman" w:hAnsi="Times New Roman" w:cs="Times New Roman"/>
          <w:b/>
          <w:color w:val="C00000"/>
          <w:sz w:val="24"/>
          <w:szCs w:val="24"/>
          <w:lang w:eastAsia="ru-RU"/>
        </w:rPr>
        <w:t xml:space="preserve"> 202</w:t>
      </w:r>
      <w:r w:rsidR="006C67FD">
        <w:rPr>
          <w:rFonts w:ascii="Times New Roman" w:eastAsia="Times New Roman" w:hAnsi="Times New Roman" w:cs="Times New Roman"/>
          <w:b/>
          <w:color w:val="C00000"/>
          <w:sz w:val="24"/>
          <w:szCs w:val="24"/>
          <w:lang w:eastAsia="ru-RU"/>
        </w:rPr>
        <w:t>6</w:t>
      </w:r>
      <w:r w:rsidR="00F63262" w:rsidRPr="00F63262">
        <w:rPr>
          <w:rFonts w:ascii="Times New Roman" w:eastAsia="Times New Roman" w:hAnsi="Times New Roman" w:cs="Times New Roman"/>
          <w:b/>
          <w:color w:val="C00000"/>
          <w:sz w:val="24"/>
          <w:szCs w:val="24"/>
          <w:lang w:eastAsia="ru-RU"/>
        </w:rPr>
        <w:t>г. 12:00 (время московское).</w:t>
      </w:r>
    </w:p>
    <w:p w:rsidR="0076224D" w:rsidRDefault="0076224D" w:rsidP="0076224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Подведение итогов закупки:</w:t>
      </w:r>
      <w:r>
        <w:rPr>
          <w:rFonts w:ascii="Times New Roman" w:eastAsia="Times New Roman" w:hAnsi="Times New Roman" w:cs="Times New Roman"/>
          <w:b/>
          <w:bCs/>
          <w:color w:val="C00000"/>
          <w:sz w:val="24"/>
          <w:szCs w:val="24"/>
          <w:lang w:eastAsia="ru-RU"/>
        </w:rPr>
        <w:t xml:space="preserve"> </w:t>
      </w:r>
      <w:r w:rsidR="009E185A" w:rsidRPr="009E185A">
        <w:rPr>
          <w:rFonts w:ascii="Times New Roman" w:eastAsia="Times New Roman" w:hAnsi="Times New Roman" w:cs="Times New Roman"/>
          <w:b/>
          <w:bCs/>
          <w:color w:val="C00000"/>
          <w:sz w:val="24"/>
          <w:szCs w:val="24"/>
          <w:lang w:eastAsia="ru-RU"/>
        </w:rPr>
        <w:t>2</w:t>
      </w:r>
      <w:r w:rsidR="00E427F9">
        <w:rPr>
          <w:rFonts w:ascii="Times New Roman" w:eastAsia="Times New Roman" w:hAnsi="Times New Roman" w:cs="Times New Roman"/>
          <w:b/>
          <w:bCs/>
          <w:color w:val="C00000"/>
          <w:sz w:val="24"/>
          <w:szCs w:val="24"/>
          <w:lang w:eastAsia="ru-RU"/>
        </w:rPr>
        <w:t>4</w:t>
      </w:r>
      <w:r w:rsidR="006C67FD" w:rsidRPr="006C67FD">
        <w:rPr>
          <w:rFonts w:ascii="Times New Roman" w:eastAsia="Times New Roman" w:hAnsi="Times New Roman" w:cs="Times New Roman"/>
          <w:b/>
          <w:bCs/>
          <w:color w:val="C00000"/>
          <w:sz w:val="24"/>
          <w:szCs w:val="24"/>
          <w:lang w:eastAsia="ru-RU"/>
        </w:rPr>
        <w:t xml:space="preserve"> </w:t>
      </w:r>
      <w:r w:rsidR="00E427F9">
        <w:rPr>
          <w:rFonts w:ascii="Times New Roman" w:eastAsia="Times New Roman" w:hAnsi="Times New Roman" w:cs="Times New Roman"/>
          <w:b/>
          <w:bCs/>
          <w:color w:val="C00000"/>
          <w:sz w:val="24"/>
          <w:szCs w:val="24"/>
          <w:lang w:eastAsia="ru-RU"/>
        </w:rPr>
        <w:t>сентября</w:t>
      </w:r>
      <w:r w:rsidR="006C67FD">
        <w:rPr>
          <w:rFonts w:ascii="Times New Roman" w:eastAsia="Times New Roman" w:hAnsi="Times New Roman" w:cs="Times New Roman"/>
          <w:b/>
          <w:bCs/>
          <w:color w:val="C00000"/>
          <w:sz w:val="24"/>
          <w:szCs w:val="24"/>
          <w:lang w:eastAsia="ru-RU"/>
        </w:rPr>
        <w:t xml:space="preserve"> 2026</w:t>
      </w:r>
      <w:r w:rsidR="00F63262" w:rsidRPr="00F63262">
        <w:rPr>
          <w:rFonts w:ascii="Times New Roman" w:eastAsia="Times New Roman" w:hAnsi="Times New Roman" w:cs="Times New Roman"/>
          <w:b/>
          <w:bCs/>
          <w:color w:val="C00000"/>
          <w:sz w:val="24"/>
          <w:szCs w:val="24"/>
          <w:lang w:eastAsia="ru-RU"/>
        </w:rPr>
        <w:t>г.</w:t>
      </w:r>
    </w:p>
    <w:p w:rsidR="0076224D" w:rsidRDefault="0076224D" w:rsidP="0076224D">
      <w:pPr>
        <w:pStyle w:val="a9"/>
        <w:spacing w:after="0"/>
        <w:ind w:firstLine="567"/>
        <w:jc w:val="both"/>
      </w:pPr>
      <w:r>
        <w:t>Заявки на ЭТП могу</w:t>
      </w:r>
      <w:bookmarkStart w:id="2" w:name="_GoBack"/>
      <w:bookmarkEnd w:id="2"/>
      <w:r>
        <w:t>т быть поданы до наступления времени и даты окончания приема Заявок. Срок приема Заявок может быть, при необходимости, продлен Инициатором.</w:t>
      </w:r>
    </w:p>
    <w:p w:rsidR="0076224D" w:rsidRDefault="0076224D" w:rsidP="0076224D">
      <w:pPr>
        <w:pStyle w:val="a9"/>
        <w:spacing w:after="0"/>
        <w:ind w:firstLine="568"/>
        <w:jc w:val="both"/>
      </w:pPr>
      <w:r>
        <w:t>8. Заявка должна быть оформлена по формам, приведенным в Приложении №3 в соответствии с инструкциями, приведенными в настоящем Приглашении, в противном случае Заявка Участника может быть отклонена.</w:t>
      </w:r>
    </w:p>
    <w:p w:rsidR="0076224D" w:rsidRDefault="0076224D" w:rsidP="0076224D">
      <w:pPr>
        <w:pStyle w:val="a9"/>
        <w:spacing w:after="0"/>
        <w:ind w:firstLine="568"/>
        <w:jc w:val="both"/>
      </w:pPr>
      <w:r>
        <w:t>9. Участник должен подать Заявку на весь объем, указанный в Приложении №1 к настоящему Приглашению. Не допускается подача Заявки по отдельным позициям или на часть объема, указанного в Приложении № 1 к настоящему Приглашению.</w:t>
      </w:r>
    </w:p>
    <w:p w:rsidR="0076224D" w:rsidRDefault="0076224D" w:rsidP="0076224D">
      <w:pPr>
        <w:pStyle w:val="a9"/>
        <w:spacing w:after="0"/>
        <w:ind w:firstLine="568"/>
        <w:jc w:val="both"/>
      </w:pPr>
      <w:r>
        <w:t xml:space="preserve">10. 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описание выполняемой работы, оказываемой услуги, которые являются предметом закупки, их количественных и качественных характеристик осуществляется участником закупки в соответствии с требованиями, изложенными в Приложении №1, по формам, установленным в данном Приглашении. </w:t>
      </w:r>
    </w:p>
    <w:p w:rsidR="0076224D" w:rsidRDefault="0076224D" w:rsidP="0076224D">
      <w:pPr>
        <w:pStyle w:val="a9"/>
        <w:tabs>
          <w:tab w:val="left" w:pos="1134"/>
        </w:tabs>
        <w:spacing w:after="0"/>
        <w:ind w:firstLine="568"/>
        <w:jc w:val="both"/>
      </w:pPr>
      <w:r>
        <w:t xml:space="preserve">11. Вне зависимости от применяемой участниками системы налогообложения, оценка поступивших Заявок по ценовому критерию будет производиться на основании предложенных Участниками цен в номинальном выражении, то есть по единому значению цены. При оценке заявок Участников Организатор исходит из того, что предложенная Участником цена договора либо цена единицы товара, работы, услуги, содержит все расходы Участника, включая, но не ограничиваясь, накладные расходы, пошлины, таможенные платежи, обязательные платежи, стоимость её доставки до склада Получателя, стоимость тары, стоимость погрузочных работ, запорных устройств, защитной упаковки, необоротной тары и прочие расходы, связанные с доставкой продукции в адрес Получателей, включая расходы, связанные с шеф-монтажом и шеф-наладкой в объеме, предусмотренном требованиями Технического задания. </w:t>
      </w:r>
    </w:p>
    <w:p w:rsidR="0076224D" w:rsidRDefault="0076224D" w:rsidP="0076224D">
      <w:pPr>
        <w:pStyle w:val="a9"/>
        <w:spacing w:after="0"/>
        <w:ind w:firstLine="568"/>
        <w:jc w:val="both"/>
      </w:pPr>
      <w:r>
        <w:t>12. После наступления даты и времени завершения срока подачи Заявок Участниками Инициатор получает доступ для скачивания полученных Заявок Участников. В случае если в скачанной Инициатором с ЭТП Заявке, предоставленной Участником, Инициатор не сможет получить доступ к содержимому архива или отдельного файла заявки Участника, Инициатором будет принято решение о невозможности проведения анализа данного архива либо файла, и такой архив либо файл будет считаться не полученным.</w:t>
      </w:r>
    </w:p>
    <w:p w:rsidR="0076224D" w:rsidRDefault="0076224D" w:rsidP="0076224D">
      <w:pPr>
        <w:pStyle w:val="a9"/>
        <w:spacing w:after="0"/>
        <w:ind w:firstLine="568"/>
        <w:jc w:val="both"/>
      </w:pPr>
      <w:r>
        <w:t>13. Электронные документы, заверенные электронной подписью, не рассматриваются, если в электронных документах отсутствуют реквизиты электронной подписи уполномоченного лица на подписание данных документов, а также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rsidR="0076224D" w:rsidRDefault="0076224D" w:rsidP="0076224D">
      <w:pPr>
        <w:pStyle w:val="a9"/>
        <w:spacing w:after="0"/>
        <w:ind w:firstLine="568"/>
        <w:jc w:val="both"/>
      </w:pPr>
      <w:r>
        <w:t xml:space="preserve">14. </w:t>
      </w:r>
      <w:bookmarkStart w:id="3" w:name="_Ref469994328"/>
      <w:r>
        <w:t>Инициатор, в любой момент до истечения срока приема заявок вправе внести изменения в настоящее Приглашение, так</w:t>
      </w:r>
      <w:r>
        <w:rPr>
          <w:iCs/>
        </w:rPr>
        <w:t xml:space="preserve"> же Инициатор имеет право продлевать срок подведения итогов в любое время до выбора Победителя или </w:t>
      </w:r>
      <w:r>
        <w:t>признанию закупки несостоявшейся</w:t>
      </w:r>
      <w:r>
        <w:rPr>
          <w:iCs/>
        </w:rPr>
        <w:t xml:space="preserve">. </w:t>
      </w:r>
      <w:r>
        <w:t>Все Участники, оформившие свое участие в закупке, получат соответствующие уведомления в порядке, установленными правилами ЭТП.</w:t>
      </w:r>
      <w:bookmarkEnd w:id="3"/>
    </w:p>
    <w:p w:rsidR="0076224D" w:rsidRDefault="0076224D" w:rsidP="0076224D">
      <w:pPr>
        <w:pStyle w:val="a9"/>
        <w:spacing w:after="0"/>
        <w:ind w:firstLine="568"/>
        <w:jc w:val="both"/>
      </w:pPr>
      <w:r>
        <w:t>15. Заказчик (Инициатор) закупки вправе отказаться от ее проведения в любое время без каких-либо последствий для себя. Инициатор закупки оставляет за собой право уведомить об отказе от проведения закупки Исполнителей, представивших свои заявки. Приглашение не является извещением о проведении закупки конкурентным способом, не дает никаких прав участникам и не влечет возникновения никаких обязанностей у Заказчика, включая обязанности по заключению договора по результатам проведения закупки</w:t>
      </w:r>
    </w:p>
    <w:p w:rsidR="0076224D" w:rsidRDefault="0076224D" w:rsidP="0076224D">
      <w:pPr>
        <w:pStyle w:val="a9"/>
        <w:spacing w:after="0"/>
        <w:ind w:firstLine="568"/>
        <w:jc w:val="both"/>
      </w:pPr>
      <w:r>
        <w:lastRenderedPageBreak/>
        <w:t xml:space="preserve">16. Договор по результатам Закупки между Заказчиком и </w:t>
      </w:r>
      <w:r>
        <w:rPr>
          <w:bCs/>
          <w:iCs/>
        </w:rPr>
        <w:t>Исполнителем</w:t>
      </w:r>
      <w:r>
        <w:t>, представившим наилучшую заявку, будет заключен по факту утверждения Заказчиком аналитической записки о проведении закупки.</w:t>
      </w:r>
    </w:p>
    <w:p w:rsidR="0076224D" w:rsidRDefault="0076224D" w:rsidP="0076224D">
      <w:pPr>
        <w:spacing w:after="0" w:line="240" w:lineRule="auto"/>
        <w:ind w:firstLine="568"/>
        <w:jc w:val="both"/>
        <w:rPr>
          <w:rFonts w:ascii="Times New Roman" w:eastAsia="Times New Roman" w:hAnsi="Times New Roman"/>
          <w:color w:val="0070C0"/>
          <w:sz w:val="24"/>
          <w:szCs w:val="24"/>
          <w:lang w:eastAsia="ru-RU"/>
        </w:rPr>
      </w:pPr>
      <w:r>
        <w:rPr>
          <w:rFonts w:ascii="Times New Roman" w:hAnsi="Times New Roman"/>
          <w:sz w:val="24"/>
          <w:szCs w:val="24"/>
        </w:rPr>
        <w:t xml:space="preserve">17. Контактное лицо Заказчика/Инициатора: </w:t>
      </w:r>
      <w:r w:rsidR="007C2484" w:rsidRPr="007C2484">
        <w:rPr>
          <w:rFonts w:ascii="Times New Roman" w:hAnsi="Times New Roman"/>
          <w:sz w:val="24"/>
          <w:szCs w:val="24"/>
        </w:rPr>
        <w:t>Старовойтова Виктория Алексеевна, контактный телефон: 8(4842)708-391, адрес электронной почты: Starovoitova.VA@kl.mrsk-cp.ru</w:t>
      </w:r>
    </w:p>
    <w:p w:rsidR="0076224D" w:rsidRDefault="0076224D" w:rsidP="0076224D">
      <w:pPr>
        <w:pStyle w:val="a9"/>
        <w:spacing w:after="0"/>
        <w:ind w:firstLine="568"/>
        <w:jc w:val="both"/>
        <w:rPr>
          <w:b/>
        </w:rPr>
      </w:pPr>
      <w:r>
        <w:rPr>
          <w:b/>
        </w:rPr>
        <w:t>18. Настоящее приглашение не является офертой, приглашением делать оферты, а проводимая Закупка не является способом заключения Договора на торгах, публичным конкурсом и не несет для Заказчика никаких правовых последствий.</w:t>
      </w:r>
    </w:p>
    <w:p w:rsidR="0076224D" w:rsidRDefault="0076224D" w:rsidP="0076224D">
      <w:pPr>
        <w:pStyle w:val="a9"/>
        <w:spacing w:after="0"/>
        <w:ind w:left="568"/>
        <w:jc w:val="both"/>
      </w:pPr>
      <w:r>
        <w:t>19. Участие в закупке коллективных участников (группы лиц).</w:t>
      </w:r>
    </w:p>
    <w:p w:rsidR="0076224D" w:rsidRDefault="0076224D" w:rsidP="0076224D">
      <w:pPr>
        <w:pStyle w:val="ab"/>
        <w:tabs>
          <w:tab w:val="left" w:pos="7655"/>
        </w:tabs>
        <w:spacing w:before="0" w:line="240" w:lineRule="auto"/>
        <w:ind w:firstLine="567"/>
        <w:rPr>
          <w:rFonts w:eastAsia="Calibri"/>
          <w:bCs/>
          <w:sz w:val="24"/>
          <w:lang w:eastAsia="en-US"/>
        </w:rPr>
      </w:pPr>
      <w:r>
        <w:rPr>
          <w:rFonts w:eastAsia="Calibri"/>
          <w:bCs/>
          <w:sz w:val="24"/>
          <w:lang w:eastAsia="en-US"/>
        </w:rPr>
        <w:t>В закупке могут участвовать не только юридические лица, индивидуальные предприниматели самостоятельно, но и их объединения (группы лиц), способные на законных основаниях выполнить требуемые поставки, работы, услуги.</w:t>
      </w:r>
    </w:p>
    <w:p w:rsidR="0076224D" w:rsidRDefault="0076224D" w:rsidP="0076224D">
      <w:pPr>
        <w:pStyle w:val="ab"/>
        <w:tabs>
          <w:tab w:val="left" w:pos="7655"/>
        </w:tabs>
        <w:spacing w:before="0" w:line="240" w:lineRule="auto"/>
        <w:ind w:firstLine="567"/>
        <w:rPr>
          <w:rFonts w:eastAsia="Calibri"/>
          <w:bCs/>
          <w:sz w:val="24"/>
          <w:lang w:eastAsia="en-US"/>
        </w:rPr>
      </w:pPr>
      <w:r>
        <w:rPr>
          <w:rFonts w:eastAsia="Calibri"/>
          <w:bCs/>
          <w:sz w:val="24"/>
          <w:lang w:eastAsia="en-US"/>
        </w:rPr>
        <w:t xml:space="preserve">В случае участия в закупке коллективного участника (группы лиц) каждое юридическое лицо (каждый индивидуальный предприниматель), входящее в состав коллективного участника, должно отвечать требованиям настоящего Приглашения в части требований, не подлежащих суммированию п. </w:t>
      </w:r>
      <w:r>
        <w:rPr>
          <w:rFonts w:eastAsia="Calibri"/>
          <w:bCs/>
          <w:sz w:val="24"/>
          <w:lang w:eastAsia="en-US"/>
        </w:rPr>
        <w:fldChar w:fldCharType="begin"/>
      </w:r>
      <w:r>
        <w:rPr>
          <w:rFonts w:eastAsia="Calibri"/>
          <w:bCs/>
          <w:sz w:val="24"/>
          <w:lang w:eastAsia="en-US"/>
        </w:rPr>
        <w:instrText xml:space="preserve"> REF _Ref1121359 \r \h </w:instrText>
      </w:r>
      <w:r>
        <w:rPr>
          <w:rFonts w:eastAsia="Calibri"/>
          <w:bCs/>
          <w:sz w:val="24"/>
          <w:lang w:eastAsia="en-US"/>
        </w:rPr>
      </w:r>
      <w:r>
        <w:rPr>
          <w:rFonts w:eastAsia="Calibri"/>
          <w:bCs/>
          <w:sz w:val="24"/>
          <w:lang w:eastAsia="en-US"/>
        </w:rPr>
        <w:fldChar w:fldCharType="separate"/>
      </w:r>
      <w:r>
        <w:rPr>
          <w:rFonts w:eastAsia="Calibri"/>
          <w:bCs/>
          <w:sz w:val="24"/>
          <w:lang w:eastAsia="en-US"/>
        </w:rPr>
        <w:t>а)</w:t>
      </w:r>
      <w:r>
        <w:rPr>
          <w:rFonts w:eastAsia="Calibri"/>
          <w:bCs/>
          <w:sz w:val="24"/>
          <w:lang w:eastAsia="en-US"/>
        </w:rPr>
        <w:fldChar w:fldCharType="end"/>
      </w:r>
      <w:r>
        <w:rPr>
          <w:rFonts w:eastAsia="Calibri"/>
          <w:bCs/>
          <w:sz w:val="24"/>
          <w:lang w:eastAsia="en-US"/>
        </w:rPr>
        <w:t xml:space="preserve"> -</w:t>
      </w:r>
      <w:r>
        <w:rPr>
          <w:rFonts w:eastAsia="Calibri"/>
          <w:sz w:val="24"/>
          <w:lang w:eastAsia="en-US"/>
        </w:rPr>
        <w:t xml:space="preserve"> </w:t>
      </w:r>
      <w:r>
        <w:rPr>
          <w:rFonts w:eastAsia="Calibri"/>
          <w:sz w:val="24"/>
          <w:lang w:eastAsia="en-US"/>
        </w:rPr>
        <w:fldChar w:fldCharType="begin"/>
      </w:r>
      <w:r>
        <w:rPr>
          <w:rFonts w:eastAsia="Calibri"/>
          <w:sz w:val="24"/>
          <w:lang w:eastAsia="en-US"/>
        </w:rPr>
        <w:instrText xml:space="preserve"> REF _Ref16778349 \r \h </w:instrText>
      </w:r>
      <w:r>
        <w:rPr>
          <w:rFonts w:eastAsia="Calibri"/>
          <w:sz w:val="24"/>
          <w:lang w:eastAsia="en-US"/>
        </w:rPr>
      </w:r>
      <w:r>
        <w:rPr>
          <w:rFonts w:eastAsia="Calibri"/>
          <w:sz w:val="24"/>
          <w:lang w:eastAsia="en-US"/>
        </w:rPr>
        <w:fldChar w:fldCharType="separate"/>
      </w:r>
      <w:r>
        <w:rPr>
          <w:rFonts w:eastAsia="Calibri"/>
          <w:sz w:val="24"/>
          <w:lang w:eastAsia="en-US"/>
        </w:rPr>
        <w:t>д)</w:t>
      </w:r>
      <w:r>
        <w:rPr>
          <w:rFonts w:eastAsia="Calibri"/>
          <w:sz w:val="24"/>
          <w:lang w:eastAsia="en-US"/>
        </w:rPr>
        <w:fldChar w:fldCharType="end"/>
      </w:r>
      <w:r>
        <w:rPr>
          <w:rFonts w:eastAsia="Calibri"/>
          <w:bCs/>
          <w:sz w:val="24"/>
          <w:lang w:eastAsia="en-US"/>
        </w:rPr>
        <w:t xml:space="preserve"> пункта </w:t>
      </w:r>
      <w:r>
        <w:rPr>
          <w:rFonts w:eastAsia="Calibri"/>
          <w:bCs/>
          <w:sz w:val="24"/>
          <w:lang w:eastAsia="en-US"/>
        </w:rPr>
        <w:fldChar w:fldCharType="begin"/>
      </w:r>
      <w:r>
        <w:rPr>
          <w:rFonts w:eastAsia="Calibri"/>
          <w:bCs/>
          <w:sz w:val="24"/>
          <w:lang w:eastAsia="en-US"/>
        </w:rPr>
        <w:instrText xml:space="preserve"> REF _Ref168910434 \r \h </w:instrText>
      </w:r>
      <w:r>
        <w:rPr>
          <w:rFonts w:eastAsia="Calibri"/>
          <w:bCs/>
          <w:sz w:val="24"/>
          <w:lang w:eastAsia="en-US"/>
        </w:rPr>
      </w:r>
      <w:r>
        <w:rPr>
          <w:rFonts w:eastAsia="Calibri"/>
          <w:bCs/>
          <w:sz w:val="24"/>
          <w:lang w:eastAsia="en-US"/>
        </w:rPr>
        <w:fldChar w:fldCharType="separate"/>
      </w:r>
      <w:r>
        <w:rPr>
          <w:rFonts w:eastAsia="Calibri"/>
          <w:bCs/>
          <w:sz w:val="24"/>
          <w:lang w:eastAsia="en-US"/>
        </w:rPr>
        <w:t>3</w:t>
      </w:r>
      <w:r>
        <w:rPr>
          <w:rFonts w:eastAsia="Calibri"/>
          <w:bCs/>
          <w:sz w:val="24"/>
          <w:lang w:eastAsia="en-US"/>
        </w:rPr>
        <w:fldChar w:fldCharType="end"/>
      </w:r>
      <w:r>
        <w:rPr>
          <w:rFonts w:eastAsia="Calibri"/>
          <w:bCs/>
          <w:sz w:val="24"/>
          <w:lang w:eastAsia="en-US"/>
        </w:rPr>
        <w:t>. При установлении требований по количественным параметрам деятельности коллективного участника (группы лиц), количественные параметры членов объединения суммируются. При установлении требований по наличию специальной правоспособности (например, наличие лицензий и иных специальных разрешительных документов) соответствие установленным в Приглашении требованиям оценивается в соответствии с распределением поставок, работ, услуг между членами коллективного участника</w:t>
      </w:r>
    </w:p>
    <w:p w:rsidR="0076224D" w:rsidRDefault="0076224D" w:rsidP="0076224D">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 связи с вышеизложенным коллективный Участник (группа лиц) готовит Заявку с учетом следующих дополнительных требований:</w:t>
      </w:r>
    </w:p>
    <w:p w:rsidR="0076224D" w:rsidRDefault="0076224D" w:rsidP="0076224D">
      <w:pPr>
        <w:pStyle w:val="ac"/>
        <w:widowControl w:val="0"/>
        <w:numPr>
          <w:ilvl w:val="4"/>
          <w:numId w:val="40"/>
        </w:numPr>
        <w:tabs>
          <w:tab w:val="clear" w:pos="1849"/>
          <w:tab w:val="left" w:pos="850"/>
        </w:tabs>
        <w:spacing w:line="240" w:lineRule="auto"/>
        <w:ind w:left="0" w:firstLine="567"/>
        <w:rPr>
          <w:sz w:val="24"/>
          <w:szCs w:val="24"/>
        </w:rPr>
      </w:pPr>
      <w:r>
        <w:rPr>
          <w:sz w:val="24"/>
          <w:szCs w:val="24"/>
        </w:rPr>
        <w:t xml:space="preserve">Заявка должна включать для каждого коллективного участника все документы, формы, информацию и сведения, указанные в пункте </w:t>
      </w:r>
      <w:r>
        <w:rPr>
          <w:sz w:val="24"/>
          <w:szCs w:val="24"/>
        </w:rPr>
        <w:fldChar w:fldCharType="begin"/>
      </w:r>
      <w:r>
        <w:rPr>
          <w:sz w:val="24"/>
          <w:szCs w:val="24"/>
        </w:rPr>
        <w:instrText xml:space="preserve"> REF _Ref168910434 \r \h </w:instrText>
      </w:r>
      <w:r>
        <w:rPr>
          <w:sz w:val="24"/>
          <w:szCs w:val="24"/>
        </w:rPr>
      </w:r>
      <w:r>
        <w:rPr>
          <w:sz w:val="24"/>
          <w:szCs w:val="24"/>
        </w:rPr>
        <w:fldChar w:fldCharType="separate"/>
      </w:r>
      <w:r>
        <w:rPr>
          <w:sz w:val="24"/>
          <w:szCs w:val="24"/>
        </w:rPr>
        <w:t>3</w:t>
      </w:r>
      <w:r>
        <w:rPr>
          <w:sz w:val="24"/>
          <w:szCs w:val="24"/>
        </w:rPr>
        <w:fldChar w:fldCharType="end"/>
      </w:r>
      <w:r>
        <w:rPr>
          <w:sz w:val="24"/>
          <w:szCs w:val="24"/>
        </w:rPr>
        <w:t xml:space="preserve"> с учетом выполняемых коллективным участником работ/поставок/услуг и включать документы, указанные в п. </w:t>
      </w:r>
      <w:r>
        <w:rPr>
          <w:sz w:val="24"/>
          <w:szCs w:val="24"/>
          <w:highlight w:val="yellow"/>
        </w:rPr>
        <w:fldChar w:fldCharType="begin"/>
      </w:r>
      <w:r>
        <w:rPr>
          <w:sz w:val="24"/>
          <w:szCs w:val="24"/>
        </w:rPr>
        <w:instrText xml:space="preserve"> REF _Ref168910812 \r \h </w:instrText>
      </w:r>
      <w:r>
        <w:rPr>
          <w:sz w:val="24"/>
          <w:szCs w:val="24"/>
          <w:highlight w:val="yellow"/>
        </w:rPr>
      </w:r>
      <w:r>
        <w:rPr>
          <w:sz w:val="24"/>
          <w:szCs w:val="24"/>
          <w:highlight w:val="yellow"/>
        </w:rPr>
        <w:fldChar w:fldCharType="separate"/>
      </w:r>
      <w:r>
        <w:rPr>
          <w:sz w:val="24"/>
          <w:szCs w:val="24"/>
        </w:rPr>
        <w:t>8</w:t>
      </w:r>
      <w:r>
        <w:rPr>
          <w:sz w:val="24"/>
          <w:szCs w:val="24"/>
          <w:highlight w:val="yellow"/>
        </w:rPr>
        <w:fldChar w:fldCharType="end"/>
      </w:r>
      <w:r>
        <w:rPr>
          <w:sz w:val="24"/>
          <w:szCs w:val="24"/>
        </w:rPr>
        <w:t xml:space="preserve"> (Заявка на участие в закупке способом «сравнение цен» подготавливаются только лидером коллективного Участника);</w:t>
      </w:r>
    </w:p>
    <w:p w:rsidR="0076224D" w:rsidRDefault="0076224D" w:rsidP="0076224D">
      <w:pPr>
        <w:pStyle w:val="ac"/>
        <w:widowControl w:val="0"/>
        <w:numPr>
          <w:ilvl w:val="4"/>
          <w:numId w:val="40"/>
        </w:numPr>
        <w:tabs>
          <w:tab w:val="clear" w:pos="1849"/>
          <w:tab w:val="left" w:pos="850"/>
        </w:tabs>
        <w:spacing w:line="240" w:lineRule="auto"/>
        <w:ind w:left="0" w:firstLine="567"/>
        <w:rPr>
          <w:sz w:val="24"/>
          <w:szCs w:val="24"/>
        </w:rPr>
      </w:pPr>
      <w:r>
        <w:rPr>
          <w:sz w:val="24"/>
          <w:szCs w:val="24"/>
        </w:rPr>
        <w:t>Заявка подготавливается и подается лидером от своего имени со ссылкой на то, что он представляет интересы коллективного Участника;</w:t>
      </w:r>
    </w:p>
    <w:p w:rsidR="0076224D" w:rsidRDefault="0076224D" w:rsidP="0076224D">
      <w:pPr>
        <w:pStyle w:val="ac"/>
        <w:widowControl w:val="0"/>
        <w:numPr>
          <w:ilvl w:val="4"/>
          <w:numId w:val="40"/>
        </w:numPr>
        <w:tabs>
          <w:tab w:val="clear" w:pos="1849"/>
          <w:tab w:val="left" w:pos="850"/>
        </w:tabs>
        <w:spacing w:line="240" w:lineRule="auto"/>
        <w:ind w:left="0" w:firstLine="567"/>
        <w:rPr>
          <w:sz w:val="24"/>
          <w:szCs w:val="24"/>
        </w:rPr>
      </w:pPr>
      <w:r>
        <w:rPr>
          <w:sz w:val="24"/>
          <w:szCs w:val="24"/>
        </w:rPr>
        <w:t>в состав Заявки дополнительно включается копия соглашения между членами коллективного Участника. Соглашение должно удовлетворять следующим требованиям: в соглашении должны быть четко определены права и обязанности сторон как в рамках участия в закупке, так и в рамках исполнения Договора; в соглашении должно быть приведено четкое распределение объемов в процентном выражении от стоимости заключаемого Договора (при этом стоимость заключаемого Договора не указывается) и сроков выполнения работ между членами коллективного Участника; в соглашении должен быть определен лидер, который в дальнейшем представляет интересы каждого члена коллективного Участника во взаимоотношениях с Инициатором и Заказчиком; в соглашении должна быть установлена субсидиарная ответственность каждого члена коллективного участника по обязательствам, связанным с участием в закупке, и солидарная ответственность за своевременное и полное исполнение Договора; соглашением должно быть предусмотрено, что все операции по выполнению Договора в целом, включая платежи, совершаются исключительно с лидером, однако, по желанию Заказчика или по его инициативе, данная схема может быть изменена; срок действия соглашения должен быть не менее, чем срок действия Договора; соглашение не должно изменяться без одобрения Инициатора, Заказчика.</w:t>
      </w:r>
    </w:p>
    <w:p w:rsidR="0076224D" w:rsidRDefault="0076224D" w:rsidP="0076224D">
      <w:pPr>
        <w:tabs>
          <w:tab w:val="left" w:pos="7655"/>
        </w:tabs>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Cs/>
          <w:sz w:val="24"/>
          <w:szCs w:val="24"/>
        </w:rPr>
        <w:t>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 В случае невыполнения этих требований заявки с участием таких лиц буду</w:t>
      </w:r>
      <w:r>
        <w:rPr>
          <w:rFonts w:ascii="Times New Roman" w:eastAsia="Calibri" w:hAnsi="Times New Roman" w:cs="Times New Roman"/>
          <w:sz w:val="24"/>
          <w:szCs w:val="24"/>
        </w:rPr>
        <w:t>т отклонены без рассмотрения по существу.</w:t>
      </w:r>
    </w:p>
    <w:p w:rsidR="0076224D" w:rsidRDefault="0076224D" w:rsidP="0076224D">
      <w:pPr>
        <w:tabs>
          <w:tab w:val="left" w:pos="7655"/>
        </w:tabs>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20. Предоставление национального режима в соответствии со статьями 3 и 3.1-4 Федерального закона от 18.07.2011 № 223-ФЗ «О закупках товаров, работ, услуг отдельными </w:t>
      </w:r>
      <w:r>
        <w:rPr>
          <w:rFonts w:ascii="Times New Roman" w:eastAsia="Calibri" w:hAnsi="Times New Roman" w:cs="Times New Roman"/>
          <w:sz w:val="24"/>
          <w:szCs w:val="24"/>
        </w:rPr>
        <w:lastRenderedPageBreak/>
        <w:t>видами юридических лиц», а также в соответствии с Постановлением Правительства Российской Федерации от 23.12.2024 № 1875.</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7"/>
        <w:gridCol w:w="5527"/>
      </w:tblGrid>
      <w:tr w:rsidR="00F63262" w:rsidTr="0037666B">
        <w:tc>
          <w:tcPr>
            <w:tcW w:w="9354" w:type="dxa"/>
            <w:gridSpan w:val="2"/>
            <w:shd w:val="clear" w:color="FFFFFF" w:fill="FFFFFF"/>
            <w:vAlign w:val="center"/>
          </w:tcPr>
          <w:p w:rsidR="00F63262" w:rsidRDefault="00F63262" w:rsidP="0037666B">
            <w:pPr>
              <w:pStyle w:val="Default"/>
              <w:widowControl w:val="0"/>
              <w:tabs>
                <w:tab w:val="left" w:pos="6696"/>
              </w:tabs>
              <w:ind w:right="-2"/>
              <w:jc w:val="center"/>
              <w:rPr>
                <w:b/>
                <w:color w:val="auto"/>
              </w:rPr>
            </w:pPr>
            <w:r>
              <w:rPr>
                <w:color w:val="auto"/>
                <w:sz w:val="20"/>
                <w:szCs w:val="20"/>
              </w:rPr>
              <w:t>Предоставления национального режима в соответствии с ПП 1875 от 23.12.2024</w:t>
            </w:r>
          </w:p>
        </w:tc>
      </w:tr>
      <w:tr w:rsidR="00F63262" w:rsidTr="0037666B">
        <w:trPr>
          <w:trHeight w:val="475"/>
        </w:trPr>
        <w:tc>
          <w:tcPr>
            <w:tcW w:w="3827" w:type="dxa"/>
            <w:shd w:val="clear" w:color="FFFFFF" w:fill="FFFFFF"/>
            <w:vAlign w:val="center"/>
          </w:tcPr>
          <w:p w:rsidR="00F63262" w:rsidRDefault="00F63262" w:rsidP="0037666B">
            <w:pPr>
              <w:pStyle w:val="Default"/>
              <w:widowControl w:val="0"/>
              <w:tabs>
                <w:tab w:val="left" w:pos="6696"/>
              </w:tabs>
              <w:ind w:right="-2"/>
              <w:jc w:val="center"/>
              <w:rPr>
                <w:b/>
                <w:color w:val="auto"/>
              </w:rPr>
            </w:pPr>
            <w:r>
              <w:rPr>
                <w:color w:val="auto"/>
                <w:sz w:val="20"/>
                <w:szCs w:val="20"/>
              </w:rPr>
              <w:t>ОКПД2*</w:t>
            </w:r>
          </w:p>
        </w:tc>
        <w:tc>
          <w:tcPr>
            <w:tcW w:w="5527" w:type="dxa"/>
            <w:shd w:val="clear" w:color="FFFFFF" w:fill="FFFFFF"/>
            <w:vAlign w:val="center"/>
          </w:tcPr>
          <w:p w:rsidR="00F63262" w:rsidRDefault="00F63262" w:rsidP="0037666B">
            <w:pPr>
              <w:pStyle w:val="Default"/>
              <w:widowControl w:val="0"/>
              <w:tabs>
                <w:tab w:val="left" w:pos="6696"/>
              </w:tabs>
              <w:ind w:right="-2"/>
              <w:jc w:val="center"/>
              <w:rPr>
                <w:b/>
                <w:color w:val="auto"/>
              </w:rPr>
            </w:pPr>
            <w:r>
              <w:rPr>
                <w:color w:val="auto"/>
                <w:sz w:val="20"/>
                <w:szCs w:val="20"/>
              </w:rPr>
              <w:t>Мера применения национального режима (Запрет, Ограничение, Преимущество)</w:t>
            </w:r>
          </w:p>
        </w:tc>
      </w:tr>
      <w:tr w:rsidR="00F63262" w:rsidTr="0037666B">
        <w:trPr>
          <w:trHeight w:val="415"/>
        </w:trPr>
        <w:tc>
          <w:tcPr>
            <w:tcW w:w="3827" w:type="dxa"/>
            <w:vAlign w:val="center"/>
          </w:tcPr>
          <w:p w:rsidR="00F63262" w:rsidRPr="00E427F9" w:rsidRDefault="00E427F9" w:rsidP="0037666B">
            <w:pPr>
              <w:pStyle w:val="Default"/>
              <w:widowControl w:val="0"/>
              <w:tabs>
                <w:tab w:val="left" w:pos="6696"/>
              </w:tabs>
              <w:ind w:right="-2"/>
              <w:jc w:val="center"/>
              <w:rPr>
                <w:rFonts w:eastAsia="Calibri"/>
                <w:iCs/>
                <w:sz w:val="20"/>
                <w:szCs w:val="20"/>
              </w:rPr>
            </w:pPr>
            <w:r>
              <w:rPr>
                <w:snapToGrid w:val="0"/>
                <w:sz w:val="20"/>
                <w:szCs w:val="20"/>
              </w:rPr>
              <w:t>26.20.40.142</w:t>
            </w:r>
          </w:p>
        </w:tc>
        <w:tc>
          <w:tcPr>
            <w:tcW w:w="5527" w:type="dxa"/>
            <w:vAlign w:val="center"/>
          </w:tcPr>
          <w:p w:rsidR="00F63262" w:rsidRPr="00DB362C" w:rsidRDefault="00E427F9" w:rsidP="0037666B">
            <w:pPr>
              <w:pStyle w:val="Default"/>
              <w:widowControl w:val="0"/>
              <w:tabs>
                <w:tab w:val="left" w:pos="6696"/>
              </w:tabs>
              <w:ind w:right="-2"/>
              <w:jc w:val="center"/>
              <w:rPr>
                <w:rFonts w:eastAsia="Calibri"/>
                <w:iCs/>
                <w:sz w:val="20"/>
                <w:szCs w:val="20"/>
              </w:rPr>
            </w:pPr>
            <w:r>
              <w:rPr>
                <w:sz w:val="20"/>
                <w:szCs w:val="20"/>
              </w:rPr>
              <w:t>Ограничение</w:t>
            </w:r>
          </w:p>
        </w:tc>
      </w:tr>
    </w:tbl>
    <w:p w:rsidR="00F63262" w:rsidRDefault="00F63262" w:rsidP="00F63262">
      <w:pPr>
        <w:pStyle w:val="Default"/>
        <w:ind w:right="-2"/>
        <w:rPr>
          <w:b/>
          <w:color w:val="auto"/>
        </w:rPr>
      </w:pPr>
    </w:p>
    <w:p w:rsidR="00F63262" w:rsidRPr="00834216" w:rsidRDefault="00F63262" w:rsidP="00F63262">
      <w:pPr>
        <w:pStyle w:val="Default"/>
        <w:widowControl w:val="0"/>
        <w:tabs>
          <w:tab w:val="left" w:pos="6696"/>
        </w:tabs>
        <w:ind w:right="-2" w:firstLine="568"/>
        <w:jc w:val="both"/>
        <w:rPr>
          <w:color w:val="auto"/>
        </w:rPr>
      </w:pPr>
      <w:r>
        <w:rPr>
          <w:color w:val="auto"/>
        </w:rPr>
        <w:t>* - ОКПД2 и Мера применения национального режима указаны в Приложении №1 к Приглашению – Требованиях к закупаемой продукции/Техническом задании.</w:t>
      </w:r>
    </w:p>
    <w:p w:rsidR="0076224D" w:rsidRDefault="0076224D" w:rsidP="0076224D">
      <w:pPr>
        <w:tabs>
          <w:tab w:val="left" w:pos="7655"/>
        </w:tabs>
        <w:spacing w:line="240" w:lineRule="auto"/>
        <w:ind w:firstLine="567"/>
        <w:jc w:val="both"/>
        <w:rPr>
          <w:rFonts w:ascii="Times New Roman" w:eastAsia="Calibri" w:hAnsi="Times New Roman" w:cs="Times New Roman"/>
          <w:bCs/>
          <w:sz w:val="24"/>
          <w:szCs w:val="24"/>
        </w:rPr>
      </w:pPr>
    </w:p>
    <w:p w:rsidR="0076224D" w:rsidRDefault="0076224D" w:rsidP="0076224D">
      <w:pPr>
        <w:pStyle w:val="ab"/>
        <w:tabs>
          <w:tab w:val="left" w:pos="7655"/>
        </w:tabs>
        <w:spacing w:before="0" w:line="240" w:lineRule="auto"/>
        <w:ind w:firstLine="709"/>
        <w:rPr>
          <w:sz w:val="24"/>
        </w:rPr>
      </w:pPr>
      <w:r>
        <w:rPr>
          <w:sz w:val="24"/>
        </w:rPr>
        <w:t>Приложения:</w:t>
      </w:r>
    </w:p>
    <w:p w:rsidR="0076224D" w:rsidRDefault="0076224D" w:rsidP="0076224D">
      <w:pPr>
        <w:numPr>
          <w:ilvl w:val="0"/>
          <w:numId w:val="39"/>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№1 - Требования к закупаемой услуге.</w:t>
      </w:r>
    </w:p>
    <w:p w:rsidR="0076224D" w:rsidRDefault="0076224D" w:rsidP="0076224D">
      <w:pPr>
        <w:numPr>
          <w:ilvl w:val="0"/>
          <w:numId w:val="39"/>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№2 - Проект договора.</w:t>
      </w:r>
    </w:p>
    <w:p w:rsidR="0076224D" w:rsidRDefault="0076224D" w:rsidP="0076224D">
      <w:pPr>
        <w:numPr>
          <w:ilvl w:val="0"/>
          <w:numId w:val="39"/>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№3 - Форма Заявки на участие в закупке способом «сравнение цен».</w:t>
      </w:r>
    </w:p>
    <w:p w:rsidR="0076224D" w:rsidRDefault="0076224D" w:rsidP="0076224D">
      <w:pPr>
        <w:numPr>
          <w:ilvl w:val="0"/>
          <w:numId w:val="39"/>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№4 – Обоснование НМЦ, расчет НМЦ</w:t>
      </w:r>
    </w:p>
    <w:p w:rsidR="0076224D" w:rsidRDefault="0076224D" w:rsidP="0076224D">
      <w:pPr>
        <w:spacing w:after="0" w:line="240" w:lineRule="auto"/>
        <w:jc w:val="both"/>
      </w:pPr>
    </w:p>
    <w:p w:rsidR="0076224D" w:rsidRDefault="0076224D" w:rsidP="00B62398">
      <w:pPr>
        <w:jc w:val="center"/>
        <w:rPr>
          <w:rFonts w:ascii="Times New Roman" w:eastAsia="Times New Roman" w:hAnsi="Times New Roman" w:cs="Times New Roman"/>
          <w:b/>
          <w:bCs/>
          <w:kern w:val="28"/>
          <w:sz w:val="24"/>
          <w:szCs w:val="24"/>
          <w:lang w:eastAsia="x-none"/>
        </w:rPr>
      </w:pPr>
    </w:p>
    <w:p w:rsidR="0076224D" w:rsidRDefault="0076224D" w:rsidP="00B62398">
      <w:pPr>
        <w:jc w:val="center"/>
        <w:rPr>
          <w:rFonts w:ascii="Times New Roman" w:eastAsia="Times New Roman" w:hAnsi="Times New Roman" w:cs="Times New Roman"/>
          <w:b/>
          <w:bCs/>
          <w:kern w:val="28"/>
          <w:sz w:val="24"/>
          <w:szCs w:val="24"/>
          <w:lang w:eastAsia="x-none"/>
        </w:rPr>
      </w:pPr>
    </w:p>
    <w:p w:rsidR="0076224D" w:rsidRPr="00B50F44" w:rsidRDefault="0076224D" w:rsidP="00B62398">
      <w:pPr>
        <w:jc w:val="center"/>
        <w:rPr>
          <w:rFonts w:ascii="Times New Roman" w:eastAsia="Times New Roman" w:hAnsi="Times New Roman" w:cs="Times New Roman"/>
          <w:b/>
          <w:bCs/>
          <w:kern w:val="28"/>
          <w:sz w:val="24"/>
          <w:szCs w:val="24"/>
          <w:lang w:eastAsia="x-none"/>
        </w:rPr>
      </w:pPr>
    </w:p>
    <w:p w:rsidR="00A42D6F" w:rsidRDefault="00A42D6F" w:rsidP="00E329E9">
      <w:pPr>
        <w:autoSpaceDE w:val="0"/>
        <w:autoSpaceDN w:val="0"/>
        <w:spacing w:after="0" w:line="240" w:lineRule="auto"/>
        <w:jc w:val="both"/>
      </w:pPr>
    </w:p>
    <w:p w:rsidR="00C64220" w:rsidRDefault="00C64220" w:rsidP="00564D79">
      <w:pPr>
        <w:suppressAutoHyphens/>
        <w:spacing w:after="0" w:line="240" w:lineRule="auto"/>
        <w:ind w:left="11328"/>
        <w:rPr>
          <w:rFonts w:ascii="Times New Roman" w:hAnsi="Times New Roman" w:cs="Times New Roman"/>
          <w:snapToGrid w:val="0"/>
          <w:sz w:val="23"/>
          <w:szCs w:val="23"/>
        </w:rPr>
      </w:pPr>
      <w:r>
        <w:rPr>
          <w:rFonts w:ascii="Times New Roman" w:hAnsi="Times New Roman" w:cs="Times New Roman"/>
          <w:snapToGrid w:val="0"/>
          <w:sz w:val="23"/>
          <w:szCs w:val="23"/>
        </w:rPr>
        <w:br w:type="page"/>
      </w:r>
    </w:p>
    <w:p w:rsidR="00DA4E06" w:rsidRDefault="00DA4E06" w:rsidP="00564D79">
      <w:pPr>
        <w:suppressAutoHyphens/>
        <w:spacing w:after="0" w:line="240" w:lineRule="auto"/>
        <w:ind w:left="11328"/>
        <w:rPr>
          <w:rFonts w:ascii="Times New Roman" w:hAnsi="Times New Roman" w:cs="Times New Roman"/>
          <w:snapToGrid w:val="0"/>
          <w:sz w:val="23"/>
          <w:szCs w:val="23"/>
        </w:rPr>
        <w:sectPr w:rsidR="00DA4E06" w:rsidSect="0021160E">
          <w:pgSz w:w="11906" w:h="16838"/>
          <w:pgMar w:top="678" w:right="851" w:bottom="1134" w:left="1276" w:header="227" w:footer="227" w:gutter="0"/>
          <w:cols w:space="708"/>
          <w:docGrid w:linePitch="360"/>
        </w:sectPr>
      </w:pPr>
    </w:p>
    <w:p w:rsidR="000D50C6" w:rsidRDefault="000D50C6" w:rsidP="00564D79">
      <w:pPr>
        <w:suppressAutoHyphens/>
        <w:spacing w:after="0" w:line="240" w:lineRule="auto"/>
        <w:ind w:left="11328"/>
        <w:rPr>
          <w:rFonts w:ascii="Times New Roman" w:hAnsi="Times New Roman" w:cs="Times New Roman"/>
          <w:snapToGrid w:val="0"/>
          <w:sz w:val="23"/>
          <w:szCs w:val="23"/>
        </w:rPr>
      </w:pPr>
      <w:r>
        <w:rPr>
          <w:rFonts w:ascii="Times New Roman" w:hAnsi="Times New Roman" w:cs="Times New Roman"/>
          <w:snapToGrid w:val="0"/>
          <w:sz w:val="23"/>
          <w:szCs w:val="23"/>
        </w:rPr>
        <w:lastRenderedPageBreak/>
        <w:t>Приложение № 1</w:t>
      </w:r>
    </w:p>
    <w:p w:rsidR="000D50C6" w:rsidRDefault="000D50C6" w:rsidP="000D50C6">
      <w:pPr>
        <w:suppressAutoHyphens/>
        <w:spacing w:after="0" w:line="240" w:lineRule="auto"/>
        <w:ind w:left="11328"/>
        <w:rPr>
          <w:rFonts w:ascii="Times New Roman" w:hAnsi="Times New Roman" w:cs="Times New Roman"/>
          <w:snapToGrid w:val="0"/>
          <w:sz w:val="23"/>
          <w:szCs w:val="23"/>
        </w:rPr>
      </w:pPr>
      <w:r w:rsidRPr="0044593B">
        <w:rPr>
          <w:rFonts w:ascii="Times New Roman" w:hAnsi="Times New Roman" w:cs="Times New Roman"/>
          <w:snapToGrid w:val="0"/>
          <w:sz w:val="23"/>
          <w:szCs w:val="23"/>
        </w:rPr>
        <w:t>Приглашению к участию в закупке</w:t>
      </w:r>
      <w:r>
        <w:rPr>
          <w:rFonts w:ascii="Times New Roman" w:hAnsi="Times New Roman" w:cs="Times New Roman"/>
          <w:snapToGrid w:val="0"/>
          <w:sz w:val="23"/>
          <w:szCs w:val="23"/>
        </w:rPr>
        <w:t xml:space="preserve"> способом «сравнение цен»</w:t>
      </w:r>
    </w:p>
    <w:p w:rsidR="00564D79" w:rsidRDefault="00564D79" w:rsidP="00564D79">
      <w:pPr>
        <w:suppressAutoHyphens/>
        <w:spacing w:after="0" w:line="240" w:lineRule="auto"/>
        <w:ind w:left="11328"/>
        <w:rPr>
          <w:rFonts w:ascii="Times New Roman" w:hAnsi="Times New Roman" w:cs="Times New Roman"/>
          <w:snapToGrid w:val="0"/>
          <w:sz w:val="23"/>
          <w:szCs w:val="23"/>
        </w:rPr>
      </w:pPr>
    </w:p>
    <w:p w:rsidR="00564D79" w:rsidRPr="002439BA" w:rsidRDefault="00564D79" w:rsidP="00564D79">
      <w:pPr>
        <w:pStyle w:val="af2"/>
        <w:tabs>
          <w:tab w:val="clear" w:pos="1134"/>
        </w:tabs>
        <w:spacing w:before="120" w:line="276" w:lineRule="auto"/>
        <w:ind w:left="567" w:firstLine="0"/>
        <w:jc w:val="center"/>
        <w:rPr>
          <w:b/>
          <w:sz w:val="24"/>
          <w:szCs w:val="24"/>
        </w:rPr>
      </w:pPr>
      <w:r w:rsidRPr="002439BA">
        <w:rPr>
          <w:b/>
          <w:sz w:val="24"/>
          <w:szCs w:val="24"/>
        </w:rPr>
        <w:t xml:space="preserve">Требования к закупаемой </w:t>
      </w:r>
      <w:r w:rsidRPr="00D33E7D">
        <w:rPr>
          <w:b/>
          <w:sz w:val="24"/>
          <w:szCs w:val="24"/>
        </w:rPr>
        <w:t>услуге</w:t>
      </w:r>
    </w:p>
    <w:tbl>
      <w:tblPr>
        <w:tblW w:w="14929" w:type="dxa"/>
        <w:tblInd w:w="92" w:type="dxa"/>
        <w:tblLook w:val="04A0" w:firstRow="1" w:lastRow="0" w:firstColumn="1" w:lastColumn="0" w:noHBand="0" w:noVBand="1"/>
      </w:tblPr>
      <w:tblGrid>
        <w:gridCol w:w="466"/>
        <w:gridCol w:w="6667"/>
        <w:gridCol w:w="461"/>
        <w:gridCol w:w="1704"/>
        <w:gridCol w:w="2087"/>
        <w:gridCol w:w="1701"/>
        <w:gridCol w:w="1843"/>
      </w:tblGrid>
      <w:tr w:rsidR="00961A4F" w:rsidRPr="00961A4F" w:rsidTr="00CF49A5">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BFBFBF"/>
            <w:hideMark/>
          </w:tcPr>
          <w:p w:rsidR="00961A4F" w:rsidRPr="00961A4F" w:rsidRDefault="00961A4F" w:rsidP="00961A4F">
            <w:pPr>
              <w:spacing w:after="0" w:line="276" w:lineRule="auto"/>
              <w:jc w:val="center"/>
              <w:rPr>
                <w:rFonts w:ascii="Times New Roman" w:hAnsi="Times New Roman" w:cs="Times New Roman"/>
                <w:b/>
                <w:bCs/>
                <w:sz w:val="20"/>
                <w:szCs w:val="20"/>
              </w:rPr>
            </w:pPr>
            <w:r w:rsidRPr="00961A4F">
              <w:rPr>
                <w:rFonts w:ascii="Times New Roman" w:hAnsi="Times New Roman" w:cs="Times New Roman"/>
                <w:b/>
                <w:bCs/>
                <w:sz w:val="20"/>
                <w:szCs w:val="20"/>
              </w:rPr>
              <w:t>1</w:t>
            </w:r>
          </w:p>
        </w:tc>
        <w:tc>
          <w:tcPr>
            <w:tcW w:w="14463" w:type="dxa"/>
            <w:gridSpan w:val="6"/>
            <w:tcBorders>
              <w:top w:val="single" w:sz="4" w:space="0" w:color="auto"/>
              <w:left w:val="nil"/>
              <w:bottom w:val="single" w:sz="4" w:space="0" w:color="auto"/>
              <w:right w:val="single" w:sz="4" w:space="0" w:color="000000"/>
            </w:tcBorders>
            <w:shd w:val="clear" w:color="000000" w:fill="BFBFBF"/>
            <w:hideMark/>
          </w:tcPr>
          <w:p w:rsidR="00961A4F" w:rsidRPr="00961A4F" w:rsidRDefault="00961A4F" w:rsidP="00961A4F">
            <w:pPr>
              <w:spacing w:after="0" w:line="276" w:lineRule="auto"/>
              <w:rPr>
                <w:rFonts w:ascii="Times New Roman" w:hAnsi="Times New Roman" w:cs="Times New Roman"/>
                <w:b/>
                <w:bCs/>
                <w:sz w:val="20"/>
                <w:szCs w:val="20"/>
              </w:rPr>
            </w:pPr>
            <w:r w:rsidRPr="00961A4F">
              <w:rPr>
                <w:rFonts w:ascii="Times New Roman" w:hAnsi="Times New Roman" w:cs="Times New Roman"/>
                <w:b/>
                <w:bCs/>
                <w:sz w:val="20"/>
                <w:szCs w:val="20"/>
              </w:rPr>
              <w:t>Общая информация о закупке</w:t>
            </w:r>
          </w:p>
        </w:tc>
      </w:tr>
      <w:tr w:rsidR="00961A4F" w:rsidRPr="00961A4F" w:rsidTr="007147FD">
        <w:trPr>
          <w:trHeight w:val="20"/>
        </w:trPr>
        <w:tc>
          <w:tcPr>
            <w:tcW w:w="0" w:type="auto"/>
            <w:tcBorders>
              <w:top w:val="nil"/>
              <w:left w:val="single" w:sz="4" w:space="0" w:color="auto"/>
              <w:bottom w:val="single" w:sz="4" w:space="0" w:color="auto"/>
              <w:right w:val="single" w:sz="4" w:space="0" w:color="auto"/>
            </w:tcBorders>
            <w:shd w:val="clear" w:color="auto" w:fill="auto"/>
            <w:hideMark/>
          </w:tcPr>
          <w:p w:rsidR="00961A4F" w:rsidRPr="00961A4F" w:rsidRDefault="00961A4F" w:rsidP="00961A4F">
            <w:pPr>
              <w:spacing w:after="0" w:line="276" w:lineRule="auto"/>
              <w:jc w:val="center"/>
              <w:rPr>
                <w:rFonts w:ascii="Times New Roman" w:hAnsi="Times New Roman" w:cs="Times New Roman"/>
                <w:sz w:val="20"/>
                <w:szCs w:val="20"/>
              </w:rPr>
            </w:pPr>
            <w:r w:rsidRPr="00961A4F">
              <w:rPr>
                <w:rFonts w:ascii="Times New Roman" w:hAnsi="Times New Roman" w:cs="Times New Roman"/>
                <w:sz w:val="20"/>
                <w:szCs w:val="20"/>
              </w:rPr>
              <w:t>1.1</w:t>
            </w:r>
          </w:p>
        </w:tc>
        <w:tc>
          <w:tcPr>
            <w:tcW w:w="6667" w:type="dxa"/>
            <w:tcBorders>
              <w:top w:val="single" w:sz="4" w:space="0" w:color="auto"/>
              <w:left w:val="nil"/>
              <w:bottom w:val="single" w:sz="4" w:space="0" w:color="auto"/>
              <w:right w:val="single" w:sz="4" w:space="0" w:color="auto"/>
            </w:tcBorders>
            <w:shd w:val="clear" w:color="auto" w:fill="auto"/>
            <w:hideMark/>
          </w:tcPr>
          <w:p w:rsidR="00961A4F" w:rsidRPr="00961A4F" w:rsidRDefault="00961A4F" w:rsidP="00961A4F">
            <w:pPr>
              <w:spacing w:after="0" w:line="276" w:lineRule="auto"/>
              <w:rPr>
                <w:rFonts w:ascii="Times New Roman" w:hAnsi="Times New Roman" w:cs="Times New Roman"/>
                <w:sz w:val="20"/>
                <w:szCs w:val="20"/>
              </w:rPr>
            </w:pPr>
            <w:r w:rsidRPr="00961A4F">
              <w:rPr>
                <w:rFonts w:ascii="Times New Roman" w:hAnsi="Times New Roman" w:cs="Times New Roman"/>
                <w:sz w:val="20"/>
                <w:szCs w:val="20"/>
              </w:rPr>
              <w:t>Номер Лота</w:t>
            </w:r>
          </w:p>
        </w:tc>
        <w:tc>
          <w:tcPr>
            <w:tcW w:w="7796" w:type="dxa"/>
            <w:gridSpan w:val="5"/>
            <w:tcBorders>
              <w:top w:val="single" w:sz="4" w:space="0" w:color="auto"/>
              <w:left w:val="nil"/>
              <w:bottom w:val="single" w:sz="4" w:space="0" w:color="auto"/>
              <w:right w:val="single" w:sz="4" w:space="0" w:color="auto"/>
            </w:tcBorders>
            <w:shd w:val="clear" w:color="auto" w:fill="auto"/>
            <w:hideMark/>
          </w:tcPr>
          <w:p w:rsidR="00961A4F" w:rsidRPr="00961A4F" w:rsidRDefault="008E6390" w:rsidP="00A06791">
            <w:pPr>
              <w:spacing w:after="0" w:line="276" w:lineRule="auto"/>
              <w:jc w:val="center"/>
              <w:rPr>
                <w:rFonts w:ascii="Times New Roman" w:hAnsi="Times New Roman" w:cs="Times New Roman"/>
                <w:sz w:val="20"/>
                <w:szCs w:val="20"/>
              </w:rPr>
            </w:pPr>
            <w:r w:rsidRPr="00A06791">
              <w:rPr>
                <w:rFonts w:ascii="Times New Roman" w:hAnsi="Times New Roman" w:cs="Times New Roman"/>
                <w:sz w:val="20"/>
                <w:szCs w:val="20"/>
              </w:rPr>
              <w:t>3000189</w:t>
            </w:r>
          </w:p>
        </w:tc>
      </w:tr>
      <w:tr w:rsidR="00961A4F" w:rsidRPr="00961A4F" w:rsidTr="007147FD">
        <w:trPr>
          <w:trHeight w:val="20"/>
        </w:trPr>
        <w:tc>
          <w:tcPr>
            <w:tcW w:w="0" w:type="auto"/>
            <w:tcBorders>
              <w:top w:val="nil"/>
              <w:left w:val="single" w:sz="4" w:space="0" w:color="auto"/>
              <w:bottom w:val="single" w:sz="4" w:space="0" w:color="auto"/>
              <w:right w:val="single" w:sz="4" w:space="0" w:color="auto"/>
            </w:tcBorders>
            <w:shd w:val="clear" w:color="auto" w:fill="auto"/>
            <w:hideMark/>
          </w:tcPr>
          <w:p w:rsidR="00961A4F" w:rsidRPr="00961A4F" w:rsidRDefault="00961A4F" w:rsidP="00961A4F">
            <w:pPr>
              <w:spacing w:after="0" w:line="276" w:lineRule="auto"/>
              <w:jc w:val="center"/>
              <w:rPr>
                <w:rFonts w:ascii="Times New Roman" w:hAnsi="Times New Roman" w:cs="Times New Roman"/>
                <w:sz w:val="20"/>
                <w:szCs w:val="20"/>
              </w:rPr>
            </w:pPr>
            <w:r w:rsidRPr="00961A4F">
              <w:rPr>
                <w:rFonts w:ascii="Times New Roman" w:hAnsi="Times New Roman" w:cs="Times New Roman"/>
                <w:sz w:val="20"/>
                <w:szCs w:val="20"/>
              </w:rPr>
              <w:t>1.2</w:t>
            </w:r>
          </w:p>
        </w:tc>
        <w:tc>
          <w:tcPr>
            <w:tcW w:w="6667" w:type="dxa"/>
            <w:tcBorders>
              <w:top w:val="single" w:sz="4" w:space="0" w:color="auto"/>
              <w:left w:val="nil"/>
              <w:bottom w:val="single" w:sz="4" w:space="0" w:color="auto"/>
              <w:right w:val="single" w:sz="4" w:space="0" w:color="auto"/>
            </w:tcBorders>
            <w:shd w:val="clear" w:color="auto" w:fill="auto"/>
            <w:hideMark/>
          </w:tcPr>
          <w:p w:rsidR="00961A4F" w:rsidRPr="00961A4F" w:rsidRDefault="00961A4F" w:rsidP="00961A4F">
            <w:pPr>
              <w:spacing w:after="0" w:line="276" w:lineRule="auto"/>
              <w:rPr>
                <w:rFonts w:ascii="Times New Roman" w:hAnsi="Times New Roman" w:cs="Times New Roman"/>
                <w:sz w:val="20"/>
                <w:szCs w:val="20"/>
              </w:rPr>
            </w:pPr>
            <w:r w:rsidRPr="00961A4F">
              <w:rPr>
                <w:rFonts w:ascii="Times New Roman" w:hAnsi="Times New Roman" w:cs="Times New Roman"/>
                <w:sz w:val="20"/>
                <w:szCs w:val="20"/>
              </w:rPr>
              <w:t>Наименование Лота</w:t>
            </w:r>
          </w:p>
        </w:tc>
        <w:tc>
          <w:tcPr>
            <w:tcW w:w="7796" w:type="dxa"/>
            <w:gridSpan w:val="5"/>
            <w:tcBorders>
              <w:top w:val="single" w:sz="4" w:space="0" w:color="auto"/>
              <w:left w:val="nil"/>
              <w:bottom w:val="single" w:sz="4" w:space="0" w:color="auto"/>
              <w:right w:val="single" w:sz="4" w:space="0" w:color="auto"/>
            </w:tcBorders>
            <w:shd w:val="clear" w:color="auto" w:fill="auto"/>
            <w:hideMark/>
          </w:tcPr>
          <w:p w:rsidR="00961A4F" w:rsidRPr="00961A4F" w:rsidRDefault="008E6390" w:rsidP="00A06791">
            <w:pPr>
              <w:spacing w:after="0" w:line="276" w:lineRule="auto"/>
              <w:jc w:val="center"/>
              <w:rPr>
                <w:rFonts w:ascii="Times New Roman" w:hAnsi="Times New Roman" w:cs="Times New Roman"/>
                <w:sz w:val="20"/>
                <w:szCs w:val="20"/>
              </w:rPr>
            </w:pPr>
            <w:r w:rsidRPr="00A06791">
              <w:rPr>
                <w:rFonts w:ascii="Times New Roman" w:hAnsi="Times New Roman" w:cs="Times New Roman"/>
                <w:sz w:val="20"/>
                <w:szCs w:val="20"/>
              </w:rPr>
              <w:t>Прочее программное обеспечение</w:t>
            </w:r>
          </w:p>
        </w:tc>
      </w:tr>
      <w:tr w:rsidR="00961A4F" w:rsidRPr="00961A4F" w:rsidTr="007147FD">
        <w:trPr>
          <w:trHeight w:val="20"/>
        </w:trPr>
        <w:tc>
          <w:tcPr>
            <w:tcW w:w="0" w:type="auto"/>
            <w:tcBorders>
              <w:top w:val="nil"/>
              <w:left w:val="single" w:sz="4" w:space="0" w:color="auto"/>
              <w:bottom w:val="single" w:sz="4" w:space="0" w:color="auto"/>
              <w:right w:val="single" w:sz="4" w:space="0" w:color="auto"/>
            </w:tcBorders>
            <w:shd w:val="clear" w:color="auto" w:fill="auto"/>
            <w:hideMark/>
          </w:tcPr>
          <w:p w:rsidR="00961A4F" w:rsidRPr="00961A4F" w:rsidRDefault="00961A4F" w:rsidP="00961A4F">
            <w:pPr>
              <w:spacing w:after="0" w:line="276" w:lineRule="auto"/>
              <w:jc w:val="center"/>
              <w:rPr>
                <w:rFonts w:ascii="Times New Roman" w:hAnsi="Times New Roman" w:cs="Times New Roman"/>
                <w:sz w:val="20"/>
                <w:szCs w:val="20"/>
              </w:rPr>
            </w:pPr>
            <w:r w:rsidRPr="00961A4F">
              <w:rPr>
                <w:rFonts w:ascii="Times New Roman" w:hAnsi="Times New Roman" w:cs="Times New Roman"/>
                <w:sz w:val="20"/>
                <w:szCs w:val="20"/>
              </w:rPr>
              <w:t>1.3</w:t>
            </w:r>
          </w:p>
        </w:tc>
        <w:tc>
          <w:tcPr>
            <w:tcW w:w="6667" w:type="dxa"/>
            <w:tcBorders>
              <w:top w:val="single" w:sz="4" w:space="0" w:color="auto"/>
              <w:left w:val="nil"/>
              <w:bottom w:val="single" w:sz="4" w:space="0" w:color="auto"/>
              <w:right w:val="single" w:sz="4" w:space="0" w:color="auto"/>
            </w:tcBorders>
            <w:shd w:val="clear" w:color="auto" w:fill="auto"/>
            <w:hideMark/>
          </w:tcPr>
          <w:p w:rsidR="00961A4F" w:rsidRPr="00961A4F" w:rsidRDefault="00961A4F" w:rsidP="00961A4F">
            <w:pPr>
              <w:spacing w:after="0" w:line="276" w:lineRule="auto"/>
              <w:rPr>
                <w:rFonts w:ascii="Times New Roman" w:hAnsi="Times New Roman" w:cs="Times New Roman"/>
                <w:sz w:val="20"/>
                <w:szCs w:val="20"/>
              </w:rPr>
            </w:pPr>
            <w:r w:rsidRPr="00961A4F">
              <w:rPr>
                <w:rFonts w:ascii="Times New Roman" w:hAnsi="Times New Roman" w:cs="Times New Roman"/>
                <w:sz w:val="20"/>
                <w:szCs w:val="20"/>
              </w:rPr>
              <w:t>Наименование закупаемой продукции</w:t>
            </w:r>
          </w:p>
        </w:tc>
        <w:tc>
          <w:tcPr>
            <w:tcW w:w="7796" w:type="dxa"/>
            <w:gridSpan w:val="5"/>
            <w:tcBorders>
              <w:top w:val="single" w:sz="4" w:space="0" w:color="auto"/>
              <w:left w:val="nil"/>
              <w:bottom w:val="single" w:sz="4" w:space="0" w:color="auto"/>
              <w:right w:val="single" w:sz="4" w:space="0" w:color="auto"/>
            </w:tcBorders>
            <w:shd w:val="clear" w:color="auto" w:fill="auto"/>
            <w:hideMark/>
          </w:tcPr>
          <w:p w:rsidR="00961A4F" w:rsidRPr="00961A4F" w:rsidRDefault="008E6390" w:rsidP="00A06791">
            <w:pPr>
              <w:spacing w:after="0" w:line="276" w:lineRule="auto"/>
              <w:jc w:val="center"/>
              <w:rPr>
                <w:rFonts w:ascii="Times New Roman" w:hAnsi="Times New Roman" w:cs="Times New Roman"/>
                <w:sz w:val="20"/>
                <w:szCs w:val="20"/>
              </w:rPr>
            </w:pPr>
            <w:r w:rsidRPr="00A06791">
              <w:rPr>
                <w:rFonts w:ascii="Times New Roman" w:hAnsi="Times New Roman" w:cs="Times New Roman"/>
                <w:sz w:val="20"/>
                <w:szCs w:val="20"/>
              </w:rPr>
              <w:t>Оказание услуг по сопровождению программного комплекса Smeta.ru</w:t>
            </w:r>
          </w:p>
        </w:tc>
      </w:tr>
      <w:tr w:rsidR="00961A4F" w:rsidRPr="00961A4F" w:rsidTr="007147FD">
        <w:trPr>
          <w:trHeight w:val="20"/>
        </w:trPr>
        <w:tc>
          <w:tcPr>
            <w:tcW w:w="0" w:type="auto"/>
            <w:tcBorders>
              <w:top w:val="nil"/>
              <w:left w:val="single" w:sz="4" w:space="0" w:color="auto"/>
              <w:bottom w:val="single" w:sz="4" w:space="0" w:color="auto"/>
              <w:right w:val="single" w:sz="4" w:space="0" w:color="auto"/>
            </w:tcBorders>
            <w:shd w:val="clear" w:color="auto" w:fill="auto"/>
            <w:hideMark/>
          </w:tcPr>
          <w:p w:rsidR="00961A4F" w:rsidRPr="00961A4F" w:rsidRDefault="00961A4F" w:rsidP="00961A4F">
            <w:pPr>
              <w:spacing w:after="0" w:line="276" w:lineRule="auto"/>
              <w:jc w:val="center"/>
              <w:rPr>
                <w:rFonts w:ascii="Times New Roman" w:hAnsi="Times New Roman" w:cs="Times New Roman"/>
                <w:sz w:val="20"/>
                <w:szCs w:val="20"/>
              </w:rPr>
            </w:pPr>
            <w:r w:rsidRPr="00961A4F">
              <w:rPr>
                <w:rFonts w:ascii="Times New Roman" w:hAnsi="Times New Roman" w:cs="Times New Roman"/>
                <w:sz w:val="20"/>
                <w:szCs w:val="20"/>
              </w:rPr>
              <w:t>1.4</w:t>
            </w:r>
          </w:p>
        </w:tc>
        <w:tc>
          <w:tcPr>
            <w:tcW w:w="6667" w:type="dxa"/>
            <w:tcBorders>
              <w:top w:val="single" w:sz="4" w:space="0" w:color="auto"/>
              <w:left w:val="nil"/>
              <w:bottom w:val="single" w:sz="4" w:space="0" w:color="auto"/>
              <w:right w:val="single" w:sz="4" w:space="0" w:color="auto"/>
            </w:tcBorders>
            <w:shd w:val="clear" w:color="auto" w:fill="auto"/>
            <w:hideMark/>
          </w:tcPr>
          <w:p w:rsidR="00961A4F" w:rsidRPr="00961A4F" w:rsidRDefault="00961A4F" w:rsidP="00961A4F">
            <w:pPr>
              <w:spacing w:after="0" w:line="276" w:lineRule="auto"/>
              <w:rPr>
                <w:rFonts w:ascii="Times New Roman" w:hAnsi="Times New Roman" w:cs="Times New Roman"/>
                <w:sz w:val="20"/>
                <w:szCs w:val="20"/>
              </w:rPr>
            </w:pPr>
            <w:r w:rsidRPr="00961A4F">
              <w:rPr>
                <w:rFonts w:ascii="Times New Roman" w:hAnsi="Times New Roman" w:cs="Times New Roman"/>
                <w:sz w:val="20"/>
                <w:szCs w:val="20"/>
              </w:rPr>
              <w:t>Код по ОКПД 2</w:t>
            </w:r>
          </w:p>
        </w:tc>
        <w:tc>
          <w:tcPr>
            <w:tcW w:w="7796" w:type="dxa"/>
            <w:gridSpan w:val="5"/>
            <w:tcBorders>
              <w:top w:val="single" w:sz="4" w:space="0" w:color="auto"/>
              <w:left w:val="nil"/>
              <w:bottom w:val="single" w:sz="4" w:space="0" w:color="auto"/>
              <w:right w:val="single" w:sz="4" w:space="0" w:color="000000"/>
            </w:tcBorders>
            <w:shd w:val="clear" w:color="auto" w:fill="auto"/>
            <w:hideMark/>
          </w:tcPr>
          <w:p w:rsidR="00961A4F" w:rsidRPr="00961A4F" w:rsidRDefault="00F63262" w:rsidP="00A06791">
            <w:pPr>
              <w:spacing w:after="0" w:line="276" w:lineRule="auto"/>
              <w:jc w:val="center"/>
              <w:rPr>
                <w:rFonts w:ascii="Times New Roman" w:hAnsi="Times New Roman" w:cs="Times New Roman"/>
                <w:sz w:val="20"/>
                <w:szCs w:val="20"/>
              </w:rPr>
            </w:pPr>
            <w:r w:rsidRPr="00F63262">
              <w:rPr>
                <w:rFonts w:ascii="Times New Roman" w:hAnsi="Times New Roman" w:cs="Times New Roman"/>
                <w:sz w:val="20"/>
                <w:szCs w:val="20"/>
              </w:rPr>
              <w:t>62.02.30.000, 58.29.50.000</w:t>
            </w:r>
          </w:p>
        </w:tc>
      </w:tr>
      <w:tr w:rsidR="00961A4F" w:rsidRPr="00961A4F" w:rsidTr="007147FD">
        <w:trPr>
          <w:trHeight w:val="20"/>
        </w:trPr>
        <w:tc>
          <w:tcPr>
            <w:tcW w:w="0" w:type="auto"/>
            <w:tcBorders>
              <w:top w:val="nil"/>
              <w:left w:val="single" w:sz="4" w:space="0" w:color="auto"/>
              <w:bottom w:val="single" w:sz="4" w:space="0" w:color="auto"/>
              <w:right w:val="single" w:sz="4" w:space="0" w:color="auto"/>
            </w:tcBorders>
            <w:shd w:val="clear" w:color="auto" w:fill="auto"/>
            <w:hideMark/>
          </w:tcPr>
          <w:p w:rsidR="00961A4F" w:rsidRPr="00961A4F" w:rsidRDefault="00961A4F" w:rsidP="00961A4F">
            <w:pPr>
              <w:spacing w:after="0" w:line="276" w:lineRule="auto"/>
              <w:jc w:val="center"/>
              <w:rPr>
                <w:rFonts w:ascii="Times New Roman" w:hAnsi="Times New Roman" w:cs="Times New Roman"/>
                <w:sz w:val="20"/>
                <w:szCs w:val="20"/>
              </w:rPr>
            </w:pPr>
            <w:r w:rsidRPr="00961A4F">
              <w:rPr>
                <w:rFonts w:ascii="Times New Roman" w:hAnsi="Times New Roman" w:cs="Times New Roman"/>
                <w:sz w:val="20"/>
                <w:szCs w:val="20"/>
              </w:rPr>
              <w:t>1.5</w:t>
            </w:r>
          </w:p>
        </w:tc>
        <w:tc>
          <w:tcPr>
            <w:tcW w:w="6667" w:type="dxa"/>
            <w:tcBorders>
              <w:top w:val="single" w:sz="4" w:space="0" w:color="auto"/>
              <w:left w:val="nil"/>
              <w:bottom w:val="single" w:sz="4" w:space="0" w:color="auto"/>
              <w:right w:val="single" w:sz="4" w:space="0" w:color="auto"/>
            </w:tcBorders>
            <w:shd w:val="clear" w:color="auto" w:fill="auto"/>
            <w:hideMark/>
          </w:tcPr>
          <w:p w:rsidR="00961A4F" w:rsidRPr="00961A4F" w:rsidRDefault="00961A4F" w:rsidP="00961A4F">
            <w:pPr>
              <w:spacing w:after="0" w:line="276" w:lineRule="auto"/>
              <w:rPr>
                <w:rFonts w:ascii="Times New Roman" w:hAnsi="Times New Roman" w:cs="Times New Roman"/>
                <w:sz w:val="20"/>
                <w:szCs w:val="20"/>
              </w:rPr>
            </w:pPr>
            <w:r w:rsidRPr="00961A4F">
              <w:rPr>
                <w:rFonts w:ascii="Times New Roman" w:hAnsi="Times New Roman" w:cs="Times New Roman"/>
                <w:sz w:val="20"/>
                <w:szCs w:val="20"/>
              </w:rPr>
              <w:t>Наименование по коду ОКПД 2</w:t>
            </w:r>
          </w:p>
        </w:tc>
        <w:tc>
          <w:tcPr>
            <w:tcW w:w="7796" w:type="dxa"/>
            <w:gridSpan w:val="5"/>
            <w:tcBorders>
              <w:top w:val="single" w:sz="4" w:space="0" w:color="auto"/>
              <w:left w:val="nil"/>
              <w:bottom w:val="single" w:sz="4" w:space="0" w:color="auto"/>
              <w:right w:val="single" w:sz="4" w:space="0" w:color="auto"/>
            </w:tcBorders>
            <w:shd w:val="clear" w:color="auto" w:fill="auto"/>
            <w:hideMark/>
          </w:tcPr>
          <w:p w:rsidR="00B102B0" w:rsidRDefault="00F63262" w:rsidP="00F63262">
            <w:pPr>
              <w:spacing w:after="0" w:line="276" w:lineRule="auto"/>
              <w:jc w:val="center"/>
              <w:rPr>
                <w:rFonts w:ascii="Times New Roman" w:hAnsi="Times New Roman" w:cs="Times New Roman"/>
                <w:sz w:val="20"/>
                <w:szCs w:val="20"/>
              </w:rPr>
            </w:pPr>
            <w:r w:rsidRPr="00F63262">
              <w:rPr>
                <w:rFonts w:ascii="Times New Roman" w:hAnsi="Times New Roman" w:cs="Times New Roman"/>
                <w:sz w:val="20"/>
                <w:szCs w:val="20"/>
              </w:rPr>
              <w:t>Услуги по технической подде</w:t>
            </w:r>
            <w:r>
              <w:rPr>
                <w:rFonts w:ascii="Times New Roman" w:hAnsi="Times New Roman" w:cs="Times New Roman"/>
                <w:sz w:val="20"/>
                <w:szCs w:val="20"/>
              </w:rPr>
              <w:t xml:space="preserve">ржке информационных технологий, </w:t>
            </w:r>
          </w:p>
          <w:p w:rsidR="00961A4F" w:rsidRPr="00961A4F" w:rsidRDefault="00F63262" w:rsidP="00F63262">
            <w:pPr>
              <w:spacing w:after="0" w:line="276" w:lineRule="auto"/>
              <w:jc w:val="center"/>
              <w:rPr>
                <w:rFonts w:ascii="Times New Roman" w:hAnsi="Times New Roman" w:cs="Times New Roman"/>
                <w:sz w:val="20"/>
                <w:szCs w:val="20"/>
              </w:rPr>
            </w:pPr>
            <w:r w:rsidRPr="00F63262">
              <w:rPr>
                <w:rFonts w:ascii="Times New Roman" w:hAnsi="Times New Roman" w:cs="Times New Roman"/>
                <w:sz w:val="20"/>
                <w:szCs w:val="20"/>
              </w:rPr>
              <w:t>Услуги по предоставлению лицензий на право использовать компьютерное программное обеспечение</w:t>
            </w:r>
          </w:p>
        </w:tc>
      </w:tr>
      <w:tr w:rsidR="00961A4F" w:rsidRPr="00961A4F" w:rsidTr="007147FD">
        <w:trPr>
          <w:trHeight w:val="20"/>
        </w:trPr>
        <w:tc>
          <w:tcPr>
            <w:tcW w:w="0" w:type="auto"/>
            <w:tcBorders>
              <w:top w:val="nil"/>
              <w:left w:val="single" w:sz="4" w:space="0" w:color="auto"/>
              <w:bottom w:val="single" w:sz="4" w:space="0" w:color="auto"/>
              <w:right w:val="single" w:sz="4" w:space="0" w:color="auto"/>
            </w:tcBorders>
            <w:shd w:val="clear" w:color="auto" w:fill="auto"/>
            <w:hideMark/>
          </w:tcPr>
          <w:p w:rsidR="00961A4F" w:rsidRPr="00961A4F" w:rsidRDefault="00961A4F" w:rsidP="00961A4F">
            <w:pPr>
              <w:spacing w:after="0" w:line="276" w:lineRule="auto"/>
              <w:jc w:val="center"/>
              <w:rPr>
                <w:rFonts w:ascii="Times New Roman" w:hAnsi="Times New Roman" w:cs="Times New Roman"/>
                <w:sz w:val="20"/>
                <w:szCs w:val="20"/>
              </w:rPr>
            </w:pPr>
            <w:r w:rsidRPr="00961A4F">
              <w:rPr>
                <w:rFonts w:ascii="Times New Roman" w:hAnsi="Times New Roman" w:cs="Times New Roman"/>
                <w:sz w:val="20"/>
                <w:szCs w:val="20"/>
              </w:rPr>
              <w:t>1.6</w:t>
            </w:r>
          </w:p>
        </w:tc>
        <w:tc>
          <w:tcPr>
            <w:tcW w:w="6667" w:type="dxa"/>
            <w:tcBorders>
              <w:top w:val="single" w:sz="4" w:space="0" w:color="auto"/>
              <w:left w:val="nil"/>
              <w:bottom w:val="single" w:sz="4" w:space="0" w:color="auto"/>
              <w:right w:val="single" w:sz="4" w:space="0" w:color="auto"/>
            </w:tcBorders>
            <w:shd w:val="clear" w:color="auto" w:fill="auto"/>
            <w:hideMark/>
          </w:tcPr>
          <w:p w:rsidR="00961A4F" w:rsidRPr="00961A4F" w:rsidRDefault="00961A4F" w:rsidP="00961A4F">
            <w:pPr>
              <w:spacing w:after="0" w:line="276" w:lineRule="auto"/>
              <w:rPr>
                <w:rFonts w:ascii="Times New Roman" w:hAnsi="Times New Roman" w:cs="Times New Roman"/>
                <w:sz w:val="20"/>
                <w:szCs w:val="20"/>
              </w:rPr>
            </w:pPr>
            <w:r w:rsidRPr="00961A4F">
              <w:rPr>
                <w:rFonts w:ascii="Times New Roman" w:hAnsi="Times New Roman" w:cs="Times New Roman"/>
                <w:sz w:val="20"/>
                <w:szCs w:val="20"/>
              </w:rPr>
              <w:t>Условие участия в закупочной процедуре только субъектов МСП (да/нет)</w:t>
            </w:r>
          </w:p>
        </w:tc>
        <w:tc>
          <w:tcPr>
            <w:tcW w:w="7796" w:type="dxa"/>
            <w:gridSpan w:val="5"/>
            <w:tcBorders>
              <w:top w:val="single" w:sz="4" w:space="0" w:color="auto"/>
              <w:left w:val="nil"/>
              <w:bottom w:val="single" w:sz="4" w:space="0" w:color="auto"/>
              <w:right w:val="single" w:sz="4" w:space="0" w:color="auto"/>
            </w:tcBorders>
            <w:shd w:val="clear" w:color="auto" w:fill="auto"/>
            <w:hideMark/>
          </w:tcPr>
          <w:p w:rsidR="00961A4F" w:rsidRPr="00961A4F" w:rsidRDefault="008E6390" w:rsidP="00A0679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Да</w:t>
            </w:r>
          </w:p>
        </w:tc>
      </w:tr>
      <w:tr w:rsidR="00961A4F" w:rsidRPr="00961A4F" w:rsidTr="007147FD">
        <w:trPr>
          <w:trHeight w:val="20"/>
        </w:trPr>
        <w:tc>
          <w:tcPr>
            <w:tcW w:w="0" w:type="auto"/>
            <w:tcBorders>
              <w:top w:val="nil"/>
              <w:left w:val="single" w:sz="4" w:space="0" w:color="auto"/>
              <w:bottom w:val="single" w:sz="4" w:space="0" w:color="auto"/>
              <w:right w:val="single" w:sz="4" w:space="0" w:color="auto"/>
            </w:tcBorders>
            <w:shd w:val="clear" w:color="auto" w:fill="auto"/>
            <w:hideMark/>
          </w:tcPr>
          <w:p w:rsidR="00961A4F" w:rsidRPr="00961A4F" w:rsidRDefault="00961A4F" w:rsidP="00961A4F">
            <w:pPr>
              <w:spacing w:after="0" w:line="276" w:lineRule="auto"/>
              <w:jc w:val="center"/>
              <w:rPr>
                <w:rFonts w:ascii="Times New Roman" w:hAnsi="Times New Roman" w:cs="Times New Roman"/>
                <w:sz w:val="20"/>
                <w:szCs w:val="20"/>
              </w:rPr>
            </w:pPr>
            <w:r w:rsidRPr="00961A4F">
              <w:rPr>
                <w:rFonts w:ascii="Times New Roman" w:hAnsi="Times New Roman" w:cs="Times New Roman"/>
                <w:sz w:val="20"/>
                <w:szCs w:val="20"/>
              </w:rPr>
              <w:t>1.7</w:t>
            </w:r>
          </w:p>
        </w:tc>
        <w:tc>
          <w:tcPr>
            <w:tcW w:w="6667" w:type="dxa"/>
            <w:tcBorders>
              <w:top w:val="single" w:sz="4" w:space="0" w:color="auto"/>
              <w:left w:val="nil"/>
              <w:bottom w:val="single" w:sz="4" w:space="0" w:color="auto"/>
              <w:right w:val="single" w:sz="4" w:space="0" w:color="auto"/>
            </w:tcBorders>
            <w:shd w:val="clear" w:color="auto" w:fill="auto"/>
            <w:hideMark/>
          </w:tcPr>
          <w:p w:rsidR="00961A4F" w:rsidRPr="00961A4F" w:rsidRDefault="00961A4F" w:rsidP="00961A4F">
            <w:pPr>
              <w:spacing w:after="0" w:line="276" w:lineRule="auto"/>
              <w:rPr>
                <w:rFonts w:ascii="Times New Roman" w:hAnsi="Times New Roman" w:cs="Times New Roman"/>
                <w:sz w:val="20"/>
                <w:szCs w:val="20"/>
              </w:rPr>
            </w:pPr>
            <w:r w:rsidRPr="00961A4F">
              <w:rPr>
                <w:rFonts w:ascii="Times New Roman" w:hAnsi="Times New Roman" w:cs="Times New Roman"/>
                <w:sz w:val="20"/>
                <w:szCs w:val="20"/>
              </w:rPr>
              <w:t>Место поставки товара/выполнения работ/оказания услуг</w:t>
            </w:r>
          </w:p>
        </w:tc>
        <w:tc>
          <w:tcPr>
            <w:tcW w:w="7796" w:type="dxa"/>
            <w:gridSpan w:val="5"/>
            <w:tcBorders>
              <w:top w:val="single" w:sz="4" w:space="0" w:color="auto"/>
              <w:left w:val="nil"/>
              <w:bottom w:val="single" w:sz="4" w:space="0" w:color="auto"/>
              <w:right w:val="single" w:sz="4" w:space="0" w:color="auto"/>
            </w:tcBorders>
            <w:shd w:val="clear" w:color="auto" w:fill="auto"/>
            <w:hideMark/>
          </w:tcPr>
          <w:p w:rsidR="00961A4F" w:rsidRPr="00961A4F" w:rsidRDefault="008E6390" w:rsidP="00A06791">
            <w:pPr>
              <w:spacing w:after="0" w:line="276" w:lineRule="auto"/>
              <w:jc w:val="center"/>
              <w:rPr>
                <w:rFonts w:ascii="Times New Roman" w:hAnsi="Times New Roman" w:cs="Times New Roman"/>
                <w:sz w:val="20"/>
                <w:szCs w:val="20"/>
              </w:rPr>
            </w:pPr>
            <w:r w:rsidRPr="00A06791">
              <w:rPr>
                <w:rFonts w:ascii="Times New Roman" w:hAnsi="Times New Roman" w:cs="Times New Roman"/>
                <w:sz w:val="20"/>
                <w:szCs w:val="20"/>
              </w:rPr>
              <w:t>248000, г.</w:t>
            </w:r>
            <w:r w:rsidR="00CF49A5">
              <w:rPr>
                <w:rFonts w:ascii="Times New Roman" w:hAnsi="Times New Roman" w:cs="Times New Roman"/>
                <w:sz w:val="20"/>
                <w:szCs w:val="20"/>
              </w:rPr>
              <w:t xml:space="preserve"> </w:t>
            </w:r>
            <w:r w:rsidRPr="00A06791">
              <w:rPr>
                <w:rFonts w:ascii="Times New Roman" w:hAnsi="Times New Roman" w:cs="Times New Roman"/>
                <w:sz w:val="20"/>
                <w:szCs w:val="20"/>
              </w:rPr>
              <w:t>Калуга, ул. Красная Гора 9/12</w:t>
            </w:r>
          </w:p>
        </w:tc>
      </w:tr>
      <w:tr w:rsidR="00961A4F" w:rsidRPr="00961A4F" w:rsidTr="007147FD">
        <w:trPr>
          <w:trHeight w:val="20"/>
        </w:trPr>
        <w:tc>
          <w:tcPr>
            <w:tcW w:w="0" w:type="auto"/>
            <w:tcBorders>
              <w:top w:val="nil"/>
              <w:left w:val="single" w:sz="4" w:space="0" w:color="auto"/>
              <w:bottom w:val="single" w:sz="4" w:space="0" w:color="auto"/>
              <w:right w:val="single" w:sz="4" w:space="0" w:color="auto"/>
            </w:tcBorders>
            <w:shd w:val="clear" w:color="auto" w:fill="auto"/>
            <w:hideMark/>
          </w:tcPr>
          <w:p w:rsidR="00961A4F" w:rsidRPr="00961A4F" w:rsidRDefault="00961A4F" w:rsidP="00961A4F">
            <w:pPr>
              <w:spacing w:after="0" w:line="276" w:lineRule="auto"/>
              <w:jc w:val="center"/>
              <w:rPr>
                <w:rFonts w:ascii="Times New Roman" w:hAnsi="Times New Roman" w:cs="Times New Roman"/>
                <w:sz w:val="20"/>
                <w:szCs w:val="20"/>
              </w:rPr>
            </w:pPr>
            <w:r w:rsidRPr="00961A4F">
              <w:rPr>
                <w:rFonts w:ascii="Times New Roman" w:hAnsi="Times New Roman" w:cs="Times New Roman"/>
                <w:sz w:val="20"/>
                <w:szCs w:val="20"/>
              </w:rPr>
              <w:t>1.8</w:t>
            </w:r>
          </w:p>
        </w:tc>
        <w:tc>
          <w:tcPr>
            <w:tcW w:w="6667" w:type="dxa"/>
            <w:tcBorders>
              <w:top w:val="single" w:sz="4" w:space="0" w:color="auto"/>
              <w:left w:val="nil"/>
              <w:bottom w:val="single" w:sz="4" w:space="0" w:color="auto"/>
              <w:right w:val="single" w:sz="4" w:space="0" w:color="auto"/>
            </w:tcBorders>
            <w:shd w:val="clear" w:color="auto" w:fill="auto"/>
            <w:hideMark/>
          </w:tcPr>
          <w:p w:rsidR="00961A4F" w:rsidRPr="00961A4F" w:rsidRDefault="00961A4F" w:rsidP="00961A4F">
            <w:pPr>
              <w:spacing w:after="0" w:line="276" w:lineRule="auto"/>
              <w:rPr>
                <w:rFonts w:ascii="Times New Roman" w:hAnsi="Times New Roman" w:cs="Times New Roman"/>
                <w:sz w:val="20"/>
                <w:szCs w:val="20"/>
              </w:rPr>
            </w:pPr>
            <w:r w:rsidRPr="00961A4F">
              <w:rPr>
                <w:rFonts w:ascii="Times New Roman" w:hAnsi="Times New Roman" w:cs="Times New Roman"/>
                <w:sz w:val="20"/>
                <w:szCs w:val="20"/>
              </w:rPr>
              <w:t>Срок поставки товара/выполнения работ/оказания услуг</w:t>
            </w:r>
          </w:p>
        </w:tc>
        <w:tc>
          <w:tcPr>
            <w:tcW w:w="7796" w:type="dxa"/>
            <w:gridSpan w:val="5"/>
            <w:tcBorders>
              <w:top w:val="single" w:sz="4" w:space="0" w:color="auto"/>
              <w:left w:val="nil"/>
              <w:bottom w:val="single" w:sz="4" w:space="0" w:color="auto"/>
              <w:right w:val="single" w:sz="4" w:space="0" w:color="auto"/>
            </w:tcBorders>
            <w:shd w:val="clear" w:color="auto" w:fill="auto"/>
            <w:hideMark/>
          </w:tcPr>
          <w:p w:rsidR="00961A4F" w:rsidRPr="007147FD" w:rsidRDefault="007B718F" w:rsidP="007B718F">
            <w:pPr>
              <w:spacing w:after="0" w:line="276" w:lineRule="auto"/>
              <w:jc w:val="center"/>
              <w:rPr>
                <w:rFonts w:ascii="Times New Roman" w:hAnsi="Times New Roman" w:cs="Times New Roman"/>
                <w:b/>
                <w:sz w:val="20"/>
                <w:szCs w:val="20"/>
              </w:rPr>
            </w:pPr>
            <w:r>
              <w:rPr>
                <w:rFonts w:ascii="Times New Roman" w:hAnsi="Times New Roman" w:cs="Times New Roman"/>
                <w:b/>
                <w:color w:val="FF0000"/>
                <w:sz w:val="20"/>
                <w:szCs w:val="20"/>
              </w:rPr>
              <w:t>02.09.2026</w:t>
            </w:r>
            <w:r w:rsidR="00F63262" w:rsidRPr="00F63262">
              <w:rPr>
                <w:rFonts w:ascii="Times New Roman" w:hAnsi="Times New Roman" w:cs="Times New Roman"/>
                <w:b/>
                <w:color w:val="FF0000"/>
                <w:sz w:val="20"/>
                <w:szCs w:val="20"/>
              </w:rPr>
              <w:t>-</w:t>
            </w:r>
            <w:r>
              <w:rPr>
                <w:rFonts w:ascii="Times New Roman" w:hAnsi="Times New Roman" w:cs="Times New Roman"/>
                <w:b/>
                <w:color w:val="FF0000"/>
                <w:sz w:val="20"/>
                <w:szCs w:val="20"/>
              </w:rPr>
              <w:t>01.10</w:t>
            </w:r>
            <w:r w:rsidR="00F63262" w:rsidRPr="00F63262">
              <w:rPr>
                <w:rFonts w:ascii="Times New Roman" w:hAnsi="Times New Roman" w:cs="Times New Roman"/>
                <w:b/>
                <w:color w:val="FF0000"/>
                <w:sz w:val="20"/>
                <w:szCs w:val="20"/>
              </w:rPr>
              <w:t>.2026</w:t>
            </w:r>
          </w:p>
        </w:tc>
      </w:tr>
      <w:tr w:rsidR="00961A4F" w:rsidRPr="00961A4F" w:rsidTr="007147FD">
        <w:trPr>
          <w:trHeight w:val="20"/>
        </w:trPr>
        <w:tc>
          <w:tcPr>
            <w:tcW w:w="0" w:type="auto"/>
            <w:tcBorders>
              <w:top w:val="nil"/>
              <w:left w:val="single" w:sz="4" w:space="0" w:color="auto"/>
              <w:bottom w:val="single" w:sz="4" w:space="0" w:color="auto"/>
              <w:right w:val="single" w:sz="4" w:space="0" w:color="auto"/>
            </w:tcBorders>
            <w:shd w:val="clear" w:color="auto" w:fill="auto"/>
            <w:hideMark/>
          </w:tcPr>
          <w:p w:rsidR="00961A4F" w:rsidRPr="00961A4F" w:rsidRDefault="00961A4F" w:rsidP="00961A4F">
            <w:pPr>
              <w:spacing w:after="0" w:line="276" w:lineRule="auto"/>
              <w:jc w:val="center"/>
              <w:rPr>
                <w:rFonts w:ascii="Times New Roman" w:hAnsi="Times New Roman" w:cs="Times New Roman"/>
                <w:sz w:val="20"/>
                <w:szCs w:val="20"/>
              </w:rPr>
            </w:pPr>
            <w:r w:rsidRPr="00961A4F">
              <w:rPr>
                <w:rFonts w:ascii="Times New Roman" w:hAnsi="Times New Roman" w:cs="Times New Roman"/>
                <w:sz w:val="20"/>
                <w:szCs w:val="20"/>
              </w:rPr>
              <w:t>1.9</w:t>
            </w:r>
          </w:p>
        </w:tc>
        <w:tc>
          <w:tcPr>
            <w:tcW w:w="6667" w:type="dxa"/>
            <w:tcBorders>
              <w:top w:val="single" w:sz="4" w:space="0" w:color="auto"/>
              <w:left w:val="nil"/>
              <w:bottom w:val="single" w:sz="4" w:space="0" w:color="auto"/>
              <w:right w:val="single" w:sz="4" w:space="0" w:color="auto"/>
            </w:tcBorders>
            <w:shd w:val="clear" w:color="auto" w:fill="auto"/>
            <w:hideMark/>
          </w:tcPr>
          <w:p w:rsidR="00961A4F" w:rsidRPr="00961A4F" w:rsidRDefault="00961A4F" w:rsidP="00961A4F">
            <w:pPr>
              <w:spacing w:after="0" w:line="276" w:lineRule="auto"/>
              <w:rPr>
                <w:rFonts w:ascii="Times New Roman" w:hAnsi="Times New Roman" w:cs="Times New Roman"/>
                <w:sz w:val="20"/>
                <w:szCs w:val="20"/>
              </w:rPr>
            </w:pPr>
            <w:r w:rsidRPr="00961A4F">
              <w:rPr>
                <w:rFonts w:ascii="Times New Roman" w:hAnsi="Times New Roman" w:cs="Times New Roman"/>
                <w:sz w:val="20"/>
                <w:szCs w:val="20"/>
              </w:rPr>
              <w:t>Форма, условия и порядок оплаты</w:t>
            </w:r>
          </w:p>
        </w:tc>
        <w:tc>
          <w:tcPr>
            <w:tcW w:w="7796" w:type="dxa"/>
            <w:gridSpan w:val="5"/>
            <w:tcBorders>
              <w:top w:val="single" w:sz="4" w:space="0" w:color="auto"/>
              <w:left w:val="nil"/>
              <w:bottom w:val="single" w:sz="4" w:space="0" w:color="auto"/>
              <w:right w:val="single" w:sz="4" w:space="0" w:color="auto"/>
            </w:tcBorders>
            <w:shd w:val="clear" w:color="auto" w:fill="auto"/>
            <w:hideMark/>
          </w:tcPr>
          <w:p w:rsidR="00961A4F" w:rsidRPr="00961A4F" w:rsidRDefault="00FF3FF3" w:rsidP="00FF3FF3">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 xml:space="preserve">Безналичный </w:t>
            </w:r>
            <w:r w:rsidRPr="00FF3FF3">
              <w:rPr>
                <w:rFonts w:ascii="Times New Roman" w:hAnsi="Times New Roman" w:cs="Times New Roman"/>
                <w:sz w:val="20"/>
                <w:szCs w:val="20"/>
              </w:rPr>
              <w:t xml:space="preserve">расчет, в случае заключения договора с субъектом малого и среднего предпринимательства, срок </w:t>
            </w:r>
            <w:r w:rsidR="008E6390" w:rsidRPr="00A06791">
              <w:rPr>
                <w:rFonts w:ascii="Times New Roman" w:hAnsi="Times New Roman" w:cs="Times New Roman"/>
                <w:sz w:val="20"/>
                <w:szCs w:val="20"/>
              </w:rPr>
              <w:t>оплаты не может превышать 7 (семь) рабочих дней с момента подписания накладной, предоставления счета-фактуры и иных документов, предусмотренных договором, (в соответствии с Постановлением Правительства от 11.12.2014 №</w:t>
            </w:r>
            <w:r w:rsidR="00CF49A5">
              <w:rPr>
                <w:rFonts w:ascii="Times New Roman" w:hAnsi="Times New Roman" w:cs="Times New Roman"/>
                <w:sz w:val="20"/>
                <w:szCs w:val="20"/>
              </w:rPr>
              <w:t xml:space="preserve"> </w:t>
            </w:r>
            <w:r w:rsidR="008E6390" w:rsidRPr="00A06791">
              <w:rPr>
                <w:rFonts w:ascii="Times New Roman" w:hAnsi="Times New Roman" w:cs="Times New Roman"/>
                <w:sz w:val="20"/>
                <w:szCs w:val="20"/>
              </w:rPr>
              <w:t>1352-ПП «Об особенностях участия субъектов малого и среднего предпринимательства в закупках товаров, работ, услуг отдельными видами юридических лиц»)</w:t>
            </w:r>
          </w:p>
        </w:tc>
      </w:tr>
      <w:tr w:rsidR="00CF49A5" w:rsidRPr="00961A4F" w:rsidTr="007147FD">
        <w:trPr>
          <w:trHeight w:val="20"/>
        </w:trPr>
        <w:tc>
          <w:tcPr>
            <w:tcW w:w="0" w:type="auto"/>
            <w:tcBorders>
              <w:top w:val="nil"/>
              <w:left w:val="single" w:sz="4" w:space="0" w:color="auto"/>
              <w:bottom w:val="single" w:sz="4" w:space="0" w:color="auto"/>
              <w:right w:val="single" w:sz="4" w:space="0" w:color="auto"/>
            </w:tcBorders>
            <w:shd w:val="clear" w:color="000000" w:fill="BFBFBF"/>
            <w:hideMark/>
          </w:tcPr>
          <w:p w:rsidR="00CF49A5" w:rsidRPr="00961A4F" w:rsidRDefault="00CF49A5" w:rsidP="00961A4F">
            <w:pPr>
              <w:spacing w:after="0" w:line="276" w:lineRule="auto"/>
              <w:jc w:val="center"/>
              <w:rPr>
                <w:rFonts w:ascii="Times New Roman" w:hAnsi="Times New Roman" w:cs="Times New Roman"/>
                <w:b/>
                <w:bCs/>
                <w:sz w:val="20"/>
                <w:szCs w:val="20"/>
              </w:rPr>
            </w:pPr>
            <w:r w:rsidRPr="00961A4F">
              <w:rPr>
                <w:rFonts w:ascii="Times New Roman" w:hAnsi="Times New Roman" w:cs="Times New Roman"/>
                <w:b/>
                <w:bCs/>
                <w:sz w:val="20"/>
                <w:szCs w:val="20"/>
              </w:rPr>
              <w:t>2</w:t>
            </w:r>
          </w:p>
        </w:tc>
        <w:tc>
          <w:tcPr>
            <w:tcW w:w="6667" w:type="dxa"/>
            <w:tcBorders>
              <w:top w:val="single" w:sz="4" w:space="0" w:color="auto"/>
              <w:left w:val="nil"/>
              <w:bottom w:val="single" w:sz="4" w:space="0" w:color="auto"/>
              <w:right w:val="single" w:sz="4" w:space="0" w:color="000000"/>
            </w:tcBorders>
            <w:shd w:val="clear" w:color="000000" w:fill="BFBFBF"/>
            <w:hideMark/>
          </w:tcPr>
          <w:p w:rsidR="00CF49A5" w:rsidRPr="00961A4F" w:rsidRDefault="00CF49A5" w:rsidP="00961A4F">
            <w:pPr>
              <w:spacing w:after="0" w:line="276" w:lineRule="auto"/>
              <w:rPr>
                <w:rFonts w:ascii="Times New Roman" w:hAnsi="Times New Roman" w:cs="Times New Roman"/>
                <w:b/>
                <w:bCs/>
                <w:sz w:val="20"/>
                <w:szCs w:val="20"/>
              </w:rPr>
            </w:pPr>
            <w:r w:rsidRPr="00961A4F">
              <w:rPr>
                <w:rFonts w:ascii="Times New Roman" w:hAnsi="Times New Roman" w:cs="Times New Roman"/>
                <w:b/>
                <w:bCs/>
                <w:sz w:val="20"/>
                <w:szCs w:val="20"/>
              </w:rPr>
              <w:t>Техническое задание</w:t>
            </w:r>
          </w:p>
        </w:tc>
        <w:tc>
          <w:tcPr>
            <w:tcW w:w="4252" w:type="dxa"/>
            <w:gridSpan w:val="3"/>
            <w:tcBorders>
              <w:top w:val="single" w:sz="4" w:space="0" w:color="auto"/>
              <w:left w:val="nil"/>
              <w:bottom w:val="single" w:sz="4" w:space="0" w:color="auto"/>
              <w:right w:val="single" w:sz="4" w:space="0" w:color="000000"/>
            </w:tcBorders>
            <w:shd w:val="clear" w:color="000000" w:fill="BFBFBF"/>
          </w:tcPr>
          <w:p w:rsidR="00CF49A5" w:rsidRPr="00961A4F" w:rsidRDefault="00CF49A5" w:rsidP="00961A4F">
            <w:pPr>
              <w:spacing w:after="0" w:line="276" w:lineRule="auto"/>
              <w:jc w:val="center"/>
              <w:rPr>
                <w:rFonts w:ascii="Times New Roman" w:hAnsi="Times New Roman" w:cs="Times New Roman"/>
                <w:b/>
                <w:bCs/>
                <w:sz w:val="20"/>
                <w:szCs w:val="20"/>
              </w:rPr>
            </w:pPr>
          </w:p>
        </w:tc>
        <w:tc>
          <w:tcPr>
            <w:tcW w:w="3544" w:type="dxa"/>
            <w:gridSpan w:val="2"/>
            <w:tcBorders>
              <w:top w:val="single" w:sz="4" w:space="0" w:color="auto"/>
              <w:left w:val="nil"/>
              <w:bottom w:val="single" w:sz="4" w:space="0" w:color="auto"/>
              <w:right w:val="single" w:sz="4" w:space="0" w:color="000000"/>
            </w:tcBorders>
            <w:shd w:val="clear" w:color="000000" w:fill="BFBFBF"/>
          </w:tcPr>
          <w:p w:rsidR="00CF49A5" w:rsidRPr="00961A4F" w:rsidRDefault="00CF49A5" w:rsidP="00961A4F">
            <w:pPr>
              <w:spacing w:after="0" w:line="276" w:lineRule="auto"/>
              <w:jc w:val="center"/>
              <w:rPr>
                <w:rFonts w:ascii="Times New Roman" w:hAnsi="Times New Roman" w:cs="Times New Roman"/>
                <w:b/>
                <w:bCs/>
                <w:sz w:val="20"/>
                <w:szCs w:val="20"/>
              </w:rPr>
            </w:pPr>
          </w:p>
        </w:tc>
      </w:tr>
      <w:tr w:rsidR="00672DA5" w:rsidRPr="00CF49A5" w:rsidTr="00672D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32"/>
        </w:trPr>
        <w:tc>
          <w:tcPr>
            <w:tcW w:w="466" w:type="dxa"/>
            <w:tcBorders>
              <w:bottom w:val="single" w:sz="4" w:space="0" w:color="auto"/>
            </w:tcBorders>
            <w:shd w:val="clear" w:color="auto" w:fill="DBE5F1"/>
            <w:vAlign w:val="center"/>
            <w:hideMark/>
          </w:tcPr>
          <w:p w:rsidR="00672DA5" w:rsidRPr="00CF49A5" w:rsidRDefault="00672DA5" w:rsidP="00672DA5">
            <w:pPr>
              <w:spacing w:after="0" w:line="240" w:lineRule="auto"/>
              <w:jc w:val="center"/>
              <w:rPr>
                <w:rFonts w:ascii="Times New Roman" w:eastAsia="Times New Roman" w:hAnsi="Times New Roman" w:cs="Times New Roman"/>
                <w:bCs/>
                <w:sz w:val="18"/>
                <w:szCs w:val="18"/>
                <w:lang w:eastAsia="ru-RU"/>
              </w:rPr>
            </w:pPr>
            <w:r w:rsidRPr="00CF49A5">
              <w:rPr>
                <w:rFonts w:ascii="Times New Roman" w:eastAsia="Times New Roman" w:hAnsi="Times New Roman" w:cs="Times New Roman"/>
                <w:bCs/>
                <w:sz w:val="18"/>
                <w:szCs w:val="18"/>
                <w:lang w:eastAsia="ru-RU"/>
              </w:rPr>
              <w:t>№ п/п</w:t>
            </w:r>
          </w:p>
        </w:tc>
        <w:tc>
          <w:tcPr>
            <w:tcW w:w="7128" w:type="dxa"/>
            <w:gridSpan w:val="2"/>
            <w:tcBorders>
              <w:bottom w:val="single" w:sz="4" w:space="0" w:color="auto"/>
            </w:tcBorders>
            <w:shd w:val="clear" w:color="auto" w:fill="DBE5F1"/>
            <w:vAlign w:val="center"/>
            <w:hideMark/>
          </w:tcPr>
          <w:p w:rsidR="00672DA5" w:rsidRPr="00CF49A5" w:rsidRDefault="00672DA5" w:rsidP="00672DA5">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Наименование услуги</w:t>
            </w:r>
          </w:p>
        </w:tc>
        <w:tc>
          <w:tcPr>
            <w:tcW w:w="1704" w:type="dxa"/>
            <w:tcBorders>
              <w:top w:val="single" w:sz="4" w:space="0" w:color="auto"/>
              <w:left w:val="single" w:sz="4" w:space="0" w:color="auto"/>
              <w:right w:val="single" w:sz="4" w:space="0" w:color="auto"/>
            </w:tcBorders>
            <w:shd w:val="clear" w:color="auto" w:fill="DEEAF6" w:themeFill="accent1" w:themeFillTint="33"/>
            <w:vAlign w:val="center"/>
            <w:hideMark/>
          </w:tcPr>
          <w:p w:rsidR="00672DA5" w:rsidRPr="00672DA5" w:rsidRDefault="00672DA5" w:rsidP="00672DA5">
            <w:pPr>
              <w:spacing w:after="0" w:line="240" w:lineRule="auto"/>
              <w:jc w:val="center"/>
              <w:rPr>
                <w:rFonts w:ascii="Times New Roman" w:eastAsia="Times New Roman" w:hAnsi="Times New Roman" w:cs="Times New Roman"/>
                <w:bCs/>
                <w:sz w:val="18"/>
                <w:szCs w:val="18"/>
                <w:lang w:eastAsia="ru-RU"/>
              </w:rPr>
            </w:pPr>
            <w:r w:rsidRPr="00672DA5">
              <w:rPr>
                <w:rFonts w:ascii="Times New Roman" w:eastAsia="Times New Roman" w:hAnsi="Times New Roman" w:cs="Times New Roman"/>
                <w:bCs/>
                <w:sz w:val="18"/>
                <w:szCs w:val="18"/>
                <w:lang w:eastAsia="ru-RU"/>
              </w:rPr>
              <w:t xml:space="preserve">Ед. </w:t>
            </w:r>
          </w:p>
          <w:p w:rsidR="00672DA5" w:rsidRPr="00672DA5" w:rsidRDefault="00672DA5" w:rsidP="00672DA5">
            <w:pPr>
              <w:spacing w:after="0" w:line="240" w:lineRule="auto"/>
              <w:jc w:val="center"/>
              <w:rPr>
                <w:rFonts w:ascii="Times New Roman" w:eastAsia="Times New Roman" w:hAnsi="Times New Roman" w:cs="Times New Roman"/>
                <w:bCs/>
                <w:sz w:val="18"/>
                <w:szCs w:val="18"/>
                <w:lang w:eastAsia="ru-RU"/>
              </w:rPr>
            </w:pPr>
            <w:r w:rsidRPr="00672DA5">
              <w:rPr>
                <w:rFonts w:ascii="Times New Roman" w:eastAsia="Times New Roman" w:hAnsi="Times New Roman" w:cs="Times New Roman"/>
                <w:bCs/>
                <w:sz w:val="18"/>
                <w:szCs w:val="18"/>
                <w:lang w:eastAsia="ru-RU"/>
              </w:rPr>
              <w:t>изм.</w:t>
            </w:r>
          </w:p>
        </w:tc>
        <w:tc>
          <w:tcPr>
            <w:tcW w:w="2087" w:type="dxa"/>
            <w:tcBorders>
              <w:top w:val="nil"/>
              <w:left w:val="nil"/>
              <w:bottom w:val="single" w:sz="4" w:space="0" w:color="auto"/>
              <w:right w:val="single" w:sz="4" w:space="0" w:color="auto"/>
            </w:tcBorders>
            <w:shd w:val="clear" w:color="auto" w:fill="DEEAF6" w:themeFill="accent1" w:themeFillTint="33"/>
            <w:vAlign w:val="center"/>
            <w:hideMark/>
          </w:tcPr>
          <w:p w:rsidR="00672DA5" w:rsidRPr="00672DA5" w:rsidRDefault="00672DA5" w:rsidP="00672DA5">
            <w:pPr>
              <w:spacing w:after="0" w:line="240" w:lineRule="auto"/>
              <w:jc w:val="center"/>
              <w:rPr>
                <w:rFonts w:ascii="Times New Roman" w:eastAsia="Times New Roman" w:hAnsi="Times New Roman" w:cs="Times New Roman"/>
                <w:bCs/>
                <w:sz w:val="18"/>
                <w:szCs w:val="18"/>
                <w:lang w:eastAsia="ru-RU"/>
              </w:rPr>
            </w:pPr>
            <w:r w:rsidRPr="00672DA5">
              <w:rPr>
                <w:rFonts w:ascii="Times New Roman" w:eastAsia="Times New Roman" w:hAnsi="Times New Roman" w:cs="Times New Roman"/>
                <w:bCs/>
                <w:sz w:val="18"/>
                <w:szCs w:val="18"/>
                <w:lang w:eastAsia="ru-RU"/>
              </w:rPr>
              <w:t>Количество ед. измерения – плановая потребность</w:t>
            </w:r>
          </w:p>
        </w:tc>
        <w:tc>
          <w:tcPr>
            <w:tcW w:w="1701" w:type="dxa"/>
            <w:tcBorders>
              <w:bottom w:val="single" w:sz="4" w:space="0" w:color="auto"/>
            </w:tcBorders>
            <w:shd w:val="clear" w:color="auto" w:fill="DBE5F1"/>
            <w:vAlign w:val="center"/>
            <w:hideMark/>
          </w:tcPr>
          <w:p w:rsidR="00672DA5" w:rsidRPr="00CF49A5" w:rsidRDefault="00672DA5" w:rsidP="00672DA5">
            <w:pPr>
              <w:spacing w:after="0" w:line="240" w:lineRule="auto"/>
              <w:jc w:val="center"/>
              <w:rPr>
                <w:rFonts w:ascii="Times New Roman" w:eastAsia="Times New Roman" w:hAnsi="Times New Roman" w:cs="Times New Roman"/>
                <w:b/>
                <w:bCs/>
                <w:color w:val="000000"/>
                <w:sz w:val="18"/>
                <w:szCs w:val="18"/>
                <w:lang w:eastAsia="ru-RU"/>
              </w:rPr>
            </w:pPr>
            <w:r w:rsidRPr="00CF49A5">
              <w:rPr>
                <w:rFonts w:ascii="Times New Roman" w:eastAsia="Times New Roman" w:hAnsi="Times New Roman" w:cs="Times New Roman"/>
                <w:b/>
                <w:bCs/>
                <w:color w:val="000000"/>
                <w:sz w:val="18"/>
                <w:szCs w:val="18"/>
                <w:lang w:eastAsia="ru-RU"/>
              </w:rPr>
              <w:t>Сумма, руб.</w:t>
            </w:r>
          </w:p>
          <w:p w:rsidR="00672DA5" w:rsidRPr="00CF49A5" w:rsidRDefault="00672DA5" w:rsidP="00672DA5">
            <w:pPr>
              <w:spacing w:after="0" w:line="240" w:lineRule="auto"/>
              <w:jc w:val="center"/>
              <w:rPr>
                <w:rFonts w:ascii="Times New Roman" w:eastAsia="Times New Roman" w:hAnsi="Times New Roman" w:cs="Times New Roman"/>
                <w:b/>
                <w:bCs/>
                <w:color w:val="000000"/>
                <w:sz w:val="18"/>
                <w:szCs w:val="18"/>
                <w:lang w:eastAsia="ru-RU"/>
              </w:rPr>
            </w:pPr>
            <w:r w:rsidRPr="00CF49A5">
              <w:rPr>
                <w:rFonts w:ascii="Times New Roman" w:eastAsia="Times New Roman" w:hAnsi="Times New Roman" w:cs="Times New Roman"/>
                <w:b/>
                <w:bCs/>
                <w:color w:val="000000"/>
                <w:sz w:val="18"/>
                <w:szCs w:val="18"/>
                <w:lang w:eastAsia="ru-RU"/>
              </w:rPr>
              <w:t>без НДС</w:t>
            </w:r>
          </w:p>
        </w:tc>
        <w:tc>
          <w:tcPr>
            <w:tcW w:w="1843" w:type="dxa"/>
            <w:tcBorders>
              <w:bottom w:val="single" w:sz="4" w:space="0" w:color="auto"/>
            </w:tcBorders>
            <w:shd w:val="clear" w:color="auto" w:fill="DBE5F1"/>
            <w:vAlign w:val="center"/>
            <w:hideMark/>
          </w:tcPr>
          <w:p w:rsidR="00672DA5" w:rsidRPr="00CF49A5" w:rsidRDefault="00672DA5" w:rsidP="00672DA5">
            <w:pPr>
              <w:spacing w:after="0" w:line="240" w:lineRule="auto"/>
              <w:jc w:val="center"/>
              <w:rPr>
                <w:rFonts w:ascii="Times New Roman" w:eastAsia="Times New Roman" w:hAnsi="Times New Roman" w:cs="Times New Roman"/>
                <w:b/>
                <w:bCs/>
                <w:color w:val="000000"/>
                <w:sz w:val="18"/>
                <w:szCs w:val="18"/>
                <w:lang w:eastAsia="ru-RU"/>
              </w:rPr>
            </w:pPr>
            <w:r w:rsidRPr="00CF49A5">
              <w:rPr>
                <w:rFonts w:ascii="Times New Roman" w:eastAsia="Times New Roman" w:hAnsi="Times New Roman" w:cs="Times New Roman"/>
                <w:b/>
                <w:bCs/>
                <w:color w:val="000000"/>
                <w:sz w:val="18"/>
                <w:szCs w:val="18"/>
                <w:lang w:eastAsia="ru-RU"/>
              </w:rPr>
              <w:t>Сумма, руб.</w:t>
            </w:r>
          </w:p>
          <w:p w:rsidR="00672DA5" w:rsidRPr="00CF49A5" w:rsidRDefault="00672DA5" w:rsidP="00672DA5">
            <w:pPr>
              <w:spacing w:after="0" w:line="240" w:lineRule="auto"/>
              <w:jc w:val="center"/>
              <w:rPr>
                <w:rFonts w:ascii="Times New Roman" w:eastAsia="Times New Roman" w:hAnsi="Times New Roman" w:cs="Times New Roman"/>
                <w:b/>
                <w:bCs/>
                <w:color w:val="000000"/>
                <w:sz w:val="18"/>
                <w:szCs w:val="18"/>
                <w:lang w:eastAsia="ru-RU"/>
              </w:rPr>
            </w:pPr>
            <w:r w:rsidRPr="00CF49A5">
              <w:rPr>
                <w:rFonts w:ascii="Times New Roman" w:eastAsia="Times New Roman" w:hAnsi="Times New Roman" w:cs="Times New Roman"/>
                <w:b/>
                <w:bCs/>
                <w:color w:val="000000"/>
                <w:sz w:val="18"/>
                <w:szCs w:val="18"/>
                <w:lang w:eastAsia="ru-RU"/>
              </w:rPr>
              <w:t>с НДС</w:t>
            </w:r>
          </w:p>
        </w:tc>
      </w:tr>
      <w:tr w:rsidR="00672DA5" w:rsidRPr="00CF49A5" w:rsidTr="00550E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466" w:type="dxa"/>
            <w:tcBorders>
              <w:top w:val="nil"/>
              <w:left w:val="single" w:sz="4" w:space="0" w:color="auto"/>
              <w:bottom w:val="single" w:sz="4" w:space="0" w:color="auto"/>
              <w:right w:val="single" w:sz="4" w:space="0" w:color="auto"/>
            </w:tcBorders>
            <w:shd w:val="clear" w:color="auto" w:fill="auto"/>
            <w:vAlign w:val="center"/>
          </w:tcPr>
          <w:p w:rsidR="00672DA5" w:rsidRPr="00CF49A5" w:rsidRDefault="00672DA5" w:rsidP="00672DA5">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7128" w:type="dxa"/>
            <w:gridSpan w:val="2"/>
            <w:tcBorders>
              <w:top w:val="nil"/>
              <w:left w:val="nil"/>
              <w:bottom w:val="single" w:sz="4" w:space="0" w:color="auto"/>
              <w:right w:val="single" w:sz="4" w:space="0" w:color="auto"/>
            </w:tcBorders>
            <w:shd w:val="clear" w:color="auto" w:fill="auto"/>
            <w:vAlign w:val="center"/>
          </w:tcPr>
          <w:p w:rsidR="00672DA5" w:rsidRPr="00CF49A5" w:rsidRDefault="00672DA5" w:rsidP="00672DA5">
            <w:pPr>
              <w:spacing w:after="0" w:line="240" w:lineRule="auto"/>
              <w:jc w:val="center"/>
              <w:rPr>
                <w:rFonts w:ascii="Times New Roman" w:eastAsia="Times New Roman" w:hAnsi="Times New Roman" w:cs="Times New Roman"/>
                <w:sz w:val="18"/>
                <w:szCs w:val="18"/>
                <w:lang w:eastAsia="ru-RU"/>
              </w:rPr>
            </w:pPr>
            <w:r w:rsidRPr="00A06791">
              <w:rPr>
                <w:rFonts w:ascii="Times New Roman" w:hAnsi="Times New Roman" w:cs="Times New Roman"/>
                <w:sz w:val="20"/>
                <w:szCs w:val="20"/>
              </w:rPr>
              <w:t>Оказание услуг по сопровождению программного комплекса Smeta.ru</w:t>
            </w:r>
            <w:r w:rsidRPr="00CF49A5">
              <w:rPr>
                <w:rFonts w:ascii="Times New Roman" w:eastAsia="Times New Roman" w:hAnsi="Times New Roman" w:cs="Times New Roman"/>
                <w:sz w:val="18"/>
                <w:szCs w:val="18"/>
                <w:lang w:eastAsia="ru-RU"/>
              </w:rPr>
              <w:t xml:space="preserve"> </w:t>
            </w:r>
          </w:p>
        </w:tc>
        <w:tc>
          <w:tcPr>
            <w:tcW w:w="1704" w:type="dxa"/>
            <w:tcBorders>
              <w:top w:val="single" w:sz="4" w:space="0" w:color="auto"/>
              <w:left w:val="single" w:sz="4" w:space="0" w:color="auto"/>
              <w:right w:val="single" w:sz="4" w:space="0" w:color="auto"/>
            </w:tcBorders>
            <w:shd w:val="clear" w:color="auto" w:fill="auto"/>
            <w:vAlign w:val="center"/>
          </w:tcPr>
          <w:p w:rsidR="00672DA5" w:rsidRPr="00CF49A5" w:rsidRDefault="00672DA5" w:rsidP="00672DA5">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0"/>
              </w:rPr>
              <w:t>условная единица</w:t>
            </w:r>
          </w:p>
        </w:tc>
        <w:tc>
          <w:tcPr>
            <w:tcW w:w="2087" w:type="dxa"/>
            <w:tcBorders>
              <w:top w:val="nil"/>
              <w:left w:val="nil"/>
              <w:bottom w:val="single" w:sz="4" w:space="0" w:color="auto"/>
              <w:right w:val="single" w:sz="4" w:space="0" w:color="auto"/>
            </w:tcBorders>
            <w:shd w:val="clear" w:color="auto" w:fill="auto"/>
            <w:vAlign w:val="center"/>
          </w:tcPr>
          <w:p w:rsidR="00672DA5" w:rsidRPr="00CF49A5" w:rsidRDefault="00672DA5" w:rsidP="00672DA5">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0"/>
              </w:rPr>
              <w:t>1</w:t>
            </w:r>
          </w:p>
        </w:tc>
        <w:tc>
          <w:tcPr>
            <w:tcW w:w="1701" w:type="dxa"/>
            <w:tcBorders>
              <w:top w:val="nil"/>
              <w:left w:val="single" w:sz="4" w:space="0" w:color="auto"/>
              <w:bottom w:val="single" w:sz="4" w:space="0" w:color="auto"/>
              <w:right w:val="single" w:sz="4" w:space="0" w:color="auto"/>
            </w:tcBorders>
            <w:shd w:val="clear" w:color="auto" w:fill="auto"/>
            <w:vAlign w:val="center"/>
          </w:tcPr>
          <w:p w:rsidR="00672DA5" w:rsidRPr="00F63262" w:rsidRDefault="007B718F" w:rsidP="00672DA5">
            <w:pPr>
              <w:spacing w:after="0" w:line="240" w:lineRule="auto"/>
              <w:jc w:val="center"/>
              <w:rPr>
                <w:rFonts w:ascii="Times New Roman" w:eastAsia="Times New Roman" w:hAnsi="Times New Roman" w:cs="Times New Roman"/>
                <w:b/>
                <w:color w:val="FF0000"/>
                <w:sz w:val="18"/>
                <w:szCs w:val="18"/>
                <w:lang w:eastAsia="ru-RU"/>
              </w:rPr>
            </w:pPr>
            <w:r>
              <w:rPr>
                <w:rFonts w:ascii="Times New Roman" w:eastAsia="Times New Roman" w:hAnsi="Times New Roman" w:cs="Times New Roman"/>
                <w:b/>
                <w:color w:val="FF0000"/>
                <w:sz w:val="18"/>
                <w:szCs w:val="18"/>
                <w:lang w:eastAsia="ru-RU"/>
              </w:rPr>
              <w:t>292 280</w:t>
            </w:r>
            <w:r w:rsidR="00F63262" w:rsidRPr="00F63262">
              <w:rPr>
                <w:rFonts w:ascii="Times New Roman" w:eastAsia="Times New Roman" w:hAnsi="Times New Roman" w:cs="Times New Roman"/>
                <w:b/>
                <w:color w:val="FF0000"/>
                <w:sz w:val="18"/>
                <w:szCs w:val="18"/>
                <w:lang w:eastAsia="ru-RU"/>
              </w:rPr>
              <w:t>,00</w:t>
            </w:r>
          </w:p>
        </w:tc>
        <w:tc>
          <w:tcPr>
            <w:tcW w:w="1843" w:type="dxa"/>
            <w:tcBorders>
              <w:top w:val="nil"/>
              <w:left w:val="single" w:sz="4" w:space="0" w:color="auto"/>
              <w:bottom w:val="single" w:sz="4" w:space="0" w:color="auto"/>
              <w:right w:val="single" w:sz="4" w:space="0" w:color="auto"/>
            </w:tcBorders>
            <w:shd w:val="clear" w:color="auto" w:fill="auto"/>
            <w:vAlign w:val="center"/>
          </w:tcPr>
          <w:p w:rsidR="00672DA5" w:rsidRPr="00F63262" w:rsidRDefault="007B718F" w:rsidP="00672DA5">
            <w:pPr>
              <w:spacing w:after="0" w:line="240" w:lineRule="auto"/>
              <w:jc w:val="center"/>
              <w:rPr>
                <w:rFonts w:ascii="Times New Roman" w:eastAsia="Times New Roman" w:hAnsi="Times New Roman" w:cs="Times New Roman"/>
                <w:b/>
                <w:color w:val="FF0000"/>
                <w:sz w:val="18"/>
                <w:szCs w:val="18"/>
                <w:lang w:eastAsia="ru-RU"/>
              </w:rPr>
            </w:pPr>
            <w:r>
              <w:rPr>
                <w:rFonts w:ascii="Times New Roman" w:eastAsia="Times New Roman" w:hAnsi="Times New Roman" w:cs="Times New Roman"/>
                <w:b/>
                <w:color w:val="FF0000"/>
                <w:sz w:val="18"/>
                <w:szCs w:val="18"/>
                <w:lang w:eastAsia="ru-RU"/>
              </w:rPr>
              <w:t>292 280</w:t>
            </w:r>
            <w:r w:rsidR="00F63262" w:rsidRPr="00F63262">
              <w:rPr>
                <w:rFonts w:ascii="Times New Roman" w:eastAsia="Times New Roman" w:hAnsi="Times New Roman" w:cs="Times New Roman"/>
                <w:b/>
                <w:color w:val="FF0000"/>
                <w:sz w:val="18"/>
                <w:szCs w:val="18"/>
                <w:lang w:eastAsia="ru-RU"/>
              </w:rPr>
              <w:t>,00</w:t>
            </w:r>
          </w:p>
        </w:tc>
      </w:tr>
      <w:tr w:rsidR="00672DA5" w:rsidRPr="00CF49A5" w:rsidTr="00CF49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1"/>
        </w:trPr>
        <w:tc>
          <w:tcPr>
            <w:tcW w:w="466" w:type="dxa"/>
            <w:shd w:val="clear" w:color="auto" w:fill="C6D9F1"/>
            <w:hideMark/>
          </w:tcPr>
          <w:p w:rsidR="00672DA5" w:rsidRPr="00CF49A5" w:rsidRDefault="00672DA5" w:rsidP="00CF49A5">
            <w:pPr>
              <w:spacing w:after="0" w:line="240" w:lineRule="auto"/>
              <w:jc w:val="center"/>
              <w:rPr>
                <w:rFonts w:ascii="Times New Roman" w:eastAsia="Times New Roman" w:hAnsi="Times New Roman" w:cs="Times New Roman"/>
                <w:b/>
                <w:sz w:val="20"/>
                <w:szCs w:val="20"/>
                <w:lang w:eastAsia="ru-RU"/>
              </w:rPr>
            </w:pPr>
            <w:r w:rsidRPr="00CF49A5">
              <w:rPr>
                <w:rFonts w:ascii="Times New Roman" w:eastAsia="Times New Roman" w:hAnsi="Times New Roman" w:cs="Times New Roman"/>
                <w:b/>
                <w:sz w:val="20"/>
                <w:szCs w:val="20"/>
                <w:lang w:eastAsia="ru-RU"/>
              </w:rPr>
              <w:t>3</w:t>
            </w:r>
          </w:p>
        </w:tc>
        <w:tc>
          <w:tcPr>
            <w:tcW w:w="10919" w:type="dxa"/>
            <w:gridSpan w:val="4"/>
            <w:tcBorders>
              <w:bottom w:val="single" w:sz="4" w:space="0" w:color="auto"/>
            </w:tcBorders>
            <w:shd w:val="clear" w:color="auto" w:fill="DBE5F1"/>
            <w:vAlign w:val="center"/>
          </w:tcPr>
          <w:p w:rsidR="00672DA5" w:rsidRPr="009E185A" w:rsidRDefault="00672DA5" w:rsidP="00CF49A5">
            <w:pPr>
              <w:spacing w:after="0" w:line="240" w:lineRule="auto"/>
              <w:rPr>
                <w:rFonts w:ascii="Times New Roman" w:eastAsia="Times New Roman" w:hAnsi="Times New Roman" w:cs="Times New Roman"/>
                <w:b/>
                <w:bCs/>
                <w:sz w:val="18"/>
                <w:szCs w:val="18"/>
                <w:lang w:val="en-US" w:eastAsia="ru-RU"/>
              </w:rPr>
            </w:pPr>
            <w:r w:rsidRPr="00CF49A5">
              <w:rPr>
                <w:rFonts w:ascii="Times New Roman" w:eastAsia="Times New Roman" w:hAnsi="Times New Roman" w:cs="Times New Roman"/>
                <w:b/>
                <w:bCs/>
                <w:sz w:val="18"/>
                <w:szCs w:val="18"/>
                <w:lang w:eastAsia="ru-RU"/>
              </w:rPr>
              <w:t>Предельная стоимость закупки</w:t>
            </w:r>
          </w:p>
        </w:tc>
        <w:tc>
          <w:tcPr>
            <w:tcW w:w="1701" w:type="dxa"/>
            <w:tcBorders>
              <w:top w:val="single" w:sz="4" w:space="0" w:color="auto"/>
              <w:bottom w:val="single" w:sz="4" w:space="0" w:color="auto"/>
            </w:tcBorders>
            <w:shd w:val="clear" w:color="auto" w:fill="DBE5F1"/>
            <w:vAlign w:val="center"/>
          </w:tcPr>
          <w:p w:rsidR="00672DA5" w:rsidRPr="00CF49A5" w:rsidRDefault="00672DA5" w:rsidP="00CF49A5">
            <w:pPr>
              <w:spacing w:after="0" w:line="240" w:lineRule="auto"/>
              <w:jc w:val="center"/>
              <w:rPr>
                <w:rFonts w:ascii="Times New Roman" w:eastAsia="Times New Roman" w:hAnsi="Times New Roman" w:cs="Times New Roman"/>
                <w:b/>
                <w:bCs/>
                <w:sz w:val="18"/>
                <w:szCs w:val="18"/>
                <w:lang w:eastAsia="ru-RU"/>
              </w:rPr>
            </w:pPr>
            <w:r w:rsidRPr="00CF49A5">
              <w:rPr>
                <w:rFonts w:ascii="Times New Roman" w:eastAsia="Times New Roman" w:hAnsi="Times New Roman" w:cs="Times New Roman"/>
                <w:b/>
                <w:bCs/>
                <w:sz w:val="18"/>
                <w:szCs w:val="18"/>
                <w:lang w:eastAsia="ru-RU"/>
              </w:rPr>
              <w:t>Без НДС</w:t>
            </w:r>
          </w:p>
        </w:tc>
        <w:tc>
          <w:tcPr>
            <w:tcW w:w="1843" w:type="dxa"/>
            <w:tcBorders>
              <w:top w:val="single" w:sz="4" w:space="0" w:color="auto"/>
              <w:bottom w:val="single" w:sz="4" w:space="0" w:color="auto"/>
            </w:tcBorders>
            <w:shd w:val="clear" w:color="auto" w:fill="DBE5F1"/>
            <w:vAlign w:val="center"/>
          </w:tcPr>
          <w:p w:rsidR="00672DA5" w:rsidRPr="00CF49A5" w:rsidRDefault="00672DA5" w:rsidP="00CF49A5">
            <w:pPr>
              <w:spacing w:after="0" w:line="240" w:lineRule="auto"/>
              <w:jc w:val="center"/>
              <w:rPr>
                <w:rFonts w:ascii="Times New Roman" w:eastAsia="Times New Roman" w:hAnsi="Times New Roman" w:cs="Times New Roman"/>
                <w:b/>
                <w:bCs/>
                <w:sz w:val="18"/>
                <w:szCs w:val="18"/>
                <w:lang w:eastAsia="ru-RU"/>
              </w:rPr>
            </w:pPr>
            <w:r w:rsidRPr="00CF49A5">
              <w:rPr>
                <w:rFonts w:ascii="Times New Roman" w:eastAsia="Times New Roman" w:hAnsi="Times New Roman" w:cs="Times New Roman"/>
                <w:b/>
                <w:bCs/>
                <w:sz w:val="18"/>
                <w:szCs w:val="18"/>
                <w:lang w:eastAsia="ru-RU"/>
              </w:rPr>
              <w:t>С НДС</w:t>
            </w:r>
          </w:p>
        </w:tc>
      </w:tr>
      <w:tr w:rsidR="00672DA5" w:rsidRPr="00CF49A5" w:rsidTr="00CF49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6"/>
        </w:trPr>
        <w:tc>
          <w:tcPr>
            <w:tcW w:w="466" w:type="dxa"/>
            <w:shd w:val="clear" w:color="auto" w:fill="auto"/>
            <w:hideMark/>
          </w:tcPr>
          <w:p w:rsidR="00672DA5" w:rsidRPr="00CF49A5" w:rsidRDefault="00672DA5" w:rsidP="00CF49A5">
            <w:pPr>
              <w:spacing w:after="0" w:line="240" w:lineRule="auto"/>
              <w:jc w:val="center"/>
              <w:rPr>
                <w:rFonts w:ascii="Times New Roman" w:eastAsia="Times New Roman" w:hAnsi="Times New Roman" w:cs="Times New Roman"/>
                <w:sz w:val="18"/>
                <w:szCs w:val="18"/>
                <w:lang w:eastAsia="ru-RU"/>
              </w:rPr>
            </w:pPr>
            <w:r w:rsidRPr="00CF49A5">
              <w:rPr>
                <w:rFonts w:ascii="Times New Roman" w:eastAsia="Times New Roman" w:hAnsi="Times New Roman" w:cs="Times New Roman"/>
                <w:sz w:val="18"/>
                <w:szCs w:val="18"/>
                <w:lang w:eastAsia="ru-RU"/>
              </w:rPr>
              <w:t>3.1</w:t>
            </w:r>
          </w:p>
        </w:tc>
        <w:tc>
          <w:tcPr>
            <w:tcW w:w="10919" w:type="dxa"/>
            <w:gridSpan w:val="4"/>
            <w:shd w:val="clear" w:color="auto" w:fill="auto"/>
            <w:hideMark/>
          </w:tcPr>
          <w:p w:rsidR="00672DA5" w:rsidRPr="00CF49A5" w:rsidRDefault="00672DA5" w:rsidP="00CF49A5">
            <w:pPr>
              <w:spacing w:after="0" w:line="240" w:lineRule="auto"/>
              <w:rPr>
                <w:rFonts w:ascii="Times New Roman" w:eastAsia="Times New Roman" w:hAnsi="Times New Roman" w:cs="Times New Roman"/>
                <w:b/>
                <w:bCs/>
                <w:i/>
                <w:iCs/>
                <w:color w:val="FF0000"/>
                <w:sz w:val="18"/>
                <w:szCs w:val="18"/>
                <w:lang w:eastAsia="ru-RU"/>
              </w:rPr>
            </w:pPr>
            <w:r w:rsidRPr="00CF49A5">
              <w:rPr>
                <w:rFonts w:ascii="Times New Roman" w:eastAsia="Times New Roman" w:hAnsi="Times New Roman" w:cs="Times New Roman"/>
                <w:b/>
                <w:bCs/>
                <w:color w:val="FF0000"/>
                <w:sz w:val="18"/>
                <w:szCs w:val="18"/>
                <w:lang w:eastAsia="ru-RU"/>
              </w:rPr>
              <w:t xml:space="preserve">Начальная (предельная) цена закупки, руб. В цену включены расходы на страхование, уплату налогов и другие возможные платежи. </w:t>
            </w:r>
          </w:p>
        </w:tc>
        <w:tc>
          <w:tcPr>
            <w:tcW w:w="1701" w:type="dxa"/>
            <w:tcBorders>
              <w:top w:val="nil"/>
              <w:left w:val="single" w:sz="4" w:space="0" w:color="auto"/>
              <w:bottom w:val="single" w:sz="4" w:space="0" w:color="auto"/>
              <w:right w:val="single" w:sz="4" w:space="0" w:color="auto"/>
            </w:tcBorders>
            <w:shd w:val="clear" w:color="auto" w:fill="auto"/>
            <w:vAlign w:val="center"/>
          </w:tcPr>
          <w:p w:rsidR="00672DA5" w:rsidRPr="00CF49A5" w:rsidRDefault="007B718F" w:rsidP="00CF49A5">
            <w:pPr>
              <w:spacing w:after="0" w:line="240" w:lineRule="auto"/>
              <w:jc w:val="center"/>
              <w:rPr>
                <w:rFonts w:ascii="Times New Roman" w:eastAsia="Times New Roman" w:hAnsi="Times New Roman" w:cs="Times New Roman"/>
                <w:b/>
                <w:color w:val="FF0000"/>
                <w:sz w:val="18"/>
                <w:szCs w:val="18"/>
                <w:lang w:eastAsia="ru-RU"/>
              </w:rPr>
            </w:pPr>
            <w:r>
              <w:rPr>
                <w:rFonts w:ascii="Times New Roman" w:eastAsia="Times New Roman" w:hAnsi="Times New Roman" w:cs="Times New Roman"/>
                <w:b/>
                <w:color w:val="FF0000"/>
                <w:sz w:val="18"/>
                <w:szCs w:val="18"/>
                <w:lang w:eastAsia="ru-RU"/>
              </w:rPr>
              <w:t>292 280</w:t>
            </w:r>
            <w:r w:rsidR="00F63262" w:rsidRPr="00F63262">
              <w:rPr>
                <w:rFonts w:ascii="Times New Roman" w:eastAsia="Times New Roman" w:hAnsi="Times New Roman" w:cs="Times New Roman"/>
                <w:b/>
                <w:color w:val="FF0000"/>
                <w:sz w:val="18"/>
                <w:szCs w:val="18"/>
                <w:lang w:eastAsia="ru-RU"/>
              </w:rPr>
              <w:t>,00</w:t>
            </w:r>
          </w:p>
        </w:tc>
        <w:tc>
          <w:tcPr>
            <w:tcW w:w="1843" w:type="dxa"/>
            <w:tcBorders>
              <w:top w:val="nil"/>
              <w:left w:val="single" w:sz="4" w:space="0" w:color="auto"/>
              <w:bottom w:val="single" w:sz="4" w:space="0" w:color="auto"/>
              <w:right w:val="single" w:sz="4" w:space="0" w:color="auto"/>
            </w:tcBorders>
            <w:shd w:val="clear" w:color="auto" w:fill="auto"/>
            <w:vAlign w:val="center"/>
          </w:tcPr>
          <w:p w:rsidR="00672DA5" w:rsidRPr="00CF49A5" w:rsidRDefault="007B718F" w:rsidP="00CF49A5">
            <w:pPr>
              <w:spacing w:after="0" w:line="240" w:lineRule="auto"/>
              <w:jc w:val="center"/>
              <w:rPr>
                <w:rFonts w:ascii="Times New Roman" w:eastAsia="Times New Roman" w:hAnsi="Times New Roman" w:cs="Times New Roman"/>
                <w:b/>
                <w:color w:val="FF0000"/>
                <w:sz w:val="18"/>
                <w:szCs w:val="18"/>
                <w:lang w:eastAsia="ru-RU"/>
              </w:rPr>
            </w:pPr>
            <w:r>
              <w:rPr>
                <w:rFonts w:ascii="Times New Roman" w:eastAsia="Times New Roman" w:hAnsi="Times New Roman" w:cs="Times New Roman"/>
                <w:b/>
                <w:color w:val="FF0000"/>
                <w:sz w:val="18"/>
                <w:szCs w:val="18"/>
                <w:lang w:eastAsia="ru-RU"/>
              </w:rPr>
              <w:t>292 280</w:t>
            </w:r>
            <w:r w:rsidR="00F63262" w:rsidRPr="00F63262">
              <w:rPr>
                <w:rFonts w:ascii="Times New Roman" w:eastAsia="Times New Roman" w:hAnsi="Times New Roman" w:cs="Times New Roman"/>
                <w:b/>
                <w:color w:val="FF0000"/>
                <w:sz w:val="18"/>
                <w:szCs w:val="18"/>
                <w:lang w:eastAsia="ru-RU"/>
              </w:rPr>
              <w:t>,00</w:t>
            </w:r>
          </w:p>
        </w:tc>
      </w:tr>
      <w:tr w:rsidR="00672DA5" w:rsidRPr="00CF49A5" w:rsidTr="00CF49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6"/>
        </w:trPr>
        <w:tc>
          <w:tcPr>
            <w:tcW w:w="466" w:type="dxa"/>
            <w:shd w:val="clear" w:color="auto" w:fill="auto"/>
          </w:tcPr>
          <w:p w:rsidR="00672DA5" w:rsidRPr="00CF49A5" w:rsidRDefault="00672DA5" w:rsidP="00CF49A5">
            <w:pPr>
              <w:spacing w:after="0" w:line="240" w:lineRule="auto"/>
              <w:jc w:val="center"/>
              <w:rPr>
                <w:rFonts w:ascii="Times New Roman" w:eastAsia="Times New Roman" w:hAnsi="Times New Roman" w:cs="Times New Roman"/>
                <w:sz w:val="18"/>
                <w:szCs w:val="18"/>
                <w:lang w:eastAsia="ru-RU"/>
              </w:rPr>
            </w:pPr>
          </w:p>
        </w:tc>
        <w:tc>
          <w:tcPr>
            <w:tcW w:w="10919" w:type="dxa"/>
            <w:gridSpan w:val="4"/>
            <w:tcBorders>
              <w:bottom w:val="single" w:sz="4" w:space="0" w:color="auto"/>
            </w:tcBorders>
            <w:shd w:val="clear" w:color="auto" w:fill="auto"/>
          </w:tcPr>
          <w:p w:rsidR="00672DA5" w:rsidRPr="00CF49A5" w:rsidRDefault="00672DA5" w:rsidP="00CF49A5">
            <w:pPr>
              <w:spacing w:after="0" w:line="240" w:lineRule="auto"/>
              <w:rPr>
                <w:rFonts w:ascii="Times New Roman" w:eastAsia="Times New Roman" w:hAnsi="Times New Roman" w:cs="Times New Roman"/>
                <w:sz w:val="18"/>
                <w:szCs w:val="18"/>
                <w:lang w:eastAsia="ru-RU"/>
              </w:rPr>
            </w:pPr>
          </w:p>
        </w:tc>
        <w:tc>
          <w:tcPr>
            <w:tcW w:w="3544" w:type="dxa"/>
            <w:gridSpan w:val="2"/>
            <w:tcBorders>
              <w:top w:val="single" w:sz="4" w:space="0" w:color="auto"/>
              <w:left w:val="single" w:sz="4" w:space="0" w:color="auto"/>
              <w:right w:val="single" w:sz="4" w:space="0" w:color="auto"/>
            </w:tcBorders>
            <w:shd w:val="clear" w:color="auto" w:fill="auto"/>
            <w:vAlign w:val="center"/>
          </w:tcPr>
          <w:p w:rsidR="00672DA5" w:rsidRPr="00CF49A5" w:rsidRDefault="00672DA5" w:rsidP="00CF49A5">
            <w:pPr>
              <w:spacing w:after="0" w:line="240" w:lineRule="auto"/>
              <w:jc w:val="center"/>
              <w:rPr>
                <w:rFonts w:ascii="Times New Roman" w:eastAsia="Times New Roman" w:hAnsi="Times New Roman" w:cs="Times New Roman"/>
                <w:b/>
                <w:i/>
                <w:iCs/>
                <w:color w:val="FF0000"/>
                <w:sz w:val="18"/>
                <w:szCs w:val="18"/>
                <w:u w:val="single"/>
                <w:lang w:eastAsia="ru-RU"/>
              </w:rPr>
            </w:pPr>
          </w:p>
        </w:tc>
      </w:tr>
    </w:tbl>
    <w:p w:rsidR="00564D79" w:rsidRDefault="00564D79" w:rsidP="00FF3FF3">
      <w:pPr>
        <w:pStyle w:val="af2"/>
        <w:tabs>
          <w:tab w:val="clear" w:pos="1134"/>
        </w:tabs>
        <w:spacing w:before="120" w:line="276" w:lineRule="auto"/>
        <w:ind w:left="0" w:firstLine="0"/>
        <w:rPr>
          <w:b/>
          <w:sz w:val="24"/>
          <w:szCs w:val="24"/>
        </w:rPr>
        <w:sectPr w:rsidR="00564D79" w:rsidSect="00DA4E06">
          <w:pgSz w:w="16838" w:h="11906" w:orient="landscape"/>
          <w:pgMar w:top="1701" w:right="680" w:bottom="851" w:left="1134" w:header="227" w:footer="227" w:gutter="0"/>
          <w:cols w:space="708"/>
          <w:docGrid w:linePitch="360"/>
        </w:sectPr>
      </w:pPr>
    </w:p>
    <w:p w:rsidR="00564D79" w:rsidRPr="00470E31" w:rsidRDefault="00564D79" w:rsidP="00564D79">
      <w:pPr>
        <w:spacing w:after="0" w:line="240" w:lineRule="auto"/>
        <w:jc w:val="both"/>
        <w:rPr>
          <w:i/>
          <w:iCs/>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5358"/>
      </w:tblGrid>
      <w:tr w:rsidR="00564D79" w:rsidRPr="002439BA" w:rsidTr="007C2EEA">
        <w:trPr>
          <w:trHeight w:val="801"/>
        </w:trPr>
        <w:tc>
          <w:tcPr>
            <w:tcW w:w="4248" w:type="dxa"/>
            <w:tcBorders>
              <w:top w:val="nil"/>
              <w:left w:val="nil"/>
              <w:bottom w:val="single" w:sz="4" w:space="0" w:color="auto"/>
              <w:right w:val="nil"/>
            </w:tcBorders>
            <w:shd w:val="clear" w:color="auto" w:fill="auto"/>
          </w:tcPr>
          <w:p w:rsidR="00564D79" w:rsidRPr="002439BA" w:rsidRDefault="00564D79" w:rsidP="007C2EEA">
            <w:pPr>
              <w:tabs>
                <w:tab w:val="left" w:pos="7938"/>
              </w:tabs>
              <w:jc w:val="center"/>
              <w:rPr>
                <w:rFonts w:ascii="Times New Roman" w:hAnsi="Times New Roman" w:cs="Times New Roman"/>
                <w:b/>
                <w:bCs/>
                <w:snapToGrid w:val="0"/>
              </w:rPr>
            </w:pPr>
          </w:p>
        </w:tc>
        <w:tc>
          <w:tcPr>
            <w:tcW w:w="5358" w:type="dxa"/>
            <w:tcBorders>
              <w:top w:val="nil"/>
              <w:left w:val="nil"/>
              <w:bottom w:val="single" w:sz="4" w:space="0" w:color="auto"/>
              <w:right w:val="nil"/>
            </w:tcBorders>
            <w:shd w:val="clear" w:color="auto" w:fill="auto"/>
          </w:tcPr>
          <w:p w:rsidR="00564D79" w:rsidRPr="0044593B" w:rsidRDefault="00564D79" w:rsidP="007C2EEA">
            <w:pPr>
              <w:suppressAutoHyphens/>
              <w:spacing w:after="0" w:line="240" w:lineRule="auto"/>
              <w:ind w:left="1456"/>
              <w:rPr>
                <w:rFonts w:ascii="Times New Roman" w:hAnsi="Times New Roman" w:cs="Times New Roman"/>
                <w:snapToGrid w:val="0"/>
                <w:sz w:val="23"/>
                <w:szCs w:val="23"/>
              </w:rPr>
            </w:pPr>
            <w:r w:rsidRPr="0044593B">
              <w:rPr>
                <w:rFonts w:ascii="Times New Roman" w:hAnsi="Times New Roman" w:cs="Times New Roman"/>
                <w:snapToGrid w:val="0"/>
                <w:sz w:val="23"/>
                <w:szCs w:val="23"/>
              </w:rPr>
              <w:t xml:space="preserve">Приложение № </w:t>
            </w:r>
            <w:r>
              <w:rPr>
                <w:rFonts w:ascii="Times New Roman" w:hAnsi="Times New Roman" w:cs="Times New Roman"/>
                <w:snapToGrid w:val="0"/>
                <w:sz w:val="23"/>
                <w:szCs w:val="23"/>
              </w:rPr>
              <w:t>3</w:t>
            </w:r>
          </w:p>
          <w:p w:rsidR="00564D79" w:rsidRDefault="00564D79" w:rsidP="007C2EEA">
            <w:pPr>
              <w:suppressAutoHyphens/>
              <w:spacing w:after="0" w:line="240" w:lineRule="auto"/>
              <w:ind w:left="1456"/>
              <w:rPr>
                <w:rFonts w:ascii="Times New Roman" w:hAnsi="Times New Roman" w:cs="Times New Roman"/>
                <w:snapToGrid w:val="0"/>
                <w:sz w:val="23"/>
                <w:szCs w:val="23"/>
              </w:rPr>
            </w:pPr>
            <w:r w:rsidRPr="0044593B">
              <w:rPr>
                <w:rFonts w:ascii="Times New Roman" w:hAnsi="Times New Roman" w:cs="Times New Roman"/>
                <w:snapToGrid w:val="0"/>
                <w:sz w:val="23"/>
                <w:szCs w:val="23"/>
              </w:rPr>
              <w:t xml:space="preserve">к Приглашению к участию </w:t>
            </w:r>
          </w:p>
          <w:p w:rsidR="00564D79" w:rsidRDefault="00564D79" w:rsidP="007C2EEA">
            <w:pPr>
              <w:suppressAutoHyphens/>
              <w:spacing w:after="0" w:line="240" w:lineRule="auto"/>
              <w:ind w:left="1456"/>
              <w:rPr>
                <w:rFonts w:ascii="Times New Roman" w:hAnsi="Times New Roman" w:cs="Times New Roman"/>
                <w:snapToGrid w:val="0"/>
                <w:sz w:val="23"/>
                <w:szCs w:val="23"/>
              </w:rPr>
            </w:pPr>
            <w:r w:rsidRPr="0044593B">
              <w:rPr>
                <w:rFonts w:ascii="Times New Roman" w:hAnsi="Times New Roman" w:cs="Times New Roman"/>
                <w:snapToGrid w:val="0"/>
                <w:sz w:val="23"/>
                <w:szCs w:val="23"/>
              </w:rPr>
              <w:t>в закупке</w:t>
            </w:r>
            <w:r>
              <w:rPr>
                <w:rFonts w:ascii="Times New Roman" w:hAnsi="Times New Roman" w:cs="Times New Roman"/>
                <w:snapToGrid w:val="0"/>
                <w:sz w:val="23"/>
                <w:szCs w:val="23"/>
              </w:rPr>
              <w:t xml:space="preserve"> способом «сравнение цен»</w:t>
            </w:r>
          </w:p>
          <w:p w:rsidR="00564D79" w:rsidRPr="0044593B" w:rsidRDefault="00564D79" w:rsidP="007C2EEA">
            <w:pPr>
              <w:suppressAutoHyphens/>
              <w:spacing w:after="0" w:line="240" w:lineRule="auto"/>
              <w:ind w:left="2124" w:hanging="384"/>
              <w:rPr>
                <w:rFonts w:ascii="Times New Roman" w:hAnsi="Times New Roman" w:cs="Times New Roman"/>
                <w:snapToGrid w:val="0"/>
                <w:sz w:val="23"/>
                <w:szCs w:val="23"/>
              </w:rPr>
            </w:pPr>
          </w:p>
        </w:tc>
      </w:tr>
      <w:tr w:rsidR="00564D79" w:rsidRPr="002439BA" w:rsidTr="007C2EEA">
        <w:trPr>
          <w:trHeight w:val="801"/>
        </w:trPr>
        <w:tc>
          <w:tcPr>
            <w:tcW w:w="4248" w:type="dxa"/>
            <w:tcBorders>
              <w:top w:val="single" w:sz="4" w:space="0" w:color="auto"/>
            </w:tcBorders>
          </w:tcPr>
          <w:p w:rsidR="00564D79" w:rsidRPr="002439BA" w:rsidRDefault="00564D79" w:rsidP="007C2EEA">
            <w:pPr>
              <w:tabs>
                <w:tab w:val="left" w:pos="7938"/>
              </w:tabs>
              <w:jc w:val="center"/>
              <w:rPr>
                <w:rFonts w:ascii="Times New Roman" w:hAnsi="Times New Roman" w:cs="Times New Roman"/>
                <w:b/>
                <w:bCs/>
                <w:snapToGrid w:val="0"/>
              </w:rPr>
            </w:pPr>
            <w:r w:rsidRPr="002439BA">
              <w:rPr>
                <w:rFonts w:ascii="Times New Roman" w:hAnsi="Times New Roman" w:cs="Times New Roman"/>
                <w:b/>
                <w:bCs/>
                <w:snapToGrid w:val="0"/>
              </w:rPr>
              <w:t>Фирменный бланк участника закупки</w:t>
            </w:r>
          </w:p>
          <w:p w:rsidR="00564D79" w:rsidRPr="002439BA" w:rsidRDefault="00564D79" w:rsidP="007C2EEA">
            <w:pPr>
              <w:tabs>
                <w:tab w:val="left" w:pos="7938"/>
              </w:tabs>
              <w:jc w:val="center"/>
              <w:rPr>
                <w:rFonts w:ascii="Times New Roman" w:hAnsi="Times New Roman" w:cs="Times New Roman"/>
                <w:b/>
                <w:bCs/>
                <w:snapToGrid w:val="0"/>
              </w:rPr>
            </w:pPr>
          </w:p>
          <w:p w:rsidR="00564D79" w:rsidRPr="002439BA" w:rsidRDefault="00564D79" w:rsidP="007C2EEA">
            <w:pPr>
              <w:tabs>
                <w:tab w:val="left" w:pos="7938"/>
              </w:tabs>
              <w:jc w:val="center"/>
              <w:rPr>
                <w:rFonts w:ascii="Times New Roman" w:hAnsi="Times New Roman" w:cs="Times New Roman"/>
                <w:b/>
                <w:bCs/>
                <w:snapToGrid w:val="0"/>
              </w:rPr>
            </w:pPr>
            <w:r w:rsidRPr="002439BA">
              <w:rPr>
                <w:rFonts w:ascii="Times New Roman" w:hAnsi="Times New Roman" w:cs="Times New Roman"/>
                <w:bCs/>
                <w:snapToGrid w:val="0"/>
              </w:rPr>
              <w:t>«_____»__________года  №______</w:t>
            </w:r>
          </w:p>
        </w:tc>
        <w:tc>
          <w:tcPr>
            <w:tcW w:w="5358" w:type="dxa"/>
            <w:tcBorders>
              <w:top w:val="single" w:sz="4" w:space="0" w:color="auto"/>
            </w:tcBorders>
          </w:tcPr>
          <w:p w:rsidR="00564D79" w:rsidRPr="002439BA" w:rsidRDefault="00564D79" w:rsidP="007C2EEA">
            <w:pPr>
              <w:suppressAutoHyphens/>
              <w:ind w:left="74"/>
              <w:rPr>
                <w:rFonts w:ascii="Times New Roman" w:hAnsi="Times New Roman" w:cs="Times New Roman"/>
                <w:b/>
                <w:snapToGrid w:val="0"/>
                <w:sz w:val="23"/>
                <w:szCs w:val="23"/>
              </w:rPr>
            </w:pPr>
            <w:r w:rsidRPr="002439BA">
              <w:rPr>
                <w:rFonts w:ascii="Times New Roman" w:hAnsi="Times New Roman" w:cs="Times New Roman"/>
                <w:b/>
                <w:snapToGrid w:val="0"/>
                <w:sz w:val="23"/>
                <w:szCs w:val="23"/>
              </w:rPr>
              <w:t>Инициатору закупки [указывается наименование инициатора закупки]</w:t>
            </w:r>
          </w:p>
          <w:p w:rsidR="00564D79" w:rsidRPr="002439BA" w:rsidRDefault="00564D79" w:rsidP="007C2EEA">
            <w:pPr>
              <w:tabs>
                <w:tab w:val="left" w:pos="7938"/>
              </w:tabs>
              <w:ind w:left="72"/>
              <w:rPr>
                <w:rFonts w:ascii="Times New Roman" w:hAnsi="Times New Roman" w:cs="Times New Roman"/>
                <w:b/>
                <w:snapToGrid w:val="0"/>
              </w:rPr>
            </w:pPr>
            <w:r w:rsidRPr="002439BA">
              <w:rPr>
                <w:rFonts w:ascii="Times New Roman" w:hAnsi="Times New Roman" w:cs="Times New Roman"/>
                <w:b/>
                <w:snapToGrid w:val="0"/>
              </w:rPr>
              <w:t>_______________</w:t>
            </w:r>
            <w:r w:rsidRPr="002439BA">
              <w:rPr>
                <w:rFonts w:ascii="Times New Roman" w:hAnsi="Times New Roman" w:cs="Times New Roman"/>
                <w:b/>
                <w:bCs/>
                <w:i/>
                <w:snapToGrid w:val="0"/>
                <w:highlight w:val="yellow"/>
                <w:shd w:val="clear" w:color="auto" w:fill="FFFF99"/>
              </w:rPr>
              <w:t>[указывается ФИО и должность].</w:t>
            </w:r>
          </w:p>
          <w:p w:rsidR="00564D79" w:rsidRPr="002439BA" w:rsidRDefault="00564D79" w:rsidP="007C2EEA">
            <w:pPr>
              <w:tabs>
                <w:tab w:val="left" w:pos="7938"/>
              </w:tabs>
              <w:ind w:left="72"/>
              <w:rPr>
                <w:rFonts w:ascii="Times New Roman" w:hAnsi="Times New Roman" w:cs="Times New Roman"/>
                <w:b/>
                <w:bCs/>
                <w:snapToGrid w:val="0"/>
              </w:rPr>
            </w:pPr>
          </w:p>
        </w:tc>
      </w:tr>
    </w:tbl>
    <w:p w:rsidR="00564D79" w:rsidRPr="002439BA" w:rsidRDefault="00564D79" w:rsidP="00564D79">
      <w:pPr>
        <w:jc w:val="center"/>
        <w:rPr>
          <w:rFonts w:ascii="Times New Roman" w:hAnsi="Times New Roman" w:cs="Times New Roman"/>
          <w:b/>
        </w:rPr>
      </w:pPr>
    </w:p>
    <w:p w:rsidR="00564D79" w:rsidRDefault="00564D79" w:rsidP="00564D79">
      <w:pPr>
        <w:jc w:val="center"/>
        <w:rPr>
          <w:rFonts w:ascii="Times New Roman" w:hAnsi="Times New Roman" w:cs="Times New Roman"/>
          <w:b/>
        </w:rPr>
      </w:pPr>
      <w:r w:rsidRPr="002439BA">
        <w:rPr>
          <w:rFonts w:ascii="Times New Roman" w:hAnsi="Times New Roman" w:cs="Times New Roman"/>
          <w:b/>
        </w:rPr>
        <w:t>Заявка на участие в закупке</w:t>
      </w:r>
      <w:r>
        <w:rPr>
          <w:rFonts w:ascii="Times New Roman" w:hAnsi="Times New Roman" w:cs="Times New Roman"/>
          <w:b/>
        </w:rPr>
        <w:t xml:space="preserve"> способом «сравнение цен»</w:t>
      </w:r>
    </w:p>
    <w:p w:rsidR="00CF49A5" w:rsidRPr="002439BA" w:rsidRDefault="00CF49A5" w:rsidP="00564D79">
      <w:pPr>
        <w:jc w:val="center"/>
        <w:rPr>
          <w:rFonts w:ascii="Times New Roman" w:hAnsi="Times New Roman" w:cs="Times New Roman"/>
          <w:b/>
        </w:rPr>
      </w:pPr>
    </w:p>
    <w:p w:rsidR="00564D79" w:rsidRPr="002439BA" w:rsidRDefault="00564D79" w:rsidP="00C64220">
      <w:pPr>
        <w:widowControl w:val="0"/>
        <w:autoSpaceDE w:val="0"/>
        <w:autoSpaceDN w:val="0"/>
        <w:adjustRightInd w:val="0"/>
        <w:spacing w:line="240" w:lineRule="auto"/>
        <w:contextualSpacing/>
        <w:rPr>
          <w:rFonts w:ascii="Times New Roman" w:hAnsi="Times New Roman" w:cs="Times New Roman"/>
          <w:bCs/>
        </w:rPr>
      </w:pPr>
      <w:r w:rsidRPr="002439BA">
        <w:rPr>
          <w:rFonts w:ascii="Times New Roman" w:hAnsi="Times New Roman" w:cs="Times New Roman"/>
          <w:bCs/>
          <w:snapToGrid w:val="0"/>
        </w:rPr>
        <w:t>Изучив Приглашение на участие в закупке</w:t>
      </w:r>
      <w:r>
        <w:rPr>
          <w:rFonts w:ascii="Times New Roman" w:hAnsi="Times New Roman" w:cs="Times New Roman"/>
          <w:bCs/>
          <w:snapToGrid w:val="0"/>
        </w:rPr>
        <w:t xml:space="preserve"> способом «сравнение цен»</w:t>
      </w:r>
      <w:r w:rsidRPr="002439BA">
        <w:rPr>
          <w:rFonts w:ascii="Times New Roman" w:hAnsi="Times New Roman" w:cs="Times New Roman"/>
          <w:bCs/>
        </w:rPr>
        <w:t xml:space="preserve"> ________________________________________________________________________________</w:t>
      </w:r>
    </w:p>
    <w:p w:rsidR="00564D79" w:rsidRPr="002439BA" w:rsidRDefault="00564D79" w:rsidP="00C64220">
      <w:pPr>
        <w:suppressAutoHyphens/>
        <w:overflowPunct w:val="0"/>
        <w:autoSpaceDE w:val="0"/>
        <w:autoSpaceDN w:val="0"/>
        <w:adjustRightInd w:val="0"/>
        <w:spacing w:line="240" w:lineRule="auto"/>
        <w:contextualSpacing/>
        <w:jc w:val="center"/>
        <w:rPr>
          <w:rFonts w:ascii="Times New Roman" w:hAnsi="Times New Roman" w:cs="Times New Roman"/>
          <w:bCs/>
          <w:vertAlign w:val="superscript"/>
        </w:rPr>
      </w:pPr>
      <w:r w:rsidRPr="002439BA">
        <w:rPr>
          <w:rFonts w:ascii="Times New Roman" w:hAnsi="Times New Roman" w:cs="Times New Roman"/>
          <w:bCs/>
          <w:vertAlign w:val="superscript"/>
        </w:rPr>
        <w:t>(полное наименование Участника закупки</w:t>
      </w:r>
      <w:r>
        <w:rPr>
          <w:rFonts w:ascii="Times New Roman" w:hAnsi="Times New Roman" w:cs="Times New Roman"/>
          <w:bCs/>
          <w:vertAlign w:val="superscript"/>
        </w:rPr>
        <w:t xml:space="preserve"> способом «сравнение цен»</w:t>
      </w:r>
      <w:r w:rsidRPr="002439BA">
        <w:rPr>
          <w:rFonts w:ascii="Times New Roman" w:hAnsi="Times New Roman" w:cs="Times New Roman"/>
          <w:bCs/>
          <w:vertAlign w:val="superscript"/>
        </w:rPr>
        <w:t xml:space="preserve"> с указанием организационно-правовой формы)</w:t>
      </w:r>
    </w:p>
    <w:p w:rsidR="00564D79" w:rsidRPr="002439BA" w:rsidRDefault="00564D79" w:rsidP="00564D79">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зарегистрированное по адресу</w:t>
      </w:r>
    </w:p>
    <w:p w:rsidR="00564D79" w:rsidRPr="002439BA" w:rsidRDefault="00564D79" w:rsidP="00C64220">
      <w:pPr>
        <w:suppressAutoHyphens/>
        <w:overflowPunct w:val="0"/>
        <w:autoSpaceDE w:val="0"/>
        <w:autoSpaceDN w:val="0"/>
        <w:adjustRightInd w:val="0"/>
        <w:spacing w:line="240" w:lineRule="auto"/>
        <w:contextualSpacing/>
        <w:rPr>
          <w:rFonts w:ascii="Times New Roman" w:hAnsi="Times New Roman" w:cs="Times New Roman"/>
          <w:bCs/>
        </w:rPr>
      </w:pPr>
      <w:r w:rsidRPr="002439BA">
        <w:rPr>
          <w:rFonts w:ascii="Times New Roman" w:hAnsi="Times New Roman" w:cs="Times New Roman"/>
          <w:bCs/>
        </w:rPr>
        <w:t>_______________________________________________________________________________,</w:t>
      </w:r>
    </w:p>
    <w:p w:rsidR="00564D79" w:rsidRPr="002439BA" w:rsidRDefault="00564D79" w:rsidP="00C64220">
      <w:pPr>
        <w:suppressAutoHyphens/>
        <w:overflowPunct w:val="0"/>
        <w:autoSpaceDE w:val="0"/>
        <w:autoSpaceDN w:val="0"/>
        <w:adjustRightInd w:val="0"/>
        <w:spacing w:line="240" w:lineRule="auto"/>
        <w:contextualSpacing/>
        <w:jc w:val="center"/>
        <w:rPr>
          <w:rFonts w:ascii="Times New Roman" w:hAnsi="Times New Roman" w:cs="Times New Roman"/>
          <w:bCs/>
          <w:vertAlign w:val="superscript"/>
        </w:rPr>
      </w:pPr>
      <w:r w:rsidRPr="002439BA">
        <w:rPr>
          <w:rFonts w:ascii="Times New Roman" w:hAnsi="Times New Roman" w:cs="Times New Roman"/>
          <w:bCs/>
          <w:vertAlign w:val="superscript"/>
        </w:rPr>
        <w:t>(адрес места нахождения Участника закупки</w:t>
      </w:r>
      <w:r>
        <w:rPr>
          <w:rFonts w:ascii="Times New Roman" w:hAnsi="Times New Roman" w:cs="Times New Roman"/>
          <w:bCs/>
          <w:vertAlign w:val="superscript"/>
        </w:rPr>
        <w:t xml:space="preserve"> способом «сравнение цен»</w:t>
      </w:r>
      <w:r w:rsidRPr="002439BA">
        <w:rPr>
          <w:rFonts w:ascii="Times New Roman" w:hAnsi="Times New Roman" w:cs="Times New Roman"/>
          <w:bCs/>
          <w:vertAlign w:val="superscript"/>
        </w:rPr>
        <w:t>)</w:t>
      </w:r>
    </w:p>
    <w:p w:rsidR="00564D79" w:rsidRPr="002439BA" w:rsidRDefault="00564D79" w:rsidP="00564D79">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предлагает заключить Договор на:</w:t>
      </w:r>
    </w:p>
    <w:p w:rsidR="00564D79" w:rsidRPr="002439BA" w:rsidRDefault="00564D79" w:rsidP="00C64220">
      <w:pPr>
        <w:suppressAutoHyphens/>
        <w:overflowPunct w:val="0"/>
        <w:autoSpaceDE w:val="0"/>
        <w:autoSpaceDN w:val="0"/>
        <w:adjustRightInd w:val="0"/>
        <w:spacing w:line="240" w:lineRule="auto"/>
        <w:contextualSpacing/>
        <w:rPr>
          <w:rFonts w:ascii="Times New Roman" w:hAnsi="Times New Roman" w:cs="Times New Roman"/>
          <w:bCs/>
        </w:rPr>
      </w:pPr>
      <w:r w:rsidRPr="002439BA">
        <w:rPr>
          <w:rFonts w:ascii="Times New Roman" w:hAnsi="Times New Roman" w:cs="Times New Roman"/>
          <w:bCs/>
        </w:rPr>
        <w:t>________________________________________________________________________________</w:t>
      </w:r>
    </w:p>
    <w:p w:rsidR="00564D79" w:rsidRPr="002439BA" w:rsidRDefault="00564D79" w:rsidP="00C64220">
      <w:pPr>
        <w:spacing w:line="240" w:lineRule="auto"/>
        <w:contextualSpacing/>
        <w:jc w:val="center"/>
        <w:rPr>
          <w:rFonts w:ascii="Times New Roman" w:hAnsi="Times New Roman" w:cs="Times New Roman"/>
          <w:vertAlign w:val="superscript"/>
        </w:rPr>
      </w:pPr>
      <w:r w:rsidRPr="002439BA">
        <w:rPr>
          <w:rFonts w:ascii="Times New Roman" w:hAnsi="Times New Roman" w:cs="Times New Roman"/>
          <w:vertAlign w:val="superscript"/>
        </w:rPr>
        <w:t>(предмет договора)</w:t>
      </w:r>
    </w:p>
    <w:p w:rsidR="00564D79" w:rsidRPr="002439BA" w:rsidRDefault="00564D79" w:rsidP="00564D79">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 xml:space="preserve">на общую сумму </w:t>
      </w:r>
    </w:p>
    <w:tbl>
      <w:tblPr>
        <w:tblW w:w="0" w:type="auto"/>
        <w:tblLayout w:type="fixed"/>
        <w:tblLook w:val="01E0" w:firstRow="1" w:lastRow="1" w:firstColumn="1" w:lastColumn="1" w:noHBand="0" w:noVBand="0"/>
      </w:tblPr>
      <w:tblGrid>
        <w:gridCol w:w="5211"/>
        <w:gridCol w:w="4422"/>
      </w:tblGrid>
      <w:tr w:rsidR="00564D79" w:rsidRPr="002439BA" w:rsidTr="007C2EEA">
        <w:trPr>
          <w:cantSplit/>
        </w:trPr>
        <w:tc>
          <w:tcPr>
            <w:tcW w:w="5211" w:type="dxa"/>
          </w:tcPr>
          <w:p w:rsidR="00564D79" w:rsidRPr="002439BA" w:rsidRDefault="00564D79" w:rsidP="007C2EEA">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Итоговая стоимость заявки без учета НДС, руб.</w:t>
            </w:r>
          </w:p>
        </w:tc>
        <w:tc>
          <w:tcPr>
            <w:tcW w:w="4422" w:type="dxa"/>
          </w:tcPr>
          <w:p w:rsidR="00564D79" w:rsidRPr="002439BA" w:rsidRDefault="00564D79" w:rsidP="00C64220">
            <w:pPr>
              <w:suppressAutoHyphens/>
              <w:overflowPunct w:val="0"/>
              <w:autoSpaceDE w:val="0"/>
              <w:autoSpaceDN w:val="0"/>
              <w:adjustRightInd w:val="0"/>
              <w:spacing w:line="240" w:lineRule="auto"/>
              <w:contextualSpacing/>
              <w:rPr>
                <w:rFonts w:ascii="Times New Roman" w:hAnsi="Times New Roman" w:cs="Times New Roman"/>
                <w:bCs/>
              </w:rPr>
            </w:pPr>
            <w:r w:rsidRPr="002439BA">
              <w:rPr>
                <w:rFonts w:ascii="Times New Roman" w:hAnsi="Times New Roman" w:cs="Times New Roman"/>
                <w:bCs/>
              </w:rPr>
              <w:t>___________________________________</w:t>
            </w:r>
          </w:p>
          <w:p w:rsidR="00564D79" w:rsidRPr="002439BA" w:rsidRDefault="00564D79" w:rsidP="00C64220">
            <w:pPr>
              <w:suppressAutoHyphens/>
              <w:overflowPunct w:val="0"/>
              <w:autoSpaceDE w:val="0"/>
              <w:autoSpaceDN w:val="0"/>
              <w:adjustRightInd w:val="0"/>
              <w:spacing w:line="240" w:lineRule="auto"/>
              <w:contextualSpacing/>
              <w:jc w:val="center"/>
              <w:rPr>
                <w:rFonts w:ascii="Times New Roman" w:hAnsi="Times New Roman" w:cs="Times New Roman"/>
                <w:bCs/>
              </w:rPr>
            </w:pPr>
            <w:r w:rsidRPr="002439BA">
              <w:rPr>
                <w:rFonts w:ascii="Times New Roman" w:hAnsi="Times New Roman" w:cs="Times New Roman"/>
                <w:bCs/>
                <w:vertAlign w:val="superscript"/>
              </w:rPr>
              <w:t>(итоговая стоимость, рублей, без учета НДС)</w:t>
            </w:r>
          </w:p>
        </w:tc>
      </w:tr>
      <w:tr w:rsidR="00564D79" w:rsidRPr="002439BA" w:rsidTr="007C2EEA">
        <w:trPr>
          <w:cantSplit/>
        </w:trPr>
        <w:tc>
          <w:tcPr>
            <w:tcW w:w="5211" w:type="dxa"/>
          </w:tcPr>
          <w:p w:rsidR="00564D79" w:rsidRPr="002439BA" w:rsidRDefault="00564D79" w:rsidP="007C2EEA">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кроме того НДС, руб.</w:t>
            </w:r>
          </w:p>
        </w:tc>
        <w:tc>
          <w:tcPr>
            <w:tcW w:w="4422" w:type="dxa"/>
          </w:tcPr>
          <w:p w:rsidR="00564D79" w:rsidRPr="002439BA" w:rsidRDefault="00564D79" w:rsidP="00C64220">
            <w:pPr>
              <w:suppressAutoHyphens/>
              <w:overflowPunct w:val="0"/>
              <w:autoSpaceDE w:val="0"/>
              <w:autoSpaceDN w:val="0"/>
              <w:adjustRightInd w:val="0"/>
              <w:spacing w:line="240" w:lineRule="auto"/>
              <w:contextualSpacing/>
              <w:rPr>
                <w:rFonts w:ascii="Times New Roman" w:hAnsi="Times New Roman" w:cs="Times New Roman"/>
                <w:bCs/>
              </w:rPr>
            </w:pPr>
            <w:r w:rsidRPr="002439BA">
              <w:rPr>
                <w:rFonts w:ascii="Times New Roman" w:hAnsi="Times New Roman" w:cs="Times New Roman"/>
                <w:bCs/>
              </w:rPr>
              <w:t>___________________________________</w:t>
            </w:r>
          </w:p>
          <w:p w:rsidR="00564D79" w:rsidRPr="002439BA" w:rsidRDefault="00564D79" w:rsidP="00C64220">
            <w:pPr>
              <w:suppressAutoHyphens/>
              <w:overflowPunct w:val="0"/>
              <w:autoSpaceDE w:val="0"/>
              <w:autoSpaceDN w:val="0"/>
              <w:adjustRightInd w:val="0"/>
              <w:spacing w:line="240" w:lineRule="auto"/>
              <w:contextualSpacing/>
              <w:jc w:val="center"/>
              <w:rPr>
                <w:rFonts w:ascii="Times New Roman" w:hAnsi="Times New Roman" w:cs="Times New Roman"/>
                <w:bCs/>
              </w:rPr>
            </w:pPr>
            <w:r w:rsidRPr="002439BA">
              <w:rPr>
                <w:rFonts w:ascii="Times New Roman" w:hAnsi="Times New Roman" w:cs="Times New Roman"/>
                <w:bCs/>
                <w:vertAlign w:val="superscript"/>
              </w:rPr>
              <w:t>(НДС по итоговой стоимости, рублей)</w:t>
            </w:r>
          </w:p>
        </w:tc>
      </w:tr>
      <w:tr w:rsidR="00564D79" w:rsidRPr="002439BA" w:rsidTr="007C2EEA">
        <w:trPr>
          <w:cantSplit/>
        </w:trPr>
        <w:tc>
          <w:tcPr>
            <w:tcW w:w="5211" w:type="dxa"/>
          </w:tcPr>
          <w:p w:rsidR="00564D79" w:rsidRPr="002439BA" w:rsidRDefault="00564D79" w:rsidP="007C2EEA">
            <w:pPr>
              <w:suppressAutoHyphens/>
              <w:overflowPunct w:val="0"/>
              <w:autoSpaceDE w:val="0"/>
              <w:autoSpaceDN w:val="0"/>
              <w:adjustRightInd w:val="0"/>
              <w:rPr>
                <w:rFonts w:ascii="Times New Roman" w:hAnsi="Times New Roman" w:cs="Times New Roman"/>
                <w:b/>
              </w:rPr>
            </w:pPr>
            <w:r w:rsidRPr="002439BA">
              <w:rPr>
                <w:rFonts w:ascii="Times New Roman" w:hAnsi="Times New Roman" w:cs="Times New Roman"/>
                <w:bCs/>
              </w:rPr>
              <w:t>Итого, стоимость заявки с учетом НДС, руб.</w:t>
            </w:r>
          </w:p>
        </w:tc>
        <w:tc>
          <w:tcPr>
            <w:tcW w:w="4422" w:type="dxa"/>
          </w:tcPr>
          <w:p w:rsidR="00564D79" w:rsidRPr="002439BA" w:rsidRDefault="00564D79" w:rsidP="00C64220">
            <w:pPr>
              <w:suppressAutoHyphens/>
              <w:overflowPunct w:val="0"/>
              <w:autoSpaceDE w:val="0"/>
              <w:autoSpaceDN w:val="0"/>
              <w:adjustRightInd w:val="0"/>
              <w:spacing w:line="240" w:lineRule="auto"/>
              <w:contextualSpacing/>
              <w:rPr>
                <w:rFonts w:ascii="Times New Roman" w:hAnsi="Times New Roman" w:cs="Times New Roman"/>
                <w:b/>
              </w:rPr>
            </w:pPr>
            <w:r w:rsidRPr="002439BA">
              <w:rPr>
                <w:rFonts w:ascii="Times New Roman" w:hAnsi="Times New Roman" w:cs="Times New Roman"/>
                <w:b/>
              </w:rPr>
              <w:t>___________________________________</w:t>
            </w:r>
          </w:p>
          <w:p w:rsidR="00564D79" w:rsidRPr="002439BA" w:rsidRDefault="00564D79" w:rsidP="00C64220">
            <w:pPr>
              <w:suppressAutoHyphens/>
              <w:overflowPunct w:val="0"/>
              <w:autoSpaceDE w:val="0"/>
              <w:autoSpaceDN w:val="0"/>
              <w:adjustRightInd w:val="0"/>
              <w:spacing w:line="240" w:lineRule="auto"/>
              <w:contextualSpacing/>
              <w:jc w:val="center"/>
              <w:rPr>
                <w:rFonts w:ascii="Times New Roman" w:hAnsi="Times New Roman" w:cs="Times New Roman"/>
              </w:rPr>
            </w:pPr>
            <w:r w:rsidRPr="002439BA">
              <w:rPr>
                <w:rFonts w:ascii="Times New Roman" w:hAnsi="Times New Roman" w:cs="Times New Roman"/>
                <w:vertAlign w:val="superscript"/>
              </w:rPr>
              <w:t>(полная итоговая стоимость, рублей, с учетом НДС)</w:t>
            </w:r>
          </w:p>
        </w:tc>
      </w:tr>
    </w:tbl>
    <w:p w:rsidR="00564D79" w:rsidRPr="002439BA" w:rsidRDefault="00564D79" w:rsidP="00564D79">
      <w:pPr>
        <w:spacing w:before="120"/>
        <w:ind w:firstLine="567"/>
        <w:jc w:val="both"/>
        <w:rPr>
          <w:rFonts w:ascii="Times New Roman" w:hAnsi="Times New Roman" w:cs="Times New Roman"/>
        </w:rPr>
      </w:pPr>
      <w:r w:rsidRPr="002439BA">
        <w:rPr>
          <w:rFonts w:ascii="Times New Roman" w:hAnsi="Times New Roman" w:cs="Times New Roman"/>
        </w:rPr>
        <w:t xml:space="preserve">В </w:t>
      </w:r>
      <w:r>
        <w:rPr>
          <w:rFonts w:ascii="Times New Roman" w:hAnsi="Times New Roman" w:cs="Times New Roman"/>
        </w:rPr>
        <w:t>стоимость</w:t>
      </w:r>
      <w:r w:rsidRPr="002439BA">
        <w:rPr>
          <w:rFonts w:ascii="Times New Roman" w:hAnsi="Times New Roman" w:cs="Times New Roman"/>
        </w:rPr>
        <w:t xml:space="preserve"> </w:t>
      </w:r>
      <w:r w:rsidRPr="002439BA">
        <w:rPr>
          <w:rFonts w:ascii="Times New Roman" w:hAnsi="Times New Roman" w:cs="Times New Roman"/>
          <w:highlight w:val="yellow"/>
        </w:rPr>
        <w:t>работ/услуг</w:t>
      </w:r>
      <w:r w:rsidRPr="002439BA">
        <w:rPr>
          <w:rFonts w:ascii="Times New Roman" w:hAnsi="Times New Roman" w:cs="Times New Roman"/>
        </w:rPr>
        <w:t xml:space="preserve"> включены все налоги и обязательные платежи, все скидки, а также следующие сопутствующие работы (услуги): </w:t>
      </w:r>
      <w:r w:rsidRPr="002439BA">
        <w:rPr>
          <w:rStyle w:val="ae"/>
          <w:rFonts w:ascii="Times New Roman" w:hAnsi="Times New Roman"/>
          <w:highlight w:val="yellow"/>
        </w:rPr>
        <w:t>приводится перечень и характеристики сопутствующих работ (услуг), например, монтаж, наладка и пр.</w:t>
      </w:r>
    </w:p>
    <w:p w:rsidR="00564D79" w:rsidRPr="002439BA" w:rsidRDefault="00564D79" w:rsidP="00564D79">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 xml:space="preserve">Сроки </w:t>
      </w:r>
      <w:r w:rsidRPr="002439BA">
        <w:rPr>
          <w:rFonts w:ascii="Times New Roman" w:hAnsi="Times New Roman" w:cs="Times New Roman"/>
          <w:bCs/>
          <w:highlight w:val="yellow"/>
        </w:rPr>
        <w:t>выполнения работ/оказания услуг</w:t>
      </w:r>
      <w:r w:rsidRPr="002439BA">
        <w:rPr>
          <w:rFonts w:ascii="Times New Roman" w:hAnsi="Times New Roman" w:cs="Times New Roman"/>
          <w:bCs/>
        </w:rPr>
        <w:t xml:space="preserve">: </w:t>
      </w:r>
    </w:p>
    <w:p w:rsidR="00564D79" w:rsidRPr="002439BA" w:rsidRDefault="00564D79" w:rsidP="00564D79">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 xml:space="preserve">Начало </w:t>
      </w:r>
      <w:r w:rsidRPr="002439BA">
        <w:rPr>
          <w:rFonts w:ascii="Times New Roman" w:hAnsi="Times New Roman" w:cs="Times New Roman"/>
          <w:bCs/>
          <w:highlight w:val="yellow"/>
        </w:rPr>
        <w:t>выполнения работ/оказания услуг</w:t>
      </w:r>
      <w:r w:rsidRPr="002439BA">
        <w:rPr>
          <w:rFonts w:ascii="Times New Roman" w:hAnsi="Times New Roman" w:cs="Times New Roman"/>
          <w:bCs/>
        </w:rPr>
        <w:t xml:space="preserve"> ___________________________________________.</w:t>
      </w:r>
    </w:p>
    <w:p w:rsidR="00564D79" w:rsidRPr="002439BA" w:rsidRDefault="00564D79" w:rsidP="00564D79">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 xml:space="preserve">Окончание </w:t>
      </w:r>
      <w:r w:rsidRPr="002439BA">
        <w:rPr>
          <w:rFonts w:ascii="Times New Roman" w:hAnsi="Times New Roman" w:cs="Times New Roman"/>
          <w:bCs/>
          <w:highlight w:val="yellow"/>
        </w:rPr>
        <w:t>выполнения работ/оказания услуг</w:t>
      </w:r>
      <w:r w:rsidRPr="002439BA">
        <w:rPr>
          <w:rFonts w:ascii="Times New Roman" w:hAnsi="Times New Roman" w:cs="Times New Roman"/>
          <w:bCs/>
        </w:rPr>
        <w:t xml:space="preserve"> ________________________________________.</w:t>
      </w:r>
    </w:p>
    <w:p w:rsidR="00564D79" w:rsidRPr="002439BA" w:rsidRDefault="00564D79" w:rsidP="00564D79">
      <w:pPr>
        <w:numPr>
          <w:ilvl w:val="0"/>
          <w:numId w:val="5"/>
        </w:numPr>
        <w:suppressAutoHyphens/>
        <w:overflowPunct w:val="0"/>
        <w:autoSpaceDE w:val="0"/>
        <w:autoSpaceDN w:val="0"/>
        <w:adjustRightInd w:val="0"/>
        <w:spacing w:after="0" w:line="240" w:lineRule="auto"/>
        <w:jc w:val="both"/>
        <w:rPr>
          <w:rFonts w:ascii="Times New Roman" w:hAnsi="Times New Roman" w:cs="Times New Roman"/>
          <w:bCs/>
        </w:rPr>
      </w:pPr>
      <w:r w:rsidRPr="002439BA">
        <w:rPr>
          <w:rFonts w:ascii="Times New Roman" w:hAnsi="Times New Roman" w:cs="Times New Roman"/>
          <w:bCs/>
        </w:rPr>
        <w:t xml:space="preserve">Опыт выполнения аналогичных </w:t>
      </w:r>
      <w:r w:rsidRPr="002439BA">
        <w:rPr>
          <w:rFonts w:ascii="Times New Roman" w:hAnsi="Times New Roman" w:cs="Times New Roman"/>
          <w:bCs/>
          <w:highlight w:val="yellow"/>
        </w:rPr>
        <w:t>работ/услуг</w:t>
      </w:r>
      <w:r w:rsidRPr="002439BA">
        <w:rPr>
          <w:rFonts w:ascii="Times New Roman" w:hAnsi="Times New Roman" w:cs="Times New Roman"/>
          <w:bCs/>
        </w:rPr>
        <w:t>: _________________________________.</w:t>
      </w:r>
    </w:p>
    <w:p w:rsidR="00564D79" w:rsidRPr="002439BA" w:rsidRDefault="00564D79" w:rsidP="00564D79">
      <w:pPr>
        <w:numPr>
          <w:ilvl w:val="0"/>
          <w:numId w:val="5"/>
        </w:numPr>
        <w:suppressAutoHyphens/>
        <w:overflowPunct w:val="0"/>
        <w:autoSpaceDE w:val="0"/>
        <w:autoSpaceDN w:val="0"/>
        <w:adjustRightInd w:val="0"/>
        <w:spacing w:after="0" w:line="240" w:lineRule="auto"/>
        <w:jc w:val="both"/>
        <w:rPr>
          <w:rFonts w:ascii="Times New Roman" w:hAnsi="Times New Roman" w:cs="Times New Roman"/>
          <w:bCs/>
        </w:rPr>
      </w:pPr>
      <w:r w:rsidRPr="002439BA">
        <w:rPr>
          <w:rFonts w:ascii="Times New Roman" w:hAnsi="Times New Roman" w:cs="Times New Roman"/>
          <w:bCs/>
        </w:rPr>
        <w:t xml:space="preserve">Место выполнения </w:t>
      </w:r>
      <w:r w:rsidRPr="002439BA">
        <w:rPr>
          <w:rFonts w:ascii="Times New Roman" w:hAnsi="Times New Roman" w:cs="Times New Roman"/>
          <w:bCs/>
          <w:highlight w:val="yellow"/>
        </w:rPr>
        <w:t>работ/оказания услуг</w:t>
      </w:r>
      <w:r w:rsidRPr="002439BA">
        <w:rPr>
          <w:rFonts w:ascii="Times New Roman" w:hAnsi="Times New Roman" w:cs="Times New Roman"/>
          <w:bCs/>
        </w:rPr>
        <w:t>: __________________</w:t>
      </w:r>
    </w:p>
    <w:p w:rsidR="00564D79" w:rsidRPr="002439BA" w:rsidRDefault="00564D79" w:rsidP="00564D79">
      <w:pPr>
        <w:pStyle w:val="ab"/>
        <w:numPr>
          <w:ilvl w:val="0"/>
          <w:numId w:val="5"/>
        </w:numPr>
        <w:spacing w:before="0" w:line="240" w:lineRule="auto"/>
        <w:rPr>
          <w:i/>
          <w:sz w:val="24"/>
        </w:rPr>
      </w:pPr>
      <w:r w:rsidRPr="002439BA">
        <w:rPr>
          <w:sz w:val="24"/>
        </w:rPr>
        <w:t>Мы информируем, что</w:t>
      </w:r>
      <w:r w:rsidRPr="002439BA">
        <w:rPr>
          <w:i/>
          <w:sz w:val="24"/>
          <w:highlight w:val="yellow"/>
        </w:rPr>
        <w:t xml:space="preserve"> </w:t>
      </w:r>
      <w:r w:rsidRPr="002439BA">
        <w:rPr>
          <w:sz w:val="24"/>
          <w:highlight w:val="yellow"/>
        </w:rPr>
        <w:t>[</w:t>
      </w:r>
      <w:r w:rsidRPr="002439BA">
        <w:rPr>
          <w:i/>
          <w:sz w:val="24"/>
          <w:highlight w:val="yellow"/>
        </w:rPr>
        <w:t>указывается наименование Участника</w:t>
      </w:r>
      <w:r w:rsidRPr="002439BA">
        <w:rPr>
          <w:sz w:val="24"/>
          <w:highlight w:val="yellow"/>
        </w:rPr>
        <w:t>]</w:t>
      </w:r>
      <w:r w:rsidRPr="002439BA">
        <w:rPr>
          <w:i/>
          <w:sz w:val="24"/>
          <w:highlight w:val="yellow"/>
        </w:rPr>
        <w:t xml:space="preserve"> является/не является</w:t>
      </w:r>
      <w:r w:rsidRPr="002439BA">
        <w:rPr>
          <w:sz w:val="24"/>
        </w:rPr>
        <w:t xml:space="preserve"> субъектом </w:t>
      </w:r>
      <w:r w:rsidRPr="002439BA">
        <w:rPr>
          <w:sz w:val="24"/>
          <w:highlight w:val="yellow"/>
        </w:rPr>
        <w:t>малого/среднего</w:t>
      </w:r>
      <w:r w:rsidRPr="002439BA">
        <w:rPr>
          <w:sz w:val="24"/>
        </w:rPr>
        <w:t xml:space="preserve"> предпринимательства, что подтверждается</w:t>
      </w:r>
      <w:r w:rsidRPr="002439BA">
        <w:rPr>
          <w:sz w:val="24"/>
          <w:highlight w:val="yellow"/>
        </w:rPr>
        <w:t xml:space="preserve"> </w:t>
      </w:r>
      <w:r w:rsidRPr="002439BA">
        <w:rPr>
          <w:i/>
          <w:sz w:val="24"/>
          <w:highlight w:val="yellow"/>
        </w:rPr>
        <w:t>наличием/отсутствием</w:t>
      </w:r>
      <w:r w:rsidRPr="002439BA">
        <w:rPr>
          <w:sz w:val="24"/>
          <w:highlight w:val="yellow"/>
        </w:rPr>
        <w:t xml:space="preserve"> записи в Едином реестре субъектов малого и среднего предпринимательства</w:t>
      </w:r>
      <w:r w:rsidRPr="002439BA">
        <w:rPr>
          <w:sz w:val="24"/>
          <w:highlight w:val="lightGray"/>
        </w:rPr>
        <w:t xml:space="preserve"> [</w:t>
      </w:r>
      <w:r w:rsidRPr="002439BA">
        <w:rPr>
          <w:i/>
          <w:sz w:val="22"/>
          <w:szCs w:val="22"/>
          <w:highlight w:val="lightGray"/>
        </w:rPr>
        <w:t xml:space="preserve">или, если Участник является вновь зарегистрированным индивидуальным предпринимателем или вновь созданным юридическим лицом в соответствии с </w:t>
      </w:r>
      <w:hyperlink r:id="rId14" w:history="1">
        <w:r w:rsidRPr="002439BA">
          <w:rPr>
            <w:i/>
            <w:sz w:val="22"/>
            <w:szCs w:val="22"/>
            <w:highlight w:val="lightGray"/>
          </w:rPr>
          <w:t>частью 3 статьи 4</w:t>
        </w:r>
      </w:hyperlink>
      <w:r w:rsidRPr="002439BA">
        <w:rPr>
          <w:i/>
          <w:sz w:val="22"/>
          <w:szCs w:val="22"/>
          <w:highlight w:val="lightGray"/>
        </w:rPr>
        <w:t xml:space="preserve"> Федерального закона «О развитии малого и среднего предпринимательства в Российской Федерации», вместо ссылки на Единый реестр указывается</w:t>
      </w:r>
      <w:r w:rsidRPr="002439BA">
        <w:rPr>
          <w:sz w:val="24"/>
          <w:highlight w:val="lightGray"/>
        </w:rPr>
        <w:t>: «…</w:t>
      </w:r>
      <w:r w:rsidRPr="002439BA">
        <w:rPr>
          <w:i/>
          <w:sz w:val="22"/>
          <w:szCs w:val="22"/>
          <w:highlight w:val="yellow"/>
        </w:rPr>
        <w:t>,</w:t>
      </w:r>
      <w:r w:rsidRPr="002439BA">
        <w:rPr>
          <w:sz w:val="24"/>
          <w:highlight w:val="yellow"/>
        </w:rPr>
        <w:t>что подтверждается</w:t>
      </w:r>
      <w:r w:rsidRPr="002439BA">
        <w:rPr>
          <w:highlight w:val="yellow"/>
        </w:rPr>
        <w:t xml:space="preserve"> </w:t>
      </w:r>
      <w:r w:rsidRPr="002439BA">
        <w:rPr>
          <w:sz w:val="24"/>
          <w:highlight w:val="yellow"/>
        </w:rPr>
        <w:t>прилагаемой декларацией.</w:t>
      </w:r>
      <w:r w:rsidRPr="002439BA">
        <w:rPr>
          <w:sz w:val="24"/>
          <w:highlight w:val="lightGray"/>
        </w:rPr>
        <w:t>»]</w:t>
      </w:r>
    </w:p>
    <w:p w:rsidR="00564D79" w:rsidRPr="002439BA" w:rsidRDefault="00564D79" w:rsidP="00564D79">
      <w:pPr>
        <w:pStyle w:val="ab"/>
        <w:numPr>
          <w:ilvl w:val="0"/>
          <w:numId w:val="5"/>
        </w:numPr>
        <w:spacing w:before="0" w:line="240" w:lineRule="auto"/>
        <w:rPr>
          <w:b/>
          <w:i/>
          <w:sz w:val="24"/>
          <w:highlight w:val="yellow"/>
        </w:rPr>
      </w:pPr>
      <w:r w:rsidRPr="002439BA">
        <w:rPr>
          <w:sz w:val="24"/>
          <w:highlight w:val="yellow"/>
        </w:rPr>
        <w:t>[</w:t>
      </w:r>
      <w:r w:rsidRPr="002439BA">
        <w:rPr>
          <w:bCs/>
          <w:i/>
          <w:snapToGrid w:val="0"/>
          <w:sz w:val="24"/>
          <w:highlight w:val="yellow"/>
          <w:shd w:val="clear" w:color="auto" w:fill="FFFF99"/>
        </w:rPr>
        <w:t>Прописывается иная информация, которую считает необходимым сообщить исполнитель/подрядчик</w:t>
      </w:r>
      <w:r w:rsidRPr="002439BA">
        <w:rPr>
          <w:sz w:val="24"/>
          <w:highlight w:val="yellow"/>
        </w:rPr>
        <w:t>].</w:t>
      </w:r>
    </w:p>
    <w:p w:rsidR="00564D79" w:rsidRPr="002439BA" w:rsidRDefault="00564D79" w:rsidP="00564D79">
      <w:pPr>
        <w:pStyle w:val="ab"/>
        <w:numPr>
          <w:ilvl w:val="0"/>
          <w:numId w:val="5"/>
        </w:numPr>
        <w:spacing w:before="0" w:line="240" w:lineRule="auto"/>
        <w:rPr>
          <w:b/>
          <w:i/>
          <w:sz w:val="24"/>
        </w:rPr>
      </w:pPr>
      <w:r w:rsidRPr="002439BA">
        <w:rPr>
          <w:sz w:val="24"/>
        </w:rPr>
        <w:lastRenderedPageBreak/>
        <w:t>Настоящая заявка действует в течение:</w:t>
      </w:r>
      <w:r w:rsidRPr="002439BA">
        <w:rPr>
          <w:b/>
          <w:i/>
          <w:sz w:val="24"/>
        </w:rPr>
        <w:t xml:space="preserve"> </w:t>
      </w:r>
      <w:r w:rsidRPr="002439BA">
        <w:rPr>
          <w:sz w:val="24"/>
          <w:highlight w:val="yellow"/>
        </w:rPr>
        <w:t>[</w:t>
      </w:r>
      <w:r w:rsidRPr="002439BA">
        <w:rPr>
          <w:bCs/>
          <w:i/>
          <w:snapToGrid w:val="0"/>
          <w:sz w:val="24"/>
          <w:highlight w:val="yellow"/>
          <w:shd w:val="clear" w:color="auto" w:fill="FFFF99"/>
        </w:rPr>
        <w:t>прописывается срок действия Заявки</w:t>
      </w:r>
      <w:r w:rsidRPr="002439BA">
        <w:rPr>
          <w:sz w:val="24"/>
          <w:highlight w:val="yellow"/>
        </w:rPr>
        <w:t>].</w:t>
      </w:r>
    </w:p>
    <w:p w:rsidR="00564D79" w:rsidRPr="002439BA" w:rsidRDefault="00564D79" w:rsidP="00564D79">
      <w:pPr>
        <w:pStyle w:val="ab"/>
        <w:spacing w:before="0" w:line="240" w:lineRule="auto"/>
        <w:ind w:left="930"/>
        <w:rPr>
          <w:b/>
          <w:i/>
          <w:sz w:val="24"/>
        </w:rPr>
      </w:pPr>
    </w:p>
    <w:p w:rsidR="00564D79" w:rsidRPr="002439BA" w:rsidRDefault="00564D79" w:rsidP="00564D79">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Приложения:</w:t>
      </w:r>
    </w:p>
    <w:p w:rsidR="00564D79" w:rsidRPr="008741B7" w:rsidRDefault="00564D79" w:rsidP="00564D79">
      <w:pPr>
        <w:pStyle w:val="ab"/>
        <w:numPr>
          <w:ilvl w:val="0"/>
          <w:numId w:val="6"/>
        </w:numPr>
        <w:spacing w:before="0" w:line="240" w:lineRule="auto"/>
        <w:rPr>
          <w:bCs/>
          <w:sz w:val="24"/>
        </w:rPr>
      </w:pPr>
      <w:r w:rsidRPr="002439BA">
        <w:rPr>
          <w:sz w:val="24"/>
        </w:rPr>
        <w:t>Выписка из ЕГРЮЛ/ЕГРИП (для юридических лиц/для индивидуальных предпринимателей), сформированная не позднее 60 календарных дней от даты приглашения к участию в закупке.</w:t>
      </w:r>
    </w:p>
    <w:p w:rsidR="008741B7" w:rsidRPr="008741B7" w:rsidRDefault="008741B7" w:rsidP="00564D79">
      <w:pPr>
        <w:pStyle w:val="ab"/>
        <w:numPr>
          <w:ilvl w:val="0"/>
          <w:numId w:val="6"/>
        </w:numPr>
        <w:spacing w:before="0" w:line="240" w:lineRule="auto"/>
        <w:rPr>
          <w:sz w:val="24"/>
        </w:rPr>
      </w:pPr>
      <w:r w:rsidRPr="008741B7">
        <w:rPr>
          <w:sz w:val="24"/>
        </w:rPr>
        <w:t>Копии разрешающих документов на виды деятельности, связанные с выполнением Договора, вместе с приложениями, описывающими конкретные виды деятельности, на которые у Участника есть разрешающие документы</w:t>
      </w:r>
      <w:r>
        <w:rPr>
          <w:sz w:val="24"/>
        </w:rPr>
        <w:t xml:space="preserve"> </w:t>
      </w:r>
      <w:r w:rsidRPr="002439BA">
        <w:rPr>
          <w:sz w:val="24"/>
          <w:highlight w:val="lightGray"/>
        </w:rPr>
        <w:t>[</w:t>
      </w:r>
      <w:r w:rsidRPr="002439BA">
        <w:rPr>
          <w:i/>
          <w:sz w:val="22"/>
          <w:szCs w:val="22"/>
          <w:highlight w:val="lightGray"/>
        </w:rPr>
        <w:t>подлежит приложению только в том случае,</w:t>
      </w:r>
      <w:r w:rsidRPr="008741B7">
        <w:rPr>
          <w:i/>
          <w:sz w:val="22"/>
          <w:szCs w:val="22"/>
          <w:highlight w:val="lightGray"/>
        </w:rPr>
        <w:t xml:space="preserve"> если наличие данных разрешающих документов необходимо для выполнения работ/оказания услуг в соответствии с требованиями Законодательства РФ</w:t>
      </w:r>
      <w:r>
        <w:rPr>
          <w:i/>
          <w:sz w:val="22"/>
          <w:szCs w:val="22"/>
          <w:highlight w:val="lightGray"/>
        </w:rPr>
        <w:t>]</w:t>
      </w:r>
    </w:p>
    <w:p w:rsidR="00564D79" w:rsidRDefault="00564D79" w:rsidP="00564D79">
      <w:pPr>
        <w:pStyle w:val="ab"/>
        <w:numPr>
          <w:ilvl w:val="0"/>
          <w:numId w:val="6"/>
        </w:numPr>
        <w:spacing w:before="0" w:line="240" w:lineRule="auto"/>
        <w:rPr>
          <w:sz w:val="24"/>
          <w:highlight w:val="yellow"/>
        </w:rPr>
      </w:pPr>
      <w:r w:rsidRPr="002439BA">
        <w:rPr>
          <w:sz w:val="24"/>
          <w:highlight w:val="yellow"/>
        </w:rPr>
        <w:t xml:space="preserve">Декларация о соответствии Участника критериям отнесения к субъектам малого и среднего предпринимательства по форме, установленной действующей редакцией ППРФ от 11.12.2014 № 1352 </w:t>
      </w:r>
      <w:r w:rsidRPr="002439BA">
        <w:rPr>
          <w:sz w:val="24"/>
          <w:highlight w:val="lightGray"/>
        </w:rPr>
        <w:t>[</w:t>
      </w:r>
      <w:r w:rsidRPr="002439BA">
        <w:rPr>
          <w:i/>
          <w:sz w:val="22"/>
          <w:szCs w:val="22"/>
          <w:highlight w:val="lightGray"/>
        </w:rPr>
        <w:t>подлежит приложению только в том случае,</w:t>
      </w:r>
      <w:r w:rsidRPr="002439BA">
        <w:rPr>
          <w:sz w:val="24"/>
          <w:highlight w:val="lightGray"/>
        </w:rPr>
        <w:t xml:space="preserve"> </w:t>
      </w:r>
      <w:r w:rsidRPr="002439BA">
        <w:rPr>
          <w:i/>
          <w:sz w:val="22"/>
          <w:szCs w:val="22"/>
          <w:highlight w:val="lightGray"/>
        </w:rPr>
        <w:t xml:space="preserve">если Участник является вновь зарегистрированным индивидуальным предпринимателем или вновь созданным юридическим лицом в соответствии с </w:t>
      </w:r>
      <w:hyperlink r:id="rId15" w:history="1">
        <w:r w:rsidRPr="002439BA">
          <w:rPr>
            <w:i/>
            <w:sz w:val="22"/>
            <w:szCs w:val="22"/>
            <w:highlight w:val="lightGray"/>
          </w:rPr>
          <w:t>частью 3 статьи 4</w:t>
        </w:r>
      </w:hyperlink>
      <w:r w:rsidRPr="002439BA">
        <w:rPr>
          <w:i/>
          <w:sz w:val="22"/>
          <w:szCs w:val="22"/>
          <w:highlight w:val="lightGray"/>
        </w:rPr>
        <w:t xml:space="preserve"> Федерального закона «О развитии малого и среднего предпринимательства в Российской Федерации»</w:t>
      </w:r>
      <w:r w:rsidRPr="002439BA">
        <w:rPr>
          <w:sz w:val="22"/>
          <w:szCs w:val="22"/>
          <w:highlight w:val="lightGray"/>
        </w:rPr>
        <w:t>]</w:t>
      </w:r>
      <w:r w:rsidRPr="002439BA">
        <w:rPr>
          <w:sz w:val="24"/>
          <w:highlight w:val="yellow"/>
        </w:rPr>
        <w:t>.</w:t>
      </w:r>
    </w:p>
    <w:p w:rsidR="00826675" w:rsidRPr="00826675" w:rsidRDefault="00826675" w:rsidP="00AC14D1">
      <w:pPr>
        <w:pStyle w:val="ab"/>
        <w:spacing w:before="0" w:line="240" w:lineRule="auto"/>
        <w:ind w:left="720"/>
        <w:rPr>
          <w:sz w:val="24"/>
        </w:rPr>
      </w:pPr>
    </w:p>
    <w:tbl>
      <w:tblPr>
        <w:tblW w:w="0" w:type="auto"/>
        <w:tblInd w:w="108" w:type="dxa"/>
        <w:tblLook w:val="01E0" w:firstRow="1" w:lastRow="1" w:firstColumn="1" w:lastColumn="1" w:noHBand="0" w:noVBand="0"/>
      </w:tblPr>
      <w:tblGrid>
        <w:gridCol w:w="3960"/>
        <w:gridCol w:w="1620"/>
        <w:gridCol w:w="3882"/>
      </w:tblGrid>
      <w:tr w:rsidR="00564D79" w:rsidRPr="002439BA" w:rsidTr="007C2EEA">
        <w:tc>
          <w:tcPr>
            <w:tcW w:w="3960" w:type="dxa"/>
            <w:tcBorders>
              <w:bottom w:val="single" w:sz="4" w:space="0" w:color="auto"/>
            </w:tcBorders>
          </w:tcPr>
          <w:p w:rsidR="00564D79" w:rsidRPr="002439BA" w:rsidRDefault="00564D79" w:rsidP="007C2EEA">
            <w:pPr>
              <w:spacing w:line="288" w:lineRule="auto"/>
              <w:rPr>
                <w:rFonts w:ascii="Times New Roman" w:hAnsi="Times New Roman" w:cs="Times New Roman"/>
              </w:rPr>
            </w:pPr>
          </w:p>
        </w:tc>
        <w:tc>
          <w:tcPr>
            <w:tcW w:w="1620" w:type="dxa"/>
          </w:tcPr>
          <w:p w:rsidR="00564D79" w:rsidRPr="002439BA" w:rsidRDefault="00564D79" w:rsidP="007C2EEA">
            <w:pPr>
              <w:spacing w:line="288" w:lineRule="auto"/>
              <w:rPr>
                <w:rFonts w:ascii="Times New Roman" w:hAnsi="Times New Roman" w:cs="Times New Roman"/>
              </w:rPr>
            </w:pPr>
          </w:p>
        </w:tc>
        <w:tc>
          <w:tcPr>
            <w:tcW w:w="3882" w:type="dxa"/>
            <w:tcBorders>
              <w:bottom w:val="single" w:sz="4" w:space="0" w:color="auto"/>
            </w:tcBorders>
          </w:tcPr>
          <w:p w:rsidR="00564D79" w:rsidRPr="002439BA" w:rsidRDefault="00564D79" w:rsidP="007C2EEA">
            <w:pPr>
              <w:spacing w:line="288" w:lineRule="auto"/>
              <w:rPr>
                <w:rFonts w:ascii="Times New Roman" w:hAnsi="Times New Roman" w:cs="Times New Roman"/>
              </w:rPr>
            </w:pPr>
          </w:p>
        </w:tc>
      </w:tr>
      <w:tr w:rsidR="00564D79" w:rsidRPr="002439BA" w:rsidTr="007C2EEA">
        <w:tc>
          <w:tcPr>
            <w:tcW w:w="3960" w:type="dxa"/>
            <w:tcBorders>
              <w:top w:val="single" w:sz="4" w:space="0" w:color="auto"/>
            </w:tcBorders>
          </w:tcPr>
          <w:p w:rsidR="00564D79" w:rsidRPr="002439BA" w:rsidRDefault="00564D79" w:rsidP="007C2EEA">
            <w:pPr>
              <w:spacing w:line="288" w:lineRule="auto"/>
              <w:jc w:val="center"/>
              <w:rPr>
                <w:rFonts w:ascii="Times New Roman" w:hAnsi="Times New Roman" w:cs="Times New Roman"/>
              </w:rPr>
            </w:pPr>
            <w:r w:rsidRPr="002439BA">
              <w:rPr>
                <w:rFonts w:ascii="Times New Roman" w:hAnsi="Times New Roman" w:cs="Times New Roman"/>
                <w:vertAlign w:val="superscript"/>
              </w:rPr>
              <w:t>(подпись уполномоченного представителя)</w:t>
            </w:r>
          </w:p>
        </w:tc>
        <w:tc>
          <w:tcPr>
            <w:tcW w:w="1620" w:type="dxa"/>
          </w:tcPr>
          <w:p w:rsidR="00564D79" w:rsidRPr="002439BA" w:rsidRDefault="00564D79" w:rsidP="007C2EEA">
            <w:pPr>
              <w:spacing w:line="288" w:lineRule="auto"/>
              <w:rPr>
                <w:rFonts w:ascii="Times New Roman" w:hAnsi="Times New Roman" w:cs="Times New Roman"/>
              </w:rPr>
            </w:pPr>
          </w:p>
        </w:tc>
        <w:tc>
          <w:tcPr>
            <w:tcW w:w="3882" w:type="dxa"/>
            <w:tcBorders>
              <w:top w:val="single" w:sz="4" w:space="0" w:color="auto"/>
            </w:tcBorders>
          </w:tcPr>
          <w:p w:rsidR="00564D79" w:rsidRPr="002439BA" w:rsidRDefault="00564D79" w:rsidP="007C2EEA">
            <w:pPr>
              <w:spacing w:line="288" w:lineRule="auto"/>
              <w:jc w:val="center"/>
              <w:rPr>
                <w:rFonts w:ascii="Times New Roman" w:hAnsi="Times New Roman" w:cs="Times New Roman"/>
              </w:rPr>
            </w:pPr>
            <w:r w:rsidRPr="002439BA">
              <w:rPr>
                <w:rFonts w:ascii="Times New Roman" w:hAnsi="Times New Roman" w:cs="Times New Roman"/>
                <w:vertAlign w:val="superscript"/>
              </w:rPr>
              <w:t>(фамилия, имя, отчество подписавшего, должность)</w:t>
            </w:r>
          </w:p>
        </w:tc>
      </w:tr>
    </w:tbl>
    <w:p w:rsidR="00564D79" w:rsidRPr="002439BA" w:rsidRDefault="00564D79" w:rsidP="00564D79">
      <w:pPr>
        <w:overflowPunct w:val="0"/>
        <w:autoSpaceDE w:val="0"/>
        <w:autoSpaceDN w:val="0"/>
        <w:adjustRightInd w:val="0"/>
        <w:rPr>
          <w:rFonts w:ascii="Times New Roman" w:hAnsi="Times New Roman" w:cs="Times New Roman"/>
          <w:b/>
        </w:rPr>
      </w:pPr>
      <w:r w:rsidRPr="002439BA">
        <w:rPr>
          <w:rFonts w:ascii="Times New Roman" w:hAnsi="Times New Roman" w:cs="Times New Roman"/>
          <w:b/>
        </w:rPr>
        <w:t>М.П.</w:t>
      </w:r>
    </w:p>
    <w:p w:rsidR="00564D79" w:rsidRPr="002439BA" w:rsidRDefault="00564D79" w:rsidP="00564D79">
      <w:pPr>
        <w:pStyle w:val="af1"/>
        <w:pBdr>
          <w:bottom w:val="single" w:sz="12" w:space="1" w:color="auto"/>
        </w:pBdr>
        <w:spacing w:before="0" w:after="0" w:line="240" w:lineRule="auto"/>
        <w:ind w:firstLine="0"/>
        <w:rPr>
          <w:rFonts w:ascii="Times New Roman" w:hAnsi="Times New Roman"/>
          <w:b/>
          <w:bCs/>
          <w:highlight w:val="lightGray"/>
          <w:lang w:val="ru-RU"/>
        </w:rPr>
      </w:pPr>
    </w:p>
    <w:p w:rsidR="00564D79" w:rsidRPr="002439BA" w:rsidRDefault="00564D79" w:rsidP="00564D79">
      <w:pPr>
        <w:pStyle w:val="af1"/>
        <w:spacing w:before="0" w:after="0" w:line="240" w:lineRule="auto"/>
        <w:ind w:firstLine="0"/>
        <w:rPr>
          <w:rFonts w:ascii="Times New Roman" w:hAnsi="Times New Roman"/>
          <w:b/>
          <w:bCs/>
          <w:highlight w:val="lightGray"/>
          <w:lang w:val="ru-RU"/>
        </w:rPr>
      </w:pPr>
    </w:p>
    <w:p w:rsidR="00564D79" w:rsidRPr="002439BA" w:rsidRDefault="00564D79" w:rsidP="00564D79">
      <w:pPr>
        <w:pStyle w:val="af1"/>
        <w:spacing w:before="0" w:after="0" w:line="240" w:lineRule="auto"/>
        <w:ind w:firstLine="0"/>
        <w:rPr>
          <w:rFonts w:ascii="Times New Roman" w:hAnsi="Times New Roman"/>
          <w:b/>
          <w:bCs/>
          <w:i/>
          <w:sz w:val="20"/>
          <w:szCs w:val="20"/>
          <w:highlight w:val="lightGray"/>
          <w:lang w:val="ru-RU"/>
        </w:rPr>
      </w:pPr>
      <w:r w:rsidRPr="002439BA">
        <w:rPr>
          <w:rFonts w:ascii="Times New Roman" w:hAnsi="Times New Roman"/>
          <w:b/>
          <w:bCs/>
          <w:i/>
          <w:sz w:val="20"/>
          <w:szCs w:val="20"/>
          <w:highlight w:val="lightGray"/>
        </w:rPr>
        <w:t>Инструкции по заполнению</w:t>
      </w:r>
      <w:r w:rsidRPr="002439BA">
        <w:rPr>
          <w:rFonts w:ascii="Times New Roman" w:hAnsi="Times New Roman"/>
          <w:b/>
          <w:bCs/>
          <w:i/>
          <w:sz w:val="20"/>
          <w:szCs w:val="20"/>
          <w:highlight w:val="lightGray"/>
          <w:lang w:val="ru-RU"/>
        </w:rPr>
        <w:t xml:space="preserve"> заявки:</w:t>
      </w:r>
    </w:p>
    <w:p w:rsidR="00564D79" w:rsidRPr="002439BA" w:rsidRDefault="00564D79" w:rsidP="00564D79">
      <w:pPr>
        <w:pStyle w:val="af1"/>
        <w:numPr>
          <w:ilvl w:val="0"/>
          <w:numId w:val="7"/>
        </w:numPr>
        <w:tabs>
          <w:tab w:val="left" w:pos="1080"/>
        </w:tabs>
        <w:spacing w:before="0" w:after="0" w:line="240" w:lineRule="auto"/>
        <w:ind w:left="0" w:firstLine="567"/>
        <w:rPr>
          <w:rFonts w:ascii="Times New Roman" w:hAnsi="Times New Roman"/>
          <w:i/>
          <w:sz w:val="20"/>
          <w:szCs w:val="20"/>
          <w:highlight w:val="lightGray"/>
        </w:rPr>
      </w:pPr>
      <w:r w:rsidRPr="002439BA">
        <w:rPr>
          <w:rFonts w:ascii="Times New Roman" w:hAnsi="Times New Roman"/>
          <w:i/>
          <w:sz w:val="20"/>
          <w:szCs w:val="20"/>
          <w:highlight w:val="lightGray"/>
        </w:rPr>
        <w:t>Данные инструкции не следует воспроизводить в документах, подготовленных Участником.</w:t>
      </w:r>
    </w:p>
    <w:p w:rsidR="00564D79" w:rsidRPr="002439BA" w:rsidRDefault="00564D79" w:rsidP="00564D79">
      <w:pPr>
        <w:pStyle w:val="af1"/>
        <w:numPr>
          <w:ilvl w:val="0"/>
          <w:numId w:val="7"/>
        </w:numPr>
        <w:tabs>
          <w:tab w:val="left" w:pos="1080"/>
        </w:tabs>
        <w:spacing w:before="0" w:after="0" w:line="240" w:lineRule="auto"/>
        <w:ind w:left="0" w:firstLine="567"/>
        <w:rPr>
          <w:rFonts w:ascii="Times New Roman" w:hAnsi="Times New Roman"/>
          <w:i/>
          <w:sz w:val="20"/>
          <w:szCs w:val="20"/>
          <w:highlight w:val="lightGray"/>
        </w:rPr>
      </w:pPr>
      <w:r w:rsidRPr="002439BA">
        <w:rPr>
          <w:rFonts w:ascii="Times New Roman" w:hAnsi="Times New Roman"/>
          <w:i/>
          <w:sz w:val="20"/>
          <w:szCs w:val="20"/>
          <w:highlight w:val="lightGray"/>
        </w:rPr>
        <w:t xml:space="preserve">Все поля, отмеченные серой заливкой, при подготовке </w:t>
      </w:r>
      <w:r w:rsidRPr="002439BA">
        <w:rPr>
          <w:rFonts w:ascii="Times New Roman" w:hAnsi="Times New Roman"/>
          <w:i/>
          <w:sz w:val="20"/>
          <w:szCs w:val="20"/>
          <w:highlight w:val="lightGray"/>
          <w:lang w:val="ru-RU"/>
        </w:rPr>
        <w:t>Заявки</w:t>
      </w:r>
      <w:r w:rsidRPr="002439BA">
        <w:rPr>
          <w:rFonts w:ascii="Times New Roman" w:hAnsi="Times New Roman"/>
          <w:i/>
          <w:sz w:val="20"/>
          <w:szCs w:val="20"/>
          <w:highlight w:val="lightGray"/>
        </w:rPr>
        <w:t xml:space="preserve"> удаляются.</w:t>
      </w:r>
    </w:p>
    <w:p w:rsidR="00564D79" w:rsidRPr="002439BA" w:rsidRDefault="00564D79" w:rsidP="00564D79">
      <w:pPr>
        <w:pStyle w:val="af1"/>
        <w:numPr>
          <w:ilvl w:val="0"/>
          <w:numId w:val="7"/>
        </w:numPr>
        <w:tabs>
          <w:tab w:val="left" w:pos="1080"/>
        </w:tabs>
        <w:spacing w:before="0" w:after="0" w:line="240" w:lineRule="auto"/>
        <w:ind w:left="0" w:firstLine="567"/>
        <w:rPr>
          <w:rFonts w:ascii="Times New Roman" w:hAnsi="Times New Roman"/>
          <w:i/>
          <w:sz w:val="20"/>
          <w:szCs w:val="20"/>
          <w:highlight w:val="lightGray"/>
        </w:rPr>
      </w:pPr>
      <w:r w:rsidRPr="002439BA">
        <w:rPr>
          <w:rFonts w:ascii="Times New Roman" w:hAnsi="Times New Roman"/>
          <w:i/>
          <w:sz w:val="20"/>
          <w:szCs w:val="20"/>
          <w:highlight w:val="lightGray"/>
        </w:rPr>
        <w:t xml:space="preserve">Все поля, отмеченные желтой заливкой, при подготовке </w:t>
      </w:r>
      <w:r w:rsidRPr="002439BA">
        <w:rPr>
          <w:rFonts w:ascii="Times New Roman" w:hAnsi="Times New Roman"/>
          <w:i/>
          <w:sz w:val="20"/>
          <w:szCs w:val="20"/>
          <w:highlight w:val="lightGray"/>
          <w:lang w:val="ru-RU"/>
        </w:rPr>
        <w:t>Заявки</w:t>
      </w:r>
      <w:r w:rsidRPr="002439BA">
        <w:rPr>
          <w:rFonts w:ascii="Times New Roman" w:hAnsi="Times New Roman"/>
          <w:i/>
          <w:sz w:val="20"/>
          <w:szCs w:val="20"/>
          <w:highlight w:val="lightGray"/>
        </w:rPr>
        <w:t xml:space="preserve"> заполняются/изменяются согласно сути. Желтая заливка снимается.</w:t>
      </w:r>
    </w:p>
    <w:p w:rsidR="00564D79" w:rsidRPr="002439BA" w:rsidRDefault="00564D79" w:rsidP="00564D79">
      <w:pPr>
        <w:pStyle w:val="af1"/>
        <w:numPr>
          <w:ilvl w:val="0"/>
          <w:numId w:val="7"/>
        </w:numPr>
        <w:tabs>
          <w:tab w:val="left" w:pos="1080"/>
        </w:tabs>
        <w:spacing w:before="0" w:after="0" w:line="240" w:lineRule="auto"/>
        <w:ind w:left="0" w:firstLine="567"/>
        <w:rPr>
          <w:rFonts w:ascii="Times New Roman" w:hAnsi="Times New Roman"/>
          <w:i/>
          <w:sz w:val="20"/>
          <w:szCs w:val="20"/>
          <w:highlight w:val="lightGray"/>
        </w:rPr>
      </w:pPr>
      <w:r w:rsidRPr="002439BA">
        <w:rPr>
          <w:rFonts w:ascii="Times New Roman" w:hAnsi="Times New Roman"/>
          <w:i/>
          <w:sz w:val="20"/>
          <w:szCs w:val="20"/>
          <w:highlight w:val="lightGray"/>
        </w:rPr>
        <w:t>Письмо следует оформить на официальном бланке Участника закупки</w:t>
      </w:r>
      <w:r>
        <w:rPr>
          <w:rFonts w:ascii="Times New Roman" w:hAnsi="Times New Roman"/>
          <w:i/>
          <w:sz w:val="20"/>
          <w:szCs w:val="20"/>
          <w:highlight w:val="lightGray"/>
          <w:lang w:val="ru-RU"/>
        </w:rPr>
        <w:t xml:space="preserve"> способом «сравнение цен»</w:t>
      </w:r>
      <w:r w:rsidRPr="002439BA">
        <w:rPr>
          <w:rFonts w:ascii="Times New Roman" w:hAnsi="Times New Roman"/>
          <w:i/>
          <w:sz w:val="20"/>
          <w:szCs w:val="20"/>
          <w:highlight w:val="lightGray"/>
        </w:rPr>
        <w:t>. Участник закупки</w:t>
      </w:r>
      <w:r>
        <w:rPr>
          <w:rFonts w:ascii="Times New Roman" w:hAnsi="Times New Roman"/>
          <w:i/>
          <w:sz w:val="20"/>
          <w:szCs w:val="20"/>
          <w:highlight w:val="lightGray"/>
          <w:lang w:val="ru-RU"/>
        </w:rPr>
        <w:t xml:space="preserve"> способом «сравнение цен» </w:t>
      </w:r>
      <w:r w:rsidRPr="002439BA">
        <w:rPr>
          <w:rFonts w:ascii="Times New Roman" w:hAnsi="Times New Roman"/>
          <w:i/>
          <w:sz w:val="20"/>
          <w:szCs w:val="20"/>
          <w:highlight w:val="lightGray"/>
        </w:rPr>
        <w:t>присваивает письму дату и номер в соответствии с принятыми у него правилами документооборота.</w:t>
      </w:r>
    </w:p>
    <w:p w:rsidR="00564D79" w:rsidRPr="002439BA" w:rsidRDefault="00564D79" w:rsidP="00564D79">
      <w:pPr>
        <w:pStyle w:val="af1"/>
        <w:numPr>
          <w:ilvl w:val="0"/>
          <w:numId w:val="7"/>
        </w:numPr>
        <w:tabs>
          <w:tab w:val="left" w:pos="1080"/>
        </w:tabs>
        <w:spacing w:before="0" w:after="0" w:line="240" w:lineRule="auto"/>
        <w:ind w:left="0" w:firstLine="567"/>
        <w:rPr>
          <w:rFonts w:ascii="Times New Roman" w:hAnsi="Times New Roman"/>
          <w:i/>
          <w:sz w:val="20"/>
          <w:szCs w:val="20"/>
          <w:highlight w:val="lightGray"/>
        </w:rPr>
      </w:pPr>
      <w:r w:rsidRPr="002439BA">
        <w:rPr>
          <w:rFonts w:ascii="Times New Roman" w:hAnsi="Times New Roman"/>
          <w:i/>
          <w:sz w:val="20"/>
          <w:szCs w:val="20"/>
          <w:highlight w:val="lightGray"/>
        </w:rPr>
        <w:t>Участник закупки</w:t>
      </w:r>
      <w:r>
        <w:rPr>
          <w:rFonts w:ascii="Times New Roman" w:hAnsi="Times New Roman"/>
          <w:i/>
          <w:sz w:val="20"/>
          <w:szCs w:val="20"/>
          <w:highlight w:val="lightGray"/>
          <w:lang w:val="ru-RU"/>
        </w:rPr>
        <w:t xml:space="preserve"> способом «сравнение цен»</w:t>
      </w:r>
      <w:r w:rsidRPr="002439BA">
        <w:rPr>
          <w:rFonts w:ascii="Times New Roman" w:hAnsi="Times New Roman"/>
          <w:i/>
          <w:sz w:val="20"/>
          <w:szCs w:val="20"/>
          <w:highlight w:val="lightGray"/>
        </w:rPr>
        <w:t>, являющийся юридическим лицом, должен указать свое полное наименование (с указанием организационно-правовой формы) и адрес место нахождения. Участник закупки</w:t>
      </w:r>
      <w:r>
        <w:rPr>
          <w:rFonts w:ascii="Times New Roman" w:hAnsi="Times New Roman"/>
          <w:i/>
          <w:sz w:val="20"/>
          <w:szCs w:val="20"/>
          <w:highlight w:val="lightGray"/>
          <w:lang w:val="ru-RU"/>
        </w:rPr>
        <w:t xml:space="preserve"> способом «сравнение цен»</w:t>
      </w:r>
      <w:r w:rsidRPr="002439BA">
        <w:rPr>
          <w:rFonts w:ascii="Times New Roman" w:hAnsi="Times New Roman"/>
          <w:i/>
          <w:sz w:val="20"/>
          <w:szCs w:val="20"/>
          <w:highlight w:val="lightGray"/>
        </w:rPr>
        <w:t>, являющийся физическим лицом, указывает полностью фамилию, имя, отчество, паспортные данные, адрес прописки (индивидуальный предприниматель – адрес регистрации).</w:t>
      </w:r>
    </w:p>
    <w:p w:rsidR="00564D79" w:rsidRDefault="00564D79" w:rsidP="00564D79">
      <w:pPr>
        <w:pStyle w:val="af1"/>
        <w:numPr>
          <w:ilvl w:val="0"/>
          <w:numId w:val="7"/>
        </w:numPr>
        <w:tabs>
          <w:tab w:val="left" w:pos="1080"/>
        </w:tabs>
        <w:spacing w:before="0" w:after="0" w:line="240" w:lineRule="auto"/>
        <w:ind w:left="0" w:firstLine="567"/>
        <w:rPr>
          <w:rFonts w:ascii="Times New Roman" w:hAnsi="Times New Roman"/>
          <w:i/>
          <w:sz w:val="20"/>
          <w:szCs w:val="20"/>
          <w:highlight w:val="lightGray"/>
        </w:rPr>
      </w:pPr>
      <w:r w:rsidRPr="002439BA">
        <w:rPr>
          <w:rFonts w:ascii="Times New Roman" w:hAnsi="Times New Roman"/>
          <w:i/>
          <w:sz w:val="20"/>
          <w:szCs w:val="20"/>
          <w:highlight w:val="lightGray"/>
        </w:rPr>
        <w:t>Участник закупки</w:t>
      </w:r>
      <w:r>
        <w:rPr>
          <w:rFonts w:ascii="Times New Roman" w:hAnsi="Times New Roman"/>
          <w:i/>
          <w:sz w:val="20"/>
          <w:szCs w:val="20"/>
          <w:highlight w:val="lightGray"/>
          <w:lang w:val="ru-RU"/>
        </w:rPr>
        <w:t xml:space="preserve"> способом «сравнение цен» </w:t>
      </w:r>
      <w:r w:rsidRPr="002439BA">
        <w:rPr>
          <w:rFonts w:ascii="Times New Roman" w:hAnsi="Times New Roman"/>
          <w:i/>
          <w:sz w:val="20"/>
          <w:szCs w:val="20"/>
          <w:highlight w:val="lightGray"/>
        </w:rPr>
        <w:t>должен указать стоимость поставляемой продукции цифрами и словами, в рублях, раздельно без НДС, величину НДС и вместе с НДС в соответствии с Таблицей стоимости поставок (графа «Итого»). Цену следует указывать в формате ХХХ ХХХ ХХХ,ХХ руб., например: «1 234 567,89 руб. (Один миллион двести тридцать четыре тысячи пятьсот шестьдесят семь) рублей 89 коп.».</w:t>
      </w:r>
      <w:r w:rsidR="00A34511" w:rsidRPr="00A34511">
        <w:rPr>
          <w:rFonts w:ascii="Times New Roman" w:hAnsi="Times New Roman"/>
          <w:i/>
          <w:sz w:val="20"/>
          <w:szCs w:val="20"/>
          <w:highlight w:val="lightGray"/>
        </w:rPr>
        <w:t xml:space="preserve"> Все цены должны быть выражены в рублях РФ</w:t>
      </w:r>
    </w:p>
    <w:p w:rsidR="00A34511" w:rsidRPr="002439BA" w:rsidRDefault="00A34511" w:rsidP="00564D79">
      <w:pPr>
        <w:pStyle w:val="af1"/>
        <w:numPr>
          <w:ilvl w:val="0"/>
          <w:numId w:val="7"/>
        </w:numPr>
        <w:tabs>
          <w:tab w:val="left" w:pos="1080"/>
        </w:tabs>
        <w:spacing w:before="0" w:after="0" w:line="240" w:lineRule="auto"/>
        <w:ind w:left="0" w:firstLine="567"/>
        <w:rPr>
          <w:rFonts w:ascii="Times New Roman" w:hAnsi="Times New Roman"/>
          <w:i/>
          <w:sz w:val="20"/>
          <w:szCs w:val="20"/>
          <w:highlight w:val="lightGray"/>
        </w:rPr>
      </w:pPr>
      <w:r w:rsidRPr="00A34511">
        <w:rPr>
          <w:rFonts w:ascii="Times New Roman" w:hAnsi="Times New Roman"/>
          <w:i/>
          <w:sz w:val="20"/>
          <w:szCs w:val="20"/>
          <w:highlight w:val="lightGray"/>
        </w:rPr>
        <w:t xml:space="preserve">Заявка должна быть подана на русском языке. </w:t>
      </w:r>
    </w:p>
    <w:p w:rsidR="00AC14D1" w:rsidRDefault="00564D79" w:rsidP="00AC14D1">
      <w:pPr>
        <w:pStyle w:val="af1"/>
        <w:numPr>
          <w:ilvl w:val="0"/>
          <w:numId w:val="7"/>
        </w:numPr>
        <w:tabs>
          <w:tab w:val="left" w:pos="1080"/>
        </w:tabs>
        <w:spacing w:before="0" w:after="0" w:line="240" w:lineRule="auto"/>
        <w:ind w:left="0" w:firstLine="567"/>
        <w:rPr>
          <w:rFonts w:ascii="Times New Roman" w:hAnsi="Times New Roman"/>
          <w:i/>
          <w:sz w:val="20"/>
          <w:szCs w:val="20"/>
          <w:highlight w:val="lightGray"/>
        </w:rPr>
      </w:pPr>
      <w:r w:rsidRPr="002439BA">
        <w:rPr>
          <w:rFonts w:ascii="Times New Roman" w:hAnsi="Times New Roman"/>
          <w:i/>
          <w:sz w:val="20"/>
          <w:szCs w:val="20"/>
          <w:highlight w:val="lightGray"/>
        </w:rPr>
        <w:t>Заявка должна быть подписан</w:t>
      </w:r>
      <w:r w:rsidR="00190170">
        <w:rPr>
          <w:rFonts w:ascii="Times New Roman" w:hAnsi="Times New Roman"/>
          <w:i/>
          <w:sz w:val="20"/>
          <w:szCs w:val="20"/>
          <w:highlight w:val="lightGray"/>
          <w:lang w:val="ru-RU"/>
        </w:rPr>
        <w:t>а</w:t>
      </w:r>
      <w:r w:rsidRPr="002439BA">
        <w:rPr>
          <w:rFonts w:ascii="Times New Roman" w:hAnsi="Times New Roman"/>
          <w:i/>
          <w:sz w:val="20"/>
          <w:szCs w:val="20"/>
          <w:highlight w:val="lightGray"/>
        </w:rPr>
        <w:t xml:space="preserve"> уполномоченным представителем участника.</w:t>
      </w:r>
    </w:p>
    <w:p w:rsidR="00AC14D1" w:rsidRPr="00AC14D1" w:rsidRDefault="00AC14D1" w:rsidP="00AC14D1">
      <w:pPr>
        <w:pStyle w:val="af1"/>
        <w:numPr>
          <w:ilvl w:val="0"/>
          <w:numId w:val="7"/>
        </w:numPr>
        <w:tabs>
          <w:tab w:val="left" w:pos="1080"/>
        </w:tabs>
        <w:spacing w:before="0" w:after="0" w:line="240" w:lineRule="auto"/>
        <w:ind w:left="0" w:firstLine="567"/>
        <w:rPr>
          <w:rFonts w:ascii="Times New Roman" w:hAnsi="Times New Roman"/>
          <w:i/>
          <w:sz w:val="20"/>
          <w:szCs w:val="20"/>
          <w:highlight w:val="lightGray"/>
        </w:rPr>
      </w:pPr>
      <w:r w:rsidRPr="00AC14D1">
        <w:rPr>
          <w:rFonts w:ascii="Times New Roman" w:hAnsi="Times New Roman"/>
          <w:i/>
          <w:sz w:val="20"/>
          <w:szCs w:val="20"/>
          <w:highlight w:val="lightGray"/>
        </w:rPr>
        <w:t xml:space="preserve">Если Заявка подается коллективным Участником, то дополнительно в состав Заявки включаются документы, указанные в пункте </w:t>
      </w:r>
      <w:r w:rsidRPr="00AC14D1">
        <w:rPr>
          <w:rFonts w:ascii="Times New Roman" w:hAnsi="Times New Roman"/>
          <w:i/>
          <w:sz w:val="20"/>
          <w:szCs w:val="20"/>
          <w:highlight w:val="lightGray"/>
          <w:lang w:val="ru-RU"/>
        </w:rPr>
        <w:t xml:space="preserve">«Приложения» </w:t>
      </w:r>
      <w:r w:rsidRPr="00AC14D1">
        <w:rPr>
          <w:rFonts w:ascii="Times New Roman" w:hAnsi="Times New Roman"/>
          <w:i/>
          <w:sz w:val="20"/>
          <w:szCs w:val="20"/>
          <w:highlight w:val="lightGray"/>
        </w:rPr>
        <w:t>Заявки на участие в закупке способом «сравнение цен» настоящего Приглашения. Документы для каждого члена коллективного Участника готовятся с оформлением отдельного архива «Документы члена коллективного Участника _________________»</w:t>
      </w:r>
      <w:r>
        <w:rPr>
          <w:rFonts w:ascii="Times New Roman" w:hAnsi="Times New Roman"/>
          <w:i/>
          <w:sz w:val="20"/>
          <w:szCs w:val="20"/>
          <w:highlight w:val="lightGray"/>
          <w:lang w:val="ru-RU"/>
        </w:rPr>
        <w:t>.</w:t>
      </w:r>
    </w:p>
    <w:p w:rsidR="00AC14D1" w:rsidRPr="00AC14D1" w:rsidRDefault="00AC14D1" w:rsidP="00AC14D1">
      <w:pPr>
        <w:pStyle w:val="af1"/>
        <w:numPr>
          <w:ilvl w:val="0"/>
          <w:numId w:val="7"/>
        </w:numPr>
        <w:tabs>
          <w:tab w:val="left" w:pos="1080"/>
        </w:tabs>
        <w:spacing w:before="0" w:after="0" w:line="240" w:lineRule="auto"/>
        <w:ind w:left="0" w:firstLine="567"/>
        <w:rPr>
          <w:rFonts w:ascii="Times New Roman" w:hAnsi="Times New Roman"/>
          <w:i/>
          <w:sz w:val="20"/>
          <w:szCs w:val="20"/>
          <w:highlight w:val="lightGray"/>
        </w:rPr>
      </w:pPr>
      <w:r w:rsidRPr="00AC14D1">
        <w:rPr>
          <w:rFonts w:ascii="Times New Roman" w:hAnsi="Times New Roman"/>
          <w:i/>
          <w:sz w:val="20"/>
          <w:szCs w:val="20"/>
          <w:highlight w:val="lightGray"/>
        </w:rPr>
        <w:t>В случае установления недостоверности и (или) противоречивости сведений, содержащихся в документах, представленных участником закупки в составе заявки на участие в закупке, получения сведений о проведении ликвидации участника закупки юридического лица или принятия арбитражным судом решения о признании участника закупки – юридического лица, индивидуального предпринимателя банкротом и об открытии конкурсного производства, сведений о приостановлении деятельности такого участника в порядке, предусмотренном Кодексом Российской Федерации об а</w:t>
      </w:r>
      <w:r>
        <w:rPr>
          <w:rFonts w:ascii="Times New Roman" w:hAnsi="Times New Roman"/>
          <w:i/>
          <w:sz w:val="20"/>
          <w:szCs w:val="20"/>
          <w:highlight w:val="lightGray"/>
        </w:rPr>
        <w:t>дминистративных правонарушениях</w:t>
      </w:r>
      <w:r>
        <w:rPr>
          <w:rFonts w:ascii="Times New Roman" w:hAnsi="Times New Roman"/>
          <w:i/>
          <w:sz w:val="20"/>
          <w:szCs w:val="20"/>
          <w:highlight w:val="lightGray"/>
          <w:lang w:val="ru-RU"/>
        </w:rPr>
        <w:t>.</w:t>
      </w:r>
    </w:p>
    <w:p w:rsidR="00AC14D1" w:rsidRDefault="00AC14D1" w:rsidP="00564D79">
      <w:pPr>
        <w:spacing w:after="0" w:line="240" w:lineRule="auto"/>
        <w:contextualSpacing/>
      </w:pPr>
    </w:p>
    <w:p w:rsidR="005625E7" w:rsidRDefault="005625E7" w:rsidP="00564D79">
      <w:pPr>
        <w:spacing w:after="0" w:line="240" w:lineRule="auto"/>
        <w:contextualSpacing/>
      </w:pPr>
    </w:p>
    <w:p w:rsidR="005625E7" w:rsidRPr="001918BB" w:rsidRDefault="005625E7" w:rsidP="00564D79">
      <w:pPr>
        <w:spacing w:after="0" w:line="240" w:lineRule="auto"/>
        <w:contextualSpacing/>
      </w:pPr>
    </w:p>
    <w:sectPr w:rsidR="005625E7" w:rsidRPr="001918BB" w:rsidSect="00564D79">
      <w:pgSz w:w="11906" w:h="16838"/>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564" w:rsidRDefault="007C4564" w:rsidP="00961A4F">
      <w:pPr>
        <w:spacing w:after="0" w:line="240" w:lineRule="auto"/>
      </w:pPr>
      <w:r>
        <w:separator/>
      </w:r>
    </w:p>
  </w:endnote>
  <w:endnote w:type="continuationSeparator" w:id="0">
    <w:p w:rsidR="007C4564" w:rsidRDefault="007C4564" w:rsidP="00961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PF Din Text Cond Pro Light">
    <w:panose1 w:val="02000000000000000000"/>
    <w:charset w:val="CC"/>
    <w:family w:val="auto"/>
    <w:pitch w:val="variable"/>
    <w:sig w:usb0="A00002BF" w:usb1="5000E0FB"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564" w:rsidRDefault="007C4564" w:rsidP="00961A4F">
      <w:pPr>
        <w:spacing w:after="0" w:line="240" w:lineRule="auto"/>
      </w:pPr>
      <w:r>
        <w:separator/>
      </w:r>
    </w:p>
  </w:footnote>
  <w:footnote w:type="continuationSeparator" w:id="0">
    <w:p w:rsidR="007C4564" w:rsidRDefault="007C4564" w:rsidP="00961A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60B9F"/>
    <w:multiLevelType w:val="hybridMultilevel"/>
    <w:tmpl w:val="8C089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9E36F2"/>
    <w:multiLevelType w:val="hybridMultilevel"/>
    <w:tmpl w:val="51721102"/>
    <w:lvl w:ilvl="0" w:tplc="FFFFFFFF">
      <w:start w:val="1"/>
      <w:numFmt w:val="russianLower"/>
      <w:lvlText w:val="%1)"/>
      <w:lvlJc w:val="left"/>
      <w:pPr>
        <w:ind w:left="2187" w:hanging="360"/>
      </w:pPr>
    </w:lvl>
    <w:lvl w:ilvl="1" w:tplc="FFFFFFFF" w:tentative="1">
      <w:start w:val="1"/>
      <w:numFmt w:val="lowerLetter"/>
      <w:lvlText w:val="%2."/>
      <w:lvlJc w:val="left"/>
      <w:pPr>
        <w:ind w:left="2907" w:hanging="360"/>
      </w:pPr>
    </w:lvl>
    <w:lvl w:ilvl="2" w:tplc="FFFFFFFF" w:tentative="1">
      <w:start w:val="1"/>
      <w:numFmt w:val="lowerRoman"/>
      <w:lvlText w:val="%3."/>
      <w:lvlJc w:val="right"/>
      <w:pPr>
        <w:ind w:left="3627" w:hanging="180"/>
      </w:pPr>
    </w:lvl>
    <w:lvl w:ilvl="3" w:tplc="FFFFFFFF" w:tentative="1">
      <w:start w:val="1"/>
      <w:numFmt w:val="decimal"/>
      <w:lvlText w:val="%4."/>
      <w:lvlJc w:val="left"/>
      <w:pPr>
        <w:ind w:left="4347" w:hanging="360"/>
      </w:pPr>
    </w:lvl>
    <w:lvl w:ilvl="4" w:tplc="FFFFFFFF" w:tentative="1">
      <w:start w:val="1"/>
      <w:numFmt w:val="lowerLetter"/>
      <w:lvlText w:val="%5."/>
      <w:lvlJc w:val="left"/>
      <w:pPr>
        <w:ind w:left="5067" w:hanging="360"/>
      </w:pPr>
    </w:lvl>
    <w:lvl w:ilvl="5" w:tplc="FFFFFFFF" w:tentative="1">
      <w:start w:val="1"/>
      <w:numFmt w:val="lowerRoman"/>
      <w:lvlText w:val="%6."/>
      <w:lvlJc w:val="right"/>
      <w:pPr>
        <w:ind w:left="5787" w:hanging="180"/>
      </w:pPr>
    </w:lvl>
    <w:lvl w:ilvl="6" w:tplc="FFFFFFFF" w:tentative="1">
      <w:start w:val="1"/>
      <w:numFmt w:val="decimal"/>
      <w:lvlText w:val="%7."/>
      <w:lvlJc w:val="left"/>
      <w:pPr>
        <w:ind w:left="6507" w:hanging="360"/>
      </w:pPr>
    </w:lvl>
    <w:lvl w:ilvl="7" w:tplc="FFFFFFFF" w:tentative="1">
      <w:start w:val="1"/>
      <w:numFmt w:val="lowerLetter"/>
      <w:lvlText w:val="%8."/>
      <w:lvlJc w:val="left"/>
      <w:pPr>
        <w:ind w:left="7227" w:hanging="360"/>
      </w:pPr>
    </w:lvl>
    <w:lvl w:ilvl="8" w:tplc="FFFFFFFF" w:tentative="1">
      <w:start w:val="1"/>
      <w:numFmt w:val="lowerRoman"/>
      <w:lvlText w:val="%9."/>
      <w:lvlJc w:val="right"/>
      <w:pPr>
        <w:ind w:left="7947" w:hanging="180"/>
      </w:pPr>
    </w:lvl>
  </w:abstractNum>
  <w:abstractNum w:abstractNumId="2" w15:restartNumberingAfterBreak="0">
    <w:nsid w:val="05CC1CFF"/>
    <w:multiLevelType w:val="hybridMultilevel"/>
    <w:tmpl w:val="8C54FCAE"/>
    <w:lvl w:ilvl="0" w:tplc="5A2E2622">
      <w:start w:val="1"/>
      <w:numFmt w:val="decimal"/>
      <w:lvlText w:val="%1."/>
      <w:lvlJc w:val="left"/>
      <w:pPr>
        <w:ind w:left="930" w:hanging="360"/>
      </w:pPr>
      <w:rPr>
        <w:rFonts w:hint="default"/>
        <w:b w:val="0"/>
        <w:i w:val="0"/>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093312F5"/>
    <w:multiLevelType w:val="multilevel"/>
    <w:tmpl w:val="DCE0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F6AEC"/>
    <w:multiLevelType w:val="hybridMultilevel"/>
    <w:tmpl w:val="61F42B3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D993BDC"/>
    <w:multiLevelType w:val="multilevel"/>
    <w:tmpl w:val="3078C484"/>
    <w:lvl w:ilvl="0">
      <w:start w:val="1"/>
      <w:numFmt w:val="decimal"/>
      <w:suff w:val="space"/>
      <w:lvlText w:val="%1."/>
      <w:lvlJc w:val="left"/>
      <w:pPr>
        <w:ind w:left="1" w:firstLine="567"/>
      </w:pPr>
      <w:rPr>
        <w:rFonts w:ascii="Times New Roman" w:hAnsi="Times New Roman" w:cs="Times New Roman" w:hint="default"/>
        <w:b/>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6" w15:restartNumberingAfterBreak="0">
    <w:nsid w:val="1F0C3B92"/>
    <w:multiLevelType w:val="hybridMultilevel"/>
    <w:tmpl w:val="79A2C6B6"/>
    <w:lvl w:ilvl="0" w:tplc="2E76BFAE">
      <w:start w:val="1"/>
      <w:numFmt w:val="decimal"/>
      <w:lvlText w:val="%1."/>
      <w:lvlJc w:val="left"/>
      <w:pPr>
        <w:ind w:left="1620" w:hanging="54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1FAF228B"/>
    <w:multiLevelType w:val="multilevel"/>
    <w:tmpl w:val="B8F0607C"/>
    <w:lvl w:ilvl="0">
      <w:start w:val="1"/>
      <w:numFmt w:val="decimal"/>
      <w:suff w:val="space"/>
      <w:lvlText w:val="%1."/>
      <w:lvlJc w:val="left"/>
      <w:pPr>
        <w:ind w:left="153" w:firstLine="567"/>
      </w:pPr>
      <w:rPr>
        <w:rFonts w:ascii="Times New Roman" w:hAnsi="Times New Roman" w:cs="Times New Roman" w:hint="default"/>
        <w:b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8" w15:restartNumberingAfterBreak="0">
    <w:nsid w:val="22001229"/>
    <w:multiLevelType w:val="hybridMultilevel"/>
    <w:tmpl w:val="AF922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5D792F"/>
    <w:multiLevelType w:val="hybridMultilevel"/>
    <w:tmpl w:val="9B127382"/>
    <w:lvl w:ilvl="0" w:tplc="AB86CA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776D6B"/>
    <w:multiLevelType w:val="hybridMultilevel"/>
    <w:tmpl w:val="64429146"/>
    <w:lvl w:ilvl="0" w:tplc="DCA2AD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003122C"/>
    <w:multiLevelType w:val="multilevel"/>
    <w:tmpl w:val="E81AC0AC"/>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2" w15:restartNumberingAfterBreak="0">
    <w:nsid w:val="340D0A9E"/>
    <w:multiLevelType w:val="hybridMultilevel"/>
    <w:tmpl w:val="912E0CD6"/>
    <w:lvl w:ilvl="0" w:tplc="F6DA95B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C36779"/>
    <w:multiLevelType w:val="hybridMultilevel"/>
    <w:tmpl w:val="ABF8F80A"/>
    <w:lvl w:ilvl="0" w:tplc="33140DE0">
      <w:start w:val="1"/>
      <w:numFmt w:val="russianLower"/>
      <w:suff w:val="space"/>
      <w:lvlText w:val="%1)"/>
      <w:lvlJc w:val="left"/>
      <w:pPr>
        <w:ind w:left="720" w:hanging="360"/>
      </w:pPr>
      <w:rPr>
        <w:rFonts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180362"/>
    <w:multiLevelType w:val="hybridMultilevel"/>
    <w:tmpl w:val="D020D252"/>
    <w:lvl w:ilvl="0" w:tplc="D944BA40">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3A922A8A"/>
    <w:multiLevelType w:val="hybridMultilevel"/>
    <w:tmpl w:val="F9E68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7439A8"/>
    <w:multiLevelType w:val="hybridMultilevel"/>
    <w:tmpl w:val="F49CB076"/>
    <w:lvl w:ilvl="0" w:tplc="8D5EAFC0">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15:restartNumberingAfterBreak="0">
    <w:nsid w:val="478A395C"/>
    <w:multiLevelType w:val="multilevel"/>
    <w:tmpl w:val="45F2DE0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b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8" w15:restartNumberingAfterBreak="0">
    <w:nsid w:val="4BB47E0B"/>
    <w:multiLevelType w:val="hybridMultilevel"/>
    <w:tmpl w:val="833AD63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755660"/>
    <w:multiLevelType w:val="multilevel"/>
    <w:tmpl w:val="B258717A"/>
    <w:lvl w:ilvl="0">
      <w:start w:val="1"/>
      <w:numFmt w:val="decimal"/>
      <w:lvlText w:val="%1."/>
      <w:lvlJc w:val="left"/>
      <w:pPr>
        <w:tabs>
          <w:tab w:val="num" w:pos="1135"/>
        </w:tabs>
        <w:ind w:left="1" w:firstLine="567"/>
      </w:pPr>
      <w:rPr>
        <w:b w:val="0"/>
        <w:color w:val="000000"/>
        <w:sz w:val="24"/>
        <w:szCs w:val="24"/>
      </w:rPr>
    </w:lvl>
    <w:lvl w:ilvl="1">
      <w:start w:val="1"/>
      <w:numFmt w:val="decimal"/>
      <w:lvlText w:val="%1.%2."/>
      <w:lvlJc w:val="left"/>
      <w:pPr>
        <w:tabs>
          <w:tab w:val="num" w:pos="981"/>
        </w:tabs>
        <w:ind w:left="2399" w:hanging="708"/>
      </w:pPr>
      <w:rPr>
        <w:b/>
        <w:i w:val="0"/>
      </w:rPr>
    </w:lvl>
    <w:lvl w:ilvl="2">
      <w:start w:val="1"/>
      <w:numFmt w:val="decimal"/>
      <w:lvlText w:val="%1.%2.%3."/>
      <w:lvlJc w:val="left"/>
      <w:pPr>
        <w:tabs>
          <w:tab w:val="num" w:pos="3108"/>
        </w:tabs>
        <w:ind w:left="3108" w:hanging="708"/>
      </w:pPr>
    </w:lvl>
    <w:lvl w:ilvl="3">
      <w:start w:val="1"/>
      <w:numFmt w:val="decimal"/>
      <w:lvlText w:val="%1.%2.%3.%4."/>
      <w:lvlJc w:val="left"/>
      <w:pPr>
        <w:tabs>
          <w:tab w:val="num" w:pos="981"/>
        </w:tabs>
        <w:ind w:left="3813" w:hanging="708"/>
      </w:pPr>
    </w:lvl>
    <w:lvl w:ilvl="4">
      <w:start w:val="1"/>
      <w:numFmt w:val="decimal"/>
      <w:lvlText w:val="%1.%2.%3.%4.%5."/>
      <w:lvlJc w:val="left"/>
      <w:pPr>
        <w:tabs>
          <w:tab w:val="num" w:pos="981"/>
        </w:tabs>
        <w:ind w:left="4521" w:hanging="708"/>
      </w:pPr>
    </w:lvl>
    <w:lvl w:ilvl="5">
      <w:start w:val="1"/>
      <w:numFmt w:val="decimal"/>
      <w:lvlText w:val=""/>
      <w:lvlJc w:val="left"/>
      <w:pPr>
        <w:tabs>
          <w:tab w:val="num" w:pos="360"/>
        </w:tabs>
      </w:pPr>
    </w:lvl>
    <w:lvl w:ilvl="6">
      <w:start w:val="1"/>
      <w:numFmt w:val="decimal"/>
      <w:lvlText w:val="%1.%2.%3.%4.%5.%6.%7."/>
      <w:lvlJc w:val="left"/>
      <w:pPr>
        <w:tabs>
          <w:tab w:val="num" w:pos="981"/>
        </w:tabs>
        <w:ind w:left="5937" w:hanging="708"/>
      </w:pPr>
    </w:lvl>
    <w:lvl w:ilvl="7">
      <w:start w:val="1"/>
      <w:numFmt w:val="decimal"/>
      <w:lvlText w:val="%1.%2.%3.%4.%5.%6.%7.%8."/>
      <w:lvlJc w:val="left"/>
      <w:pPr>
        <w:tabs>
          <w:tab w:val="num" w:pos="981"/>
        </w:tabs>
        <w:ind w:left="6645" w:hanging="708"/>
      </w:pPr>
    </w:lvl>
    <w:lvl w:ilvl="8">
      <w:start w:val="1"/>
      <w:numFmt w:val="decimal"/>
      <w:lvlText w:val="%1.%2.%3.%4.%5.%6.%7.%8.%9."/>
      <w:lvlJc w:val="left"/>
      <w:pPr>
        <w:tabs>
          <w:tab w:val="num" w:pos="981"/>
        </w:tabs>
        <w:ind w:left="7353" w:hanging="708"/>
      </w:pPr>
    </w:lvl>
  </w:abstractNum>
  <w:abstractNum w:abstractNumId="20" w15:restartNumberingAfterBreak="0">
    <w:nsid w:val="529D1EA5"/>
    <w:multiLevelType w:val="hybridMultilevel"/>
    <w:tmpl w:val="A56478E4"/>
    <w:lvl w:ilvl="0" w:tplc="27043708">
      <w:start w:val="1"/>
      <w:numFmt w:val="decimal"/>
      <w:suff w:val="space"/>
      <w:lvlText w:val="%1."/>
      <w:lvlJc w:val="left"/>
      <w:pPr>
        <w:ind w:left="720" w:hanging="360"/>
      </w:pPr>
      <w:rPr>
        <w:rFonts w:hint="default"/>
      </w:rPr>
    </w:lvl>
    <w:lvl w:ilvl="1" w:tplc="927E82B8">
      <w:start w:val="1"/>
      <w:numFmt w:val="lowerLetter"/>
      <w:lvlText w:val="%2."/>
      <w:lvlJc w:val="left"/>
      <w:pPr>
        <w:ind w:left="1440" w:hanging="360"/>
      </w:pPr>
    </w:lvl>
    <w:lvl w:ilvl="2" w:tplc="2A3CA8FE">
      <w:start w:val="1"/>
      <w:numFmt w:val="lowerRoman"/>
      <w:lvlText w:val="%3."/>
      <w:lvlJc w:val="right"/>
      <w:pPr>
        <w:ind w:left="2160" w:hanging="180"/>
      </w:pPr>
    </w:lvl>
    <w:lvl w:ilvl="3" w:tplc="95F2F0D0">
      <w:start w:val="1"/>
      <w:numFmt w:val="decimal"/>
      <w:lvlText w:val="%4."/>
      <w:lvlJc w:val="left"/>
      <w:pPr>
        <w:ind w:left="2880" w:hanging="360"/>
      </w:pPr>
    </w:lvl>
    <w:lvl w:ilvl="4" w:tplc="E54082D4">
      <w:start w:val="1"/>
      <w:numFmt w:val="lowerLetter"/>
      <w:lvlText w:val="%5."/>
      <w:lvlJc w:val="left"/>
      <w:pPr>
        <w:ind w:left="3600" w:hanging="360"/>
      </w:pPr>
    </w:lvl>
    <w:lvl w:ilvl="5" w:tplc="91DE8D52">
      <w:start w:val="1"/>
      <w:numFmt w:val="lowerRoman"/>
      <w:lvlText w:val="%6."/>
      <w:lvlJc w:val="right"/>
      <w:pPr>
        <w:ind w:left="4320" w:hanging="180"/>
      </w:pPr>
    </w:lvl>
    <w:lvl w:ilvl="6" w:tplc="1D82520E">
      <w:start w:val="1"/>
      <w:numFmt w:val="decimal"/>
      <w:lvlText w:val="%7."/>
      <w:lvlJc w:val="left"/>
      <w:pPr>
        <w:ind w:left="5040" w:hanging="360"/>
      </w:pPr>
    </w:lvl>
    <w:lvl w:ilvl="7" w:tplc="519AF9DC">
      <w:start w:val="1"/>
      <w:numFmt w:val="lowerLetter"/>
      <w:lvlText w:val="%8."/>
      <w:lvlJc w:val="left"/>
      <w:pPr>
        <w:ind w:left="5760" w:hanging="360"/>
      </w:pPr>
    </w:lvl>
    <w:lvl w:ilvl="8" w:tplc="FEE43D3C">
      <w:start w:val="1"/>
      <w:numFmt w:val="lowerRoman"/>
      <w:lvlText w:val="%9."/>
      <w:lvlJc w:val="right"/>
      <w:pPr>
        <w:ind w:left="6480" w:hanging="180"/>
      </w:pPr>
    </w:lvl>
  </w:abstractNum>
  <w:abstractNum w:abstractNumId="21" w15:restartNumberingAfterBreak="0">
    <w:nsid w:val="545C1180"/>
    <w:multiLevelType w:val="multilevel"/>
    <w:tmpl w:val="0F9E8CC8"/>
    <w:lvl w:ilvl="0">
      <w:start w:val="3"/>
      <w:numFmt w:val="decimal"/>
      <w:lvlText w:val="%1."/>
      <w:lvlJc w:val="left"/>
      <w:pPr>
        <w:ind w:left="390" w:hanging="390"/>
      </w:pPr>
    </w:lvl>
    <w:lvl w:ilvl="1">
      <w:start w:val="1"/>
      <w:numFmt w:val="decimal"/>
      <w:lvlText w:val="%1.%2."/>
      <w:lvlJc w:val="left"/>
      <w:pPr>
        <w:ind w:left="2149" w:hanging="720"/>
      </w:p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232" w:hanging="1800"/>
      </w:pPr>
    </w:lvl>
  </w:abstractNum>
  <w:abstractNum w:abstractNumId="22" w15:restartNumberingAfterBreak="0">
    <w:nsid w:val="56DD2B90"/>
    <w:multiLevelType w:val="hybridMultilevel"/>
    <w:tmpl w:val="5F14E716"/>
    <w:lvl w:ilvl="0" w:tplc="7C9AB580">
      <w:start w:val="1"/>
      <w:numFmt w:val="decimal"/>
      <w:suff w:val="space"/>
      <w:lvlText w:val="%1."/>
      <w:lvlJc w:val="left"/>
      <w:pPr>
        <w:ind w:left="720" w:hanging="360"/>
      </w:pPr>
      <w:rPr>
        <w:rFonts w:hint="default"/>
      </w:rPr>
    </w:lvl>
    <w:lvl w:ilvl="1" w:tplc="9224DD72" w:tentative="1">
      <w:start w:val="1"/>
      <w:numFmt w:val="bullet"/>
      <w:lvlText w:val="o"/>
      <w:lvlJc w:val="left"/>
      <w:pPr>
        <w:ind w:left="2509" w:hanging="360"/>
      </w:pPr>
      <w:rPr>
        <w:rFonts w:ascii="Courier New" w:hAnsi="Courier New" w:cs="Courier New" w:hint="default"/>
      </w:rPr>
    </w:lvl>
    <w:lvl w:ilvl="2" w:tplc="EBA84B02" w:tentative="1">
      <w:start w:val="1"/>
      <w:numFmt w:val="bullet"/>
      <w:lvlText w:val=""/>
      <w:lvlJc w:val="left"/>
      <w:pPr>
        <w:ind w:left="3229" w:hanging="360"/>
      </w:pPr>
      <w:rPr>
        <w:rFonts w:ascii="Wingdings" w:hAnsi="Wingdings" w:hint="default"/>
      </w:rPr>
    </w:lvl>
    <w:lvl w:ilvl="3" w:tplc="1A9656A6" w:tentative="1">
      <w:start w:val="1"/>
      <w:numFmt w:val="bullet"/>
      <w:lvlText w:val=""/>
      <w:lvlJc w:val="left"/>
      <w:pPr>
        <w:ind w:left="3949" w:hanging="360"/>
      </w:pPr>
      <w:rPr>
        <w:rFonts w:ascii="Symbol" w:hAnsi="Symbol" w:hint="default"/>
      </w:rPr>
    </w:lvl>
    <w:lvl w:ilvl="4" w:tplc="73C853C0" w:tentative="1">
      <w:start w:val="1"/>
      <w:numFmt w:val="bullet"/>
      <w:lvlText w:val="o"/>
      <w:lvlJc w:val="left"/>
      <w:pPr>
        <w:ind w:left="4669" w:hanging="360"/>
      </w:pPr>
      <w:rPr>
        <w:rFonts w:ascii="Courier New" w:hAnsi="Courier New" w:cs="Courier New" w:hint="default"/>
      </w:rPr>
    </w:lvl>
    <w:lvl w:ilvl="5" w:tplc="54D00572" w:tentative="1">
      <w:start w:val="1"/>
      <w:numFmt w:val="bullet"/>
      <w:lvlText w:val=""/>
      <w:lvlJc w:val="left"/>
      <w:pPr>
        <w:ind w:left="5389" w:hanging="360"/>
      </w:pPr>
      <w:rPr>
        <w:rFonts w:ascii="Wingdings" w:hAnsi="Wingdings" w:hint="default"/>
      </w:rPr>
    </w:lvl>
    <w:lvl w:ilvl="6" w:tplc="4EFA631A" w:tentative="1">
      <w:start w:val="1"/>
      <w:numFmt w:val="bullet"/>
      <w:lvlText w:val=""/>
      <w:lvlJc w:val="left"/>
      <w:pPr>
        <w:ind w:left="6109" w:hanging="360"/>
      </w:pPr>
      <w:rPr>
        <w:rFonts w:ascii="Symbol" w:hAnsi="Symbol" w:hint="default"/>
      </w:rPr>
    </w:lvl>
    <w:lvl w:ilvl="7" w:tplc="388E21F8" w:tentative="1">
      <w:start w:val="1"/>
      <w:numFmt w:val="bullet"/>
      <w:lvlText w:val="o"/>
      <w:lvlJc w:val="left"/>
      <w:pPr>
        <w:ind w:left="6829" w:hanging="360"/>
      </w:pPr>
      <w:rPr>
        <w:rFonts w:ascii="Courier New" w:hAnsi="Courier New" w:cs="Courier New" w:hint="default"/>
      </w:rPr>
    </w:lvl>
    <w:lvl w:ilvl="8" w:tplc="87BEF686" w:tentative="1">
      <w:start w:val="1"/>
      <w:numFmt w:val="bullet"/>
      <w:lvlText w:val=""/>
      <w:lvlJc w:val="left"/>
      <w:pPr>
        <w:ind w:left="7549" w:hanging="360"/>
      </w:pPr>
      <w:rPr>
        <w:rFonts w:ascii="Wingdings" w:hAnsi="Wingdings" w:hint="default"/>
      </w:rPr>
    </w:lvl>
  </w:abstractNum>
  <w:abstractNum w:abstractNumId="23" w15:restartNumberingAfterBreak="0">
    <w:nsid w:val="58E35714"/>
    <w:multiLevelType w:val="multilevel"/>
    <w:tmpl w:val="2916942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95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DA84C8C"/>
    <w:multiLevelType w:val="hybridMultilevel"/>
    <w:tmpl w:val="9D84660A"/>
    <w:lvl w:ilvl="0" w:tplc="402EA2C2">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5" w15:restartNumberingAfterBreak="0">
    <w:nsid w:val="5F6573A9"/>
    <w:multiLevelType w:val="hybridMultilevel"/>
    <w:tmpl w:val="E0B057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F8D7C06"/>
    <w:multiLevelType w:val="hybridMultilevel"/>
    <w:tmpl w:val="9C501684"/>
    <w:lvl w:ilvl="0" w:tplc="F2D2087C">
      <w:start w:val="1"/>
      <w:numFmt w:val="russianLower"/>
      <w:lvlText w:val="%1)"/>
      <w:lvlJc w:val="left"/>
      <w:pPr>
        <w:ind w:left="1296" w:hanging="360"/>
      </w:pPr>
      <w:rPr>
        <w:rFonts w:cs="Times New Roman" w:hint="default"/>
      </w:rPr>
    </w:lvl>
    <w:lvl w:ilvl="1" w:tplc="3E20A0A2">
      <w:start w:val="1"/>
      <w:numFmt w:val="lowerLetter"/>
      <w:lvlText w:val="%2)"/>
      <w:lvlJc w:val="left"/>
      <w:pPr>
        <w:ind w:left="2361" w:hanging="705"/>
      </w:pPr>
      <w:rPr>
        <w:rFonts w:hint="default"/>
      </w:rPr>
    </w:lvl>
    <w:lvl w:ilvl="2" w:tplc="0419001B">
      <w:start w:val="1"/>
      <w:numFmt w:val="lowerRoman"/>
      <w:lvlText w:val="%3."/>
      <w:lvlJc w:val="right"/>
      <w:pPr>
        <w:ind w:left="2736" w:hanging="180"/>
      </w:pPr>
    </w:lvl>
    <w:lvl w:ilvl="3" w:tplc="0419000F" w:tentative="1">
      <w:start w:val="1"/>
      <w:numFmt w:val="decimal"/>
      <w:lvlText w:val="%4."/>
      <w:lvlJc w:val="left"/>
      <w:pPr>
        <w:ind w:left="3456" w:hanging="360"/>
      </w:pPr>
    </w:lvl>
    <w:lvl w:ilvl="4" w:tplc="04190019" w:tentative="1">
      <w:start w:val="1"/>
      <w:numFmt w:val="lowerLetter"/>
      <w:lvlText w:val="%5."/>
      <w:lvlJc w:val="left"/>
      <w:pPr>
        <w:ind w:left="4176" w:hanging="360"/>
      </w:pPr>
    </w:lvl>
    <w:lvl w:ilvl="5" w:tplc="0419001B" w:tentative="1">
      <w:start w:val="1"/>
      <w:numFmt w:val="lowerRoman"/>
      <w:lvlText w:val="%6."/>
      <w:lvlJc w:val="right"/>
      <w:pPr>
        <w:ind w:left="4896" w:hanging="180"/>
      </w:pPr>
    </w:lvl>
    <w:lvl w:ilvl="6" w:tplc="0419000F" w:tentative="1">
      <w:start w:val="1"/>
      <w:numFmt w:val="decimal"/>
      <w:lvlText w:val="%7."/>
      <w:lvlJc w:val="left"/>
      <w:pPr>
        <w:ind w:left="5616" w:hanging="360"/>
      </w:pPr>
    </w:lvl>
    <w:lvl w:ilvl="7" w:tplc="04190019" w:tentative="1">
      <w:start w:val="1"/>
      <w:numFmt w:val="lowerLetter"/>
      <w:lvlText w:val="%8."/>
      <w:lvlJc w:val="left"/>
      <w:pPr>
        <w:ind w:left="6336" w:hanging="360"/>
      </w:pPr>
    </w:lvl>
    <w:lvl w:ilvl="8" w:tplc="0419001B" w:tentative="1">
      <w:start w:val="1"/>
      <w:numFmt w:val="lowerRoman"/>
      <w:lvlText w:val="%9."/>
      <w:lvlJc w:val="right"/>
      <w:pPr>
        <w:ind w:left="7056" w:hanging="180"/>
      </w:pPr>
    </w:lvl>
  </w:abstractNum>
  <w:abstractNum w:abstractNumId="27" w15:restartNumberingAfterBreak="0">
    <w:nsid w:val="60AA12D2"/>
    <w:multiLevelType w:val="hybridMultilevel"/>
    <w:tmpl w:val="D65E7CD4"/>
    <w:lvl w:ilvl="0" w:tplc="BFCCAD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8" w15:restartNumberingAfterBreak="0">
    <w:nsid w:val="64416EAD"/>
    <w:multiLevelType w:val="hybridMultilevel"/>
    <w:tmpl w:val="0AF6C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820647"/>
    <w:multiLevelType w:val="hybridMultilevel"/>
    <w:tmpl w:val="0CD45CDA"/>
    <w:lvl w:ilvl="0" w:tplc="ACB05234">
      <w:start w:val="1"/>
      <w:numFmt w:val="lowerLetter"/>
      <w:lvlText w:val="%1)"/>
      <w:lvlJc w:val="left"/>
      <w:pPr>
        <w:tabs>
          <w:tab w:val="num" w:pos="360"/>
        </w:tabs>
        <w:ind w:left="360" w:hanging="360"/>
      </w:pPr>
      <w:rPr>
        <w:rFonts w:cs="Times New Roman" w:hint="default"/>
      </w:rPr>
    </w:lvl>
    <w:lvl w:ilvl="1" w:tplc="FC341F3A">
      <w:start w:val="1"/>
      <w:numFmt w:val="lowerLetter"/>
      <w:lvlText w:val="%2."/>
      <w:lvlJc w:val="left"/>
      <w:pPr>
        <w:tabs>
          <w:tab w:val="num" w:pos="-311"/>
        </w:tabs>
        <w:ind w:left="-311" w:hanging="360"/>
      </w:pPr>
      <w:rPr>
        <w:rFonts w:cs="Times New Roman"/>
      </w:rPr>
    </w:lvl>
    <w:lvl w:ilvl="2" w:tplc="6F80E768">
      <w:start w:val="1"/>
      <w:numFmt w:val="lowerRoman"/>
      <w:lvlText w:val="%3."/>
      <w:lvlJc w:val="right"/>
      <w:pPr>
        <w:tabs>
          <w:tab w:val="num" w:pos="409"/>
        </w:tabs>
        <w:ind w:left="409" w:hanging="180"/>
      </w:pPr>
      <w:rPr>
        <w:rFonts w:cs="Times New Roman"/>
      </w:rPr>
    </w:lvl>
    <w:lvl w:ilvl="3" w:tplc="1AFEFB26">
      <w:start w:val="1"/>
      <w:numFmt w:val="decimal"/>
      <w:lvlText w:val="%4."/>
      <w:lvlJc w:val="left"/>
      <w:pPr>
        <w:tabs>
          <w:tab w:val="num" w:pos="1129"/>
        </w:tabs>
        <w:ind w:left="1129" w:hanging="360"/>
      </w:pPr>
      <w:rPr>
        <w:rFonts w:cs="Times New Roman"/>
      </w:rPr>
    </w:lvl>
    <w:lvl w:ilvl="4" w:tplc="73807452">
      <w:start w:val="1"/>
      <w:numFmt w:val="lowerLetter"/>
      <w:lvlText w:val="%5)"/>
      <w:lvlJc w:val="left"/>
      <w:pPr>
        <w:tabs>
          <w:tab w:val="num" w:pos="1849"/>
        </w:tabs>
        <w:ind w:left="1849" w:hanging="360"/>
      </w:pPr>
      <w:rPr>
        <w:rFonts w:cs="Times New Roman" w:hint="default"/>
      </w:rPr>
    </w:lvl>
    <w:lvl w:ilvl="5" w:tplc="D2627C9C">
      <w:start w:val="1"/>
      <w:numFmt w:val="lowerRoman"/>
      <w:lvlText w:val="%6."/>
      <w:lvlJc w:val="right"/>
      <w:pPr>
        <w:tabs>
          <w:tab w:val="num" w:pos="2569"/>
        </w:tabs>
        <w:ind w:left="2569" w:hanging="180"/>
      </w:pPr>
      <w:rPr>
        <w:rFonts w:cs="Times New Roman"/>
      </w:rPr>
    </w:lvl>
    <w:lvl w:ilvl="6" w:tplc="F7E4A230">
      <w:start w:val="1"/>
      <w:numFmt w:val="decimal"/>
      <w:lvlText w:val="%7."/>
      <w:lvlJc w:val="left"/>
      <w:pPr>
        <w:tabs>
          <w:tab w:val="num" w:pos="3289"/>
        </w:tabs>
        <w:ind w:left="3289" w:hanging="360"/>
      </w:pPr>
      <w:rPr>
        <w:rFonts w:cs="Times New Roman"/>
      </w:rPr>
    </w:lvl>
    <w:lvl w:ilvl="7" w:tplc="A1548186">
      <w:start w:val="1"/>
      <w:numFmt w:val="lowerLetter"/>
      <w:lvlText w:val="%8."/>
      <w:lvlJc w:val="left"/>
      <w:pPr>
        <w:tabs>
          <w:tab w:val="num" w:pos="4009"/>
        </w:tabs>
        <w:ind w:left="4009" w:hanging="360"/>
      </w:pPr>
      <w:rPr>
        <w:rFonts w:cs="Times New Roman"/>
      </w:rPr>
    </w:lvl>
    <w:lvl w:ilvl="8" w:tplc="6EDC90AE">
      <w:start w:val="1"/>
      <w:numFmt w:val="lowerRoman"/>
      <w:lvlText w:val="%9."/>
      <w:lvlJc w:val="right"/>
      <w:pPr>
        <w:tabs>
          <w:tab w:val="num" w:pos="4729"/>
        </w:tabs>
        <w:ind w:left="4729" w:hanging="180"/>
      </w:pPr>
      <w:rPr>
        <w:rFonts w:cs="Times New Roman"/>
      </w:rPr>
    </w:lvl>
  </w:abstractNum>
  <w:abstractNum w:abstractNumId="30" w15:restartNumberingAfterBreak="0">
    <w:nsid w:val="721D145D"/>
    <w:multiLevelType w:val="hybridMultilevel"/>
    <w:tmpl w:val="880A5D2A"/>
    <w:lvl w:ilvl="0" w:tplc="A05EAFA2">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72F5677E"/>
    <w:multiLevelType w:val="multilevel"/>
    <w:tmpl w:val="26D28C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BC508D"/>
    <w:multiLevelType w:val="multilevel"/>
    <w:tmpl w:val="F6E8A972"/>
    <w:lvl w:ilvl="0">
      <w:start w:val="1"/>
      <w:numFmt w:val="decimal"/>
      <w:pStyle w:val="1"/>
      <w:lvlText w:val="%1."/>
      <w:lvlJc w:val="center"/>
      <w:pPr>
        <w:tabs>
          <w:tab w:val="num" w:pos="2977"/>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2"/>
      <w:lvlText w:val="%1.%2"/>
      <w:lvlJc w:val="left"/>
      <w:pPr>
        <w:tabs>
          <w:tab w:val="num" w:pos="4680"/>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pStyle w:val="3"/>
      <w:lvlText w:val="%1.%2.%3"/>
      <w:lvlJc w:val="left"/>
      <w:pPr>
        <w:tabs>
          <w:tab w:val="num" w:pos="4399"/>
        </w:tabs>
        <w:ind w:firstLine="567"/>
      </w:pPr>
      <w:rPr>
        <w:rFonts w:cs="Times New Roman" w:hint="default"/>
        <w:b w:val="0"/>
        <w:bCs w:val="0"/>
        <w:i w:val="0"/>
        <w:iCs w:val="0"/>
        <w:color w:val="auto"/>
      </w:rPr>
    </w:lvl>
    <w:lvl w:ilvl="3">
      <w:start w:val="1"/>
      <w:numFmt w:val="decimal"/>
      <w:lvlText w:val="%1.%2.%3.%4"/>
      <w:lvlJc w:val="left"/>
      <w:pPr>
        <w:tabs>
          <w:tab w:val="num" w:pos="1985"/>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5"/>
      <w:lvlText w:val="%5)"/>
      <w:lvlJc w:val="left"/>
      <w:pPr>
        <w:tabs>
          <w:tab w:val="num" w:pos="1703"/>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33" w15:restartNumberingAfterBreak="0">
    <w:nsid w:val="77D91D73"/>
    <w:multiLevelType w:val="hybridMultilevel"/>
    <w:tmpl w:val="06205D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DA4554B"/>
    <w:multiLevelType w:val="hybridMultilevel"/>
    <w:tmpl w:val="0D56EF26"/>
    <w:lvl w:ilvl="0" w:tplc="C4FED824">
      <w:start w:val="1"/>
      <w:numFmt w:val="lowerLett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311"/>
        </w:tabs>
        <w:ind w:left="-311" w:hanging="360"/>
      </w:pPr>
      <w:rPr>
        <w:rFonts w:cs="Times New Roman"/>
      </w:rPr>
    </w:lvl>
    <w:lvl w:ilvl="2" w:tplc="0419001B">
      <w:start w:val="1"/>
      <w:numFmt w:val="lowerRoman"/>
      <w:lvlText w:val="%3."/>
      <w:lvlJc w:val="right"/>
      <w:pPr>
        <w:tabs>
          <w:tab w:val="num" w:pos="409"/>
        </w:tabs>
        <w:ind w:left="409" w:hanging="180"/>
      </w:pPr>
      <w:rPr>
        <w:rFonts w:cs="Times New Roman"/>
      </w:rPr>
    </w:lvl>
    <w:lvl w:ilvl="3" w:tplc="0419000F">
      <w:start w:val="1"/>
      <w:numFmt w:val="decimal"/>
      <w:lvlText w:val="%4."/>
      <w:lvlJc w:val="left"/>
      <w:pPr>
        <w:tabs>
          <w:tab w:val="num" w:pos="1129"/>
        </w:tabs>
        <w:ind w:left="1129" w:hanging="360"/>
      </w:pPr>
      <w:rPr>
        <w:rFonts w:cs="Times New Roman"/>
      </w:rPr>
    </w:lvl>
    <w:lvl w:ilvl="4" w:tplc="04190019">
      <w:start w:val="1"/>
      <w:numFmt w:val="lowerLetter"/>
      <w:lvlText w:val="%5)"/>
      <w:lvlJc w:val="left"/>
      <w:pPr>
        <w:tabs>
          <w:tab w:val="num" w:pos="1849"/>
        </w:tabs>
        <w:ind w:left="1849" w:hanging="360"/>
      </w:pPr>
      <w:rPr>
        <w:rFonts w:cs="Times New Roman" w:hint="default"/>
      </w:rPr>
    </w:lvl>
    <w:lvl w:ilvl="5" w:tplc="0419001B" w:tentative="1">
      <w:start w:val="1"/>
      <w:numFmt w:val="lowerRoman"/>
      <w:lvlText w:val="%6."/>
      <w:lvlJc w:val="right"/>
      <w:pPr>
        <w:tabs>
          <w:tab w:val="num" w:pos="2569"/>
        </w:tabs>
        <w:ind w:left="2569" w:hanging="180"/>
      </w:pPr>
      <w:rPr>
        <w:rFonts w:cs="Times New Roman"/>
      </w:rPr>
    </w:lvl>
    <w:lvl w:ilvl="6" w:tplc="0419000F" w:tentative="1">
      <w:start w:val="1"/>
      <w:numFmt w:val="decimal"/>
      <w:lvlText w:val="%7."/>
      <w:lvlJc w:val="left"/>
      <w:pPr>
        <w:tabs>
          <w:tab w:val="num" w:pos="3289"/>
        </w:tabs>
        <w:ind w:left="3289" w:hanging="360"/>
      </w:pPr>
      <w:rPr>
        <w:rFonts w:cs="Times New Roman"/>
      </w:rPr>
    </w:lvl>
    <w:lvl w:ilvl="7" w:tplc="04190019" w:tentative="1">
      <w:start w:val="1"/>
      <w:numFmt w:val="lowerLetter"/>
      <w:lvlText w:val="%8."/>
      <w:lvlJc w:val="left"/>
      <w:pPr>
        <w:tabs>
          <w:tab w:val="num" w:pos="4009"/>
        </w:tabs>
        <w:ind w:left="4009" w:hanging="360"/>
      </w:pPr>
      <w:rPr>
        <w:rFonts w:cs="Times New Roman"/>
      </w:rPr>
    </w:lvl>
    <w:lvl w:ilvl="8" w:tplc="0419001B" w:tentative="1">
      <w:start w:val="1"/>
      <w:numFmt w:val="lowerRoman"/>
      <w:lvlText w:val="%9."/>
      <w:lvlJc w:val="right"/>
      <w:pPr>
        <w:tabs>
          <w:tab w:val="num" w:pos="4729"/>
        </w:tabs>
        <w:ind w:left="4729" w:hanging="180"/>
      </w:pPr>
      <w:rPr>
        <w:rFonts w:cs="Times New Roman"/>
      </w:rPr>
    </w:lvl>
  </w:abstractNum>
  <w:abstractNum w:abstractNumId="35" w15:restartNumberingAfterBreak="0">
    <w:nsid w:val="7EAB434E"/>
    <w:multiLevelType w:val="hybridMultilevel"/>
    <w:tmpl w:val="D1F8CEA4"/>
    <w:lvl w:ilvl="0" w:tplc="3AEA774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7"/>
  </w:num>
  <w:num w:numId="2">
    <w:abstractNumId w:val="5"/>
  </w:num>
  <w:num w:numId="3">
    <w:abstractNumId w:val="12"/>
  </w:num>
  <w:num w:numId="4">
    <w:abstractNumId w:val="13"/>
  </w:num>
  <w:num w:numId="5">
    <w:abstractNumId w:val="2"/>
  </w:num>
  <w:num w:numId="6">
    <w:abstractNumId w:val="8"/>
  </w:num>
  <w:num w:numId="7">
    <w:abstractNumId w:val="6"/>
  </w:num>
  <w:num w:numId="8">
    <w:abstractNumId w:val="33"/>
  </w:num>
  <w:num w:numId="9">
    <w:abstractNumId w:val="25"/>
  </w:num>
  <w:num w:numId="10">
    <w:abstractNumId w:val="24"/>
  </w:num>
  <w:num w:numId="11">
    <w:abstractNumId w:val="28"/>
  </w:num>
  <w:num w:numId="12">
    <w:abstractNumId w:val="9"/>
  </w:num>
  <w:num w:numId="13">
    <w:abstractNumId w:val="22"/>
  </w:num>
  <w:num w:numId="14">
    <w:abstractNumId w:val="0"/>
  </w:num>
  <w:num w:numId="15">
    <w:abstractNumId w:val="31"/>
  </w:num>
  <w:num w:numId="16">
    <w:abstractNumId w:val="4"/>
  </w:num>
  <w:num w:numId="17">
    <w:abstractNumId w:val="18"/>
  </w:num>
  <w:num w:numId="18">
    <w:abstractNumId w:val="14"/>
  </w:num>
  <w:num w:numId="19">
    <w:abstractNumId w:val="10"/>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1">
    <w:abstractNumId w:val="7"/>
  </w:num>
  <w:num w:numId="22">
    <w:abstractNumId w:val="12"/>
  </w:num>
  <w:num w:numId="23">
    <w:abstractNumId w:val="3"/>
  </w:num>
  <w:num w:numId="24">
    <w:abstractNumId w:val="30"/>
  </w:num>
  <w:num w:numId="25">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35"/>
  </w:num>
  <w:num w:numId="28">
    <w:abstractNumId w:val="23"/>
  </w:num>
  <w:num w:numId="29">
    <w:abstractNumId w:val="1"/>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4"/>
  </w:num>
  <w:num w:numId="34">
    <w:abstractNumId w:val="32"/>
  </w:num>
  <w:num w:numId="35">
    <w:abstractNumId w:val="15"/>
  </w:num>
  <w:num w:numId="36">
    <w:abstractNumId w:val="19"/>
  </w:num>
  <w:num w:numId="37">
    <w:abstractNumId w:val="16"/>
  </w:num>
  <w:num w:numId="38">
    <w:abstractNumId w:val="11"/>
  </w:num>
  <w:num w:numId="39">
    <w:abstractNumId w:val="2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44"/>
    <w:rsid w:val="000008BC"/>
    <w:rsid w:val="0000614F"/>
    <w:rsid w:val="0001125D"/>
    <w:rsid w:val="00030065"/>
    <w:rsid w:val="000317BC"/>
    <w:rsid w:val="00041CD9"/>
    <w:rsid w:val="000665F4"/>
    <w:rsid w:val="00074F60"/>
    <w:rsid w:val="00084F89"/>
    <w:rsid w:val="000A2803"/>
    <w:rsid w:val="000B6FC5"/>
    <w:rsid w:val="000C1AB0"/>
    <w:rsid w:val="000D50C6"/>
    <w:rsid w:val="00106232"/>
    <w:rsid w:val="0011077B"/>
    <w:rsid w:val="00111ECF"/>
    <w:rsid w:val="00126131"/>
    <w:rsid w:val="001303CB"/>
    <w:rsid w:val="001444B1"/>
    <w:rsid w:val="00146361"/>
    <w:rsid w:val="00153D8F"/>
    <w:rsid w:val="00185ED8"/>
    <w:rsid w:val="0018725B"/>
    <w:rsid w:val="00190170"/>
    <w:rsid w:val="001901AD"/>
    <w:rsid w:val="001918BB"/>
    <w:rsid w:val="001A3CA9"/>
    <w:rsid w:val="001A5481"/>
    <w:rsid w:val="001B118F"/>
    <w:rsid w:val="001B2C37"/>
    <w:rsid w:val="001C4625"/>
    <w:rsid w:val="001C4C96"/>
    <w:rsid w:val="001C7218"/>
    <w:rsid w:val="001F20A6"/>
    <w:rsid w:val="001F37F0"/>
    <w:rsid w:val="0020492B"/>
    <w:rsid w:val="00206F4A"/>
    <w:rsid w:val="0021160E"/>
    <w:rsid w:val="00217EA9"/>
    <w:rsid w:val="00220B2A"/>
    <w:rsid w:val="00224D19"/>
    <w:rsid w:val="00230DAD"/>
    <w:rsid w:val="00232CA7"/>
    <w:rsid w:val="00233B4C"/>
    <w:rsid w:val="00237DDD"/>
    <w:rsid w:val="002501F7"/>
    <w:rsid w:val="00250D0D"/>
    <w:rsid w:val="00255292"/>
    <w:rsid w:val="00257121"/>
    <w:rsid w:val="0026109F"/>
    <w:rsid w:val="00262511"/>
    <w:rsid w:val="002643B8"/>
    <w:rsid w:val="0026660B"/>
    <w:rsid w:val="00291C31"/>
    <w:rsid w:val="00292651"/>
    <w:rsid w:val="00292A42"/>
    <w:rsid w:val="002A56BC"/>
    <w:rsid w:val="002B0703"/>
    <w:rsid w:val="002B4017"/>
    <w:rsid w:val="002B72AF"/>
    <w:rsid w:val="00300775"/>
    <w:rsid w:val="00314D4F"/>
    <w:rsid w:val="00317601"/>
    <w:rsid w:val="0032036D"/>
    <w:rsid w:val="0032361A"/>
    <w:rsid w:val="00347682"/>
    <w:rsid w:val="00396D91"/>
    <w:rsid w:val="003B1EB6"/>
    <w:rsid w:val="003C26E3"/>
    <w:rsid w:val="003E5354"/>
    <w:rsid w:val="003F297A"/>
    <w:rsid w:val="003F33EA"/>
    <w:rsid w:val="00403EB6"/>
    <w:rsid w:val="00421A54"/>
    <w:rsid w:val="00422016"/>
    <w:rsid w:val="00424D1C"/>
    <w:rsid w:val="004253A8"/>
    <w:rsid w:val="00425F89"/>
    <w:rsid w:val="00432ECA"/>
    <w:rsid w:val="00434660"/>
    <w:rsid w:val="00440307"/>
    <w:rsid w:val="00466393"/>
    <w:rsid w:val="00470E31"/>
    <w:rsid w:val="0047751E"/>
    <w:rsid w:val="00481BA5"/>
    <w:rsid w:val="00485A3E"/>
    <w:rsid w:val="00486D6E"/>
    <w:rsid w:val="00496232"/>
    <w:rsid w:val="004A02EE"/>
    <w:rsid w:val="004E235A"/>
    <w:rsid w:val="004E57C8"/>
    <w:rsid w:val="004E74F2"/>
    <w:rsid w:val="004F2B55"/>
    <w:rsid w:val="004F3396"/>
    <w:rsid w:val="005156FD"/>
    <w:rsid w:val="00517D5C"/>
    <w:rsid w:val="005268C7"/>
    <w:rsid w:val="00533016"/>
    <w:rsid w:val="0054278B"/>
    <w:rsid w:val="00543B37"/>
    <w:rsid w:val="00552678"/>
    <w:rsid w:val="005533D2"/>
    <w:rsid w:val="005625E7"/>
    <w:rsid w:val="00564D79"/>
    <w:rsid w:val="005720FD"/>
    <w:rsid w:val="00584DA3"/>
    <w:rsid w:val="005D0D34"/>
    <w:rsid w:val="005E2444"/>
    <w:rsid w:val="005F6955"/>
    <w:rsid w:val="006111ED"/>
    <w:rsid w:val="00613C1F"/>
    <w:rsid w:val="0063727E"/>
    <w:rsid w:val="00643E34"/>
    <w:rsid w:val="00654B2B"/>
    <w:rsid w:val="0066353E"/>
    <w:rsid w:val="0067079E"/>
    <w:rsid w:val="006722BF"/>
    <w:rsid w:val="00672DA5"/>
    <w:rsid w:val="00693D29"/>
    <w:rsid w:val="006A3BBF"/>
    <w:rsid w:val="006B7CDA"/>
    <w:rsid w:val="006C67FD"/>
    <w:rsid w:val="006D51A7"/>
    <w:rsid w:val="006E05CA"/>
    <w:rsid w:val="006E2044"/>
    <w:rsid w:val="006E4598"/>
    <w:rsid w:val="006F1EA2"/>
    <w:rsid w:val="007054D7"/>
    <w:rsid w:val="00706E59"/>
    <w:rsid w:val="007147FD"/>
    <w:rsid w:val="00714B6D"/>
    <w:rsid w:val="00717CA0"/>
    <w:rsid w:val="00720AD9"/>
    <w:rsid w:val="00737C0E"/>
    <w:rsid w:val="00751063"/>
    <w:rsid w:val="0076224D"/>
    <w:rsid w:val="00765E8C"/>
    <w:rsid w:val="007662B8"/>
    <w:rsid w:val="007801E5"/>
    <w:rsid w:val="00790670"/>
    <w:rsid w:val="00796773"/>
    <w:rsid w:val="007A4997"/>
    <w:rsid w:val="007B718F"/>
    <w:rsid w:val="007C2484"/>
    <w:rsid w:val="007C4564"/>
    <w:rsid w:val="007C4AF4"/>
    <w:rsid w:val="007C5118"/>
    <w:rsid w:val="007D2ABD"/>
    <w:rsid w:val="007F3DAB"/>
    <w:rsid w:val="007F739F"/>
    <w:rsid w:val="00820642"/>
    <w:rsid w:val="008206BF"/>
    <w:rsid w:val="00826675"/>
    <w:rsid w:val="00827304"/>
    <w:rsid w:val="00833249"/>
    <w:rsid w:val="00833C3E"/>
    <w:rsid w:val="00834216"/>
    <w:rsid w:val="00863471"/>
    <w:rsid w:val="008741B7"/>
    <w:rsid w:val="00895558"/>
    <w:rsid w:val="008A19E1"/>
    <w:rsid w:val="008B30D4"/>
    <w:rsid w:val="008C2CA6"/>
    <w:rsid w:val="008E6390"/>
    <w:rsid w:val="008F0543"/>
    <w:rsid w:val="008F7A5D"/>
    <w:rsid w:val="009009F0"/>
    <w:rsid w:val="0090552E"/>
    <w:rsid w:val="00906433"/>
    <w:rsid w:val="00913177"/>
    <w:rsid w:val="009214DE"/>
    <w:rsid w:val="00937213"/>
    <w:rsid w:val="009426AD"/>
    <w:rsid w:val="009568B2"/>
    <w:rsid w:val="00961A4F"/>
    <w:rsid w:val="009665D7"/>
    <w:rsid w:val="009715B1"/>
    <w:rsid w:val="00982E08"/>
    <w:rsid w:val="0099358E"/>
    <w:rsid w:val="00997C6C"/>
    <w:rsid w:val="009A04DF"/>
    <w:rsid w:val="009A7797"/>
    <w:rsid w:val="009C3BD6"/>
    <w:rsid w:val="009D1C4B"/>
    <w:rsid w:val="009E185A"/>
    <w:rsid w:val="009F24D3"/>
    <w:rsid w:val="00A06791"/>
    <w:rsid w:val="00A31F77"/>
    <w:rsid w:val="00A329BD"/>
    <w:rsid w:val="00A34511"/>
    <w:rsid w:val="00A379A9"/>
    <w:rsid w:val="00A41168"/>
    <w:rsid w:val="00A42D6F"/>
    <w:rsid w:val="00A56B3C"/>
    <w:rsid w:val="00A652E6"/>
    <w:rsid w:val="00A70241"/>
    <w:rsid w:val="00A70E6B"/>
    <w:rsid w:val="00A778D1"/>
    <w:rsid w:val="00A87E68"/>
    <w:rsid w:val="00AA049A"/>
    <w:rsid w:val="00AA135B"/>
    <w:rsid w:val="00AA7DB5"/>
    <w:rsid w:val="00AB0A6C"/>
    <w:rsid w:val="00AB39D8"/>
    <w:rsid w:val="00AB60CA"/>
    <w:rsid w:val="00AC14D1"/>
    <w:rsid w:val="00AC233C"/>
    <w:rsid w:val="00AD6804"/>
    <w:rsid w:val="00AE300A"/>
    <w:rsid w:val="00AF496E"/>
    <w:rsid w:val="00AF717B"/>
    <w:rsid w:val="00B0410C"/>
    <w:rsid w:val="00B102B0"/>
    <w:rsid w:val="00B13256"/>
    <w:rsid w:val="00B24F54"/>
    <w:rsid w:val="00B30D57"/>
    <w:rsid w:val="00B33F2C"/>
    <w:rsid w:val="00B502C3"/>
    <w:rsid w:val="00B50F44"/>
    <w:rsid w:val="00B55AF5"/>
    <w:rsid w:val="00B60855"/>
    <w:rsid w:val="00B62398"/>
    <w:rsid w:val="00B62824"/>
    <w:rsid w:val="00B74010"/>
    <w:rsid w:val="00B76249"/>
    <w:rsid w:val="00B81D44"/>
    <w:rsid w:val="00BA23FD"/>
    <w:rsid w:val="00BA4273"/>
    <w:rsid w:val="00BA4D64"/>
    <w:rsid w:val="00BB7EB9"/>
    <w:rsid w:val="00BE1F33"/>
    <w:rsid w:val="00BE2FE8"/>
    <w:rsid w:val="00BF1AF2"/>
    <w:rsid w:val="00BF575C"/>
    <w:rsid w:val="00C0207F"/>
    <w:rsid w:val="00C028F6"/>
    <w:rsid w:val="00C0399B"/>
    <w:rsid w:val="00C03ACF"/>
    <w:rsid w:val="00C15558"/>
    <w:rsid w:val="00C2192F"/>
    <w:rsid w:val="00C37171"/>
    <w:rsid w:val="00C41921"/>
    <w:rsid w:val="00C466DA"/>
    <w:rsid w:val="00C47862"/>
    <w:rsid w:val="00C64220"/>
    <w:rsid w:val="00C673AE"/>
    <w:rsid w:val="00C71D95"/>
    <w:rsid w:val="00C75089"/>
    <w:rsid w:val="00C777AD"/>
    <w:rsid w:val="00C77C90"/>
    <w:rsid w:val="00C82039"/>
    <w:rsid w:val="00CC7E51"/>
    <w:rsid w:val="00CD7115"/>
    <w:rsid w:val="00CE7301"/>
    <w:rsid w:val="00CF2BAC"/>
    <w:rsid w:val="00CF49A5"/>
    <w:rsid w:val="00D11D76"/>
    <w:rsid w:val="00D13C33"/>
    <w:rsid w:val="00D4717E"/>
    <w:rsid w:val="00D56763"/>
    <w:rsid w:val="00D71FF9"/>
    <w:rsid w:val="00D76795"/>
    <w:rsid w:val="00D76C80"/>
    <w:rsid w:val="00D8263A"/>
    <w:rsid w:val="00D96BBF"/>
    <w:rsid w:val="00DA41B8"/>
    <w:rsid w:val="00DA4E06"/>
    <w:rsid w:val="00DC1F5C"/>
    <w:rsid w:val="00DC22D9"/>
    <w:rsid w:val="00DC3091"/>
    <w:rsid w:val="00DC49BC"/>
    <w:rsid w:val="00DD1F0A"/>
    <w:rsid w:val="00DE68B7"/>
    <w:rsid w:val="00DF0295"/>
    <w:rsid w:val="00E04551"/>
    <w:rsid w:val="00E145A9"/>
    <w:rsid w:val="00E25F97"/>
    <w:rsid w:val="00E30F02"/>
    <w:rsid w:val="00E329E9"/>
    <w:rsid w:val="00E36F02"/>
    <w:rsid w:val="00E427F9"/>
    <w:rsid w:val="00E43ADA"/>
    <w:rsid w:val="00E46B70"/>
    <w:rsid w:val="00E56A87"/>
    <w:rsid w:val="00E678B6"/>
    <w:rsid w:val="00E83C35"/>
    <w:rsid w:val="00EA4784"/>
    <w:rsid w:val="00EB3D02"/>
    <w:rsid w:val="00ED4544"/>
    <w:rsid w:val="00ED646A"/>
    <w:rsid w:val="00EF0584"/>
    <w:rsid w:val="00EF7D26"/>
    <w:rsid w:val="00F02AFF"/>
    <w:rsid w:val="00F07D4B"/>
    <w:rsid w:val="00F13DDD"/>
    <w:rsid w:val="00F16B16"/>
    <w:rsid w:val="00F16E03"/>
    <w:rsid w:val="00F370A2"/>
    <w:rsid w:val="00F41C1D"/>
    <w:rsid w:val="00F61853"/>
    <w:rsid w:val="00F63262"/>
    <w:rsid w:val="00F65B49"/>
    <w:rsid w:val="00F67D53"/>
    <w:rsid w:val="00F90C2D"/>
    <w:rsid w:val="00F92478"/>
    <w:rsid w:val="00FA1323"/>
    <w:rsid w:val="00FB2955"/>
    <w:rsid w:val="00FC26F4"/>
    <w:rsid w:val="00FC38CA"/>
    <w:rsid w:val="00FE2213"/>
    <w:rsid w:val="00FE6131"/>
    <w:rsid w:val="00FF3FF3"/>
    <w:rsid w:val="00FF58AE"/>
    <w:rsid w:val="00FF5DD8"/>
    <w:rsid w:val="00FF6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F5FEE9-BDC5-4702-9A24-99F1B061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0C6"/>
  </w:style>
  <w:style w:type="paragraph" w:styleId="10">
    <w:name w:val="heading 1"/>
    <w:aliases w:val="Document Header1,H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Ðàçäåë,Ариал11"/>
    <w:basedOn w:val="a"/>
    <w:next w:val="a"/>
    <w:link w:val="11"/>
    <w:qFormat/>
    <w:rsid w:val="00A42D6F"/>
    <w:pPr>
      <w:keepNext/>
      <w:keepLines/>
      <w:pageBreakBefore/>
      <w:tabs>
        <w:tab w:val="num" w:pos="1134"/>
      </w:tabs>
      <w:suppressAutoHyphens/>
      <w:spacing w:before="480" w:after="240" w:line="240" w:lineRule="auto"/>
      <w:ind w:left="1134" w:hanging="1134"/>
      <w:outlineLvl w:val="0"/>
    </w:pPr>
    <w:rPr>
      <w:rFonts w:ascii="Arial" w:eastAsia="Times New Roman" w:hAnsi="Arial" w:cs="Times New Roman"/>
      <w:b/>
      <w:kern w:val="28"/>
      <w:sz w:val="40"/>
      <w:szCs w:val="20"/>
      <w:lang w:eastAsia="ru-RU"/>
    </w:rPr>
  </w:style>
  <w:style w:type="paragraph" w:styleId="20">
    <w:name w:val="heading 2"/>
    <w:aliases w:val="H2,H2 Знак,Заголовок 21,2,h2,Б2,RTC,iz2,Numbered text 3,HD2,heading 2,Heading 2 Hidden,Раздел Знак,Level 2 Topic Heading,H21,Major,CHS,H2-Heading 2,l2,Header2,22,heading2,list2,A,Заголовок 2 Знак Знак"/>
    <w:basedOn w:val="a"/>
    <w:next w:val="a"/>
    <w:link w:val="21"/>
    <w:qFormat/>
    <w:rsid w:val="00A42D6F"/>
    <w:pPr>
      <w:keepNext/>
      <w:tabs>
        <w:tab w:val="num" w:pos="1134"/>
      </w:tabs>
      <w:suppressAutoHyphens/>
      <w:spacing w:before="360" w:after="120" w:line="240" w:lineRule="auto"/>
      <w:ind w:left="1134" w:hanging="1134"/>
      <w:outlineLvl w:val="1"/>
    </w:pPr>
    <w:rPr>
      <w:rFonts w:ascii="Times New Roman" w:eastAsia="Times New Roman" w:hAnsi="Times New Roman" w:cs="Times New Roman"/>
      <w:b/>
      <w:snapToGrid w:val="0"/>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0703"/>
    <w:rPr>
      <w:color w:val="0563C1" w:themeColor="hyperlink"/>
      <w:u w:val="single"/>
    </w:rPr>
  </w:style>
  <w:style w:type="table" w:styleId="a4">
    <w:name w:val="Table Grid"/>
    <w:basedOn w:val="a1"/>
    <w:uiPriority w:val="39"/>
    <w:rsid w:val="002B0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41C1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41C1D"/>
    <w:rPr>
      <w:rFonts w:ascii="Segoe UI" w:hAnsi="Segoe UI" w:cs="Segoe UI"/>
      <w:sz w:val="18"/>
      <w:szCs w:val="18"/>
    </w:rPr>
  </w:style>
  <w:style w:type="paragraph" w:styleId="a7">
    <w:name w:val="List Paragraph"/>
    <w:aliases w:val="List Paragraph1,Нумерованый список,Маркер,List Paragraph,название,Bullet Number,Bullet List,FooterText,numbered,lp1,Абзац списка2,SL_Абзац списка,Абзац списка4,ПАРАГРАФ,f_Абзац 1,Абзац списка3,Абзац списка11,Текстовая,Абзац маркированнный"/>
    <w:basedOn w:val="a"/>
    <w:link w:val="a8"/>
    <w:uiPriority w:val="34"/>
    <w:qFormat/>
    <w:rsid w:val="001918BB"/>
    <w:pPr>
      <w:spacing w:after="200" w:line="276" w:lineRule="auto"/>
      <w:ind w:left="720"/>
      <w:contextualSpacing/>
    </w:pPr>
    <w:rPr>
      <w:rFonts w:ascii="Calibri" w:eastAsia="Calibri" w:hAnsi="Calibri" w:cs="Times New Roman"/>
    </w:rPr>
  </w:style>
  <w:style w:type="paragraph" w:styleId="a9">
    <w:name w:val="Body Text"/>
    <w:basedOn w:val="a"/>
    <w:link w:val="aa"/>
    <w:uiPriority w:val="99"/>
    <w:unhideWhenUsed/>
    <w:rsid w:val="00564D79"/>
    <w:pPr>
      <w:spacing w:after="120" w:line="240" w:lineRule="auto"/>
    </w:pPr>
    <w:rPr>
      <w:rFonts w:ascii="Times New Roman" w:eastAsia="Times New Roman" w:hAnsi="Times New Roman" w:cs="Times New Roman"/>
      <w:sz w:val="24"/>
      <w:szCs w:val="24"/>
      <w:lang w:val="x-none" w:eastAsia="ru-RU"/>
    </w:rPr>
  </w:style>
  <w:style w:type="character" w:customStyle="1" w:styleId="aa">
    <w:name w:val="Основной текст Знак"/>
    <w:basedOn w:val="a0"/>
    <w:link w:val="a9"/>
    <w:uiPriority w:val="99"/>
    <w:rsid w:val="00564D79"/>
    <w:rPr>
      <w:rFonts w:ascii="Times New Roman" w:eastAsia="Times New Roman" w:hAnsi="Times New Roman" w:cs="Times New Roman"/>
      <w:sz w:val="24"/>
      <w:szCs w:val="24"/>
      <w:lang w:val="x-none" w:eastAsia="ru-RU"/>
    </w:rPr>
  </w:style>
  <w:style w:type="paragraph" w:styleId="ab">
    <w:name w:val="List Number"/>
    <w:basedOn w:val="a"/>
    <w:rsid w:val="00564D79"/>
    <w:pPr>
      <w:autoSpaceDE w:val="0"/>
      <w:autoSpaceDN w:val="0"/>
      <w:spacing w:before="60" w:after="0" w:line="360" w:lineRule="auto"/>
      <w:jc w:val="both"/>
    </w:pPr>
    <w:rPr>
      <w:rFonts w:ascii="Times New Roman" w:eastAsia="Times New Roman" w:hAnsi="Times New Roman" w:cs="Times New Roman"/>
      <w:sz w:val="28"/>
      <w:szCs w:val="24"/>
      <w:lang w:eastAsia="ru-RU"/>
    </w:rPr>
  </w:style>
  <w:style w:type="paragraph" w:customStyle="1" w:styleId="ac">
    <w:name w:val="Подподпункт"/>
    <w:basedOn w:val="a"/>
    <w:link w:val="ad"/>
    <w:uiPriority w:val="99"/>
    <w:rsid w:val="00564D79"/>
    <w:pPr>
      <w:tabs>
        <w:tab w:val="num" w:pos="1701"/>
      </w:tabs>
      <w:spacing w:after="0" w:line="360" w:lineRule="auto"/>
      <w:ind w:left="1701" w:hanging="567"/>
      <w:jc w:val="both"/>
    </w:pPr>
    <w:rPr>
      <w:rFonts w:ascii="Times New Roman" w:eastAsia="Times New Roman" w:hAnsi="Times New Roman" w:cs="Times New Roman"/>
      <w:snapToGrid w:val="0"/>
      <w:sz w:val="28"/>
      <w:szCs w:val="20"/>
      <w:lang w:eastAsia="ru-RU"/>
    </w:rPr>
  </w:style>
  <w:style w:type="character" w:customStyle="1" w:styleId="ae">
    <w:name w:val="комментарий"/>
    <w:rsid w:val="00564D79"/>
    <w:rPr>
      <w:rFonts w:cs="Times New Roman"/>
      <w:b/>
      <w:bCs/>
      <w:i/>
      <w:iCs/>
      <w:shd w:val="clear" w:color="auto" w:fill="FFFF99"/>
    </w:rPr>
  </w:style>
  <w:style w:type="paragraph" w:styleId="af">
    <w:name w:val="Title"/>
    <w:basedOn w:val="a"/>
    <w:next w:val="a"/>
    <w:link w:val="af0"/>
    <w:uiPriority w:val="10"/>
    <w:qFormat/>
    <w:rsid w:val="00564D79"/>
    <w:pPr>
      <w:spacing w:before="240" w:after="60" w:line="360" w:lineRule="auto"/>
      <w:ind w:firstLine="567"/>
      <w:jc w:val="center"/>
      <w:outlineLvl w:val="0"/>
    </w:pPr>
    <w:rPr>
      <w:rFonts w:ascii="Cambria" w:eastAsia="Times New Roman" w:hAnsi="Cambria" w:cs="Times New Roman"/>
      <w:b/>
      <w:bCs/>
      <w:kern w:val="28"/>
      <w:sz w:val="32"/>
      <w:szCs w:val="32"/>
      <w:lang w:val="x-none" w:eastAsia="x-none"/>
    </w:rPr>
  </w:style>
  <w:style w:type="character" w:customStyle="1" w:styleId="af0">
    <w:name w:val="Название Знак"/>
    <w:basedOn w:val="a0"/>
    <w:link w:val="af"/>
    <w:uiPriority w:val="10"/>
    <w:rsid w:val="00564D79"/>
    <w:rPr>
      <w:rFonts w:ascii="Cambria" w:eastAsia="Times New Roman" w:hAnsi="Cambria" w:cs="Times New Roman"/>
      <w:b/>
      <w:bCs/>
      <w:kern w:val="28"/>
      <w:sz w:val="32"/>
      <w:szCs w:val="32"/>
      <w:lang w:val="x-none" w:eastAsia="x-none"/>
    </w:rPr>
  </w:style>
  <w:style w:type="paragraph" w:customStyle="1" w:styleId="af1">
    <w:name w:val="Ариал"/>
    <w:basedOn w:val="a"/>
    <w:link w:val="12"/>
    <w:rsid w:val="00564D79"/>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2">
    <w:name w:val="Ариал Знак1"/>
    <w:link w:val="af1"/>
    <w:locked/>
    <w:rsid w:val="00564D79"/>
    <w:rPr>
      <w:rFonts w:ascii="Arial" w:eastAsia="Times New Roman" w:hAnsi="Arial" w:cs="Times New Roman"/>
      <w:sz w:val="24"/>
      <w:szCs w:val="24"/>
      <w:lang w:val="x-none" w:eastAsia="x-none"/>
    </w:rPr>
  </w:style>
  <w:style w:type="paragraph" w:customStyle="1" w:styleId="af2">
    <w:name w:val="Подпункт"/>
    <w:basedOn w:val="a"/>
    <w:rsid w:val="00564D79"/>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paragraph" w:styleId="af3">
    <w:name w:val="Body Text Indent"/>
    <w:basedOn w:val="a"/>
    <w:link w:val="af4"/>
    <w:uiPriority w:val="99"/>
    <w:semiHidden/>
    <w:unhideWhenUsed/>
    <w:rsid w:val="001901AD"/>
    <w:pPr>
      <w:spacing w:after="120"/>
      <w:ind w:left="283"/>
    </w:pPr>
  </w:style>
  <w:style w:type="character" w:customStyle="1" w:styleId="af4">
    <w:name w:val="Основной текст с отступом Знак"/>
    <w:basedOn w:val="a0"/>
    <w:link w:val="af3"/>
    <w:uiPriority w:val="99"/>
    <w:semiHidden/>
    <w:rsid w:val="001901AD"/>
  </w:style>
  <w:style w:type="paragraph" w:styleId="22">
    <w:name w:val="Body Text Indent 2"/>
    <w:basedOn w:val="a"/>
    <w:link w:val="23"/>
    <w:uiPriority w:val="99"/>
    <w:semiHidden/>
    <w:unhideWhenUsed/>
    <w:rsid w:val="001901AD"/>
    <w:pPr>
      <w:spacing w:after="120" w:line="480" w:lineRule="auto"/>
      <w:ind w:left="283"/>
    </w:pPr>
  </w:style>
  <w:style w:type="character" w:customStyle="1" w:styleId="23">
    <w:name w:val="Основной текст с отступом 2 Знак"/>
    <w:basedOn w:val="a0"/>
    <w:link w:val="22"/>
    <w:uiPriority w:val="99"/>
    <w:semiHidden/>
    <w:rsid w:val="001901AD"/>
  </w:style>
  <w:style w:type="character" w:customStyle="1" w:styleId="a8">
    <w:name w:val="Абзац списка Знак"/>
    <w:aliases w:val="List Paragraph1 Знак,Нумерованый список Знак,Маркер Знак,List Paragraph Знак,название Знак,Bullet Number Знак,Bullet List Знак,FooterText Знак,numbered Знак,lp1 Знак,Абзац списка2 Знак,SL_Абзац списка Знак,Абзац списка4 Знак"/>
    <w:link w:val="a7"/>
    <w:uiPriority w:val="34"/>
    <w:qFormat/>
    <w:locked/>
    <w:rsid w:val="00895558"/>
    <w:rPr>
      <w:rFonts w:ascii="Calibri" w:eastAsia="Calibri" w:hAnsi="Calibri" w:cs="Times New Roman"/>
    </w:rPr>
  </w:style>
  <w:style w:type="paragraph" w:styleId="af5">
    <w:name w:val="Normal (Web)"/>
    <w:basedOn w:val="a"/>
    <w:uiPriority w:val="99"/>
    <w:semiHidden/>
    <w:unhideWhenUsed/>
    <w:rsid w:val="009009F0"/>
    <w:pPr>
      <w:spacing w:before="100" w:beforeAutospacing="1" w:after="100" w:afterAutospacing="1" w:line="240" w:lineRule="auto"/>
    </w:pPr>
    <w:rPr>
      <w:rFonts w:ascii="Times New Roman" w:hAnsi="Times New Roman" w:cs="Times New Roman"/>
      <w:sz w:val="24"/>
      <w:szCs w:val="24"/>
      <w:lang w:eastAsia="ru-RU"/>
    </w:rPr>
  </w:style>
  <w:style w:type="character" w:styleId="af6">
    <w:name w:val="annotation reference"/>
    <w:basedOn w:val="a0"/>
    <w:uiPriority w:val="99"/>
    <w:semiHidden/>
    <w:unhideWhenUsed/>
    <w:rsid w:val="008C2CA6"/>
    <w:rPr>
      <w:sz w:val="16"/>
      <w:szCs w:val="16"/>
    </w:rPr>
  </w:style>
  <w:style w:type="paragraph" w:styleId="af7">
    <w:name w:val="annotation text"/>
    <w:basedOn w:val="a"/>
    <w:link w:val="af8"/>
    <w:uiPriority w:val="99"/>
    <w:unhideWhenUsed/>
    <w:rsid w:val="008C2CA6"/>
    <w:pPr>
      <w:spacing w:line="240" w:lineRule="auto"/>
    </w:pPr>
    <w:rPr>
      <w:sz w:val="20"/>
      <w:szCs w:val="20"/>
    </w:rPr>
  </w:style>
  <w:style w:type="character" w:customStyle="1" w:styleId="af8">
    <w:name w:val="Текст примечания Знак"/>
    <w:basedOn w:val="a0"/>
    <w:link w:val="af7"/>
    <w:uiPriority w:val="99"/>
    <w:rsid w:val="008C2CA6"/>
    <w:rPr>
      <w:sz w:val="20"/>
      <w:szCs w:val="20"/>
    </w:rPr>
  </w:style>
  <w:style w:type="paragraph" w:styleId="af9">
    <w:name w:val="annotation subject"/>
    <w:basedOn w:val="af7"/>
    <w:next w:val="af7"/>
    <w:link w:val="afa"/>
    <w:uiPriority w:val="99"/>
    <w:semiHidden/>
    <w:unhideWhenUsed/>
    <w:rsid w:val="008C2CA6"/>
    <w:rPr>
      <w:b/>
      <w:bCs/>
    </w:rPr>
  </w:style>
  <w:style w:type="character" w:customStyle="1" w:styleId="afa">
    <w:name w:val="Тема примечания Знак"/>
    <w:basedOn w:val="af8"/>
    <w:link w:val="af9"/>
    <w:uiPriority w:val="99"/>
    <w:semiHidden/>
    <w:rsid w:val="008C2CA6"/>
    <w:rPr>
      <w:b/>
      <w:bCs/>
      <w:sz w:val="20"/>
      <w:szCs w:val="20"/>
    </w:rPr>
  </w:style>
  <w:style w:type="paragraph" w:customStyle="1" w:styleId="Default">
    <w:name w:val="Default"/>
    <w:rsid w:val="00E329E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1">
    <w:name w:val="Заголовок 1 Знак"/>
    <w:aliases w:val="Document Header1 Знак,H1 Знак,Введение... Знак,Б1 Знак,Heading 1iz Знак,Б11 Знак,Заголовок 1 Знак2 Знак Знак,Заголовок 1 Знак1 Знак Знак Знак,Заголовок 1 Знак Знак Знак Знак Знак,Заголовок 1 Знак Знак1 Знак Знак Знак,Ðàçäåë Знак"/>
    <w:basedOn w:val="a0"/>
    <w:link w:val="10"/>
    <w:rsid w:val="00A42D6F"/>
    <w:rPr>
      <w:rFonts w:ascii="Arial" w:eastAsia="Times New Roman" w:hAnsi="Arial" w:cs="Times New Roman"/>
      <w:b/>
      <w:kern w:val="28"/>
      <w:sz w:val="40"/>
      <w:szCs w:val="20"/>
      <w:lang w:eastAsia="ru-RU"/>
    </w:rPr>
  </w:style>
  <w:style w:type="character" w:customStyle="1" w:styleId="21">
    <w:name w:val="Заголовок 2 Знак"/>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22 Знак"/>
    <w:basedOn w:val="a0"/>
    <w:link w:val="20"/>
    <w:rsid w:val="00A42D6F"/>
    <w:rPr>
      <w:rFonts w:ascii="Times New Roman" w:eastAsia="Times New Roman" w:hAnsi="Times New Roman" w:cs="Times New Roman"/>
      <w:b/>
      <w:snapToGrid w:val="0"/>
      <w:sz w:val="32"/>
      <w:szCs w:val="20"/>
      <w:lang w:eastAsia="ru-RU"/>
    </w:rPr>
  </w:style>
  <w:style w:type="paragraph" w:customStyle="1" w:styleId="afb">
    <w:name w:val="Пункт"/>
    <w:basedOn w:val="a"/>
    <w:rsid w:val="00A42D6F"/>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character" w:customStyle="1" w:styleId="ad">
    <w:name w:val="Подподпункт Знак"/>
    <w:link w:val="ac"/>
    <w:uiPriority w:val="99"/>
    <w:locked/>
    <w:rsid w:val="00A42D6F"/>
    <w:rPr>
      <w:rFonts w:ascii="Times New Roman" w:eastAsia="Times New Roman" w:hAnsi="Times New Roman" w:cs="Times New Roman"/>
      <w:snapToGrid w:val="0"/>
      <w:sz w:val="28"/>
      <w:szCs w:val="20"/>
      <w:lang w:eastAsia="ru-RU"/>
    </w:rPr>
  </w:style>
  <w:style w:type="paragraph" w:customStyle="1" w:styleId="1">
    <w:name w:val="Заголовок_1"/>
    <w:basedOn w:val="a"/>
    <w:uiPriority w:val="99"/>
    <w:locked/>
    <w:rsid w:val="00232CA7"/>
    <w:pPr>
      <w:keepNext/>
      <w:keepLines/>
      <w:numPr>
        <w:numId w:val="34"/>
      </w:numPr>
      <w:suppressAutoHyphens/>
      <w:spacing w:before="360" w:after="120" w:line="240" w:lineRule="auto"/>
      <w:jc w:val="center"/>
      <w:outlineLvl w:val="0"/>
    </w:pPr>
    <w:rPr>
      <w:rFonts w:ascii="Arial" w:eastAsia="Times New Roman" w:hAnsi="Arial" w:cs="Arial"/>
      <w:b/>
      <w:bCs/>
      <w:caps/>
      <w:sz w:val="36"/>
      <w:szCs w:val="28"/>
      <w:lang w:eastAsia="ru-RU"/>
    </w:rPr>
  </w:style>
  <w:style w:type="paragraph" w:customStyle="1" w:styleId="3">
    <w:name w:val="Пункт_3"/>
    <w:basedOn w:val="a"/>
    <w:uiPriority w:val="99"/>
    <w:rsid w:val="00232CA7"/>
    <w:pPr>
      <w:numPr>
        <w:ilvl w:val="2"/>
        <w:numId w:val="34"/>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
    <w:uiPriority w:val="99"/>
    <w:rsid w:val="00232CA7"/>
    <w:pPr>
      <w:numPr>
        <w:ilvl w:val="1"/>
        <w:numId w:val="34"/>
      </w:numPr>
      <w:spacing w:after="0" w:line="240" w:lineRule="auto"/>
      <w:jc w:val="both"/>
    </w:pPr>
    <w:rPr>
      <w:rFonts w:ascii="Times New Roman" w:eastAsia="Times New Roman" w:hAnsi="Times New Roman" w:cs="Times New Roman"/>
      <w:sz w:val="28"/>
      <w:szCs w:val="20"/>
      <w:lang w:eastAsia="ru-RU"/>
    </w:rPr>
  </w:style>
  <w:style w:type="paragraph" w:customStyle="1" w:styleId="5">
    <w:name w:val="Пункт_5"/>
    <w:basedOn w:val="3"/>
    <w:uiPriority w:val="99"/>
    <w:rsid w:val="00232CA7"/>
    <w:pPr>
      <w:numPr>
        <w:ilvl w:val="4"/>
      </w:numPr>
    </w:pPr>
  </w:style>
  <w:style w:type="character" w:styleId="afc">
    <w:name w:val="page number"/>
    <w:basedOn w:val="a0"/>
    <w:rsid w:val="00232CA7"/>
  </w:style>
  <w:style w:type="paragraph" w:styleId="afd">
    <w:name w:val="footnote text"/>
    <w:basedOn w:val="a"/>
    <w:link w:val="afe"/>
    <w:uiPriority w:val="99"/>
    <w:rsid w:val="00961A4F"/>
    <w:pPr>
      <w:spacing w:after="0" w:line="240" w:lineRule="auto"/>
    </w:pPr>
    <w:rPr>
      <w:rFonts w:ascii="Times New Roman" w:eastAsia="Times New Roman" w:hAnsi="Times New Roman" w:cs="Times New Roman"/>
      <w:sz w:val="20"/>
      <w:szCs w:val="20"/>
      <w:lang w:val="x-none" w:eastAsia="x-none"/>
    </w:rPr>
  </w:style>
  <w:style w:type="character" w:customStyle="1" w:styleId="afe">
    <w:name w:val="Текст сноски Знак"/>
    <w:basedOn w:val="a0"/>
    <w:link w:val="afd"/>
    <w:uiPriority w:val="99"/>
    <w:rsid w:val="00961A4F"/>
    <w:rPr>
      <w:rFonts w:ascii="Times New Roman" w:eastAsia="Times New Roman" w:hAnsi="Times New Roman" w:cs="Times New Roman"/>
      <w:sz w:val="20"/>
      <w:szCs w:val="20"/>
      <w:lang w:val="x-none" w:eastAsia="x-none"/>
    </w:rPr>
  </w:style>
  <w:style w:type="character" w:styleId="aff">
    <w:name w:val="footnote reference"/>
    <w:uiPriority w:val="99"/>
    <w:rsid w:val="00961A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01159">
      <w:bodyDiv w:val="1"/>
      <w:marLeft w:val="0"/>
      <w:marRight w:val="0"/>
      <w:marTop w:val="0"/>
      <w:marBottom w:val="0"/>
      <w:divBdr>
        <w:top w:val="none" w:sz="0" w:space="0" w:color="auto"/>
        <w:left w:val="none" w:sz="0" w:space="0" w:color="auto"/>
        <w:bottom w:val="none" w:sz="0" w:space="0" w:color="auto"/>
        <w:right w:val="none" w:sz="0" w:space="0" w:color="auto"/>
      </w:divBdr>
    </w:div>
    <w:div w:id="332680786">
      <w:bodyDiv w:val="1"/>
      <w:marLeft w:val="0"/>
      <w:marRight w:val="0"/>
      <w:marTop w:val="0"/>
      <w:marBottom w:val="0"/>
      <w:divBdr>
        <w:top w:val="none" w:sz="0" w:space="0" w:color="auto"/>
        <w:left w:val="none" w:sz="0" w:space="0" w:color="auto"/>
        <w:bottom w:val="none" w:sz="0" w:space="0" w:color="auto"/>
        <w:right w:val="none" w:sz="0" w:space="0" w:color="auto"/>
      </w:divBdr>
      <w:divsChild>
        <w:div w:id="917206859">
          <w:marLeft w:val="0"/>
          <w:marRight w:val="0"/>
          <w:marTop w:val="0"/>
          <w:marBottom w:val="0"/>
          <w:divBdr>
            <w:top w:val="none" w:sz="0" w:space="0" w:color="auto"/>
            <w:left w:val="none" w:sz="0" w:space="0" w:color="auto"/>
            <w:bottom w:val="none" w:sz="0" w:space="0" w:color="auto"/>
            <w:right w:val="none" w:sz="0" w:space="0" w:color="auto"/>
          </w:divBdr>
        </w:div>
      </w:divsChild>
    </w:div>
    <w:div w:id="409619241">
      <w:bodyDiv w:val="1"/>
      <w:marLeft w:val="0"/>
      <w:marRight w:val="0"/>
      <w:marTop w:val="0"/>
      <w:marBottom w:val="0"/>
      <w:divBdr>
        <w:top w:val="none" w:sz="0" w:space="0" w:color="auto"/>
        <w:left w:val="none" w:sz="0" w:space="0" w:color="auto"/>
        <w:bottom w:val="none" w:sz="0" w:space="0" w:color="auto"/>
        <w:right w:val="none" w:sz="0" w:space="0" w:color="auto"/>
      </w:divBdr>
    </w:div>
    <w:div w:id="723870300">
      <w:bodyDiv w:val="1"/>
      <w:marLeft w:val="0"/>
      <w:marRight w:val="0"/>
      <w:marTop w:val="0"/>
      <w:marBottom w:val="0"/>
      <w:divBdr>
        <w:top w:val="none" w:sz="0" w:space="0" w:color="auto"/>
        <w:left w:val="none" w:sz="0" w:space="0" w:color="auto"/>
        <w:bottom w:val="none" w:sz="0" w:space="0" w:color="auto"/>
        <w:right w:val="none" w:sz="0" w:space="0" w:color="auto"/>
      </w:divBdr>
      <w:divsChild>
        <w:div w:id="919753015">
          <w:marLeft w:val="0"/>
          <w:marRight w:val="0"/>
          <w:marTop w:val="0"/>
          <w:marBottom w:val="0"/>
          <w:divBdr>
            <w:top w:val="none" w:sz="0" w:space="0" w:color="auto"/>
            <w:left w:val="none" w:sz="0" w:space="0" w:color="auto"/>
            <w:bottom w:val="none" w:sz="0" w:space="0" w:color="auto"/>
            <w:right w:val="none" w:sz="0" w:space="0" w:color="auto"/>
          </w:divBdr>
          <w:divsChild>
            <w:div w:id="1861774225">
              <w:marLeft w:val="0"/>
              <w:marRight w:val="0"/>
              <w:marTop w:val="0"/>
              <w:marBottom w:val="0"/>
              <w:divBdr>
                <w:top w:val="single" w:sz="6" w:space="15" w:color="DADADA"/>
                <w:left w:val="none" w:sz="0" w:space="0" w:color="auto"/>
                <w:bottom w:val="single" w:sz="6" w:space="15" w:color="DADADA"/>
                <w:right w:val="none" w:sz="0" w:space="23" w:color="auto"/>
              </w:divBdr>
            </w:div>
          </w:divsChild>
        </w:div>
        <w:div w:id="1933854702">
          <w:marLeft w:val="0"/>
          <w:marRight w:val="0"/>
          <w:marTop w:val="0"/>
          <w:marBottom w:val="0"/>
          <w:divBdr>
            <w:top w:val="none" w:sz="0" w:space="0" w:color="auto"/>
            <w:left w:val="none" w:sz="0" w:space="0" w:color="auto"/>
            <w:bottom w:val="none" w:sz="0" w:space="0" w:color="auto"/>
            <w:right w:val="none" w:sz="0" w:space="0" w:color="auto"/>
          </w:divBdr>
          <w:divsChild>
            <w:div w:id="1365129790">
              <w:marLeft w:val="0"/>
              <w:marRight w:val="0"/>
              <w:marTop w:val="0"/>
              <w:marBottom w:val="0"/>
              <w:divBdr>
                <w:top w:val="single" w:sz="6" w:space="15" w:color="DADADA"/>
                <w:left w:val="none" w:sz="0" w:space="0" w:color="auto"/>
                <w:bottom w:val="single" w:sz="6" w:space="15" w:color="DADADA"/>
                <w:right w:val="none" w:sz="0" w:space="23" w:color="auto"/>
              </w:divBdr>
            </w:div>
          </w:divsChild>
        </w:div>
        <w:div w:id="331884252">
          <w:marLeft w:val="0"/>
          <w:marRight w:val="0"/>
          <w:marTop w:val="0"/>
          <w:marBottom w:val="0"/>
          <w:divBdr>
            <w:top w:val="none" w:sz="0" w:space="0" w:color="auto"/>
            <w:left w:val="none" w:sz="0" w:space="0" w:color="auto"/>
            <w:bottom w:val="none" w:sz="0" w:space="0" w:color="auto"/>
            <w:right w:val="none" w:sz="0" w:space="0" w:color="auto"/>
          </w:divBdr>
          <w:divsChild>
            <w:div w:id="353116847">
              <w:marLeft w:val="0"/>
              <w:marRight w:val="0"/>
              <w:marTop w:val="0"/>
              <w:marBottom w:val="0"/>
              <w:divBdr>
                <w:top w:val="single" w:sz="6" w:space="15" w:color="DADADA"/>
                <w:left w:val="none" w:sz="0" w:space="0" w:color="auto"/>
                <w:bottom w:val="single" w:sz="6" w:space="15" w:color="DADADA"/>
                <w:right w:val="none" w:sz="0" w:space="23" w:color="auto"/>
              </w:divBdr>
            </w:div>
          </w:divsChild>
        </w:div>
        <w:div w:id="1040469387">
          <w:marLeft w:val="0"/>
          <w:marRight w:val="0"/>
          <w:marTop w:val="0"/>
          <w:marBottom w:val="0"/>
          <w:divBdr>
            <w:top w:val="none" w:sz="0" w:space="0" w:color="auto"/>
            <w:left w:val="none" w:sz="0" w:space="0" w:color="auto"/>
            <w:bottom w:val="none" w:sz="0" w:space="0" w:color="auto"/>
            <w:right w:val="none" w:sz="0" w:space="0" w:color="auto"/>
          </w:divBdr>
          <w:divsChild>
            <w:div w:id="1733849231">
              <w:marLeft w:val="0"/>
              <w:marRight w:val="0"/>
              <w:marTop w:val="0"/>
              <w:marBottom w:val="0"/>
              <w:divBdr>
                <w:top w:val="single" w:sz="6" w:space="15" w:color="DADADA"/>
                <w:left w:val="none" w:sz="0" w:space="0" w:color="auto"/>
                <w:bottom w:val="single" w:sz="6" w:space="15" w:color="DADADA"/>
                <w:right w:val="none" w:sz="0" w:space="23" w:color="auto"/>
              </w:divBdr>
            </w:div>
          </w:divsChild>
        </w:div>
        <w:div w:id="1666935519">
          <w:marLeft w:val="0"/>
          <w:marRight w:val="0"/>
          <w:marTop w:val="0"/>
          <w:marBottom w:val="0"/>
          <w:divBdr>
            <w:top w:val="none" w:sz="0" w:space="0" w:color="auto"/>
            <w:left w:val="none" w:sz="0" w:space="0" w:color="auto"/>
            <w:bottom w:val="none" w:sz="0" w:space="0" w:color="auto"/>
            <w:right w:val="none" w:sz="0" w:space="0" w:color="auto"/>
          </w:divBdr>
          <w:divsChild>
            <w:div w:id="2126269244">
              <w:marLeft w:val="0"/>
              <w:marRight w:val="0"/>
              <w:marTop w:val="0"/>
              <w:marBottom w:val="0"/>
              <w:divBdr>
                <w:top w:val="single" w:sz="6" w:space="15" w:color="DADADA"/>
                <w:left w:val="none" w:sz="0" w:space="0" w:color="auto"/>
                <w:bottom w:val="single" w:sz="6" w:space="15" w:color="DADADA"/>
                <w:right w:val="none" w:sz="0" w:space="23" w:color="auto"/>
              </w:divBdr>
            </w:div>
          </w:divsChild>
        </w:div>
        <w:div w:id="1465735469">
          <w:marLeft w:val="0"/>
          <w:marRight w:val="0"/>
          <w:marTop w:val="0"/>
          <w:marBottom w:val="0"/>
          <w:divBdr>
            <w:top w:val="none" w:sz="0" w:space="0" w:color="auto"/>
            <w:left w:val="none" w:sz="0" w:space="0" w:color="auto"/>
            <w:bottom w:val="none" w:sz="0" w:space="0" w:color="auto"/>
            <w:right w:val="none" w:sz="0" w:space="0" w:color="auto"/>
          </w:divBdr>
          <w:divsChild>
            <w:div w:id="239413286">
              <w:marLeft w:val="0"/>
              <w:marRight w:val="0"/>
              <w:marTop w:val="0"/>
              <w:marBottom w:val="0"/>
              <w:divBdr>
                <w:top w:val="single" w:sz="6" w:space="15" w:color="DADADA"/>
                <w:left w:val="none" w:sz="0" w:space="0" w:color="auto"/>
                <w:bottom w:val="single" w:sz="6" w:space="15" w:color="DADADA"/>
                <w:right w:val="none" w:sz="0" w:space="23" w:color="auto"/>
              </w:divBdr>
            </w:div>
          </w:divsChild>
        </w:div>
        <w:div w:id="1155757049">
          <w:marLeft w:val="0"/>
          <w:marRight w:val="0"/>
          <w:marTop w:val="0"/>
          <w:marBottom w:val="0"/>
          <w:divBdr>
            <w:top w:val="none" w:sz="0" w:space="0" w:color="auto"/>
            <w:left w:val="none" w:sz="0" w:space="0" w:color="auto"/>
            <w:bottom w:val="none" w:sz="0" w:space="0" w:color="auto"/>
            <w:right w:val="none" w:sz="0" w:space="0" w:color="auto"/>
          </w:divBdr>
          <w:divsChild>
            <w:div w:id="674844589">
              <w:marLeft w:val="0"/>
              <w:marRight w:val="0"/>
              <w:marTop w:val="0"/>
              <w:marBottom w:val="0"/>
              <w:divBdr>
                <w:top w:val="single" w:sz="6" w:space="15" w:color="DADADA"/>
                <w:left w:val="none" w:sz="0" w:space="0" w:color="auto"/>
                <w:bottom w:val="single" w:sz="6" w:space="15" w:color="DADADA"/>
                <w:right w:val="none" w:sz="0" w:space="23" w:color="auto"/>
              </w:divBdr>
            </w:div>
          </w:divsChild>
        </w:div>
        <w:div w:id="825705668">
          <w:marLeft w:val="0"/>
          <w:marRight w:val="0"/>
          <w:marTop w:val="0"/>
          <w:marBottom w:val="0"/>
          <w:divBdr>
            <w:top w:val="none" w:sz="0" w:space="0" w:color="auto"/>
            <w:left w:val="none" w:sz="0" w:space="0" w:color="auto"/>
            <w:bottom w:val="none" w:sz="0" w:space="0" w:color="auto"/>
            <w:right w:val="none" w:sz="0" w:space="0" w:color="auto"/>
          </w:divBdr>
          <w:divsChild>
            <w:div w:id="787892817">
              <w:marLeft w:val="0"/>
              <w:marRight w:val="0"/>
              <w:marTop w:val="0"/>
              <w:marBottom w:val="0"/>
              <w:divBdr>
                <w:top w:val="single" w:sz="6" w:space="15" w:color="DADADA"/>
                <w:left w:val="none" w:sz="0" w:space="0" w:color="auto"/>
                <w:bottom w:val="single" w:sz="6" w:space="15" w:color="DADADA"/>
                <w:right w:val="none" w:sz="0" w:space="23" w:color="auto"/>
              </w:divBdr>
            </w:div>
          </w:divsChild>
        </w:div>
        <w:div w:id="348993072">
          <w:marLeft w:val="0"/>
          <w:marRight w:val="0"/>
          <w:marTop w:val="0"/>
          <w:marBottom w:val="0"/>
          <w:divBdr>
            <w:top w:val="none" w:sz="0" w:space="0" w:color="auto"/>
            <w:left w:val="none" w:sz="0" w:space="0" w:color="auto"/>
            <w:bottom w:val="none" w:sz="0" w:space="0" w:color="auto"/>
            <w:right w:val="none" w:sz="0" w:space="0" w:color="auto"/>
          </w:divBdr>
          <w:divsChild>
            <w:div w:id="753555870">
              <w:marLeft w:val="0"/>
              <w:marRight w:val="0"/>
              <w:marTop w:val="0"/>
              <w:marBottom w:val="0"/>
              <w:divBdr>
                <w:top w:val="single" w:sz="6" w:space="15" w:color="DADADA"/>
                <w:left w:val="none" w:sz="0" w:space="0" w:color="auto"/>
                <w:bottom w:val="single" w:sz="6" w:space="15" w:color="DADADA"/>
                <w:right w:val="none" w:sz="0" w:space="23" w:color="auto"/>
              </w:divBdr>
            </w:div>
          </w:divsChild>
        </w:div>
        <w:div w:id="1235311004">
          <w:marLeft w:val="0"/>
          <w:marRight w:val="0"/>
          <w:marTop w:val="0"/>
          <w:marBottom w:val="0"/>
          <w:divBdr>
            <w:top w:val="none" w:sz="0" w:space="0" w:color="auto"/>
            <w:left w:val="none" w:sz="0" w:space="0" w:color="auto"/>
            <w:bottom w:val="none" w:sz="0" w:space="0" w:color="auto"/>
            <w:right w:val="none" w:sz="0" w:space="0" w:color="auto"/>
          </w:divBdr>
          <w:divsChild>
            <w:div w:id="1601139231">
              <w:marLeft w:val="0"/>
              <w:marRight w:val="0"/>
              <w:marTop w:val="0"/>
              <w:marBottom w:val="0"/>
              <w:divBdr>
                <w:top w:val="single" w:sz="6" w:space="15" w:color="DADADA"/>
                <w:left w:val="none" w:sz="0" w:space="0" w:color="auto"/>
                <w:bottom w:val="single" w:sz="6" w:space="15" w:color="DADADA"/>
                <w:right w:val="none" w:sz="0" w:space="23" w:color="auto"/>
              </w:divBdr>
            </w:div>
          </w:divsChild>
        </w:div>
        <w:div w:id="1658654815">
          <w:marLeft w:val="0"/>
          <w:marRight w:val="0"/>
          <w:marTop w:val="0"/>
          <w:marBottom w:val="0"/>
          <w:divBdr>
            <w:top w:val="none" w:sz="0" w:space="0" w:color="auto"/>
            <w:left w:val="none" w:sz="0" w:space="0" w:color="auto"/>
            <w:bottom w:val="none" w:sz="0" w:space="0" w:color="auto"/>
            <w:right w:val="none" w:sz="0" w:space="0" w:color="auto"/>
          </w:divBdr>
          <w:divsChild>
            <w:div w:id="1229459696">
              <w:marLeft w:val="0"/>
              <w:marRight w:val="0"/>
              <w:marTop w:val="0"/>
              <w:marBottom w:val="0"/>
              <w:divBdr>
                <w:top w:val="single" w:sz="6" w:space="15" w:color="DADADA"/>
                <w:left w:val="none" w:sz="0" w:space="0" w:color="auto"/>
                <w:bottom w:val="single" w:sz="6" w:space="15" w:color="DADADA"/>
                <w:right w:val="none" w:sz="0" w:space="23" w:color="auto"/>
              </w:divBdr>
            </w:div>
          </w:divsChild>
        </w:div>
        <w:div w:id="1806005227">
          <w:marLeft w:val="0"/>
          <w:marRight w:val="0"/>
          <w:marTop w:val="0"/>
          <w:marBottom w:val="0"/>
          <w:divBdr>
            <w:top w:val="none" w:sz="0" w:space="0" w:color="auto"/>
            <w:left w:val="none" w:sz="0" w:space="0" w:color="auto"/>
            <w:bottom w:val="none" w:sz="0" w:space="0" w:color="auto"/>
            <w:right w:val="none" w:sz="0" w:space="0" w:color="auto"/>
          </w:divBdr>
          <w:divsChild>
            <w:div w:id="395128948">
              <w:marLeft w:val="0"/>
              <w:marRight w:val="0"/>
              <w:marTop w:val="0"/>
              <w:marBottom w:val="0"/>
              <w:divBdr>
                <w:top w:val="single" w:sz="6" w:space="15" w:color="DADADA"/>
                <w:left w:val="none" w:sz="0" w:space="0" w:color="auto"/>
                <w:bottom w:val="single" w:sz="6" w:space="15" w:color="DADADA"/>
                <w:right w:val="none" w:sz="0" w:space="23" w:color="auto"/>
              </w:divBdr>
            </w:div>
          </w:divsChild>
        </w:div>
        <w:div w:id="1774786884">
          <w:marLeft w:val="0"/>
          <w:marRight w:val="0"/>
          <w:marTop w:val="0"/>
          <w:marBottom w:val="0"/>
          <w:divBdr>
            <w:top w:val="none" w:sz="0" w:space="0" w:color="auto"/>
            <w:left w:val="none" w:sz="0" w:space="0" w:color="auto"/>
            <w:bottom w:val="none" w:sz="0" w:space="0" w:color="auto"/>
            <w:right w:val="none" w:sz="0" w:space="0" w:color="auto"/>
          </w:divBdr>
          <w:divsChild>
            <w:div w:id="816384697">
              <w:marLeft w:val="0"/>
              <w:marRight w:val="0"/>
              <w:marTop w:val="0"/>
              <w:marBottom w:val="0"/>
              <w:divBdr>
                <w:top w:val="single" w:sz="6" w:space="15" w:color="DADADA"/>
                <w:left w:val="none" w:sz="0" w:space="0" w:color="auto"/>
                <w:bottom w:val="single" w:sz="6" w:space="15" w:color="DADADA"/>
                <w:right w:val="none" w:sz="0" w:space="23" w:color="auto"/>
              </w:divBdr>
            </w:div>
          </w:divsChild>
        </w:div>
        <w:div w:id="60368756">
          <w:marLeft w:val="0"/>
          <w:marRight w:val="0"/>
          <w:marTop w:val="0"/>
          <w:marBottom w:val="0"/>
          <w:divBdr>
            <w:top w:val="none" w:sz="0" w:space="0" w:color="auto"/>
            <w:left w:val="none" w:sz="0" w:space="0" w:color="auto"/>
            <w:bottom w:val="none" w:sz="0" w:space="0" w:color="auto"/>
            <w:right w:val="none" w:sz="0" w:space="0" w:color="auto"/>
          </w:divBdr>
          <w:divsChild>
            <w:div w:id="1122965696">
              <w:marLeft w:val="0"/>
              <w:marRight w:val="0"/>
              <w:marTop w:val="0"/>
              <w:marBottom w:val="0"/>
              <w:divBdr>
                <w:top w:val="single" w:sz="6" w:space="15" w:color="DADADA"/>
                <w:left w:val="none" w:sz="0" w:space="0" w:color="auto"/>
                <w:bottom w:val="single" w:sz="6" w:space="15" w:color="DADADA"/>
                <w:right w:val="none" w:sz="0" w:space="23" w:color="auto"/>
              </w:divBdr>
            </w:div>
          </w:divsChild>
        </w:div>
        <w:div w:id="2139755774">
          <w:marLeft w:val="0"/>
          <w:marRight w:val="0"/>
          <w:marTop w:val="0"/>
          <w:marBottom w:val="0"/>
          <w:divBdr>
            <w:top w:val="none" w:sz="0" w:space="0" w:color="auto"/>
            <w:left w:val="none" w:sz="0" w:space="0" w:color="auto"/>
            <w:bottom w:val="none" w:sz="0" w:space="0" w:color="auto"/>
            <w:right w:val="none" w:sz="0" w:space="0" w:color="auto"/>
          </w:divBdr>
          <w:divsChild>
            <w:div w:id="409544543">
              <w:marLeft w:val="0"/>
              <w:marRight w:val="0"/>
              <w:marTop w:val="0"/>
              <w:marBottom w:val="0"/>
              <w:divBdr>
                <w:top w:val="single" w:sz="6" w:space="15" w:color="DADADA"/>
                <w:left w:val="none" w:sz="0" w:space="0" w:color="auto"/>
                <w:bottom w:val="single" w:sz="6" w:space="15" w:color="DADADA"/>
                <w:right w:val="none" w:sz="0" w:space="23" w:color="auto"/>
              </w:divBdr>
            </w:div>
          </w:divsChild>
        </w:div>
        <w:div w:id="1001348838">
          <w:marLeft w:val="0"/>
          <w:marRight w:val="0"/>
          <w:marTop w:val="0"/>
          <w:marBottom w:val="0"/>
          <w:divBdr>
            <w:top w:val="none" w:sz="0" w:space="0" w:color="auto"/>
            <w:left w:val="none" w:sz="0" w:space="0" w:color="auto"/>
            <w:bottom w:val="none" w:sz="0" w:space="0" w:color="auto"/>
            <w:right w:val="none" w:sz="0" w:space="0" w:color="auto"/>
          </w:divBdr>
          <w:divsChild>
            <w:div w:id="1753240230">
              <w:marLeft w:val="0"/>
              <w:marRight w:val="0"/>
              <w:marTop w:val="0"/>
              <w:marBottom w:val="0"/>
              <w:divBdr>
                <w:top w:val="single" w:sz="6" w:space="15" w:color="DADADA"/>
                <w:left w:val="none" w:sz="0" w:space="0" w:color="auto"/>
                <w:bottom w:val="single" w:sz="6" w:space="15" w:color="DADADA"/>
                <w:right w:val="none" w:sz="0" w:space="23" w:color="auto"/>
              </w:divBdr>
            </w:div>
          </w:divsChild>
        </w:div>
        <w:div w:id="1819759605">
          <w:marLeft w:val="0"/>
          <w:marRight w:val="0"/>
          <w:marTop w:val="0"/>
          <w:marBottom w:val="0"/>
          <w:divBdr>
            <w:top w:val="none" w:sz="0" w:space="0" w:color="auto"/>
            <w:left w:val="none" w:sz="0" w:space="0" w:color="auto"/>
            <w:bottom w:val="none" w:sz="0" w:space="0" w:color="auto"/>
            <w:right w:val="none" w:sz="0" w:space="0" w:color="auto"/>
          </w:divBdr>
          <w:divsChild>
            <w:div w:id="1239364554">
              <w:marLeft w:val="0"/>
              <w:marRight w:val="0"/>
              <w:marTop w:val="0"/>
              <w:marBottom w:val="0"/>
              <w:divBdr>
                <w:top w:val="single" w:sz="6" w:space="15" w:color="DADADA"/>
                <w:left w:val="none" w:sz="0" w:space="0" w:color="auto"/>
                <w:bottom w:val="single" w:sz="6" w:space="15" w:color="DADADA"/>
                <w:right w:val="none" w:sz="0" w:space="23" w:color="auto"/>
              </w:divBdr>
            </w:div>
          </w:divsChild>
        </w:div>
        <w:div w:id="992877777">
          <w:marLeft w:val="0"/>
          <w:marRight w:val="0"/>
          <w:marTop w:val="0"/>
          <w:marBottom w:val="0"/>
          <w:divBdr>
            <w:top w:val="none" w:sz="0" w:space="0" w:color="auto"/>
            <w:left w:val="none" w:sz="0" w:space="0" w:color="auto"/>
            <w:bottom w:val="none" w:sz="0" w:space="0" w:color="auto"/>
            <w:right w:val="none" w:sz="0" w:space="0" w:color="auto"/>
          </w:divBdr>
          <w:divsChild>
            <w:div w:id="1867332320">
              <w:marLeft w:val="0"/>
              <w:marRight w:val="0"/>
              <w:marTop w:val="0"/>
              <w:marBottom w:val="0"/>
              <w:divBdr>
                <w:top w:val="single" w:sz="6" w:space="15" w:color="DADADA"/>
                <w:left w:val="none" w:sz="0" w:space="0" w:color="auto"/>
                <w:bottom w:val="single" w:sz="6" w:space="15" w:color="DADADA"/>
                <w:right w:val="none" w:sz="0" w:space="23" w:color="auto"/>
              </w:divBdr>
            </w:div>
          </w:divsChild>
        </w:div>
        <w:div w:id="1593930961">
          <w:marLeft w:val="0"/>
          <w:marRight w:val="0"/>
          <w:marTop w:val="0"/>
          <w:marBottom w:val="0"/>
          <w:divBdr>
            <w:top w:val="none" w:sz="0" w:space="0" w:color="auto"/>
            <w:left w:val="none" w:sz="0" w:space="0" w:color="auto"/>
            <w:bottom w:val="none" w:sz="0" w:space="0" w:color="auto"/>
            <w:right w:val="none" w:sz="0" w:space="0" w:color="auto"/>
          </w:divBdr>
          <w:divsChild>
            <w:div w:id="317929118">
              <w:marLeft w:val="0"/>
              <w:marRight w:val="0"/>
              <w:marTop w:val="0"/>
              <w:marBottom w:val="0"/>
              <w:divBdr>
                <w:top w:val="single" w:sz="6" w:space="15" w:color="DADADA"/>
                <w:left w:val="none" w:sz="0" w:space="0" w:color="auto"/>
                <w:bottom w:val="single" w:sz="6" w:space="15" w:color="DADADA"/>
                <w:right w:val="none" w:sz="0" w:space="23" w:color="auto"/>
              </w:divBdr>
            </w:div>
          </w:divsChild>
        </w:div>
      </w:divsChild>
    </w:div>
    <w:div w:id="920068485">
      <w:bodyDiv w:val="1"/>
      <w:marLeft w:val="0"/>
      <w:marRight w:val="0"/>
      <w:marTop w:val="0"/>
      <w:marBottom w:val="0"/>
      <w:divBdr>
        <w:top w:val="none" w:sz="0" w:space="0" w:color="auto"/>
        <w:left w:val="none" w:sz="0" w:space="0" w:color="auto"/>
        <w:bottom w:val="none" w:sz="0" w:space="0" w:color="auto"/>
        <w:right w:val="none" w:sz="0" w:space="0" w:color="auto"/>
      </w:divBdr>
    </w:div>
    <w:div w:id="1472751886">
      <w:bodyDiv w:val="1"/>
      <w:marLeft w:val="0"/>
      <w:marRight w:val="0"/>
      <w:marTop w:val="0"/>
      <w:marBottom w:val="0"/>
      <w:divBdr>
        <w:top w:val="none" w:sz="0" w:space="0" w:color="auto"/>
        <w:left w:val="none" w:sz="0" w:space="0" w:color="auto"/>
        <w:bottom w:val="none" w:sz="0" w:space="0" w:color="auto"/>
        <w:right w:val="none" w:sz="0" w:space="0" w:color="auto"/>
      </w:divBdr>
    </w:div>
    <w:div w:id="1929776510">
      <w:bodyDiv w:val="1"/>
      <w:marLeft w:val="0"/>
      <w:marRight w:val="0"/>
      <w:marTop w:val="0"/>
      <w:marBottom w:val="0"/>
      <w:divBdr>
        <w:top w:val="none" w:sz="0" w:space="0" w:color="auto"/>
        <w:left w:val="none" w:sz="0" w:space="0" w:color="auto"/>
        <w:bottom w:val="none" w:sz="0" w:space="0" w:color="auto"/>
        <w:right w:val="none" w:sz="0" w:space="0" w:color="auto"/>
      </w:divBdr>
      <w:divsChild>
        <w:div w:id="1275407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ender.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gov.ru/epz/dishonestsupplier/search/results.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nder.lot-online.ru" TargetMode="External"/><Relationship Id="rId5" Type="http://schemas.openxmlformats.org/officeDocument/2006/relationships/webSettings" Target="webSettings.xml"/><Relationship Id="rId15" Type="http://schemas.openxmlformats.org/officeDocument/2006/relationships/hyperlink" Target="consultantplus://offline/ref=6BB655CE1374BCA41C7E55D044F110B5F53E54256F15023501B77A40C2B5C004BFD73BA902X5O" TargetMode="External"/><Relationship Id="rId10" Type="http://schemas.openxmlformats.org/officeDocument/2006/relationships/hyperlink" Target="http://www.mrsk-1.ru" TargetMode="External"/><Relationship Id="rId4" Type="http://schemas.openxmlformats.org/officeDocument/2006/relationships/settings" Target="settings.xml"/><Relationship Id="rId9" Type="http://schemas.openxmlformats.org/officeDocument/2006/relationships/hyperlink" Target="mailto:posta@mrsk-1.ru" TargetMode="External"/><Relationship Id="rId14" Type="http://schemas.openxmlformats.org/officeDocument/2006/relationships/hyperlink" Target="consultantplus://offline/ref=6BB655CE1374BCA41C7E55D044F110B5F53E54256F15023501B77A40C2B5C004BFD73BA902X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82552-2A24-4404-87FC-DBDEBF050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1284</TotalTime>
  <Pages>8</Pages>
  <Words>3765</Words>
  <Characters>21461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Железняков Андрей Леонидович</dc:creator>
  <cp:lastModifiedBy>Старовойтова Виктория Алексеевна</cp:lastModifiedBy>
  <cp:revision>8</cp:revision>
  <cp:lastPrinted>2025-09-04T07:43:00Z</cp:lastPrinted>
  <dcterms:created xsi:type="dcterms:W3CDTF">2025-11-01T06:54:00Z</dcterms:created>
  <dcterms:modified xsi:type="dcterms:W3CDTF">2026-09-07T06:35:00Z</dcterms:modified>
</cp:coreProperties>
</file>