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2E787E">
      <w:pPr>
        <w:keepNext/>
        <w:keepLines/>
        <w:tabs>
          <w:tab w:val="left" w:pos="4820"/>
        </w:tabs>
        <w:ind w:left="709"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1E8D15F4" w14:textId="77777777" w:rsidR="00ED0F78" w:rsidRPr="00ED0F78" w:rsidRDefault="00ED0F78" w:rsidP="00ED0F78">
      <w:pPr>
        <w:keepNext/>
        <w:keepLines/>
        <w:ind w:firstLine="0"/>
        <w:rPr>
          <w:b/>
          <w:sz w:val="28"/>
          <w:szCs w:val="28"/>
        </w:rPr>
      </w:pPr>
      <w:r w:rsidRPr="00ED0F78">
        <w:rPr>
          <w:b/>
          <w:sz w:val="28"/>
          <w:szCs w:val="28"/>
        </w:rPr>
        <w:t>Наименование закупки:</w:t>
      </w:r>
    </w:p>
    <w:p w14:paraId="259004D0" w14:textId="77777777" w:rsidR="00ED0F78" w:rsidRPr="00ED0F78" w:rsidRDefault="00ED0F78" w:rsidP="00ED0F78">
      <w:pPr>
        <w:keepNext/>
        <w:keepLines/>
        <w:ind w:left="20" w:firstLine="547"/>
        <w:outlineLvl w:val="1"/>
        <w:rPr>
          <w:rFonts w:eastAsia="Calibri"/>
          <w:sz w:val="28"/>
          <w:szCs w:val="28"/>
          <w:lang w:eastAsia="en-US"/>
        </w:rPr>
      </w:pPr>
      <w:bookmarkStart w:id="1" w:name="bookmark5"/>
      <w:r w:rsidRPr="00ED0F78">
        <w:rPr>
          <w:rFonts w:eastAsia="Calibri"/>
          <w:sz w:val="28"/>
          <w:szCs w:val="28"/>
          <w:lang w:eastAsia="en-US"/>
        </w:rPr>
        <w:t xml:space="preserve">Ценовой отбор (301) на право заключения договора на Поставку оборудования для приема и обработки денежных средств для оснащения отделений почтовой </w:t>
      </w:r>
      <w:r w:rsidRPr="00947165">
        <w:rPr>
          <w:rFonts w:eastAsia="Calibri"/>
          <w:sz w:val="28"/>
          <w:szCs w:val="28"/>
          <w:lang w:eastAsia="en-US"/>
        </w:rPr>
        <w:t>связи филиала первой</w:t>
      </w:r>
      <w:bookmarkStart w:id="2" w:name="_GoBack"/>
      <w:bookmarkEnd w:id="2"/>
      <w:r w:rsidRPr="00ED0F78">
        <w:rPr>
          <w:rFonts w:eastAsia="Calibri"/>
          <w:sz w:val="28"/>
          <w:szCs w:val="28"/>
          <w:lang w:eastAsia="en-US"/>
        </w:rPr>
        <w:t xml:space="preserve"> категории УФПС Самарской области АО «Почта России».</w:t>
      </w:r>
    </w:p>
    <w:p w14:paraId="21156ADE" w14:textId="77777777" w:rsidR="00ED0F78" w:rsidRPr="00ED0F78" w:rsidRDefault="00ED0F78" w:rsidP="00ED0F78">
      <w:pPr>
        <w:keepNext/>
        <w:keepLines/>
        <w:ind w:left="20" w:firstLine="547"/>
        <w:outlineLvl w:val="1"/>
        <w:rPr>
          <w:rFonts w:eastAsia="Calibri"/>
          <w:sz w:val="28"/>
          <w:szCs w:val="28"/>
          <w:lang w:eastAsia="en-US"/>
        </w:rPr>
      </w:pPr>
    </w:p>
    <w:p w14:paraId="4DB18F2E" w14:textId="77777777" w:rsidR="00ED0F78" w:rsidRPr="00ED0F78" w:rsidRDefault="00ED0F78" w:rsidP="00ED0F78">
      <w:pPr>
        <w:keepNext/>
        <w:keepLines/>
        <w:ind w:left="20" w:firstLine="547"/>
        <w:outlineLvl w:val="1"/>
        <w:rPr>
          <w:rFonts w:eastAsia="Calibri"/>
          <w:sz w:val="28"/>
          <w:szCs w:val="28"/>
          <w:lang w:eastAsia="en-US"/>
        </w:rPr>
      </w:pPr>
      <w:r w:rsidRPr="00ED0F78">
        <w:rPr>
          <w:rFonts w:eastAsia="Calibri"/>
          <w:sz w:val="28"/>
          <w:szCs w:val="28"/>
          <w:lang w:eastAsia="en-US"/>
        </w:rPr>
        <w:t>Начальная (максимальная) цена договора составляет:</w:t>
      </w:r>
      <w:bookmarkEnd w:id="1"/>
    </w:p>
    <w:p w14:paraId="2FCEAAF5" w14:textId="77777777" w:rsidR="00ED0F78" w:rsidRPr="00ED0F78" w:rsidRDefault="00ED0F78" w:rsidP="00ED0F78">
      <w:pPr>
        <w:keepNext/>
        <w:keepLines/>
        <w:ind w:left="20" w:firstLine="0"/>
        <w:outlineLvl w:val="1"/>
        <w:rPr>
          <w:rFonts w:eastAsia="Calibri"/>
          <w:sz w:val="28"/>
          <w:szCs w:val="28"/>
          <w:lang w:eastAsia="en-US"/>
        </w:rPr>
      </w:pPr>
      <w:r w:rsidRPr="00ED0F78">
        <w:rPr>
          <w:rFonts w:eastAsia="Calibri"/>
          <w:b/>
          <w:sz w:val="28"/>
          <w:szCs w:val="28"/>
          <w:lang w:eastAsia="en-US"/>
        </w:rPr>
        <w:t xml:space="preserve"> 2 060 400,00</w:t>
      </w:r>
      <w:r w:rsidRPr="00ED0F78">
        <w:rPr>
          <w:rFonts w:eastAsia="Arial Unicode MS" w:cs="Arial Unicode MS"/>
          <w:b/>
          <w:color w:val="000000"/>
          <w:sz w:val="28"/>
          <w:szCs w:val="28"/>
        </w:rPr>
        <w:t xml:space="preserve"> (Два миллиона шестьдесят тысяч четыреста) рублей 00 копеек, </w:t>
      </w:r>
      <w:r w:rsidRPr="00ED0F78">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ED0F78">
        <w:rPr>
          <w:rFonts w:eastAsia="Calibri"/>
          <w:sz w:val="28"/>
          <w:szCs w:val="28"/>
          <w:lang w:eastAsia="en-US"/>
        </w:rPr>
        <w:t>.</w:t>
      </w:r>
    </w:p>
    <w:p w14:paraId="26814B47" w14:textId="77777777" w:rsidR="00ED0F78" w:rsidRPr="00ED0F78" w:rsidRDefault="00ED0F78" w:rsidP="00ED0F78">
      <w:pPr>
        <w:ind w:firstLine="0"/>
        <w:rPr>
          <w:rFonts w:ascii="Calibri" w:eastAsia="Calibri" w:hAnsi="Calibri"/>
          <w:sz w:val="28"/>
          <w:szCs w:val="28"/>
          <w:lang w:eastAsia="en-US"/>
        </w:rPr>
      </w:pPr>
    </w:p>
    <w:p w14:paraId="4931A734" w14:textId="77777777" w:rsidR="00ED0F78" w:rsidRPr="00ED0F78" w:rsidRDefault="00ED0F78" w:rsidP="00ED0F78">
      <w:pPr>
        <w:ind w:firstLine="0"/>
        <w:rPr>
          <w:rFonts w:eastAsia="Calibri"/>
          <w:sz w:val="28"/>
          <w:szCs w:val="28"/>
          <w:lang w:eastAsia="en-US"/>
        </w:rPr>
      </w:pPr>
      <w:r w:rsidRPr="00ED0F78">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10E84984" w14:textId="77777777" w:rsidR="00ED0F78" w:rsidRPr="00ED0F78" w:rsidRDefault="00ED0F78" w:rsidP="00ED0F78">
      <w:pPr>
        <w:ind w:firstLine="0"/>
        <w:rPr>
          <w:rFonts w:eastAsia="Calibri"/>
          <w:sz w:val="28"/>
          <w:szCs w:val="28"/>
          <w:lang w:eastAsia="en-US"/>
        </w:rPr>
      </w:pPr>
    </w:p>
    <w:p w14:paraId="3A58F557" w14:textId="77777777" w:rsidR="00ED0F78" w:rsidRPr="00ED0F78" w:rsidRDefault="00ED0F78" w:rsidP="00ED0F78">
      <w:pPr>
        <w:keepNext/>
        <w:keepLines/>
        <w:spacing w:line="324" w:lineRule="exact"/>
        <w:ind w:firstLine="0"/>
        <w:outlineLvl w:val="1"/>
        <w:rPr>
          <w:color w:val="000000"/>
          <w:sz w:val="28"/>
          <w:szCs w:val="28"/>
        </w:rPr>
      </w:pPr>
      <w:r w:rsidRPr="00ED0F78">
        <w:rPr>
          <w:b/>
          <w:color w:val="000000"/>
          <w:sz w:val="28"/>
          <w:szCs w:val="28"/>
        </w:rPr>
        <w:t>Используемый метод определения НМЦ</w:t>
      </w:r>
      <w:r w:rsidRPr="00ED0F78">
        <w:rPr>
          <w:color w:val="000000"/>
          <w:sz w:val="28"/>
          <w:szCs w:val="28"/>
        </w:rPr>
        <w:t xml:space="preserve">: </w:t>
      </w:r>
    </w:p>
    <w:p w14:paraId="01C8E0C7" w14:textId="77777777" w:rsidR="00ED0F78" w:rsidRPr="00ED0F78" w:rsidRDefault="00ED0F78" w:rsidP="00ED0F78">
      <w:pPr>
        <w:ind w:firstLine="0"/>
        <w:rPr>
          <w:sz w:val="28"/>
          <w:szCs w:val="28"/>
        </w:rPr>
      </w:pPr>
      <w:r w:rsidRPr="00ED0F78">
        <w:rPr>
          <w:sz w:val="28"/>
          <w:szCs w:val="28"/>
        </w:rPr>
        <w:t xml:space="preserve">        Метод сопоставимых рыночных цен (анализ рынка).</w:t>
      </w:r>
    </w:p>
    <w:p w14:paraId="1263E16D" w14:textId="77777777" w:rsidR="00ED0F78" w:rsidRPr="00ED0F78" w:rsidRDefault="00ED0F78" w:rsidP="00ED0F78">
      <w:pPr>
        <w:ind w:firstLine="0"/>
        <w:rPr>
          <w:sz w:val="28"/>
          <w:szCs w:val="28"/>
        </w:rPr>
      </w:pPr>
    </w:p>
    <w:p w14:paraId="1CCBCFBE" w14:textId="77777777" w:rsidR="00ED0F78" w:rsidRPr="00ED0F78" w:rsidRDefault="00ED0F78" w:rsidP="00ED0F78">
      <w:pPr>
        <w:keepNext/>
        <w:keepLines/>
        <w:spacing w:line="324" w:lineRule="exact"/>
        <w:ind w:firstLine="0"/>
        <w:outlineLvl w:val="1"/>
        <w:rPr>
          <w:color w:val="000000"/>
          <w:sz w:val="28"/>
          <w:szCs w:val="28"/>
        </w:rPr>
      </w:pPr>
      <w:r w:rsidRPr="00ED0F78">
        <w:rPr>
          <w:b/>
          <w:color w:val="000000"/>
          <w:sz w:val="28"/>
          <w:szCs w:val="28"/>
        </w:rPr>
        <w:t>Расчет НМЦ:</w:t>
      </w:r>
      <w:r w:rsidRPr="00ED0F78">
        <w:rPr>
          <w:color w:val="000000"/>
          <w:sz w:val="28"/>
          <w:szCs w:val="28"/>
        </w:rPr>
        <w:t xml:space="preserve"> </w:t>
      </w:r>
    </w:p>
    <w:p w14:paraId="51ED7EE5" w14:textId="77777777" w:rsidR="00ED0F78" w:rsidRPr="00ED0F78" w:rsidRDefault="00ED0F78" w:rsidP="00ED0F78">
      <w:pPr>
        <w:keepNext/>
        <w:keepLines/>
        <w:spacing w:line="324" w:lineRule="exact"/>
        <w:ind w:firstLine="0"/>
        <w:outlineLvl w:val="1"/>
        <w:rPr>
          <w:color w:val="000000"/>
          <w:sz w:val="28"/>
          <w:szCs w:val="28"/>
        </w:rPr>
      </w:pPr>
      <w:r w:rsidRPr="00ED0F78">
        <w:rPr>
          <w:color w:val="000000"/>
          <w:sz w:val="28"/>
          <w:szCs w:val="28"/>
        </w:rPr>
        <w:t>Расчет НМЦ произведен на основании 1 ответа, поступивших на ЭТП и 2 ответов, поступивших на адресный запрос.</w:t>
      </w:r>
    </w:p>
    <w:p w14:paraId="1F29ECFD" w14:textId="77777777" w:rsidR="00ED0F78" w:rsidRPr="00ED0F78" w:rsidRDefault="00ED0F78" w:rsidP="00ED0F78">
      <w:pPr>
        <w:keepNext/>
        <w:keepLines/>
        <w:spacing w:line="324" w:lineRule="exact"/>
        <w:ind w:firstLine="708"/>
        <w:outlineLvl w:val="1"/>
        <w:rPr>
          <w:color w:val="000000"/>
          <w:sz w:val="28"/>
          <w:szCs w:val="28"/>
        </w:rPr>
      </w:pPr>
    </w:p>
    <w:p w14:paraId="26755890" w14:textId="77777777" w:rsidR="00ED0F78" w:rsidRPr="00ED0F78" w:rsidRDefault="00ED0F78" w:rsidP="00ED0F78">
      <w:pPr>
        <w:ind w:firstLine="0"/>
        <w:rPr>
          <w:rFonts w:eastAsia="Calibri"/>
          <w:sz w:val="28"/>
          <w:szCs w:val="28"/>
        </w:rPr>
      </w:pPr>
      <w:r w:rsidRPr="00ED0F78">
        <w:rPr>
          <w:rFonts w:eastAsia="Calibri"/>
          <w:sz w:val="28"/>
          <w:szCs w:val="28"/>
        </w:rPr>
        <w:t xml:space="preserve">Приложение: </w:t>
      </w:r>
    </w:p>
    <w:p w14:paraId="7ED35E0E" w14:textId="77777777" w:rsidR="00ED0F78" w:rsidRPr="00ED0F78" w:rsidRDefault="00ED0F78" w:rsidP="00ED0F78">
      <w:pPr>
        <w:keepNext/>
        <w:keepLines/>
        <w:ind w:left="20" w:firstLine="0"/>
        <w:outlineLvl w:val="1"/>
        <w:rPr>
          <w:rFonts w:eastAsia="Calibri"/>
          <w:sz w:val="28"/>
          <w:szCs w:val="28"/>
        </w:rPr>
      </w:pPr>
      <w:r w:rsidRPr="00ED0F78">
        <w:rPr>
          <w:rFonts w:eastAsia="Calibri"/>
          <w:sz w:val="28"/>
          <w:szCs w:val="28"/>
        </w:rPr>
        <w:t>1. Таблица цен расчета начальной (максимальной) цены договора.</w:t>
      </w:r>
    </w:p>
    <w:p w14:paraId="5432B6B4" w14:textId="77777777" w:rsidR="002E787E" w:rsidRPr="00446D54" w:rsidRDefault="002E787E" w:rsidP="0011432C">
      <w:pPr>
        <w:ind w:left="567" w:firstLine="0"/>
        <w:rPr>
          <w:b/>
          <w:sz w:val="28"/>
          <w:szCs w:val="28"/>
        </w:rPr>
        <w:sectPr w:rsidR="002E787E" w:rsidRPr="00446D54" w:rsidSect="00E22C3D">
          <w:headerReference w:type="first" r:id="rId8"/>
          <w:pgSz w:w="11906" w:h="16838"/>
          <w:pgMar w:top="851" w:right="993" w:bottom="1134" w:left="1134" w:header="709" w:footer="709" w:gutter="0"/>
          <w:cols w:space="708"/>
          <w:docGrid w:linePitch="360"/>
        </w:sectPr>
      </w:pPr>
    </w:p>
    <w:p w14:paraId="0494B2B4" w14:textId="58ABDC63" w:rsidR="0009233C" w:rsidRPr="002E787E" w:rsidRDefault="0009233C" w:rsidP="00996AF9">
      <w:pPr>
        <w:rPr>
          <w:b/>
          <w:sz w:val="28"/>
          <w:szCs w:val="28"/>
          <w:lang w:val="ru"/>
        </w:rPr>
      </w:pPr>
    </w:p>
    <w:p w14:paraId="486F797A" w14:textId="779409D2" w:rsidR="0009233C" w:rsidRDefault="0009233C" w:rsidP="00996AF9">
      <w:pPr>
        <w:rPr>
          <w:b/>
          <w:sz w:val="28"/>
          <w:szCs w:val="28"/>
        </w:rPr>
      </w:pPr>
    </w:p>
    <w:p w14:paraId="1FA954E3" w14:textId="3C58C0AA" w:rsidR="0009233C" w:rsidRPr="0018453E" w:rsidRDefault="00ED6C19" w:rsidP="00ED6C19">
      <w:pPr>
        <w:jc w:val="right"/>
      </w:pPr>
      <w:r w:rsidRPr="0018453E">
        <w:t xml:space="preserve">Приложение № 1 к части </w:t>
      </w:r>
      <w:r w:rsidRPr="0018453E">
        <w:rPr>
          <w:lang w:val="en-US"/>
        </w:rPr>
        <w:t>V</w:t>
      </w:r>
    </w:p>
    <w:p w14:paraId="04326D58" w14:textId="1D997CAC" w:rsidR="00ED6C19" w:rsidRPr="00000CF9" w:rsidRDefault="00ED6C19" w:rsidP="00ED6C19">
      <w:pPr>
        <w:jc w:val="right"/>
        <w:rPr>
          <w:sz w:val="20"/>
          <w:szCs w:val="20"/>
        </w:rPr>
      </w:pPr>
    </w:p>
    <w:tbl>
      <w:tblPr>
        <w:tblW w:w="14853" w:type="dxa"/>
        <w:tblLook w:val="04A0" w:firstRow="1" w:lastRow="0" w:firstColumn="1" w:lastColumn="0" w:noHBand="0" w:noVBand="1"/>
      </w:tblPr>
      <w:tblGrid>
        <w:gridCol w:w="404"/>
        <w:gridCol w:w="1609"/>
        <w:gridCol w:w="1004"/>
        <w:gridCol w:w="1096"/>
        <w:gridCol w:w="1166"/>
        <w:gridCol w:w="1327"/>
        <w:gridCol w:w="1329"/>
        <w:gridCol w:w="1273"/>
        <w:gridCol w:w="1457"/>
        <w:gridCol w:w="1256"/>
        <w:gridCol w:w="1457"/>
        <w:gridCol w:w="1475"/>
      </w:tblGrid>
      <w:tr w:rsidR="00F20090" w:rsidRPr="00F20090" w14:paraId="55053DAD" w14:textId="77777777" w:rsidTr="00EF68CD">
        <w:trPr>
          <w:trHeight w:val="1320"/>
        </w:trPr>
        <w:tc>
          <w:tcPr>
            <w:tcW w:w="14853" w:type="dxa"/>
            <w:gridSpan w:val="12"/>
            <w:tcBorders>
              <w:top w:val="nil"/>
              <w:left w:val="nil"/>
              <w:bottom w:val="nil"/>
              <w:right w:val="nil"/>
            </w:tcBorders>
            <w:shd w:val="clear" w:color="auto" w:fill="auto"/>
            <w:vAlign w:val="center"/>
            <w:hideMark/>
          </w:tcPr>
          <w:bookmarkEnd w:id="0"/>
          <w:p w14:paraId="2746750D" w14:textId="77777777" w:rsidR="00F20090" w:rsidRPr="00F20090" w:rsidRDefault="00F20090" w:rsidP="00F20090">
            <w:pPr>
              <w:ind w:firstLine="0"/>
              <w:jc w:val="center"/>
              <w:rPr>
                <w:b/>
                <w:bCs/>
                <w:color w:val="000000"/>
              </w:rPr>
            </w:pPr>
            <w:r w:rsidRPr="00F20090">
              <w:rPr>
                <w:b/>
                <w:bCs/>
                <w:color w:val="000000"/>
              </w:rPr>
              <w:t>Расчет начальной (максимальной) цены договора методом сопоставимых рыночных цен (анализа рынка)</w:t>
            </w:r>
            <w:r w:rsidRPr="00F20090">
              <w:rPr>
                <w:b/>
                <w:bCs/>
                <w:color w:val="000000"/>
              </w:rPr>
              <w:br/>
              <w:t>Поставка 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p>
        </w:tc>
      </w:tr>
      <w:tr w:rsidR="00EF68CD" w:rsidRPr="00F20090" w14:paraId="2347492F" w14:textId="77777777" w:rsidTr="00EF68CD">
        <w:trPr>
          <w:trHeight w:val="300"/>
        </w:trPr>
        <w:tc>
          <w:tcPr>
            <w:tcW w:w="404" w:type="dxa"/>
            <w:tcBorders>
              <w:top w:val="nil"/>
              <w:left w:val="nil"/>
              <w:bottom w:val="nil"/>
              <w:right w:val="nil"/>
            </w:tcBorders>
            <w:shd w:val="clear" w:color="auto" w:fill="auto"/>
            <w:noWrap/>
            <w:vAlign w:val="bottom"/>
            <w:hideMark/>
          </w:tcPr>
          <w:p w14:paraId="451BFA67" w14:textId="77777777" w:rsidR="00F20090" w:rsidRPr="00F20090" w:rsidRDefault="00F20090" w:rsidP="00F20090">
            <w:pPr>
              <w:ind w:firstLine="0"/>
              <w:jc w:val="center"/>
              <w:rPr>
                <w:b/>
                <w:bCs/>
                <w:color w:val="000000"/>
              </w:rPr>
            </w:pPr>
          </w:p>
        </w:tc>
        <w:tc>
          <w:tcPr>
            <w:tcW w:w="1618" w:type="dxa"/>
            <w:tcBorders>
              <w:top w:val="nil"/>
              <w:left w:val="nil"/>
              <w:bottom w:val="nil"/>
              <w:right w:val="nil"/>
            </w:tcBorders>
            <w:shd w:val="clear" w:color="auto" w:fill="auto"/>
            <w:noWrap/>
            <w:vAlign w:val="bottom"/>
            <w:hideMark/>
          </w:tcPr>
          <w:p w14:paraId="5D62121D" w14:textId="77777777" w:rsidR="00F20090" w:rsidRPr="00F20090" w:rsidRDefault="00F20090" w:rsidP="00F20090">
            <w:pPr>
              <w:ind w:firstLine="0"/>
              <w:jc w:val="left"/>
              <w:rPr>
                <w:sz w:val="20"/>
                <w:szCs w:val="20"/>
              </w:rPr>
            </w:pPr>
          </w:p>
        </w:tc>
        <w:tc>
          <w:tcPr>
            <w:tcW w:w="1010" w:type="dxa"/>
            <w:tcBorders>
              <w:top w:val="nil"/>
              <w:left w:val="nil"/>
              <w:bottom w:val="nil"/>
              <w:right w:val="nil"/>
            </w:tcBorders>
            <w:shd w:val="clear" w:color="auto" w:fill="auto"/>
            <w:noWrap/>
            <w:vAlign w:val="bottom"/>
            <w:hideMark/>
          </w:tcPr>
          <w:p w14:paraId="165DD46E" w14:textId="77777777" w:rsidR="00F20090" w:rsidRPr="00F20090" w:rsidRDefault="00F20090" w:rsidP="00F20090">
            <w:pPr>
              <w:ind w:firstLine="0"/>
              <w:jc w:val="left"/>
              <w:rPr>
                <w:sz w:val="20"/>
                <w:szCs w:val="20"/>
              </w:rPr>
            </w:pPr>
          </w:p>
        </w:tc>
        <w:tc>
          <w:tcPr>
            <w:tcW w:w="1102" w:type="dxa"/>
            <w:tcBorders>
              <w:top w:val="nil"/>
              <w:left w:val="nil"/>
              <w:bottom w:val="nil"/>
              <w:right w:val="nil"/>
            </w:tcBorders>
            <w:shd w:val="clear" w:color="auto" w:fill="auto"/>
            <w:noWrap/>
            <w:vAlign w:val="bottom"/>
            <w:hideMark/>
          </w:tcPr>
          <w:p w14:paraId="28AB3709" w14:textId="77777777" w:rsidR="00F20090" w:rsidRPr="00F20090" w:rsidRDefault="00F20090" w:rsidP="00F20090">
            <w:pPr>
              <w:ind w:firstLine="0"/>
              <w:jc w:val="left"/>
              <w:rPr>
                <w:sz w:val="20"/>
                <w:szCs w:val="20"/>
              </w:rPr>
            </w:pPr>
          </w:p>
        </w:tc>
        <w:tc>
          <w:tcPr>
            <w:tcW w:w="969" w:type="dxa"/>
            <w:tcBorders>
              <w:top w:val="nil"/>
              <w:left w:val="nil"/>
              <w:bottom w:val="nil"/>
              <w:right w:val="nil"/>
            </w:tcBorders>
            <w:shd w:val="clear" w:color="auto" w:fill="auto"/>
            <w:noWrap/>
            <w:vAlign w:val="bottom"/>
            <w:hideMark/>
          </w:tcPr>
          <w:p w14:paraId="4B6B1B27" w14:textId="77777777" w:rsidR="00F20090" w:rsidRPr="00F20090" w:rsidRDefault="00F20090" w:rsidP="00F20090">
            <w:pPr>
              <w:ind w:firstLine="0"/>
              <w:jc w:val="left"/>
              <w:rPr>
                <w:sz w:val="20"/>
                <w:szCs w:val="20"/>
              </w:rPr>
            </w:pPr>
          </w:p>
        </w:tc>
        <w:tc>
          <w:tcPr>
            <w:tcW w:w="1354" w:type="dxa"/>
            <w:tcBorders>
              <w:top w:val="nil"/>
              <w:left w:val="nil"/>
              <w:bottom w:val="nil"/>
              <w:right w:val="nil"/>
            </w:tcBorders>
            <w:shd w:val="clear" w:color="auto" w:fill="auto"/>
            <w:noWrap/>
            <w:vAlign w:val="bottom"/>
            <w:hideMark/>
          </w:tcPr>
          <w:p w14:paraId="66FD7A90" w14:textId="77777777" w:rsidR="00F20090" w:rsidRPr="00F20090" w:rsidRDefault="00F20090" w:rsidP="00F20090">
            <w:pPr>
              <w:ind w:firstLine="0"/>
              <w:jc w:val="left"/>
              <w:rPr>
                <w:sz w:val="20"/>
                <w:szCs w:val="20"/>
              </w:rPr>
            </w:pPr>
          </w:p>
        </w:tc>
        <w:tc>
          <w:tcPr>
            <w:tcW w:w="1356" w:type="dxa"/>
            <w:tcBorders>
              <w:top w:val="nil"/>
              <w:left w:val="nil"/>
              <w:bottom w:val="nil"/>
              <w:right w:val="nil"/>
            </w:tcBorders>
            <w:shd w:val="clear" w:color="auto" w:fill="auto"/>
            <w:noWrap/>
            <w:vAlign w:val="bottom"/>
            <w:hideMark/>
          </w:tcPr>
          <w:p w14:paraId="2553C686" w14:textId="77777777" w:rsidR="00F20090" w:rsidRPr="00F20090" w:rsidRDefault="00F20090" w:rsidP="00F20090">
            <w:pPr>
              <w:ind w:firstLine="0"/>
              <w:jc w:val="left"/>
              <w:rPr>
                <w:sz w:val="20"/>
                <w:szCs w:val="20"/>
              </w:rPr>
            </w:pPr>
          </w:p>
        </w:tc>
        <w:tc>
          <w:tcPr>
            <w:tcW w:w="1298" w:type="dxa"/>
            <w:tcBorders>
              <w:top w:val="nil"/>
              <w:left w:val="nil"/>
              <w:bottom w:val="nil"/>
              <w:right w:val="nil"/>
            </w:tcBorders>
            <w:shd w:val="clear" w:color="auto" w:fill="auto"/>
            <w:noWrap/>
            <w:vAlign w:val="bottom"/>
            <w:hideMark/>
          </w:tcPr>
          <w:p w14:paraId="19F3BEDA"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36ED5F34"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4B6A1599"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3FCB61E7"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7877B428" w14:textId="77777777" w:rsidR="00F20090" w:rsidRPr="00F20090" w:rsidRDefault="00F20090" w:rsidP="00F20090">
            <w:pPr>
              <w:ind w:firstLine="0"/>
              <w:jc w:val="left"/>
              <w:rPr>
                <w:sz w:val="20"/>
                <w:szCs w:val="20"/>
              </w:rPr>
            </w:pPr>
          </w:p>
        </w:tc>
      </w:tr>
      <w:tr w:rsidR="00F20090" w:rsidRPr="00F20090" w14:paraId="1BAD4D53" w14:textId="77777777" w:rsidTr="00EF68CD">
        <w:trPr>
          <w:trHeight w:val="619"/>
        </w:trPr>
        <w:tc>
          <w:tcPr>
            <w:tcW w:w="404"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0CF6439" w14:textId="77777777" w:rsidR="00F20090" w:rsidRPr="00F20090" w:rsidRDefault="00F20090" w:rsidP="00F20090">
            <w:pPr>
              <w:ind w:firstLine="0"/>
              <w:jc w:val="center"/>
              <w:rPr>
                <w:color w:val="000000"/>
                <w:sz w:val="18"/>
                <w:szCs w:val="18"/>
              </w:rPr>
            </w:pPr>
            <w:r w:rsidRPr="00F20090">
              <w:rPr>
                <w:color w:val="000000"/>
                <w:sz w:val="18"/>
                <w:szCs w:val="18"/>
              </w:rPr>
              <w:t>№</w:t>
            </w:r>
          </w:p>
        </w:tc>
        <w:tc>
          <w:tcPr>
            <w:tcW w:w="1618"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F449182" w14:textId="77777777" w:rsidR="00F20090" w:rsidRPr="00F20090" w:rsidRDefault="00F20090" w:rsidP="00F20090">
            <w:pPr>
              <w:ind w:firstLine="0"/>
              <w:jc w:val="center"/>
              <w:rPr>
                <w:color w:val="000000"/>
                <w:sz w:val="18"/>
                <w:szCs w:val="18"/>
              </w:rPr>
            </w:pPr>
            <w:r w:rsidRPr="00F20090">
              <w:rPr>
                <w:color w:val="000000"/>
                <w:sz w:val="18"/>
                <w:szCs w:val="18"/>
              </w:rPr>
              <w:t>Наименование товара, работы, услуги</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748F07E9" w14:textId="77777777" w:rsidR="00F20090" w:rsidRPr="00F20090" w:rsidRDefault="00F20090" w:rsidP="00F20090">
            <w:pPr>
              <w:ind w:firstLine="0"/>
              <w:jc w:val="center"/>
              <w:rPr>
                <w:color w:val="000000"/>
                <w:sz w:val="18"/>
                <w:szCs w:val="18"/>
              </w:rPr>
            </w:pPr>
            <w:r w:rsidRPr="00F20090">
              <w:rPr>
                <w:color w:val="000000"/>
                <w:sz w:val="18"/>
                <w:szCs w:val="18"/>
              </w:rPr>
              <w:t>Единица измерения</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E2F5943" w14:textId="77777777" w:rsidR="00F20090" w:rsidRPr="00F20090" w:rsidRDefault="00F20090" w:rsidP="00F20090">
            <w:pPr>
              <w:ind w:firstLine="0"/>
              <w:jc w:val="center"/>
              <w:rPr>
                <w:color w:val="000000"/>
                <w:sz w:val="18"/>
                <w:szCs w:val="18"/>
              </w:rPr>
            </w:pPr>
            <w:r w:rsidRPr="00F20090">
              <w:rPr>
                <w:color w:val="000000"/>
                <w:sz w:val="18"/>
                <w:szCs w:val="18"/>
              </w:rPr>
              <w:t>Количество</w:t>
            </w:r>
          </w:p>
        </w:tc>
        <w:tc>
          <w:tcPr>
            <w:tcW w:w="969"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698038E0" w14:textId="77777777" w:rsidR="00F20090" w:rsidRPr="00F20090" w:rsidRDefault="00F20090" w:rsidP="00F20090">
            <w:pPr>
              <w:ind w:firstLine="0"/>
              <w:jc w:val="center"/>
              <w:rPr>
                <w:color w:val="000000"/>
                <w:sz w:val="18"/>
                <w:szCs w:val="18"/>
              </w:rPr>
            </w:pPr>
            <w:r w:rsidRPr="00F20090">
              <w:rPr>
                <w:color w:val="000000"/>
                <w:sz w:val="18"/>
                <w:szCs w:val="18"/>
              </w:rPr>
              <w:t>Количество источников ценовой информации</w:t>
            </w:r>
          </w:p>
        </w:tc>
        <w:tc>
          <w:tcPr>
            <w:tcW w:w="4008" w:type="dxa"/>
            <w:gridSpan w:val="3"/>
            <w:tcBorders>
              <w:top w:val="single" w:sz="4" w:space="0" w:color="000000"/>
              <w:left w:val="nil"/>
              <w:bottom w:val="single" w:sz="4" w:space="0" w:color="000000"/>
              <w:right w:val="single" w:sz="4" w:space="0" w:color="000000"/>
            </w:tcBorders>
            <w:shd w:val="clear" w:color="000000" w:fill="E4E4E4"/>
            <w:vAlign w:val="center"/>
            <w:hideMark/>
          </w:tcPr>
          <w:p w14:paraId="7712EBE6" w14:textId="77777777" w:rsidR="00F20090" w:rsidRPr="00F20090" w:rsidRDefault="00F20090" w:rsidP="00F20090">
            <w:pPr>
              <w:ind w:firstLine="0"/>
              <w:jc w:val="center"/>
              <w:rPr>
                <w:color w:val="000000"/>
                <w:sz w:val="18"/>
                <w:szCs w:val="18"/>
              </w:rPr>
            </w:pPr>
            <w:r w:rsidRPr="00F20090">
              <w:rPr>
                <w:color w:val="000000"/>
                <w:sz w:val="18"/>
                <w:szCs w:val="18"/>
              </w:rPr>
              <w:t>Цены поставщиков (исполнителей, подрядчиков) за единицу товара (работы, услуги), рублей</w:t>
            </w:r>
          </w:p>
        </w:tc>
        <w:tc>
          <w:tcPr>
            <w:tcW w:w="1487"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BF0C06E" w14:textId="77777777" w:rsidR="00F20090" w:rsidRPr="00F20090" w:rsidRDefault="00F20090" w:rsidP="00F20090">
            <w:pPr>
              <w:ind w:firstLine="0"/>
              <w:jc w:val="center"/>
              <w:rPr>
                <w:color w:val="000000"/>
                <w:sz w:val="18"/>
                <w:szCs w:val="18"/>
              </w:rPr>
            </w:pPr>
            <w:r w:rsidRPr="00F20090">
              <w:rPr>
                <w:color w:val="000000"/>
                <w:sz w:val="18"/>
                <w:szCs w:val="18"/>
              </w:rPr>
              <w:t>Средняя цена за единицу ТРУ, руб.</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4E1308C3" w14:textId="77777777" w:rsidR="00F20090" w:rsidRPr="00F20090" w:rsidRDefault="00F20090" w:rsidP="00F20090">
            <w:pPr>
              <w:ind w:firstLine="0"/>
              <w:jc w:val="center"/>
              <w:rPr>
                <w:color w:val="000000"/>
                <w:sz w:val="18"/>
                <w:szCs w:val="18"/>
              </w:rPr>
            </w:pPr>
            <w:r w:rsidRPr="00F20090">
              <w:rPr>
                <w:color w:val="000000"/>
                <w:sz w:val="18"/>
                <w:szCs w:val="18"/>
              </w:rPr>
              <w:t>Коэффициент вариации, %</w:t>
            </w:r>
          </w:p>
        </w:tc>
        <w:tc>
          <w:tcPr>
            <w:tcW w:w="1487"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4B4401A6" w14:textId="77777777" w:rsidR="00F20090" w:rsidRPr="00F20090" w:rsidRDefault="00F20090" w:rsidP="00F20090">
            <w:pPr>
              <w:ind w:firstLine="0"/>
              <w:jc w:val="center"/>
              <w:rPr>
                <w:color w:val="000000"/>
                <w:sz w:val="18"/>
                <w:szCs w:val="18"/>
              </w:rPr>
            </w:pPr>
            <w:r w:rsidRPr="00F20090">
              <w:rPr>
                <w:color w:val="000000"/>
                <w:sz w:val="18"/>
                <w:szCs w:val="18"/>
              </w:rPr>
              <w:t>Цена за единицу ТРУ минимального ценового предложения, руб.</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B000ADC" w14:textId="77777777" w:rsidR="00F20090" w:rsidRPr="00F20090" w:rsidRDefault="00F20090" w:rsidP="00F20090">
            <w:pPr>
              <w:ind w:firstLine="0"/>
              <w:jc w:val="center"/>
              <w:rPr>
                <w:color w:val="000000"/>
                <w:sz w:val="18"/>
                <w:szCs w:val="18"/>
              </w:rPr>
            </w:pPr>
            <w:r w:rsidRPr="00F20090">
              <w:rPr>
                <w:color w:val="000000"/>
                <w:sz w:val="18"/>
                <w:szCs w:val="18"/>
              </w:rPr>
              <w:t>Начальная (максимальная) цена, руб. с НДС</w:t>
            </w:r>
          </w:p>
        </w:tc>
      </w:tr>
      <w:tr w:rsidR="00EF68CD" w:rsidRPr="00F20090" w14:paraId="6486FE82" w14:textId="77777777" w:rsidTr="00EF68CD">
        <w:trPr>
          <w:trHeight w:val="619"/>
        </w:trPr>
        <w:tc>
          <w:tcPr>
            <w:tcW w:w="404" w:type="dxa"/>
            <w:vMerge/>
            <w:tcBorders>
              <w:top w:val="single" w:sz="4" w:space="0" w:color="000000"/>
              <w:left w:val="single" w:sz="4" w:space="0" w:color="000000"/>
              <w:bottom w:val="single" w:sz="4" w:space="0" w:color="000000"/>
              <w:right w:val="single" w:sz="4" w:space="0" w:color="000000"/>
            </w:tcBorders>
            <w:vAlign w:val="center"/>
            <w:hideMark/>
          </w:tcPr>
          <w:p w14:paraId="627C33DB" w14:textId="77777777" w:rsidR="00F20090" w:rsidRPr="00F20090" w:rsidRDefault="00F20090" w:rsidP="00F20090">
            <w:pPr>
              <w:ind w:firstLine="0"/>
              <w:jc w:val="left"/>
              <w:rPr>
                <w:color w:val="000000"/>
                <w:sz w:val="18"/>
                <w:szCs w:val="18"/>
              </w:rPr>
            </w:pPr>
          </w:p>
        </w:tc>
        <w:tc>
          <w:tcPr>
            <w:tcW w:w="1618" w:type="dxa"/>
            <w:vMerge/>
            <w:tcBorders>
              <w:top w:val="single" w:sz="4" w:space="0" w:color="000000"/>
              <w:left w:val="single" w:sz="4" w:space="0" w:color="000000"/>
              <w:bottom w:val="single" w:sz="4" w:space="0" w:color="000000"/>
              <w:right w:val="single" w:sz="4" w:space="0" w:color="000000"/>
            </w:tcBorders>
            <w:vAlign w:val="center"/>
            <w:hideMark/>
          </w:tcPr>
          <w:p w14:paraId="51DE3611" w14:textId="77777777" w:rsidR="00F20090" w:rsidRPr="00F20090" w:rsidRDefault="00F20090" w:rsidP="00F20090">
            <w:pPr>
              <w:ind w:firstLine="0"/>
              <w:jc w:val="left"/>
              <w:rPr>
                <w:color w:val="000000"/>
                <w:sz w:val="18"/>
                <w:szCs w:val="18"/>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54CD1E63" w14:textId="77777777" w:rsidR="00F20090" w:rsidRPr="00F20090" w:rsidRDefault="00F20090" w:rsidP="00F20090">
            <w:pPr>
              <w:ind w:firstLine="0"/>
              <w:jc w:val="left"/>
              <w:rPr>
                <w:color w:val="000000"/>
                <w:sz w:val="18"/>
                <w:szCs w:val="18"/>
              </w:rPr>
            </w:pP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14:paraId="5C13B19A" w14:textId="77777777" w:rsidR="00F20090" w:rsidRPr="00F20090" w:rsidRDefault="00F20090" w:rsidP="00F20090">
            <w:pPr>
              <w:ind w:firstLine="0"/>
              <w:jc w:val="left"/>
              <w:rPr>
                <w:color w:val="000000"/>
                <w:sz w:val="18"/>
                <w:szCs w:val="18"/>
              </w:rPr>
            </w:pPr>
          </w:p>
        </w:tc>
        <w:tc>
          <w:tcPr>
            <w:tcW w:w="969" w:type="dxa"/>
            <w:vMerge/>
            <w:tcBorders>
              <w:top w:val="single" w:sz="4" w:space="0" w:color="000000"/>
              <w:left w:val="single" w:sz="4" w:space="0" w:color="000000"/>
              <w:bottom w:val="single" w:sz="4" w:space="0" w:color="000000"/>
              <w:right w:val="single" w:sz="4" w:space="0" w:color="000000"/>
            </w:tcBorders>
            <w:vAlign w:val="center"/>
            <w:hideMark/>
          </w:tcPr>
          <w:p w14:paraId="7A914186" w14:textId="77777777" w:rsidR="00F20090" w:rsidRPr="00F20090" w:rsidRDefault="00F20090" w:rsidP="00F20090">
            <w:pPr>
              <w:ind w:firstLine="0"/>
              <w:jc w:val="left"/>
              <w:rPr>
                <w:color w:val="000000"/>
                <w:sz w:val="18"/>
                <w:szCs w:val="18"/>
              </w:rPr>
            </w:pPr>
          </w:p>
        </w:tc>
        <w:tc>
          <w:tcPr>
            <w:tcW w:w="1354" w:type="dxa"/>
            <w:tcBorders>
              <w:top w:val="nil"/>
              <w:left w:val="nil"/>
              <w:bottom w:val="single" w:sz="4" w:space="0" w:color="000000"/>
              <w:right w:val="single" w:sz="4" w:space="0" w:color="000000"/>
            </w:tcBorders>
            <w:shd w:val="clear" w:color="000000" w:fill="E4E4E4"/>
            <w:vAlign w:val="center"/>
            <w:hideMark/>
          </w:tcPr>
          <w:p w14:paraId="318BB70E" w14:textId="77777777" w:rsidR="00F20090" w:rsidRPr="00F20090" w:rsidRDefault="00F20090" w:rsidP="00F20090">
            <w:pPr>
              <w:ind w:firstLine="0"/>
              <w:jc w:val="center"/>
              <w:rPr>
                <w:color w:val="000000"/>
                <w:sz w:val="18"/>
                <w:szCs w:val="18"/>
              </w:rPr>
            </w:pPr>
            <w:r w:rsidRPr="00F20090">
              <w:rPr>
                <w:color w:val="000000"/>
                <w:sz w:val="18"/>
                <w:szCs w:val="18"/>
              </w:rPr>
              <w:t>Источник №1</w:t>
            </w:r>
          </w:p>
        </w:tc>
        <w:tc>
          <w:tcPr>
            <w:tcW w:w="1356" w:type="dxa"/>
            <w:tcBorders>
              <w:top w:val="nil"/>
              <w:left w:val="nil"/>
              <w:bottom w:val="single" w:sz="4" w:space="0" w:color="000000"/>
              <w:right w:val="single" w:sz="4" w:space="0" w:color="000000"/>
            </w:tcBorders>
            <w:shd w:val="clear" w:color="000000" w:fill="E4E4E4"/>
            <w:vAlign w:val="center"/>
            <w:hideMark/>
          </w:tcPr>
          <w:p w14:paraId="57FA53D9" w14:textId="77777777" w:rsidR="00F20090" w:rsidRPr="00F20090" w:rsidRDefault="00F20090" w:rsidP="00F20090">
            <w:pPr>
              <w:ind w:firstLine="0"/>
              <w:jc w:val="center"/>
              <w:rPr>
                <w:color w:val="000000"/>
                <w:sz w:val="18"/>
                <w:szCs w:val="18"/>
              </w:rPr>
            </w:pPr>
            <w:r w:rsidRPr="00F20090">
              <w:rPr>
                <w:color w:val="000000"/>
                <w:sz w:val="18"/>
                <w:szCs w:val="18"/>
              </w:rPr>
              <w:t>Источник №2</w:t>
            </w:r>
          </w:p>
        </w:tc>
        <w:tc>
          <w:tcPr>
            <w:tcW w:w="1298" w:type="dxa"/>
            <w:tcBorders>
              <w:top w:val="nil"/>
              <w:left w:val="nil"/>
              <w:bottom w:val="single" w:sz="4" w:space="0" w:color="000000"/>
              <w:right w:val="single" w:sz="4" w:space="0" w:color="000000"/>
            </w:tcBorders>
            <w:shd w:val="clear" w:color="000000" w:fill="E4E4E4"/>
            <w:vAlign w:val="center"/>
            <w:hideMark/>
          </w:tcPr>
          <w:p w14:paraId="396F9BC7" w14:textId="77777777" w:rsidR="00F20090" w:rsidRPr="00F20090" w:rsidRDefault="00F20090" w:rsidP="00F20090">
            <w:pPr>
              <w:ind w:firstLine="0"/>
              <w:jc w:val="center"/>
              <w:rPr>
                <w:color w:val="000000"/>
                <w:sz w:val="18"/>
                <w:szCs w:val="18"/>
              </w:rPr>
            </w:pPr>
            <w:r w:rsidRPr="00F20090">
              <w:rPr>
                <w:color w:val="000000"/>
                <w:sz w:val="18"/>
                <w:szCs w:val="18"/>
              </w:rPr>
              <w:t>Источник №3</w:t>
            </w:r>
          </w:p>
        </w:tc>
        <w:tc>
          <w:tcPr>
            <w:tcW w:w="1487" w:type="dxa"/>
            <w:vMerge/>
            <w:tcBorders>
              <w:top w:val="single" w:sz="4" w:space="0" w:color="000000"/>
              <w:left w:val="single" w:sz="4" w:space="0" w:color="000000"/>
              <w:bottom w:val="single" w:sz="4" w:space="0" w:color="000000"/>
              <w:right w:val="single" w:sz="4" w:space="0" w:color="000000"/>
            </w:tcBorders>
            <w:vAlign w:val="center"/>
            <w:hideMark/>
          </w:tcPr>
          <w:p w14:paraId="09B7E302" w14:textId="77777777" w:rsidR="00F20090" w:rsidRPr="00F20090" w:rsidRDefault="00F20090" w:rsidP="00F20090">
            <w:pPr>
              <w:ind w:firstLine="0"/>
              <w:jc w:val="left"/>
              <w:rPr>
                <w:color w:val="000000"/>
                <w:sz w:val="18"/>
                <w:szCs w:val="18"/>
              </w:rPr>
            </w:pP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E8C82AA" w14:textId="77777777" w:rsidR="00F20090" w:rsidRPr="00F20090" w:rsidRDefault="00F20090" w:rsidP="00F20090">
            <w:pPr>
              <w:ind w:firstLine="0"/>
              <w:jc w:val="left"/>
              <w:rPr>
                <w:color w:val="000000"/>
                <w:sz w:val="18"/>
                <w:szCs w:val="18"/>
              </w:rPr>
            </w:pPr>
          </w:p>
        </w:tc>
        <w:tc>
          <w:tcPr>
            <w:tcW w:w="1487" w:type="dxa"/>
            <w:vMerge/>
            <w:tcBorders>
              <w:top w:val="single" w:sz="4" w:space="0" w:color="000000"/>
              <w:left w:val="single" w:sz="4" w:space="0" w:color="000000"/>
              <w:bottom w:val="single" w:sz="4" w:space="0" w:color="000000"/>
              <w:right w:val="single" w:sz="4" w:space="0" w:color="000000"/>
            </w:tcBorders>
            <w:vAlign w:val="center"/>
            <w:hideMark/>
          </w:tcPr>
          <w:p w14:paraId="1F7DA3C7" w14:textId="77777777" w:rsidR="00F20090" w:rsidRPr="00F20090" w:rsidRDefault="00F20090" w:rsidP="00F20090">
            <w:pPr>
              <w:ind w:firstLine="0"/>
              <w:jc w:val="left"/>
              <w:rPr>
                <w:color w:val="000000"/>
                <w:sz w:val="18"/>
                <w:szCs w:val="18"/>
              </w:rPr>
            </w:pPr>
          </w:p>
        </w:tc>
        <w:tc>
          <w:tcPr>
            <w:tcW w:w="1505" w:type="dxa"/>
            <w:vMerge/>
            <w:tcBorders>
              <w:top w:val="single" w:sz="4" w:space="0" w:color="000000"/>
              <w:left w:val="single" w:sz="4" w:space="0" w:color="000000"/>
              <w:bottom w:val="single" w:sz="4" w:space="0" w:color="000000"/>
              <w:right w:val="single" w:sz="4" w:space="0" w:color="000000"/>
            </w:tcBorders>
            <w:vAlign w:val="center"/>
            <w:hideMark/>
          </w:tcPr>
          <w:p w14:paraId="3200D20D" w14:textId="77777777" w:rsidR="00F20090" w:rsidRPr="00F20090" w:rsidRDefault="00F20090" w:rsidP="00F20090">
            <w:pPr>
              <w:ind w:firstLine="0"/>
              <w:jc w:val="left"/>
              <w:rPr>
                <w:color w:val="000000"/>
                <w:sz w:val="18"/>
                <w:szCs w:val="18"/>
              </w:rPr>
            </w:pPr>
          </w:p>
        </w:tc>
      </w:tr>
      <w:tr w:rsidR="00EF68CD" w:rsidRPr="00F20090" w14:paraId="34B5388D" w14:textId="77777777" w:rsidTr="00EF68CD">
        <w:trPr>
          <w:trHeight w:val="300"/>
        </w:trPr>
        <w:tc>
          <w:tcPr>
            <w:tcW w:w="404" w:type="dxa"/>
            <w:tcBorders>
              <w:top w:val="nil"/>
              <w:left w:val="single" w:sz="4" w:space="0" w:color="000000"/>
              <w:bottom w:val="single" w:sz="4" w:space="0" w:color="000000"/>
              <w:right w:val="single" w:sz="4" w:space="0" w:color="000000"/>
            </w:tcBorders>
            <w:shd w:val="clear" w:color="auto" w:fill="auto"/>
            <w:noWrap/>
            <w:vAlign w:val="center"/>
            <w:hideMark/>
          </w:tcPr>
          <w:p w14:paraId="29DEAD80" w14:textId="77777777" w:rsidR="00F20090" w:rsidRPr="00F20090" w:rsidRDefault="00F20090" w:rsidP="00F20090">
            <w:pPr>
              <w:ind w:firstLine="0"/>
              <w:jc w:val="left"/>
              <w:rPr>
                <w:color w:val="000000"/>
                <w:sz w:val="20"/>
                <w:szCs w:val="20"/>
              </w:rPr>
            </w:pPr>
            <w:r w:rsidRPr="00F20090">
              <w:rPr>
                <w:color w:val="000000"/>
                <w:sz w:val="20"/>
                <w:szCs w:val="20"/>
              </w:rPr>
              <w:t>1</w:t>
            </w:r>
          </w:p>
        </w:tc>
        <w:tc>
          <w:tcPr>
            <w:tcW w:w="1618" w:type="dxa"/>
            <w:tcBorders>
              <w:top w:val="nil"/>
              <w:left w:val="nil"/>
              <w:bottom w:val="single" w:sz="4" w:space="0" w:color="000000"/>
              <w:right w:val="single" w:sz="4" w:space="0" w:color="000000"/>
            </w:tcBorders>
            <w:shd w:val="clear" w:color="auto" w:fill="auto"/>
            <w:vAlign w:val="center"/>
            <w:hideMark/>
          </w:tcPr>
          <w:p w14:paraId="5EB2CD08" w14:textId="77777777" w:rsidR="00F20090" w:rsidRPr="00F20090" w:rsidRDefault="00F20090" w:rsidP="00F20090">
            <w:pPr>
              <w:ind w:firstLine="0"/>
              <w:jc w:val="left"/>
              <w:rPr>
                <w:color w:val="000000"/>
                <w:sz w:val="20"/>
                <w:szCs w:val="20"/>
              </w:rPr>
            </w:pPr>
            <w:r w:rsidRPr="00F20090">
              <w:rPr>
                <w:color w:val="000000"/>
                <w:sz w:val="20"/>
                <w:szCs w:val="20"/>
              </w:rPr>
              <w:t>Автоматический детектор банкнот</w:t>
            </w:r>
          </w:p>
        </w:tc>
        <w:tc>
          <w:tcPr>
            <w:tcW w:w="1010" w:type="dxa"/>
            <w:tcBorders>
              <w:top w:val="nil"/>
              <w:left w:val="nil"/>
              <w:bottom w:val="single" w:sz="4" w:space="0" w:color="000000"/>
              <w:right w:val="single" w:sz="4" w:space="0" w:color="000000"/>
            </w:tcBorders>
            <w:shd w:val="clear" w:color="auto" w:fill="auto"/>
            <w:vAlign w:val="center"/>
            <w:hideMark/>
          </w:tcPr>
          <w:p w14:paraId="0C709B54" w14:textId="77777777" w:rsidR="00F20090" w:rsidRPr="00F20090" w:rsidRDefault="00F20090" w:rsidP="00F20090">
            <w:pPr>
              <w:ind w:firstLine="0"/>
              <w:jc w:val="left"/>
              <w:rPr>
                <w:color w:val="000000"/>
                <w:sz w:val="20"/>
                <w:szCs w:val="20"/>
              </w:rPr>
            </w:pPr>
            <w:r w:rsidRPr="00F20090">
              <w:rPr>
                <w:color w:val="000000"/>
                <w:sz w:val="20"/>
                <w:szCs w:val="20"/>
              </w:rPr>
              <w:t>Штука</w:t>
            </w:r>
          </w:p>
        </w:tc>
        <w:tc>
          <w:tcPr>
            <w:tcW w:w="1102" w:type="dxa"/>
            <w:tcBorders>
              <w:top w:val="nil"/>
              <w:left w:val="nil"/>
              <w:bottom w:val="single" w:sz="4" w:space="0" w:color="000000"/>
              <w:right w:val="single" w:sz="4" w:space="0" w:color="000000"/>
            </w:tcBorders>
            <w:shd w:val="clear" w:color="auto" w:fill="auto"/>
            <w:vAlign w:val="center"/>
            <w:hideMark/>
          </w:tcPr>
          <w:p w14:paraId="57039CD0" w14:textId="77777777" w:rsidR="00F20090" w:rsidRPr="00F20090" w:rsidRDefault="00F20090" w:rsidP="00F20090">
            <w:pPr>
              <w:ind w:firstLine="0"/>
              <w:jc w:val="right"/>
              <w:rPr>
                <w:color w:val="000000"/>
                <w:sz w:val="20"/>
                <w:szCs w:val="20"/>
              </w:rPr>
            </w:pPr>
            <w:r w:rsidRPr="00F20090">
              <w:rPr>
                <w:color w:val="000000"/>
                <w:sz w:val="20"/>
                <w:szCs w:val="20"/>
              </w:rPr>
              <w:t>303,00000</w:t>
            </w:r>
          </w:p>
        </w:tc>
        <w:tc>
          <w:tcPr>
            <w:tcW w:w="969" w:type="dxa"/>
            <w:tcBorders>
              <w:top w:val="nil"/>
              <w:left w:val="nil"/>
              <w:bottom w:val="single" w:sz="4" w:space="0" w:color="000000"/>
              <w:right w:val="single" w:sz="4" w:space="0" w:color="000000"/>
            </w:tcBorders>
            <w:shd w:val="clear" w:color="auto" w:fill="auto"/>
            <w:vAlign w:val="center"/>
            <w:hideMark/>
          </w:tcPr>
          <w:p w14:paraId="40A3B35A" w14:textId="77777777" w:rsidR="00F20090" w:rsidRPr="00F20090" w:rsidRDefault="00F20090" w:rsidP="00F20090">
            <w:pPr>
              <w:ind w:firstLine="0"/>
              <w:jc w:val="center"/>
              <w:rPr>
                <w:color w:val="000000"/>
                <w:sz w:val="20"/>
                <w:szCs w:val="20"/>
              </w:rPr>
            </w:pPr>
            <w:r w:rsidRPr="00F20090">
              <w:rPr>
                <w:color w:val="000000"/>
                <w:sz w:val="20"/>
                <w:szCs w:val="20"/>
              </w:rPr>
              <w:t>3</w:t>
            </w:r>
          </w:p>
        </w:tc>
        <w:tc>
          <w:tcPr>
            <w:tcW w:w="1354" w:type="dxa"/>
            <w:tcBorders>
              <w:top w:val="nil"/>
              <w:left w:val="nil"/>
              <w:bottom w:val="single" w:sz="4" w:space="0" w:color="000000"/>
              <w:right w:val="single" w:sz="4" w:space="0" w:color="000000"/>
            </w:tcBorders>
            <w:shd w:val="clear" w:color="auto" w:fill="auto"/>
            <w:vAlign w:val="center"/>
            <w:hideMark/>
          </w:tcPr>
          <w:p w14:paraId="63244ABA" w14:textId="77777777" w:rsidR="00F20090" w:rsidRPr="00F20090" w:rsidRDefault="00F20090" w:rsidP="00F20090">
            <w:pPr>
              <w:ind w:firstLine="0"/>
              <w:jc w:val="center"/>
              <w:rPr>
                <w:color w:val="000000"/>
                <w:sz w:val="20"/>
                <w:szCs w:val="20"/>
              </w:rPr>
            </w:pPr>
            <w:r w:rsidRPr="00F20090">
              <w:rPr>
                <w:color w:val="000000"/>
                <w:sz w:val="20"/>
                <w:szCs w:val="20"/>
              </w:rPr>
              <w:t>8 200,00</w:t>
            </w:r>
          </w:p>
        </w:tc>
        <w:tc>
          <w:tcPr>
            <w:tcW w:w="1356" w:type="dxa"/>
            <w:tcBorders>
              <w:top w:val="nil"/>
              <w:left w:val="nil"/>
              <w:bottom w:val="single" w:sz="4" w:space="0" w:color="000000"/>
              <w:right w:val="single" w:sz="4" w:space="0" w:color="000000"/>
            </w:tcBorders>
            <w:shd w:val="clear" w:color="auto" w:fill="auto"/>
            <w:vAlign w:val="center"/>
            <w:hideMark/>
          </w:tcPr>
          <w:p w14:paraId="0253A2E8" w14:textId="77777777" w:rsidR="00F20090" w:rsidRPr="00F20090" w:rsidRDefault="00F20090" w:rsidP="00F20090">
            <w:pPr>
              <w:ind w:firstLine="0"/>
              <w:jc w:val="center"/>
              <w:rPr>
                <w:color w:val="000000"/>
                <w:sz w:val="20"/>
                <w:szCs w:val="20"/>
              </w:rPr>
            </w:pPr>
            <w:r w:rsidRPr="00F20090">
              <w:rPr>
                <w:color w:val="000000"/>
                <w:sz w:val="20"/>
                <w:szCs w:val="20"/>
              </w:rPr>
              <w:t>6 800,00</w:t>
            </w:r>
          </w:p>
        </w:tc>
        <w:tc>
          <w:tcPr>
            <w:tcW w:w="1298" w:type="dxa"/>
            <w:tcBorders>
              <w:top w:val="nil"/>
              <w:left w:val="nil"/>
              <w:bottom w:val="single" w:sz="4" w:space="0" w:color="000000"/>
              <w:right w:val="single" w:sz="4" w:space="0" w:color="000000"/>
            </w:tcBorders>
            <w:shd w:val="clear" w:color="auto" w:fill="auto"/>
            <w:vAlign w:val="center"/>
            <w:hideMark/>
          </w:tcPr>
          <w:p w14:paraId="5D9D4FE2" w14:textId="77777777" w:rsidR="00F20090" w:rsidRPr="00F20090" w:rsidRDefault="00F20090" w:rsidP="00F20090">
            <w:pPr>
              <w:ind w:firstLine="0"/>
              <w:jc w:val="center"/>
              <w:rPr>
                <w:color w:val="000000"/>
                <w:sz w:val="20"/>
                <w:szCs w:val="20"/>
              </w:rPr>
            </w:pPr>
            <w:r w:rsidRPr="00F20090">
              <w:rPr>
                <w:color w:val="000000"/>
                <w:sz w:val="20"/>
                <w:szCs w:val="20"/>
              </w:rPr>
              <w:t>6 980,00</w:t>
            </w:r>
          </w:p>
        </w:tc>
        <w:tc>
          <w:tcPr>
            <w:tcW w:w="1487" w:type="dxa"/>
            <w:tcBorders>
              <w:top w:val="nil"/>
              <w:left w:val="nil"/>
              <w:bottom w:val="single" w:sz="4" w:space="0" w:color="000000"/>
              <w:right w:val="single" w:sz="4" w:space="0" w:color="000000"/>
            </w:tcBorders>
            <w:shd w:val="clear" w:color="auto" w:fill="auto"/>
            <w:vAlign w:val="center"/>
            <w:hideMark/>
          </w:tcPr>
          <w:p w14:paraId="770E7461" w14:textId="77777777" w:rsidR="00F20090" w:rsidRPr="00F20090" w:rsidRDefault="00F20090" w:rsidP="00F20090">
            <w:pPr>
              <w:ind w:firstLine="0"/>
              <w:jc w:val="right"/>
              <w:rPr>
                <w:color w:val="000000"/>
                <w:sz w:val="20"/>
                <w:szCs w:val="20"/>
              </w:rPr>
            </w:pPr>
            <w:r w:rsidRPr="00F20090">
              <w:rPr>
                <w:color w:val="000000"/>
                <w:sz w:val="20"/>
                <w:szCs w:val="20"/>
              </w:rPr>
              <w:t>7 326,67</w:t>
            </w:r>
          </w:p>
        </w:tc>
        <w:tc>
          <w:tcPr>
            <w:tcW w:w="1263" w:type="dxa"/>
            <w:tcBorders>
              <w:top w:val="nil"/>
              <w:left w:val="nil"/>
              <w:bottom w:val="single" w:sz="4" w:space="0" w:color="000000"/>
              <w:right w:val="single" w:sz="4" w:space="0" w:color="000000"/>
            </w:tcBorders>
            <w:shd w:val="clear" w:color="auto" w:fill="auto"/>
            <w:vAlign w:val="center"/>
            <w:hideMark/>
          </w:tcPr>
          <w:p w14:paraId="0093B7EF" w14:textId="77777777" w:rsidR="00F20090" w:rsidRPr="00F20090" w:rsidRDefault="00F20090" w:rsidP="00F20090">
            <w:pPr>
              <w:ind w:firstLine="0"/>
              <w:jc w:val="right"/>
              <w:rPr>
                <w:color w:val="000000"/>
                <w:sz w:val="20"/>
                <w:szCs w:val="20"/>
              </w:rPr>
            </w:pPr>
            <w:r w:rsidRPr="00F20090">
              <w:rPr>
                <w:color w:val="000000"/>
                <w:sz w:val="20"/>
                <w:szCs w:val="20"/>
              </w:rPr>
              <w:t>10,40%</w:t>
            </w:r>
          </w:p>
        </w:tc>
        <w:tc>
          <w:tcPr>
            <w:tcW w:w="1487" w:type="dxa"/>
            <w:tcBorders>
              <w:top w:val="nil"/>
              <w:left w:val="nil"/>
              <w:bottom w:val="single" w:sz="4" w:space="0" w:color="000000"/>
              <w:right w:val="single" w:sz="4" w:space="0" w:color="000000"/>
            </w:tcBorders>
            <w:shd w:val="clear" w:color="auto" w:fill="auto"/>
            <w:vAlign w:val="center"/>
            <w:hideMark/>
          </w:tcPr>
          <w:p w14:paraId="3E0407B1" w14:textId="77777777" w:rsidR="00F20090" w:rsidRPr="00F20090" w:rsidRDefault="00F20090" w:rsidP="00F20090">
            <w:pPr>
              <w:ind w:firstLine="0"/>
              <w:jc w:val="right"/>
              <w:rPr>
                <w:color w:val="000000"/>
                <w:sz w:val="20"/>
                <w:szCs w:val="20"/>
              </w:rPr>
            </w:pPr>
            <w:r w:rsidRPr="00F20090">
              <w:rPr>
                <w:color w:val="000000"/>
                <w:sz w:val="20"/>
                <w:szCs w:val="20"/>
              </w:rPr>
              <w:t>6 800,00</w:t>
            </w:r>
          </w:p>
        </w:tc>
        <w:tc>
          <w:tcPr>
            <w:tcW w:w="1505" w:type="dxa"/>
            <w:tcBorders>
              <w:top w:val="nil"/>
              <w:left w:val="nil"/>
              <w:bottom w:val="single" w:sz="4" w:space="0" w:color="000000"/>
              <w:right w:val="single" w:sz="4" w:space="0" w:color="000000"/>
            </w:tcBorders>
            <w:shd w:val="clear" w:color="auto" w:fill="auto"/>
            <w:vAlign w:val="center"/>
            <w:hideMark/>
          </w:tcPr>
          <w:p w14:paraId="3BA7F029" w14:textId="77777777" w:rsidR="00F20090" w:rsidRPr="00F20090" w:rsidRDefault="00F20090" w:rsidP="00F20090">
            <w:pPr>
              <w:ind w:firstLine="0"/>
              <w:jc w:val="right"/>
              <w:rPr>
                <w:color w:val="000000"/>
                <w:sz w:val="20"/>
                <w:szCs w:val="20"/>
              </w:rPr>
            </w:pPr>
            <w:r w:rsidRPr="00F20090">
              <w:rPr>
                <w:color w:val="000000"/>
                <w:sz w:val="20"/>
                <w:szCs w:val="20"/>
              </w:rPr>
              <w:t>2 060 400,00</w:t>
            </w:r>
          </w:p>
        </w:tc>
      </w:tr>
      <w:tr w:rsidR="00EF68CD" w:rsidRPr="00F20090" w14:paraId="4982322A" w14:textId="77777777" w:rsidTr="00EF68CD">
        <w:trPr>
          <w:trHeight w:val="300"/>
        </w:trPr>
        <w:tc>
          <w:tcPr>
            <w:tcW w:w="404" w:type="dxa"/>
            <w:tcBorders>
              <w:top w:val="nil"/>
              <w:left w:val="single" w:sz="4" w:space="0" w:color="000000"/>
              <w:bottom w:val="single" w:sz="4" w:space="0" w:color="000000"/>
              <w:right w:val="single" w:sz="4" w:space="0" w:color="000000"/>
            </w:tcBorders>
            <w:shd w:val="clear" w:color="auto" w:fill="auto"/>
            <w:vAlign w:val="center"/>
            <w:hideMark/>
          </w:tcPr>
          <w:p w14:paraId="27474307"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618" w:type="dxa"/>
            <w:tcBorders>
              <w:top w:val="nil"/>
              <w:left w:val="nil"/>
              <w:bottom w:val="single" w:sz="4" w:space="0" w:color="000000"/>
              <w:right w:val="single" w:sz="4" w:space="0" w:color="000000"/>
            </w:tcBorders>
            <w:shd w:val="clear" w:color="auto" w:fill="auto"/>
            <w:vAlign w:val="center"/>
            <w:hideMark/>
          </w:tcPr>
          <w:p w14:paraId="73E33A28"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010" w:type="dxa"/>
            <w:tcBorders>
              <w:top w:val="nil"/>
              <w:left w:val="nil"/>
              <w:bottom w:val="single" w:sz="4" w:space="0" w:color="000000"/>
              <w:right w:val="single" w:sz="4" w:space="0" w:color="000000"/>
            </w:tcBorders>
            <w:shd w:val="clear" w:color="auto" w:fill="auto"/>
            <w:vAlign w:val="center"/>
            <w:hideMark/>
          </w:tcPr>
          <w:p w14:paraId="6F3B0FD5"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102" w:type="dxa"/>
            <w:tcBorders>
              <w:top w:val="nil"/>
              <w:left w:val="nil"/>
              <w:bottom w:val="single" w:sz="4" w:space="0" w:color="000000"/>
              <w:right w:val="single" w:sz="4" w:space="0" w:color="000000"/>
            </w:tcBorders>
            <w:shd w:val="clear" w:color="auto" w:fill="auto"/>
            <w:vAlign w:val="center"/>
            <w:hideMark/>
          </w:tcPr>
          <w:p w14:paraId="47DB4F98"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969" w:type="dxa"/>
            <w:tcBorders>
              <w:top w:val="nil"/>
              <w:left w:val="nil"/>
              <w:bottom w:val="single" w:sz="4" w:space="0" w:color="000000"/>
              <w:right w:val="single" w:sz="4" w:space="0" w:color="000000"/>
            </w:tcBorders>
            <w:shd w:val="clear" w:color="auto" w:fill="auto"/>
            <w:vAlign w:val="center"/>
            <w:hideMark/>
          </w:tcPr>
          <w:p w14:paraId="438965BE"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354" w:type="dxa"/>
            <w:tcBorders>
              <w:top w:val="nil"/>
              <w:left w:val="nil"/>
              <w:bottom w:val="single" w:sz="4" w:space="0" w:color="000000"/>
              <w:right w:val="single" w:sz="4" w:space="0" w:color="000000"/>
            </w:tcBorders>
            <w:shd w:val="clear" w:color="auto" w:fill="auto"/>
            <w:vAlign w:val="center"/>
            <w:hideMark/>
          </w:tcPr>
          <w:p w14:paraId="0910F69B" w14:textId="77777777" w:rsidR="00F20090" w:rsidRPr="00F20090" w:rsidRDefault="00F20090" w:rsidP="00F20090">
            <w:pPr>
              <w:ind w:firstLine="0"/>
              <w:jc w:val="center"/>
              <w:rPr>
                <w:b/>
                <w:bCs/>
                <w:color w:val="000000"/>
                <w:sz w:val="20"/>
                <w:szCs w:val="20"/>
              </w:rPr>
            </w:pPr>
            <w:r w:rsidRPr="00F20090">
              <w:rPr>
                <w:b/>
                <w:bCs/>
                <w:color w:val="000000"/>
                <w:sz w:val="20"/>
                <w:szCs w:val="20"/>
              </w:rPr>
              <w:t>2 484 600,00</w:t>
            </w:r>
          </w:p>
        </w:tc>
        <w:tc>
          <w:tcPr>
            <w:tcW w:w="1356" w:type="dxa"/>
            <w:tcBorders>
              <w:top w:val="nil"/>
              <w:left w:val="nil"/>
              <w:bottom w:val="single" w:sz="4" w:space="0" w:color="000000"/>
              <w:right w:val="single" w:sz="4" w:space="0" w:color="000000"/>
            </w:tcBorders>
            <w:shd w:val="clear" w:color="auto" w:fill="auto"/>
            <w:vAlign w:val="center"/>
            <w:hideMark/>
          </w:tcPr>
          <w:p w14:paraId="6AD13DD8" w14:textId="77777777" w:rsidR="00F20090" w:rsidRPr="00F20090" w:rsidRDefault="00F20090" w:rsidP="00F20090">
            <w:pPr>
              <w:ind w:firstLine="0"/>
              <w:jc w:val="center"/>
              <w:rPr>
                <w:b/>
                <w:bCs/>
                <w:color w:val="000000"/>
                <w:sz w:val="20"/>
                <w:szCs w:val="20"/>
              </w:rPr>
            </w:pPr>
            <w:r w:rsidRPr="00F20090">
              <w:rPr>
                <w:b/>
                <w:bCs/>
                <w:color w:val="000000"/>
                <w:sz w:val="20"/>
                <w:szCs w:val="20"/>
              </w:rPr>
              <w:t>2 060 400,00</w:t>
            </w:r>
          </w:p>
        </w:tc>
        <w:tc>
          <w:tcPr>
            <w:tcW w:w="1298" w:type="dxa"/>
            <w:tcBorders>
              <w:top w:val="nil"/>
              <w:left w:val="nil"/>
              <w:bottom w:val="single" w:sz="4" w:space="0" w:color="000000"/>
              <w:right w:val="single" w:sz="4" w:space="0" w:color="000000"/>
            </w:tcBorders>
            <w:shd w:val="clear" w:color="auto" w:fill="auto"/>
            <w:vAlign w:val="center"/>
            <w:hideMark/>
          </w:tcPr>
          <w:p w14:paraId="783E87BE" w14:textId="77777777" w:rsidR="00F20090" w:rsidRPr="00F20090" w:rsidRDefault="00F20090" w:rsidP="00F20090">
            <w:pPr>
              <w:ind w:firstLine="0"/>
              <w:jc w:val="center"/>
              <w:rPr>
                <w:b/>
                <w:bCs/>
                <w:color w:val="000000"/>
                <w:sz w:val="20"/>
                <w:szCs w:val="20"/>
              </w:rPr>
            </w:pPr>
            <w:r w:rsidRPr="00F20090">
              <w:rPr>
                <w:b/>
                <w:bCs/>
                <w:color w:val="000000"/>
                <w:sz w:val="20"/>
                <w:szCs w:val="20"/>
              </w:rPr>
              <w:t>2 114 940,00</w:t>
            </w:r>
          </w:p>
        </w:tc>
        <w:tc>
          <w:tcPr>
            <w:tcW w:w="1487" w:type="dxa"/>
            <w:tcBorders>
              <w:top w:val="nil"/>
              <w:left w:val="nil"/>
              <w:bottom w:val="single" w:sz="4" w:space="0" w:color="000000"/>
              <w:right w:val="single" w:sz="4" w:space="0" w:color="000000"/>
            </w:tcBorders>
            <w:shd w:val="clear" w:color="auto" w:fill="auto"/>
            <w:vAlign w:val="center"/>
            <w:hideMark/>
          </w:tcPr>
          <w:p w14:paraId="11EA8308"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263" w:type="dxa"/>
            <w:tcBorders>
              <w:top w:val="nil"/>
              <w:left w:val="nil"/>
              <w:bottom w:val="single" w:sz="4" w:space="0" w:color="000000"/>
              <w:right w:val="single" w:sz="4" w:space="0" w:color="000000"/>
            </w:tcBorders>
            <w:shd w:val="clear" w:color="auto" w:fill="auto"/>
            <w:vAlign w:val="center"/>
            <w:hideMark/>
          </w:tcPr>
          <w:p w14:paraId="6CB178E2" w14:textId="77777777" w:rsidR="00F20090" w:rsidRPr="00F20090" w:rsidRDefault="00F20090" w:rsidP="00F20090">
            <w:pPr>
              <w:ind w:firstLine="0"/>
              <w:jc w:val="right"/>
              <w:rPr>
                <w:b/>
                <w:bCs/>
                <w:color w:val="000000"/>
                <w:sz w:val="20"/>
                <w:szCs w:val="20"/>
              </w:rPr>
            </w:pPr>
            <w:r w:rsidRPr="00F20090">
              <w:rPr>
                <w:b/>
                <w:bCs/>
                <w:color w:val="000000"/>
                <w:sz w:val="20"/>
                <w:szCs w:val="20"/>
              </w:rPr>
              <w:t>10,40%</w:t>
            </w:r>
          </w:p>
        </w:tc>
        <w:tc>
          <w:tcPr>
            <w:tcW w:w="1487" w:type="dxa"/>
            <w:tcBorders>
              <w:top w:val="nil"/>
              <w:left w:val="nil"/>
              <w:bottom w:val="single" w:sz="4" w:space="0" w:color="000000"/>
              <w:right w:val="single" w:sz="4" w:space="0" w:color="000000"/>
            </w:tcBorders>
            <w:shd w:val="clear" w:color="auto" w:fill="auto"/>
            <w:vAlign w:val="center"/>
            <w:hideMark/>
          </w:tcPr>
          <w:p w14:paraId="6F777208"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505" w:type="dxa"/>
            <w:tcBorders>
              <w:top w:val="nil"/>
              <w:left w:val="nil"/>
              <w:bottom w:val="single" w:sz="4" w:space="0" w:color="000000"/>
              <w:right w:val="single" w:sz="4" w:space="0" w:color="000000"/>
            </w:tcBorders>
            <w:shd w:val="clear" w:color="auto" w:fill="auto"/>
            <w:vAlign w:val="center"/>
            <w:hideMark/>
          </w:tcPr>
          <w:p w14:paraId="545E8787"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r>
      <w:tr w:rsidR="00EF68CD" w:rsidRPr="00F20090" w14:paraId="2738219A" w14:textId="77777777" w:rsidTr="00EF68CD">
        <w:trPr>
          <w:trHeight w:val="259"/>
        </w:trPr>
        <w:tc>
          <w:tcPr>
            <w:tcW w:w="5103" w:type="dxa"/>
            <w:gridSpan w:val="5"/>
            <w:tcBorders>
              <w:top w:val="single" w:sz="4" w:space="0" w:color="000000"/>
              <w:left w:val="single" w:sz="4" w:space="0" w:color="000000"/>
              <w:bottom w:val="single" w:sz="4" w:space="0" w:color="000000"/>
              <w:right w:val="nil"/>
            </w:tcBorders>
            <w:shd w:val="clear" w:color="auto" w:fill="auto"/>
            <w:noWrap/>
            <w:vAlign w:val="center"/>
            <w:hideMark/>
          </w:tcPr>
          <w:p w14:paraId="22CB5338" w14:textId="77777777" w:rsidR="00F20090" w:rsidRPr="00F20090" w:rsidRDefault="00F20090" w:rsidP="00F20090">
            <w:pPr>
              <w:ind w:firstLine="0"/>
              <w:jc w:val="right"/>
              <w:rPr>
                <w:b/>
                <w:bCs/>
                <w:color w:val="000000"/>
                <w:sz w:val="20"/>
                <w:szCs w:val="20"/>
              </w:rPr>
            </w:pPr>
            <w:r w:rsidRPr="00F20090">
              <w:rPr>
                <w:b/>
                <w:bCs/>
                <w:color w:val="000000"/>
                <w:sz w:val="20"/>
                <w:szCs w:val="20"/>
              </w:rPr>
              <w:t>ИТОГО НМЦ, руб. с НДС:</w:t>
            </w:r>
          </w:p>
        </w:tc>
        <w:tc>
          <w:tcPr>
            <w:tcW w:w="1354" w:type="dxa"/>
            <w:tcBorders>
              <w:top w:val="nil"/>
              <w:left w:val="single" w:sz="4" w:space="0" w:color="000000"/>
              <w:bottom w:val="single" w:sz="4" w:space="0" w:color="000000"/>
              <w:right w:val="single" w:sz="4" w:space="0" w:color="000000"/>
            </w:tcBorders>
            <w:shd w:val="clear" w:color="auto" w:fill="auto"/>
            <w:vAlign w:val="center"/>
            <w:hideMark/>
          </w:tcPr>
          <w:p w14:paraId="6D445CA3"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356" w:type="dxa"/>
            <w:tcBorders>
              <w:top w:val="nil"/>
              <w:left w:val="nil"/>
              <w:bottom w:val="single" w:sz="4" w:space="0" w:color="000000"/>
              <w:right w:val="single" w:sz="4" w:space="0" w:color="000000"/>
            </w:tcBorders>
            <w:shd w:val="clear" w:color="auto" w:fill="auto"/>
            <w:vAlign w:val="center"/>
            <w:hideMark/>
          </w:tcPr>
          <w:p w14:paraId="72A2DC7D"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298" w:type="dxa"/>
            <w:tcBorders>
              <w:top w:val="nil"/>
              <w:left w:val="nil"/>
              <w:bottom w:val="single" w:sz="4" w:space="0" w:color="000000"/>
              <w:right w:val="single" w:sz="4" w:space="0" w:color="000000"/>
            </w:tcBorders>
            <w:shd w:val="clear" w:color="auto" w:fill="auto"/>
            <w:vAlign w:val="center"/>
            <w:hideMark/>
          </w:tcPr>
          <w:p w14:paraId="6CF18A3D"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487" w:type="dxa"/>
            <w:tcBorders>
              <w:top w:val="nil"/>
              <w:left w:val="nil"/>
              <w:bottom w:val="single" w:sz="4" w:space="0" w:color="000000"/>
              <w:right w:val="single" w:sz="4" w:space="0" w:color="000000"/>
            </w:tcBorders>
            <w:shd w:val="clear" w:color="auto" w:fill="auto"/>
            <w:vAlign w:val="center"/>
            <w:hideMark/>
          </w:tcPr>
          <w:p w14:paraId="0951367B"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263" w:type="dxa"/>
            <w:tcBorders>
              <w:top w:val="nil"/>
              <w:left w:val="nil"/>
              <w:bottom w:val="single" w:sz="4" w:space="0" w:color="000000"/>
              <w:right w:val="single" w:sz="4" w:space="0" w:color="000000"/>
            </w:tcBorders>
            <w:shd w:val="clear" w:color="auto" w:fill="auto"/>
            <w:vAlign w:val="center"/>
            <w:hideMark/>
          </w:tcPr>
          <w:p w14:paraId="0BA3CAF4"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487" w:type="dxa"/>
            <w:tcBorders>
              <w:top w:val="nil"/>
              <w:left w:val="nil"/>
              <w:bottom w:val="single" w:sz="4" w:space="0" w:color="000000"/>
              <w:right w:val="single" w:sz="4" w:space="0" w:color="000000"/>
            </w:tcBorders>
            <w:shd w:val="clear" w:color="auto" w:fill="auto"/>
            <w:vAlign w:val="center"/>
            <w:hideMark/>
          </w:tcPr>
          <w:p w14:paraId="25ADA3F2" w14:textId="77777777" w:rsidR="00F20090" w:rsidRPr="00F20090" w:rsidRDefault="00F20090" w:rsidP="00F20090">
            <w:pPr>
              <w:ind w:firstLine="0"/>
              <w:jc w:val="right"/>
              <w:rPr>
                <w:b/>
                <w:bCs/>
                <w:color w:val="000000"/>
                <w:sz w:val="20"/>
                <w:szCs w:val="20"/>
              </w:rPr>
            </w:pPr>
            <w:r w:rsidRPr="00F20090">
              <w:rPr>
                <w:b/>
                <w:bCs/>
                <w:color w:val="000000"/>
                <w:sz w:val="20"/>
                <w:szCs w:val="20"/>
              </w:rPr>
              <w:t> </w:t>
            </w:r>
          </w:p>
        </w:tc>
        <w:tc>
          <w:tcPr>
            <w:tcW w:w="1505" w:type="dxa"/>
            <w:tcBorders>
              <w:top w:val="nil"/>
              <w:left w:val="nil"/>
              <w:bottom w:val="single" w:sz="4" w:space="0" w:color="000000"/>
              <w:right w:val="single" w:sz="4" w:space="0" w:color="000000"/>
            </w:tcBorders>
            <w:shd w:val="clear" w:color="auto" w:fill="auto"/>
            <w:vAlign w:val="center"/>
            <w:hideMark/>
          </w:tcPr>
          <w:p w14:paraId="11774253" w14:textId="77777777" w:rsidR="00F20090" w:rsidRPr="00F20090" w:rsidRDefault="00F20090" w:rsidP="00F20090">
            <w:pPr>
              <w:ind w:firstLine="0"/>
              <w:jc w:val="right"/>
              <w:rPr>
                <w:b/>
                <w:bCs/>
                <w:color w:val="000000"/>
                <w:sz w:val="20"/>
                <w:szCs w:val="20"/>
              </w:rPr>
            </w:pPr>
            <w:r w:rsidRPr="00F20090">
              <w:rPr>
                <w:b/>
                <w:bCs/>
                <w:color w:val="000000"/>
                <w:sz w:val="20"/>
                <w:szCs w:val="20"/>
              </w:rPr>
              <w:t>2 060 400,00</w:t>
            </w:r>
          </w:p>
        </w:tc>
      </w:tr>
      <w:tr w:rsidR="00EF68CD" w:rsidRPr="00F20090" w14:paraId="1342B4C5" w14:textId="77777777" w:rsidTr="00EF68CD">
        <w:trPr>
          <w:trHeight w:val="222"/>
        </w:trPr>
        <w:tc>
          <w:tcPr>
            <w:tcW w:w="404" w:type="dxa"/>
            <w:tcBorders>
              <w:top w:val="nil"/>
              <w:left w:val="nil"/>
              <w:bottom w:val="nil"/>
              <w:right w:val="nil"/>
            </w:tcBorders>
            <w:shd w:val="clear" w:color="auto" w:fill="auto"/>
            <w:noWrap/>
            <w:vAlign w:val="bottom"/>
            <w:hideMark/>
          </w:tcPr>
          <w:p w14:paraId="2F6DD44F" w14:textId="77777777" w:rsidR="00F20090" w:rsidRPr="00F20090" w:rsidRDefault="00F20090" w:rsidP="00F20090">
            <w:pPr>
              <w:ind w:firstLine="0"/>
              <w:jc w:val="right"/>
              <w:rPr>
                <w:b/>
                <w:bCs/>
                <w:color w:val="000000"/>
                <w:sz w:val="20"/>
                <w:szCs w:val="20"/>
              </w:rPr>
            </w:pPr>
          </w:p>
        </w:tc>
        <w:tc>
          <w:tcPr>
            <w:tcW w:w="1618" w:type="dxa"/>
            <w:tcBorders>
              <w:top w:val="nil"/>
              <w:left w:val="nil"/>
              <w:bottom w:val="nil"/>
              <w:right w:val="nil"/>
            </w:tcBorders>
            <w:shd w:val="clear" w:color="auto" w:fill="auto"/>
            <w:noWrap/>
            <w:vAlign w:val="bottom"/>
            <w:hideMark/>
          </w:tcPr>
          <w:p w14:paraId="2376997E" w14:textId="77777777" w:rsidR="00F20090" w:rsidRPr="00F20090" w:rsidRDefault="00F20090" w:rsidP="00F20090">
            <w:pPr>
              <w:ind w:firstLine="0"/>
              <w:jc w:val="left"/>
              <w:rPr>
                <w:sz w:val="20"/>
                <w:szCs w:val="20"/>
              </w:rPr>
            </w:pPr>
          </w:p>
        </w:tc>
        <w:tc>
          <w:tcPr>
            <w:tcW w:w="1010" w:type="dxa"/>
            <w:tcBorders>
              <w:top w:val="nil"/>
              <w:left w:val="nil"/>
              <w:bottom w:val="nil"/>
              <w:right w:val="nil"/>
            </w:tcBorders>
            <w:shd w:val="clear" w:color="auto" w:fill="auto"/>
            <w:noWrap/>
            <w:vAlign w:val="bottom"/>
            <w:hideMark/>
          </w:tcPr>
          <w:p w14:paraId="17EB327E" w14:textId="77777777" w:rsidR="00F20090" w:rsidRPr="00F20090" w:rsidRDefault="00F20090" w:rsidP="00F20090">
            <w:pPr>
              <w:ind w:firstLine="0"/>
              <w:jc w:val="left"/>
              <w:rPr>
                <w:sz w:val="20"/>
                <w:szCs w:val="20"/>
              </w:rPr>
            </w:pPr>
          </w:p>
        </w:tc>
        <w:tc>
          <w:tcPr>
            <w:tcW w:w="1102" w:type="dxa"/>
            <w:tcBorders>
              <w:top w:val="nil"/>
              <w:left w:val="nil"/>
              <w:bottom w:val="nil"/>
              <w:right w:val="nil"/>
            </w:tcBorders>
            <w:shd w:val="clear" w:color="auto" w:fill="auto"/>
            <w:noWrap/>
            <w:vAlign w:val="bottom"/>
            <w:hideMark/>
          </w:tcPr>
          <w:p w14:paraId="34FCDCB2" w14:textId="77777777" w:rsidR="00F20090" w:rsidRPr="00F20090" w:rsidRDefault="00F20090" w:rsidP="00F20090">
            <w:pPr>
              <w:ind w:firstLine="0"/>
              <w:jc w:val="left"/>
              <w:rPr>
                <w:sz w:val="20"/>
                <w:szCs w:val="20"/>
              </w:rPr>
            </w:pPr>
          </w:p>
        </w:tc>
        <w:tc>
          <w:tcPr>
            <w:tcW w:w="969" w:type="dxa"/>
            <w:tcBorders>
              <w:top w:val="nil"/>
              <w:left w:val="nil"/>
              <w:bottom w:val="nil"/>
              <w:right w:val="nil"/>
            </w:tcBorders>
            <w:shd w:val="clear" w:color="auto" w:fill="auto"/>
            <w:noWrap/>
            <w:vAlign w:val="bottom"/>
            <w:hideMark/>
          </w:tcPr>
          <w:p w14:paraId="63AB7918" w14:textId="77777777" w:rsidR="00F20090" w:rsidRPr="00F20090" w:rsidRDefault="00F20090" w:rsidP="00F20090">
            <w:pPr>
              <w:ind w:firstLine="0"/>
              <w:jc w:val="left"/>
              <w:rPr>
                <w:sz w:val="20"/>
                <w:szCs w:val="20"/>
              </w:rPr>
            </w:pPr>
          </w:p>
        </w:tc>
        <w:tc>
          <w:tcPr>
            <w:tcW w:w="1354" w:type="dxa"/>
            <w:tcBorders>
              <w:top w:val="nil"/>
              <w:left w:val="nil"/>
              <w:bottom w:val="nil"/>
              <w:right w:val="nil"/>
            </w:tcBorders>
            <w:shd w:val="clear" w:color="auto" w:fill="auto"/>
            <w:noWrap/>
            <w:vAlign w:val="bottom"/>
            <w:hideMark/>
          </w:tcPr>
          <w:p w14:paraId="44518528" w14:textId="77777777" w:rsidR="00F20090" w:rsidRPr="00F20090" w:rsidRDefault="00F20090" w:rsidP="00F20090">
            <w:pPr>
              <w:ind w:firstLine="0"/>
              <w:jc w:val="left"/>
              <w:rPr>
                <w:sz w:val="20"/>
                <w:szCs w:val="20"/>
              </w:rPr>
            </w:pPr>
          </w:p>
        </w:tc>
        <w:tc>
          <w:tcPr>
            <w:tcW w:w="1356" w:type="dxa"/>
            <w:tcBorders>
              <w:top w:val="nil"/>
              <w:left w:val="nil"/>
              <w:bottom w:val="nil"/>
              <w:right w:val="nil"/>
            </w:tcBorders>
            <w:shd w:val="clear" w:color="auto" w:fill="auto"/>
            <w:noWrap/>
            <w:vAlign w:val="bottom"/>
            <w:hideMark/>
          </w:tcPr>
          <w:p w14:paraId="066E178B" w14:textId="77777777" w:rsidR="00F20090" w:rsidRPr="00F20090" w:rsidRDefault="00F20090" w:rsidP="00F20090">
            <w:pPr>
              <w:ind w:firstLine="0"/>
              <w:jc w:val="left"/>
              <w:rPr>
                <w:sz w:val="20"/>
                <w:szCs w:val="20"/>
              </w:rPr>
            </w:pPr>
          </w:p>
        </w:tc>
        <w:tc>
          <w:tcPr>
            <w:tcW w:w="1298" w:type="dxa"/>
            <w:tcBorders>
              <w:top w:val="nil"/>
              <w:left w:val="nil"/>
              <w:bottom w:val="nil"/>
              <w:right w:val="nil"/>
            </w:tcBorders>
            <w:shd w:val="clear" w:color="auto" w:fill="auto"/>
            <w:noWrap/>
            <w:vAlign w:val="bottom"/>
            <w:hideMark/>
          </w:tcPr>
          <w:p w14:paraId="4889D1F7"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6A48B97C"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0300B234"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4CC1146F"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2639D23A" w14:textId="77777777" w:rsidR="00F20090" w:rsidRPr="00F20090" w:rsidRDefault="00F20090" w:rsidP="00F20090">
            <w:pPr>
              <w:ind w:firstLine="0"/>
              <w:jc w:val="left"/>
              <w:rPr>
                <w:sz w:val="20"/>
                <w:szCs w:val="20"/>
              </w:rPr>
            </w:pPr>
          </w:p>
        </w:tc>
      </w:tr>
      <w:tr w:rsidR="00EF68CD" w:rsidRPr="00F20090" w14:paraId="64805132" w14:textId="77777777" w:rsidTr="00EF68CD">
        <w:trPr>
          <w:trHeight w:val="222"/>
        </w:trPr>
        <w:tc>
          <w:tcPr>
            <w:tcW w:w="404" w:type="dxa"/>
            <w:tcBorders>
              <w:top w:val="nil"/>
              <w:left w:val="nil"/>
              <w:bottom w:val="nil"/>
              <w:right w:val="nil"/>
            </w:tcBorders>
            <w:shd w:val="clear" w:color="auto" w:fill="auto"/>
            <w:noWrap/>
            <w:vAlign w:val="bottom"/>
            <w:hideMark/>
          </w:tcPr>
          <w:p w14:paraId="011D97CD" w14:textId="77777777" w:rsidR="00F20090" w:rsidRPr="00F20090" w:rsidRDefault="00F20090" w:rsidP="00F20090">
            <w:pPr>
              <w:ind w:firstLine="0"/>
              <w:jc w:val="left"/>
              <w:rPr>
                <w:sz w:val="20"/>
                <w:szCs w:val="20"/>
              </w:rPr>
            </w:pPr>
          </w:p>
        </w:tc>
        <w:tc>
          <w:tcPr>
            <w:tcW w:w="1618" w:type="dxa"/>
            <w:tcBorders>
              <w:top w:val="nil"/>
              <w:left w:val="nil"/>
              <w:bottom w:val="nil"/>
              <w:right w:val="nil"/>
            </w:tcBorders>
            <w:shd w:val="clear" w:color="auto" w:fill="auto"/>
            <w:noWrap/>
            <w:vAlign w:val="bottom"/>
            <w:hideMark/>
          </w:tcPr>
          <w:p w14:paraId="675549B8" w14:textId="77777777" w:rsidR="00F20090" w:rsidRPr="00F20090" w:rsidRDefault="00F20090" w:rsidP="00F20090">
            <w:pPr>
              <w:ind w:firstLine="0"/>
              <w:jc w:val="left"/>
              <w:rPr>
                <w:sz w:val="20"/>
                <w:szCs w:val="20"/>
              </w:rPr>
            </w:pPr>
          </w:p>
        </w:tc>
        <w:tc>
          <w:tcPr>
            <w:tcW w:w="1010" w:type="dxa"/>
            <w:tcBorders>
              <w:top w:val="nil"/>
              <w:left w:val="nil"/>
              <w:bottom w:val="nil"/>
              <w:right w:val="nil"/>
            </w:tcBorders>
            <w:shd w:val="clear" w:color="auto" w:fill="auto"/>
            <w:noWrap/>
            <w:vAlign w:val="bottom"/>
            <w:hideMark/>
          </w:tcPr>
          <w:p w14:paraId="4DFA052A" w14:textId="77777777" w:rsidR="00F20090" w:rsidRPr="00F20090" w:rsidRDefault="00F20090" w:rsidP="00F20090">
            <w:pPr>
              <w:ind w:firstLine="0"/>
              <w:jc w:val="left"/>
              <w:rPr>
                <w:sz w:val="20"/>
                <w:szCs w:val="20"/>
              </w:rPr>
            </w:pPr>
          </w:p>
        </w:tc>
        <w:tc>
          <w:tcPr>
            <w:tcW w:w="1102" w:type="dxa"/>
            <w:tcBorders>
              <w:top w:val="nil"/>
              <w:left w:val="nil"/>
              <w:bottom w:val="nil"/>
              <w:right w:val="nil"/>
            </w:tcBorders>
            <w:shd w:val="clear" w:color="auto" w:fill="auto"/>
            <w:noWrap/>
            <w:vAlign w:val="bottom"/>
            <w:hideMark/>
          </w:tcPr>
          <w:p w14:paraId="0BA50217" w14:textId="77777777" w:rsidR="00F20090" w:rsidRPr="00F20090" w:rsidRDefault="00F20090" w:rsidP="00F20090">
            <w:pPr>
              <w:ind w:firstLine="0"/>
              <w:jc w:val="left"/>
              <w:rPr>
                <w:sz w:val="20"/>
                <w:szCs w:val="20"/>
              </w:rPr>
            </w:pPr>
          </w:p>
        </w:tc>
        <w:tc>
          <w:tcPr>
            <w:tcW w:w="969" w:type="dxa"/>
            <w:tcBorders>
              <w:top w:val="nil"/>
              <w:left w:val="nil"/>
              <w:bottom w:val="nil"/>
              <w:right w:val="nil"/>
            </w:tcBorders>
            <w:shd w:val="clear" w:color="auto" w:fill="auto"/>
            <w:noWrap/>
            <w:vAlign w:val="bottom"/>
            <w:hideMark/>
          </w:tcPr>
          <w:p w14:paraId="544DDA10" w14:textId="77777777" w:rsidR="00F20090" w:rsidRPr="00F20090" w:rsidRDefault="00F20090" w:rsidP="00F20090">
            <w:pPr>
              <w:ind w:firstLine="0"/>
              <w:jc w:val="left"/>
              <w:rPr>
                <w:sz w:val="20"/>
                <w:szCs w:val="20"/>
              </w:rPr>
            </w:pPr>
          </w:p>
        </w:tc>
        <w:tc>
          <w:tcPr>
            <w:tcW w:w="1354" w:type="dxa"/>
            <w:tcBorders>
              <w:top w:val="nil"/>
              <w:left w:val="nil"/>
              <w:bottom w:val="nil"/>
              <w:right w:val="nil"/>
            </w:tcBorders>
            <w:shd w:val="clear" w:color="auto" w:fill="auto"/>
            <w:noWrap/>
            <w:vAlign w:val="bottom"/>
            <w:hideMark/>
          </w:tcPr>
          <w:p w14:paraId="49B36A02" w14:textId="77777777" w:rsidR="00F20090" w:rsidRPr="00F20090" w:rsidRDefault="00F20090" w:rsidP="00F20090">
            <w:pPr>
              <w:ind w:firstLine="0"/>
              <w:jc w:val="left"/>
              <w:rPr>
                <w:sz w:val="20"/>
                <w:szCs w:val="20"/>
              </w:rPr>
            </w:pPr>
          </w:p>
        </w:tc>
        <w:tc>
          <w:tcPr>
            <w:tcW w:w="1356" w:type="dxa"/>
            <w:tcBorders>
              <w:top w:val="nil"/>
              <w:left w:val="nil"/>
              <w:bottom w:val="nil"/>
              <w:right w:val="nil"/>
            </w:tcBorders>
            <w:shd w:val="clear" w:color="auto" w:fill="auto"/>
            <w:noWrap/>
            <w:vAlign w:val="bottom"/>
            <w:hideMark/>
          </w:tcPr>
          <w:p w14:paraId="02F6B289" w14:textId="77777777" w:rsidR="00F20090" w:rsidRPr="00F20090" w:rsidRDefault="00F20090" w:rsidP="00F20090">
            <w:pPr>
              <w:ind w:firstLine="0"/>
              <w:jc w:val="left"/>
              <w:rPr>
                <w:sz w:val="20"/>
                <w:szCs w:val="20"/>
              </w:rPr>
            </w:pPr>
          </w:p>
        </w:tc>
        <w:tc>
          <w:tcPr>
            <w:tcW w:w="1298" w:type="dxa"/>
            <w:tcBorders>
              <w:top w:val="nil"/>
              <w:left w:val="nil"/>
              <w:bottom w:val="nil"/>
              <w:right w:val="nil"/>
            </w:tcBorders>
            <w:shd w:val="clear" w:color="auto" w:fill="auto"/>
            <w:noWrap/>
            <w:vAlign w:val="bottom"/>
            <w:hideMark/>
          </w:tcPr>
          <w:p w14:paraId="4D2BE326"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27B5F72F"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0AD89068"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3128A074"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7EA03E3B" w14:textId="77777777" w:rsidR="00F20090" w:rsidRPr="00F20090" w:rsidRDefault="00F20090" w:rsidP="00F20090">
            <w:pPr>
              <w:ind w:firstLine="0"/>
              <w:jc w:val="left"/>
              <w:rPr>
                <w:sz w:val="20"/>
                <w:szCs w:val="20"/>
              </w:rPr>
            </w:pPr>
          </w:p>
        </w:tc>
      </w:tr>
      <w:tr w:rsidR="00EF68CD" w:rsidRPr="00F20090" w14:paraId="57CAFD54" w14:textId="77777777" w:rsidTr="00EF68CD">
        <w:trPr>
          <w:trHeight w:val="300"/>
        </w:trPr>
        <w:tc>
          <w:tcPr>
            <w:tcW w:w="2022" w:type="dxa"/>
            <w:gridSpan w:val="2"/>
            <w:tcBorders>
              <w:top w:val="nil"/>
              <w:left w:val="nil"/>
              <w:bottom w:val="nil"/>
              <w:right w:val="nil"/>
            </w:tcBorders>
            <w:shd w:val="clear" w:color="auto" w:fill="auto"/>
            <w:noWrap/>
            <w:vAlign w:val="bottom"/>
            <w:hideMark/>
          </w:tcPr>
          <w:p w14:paraId="29B7DD6E" w14:textId="77777777" w:rsidR="00F20090" w:rsidRPr="00F20090" w:rsidRDefault="00F20090" w:rsidP="00F20090">
            <w:pPr>
              <w:ind w:firstLine="0"/>
              <w:jc w:val="left"/>
              <w:rPr>
                <w:b/>
                <w:bCs/>
                <w:sz w:val="22"/>
                <w:szCs w:val="22"/>
              </w:rPr>
            </w:pPr>
            <w:r w:rsidRPr="00F20090">
              <w:rPr>
                <w:b/>
                <w:bCs/>
                <w:sz w:val="22"/>
                <w:szCs w:val="22"/>
              </w:rPr>
              <w:t>Источники ценовой информации:</w:t>
            </w:r>
          </w:p>
        </w:tc>
        <w:tc>
          <w:tcPr>
            <w:tcW w:w="1010" w:type="dxa"/>
            <w:tcBorders>
              <w:top w:val="nil"/>
              <w:left w:val="nil"/>
              <w:bottom w:val="nil"/>
              <w:right w:val="nil"/>
            </w:tcBorders>
            <w:shd w:val="clear" w:color="auto" w:fill="auto"/>
            <w:noWrap/>
            <w:vAlign w:val="bottom"/>
            <w:hideMark/>
          </w:tcPr>
          <w:p w14:paraId="0DB69EE1" w14:textId="77777777" w:rsidR="00F20090" w:rsidRPr="00F20090" w:rsidRDefault="00F20090" w:rsidP="00F20090">
            <w:pPr>
              <w:ind w:firstLine="0"/>
              <w:jc w:val="left"/>
              <w:rPr>
                <w:b/>
                <w:bCs/>
                <w:sz w:val="22"/>
                <w:szCs w:val="22"/>
              </w:rPr>
            </w:pPr>
          </w:p>
        </w:tc>
        <w:tc>
          <w:tcPr>
            <w:tcW w:w="1102" w:type="dxa"/>
            <w:tcBorders>
              <w:top w:val="nil"/>
              <w:left w:val="nil"/>
              <w:bottom w:val="nil"/>
              <w:right w:val="nil"/>
            </w:tcBorders>
            <w:shd w:val="clear" w:color="auto" w:fill="auto"/>
            <w:noWrap/>
            <w:vAlign w:val="bottom"/>
            <w:hideMark/>
          </w:tcPr>
          <w:p w14:paraId="31F9D004" w14:textId="77777777" w:rsidR="00F20090" w:rsidRPr="00F20090" w:rsidRDefault="00F20090" w:rsidP="00F20090">
            <w:pPr>
              <w:ind w:firstLine="0"/>
              <w:jc w:val="left"/>
              <w:rPr>
                <w:sz w:val="20"/>
                <w:szCs w:val="20"/>
              </w:rPr>
            </w:pPr>
          </w:p>
        </w:tc>
        <w:tc>
          <w:tcPr>
            <w:tcW w:w="969" w:type="dxa"/>
            <w:tcBorders>
              <w:top w:val="nil"/>
              <w:left w:val="nil"/>
              <w:bottom w:val="nil"/>
              <w:right w:val="nil"/>
            </w:tcBorders>
            <w:shd w:val="clear" w:color="auto" w:fill="auto"/>
            <w:noWrap/>
            <w:vAlign w:val="bottom"/>
            <w:hideMark/>
          </w:tcPr>
          <w:p w14:paraId="57ADFEB8" w14:textId="77777777" w:rsidR="00F20090" w:rsidRPr="00F20090" w:rsidRDefault="00F20090" w:rsidP="00F20090">
            <w:pPr>
              <w:ind w:firstLine="0"/>
              <w:jc w:val="left"/>
              <w:rPr>
                <w:sz w:val="20"/>
                <w:szCs w:val="20"/>
              </w:rPr>
            </w:pPr>
          </w:p>
        </w:tc>
        <w:tc>
          <w:tcPr>
            <w:tcW w:w="1354" w:type="dxa"/>
            <w:tcBorders>
              <w:top w:val="nil"/>
              <w:left w:val="nil"/>
              <w:bottom w:val="nil"/>
              <w:right w:val="nil"/>
            </w:tcBorders>
            <w:shd w:val="clear" w:color="auto" w:fill="auto"/>
            <w:noWrap/>
            <w:vAlign w:val="bottom"/>
            <w:hideMark/>
          </w:tcPr>
          <w:p w14:paraId="4911CDCE" w14:textId="77777777" w:rsidR="00F20090" w:rsidRPr="00F20090" w:rsidRDefault="00F20090" w:rsidP="00F20090">
            <w:pPr>
              <w:ind w:firstLine="0"/>
              <w:jc w:val="left"/>
              <w:rPr>
                <w:sz w:val="20"/>
                <w:szCs w:val="20"/>
              </w:rPr>
            </w:pPr>
          </w:p>
        </w:tc>
        <w:tc>
          <w:tcPr>
            <w:tcW w:w="1356" w:type="dxa"/>
            <w:tcBorders>
              <w:top w:val="nil"/>
              <w:left w:val="nil"/>
              <w:bottom w:val="nil"/>
              <w:right w:val="nil"/>
            </w:tcBorders>
            <w:shd w:val="clear" w:color="auto" w:fill="auto"/>
            <w:noWrap/>
            <w:vAlign w:val="bottom"/>
            <w:hideMark/>
          </w:tcPr>
          <w:p w14:paraId="4B11466E" w14:textId="77777777" w:rsidR="00F20090" w:rsidRPr="00F20090" w:rsidRDefault="00F20090" w:rsidP="00F20090">
            <w:pPr>
              <w:ind w:firstLine="0"/>
              <w:jc w:val="left"/>
              <w:rPr>
                <w:sz w:val="20"/>
                <w:szCs w:val="20"/>
              </w:rPr>
            </w:pPr>
          </w:p>
        </w:tc>
        <w:tc>
          <w:tcPr>
            <w:tcW w:w="1298" w:type="dxa"/>
            <w:tcBorders>
              <w:top w:val="nil"/>
              <w:left w:val="nil"/>
              <w:bottom w:val="nil"/>
              <w:right w:val="nil"/>
            </w:tcBorders>
            <w:shd w:val="clear" w:color="auto" w:fill="auto"/>
            <w:noWrap/>
            <w:vAlign w:val="bottom"/>
            <w:hideMark/>
          </w:tcPr>
          <w:p w14:paraId="70C7C7B2"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3B44DA6C"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5B7C244B"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448940E4"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608B3707" w14:textId="77777777" w:rsidR="00F20090" w:rsidRPr="00F20090" w:rsidRDefault="00F20090" w:rsidP="00F20090">
            <w:pPr>
              <w:ind w:firstLine="0"/>
              <w:jc w:val="left"/>
              <w:rPr>
                <w:sz w:val="20"/>
                <w:szCs w:val="20"/>
              </w:rPr>
            </w:pPr>
          </w:p>
        </w:tc>
      </w:tr>
      <w:tr w:rsidR="00EF68CD" w:rsidRPr="00F20090" w14:paraId="0B3A05A7" w14:textId="77777777" w:rsidTr="00EF68CD">
        <w:trPr>
          <w:trHeight w:val="975"/>
        </w:trPr>
        <w:tc>
          <w:tcPr>
            <w:tcW w:w="404" w:type="dxa"/>
            <w:tcBorders>
              <w:top w:val="single" w:sz="4" w:space="0" w:color="000000"/>
              <w:left w:val="single" w:sz="4" w:space="0" w:color="000000"/>
              <w:bottom w:val="single" w:sz="4" w:space="0" w:color="000000"/>
              <w:right w:val="single" w:sz="4" w:space="0" w:color="000000"/>
            </w:tcBorders>
            <w:shd w:val="clear" w:color="000000" w:fill="E4E4E4"/>
            <w:noWrap/>
            <w:vAlign w:val="center"/>
            <w:hideMark/>
          </w:tcPr>
          <w:p w14:paraId="21656E09" w14:textId="77777777" w:rsidR="00F20090" w:rsidRPr="00F20090" w:rsidRDefault="00F20090" w:rsidP="00F20090">
            <w:pPr>
              <w:ind w:firstLine="0"/>
              <w:jc w:val="center"/>
              <w:rPr>
                <w:sz w:val="20"/>
                <w:szCs w:val="20"/>
              </w:rPr>
            </w:pPr>
            <w:r w:rsidRPr="00F20090">
              <w:rPr>
                <w:sz w:val="20"/>
                <w:szCs w:val="20"/>
              </w:rPr>
              <w:t>№</w:t>
            </w:r>
          </w:p>
        </w:tc>
        <w:tc>
          <w:tcPr>
            <w:tcW w:w="4699" w:type="dxa"/>
            <w:gridSpan w:val="4"/>
            <w:tcBorders>
              <w:top w:val="single" w:sz="4" w:space="0" w:color="000000"/>
              <w:left w:val="nil"/>
              <w:bottom w:val="single" w:sz="4" w:space="0" w:color="000000"/>
              <w:right w:val="single" w:sz="4" w:space="0" w:color="000000"/>
            </w:tcBorders>
            <w:shd w:val="clear" w:color="000000" w:fill="E4E4E4"/>
            <w:vAlign w:val="center"/>
            <w:hideMark/>
          </w:tcPr>
          <w:p w14:paraId="4B3B2609" w14:textId="77777777" w:rsidR="00F20090" w:rsidRPr="00F20090" w:rsidRDefault="00F20090" w:rsidP="00F20090">
            <w:pPr>
              <w:ind w:firstLine="0"/>
              <w:jc w:val="center"/>
              <w:rPr>
                <w:sz w:val="20"/>
                <w:szCs w:val="20"/>
              </w:rPr>
            </w:pPr>
            <w:r w:rsidRPr="00F20090">
              <w:rPr>
                <w:sz w:val="20"/>
                <w:szCs w:val="20"/>
              </w:rPr>
              <w:t>Реквизиты коммерческого предложения / отчета независимого оценщика (дата, исх. номер) / ссылка на страницу с ценовой информацией в сети Интернет / ссылка на источник ценовой информации</w:t>
            </w:r>
          </w:p>
        </w:tc>
        <w:tc>
          <w:tcPr>
            <w:tcW w:w="4008" w:type="dxa"/>
            <w:gridSpan w:val="3"/>
            <w:tcBorders>
              <w:top w:val="single" w:sz="4" w:space="0" w:color="000000"/>
              <w:left w:val="nil"/>
              <w:bottom w:val="single" w:sz="4" w:space="0" w:color="000000"/>
              <w:right w:val="single" w:sz="4" w:space="0" w:color="000000"/>
            </w:tcBorders>
            <w:shd w:val="clear" w:color="000000" w:fill="E4E4E4"/>
            <w:noWrap/>
            <w:vAlign w:val="center"/>
            <w:hideMark/>
          </w:tcPr>
          <w:p w14:paraId="372F0E26" w14:textId="77777777" w:rsidR="00F20090" w:rsidRPr="00F20090" w:rsidRDefault="00F20090" w:rsidP="00F20090">
            <w:pPr>
              <w:ind w:firstLine="0"/>
              <w:jc w:val="center"/>
              <w:rPr>
                <w:sz w:val="20"/>
                <w:szCs w:val="20"/>
              </w:rPr>
            </w:pPr>
            <w:r w:rsidRPr="00F20090">
              <w:rPr>
                <w:sz w:val="20"/>
                <w:szCs w:val="20"/>
              </w:rPr>
              <w:t>Срок действия</w:t>
            </w:r>
          </w:p>
        </w:tc>
        <w:tc>
          <w:tcPr>
            <w:tcW w:w="1487" w:type="dxa"/>
            <w:tcBorders>
              <w:top w:val="nil"/>
              <w:left w:val="nil"/>
              <w:bottom w:val="nil"/>
              <w:right w:val="nil"/>
            </w:tcBorders>
            <w:shd w:val="clear" w:color="auto" w:fill="auto"/>
            <w:noWrap/>
            <w:vAlign w:val="bottom"/>
            <w:hideMark/>
          </w:tcPr>
          <w:p w14:paraId="233E8A58" w14:textId="77777777" w:rsidR="00F20090" w:rsidRPr="00F20090" w:rsidRDefault="00F20090" w:rsidP="00F20090">
            <w:pPr>
              <w:ind w:firstLine="0"/>
              <w:jc w:val="center"/>
              <w:rPr>
                <w:sz w:val="20"/>
                <w:szCs w:val="20"/>
              </w:rPr>
            </w:pPr>
          </w:p>
        </w:tc>
        <w:tc>
          <w:tcPr>
            <w:tcW w:w="1263" w:type="dxa"/>
            <w:tcBorders>
              <w:top w:val="nil"/>
              <w:left w:val="nil"/>
              <w:bottom w:val="nil"/>
              <w:right w:val="nil"/>
            </w:tcBorders>
            <w:shd w:val="clear" w:color="auto" w:fill="auto"/>
            <w:noWrap/>
            <w:vAlign w:val="bottom"/>
            <w:hideMark/>
          </w:tcPr>
          <w:p w14:paraId="314E10D6"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1AE8A46E"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69F8DCC3" w14:textId="77777777" w:rsidR="00F20090" w:rsidRPr="00F20090" w:rsidRDefault="00F20090" w:rsidP="00F20090">
            <w:pPr>
              <w:ind w:firstLine="0"/>
              <w:jc w:val="left"/>
              <w:rPr>
                <w:sz w:val="20"/>
                <w:szCs w:val="20"/>
              </w:rPr>
            </w:pPr>
          </w:p>
        </w:tc>
      </w:tr>
      <w:tr w:rsidR="00EF68CD" w:rsidRPr="00F20090" w14:paraId="6947F24A" w14:textId="77777777" w:rsidTr="00EF68CD">
        <w:trPr>
          <w:trHeight w:val="450"/>
        </w:trPr>
        <w:tc>
          <w:tcPr>
            <w:tcW w:w="404" w:type="dxa"/>
            <w:tcBorders>
              <w:top w:val="nil"/>
              <w:left w:val="single" w:sz="4" w:space="0" w:color="000000"/>
              <w:bottom w:val="single" w:sz="4" w:space="0" w:color="000000"/>
              <w:right w:val="single" w:sz="4" w:space="0" w:color="000000"/>
            </w:tcBorders>
            <w:shd w:val="clear" w:color="auto" w:fill="auto"/>
            <w:noWrap/>
            <w:vAlign w:val="bottom"/>
            <w:hideMark/>
          </w:tcPr>
          <w:p w14:paraId="4BF77EDB" w14:textId="77777777" w:rsidR="00F20090" w:rsidRPr="00F20090" w:rsidRDefault="00F20090" w:rsidP="00F20090">
            <w:pPr>
              <w:ind w:firstLine="0"/>
              <w:jc w:val="left"/>
              <w:rPr>
                <w:sz w:val="20"/>
                <w:szCs w:val="20"/>
              </w:rPr>
            </w:pPr>
            <w:r w:rsidRPr="00F20090">
              <w:rPr>
                <w:sz w:val="20"/>
                <w:szCs w:val="20"/>
              </w:rPr>
              <w:t>1</w:t>
            </w:r>
          </w:p>
        </w:tc>
        <w:tc>
          <w:tcPr>
            <w:tcW w:w="4699" w:type="dxa"/>
            <w:gridSpan w:val="4"/>
            <w:tcBorders>
              <w:top w:val="single" w:sz="4" w:space="0" w:color="000000"/>
              <w:left w:val="nil"/>
              <w:bottom w:val="single" w:sz="4" w:space="0" w:color="000000"/>
              <w:right w:val="single" w:sz="4" w:space="0" w:color="000000"/>
            </w:tcBorders>
            <w:shd w:val="clear" w:color="auto" w:fill="auto"/>
            <w:vAlign w:val="bottom"/>
            <w:hideMark/>
          </w:tcPr>
          <w:p w14:paraId="70CA7152" w14:textId="77777777" w:rsidR="00F20090" w:rsidRPr="00F20090" w:rsidRDefault="00F20090" w:rsidP="00F20090">
            <w:pPr>
              <w:ind w:firstLine="0"/>
              <w:jc w:val="left"/>
              <w:rPr>
                <w:sz w:val="20"/>
                <w:szCs w:val="20"/>
              </w:rPr>
            </w:pPr>
            <w:r w:rsidRPr="00F20090">
              <w:rPr>
                <w:sz w:val="20"/>
                <w:szCs w:val="20"/>
              </w:rPr>
              <w:t>МР63-16/5102 от 04.08.2026</w:t>
            </w:r>
          </w:p>
        </w:tc>
        <w:tc>
          <w:tcPr>
            <w:tcW w:w="4008" w:type="dxa"/>
            <w:gridSpan w:val="3"/>
            <w:tcBorders>
              <w:top w:val="single" w:sz="4" w:space="0" w:color="000000"/>
              <w:left w:val="nil"/>
              <w:bottom w:val="single" w:sz="4" w:space="0" w:color="000000"/>
              <w:right w:val="single" w:sz="4" w:space="0" w:color="000000"/>
            </w:tcBorders>
            <w:shd w:val="clear" w:color="auto" w:fill="auto"/>
            <w:vAlign w:val="bottom"/>
            <w:hideMark/>
          </w:tcPr>
          <w:p w14:paraId="216A47DC" w14:textId="77777777" w:rsidR="00F20090" w:rsidRPr="00F20090" w:rsidRDefault="00F20090" w:rsidP="00F20090">
            <w:pPr>
              <w:ind w:firstLine="0"/>
              <w:jc w:val="left"/>
              <w:rPr>
                <w:sz w:val="20"/>
                <w:szCs w:val="20"/>
              </w:rPr>
            </w:pPr>
            <w:r w:rsidRPr="00F20090">
              <w:rPr>
                <w:sz w:val="20"/>
                <w:szCs w:val="20"/>
              </w:rPr>
              <w:t>09.01.2027</w:t>
            </w:r>
          </w:p>
        </w:tc>
        <w:tc>
          <w:tcPr>
            <w:tcW w:w="1487" w:type="dxa"/>
            <w:tcBorders>
              <w:top w:val="nil"/>
              <w:left w:val="nil"/>
              <w:bottom w:val="nil"/>
              <w:right w:val="nil"/>
            </w:tcBorders>
            <w:shd w:val="clear" w:color="auto" w:fill="auto"/>
            <w:noWrap/>
            <w:vAlign w:val="bottom"/>
            <w:hideMark/>
          </w:tcPr>
          <w:p w14:paraId="05537A26"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6E81B242"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00A07F7F"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2847E5CF" w14:textId="77777777" w:rsidR="00F20090" w:rsidRPr="00F20090" w:rsidRDefault="00F20090" w:rsidP="00F20090">
            <w:pPr>
              <w:ind w:firstLine="0"/>
              <w:jc w:val="left"/>
              <w:rPr>
                <w:sz w:val="20"/>
                <w:szCs w:val="20"/>
              </w:rPr>
            </w:pPr>
          </w:p>
        </w:tc>
      </w:tr>
      <w:tr w:rsidR="00EF68CD" w:rsidRPr="00F20090" w14:paraId="72BF7CBF" w14:textId="77777777" w:rsidTr="00EF68CD">
        <w:trPr>
          <w:trHeight w:val="450"/>
        </w:trPr>
        <w:tc>
          <w:tcPr>
            <w:tcW w:w="404" w:type="dxa"/>
            <w:tcBorders>
              <w:top w:val="nil"/>
              <w:left w:val="single" w:sz="4" w:space="0" w:color="000000"/>
              <w:bottom w:val="single" w:sz="4" w:space="0" w:color="000000"/>
              <w:right w:val="single" w:sz="4" w:space="0" w:color="000000"/>
            </w:tcBorders>
            <w:shd w:val="clear" w:color="auto" w:fill="auto"/>
            <w:noWrap/>
            <w:vAlign w:val="bottom"/>
            <w:hideMark/>
          </w:tcPr>
          <w:p w14:paraId="08270027" w14:textId="77777777" w:rsidR="00F20090" w:rsidRPr="00F20090" w:rsidRDefault="00F20090" w:rsidP="00F20090">
            <w:pPr>
              <w:ind w:firstLine="0"/>
              <w:jc w:val="left"/>
              <w:rPr>
                <w:sz w:val="20"/>
                <w:szCs w:val="20"/>
              </w:rPr>
            </w:pPr>
            <w:r w:rsidRPr="00F20090">
              <w:rPr>
                <w:sz w:val="20"/>
                <w:szCs w:val="20"/>
              </w:rPr>
              <w:t>2</w:t>
            </w:r>
          </w:p>
        </w:tc>
        <w:tc>
          <w:tcPr>
            <w:tcW w:w="4699" w:type="dxa"/>
            <w:gridSpan w:val="4"/>
            <w:tcBorders>
              <w:top w:val="single" w:sz="4" w:space="0" w:color="000000"/>
              <w:left w:val="nil"/>
              <w:bottom w:val="single" w:sz="4" w:space="0" w:color="000000"/>
              <w:right w:val="single" w:sz="4" w:space="0" w:color="000000"/>
            </w:tcBorders>
            <w:shd w:val="clear" w:color="auto" w:fill="auto"/>
            <w:vAlign w:val="bottom"/>
            <w:hideMark/>
          </w:tcPr>
          <w:p w14:paraId="5B3D8C51" w14:textId="77777777" w:rsidR="00F20090" w:rsidRPr="00F20090" w:rsidRDefault="00F20090" w:rsidP="00F20090">
            <w:pPr>
              <w:ind w:firstLine="0"/>
              <w:jc w:val="left"/>
              <w:rPr>
                <w:sz w:val="20"/>
                <w:szCs w:val="20"/>
              </w:rPr>
            </w:pPr>
            <w:r w:rsidRPr="00F20090">
              <w:rPr>
                <w:sz w:val="20"/>
                <w:szCs w:val="20"/>
              </w:rPr>
              <w:t>3121 от 23.07.2026</w:t>
            </w:r>
          </w:p>
        </w:tc>
        <w:tc>
          <w:tcPr>
            <w:tcW w:w="4008" w:type="dxa"/>
            <w:gridSpan w:val="3"/>
            <w:tcBorders>
              <w:top w:val="single" w:sz="4" w:space="0" w:color="000000"/>
              <w:left w:val="nil"/>
              <w:bottom w:val="single" w:sz="4" w:space="0" w:color="000000"/>
              <w:right w:val="single" w:sz="4" w:space="0" w:color="000000"/>
            </w:tcBorders>
            <w:shd w:val="clear" w:color="auto" w:fill="auto"/>
            <w:vAlign w:val="bottom"/>
            <w:hideMark/>
          </w:tcPr>
          <w:p w14:paraId="633CE973" w14:textId="77777777" w:rsidR="00F20090" w:rsidRPr="00F20090" w:rsidRDefault="00F20090" w:rsidP="00F20090">
            <w:pPr>
              <w:ind w:firstLine="0"/>
              <w:jc w:val="left"/>
              <w:rPr>
                <w:sz w:val="20"/>
                <w:szCs w:val="20"/>
              </w:rPr>
            </w:pPr>
            <w:r w:rsidRPr="00F20090">
              <w:rPr>
                <w:sz w:val="20"/>
                <w:szCs w:val="20"/>
              </w:rPr>
              <w:t>20.01.2027</w:t>
            </w:r>
          </w:p>
        </w:tc>
        <w:tc>
          <w:tcPr>
            <w:tcW w:w="1487" w:type="dxa"/>
            <w:tcBorders>
              <w:top w:val="nil"/>
              <w:left w:val="nil"/>
              <w:bottom w:val="nil"/>
              <w:right w:val="nil"/>
            </w:tcBorders>
            <w:shd w:val="clear" w:color="auto" w:fill="auto"/>
            <w:noWrap/>
            <w:vAlign w:val="bottom"/>
            <w:hideMark/>
          </w:tcPr>
          <w:p w14:paraId="32D4BB71"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2627AFA6"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5B8A45B9"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62A1C2EA" w14:textId="77777777" w:rsidR="00F20090" w:rsidRPr="00F20090" w:rsidRDefault="00F20090" w:rsidP="00F20090">
            <w:pPr>
              <w:ind w:firstLine="0"/>
              <w:jc w:val="left"/>
              <w:rPr>
                <w:sz w:val="20"/>
                <w:szCs w:val="20"/>
              </w:rPr>
            </w:pPr>
          </w:p>
        </w:tc>
      </w:tr>
      <w:tr w:rsidR="00EF68CD" w:rsidRPr="00F20090" w14:paraId="2ADDABD5" w14:textId="77777777" w:rsidTr="00EF68CD">
        <w:trPr>
          <w:trHeight w:val="450"/>
        </w:trPr>
        <w:tc>
          <w:tcPr>
            <w:tcW w:w="404" w:type="dxa"/>
            <w:tcBorders>
              <w:top w:val="nil"/>
              <w:left w:val="single" w:sz="4" w:space="0" w:color="000000"/>
              <w:bottom w:val="single" w:sz="4" w:space="0" w:color="000000"/>
              <w:right w:val="single" w:sz="4" w:space="0" w:color="000000"/>
            </w:tcBorders>
            <w:shd w:val="clear" w:color="auto" w:fill="auto"/>
            <w:noWrap/>
            <w:vAlign w:val="bottom"/>
            <w:hideMark/>
          </w:tcPr>
          <w:p w14:paraId="3721A140" w14:textId="77777777" w:rsidR="00F20090" w:rsidRPr="00F20090" w:rsidRDefault="00F20090" w:rsidP="00F20090">
            <w:pPr>
              <w:ind w:firstLine="0"/>
              <w:jc w:val="left"/>
              <w:rPr>
                <w:sz w:val="20"/>
                <w:szCs w:val="20"/>
              </w:rPr>
            </w:pPr>
            <w:r w:rsidRPr="00F20090">
              <w:rPr>
                <w:sz w:val="20"/>
                <w:szCs w:val="20"/>
              </w:rPr>
              <w:t>3</w:t>
            </w:r>
          </w:p>
        </w:tc>
        <w:tc>
          <w:tcPr>
            <w:tcW w:w="4699" w:type="dxa"/>
            <w:gridSpan w:val="4"/>
            <w:tcBorders>
              <w:top w:val="single" w:sz="4" w:space="0" w:color="000000"/>
              <w:left w:val="nil"/>
              <w:bottom w:val="single" w:sz="4" w:space="0" w:color="000000"/>
              <w:right w:val="single" w:sz="4" w:space="0" w:color="000000"/>
            </w:tcBorders>
            <w:shd w:val="clear" w:color="auto" w:fill="auto"/>
            <w:vAlign w:val="bottom"/>
            <w:hideMark/>
          </w:tcPr>
          <w:p w14:paraId="2033E374" w14:textId="77777777" w:rsidR="00F20090" w:rsidRPr="00F20090" w:rsidRDefault="00F20090" w:rsidP="00F20090">
            <w:pPr>
              <w:ind w:firstLine="0"/>
              <w:jc w:val="left"/>
              <w:rPr>
                <w:sz w:val="20"/>
                <w:szCs w:val="20"/>
              </w:rPr>
            </w:pPr>
            <w:r w:rsidRPr="00F20090">
              <w:rPr>
                <w:sz w:val="20"/>
                <w:szCs w:val="20"/>
              </w:rPr>
              <w:t>МР63-16/5266 от 10.08.2026</w:t>
            </w:r>
          </w:p>
        </w:tc>
        <w:tc>
          <w:tcPr>
            <w:tcW w:w="4008" w:type="dxa"/>
            <w:gridSpan w:val="3"/>
            <w:tcBorders>
              <w:top w:val="single" w:sz="4" w:space="0" w:color="000000"/>
              <w:left w:val="nil"/>
              <w:bottom w:val="single" w:sz="4" w:space="0" w:color="000000"/>
              <w:right w:val="single" w:sz="4" w:space="0" w:color="000000"/>
            </w:tcBorders>
            <w:shd w:val="clear" w:color="auto" w:fill="auto"/>
            <w:vAlign w:val="bottom"/>
            <w:hideMark/>
          </w:tcPr>
          <w:p w14:paraId="01A98C65" w14:textId="77777777" w:rsidR="00F20090" w:rsidRPr="00F20090" w:rsidRDefault="00F20090" w:rsidP="00F20090">
            <w:pPr>
              <w:ind w:firstLine="0"/>
              <w:jc w:val="left"/>
              <w:rPr>
                <w:sz w:val="20"/>
                <w:szCs w:val="20"/>
              </w:rPr>
            </w:pPr>
            <w:r w:rsidRPr="00F20090">
              <w:rPr>
                <w:sz w:val="20"/>
                <w:szCs w:val="20"/>
              </w:rPr>
              <w:t>10.02.2027</w:t>
            </w:r>
          </w:p>
        </w:tc>
        <w:tc>
          <w:tcPr>
            <w:tcW w:w="1487" w:type="dxa"/>
            <w:tcBorders>
              <w:top w:val="nil"/>
              <w:left w:val="nil"/>
              <w:bottom w:val="nil"/>
              <w:right w:val="nil"/>
            </w:tcBorders>
            <w:shd w:val="clear" w:color="auto" w:fill="auto"/>
            <w:noWrap/>
            <w:vAlign w:val="bottom"/>
            <w:hideMark/>
          </w:tcPr>
          <w:p w14:paraId="607BBB75" w14:textId="77777777" w:rsidR="00F20090" w:rsidRPr="00F20090" w:rsidRDefault="00F20090" w:rsidP="00F20090">
            <w:pPr>
              <w:ind w:firstLine="0"/>
              <w:jc w:val="left"/>
              <w:rPr>
                <w:sz w:val="20"/>
                <w:szCs w:val="20"/>
              </w:rPr>
            </w:pPr>
          </w:p>
        </w:tc>
        <w:tc>
          <w:tcPr>
            <w:tcW w:w="1263" w:type="dxa"/>
            <w:tcBorders>
              <w:top w:val="nil"/>
              <w:left w:val="nil"/>
              <w:bottom w:val="nil"/>
              <w:right w:val="nil"/>
            </w:tcBorders>
            <w:shd w:val="clear" w:color="auto" w:fill="auto"/>
            <w:noWrap/>
            <w:vAlign w:val="bottom"/>
            <w:hideMark/>
          </w:tcPr>
          <w:p w14:paraId="05D35D43" w14:textId="77777777" w:rsidR="00F20090" w:rsidRPr="00F20090" w:rsidRDefault="00F20090" w:rsidP="00F20090">
            <w:pPr>
              <w:ind w:firstLine="0"/>
              <w:jc w:val="left"/>
              <w:rPr>
                <w:sz w:val="20"/>
                <w:szCs w:val="20"/>
              </w:rPr>
            </w:pPr>
          </w:p>
        </w:tc>
        <w:tc>
          <w:tcPr>
            <w:tcW w:w="1487" w:type="dxa"/>
            <w:tcBorders>
              <w:top w:val="nil"/>
              <w:left w:val="nil"/>
              <w:bottom w:val="nil"/>
              <w:right w:val="nil"/>
            </w:tcBorders>
            <w:shd w:val="clear" w:color="auto" w:fill="auto"/>
            <w:noWrap/>
            <w:vAlign w:val="bottom"/>
            <w:hideMark/>
          </w:tcPr>
          <w:p w14:paraId="18AD858B" w14:textId="77777777" w:rsidR="00F20090" w:rsidRPr="00F20090" w:rsidRDefault="00F20090" w:rsidP="00F20090">
            <w:pPr>
              <w:ind w:firstLine="0"/>
              <w:jc w:val="left"/>
              <w:rPr>
                <w:sz w:val="20"/>
                <w:szCs w:val="20"/>
              </w:rPr>
            </w:pPr>
          </w:p>
        </w:tc>
        <w:tc>
          <w:tcPr>
            <w:tcW w:w="1505" w:type="dxa"/>
            <w:tcBorders>
              <w:top w:val="nil"/>
              <w:left w:val="nil"/>
              <w:bottom w:val="nil"/>
              <w:right w:val="nil"/>
            </w:tcBorders>
            <w:shd w:val="clear" w:color="auto" w:fill="auto"/>
            <w:noWrap/>
            <w:vAlign w:val="bottom"/>
            <w:hideMark/>
          </w:tcPr>
          <w:p w14:paraId="53E8F3CC" w14:textId="77777777" w:rsidR="00F20090" w:rsidRPr="00F20090" w:rsidRDefault="00F20090" w:rsidP="00F20090">
            <w:pPr>
              <w:ind w:firstLine="0"/>
              <w:jc w:val="left"/>
              <w:rPr>
                <w:sz w:val="20"/>
                <w:szCs w:val="20"/>
              </w:rPr>
            </w:pPr>
          </w:p>
        </w:tc>
      </w:tr>
    </w:tbl>
    <w:p w14:paraId="27A57494" w14:textId="20A76816" w:rsidR="00ED6C19" w:rsidRPr="00ED6C19" w:rsidRDefault="00ED6C19" w:rsidP="00446D54">
      <w:pPr>
        <w:ind w:left="-284" w:firstLine="0"/>
        <w:jc w:val="left"/>
        <w:rPr>
          <w:bCs/>
          <w:color w:val="000000"/>
          <w:sz w:val="20"/>
          <w:szCs w:val="20"/>
        </w:rPr>
      </w:pPr>
    </w:p>
    <w:sectPr w:rsidR="00ED6C19" w:rsidRPr="00ED6C19" w:rsidSect="002E787E">
      <w:pgSz w:w="16838" w:h="11906" w:orient="landscape"/>
      <w:pgMar w:top="567" w:right="851"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6F42B" w14:textId="77777777" w:rsidR="00DA62D6" w:rsidRDefault="00DA62D6">
      <w:r>
        <w:separator/>
      </w:r>
    </w:p>
  </w:endnote>
  <w:endnote w:type="continuationSeparator" w:id="0">
    <w:p w14:paraId="3CE091EB" w14:textId="77777777" w:rsidR="00DA62D6" w:rsidRDefault="00DA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0FC93" w14:textId="77777777" w:rsidR="00DA62D6" w:rsidRDefault="00DA62D6">
      <w:r>
        <w:separator/>
      </w:r>
    </w:p>
  </w:footnote>
  <w:footnote w:type="continuationSeparator" w:id="0">
    <w:p w14:paraId="61CD53A9" w14:textId="77777777" w:rsidR="00DA62D6" w:rsidRDefault="00DA6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080C93"/>
    <w:multiLevelType w:val="hybridMultilevel"/>
    <w:tmpl w:val="3400512C"/>
    <w:lvl w:ilvl="0" w:tplc="73F02788">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2"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3"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4"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5"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6"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1"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2"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2"/>
  </w:num>
  <w:num w:numId="2">
    <w:abstractNumId w:val="20"/>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7"/>
  </w:num>
  <w:num w:numId="11">
    <w:abstractNumId w:val="17"/>
  </w:num>
  <w:num w:numId="12">
    <w:abstractNumId w:val="0"/>
  </w:num>
  <w:num w:numId="13">
    <w:abstractNumId w:val="1"/>
  </w:num>
  <w:num w:numId="14">
    <w:abstractNumId w:val="13"/>
  </w:num>
  <w:num w:numId="15">
    <w:abstractNumId w:val="28"/>
  </w:num>
  <w:num w:numId="16">
    <w:abstractNumId w:val="32"/>
  </w:num>
  <w:num w:numId="17">
    <w:abstractNumId w:val="7"/>
  </w:num>
  <w:num w:numId="18">
    <w:abstractNumId w:val="31"/>
  </w:num>
  <w:num w:numId="19">
    <w:abstractNumId w:val="21"/>
  </w:num>
  <w:num w:numId="20">
    <w:abstractNumId w:val="29"/>
  </w:num>
  <w:num w:numId="21">
    <w:abstractNumId w:val="30"/>
  </w:num>
  <w:num w:numId="22">
    <w:abstractNumId w:val="23"/>
  </w:num>
  <w:num w:numId="23">
    <w:abstractNumId w:val="24"/>
  </w:num>
  <w:num w:numId="24">
    <w:abstractNumId w:val="33"/>
  </w:num>
  <w:num w:numId="25">
    <w:abstractNumId w:val="16"/>
  </w:num>
  <w:num w:numId="26">
    <w:abstractNumId w:val="26"/>
  </w:num>
  <w:num w:numId="27">
    <w:abstractNumId w:val="22"/>
  </w:num>
  <w:num w:numId="28">
    <w:abstractNumId w:val="6"/>
  </w:num>
  <w:num w:numId="29">
    <w:abstractNumId w:val="14"/>
  </w:num>
  <w:num w:numId="30">
    <w:abstractNumId w:val="22"/>
  </w:num>
  <w:num w:numId="31">
    <w:abstractNumId w:val="22"/>
  </w:num>
  <w:num w:numId="32">
    <w:abstractNumId w:val="22"/>
  </w:num>
  <w:num w:numId="33">
    <w:abstractNumId w:val="8"/>
  </w:num>
  <w:num w:numId="34">
    <w:abstractNumId w:val="18"/>
  </w:num>
  <w:num w:numId="35">
    <w:abstractNumId w:val="12"/>
  </w:num>
  <w:num w:numId="36">
    <w:abstractNumId w:val="9"/>
  </w:num>
  <w:num w:numId="37">
    <w:abstractNumId w:val="25"/>
  </w:num>
  <w:num w:numId="38">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0CF9"/>
    <w:rsid w:val="000019AE"/>
    <w:rsid w:val="00002565"/>
    <w:rsid w:val="00003D98"/>
    <w:rsid w:val="000057B5"/>
    <w:rsid w:val="00005C8E"/>
    <w:rsid w:val="00006D24"/>
    <w:rsid w:val="00012DCA"/>
    <w:rsid w:val="00013775"/>
    <w:rsid w:val="00015C0F"/>
    <w:rsid w:val="00022EA1"/>
    <w:rsid w:val="000261A3"/>
    <w:rsid w:val="000271C0"/>
    <w:rsid w:val="000312C8"/>
    <w:rsid w:val="00031D54"/>
    <w:rsid w:val="00034F91"/>
    <w:rsid w:val="000419EC"/>
    <w:rsid w:val="00041BA6"/>
    <w:rsid w:val="0004369C"/>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C0C17"/>
    <w:rsid w:val="000C2B47"/>
    <w:rsid w:val="000C3F2D"/>
    <w:rsid w:val="000C496F"/>
    <w:rsid w:val="000C6BFE"/>
    <w:rsid w:val="000C7739"/>
    <w:rsid w:val="000C7779"/>
    <w:rsid w:val="000D0AA0"/>
    <w:rsid w:val="000D0BBF"/>
    <w:rsid w:val="000D2D72"/>
    <w:rsid w:val="000D58BD"/>
    <w:rsid w:val="000D6E16"/>
    <w:rsid w:val="000E3A05"/>
    <w:rsid w:val="000E69F5"/>
    <w:rsid w:val="000E722D"/>
    <w:rsid w:val="000F18EE"/>
    <w:rsid w:val="000F49B0"/>
    <w:rsid w:val="000F7EFD"/>
    <w:rsid w:val="00100AFE"/>
    <w:rsid w:val="00100C95"/>
    <w:rsid w:val="001023A4"/>
    <w:rsid w:val="00103713"/>
    <w:rsid w:val="00103778"/>
    <w:rsid w:val="00104288"/>
    <w:rsid w:val="001133F7"/>
    <w:rsid w:val="0011432C"/>
    <w:rsid w:val="00117DEE"/>
    <w:rsid w:val="00122C1E"/>
    <w:rsid w:val="001274B5"/>
    <w:rsid w:val="00127544"/>
    <w:rsid w:val="0013032F"/>
    <w:rsid w:val="00130E7B"/>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453E"/>
    <w:rsid w:val="00184647"/>
    <w:rsid w:val="00186580"/>
    <w:rsid w:val="00191116"/>
    <w:rsid w:val="00191BEB"/>
    <w:rsid w:val="00192CDE"/>
    <w:rsid w:val="00193BB8"/>
    <w:rsid w:val="00193ECD"/>
    <w:rsid w:val="001942CE"/>
    <w:rsid w:val="00197B09"/>
    <w:rsid w:val="001A26ED"/>
    <w:rsid w:val="001A436D"/>
    <w:rsid w:val="001A4E54"/>
    <w:rsid w:val="001B02C3"/>
    <w:rsid w:val="001B3F96"/>
    <w:rsid w:val="001B58A5"/>
    <w:rsid w:val="001B6169"/>
    <w:rsid w:val="001C0DE1"/>
    <w:rsid w:val="001C1DDB"/>
    <w:rsid w:val="001C3EDD"/>
    <w:rsid w:val="001C77C7"/>
    <w:rsid w:val="001D0373"/>
    <w:rsid w:val="001D0555"/>
    <w:rsid w:val="001D0F29"/>
    <w:rsid w:val="001D43FB"/>
    <w:rsid w:val="001D6517"/>
    <w:rsid w:val="001F1500"/>
    <w:rsid w:val="001F1908"/>
    <w:rsid w:val="001F3BCA"/>
    <w:rsid w:val="001F6C17"/>
    <w:rsid w:val="002021C2"/>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40D6"/>
    <w:rsid w:val="002969CF"/>
    <w:rsid w:val="002A0371"/>
    <w:rsid w:val="002A047F"/>
    <w:rsid w:val="002B26F2"/>
    <w:rsid w:val="002C1886"/>
    <w:rsid w:val="002C2A62"/>
    <w:rsid w:val="002D1A70"/>
    <w:rsid w:val="002D1E89"/>
    <w:rsid w:val="002E0B85"/>
    <w:rsid w:val="002E3C95"/>
    <w:rsid w:val="002E479E"/>
    <w:rsid w:val="002E4874"/>
    <w:rsid w:val="002E787E"/>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349"/>
    <w:rsid w:val="00410EBC"/>
    <w:rsid w:val="004112BF"/>
    <w:rsid w:val="004118B5"/>
    <w:rsid w:val="00414DA1"/>
    <w:rsid w:val="00415982"/>
    <w:rsid w:val="00416B55"/>
    <w:rsid w:val="004210F9"/>
    <w:rsid w:val="004218B3"/>
    <w:rsid w:val="00422B2D"/>
    <w:rsid w:val="00425489"/>
    <w:rsid w:val="00443D56"/>
    <w:rsid w:val="00444CA0"/>
    <w:rsid w:val="00446D54"/>
    <w:rsid w:val="004521C5"/>
    <w:rsid w:val="00453FC1"/>
    <w:rsid w:val="00454D40"/>
    <w:rsid w:val="0045589B"/>
    <w:rsid w:val="00456FD1"/>
    <w:rsid w:val="0046320A"/>
    <w:rsid w:val="00464936"/>
    <w:rsid w:val="00471019"/>
    <w:rsid w:val="00471CA5"/>
    <w:rsid w:val="004746AD"/>
    <w:rsid w:val="004778AB"/>
    <w:rsid w:val="00485980"/>
    <w:rsid w:val="004919AF"/>
    <w:rsid w:val="004927A4"/>
    <w:rsid w:val="00496A21"/>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C4B"/>
    <w:rsid w:val="005841D3"/>
    <w:rsid w:val="00591065"/>
    <w:rsid w:val="005929A3"/>
    <w:rsid w:val="005A3E46"/>
    <w:rsid w:val="005A4B66"/>
    <w:rsid w:val="005B25FB"/>
    <w:rsid w:val="005B4567"/>
    <w:rsid w:val="005B5CA1"/>
    <w:rsid w:val="005B6C75"/>
    <w:rsid w:val="005C085E"/>
    <w:rsid w:val="005C0893"/>
    <w:rsid w:val="005C297B"/>
    <w:rsid w:val="005C4701"/>
    <w:rsid w:val="005D092A"/>
    <w:rsid w:val="005D21FB"/>
    <w:rsid w:val="005D2981"/>
    <w:rsid w:val="005D4A45"/>
    <w:rsid w:val="005E2425"/>
    <w:rsid w:val="005E3D0A"/>
    <w:rsid w:val="005E5AB7"/>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117D"/>
    <w:rsid w:val="00793630"/>
    <w:rsid w:val="007A45D8"/>
    <w:rsid w:val="007B0934"/>
    <w:rsid w:val="007B59C2"/>
    <w:rsid w:val="007B762B"/>
    <w:rsid w:val="007C6700"/>
    <w:rsid w:val="007D174A"/>
    <w:rsid w:val="007D7E29"/>
    <w:rsid w:val="007E3879"/>
    <w:rsid w:val="007E4DA1"/>
    <w:rsid w:val="007F6918"/>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0AD4"/>
    <w:rsid w:val="0091341A"/>
    <w:rsid w:val="00914F51"/>
    <w:rsid w:val="00916864"/>
    <w:rsid w:val="0091699E"/>
    <w:rsid w:val="009211A1"/>
    <w:rsid w:val="00925BEF"/>
    <w:rsid w:val="00930B68"/>
    <w:rsid w:val="00933500"/>
    <w:rsid w:val="00933E3C"/>
    <w:rsid w:val="00934942"/>
    <w:rsid w:val="00940644"/>
    <w:rsid w:val="00944360"/>
    <w:rsid w:val="009443C6"/>
    <w:rsid w:val="00947165"/>
    <w:rsid w:val="009513E1"/>
    <w:rsid w:val="00954D7C"/>
    <w:rsid w:val="00964711"/>
    <w:rsid w:val="009719D7"/>
    <w:rsid w:val="0098755E"/>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738A"/>
    <w:rsid w:val="00A43C44"/>
    <w:rsid w:val="00A457F0"/>
    <w:rsid w:val="00A46582"/>
    <w:rsid w:val="00A53D87"/>
    <w:rsid w:val="00A563B8"/>
    <w:rsid w:val="00A6253F"/>
    <w:rsid w:val="00A635BC"/>
    <w:rsid w:val="00A647D0"/>
    <w:rsid w:val="00A66D84"/>
    <w:rsid w:val="00A72A98"/>
    <w:rsid w:val="00A80E92"/>
    <w:rsid w:val="00A81AC7"/>
    <w:rsid w:val="00A82725"/>
    <w:rsid w:val="00A851BB"/>
    <w:rsid w:val="00A94BF3"/>
    <w:rsid w:val="00AB1461"/>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1ED4"/>
    <w:rsid w:val="00BE61AC"/>
    <w:rsid w:val="00BE75A7"/>
    <w:rsid w:val="00BF7A82"/>
    <w:rsid w:val="00C00233"/>
    <w:rsid w:val="00C00550"/>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3F05"/>
    <w:rsid w:val="00C66C04"/>
    <w:rsid w:val="00C70351"/>
    <w:rsid w:val="00C732BB"/>
    <w:rsid w:val="00C733CC"/>
    <w:rsid w:val="00C735E7"/>
    <w:rsid w:val="00C76636"/>
    <w:rsid w:val="00C7793D"/>
    <w:rsid w:val="00C77EAD"/>
    <w:rsid w:val="00C837D1"/>
    <w:rsid w:val="00C876A5"/>
    <w:rsid w:val="00C94FD6"/>
    <w:rsid w:val="00C95616"/>
    <w:rsid w:val="00CA32EC"/>
    <w:rsid w:val="00CB1071"/>
    <w:rsid w:val="00CB5B90"/>
    <w:rsid w:val="00CB76C3"/>
    <w:rsid w:val="00CC1EC2"/>
    <w:rsid w:val="00CC550A"/>
    <w:rsid w:val="00CC6C1A"/>
    <w:rsid w:val="00CD2C90"/>
    <w:rsid w:val="00CD53D0"/>
    <w:rsid w:val="00CE0012"/>
    <w:rsid w:val="00CE0C3F"/>
    <w:rsid w:val="00CE22B7"/>
    <w:rsid w:val="00CF32C5"/>
    <w:rsid w:val="00D01806"/>
    <w:rsid w:val="00D051F5"/>
    <w:rsid w:val="00D06D22"/>
    <w:rsid w:val="00D11E8A"/>
    <w:rsid w:val="00D12165"/>
    <w:rsid w:val="00D22AFC"/>
    <w:rsid w:val="00D265C8"/>
    <w:rsid w:val="00D335B1"/>
    <w:rsid w:val="00D42922"/>
    <w:rsid w:val="00D4399A"/>
    <w:rsid w:val="00D45FDF"/>
    <w:rsid w:val="00D466C6"/>
    <w:rsid w:val="00D47BAA"/>
    <w:rsid w:val="00D47CEC"/>
    <w:rsid w:val="00D60DB0"/>
    <w:rsid w:val="00D64ECC"/>
    <w:rsid w:val="00D66190"/>
    <w:rsid w:val="00D714FF"/>
    <w:rsid w:val="00D7471C"/>
    <w:rsid w:val="00D75864"/>
    <w:rsid w:val="00D75D11"/>
    <w:rsid w:val="00D83661"/>
    <w:rsid w:val="00D90500"/>
    <w:rsid w:val="00D94393"/>
    <w:rsid w:val="00D97BCA"/>
    <w:rsid w:val="00DA25E8"/>
    <w:rsid w:val="00DA2634"/>
    <w:rsid w:val="00DA5B07"/>
    <w:rsid w:val="00DA62D6"/>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2C3D"/>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5CB2"/>
    <w:rsid w:val="00E573E1"/>
    <w:rsid w:val="00E62138"/>
    <w:rsid w:val="00E6240B"/>
    <w:rsid w:val="00E62944"/>
    <w:rsid w:val="00E64D57"/>
    <w:rsid w:val="00E65292"/>
    <w:rsid w:val="00E6761B"/>
    <w:rsid w:val="00E67B1B"/>
    <w:rsid w:val="00E74E2E"/>
    <w:rsid w:val="00E82BF8"/>
    <w:rsid w:val="00E85456"/>
    <w:rsid w:val="00E87CC3"/>
    <w:rsid w:val="00E90285"/>
    <w:rsid w:val="00E9193A"/>
    <w:rsid w:val="00E926F4"/>
    <w:rsid w:val="00EA2559"/>
    <w:rsid w:val="00EC3E55"/>
    <w:rsid w:val="00EC6AED"/>
    <w:rsid w:val="00EC6B0F"/>
    <w:rsid w:val="00ED0F78"/>
    <w:rsid w:val="00ED584C"/>
    <w:rsid w:val="00ED6C19"/>
    <w:rsid w:val="00EE191C"/>
    <w:rsid w:val="00EF09EA"/>
    <w:rsid w:val="00EF36B2"/>
    <w:rsid w:val="00EF68CD"/>
    <w:rsid w:val="00F012DF"/>
    <w:rsid w:val="00F06628"/>
    <w:rsid w:val="00F11A1F"/>
    <w:rsid w:val="00F11BC9"/>
    <w:rsid w:val="00F14081"/>
    <w:rsid w:val="00F20090"/>
    <w:rsid w:val="00F248A6"/>
    <w:rsid w:val="00F26769"/>
    <w:rsid w:val="00F300E7"/>
    <w:rsid w:val="00F303D0"/>
    <w:rsid w:val="00F3173D"/>
    <w:rsid w:val="00F35068"/>
    <w:rsid w:val="00F3707A"/>
    <w:rsid w:val="00F402FC"/>
    <w:rsid w:val="00F45AE5"/>
    <w:rsid w:val="00F46E13"/>
    <w:rsid w:val="00F5284A"/>
    <w:rsid w:val="00F53982"/>
    <w:rsid w:val="00F54316"/>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6685"/>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305">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74278838">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391655689">
      <w:bodyDiv w:val="1"/>
      <w:marLeft w:val="0"/>
      <w:marRight w:val="0"/>
      <w:marTop w:val="0"/>
      <w:marBottom w:val="0"/>
      <w:divBdr>
        <w:top w:val="none" w:sz="0" w:space="0" w:color="auto"/>
        <w:left w:val="none" w:sz="0" w:space="0" w:color="auto"/>
        <w:bottom w:val="none" w:sz="0" w:space="0" w:color="auto"/>
        <w:right w:val="none" w:sz="0" w:space="0" w:color="auto"/>
      </w:divBdr>
    </w:div>
    <w:div w:id="400950980">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45801215">
      <w:bodyDiv w:val="1"/>
      <w:marLeft w:val="0"/>
      <w:marRight w:val="0"/>
      <w:marTop w:val="0"/>
      <w:marBottom w:val="0"/>
      <w:divBdr>
        <w:top w:val="none" w:sz="0" w:space="0" w:color="auto"/>
        <w:left w:val="none" w:sz="0" w:space="0" w:color="auto"/>
        <w:bottom w:val="none" w:sz="0" w:space="0" w:color="auto"/>
        <w:right w:val="none" w:sz="0" w:space="0" w:color="auto"/>
      </w:divBdr>
    </w:div>
    <w:div w:id="550306875">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42870822">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69682027">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41840050">
      <w:bodyDiv w:val="1"/>
      <w:marLeft w:val="0"/>
      <w:marRight w:val="0"/>
      <w:marTop w:val="0"/>
      <w:marBottom w:val="0"/>
      <w:divBdr>
        <w:top w:val="none" w:sz="0" w:space="0" w:color="auto"/>
        <w:left w:val="none" w:sz="0" w:space="0" w:color="auto"/>
        <w:bottom w:val="none" w:sz="0" w:space="0" w:color="auto"/>
        <w:right w:val="none" w:sz="0" w:space="0" w:color="auto"/>
      </w:divBdr>
    </w:div>
    <w:div w:id="995841240">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49379721">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39957667">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5922796">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13165955">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16389665">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15634731">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114971">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2347062">
      <w:bodyDiv w:val="1"/>
      <w:marLeft w:val="0"/>
      <w:marRight w:val="0"/>
      <w:marTop w:val="0"/>
      <w:marBottom w:val="0"/>
      <w:divBdr>
        <w:top w:val="none" w:sz="0" w:space="0" w:color="auto"/>
        <w:left w:val="none" w:sz="0" w:space="0" w:color="auto"/>
        <w:bottom w:val="none" w:sz="0" w:space="0" w:color="auto"/>
        <w:right w:val="none" w:sz="0" w:space="0" w:color="auto"/>
      </w:divBdr>
    </w:div>
    <w:div w:id="1913809684">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368BC-47AA-4FE2-BD50-3F6A9C1F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351</Words>
  <Characters>2006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32</cp:revision>
  <cp:lastPrinted>2020-03-23T11:25:00Z</cp:lastPrinted>
  <dcterms:created xsi:type="dcterms:W3CDTF">2025-10-17T07:01:00Z</dcterms:created>
  <dcterms:modified xsi:type="dcterms:W3CDTF">2026-09-07T10:31:00Z</dcterms:modified>
</cp:coreProperties>
</file>