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38F8D" w14:textId="677F6E85" w:rsidR="00FA44D0" w:rsidRDefault="00DF78D4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14:paraId="7746D46F" w14:textId="77777777" w:rsidR="00FA44D0" w:rsidRDefault="00FA44D0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35099B6" w14:textId="65D0E203" w:rsidR="00FA44D0" w:rsidRDefault="00DF78D4">
      <w:pPr>
        <w:keepNext/>
        <w:numPr>
          <w:ilvl w:val="0"/>
          <w:numId w:val="13"/>
        </w:numPr>
        <w:spacing w:after="120" w:line="240" w:lineRule="auto"/>
        <w:jc w:val="center"/>
        <w:outlineLvl w:val="0"/>
        <w:rPr>
          <w:b/>
          <w:sz w:val="24"/>
          <w:szCs w:val="24"/>
          <w:lang w:eastAsia="en-US"/>
        </w:rPr>
      </w:pPr>
      <w:bookmarkStart w:id="0" w:name="_Ref47711083"/>
      <w:r>
        <w:rPr>
          <w:b/>
          <w:sz w:val="24"/>
          <w:szCs w:val="24"/>
          <w:lang w:eastAsia="en-US"/>
        </w:rPr>
        <w:t xml:space="preserve">Состав, описание и содержание </w:t>
      </w:r>
      <w:bookmarkEnd w:id="0"/>
      <w:r>
        <w:rPr>
          <w:b/>
          <w:sz w:val="24"/>
          <w:szCs w:val="24"/>
          <w:lang w:eastAsia="en-US"/>
        </w:rPr>
        <w:t>поставки</w:t>
      </w:r>
    </w:p>
    <w:p w14:paraId="7625D0D4" w14:textId="71442A30" w:rsidR="00FA44D0" w:rsidRDefault="00DF78D4">
      <w:pPr>
        <w:widowControl w:val="0"/>
        <w:tabs>
          <w:tab w:val="left" w:pos="1134"/>
        </w:tabs>
        <w:spacing w:line="240" w:lineRule="auto"/>
        <w:ind w:left="709" w:firstLine="0"/>
        <w:outlineLvl w:val="0"/>
        <w:rPr>
          <w:rFonts w:cs="Calibri"/>
          <w:sz w:val="24"/>
          <w:szCs w:val="24"/>
          <w:lang w:eastAsia="en-US"/>
        </w:rPr>
      </w:pPr>
      <w:r>
        <w:rPr>
          <w:rFonts w:cs="Calibri"/>
          <w:sz w:val="24"/>
          <w:szCs w:val="24"/>
          <w:lang w:eastAsia="en-US"/>
        </w:rPr>
        <w:t>Лицензиар обязан осуществить поставку в составе и объеме, указанном в таблице 1.</w:t>
      </w:r>
    </w:p>
    <w:p w14:paraId="23C93CA5" w14:textId="77777777" w:rsidR="00FA44D0" w:rsidRDefault="00DF78D4">
      <w:pPr>
        <w:keepNext/>
        <w:spacing w:before="120" w:line="240" w:lineRule="auto"/>
        <w:ind w:firstLine="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Таблица 1</w:t>
      </w: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540"/>
        <w:gridCol w:w="2789"/>
        <w:gridCol w:w="3433"/>
        <w:gridCol w:w="3433"/>
      </w:tblGrid>
      <w:tr w:rsidR="00FA44D0" w14:paraId="3080F542" w14:textId="77777777">
        <w:trPr>
          <w:trHeight w:val="481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4182" w14:textId="77777777" w:rsidR="00FA44D0" w:rsidRDefault="00DF78D4">
            <w:pPr>
              <w:keepNext/>
              <w:widowControl w:val="0"/>
              <w:spacing w:line="240" w:lineRule="auto"/>
              <w:ind w:firstLine="0"/>
              <w:jc w:val="center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  <w:t>№</w:t>
            </w:r>
          </w:p>
          <w:p w14:paraId="75660193" w14:textId="77777777" w:rsidR="00FA44D0" w:rsidRDefault="00DF78D4">
            <w:pPr>
              <w:keepNext/>
              <w:widowControl w:val="0"/>
              <w:spacing w:line="240" w:lineRule="auto"/>
              <w:ind w:firstLine="0"/>
              <w:jc w:val="center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4D3A" w14:textId="781D5686" w:rsidR="00FA44D0" w:rsidRDefault="00DF78D4">
            <w:pPr>
              <w:keepNext/>
              <w:widowControl w:val="0"/>
              <w:spacing w:line="240" w:lineRule="auto"/>
              <w:ind w:firstLine="0"/>
              <w:jc w:val="center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  <w:t>Наименование поставки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3A8867" w14:textId="35365F27" w:rsidR="00FA44D0" w:rsidRDefault="00DF78D4">
            <w:pPr>
              <w:keepNext/>
              <w:widowControl w:val="0"/>
              <w:spacing w:line="240" w:lineRule="auto"/>
              <w:ind w:firstLine="0"/>
              <w:jc w:val="center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  <w:t>Описание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CB8F" w14:textId="77777777" w:rsidR="00FA44D0" w:rsidRDefault="00DF78D4">
            <w:pPr>
              <w:keepNext/>
              <w:widowControl w:val="0"/>
              <w:spacing w:line="240" w:lineRule="auto"/>
              <w:ind w:firstLine="0"/>
              <w:jc w:val="center"/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en-US"/>
              </w:rPr>
              <w:t>Состав и условия поставки</w:t>
            </w:r>
          </w:p>
        </w:tc>
      </w:tr>
      <w:tr w:rsidR="00FA44D0" w14:paraId="0526817D" w14:textId="77777777">
        <w:trPr>
          <w:trHeight w:val="23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A351" w14:textId="77777777" w:rsidR="00FA44D0" w:rsidRDefault="00FA44D0">
            <w:pPr>
              <w:widowControl w:val="0"/>
              <w:numPr>
                <w:ilvl w:val="2"/>
                <w:numId w:val="13"/>
              </w:numPr>
              <w:spacing w:after="120" w:line="240" w:lineRule="auto"/>
              <w:ind w:firstLine="589"/>
              <w:jc w:val="left"/>
              <w:outlineLvl w:val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390F" w14:textId="0223145D" w:rsidR="00FA44D0" w:rsidRDefault="00DF78D4">
            <w:pPr>
              <w:widowControl w:val="0"/>
              <w:spacing w:line="240" w:lineRule="auto"/>
              <w:ind w:right="135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Передача неисключительных (пользовательских) прав на программное обеспечение </w:t>
            </w:r>
            <w:r>
              <w:rPr>
                <w:sz w:val="22"/>
                <w:szCs w:val="22"/>
              </w:rPr>
              <w:t>Платформа повышения осведомлённости в области информационной безопасности «AVAREANGE» (по тарифу «Корпоративный») с установкой (очное и удаленное участие специалистов Лицензиара в развертывании и активации программы на сервере Лицензиата, консультирование специалистов Лицензиата)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2A14344" w14:textId="6B3C3E3C" w:rsidR="00FA44D0" w:rsidRDefault="00FA44D0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ind w:left="127" w:firstLine="0"/>
              <w:rPr>
                <w:rFonts w:eastAsia="Calibri" w:cs="Calibri"/>
                <w:bCs/>
                <w:sz w:val="22"/>
                <w:szCs w:val="22"/>
                <w:lang w:eastAsia="en-US"/>
              </w:rPr>
            </w:pPr>
          </w:p>
          <w:p w14:paraId="280E3554" w14:textId="77777777" w:rsidR="00FA44D0" w:rsidRDefault="00DF78D4">
            <w:pPr>
              <w:widowControl w:val="0"/>
              <w:tabs>
                <w:tab w:val="left" w:pos="410"/>
              </w:tabs>
              <w:spacing w:line="240" w:lineRule="auto"/>
              <w:ind w:left="127" w:firstLine="0"/>
              <w:rPr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Клиентская лицензия 1 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шт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, до 3000 (трех тысяч) учетных записей на срок 12 месяцев, тип установки локальный на сервере Лицензиата (реестровая </w:t>
            </w:r>
            <w:r>
              <w:rPr>
                <w:sz w:val="22"/>
                <w:szCs w:val="22"/>
              </w:rPr>
              <w:t>запись № 25667 в Едином реестре российских программ для ЭВМ и баз данных (Минцифры России).</w:t>
            </w:r>
          </w:p>
          <w:p w14:paraId="6F05B059" w14:textId="77777777" w:rsidR="009F46BC" w:rsidRDefault="009F46BC">
            <w:pPr>
              <w:widowControl w:val="0"/>
              <w:tabs>
                <w:tab w:val="left" w:pos="410"/>
              </w:tabs>
              <w:spacing w:line="240" w:lineRule="auto"/>
              <w:ind w:left="127" w:firstLine="0"/>
              <w:rPr>
                <w:sz w:val="22"/>
                <w:szCs w:val="22"/>
              </w:rPr>
            </w:pPr>
          </w:p>
          <w:p w14:paraId="3F9E6DE8" w14:textId="3F37017E" w:rsidR="009F46BC" w:rsidRPr="009F46BC" w:rsidRDefault="009F46BC">
            <w:pPr>
              <w:widowControl w:val="0"/>
              <w:tabs>
                <w:tab w:val="left" w:pos="410"/>
              </w:tabs>
              <w:spacing w:line="240" w:lineRule="auto"/>
              <w:ind w:left="127" w:firstLine="0"/>
              <w:rPr>
                <w:b/>
                <w:sz w:val="22"/>
                <w:szCs w:val="22"/>
              </w:rPr>
            </w:pPr>
            <w:r w:rsidRPr="009F46BC">
              <w:rPr>
                <w:b/>
                <w:sz w:val="22"/>
                <w:szCs w:val="22"/>
              </w:rPr>
              <w:t>Срок поставки – сентябрь 2027 года</w:t>
            </w:r>
            <w:bookmarkStart w:id="1" w:name="_GoBack"/>
            <w:bookmarkEnd w:id="1"/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2DD4" w14:textId="77777777" w:rsidR="00FA44D0" w:rsidRPr="00FA67E3" w:rsidRDefault="00DF78D4">
            <w:pPr>
              <w:pStyle w:val="a8"/>
              <w:widowControl w:val="0"/>
              <w:numPr>
                <w:ilvl w:val="0"/>
                <w:numId w:val="40"/>
              </w:numPr>
              <w:spacing w:after="40" w:line="276" w:lineRule="auto"/>
              <w:contextualSpacing w:val="0"/>
              <w:jc w:val="both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t>у</w:t>
            </w:r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 xml:space="preserve">становочный дистрибутив ПО (комплект </w:t>
            </w:r>
            <w:proofErr w:type="spellStart"/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>Docker</w:t>
            </w:r>
            <w:proofErr w:type="spellEnd"/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>-контейнеров);</w:t>
            </w:r>
          </w:p>
          <w:p w14:paraId="484A01F8" w14:textId="77777777" w:rsidR="00FA44D0" w:rsidRPr="00FA67E3" w:rsidRDefault="00DF78D4">
            <w:pPr>
              <w:pStyle w:val="a8"/>
              <w:widowControl w:val="0"/>
              <w:numPr>
                <w:ilvl w:val="0"/>
                <w:numId w:val="39"/>
              </w:numPr>
              <w:spacing w:after="40" w:line="276" w:lineRule="auto"/>
              <w:contextualSpacing w:val="0"/>
              <w:jc w:val="both"/>
              <w:rPr>
                <w:rFonts w:eastAsia="Calibri" w:cs="Calibri"/>
                <w:sz w:val="22"/>
                <w:szCs w:val="22"/>
                <w:lang w:eastAsia="en-US"/>
              </w:rPr>
            </w:pPr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>уникальный лицензионный ключ для активации Платформы;</w:t>
            </w:r>
          </w:p>
          <w:p w14:paraId="5A3A6CC5" w14:textId="77777777" w:rsidR="00FA44D0" w:rsidRPr="00FA67E3" w:rsidRDefault="00DF78D4">
            <w:pPr>
              <w:pStyle w:val="a8"/>
              <w:widowControl w:val="0"/>
              <w:numPr>
                <w:ilvl w:val="0"/>
                <w:numId w:val="39"/>
              </w:numPr>
              <w:spacing w:after="40" w:line="276" w:lineRule="auto"/>
              <w:contextualSpacing w:val="0"/>
              <w:jc w:val="both"/>
              <w:rPr>
                <w:rFonts w:eastAsia="Calibri" w:cs="Calibri"/>
                <w:sz w:val="22"/>
                <w:szCs w:val="22"/>
                <w:lang w:eastAsia="en-US"/>
              </w:rPr>
            </w:pPr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>эксплуатационная документация (руководство администратора, руководство пользователя);</w:t>
            </w:r>
          </w:p>
          <w:p w14:paraId="0E6BAE11" w14:textId="77777777" w:rsidR="00FA44D0" w:rsidRDefault="00DF78D4">
            <w:pPr>
              <w:pStyle w:val="a8"/>
              <w:widowControl w:val="0"/>
              <w:numPr>
                <w:ilvl w:val="0"/>
                <w:numId w:val="39"/>
              </w:numPr>
              <w:spacing w:after="40" w:line="276" w:lineRule="auto"/>
              <w:contextualSpacing w:val="0"/>
              <w:jc w:val="both"/>
            </w:pPr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 xml:space="preserve">право на получение обновлений, </w:t>
            </w:r>
            <w:proofErr w:type="spellStart"/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>патчей</w:t>
            </w:r>
            <w:proofErr w:type="spellEnd"/>
            <w:r w:rsidRPr="00FA67E3">
              <w:rPr>
                <w:rFonts w:eastAsia="Calibri" w:cs="Calibri"/>
                <w:sz w:val="22"/>
                <w:szCs w:val="22"/>
                <w:lang w:eastAsia="en-US"/>
              </w:rPr>
              <w:t xml:space="preserve"> безопасности и новых версий ПО в течение всего срока действия</w:t>
            </w:r>
            <w:r>
              <w:t xml:space="preserve"> лицензии;</w:t>
            </w:r>
          </w:p>
          <w:p w14:paraId="54017640" w14:textId="77777777" w:rsidR="00FA44D0" w:rsidRDefault="00DF78D4">
            <w:pPr>
              <w:widowControl w:val="0"/>
              <w:numPr>
                <w:ilvl w:val="0"/>
                <w:numId w:val="39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неограниченное количество назначений курсов и тестов в рамках платформы (базовые курсы);</w:t>
            </w:r>
          </w:p>
          <w:p w14:paraId="5BA2871E" w14:textId="239E3890" w:rsidR="00FA44D0" w:rsidRPr="00FA67E3" w:rsidRDefault="00DF78D4" w:rsidP="00FA67E3">
            <w:pPr>
              <w:pStyle w:val="a8"/>
              <w:widowControl w:val="0"/>
              <w:numPr>
                <w:ilvl w:val="0"/>
                <w:numId w:val="39"/>
              </w:numPr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Персонализированные курсы с интеграцией видео, текстовых материалов, тестов и 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фишинговых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 симуляций не менее 50% от объема базовых курсов (по заявкам Лицензиата);</w:t>
            </w:r>
          </w:p>
        </w:tc>
      </w:tr>
      <w:tr w:rsidR="00FA44D0" w14:paraId="20DC15C5" w14:textId="77777777" w:rsidTr="00974732">
        <w:trPr>
          <w:trHeight w:val="91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47FE" w14:textId="77777777" w:rsidR="00FA44D0" w:rsidRDefault="00FA44D0">
            <w:pPr>
              <w:widowControl w:val="0"/>
              <w:numPr>
                <w:ilvl w:val="2"/>
                <w:numId w:val="13"/>
              </w:numPr>
              <w:spacing w:after="120" w:line="240" w:lineRule="auto"/>
              <w:ind w:firstLine="589"/>
              <w:jc w:val="left"/>
              <w:outlineLvl w:val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9BDC" w14:textId="77777777" w:rsidR="00FA44D0" w:rsidRDefault="00DF78D4">
            <w:pPr>
              <w:widowControl w:val="0"/>
              <w:spacing w:line="240" w:lineRule="auto"/>
              <w:ind w:right="135" w:firstLine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Техническая поддержка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1BF836CB" w14:textId="77777777" w:rsidR="00FA44D0" w:rsidRDefault="00DF78D4">
            <w:pPr>
              <w:widowControl w:val="0"/>
              <w:tabs>
                <w:tab w:val="left" w:pos="41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Все обращения Лицензиата подлежат обязательной регистрации в электронной системе учёта 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Service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Desk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 с присвоением уникального номера заявки (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тикета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>) и контролем сроков реагирования в соответствии с регламентом SLA.</w:t>
            </w:r>
          </w:p>
          <w:p w14:paraId="1C5AC47E" w14:textId="77777777" w:rsidR="00FA44D0" w:rsidRDefault="00DF78D4">
            <w:pPr>
              <w:widowControl w:val="0"/>
              <w:tabs>
                <w:tab w:val="left" w:pos="41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Приём обращений осуществляется по следующим каналам связи:</w:t>
            </w:r>
          </w:p>
          <w:p w14:paraId="6130D8D5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официальная электронная почта службы поддержки: help@avareange.ru;</w:t>
            </w:r>
          </w:p>
          <w:p w14:paraId="29FB5306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телефонная линия технической поддержки;</w:t>
            </w:r>
          </w:p>
          <w:p w14:paraId="29ACD962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специализированные чат-боты в мессенджерах;</w:t>
            </w:r>
          </w:p>
          <w:p w14:paraId="671C5406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внутренняя 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тикет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-система в административной панели </w:t>
            </w:r>
            <w:r>
              <w:rPr>
                <w:rFonts w:eastAsia="Calibri" w:cs="Calibri"/>
                <w:sz w:val="22"/>
                <w:szCs w:val="22"/>
                <w:lang w:eastAsia="en-US"/>
              </w:rPr>
              <w:lastRenderedPageBreak/>
              <w:t>Платформы.</w:t>
            </w:r>
          </w:p>
          <w:p w14:paraId="44D058B3" w14:textId="0B7AEA4C" w:rsidR="00FA44D0" w:rsidRDefault="00DF78D4">
            <w:pPr>
              <w:widowControl w:val="0"/>
              <w:tabs>
                <w:tab w:val="left" w:pos="41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Наличие встроенной формы обратной связи в интерфейсе Платформы для оперативной отправки обращений в службу технической поддержки;</w:t>
            </w:r>
            <w:r w:rsidR="00D41461">
              <w:rPr>
                <w:rFonts w:eastAsia="Calibri" w:cs="Calibri"/>
                <w:sz w:val="22"/>
                <w:szCs w:val="22"/>
                <w:lang w:eastAsia="en-US"/>
              </w:rPr>
              <w:t xml:space="preserve"> </w:t>
            </w:r>
            <w:r w:rsidR="00D41461" w:rsidRPr="007301E1">
              <w:rPr>
                <w:rFonts w:eastAsia="Calibri" w:cs="Calibri"/>
                <w:sz w:val="22"/>
                <w:szCs w:val="22"/>
                <w:lang w:eastAsia="en-US"/>
              </w:rPr>
              <w:t>(доступны при условии настройки исходящего доступа Платформы к сети Интернет).</w:t>
            </w:r>
          </w:p>
          <w:p w14:paraId="07E7A1CC" w14:textId="77777777" w:rsidR="00FA44D0" w:rsidRDefault="00FA44D0">
            <w:pPr>
              <w:widowControl w:val="0"/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</w:p>
          <w:p w14:paraId="5C36CF9F" w14:textId="77777777" w:rsidR="00FA44D0" w:rsidRDefault="00DF78D4" w:rsidP="002B37CB">
            <w:pPr>
              <w:widowControl w:val="0"/>
              <w:tabs>
                <w:tab w:val="left" w:pos="72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В целях оперативной диагностики и устранения инцидентов в закрытом контуре служба поддержки Лицензиара вправе запрашивать у службы ИТ/ИБ Лицензиата:</w:t>
            </w:r>
          </w:p>
          <w:p w14:paraId="3DC7EFA9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уникальный идентификатор лицензионного ключа доступа;</w:t>
            </w:r>
          </w:p>
          <w:p w14:paraId="3A420BA0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детализированное описание инцидента, системные логи и шаги для воспроизведения проблемы;</w:t>
            </w:r>
          </w:p>
          <w:p w14:paraId="12C4BBD0" w14:textId="77777777" w:rsidR="00FA44D0" w:rsidRDefault="00DF78D4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240" w:lineRule="auto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техническую информацию о конфигурации серверного оборудования, ОС и параметрах взаимодействия со смежными системами (предоставляемую строго в объёме, не нарушающем внутренние политики информационной безопасности Лицензиата).</w:t>
            </w:r>
          </w:p>
          <w:p w14:paraId="2065E75E" w14:textId="77777777" w:rsidR="00FA44D0" w:rsidRDefault="00FA44D0">
            <w:pPr>
              <w:widowControl w:val="0"/>
              <w:tabs>
                <w:tab w:val="left" w:pos="41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</w:p>
          <w:p w14:paraId="0069BB99" w14:textId="77777777" w:rsidR="00FA44D0" w:rsidRDefault="00FA44D0">
            <w:pPr>
              <w:widowControl w:val="0"/>
              <w:tabs>
                <w:tab w:val="left" w:pos="410"/>
              </w:tabs>
              <w:spacing w:line="240" w:lineRule="auto"/>
              <w:ind w:firstLine="0"/>
              <w:rPr>
                <w:rFonts w:eastAsia="Calibri" w:cs="Calibri"/>
                <w:sz w:val="22"/>
                <w:szCs w:val="22"/>
                <w:lang w:eastAsia="en-US"/>
              </w:rPr>
            </w:pPr>
          </w:p>
          <w:p w14:paraId="734E83C4" w14:textId="77777777" w:rsidR="00FA44D0" w:rsidRDefault="00FA44D0">
            <w:pPr>
              <w:widowControl w:val="0"/>
              <w:tabs>
                <w:tab w:val="left" w:pos="41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F655" w14:textId="77777777" w:rsidR="00FA44D0" w:rsidRDefault="00DF78D4" w:rsidP="000B7611">
            <w:pPr>
              <w:widowControl w:val="0"/>
              <w:tabs>
                <w:tab w:val="left" w:pos="410"/>
              </w:tabs>
              <w:spacing w:line="240" w:lineRule="auto"/>
              <w:ind w:left="382" w:firstLine="0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В рамках тарифа «Корпоративный» Лицензиар предоставляет расширенную техническую поддержку в круглосуточном режиме 24/7/365 (включая выходные и нерабочие праздничные дни) с привлечением выделенной команды сопровождения </w:t>
            </w:r>
            <w:r>
              <w:rPr>
                <w:rFonts w:eastAsia="Calibri" w:cs="Calibri"/>
                <w:sz w:val="22"/>
                <w:szCs w:val="22"/>
                <w:lang w:eastAsia="en-US"/>
              </w:rPr>
              <w:t>(персональный менеджер и выделенный инженер технической поддержки);</w:t>
            </w:r>
          </w:p>
          <w:p w14:paraId="7FF3F3F7" w14:textId="77777777" w:rsidR="00FA44D0" w:rsidRDefault="00FA44D0">
            <w:pPr>
              <w:pStyle w:val="a8"/>
              <w:widowControl w:val="0"/>
              <w:spacing w:after="40" w:line="276" w:lineRule="auto"/>
              <w:ind w:left="425"/>
              <w:contextualSpacing w:val="0"/>
              <w:jc w:val="both"/>
            </w:pPr>
          </w:p>
          <w:p w14:paraId="4CE349CF" w14:textId="77777777" w:rsidR="00FA44D0" w:rsidRDefault="00DF78D4">
            <w:pPr>
              <w:pStyle w:val="a8"/>
              <w:widowControl w:val="0"/>
              <w:spacing w:after="40" w:line="276" w:lineRule="auto"/>
              <w:ind w:left="425"/>
            </w:pPr>
            <w:r>
              <w:t xml:space="preserve">В нерабочее время (с 18:00 до 09:00 по якутскому времени / UTC+9, а также в выходные и праздничные дни) выделенная дежурная </w:t>
            </w:r>
            <w:r>
              <w:lastRenderedPageBreak/>
              <w:t>смена в рамках режима 24/7 обеспечивает:</w:t>
            </w:r>
          </w:p>
          <w:p w14:paraId="46936670" w14:textId="77777777" w:rsidR="00FA44D0" w:rsidRDefault="00DF78D4">
            <w:pPr>
              <w:pStyle w:val="a8"/>
              <w:widowControl w:val="0"/>
              <w:numPr>
                <w:ilvl w:val="0"/>
                <w:numId w:val="39"/>
              </w:numPr>
              <w:spacing w:after="40" w:line="276" w:lineRule="auto"/>
            </w:pPr>
            <w:r>
              <w:t>приём, регистрацию и первичную маршрутизацию поступающих обращений;</w:t>
            </w:r>
          </w:p>
          <w:p w14:paraId="1FCDA12B" w14:textId="77777777" w:rsidR="00FA44D0" w:rsidRDefault="00DF78D4">
            <w:pPr>
              <w:pStyle w:val="a8"/>
              <w:widowControl w:val="0"/>
              <w:numPr>
                <w:ilvl w:val="0"/>
                <w:numId w:val="39"/>
              </w:numPr>
              <w:spacing w:after="40" w:line="276" w:lineRule="auto"/>
            </w:pPr>
            <w:r>
              <w:t>консультирование по вопросам первого уровня сложности (базовое администрирование и эксплуатация);</w:t>
            </w:r>
          </w:p>
          <w:p w14:paraId="2EACB73A" w14:textId="77777777" w:rsidR="00FA44D0" w:rsidRDefault="00DF78D4">
            <w:pPr>
              <w:pStyle w:val="a8"/>
              <w:widowControl w:val="0"/>
              <w:numPr>
                <w:ilvl w:val="0"/>
                <w:numId w:val="39"/>
              </w:numPr>
              <w:spacing w:after="40" w:line="276" w:lineRule="auto"/>
            </w:pPr>
            <w:r>
              <w:t xml:space="preserve">экстренное реагирование на критические инциденты (полная недоступность или сбой работоспособности локального </w:t>
            </w:r>
            <w:proofErr w:type="spellStart"/>
            <w:r>
              <w:t>инстанса</w:t>
            </w:r>
            <w:proofErr w:type="spellEnd"/>
            <w:r>
              <w:t xml:space="preserve"> Платформы).</w:t>
            </w:r>
          </w:p>
          <w:p w14:paraId="32FE0649" w14:textId="77777777" w:rsidR="00FA44D0" w:rsidRDefault="00DF78D4">
            <w:pPr>
              <w:pStyle w:val="a8"/>
              <w:widowControl w:val="0"/>
              <w:spacing w:after="40" w:line="276" w:lineRule="auto"/>
              <w:ind w:left="425"/>
            </w:pPr>
            <w:r>
              <w:t xml:space="preserve">Примечание: решение задач второго и третьего уровней сложности (требующих архитектурных правок, выпуска </w:t>
            </w:r>
            <w:proofErr w:type="spellStart"/>
            <w:r>
              <w:t>кастомных</w:t>
            </w:r>
            <w:proofErr w:type="spellEnd"/>
            <w:r>
              <w:t xml:space="preserve"> </w:t>
            </w:r>
            <w:proofErr w:type="spellStart"/>
            <w:r>
              <w:t>патчей</w:t>
            </w:r>
            <w:proofErr w:type="spellEnd"/>
            <w:r>
              <w:t xml:space="preserve"> или доработки исходного кода), не приводящих к полной остановке работы Платформы, осуществляется в плановом порядке по рабочим дням с 10:00 до 19:00 (UTC+9).</w:t>
            </w:r>
          </w:p>
          <w:p w14:paraId="06DB4746" w14:textId="77777777" w:rsidR="00FA44D0" w:rsidRDefault="00DF78D4">
            <w:pPr>
              <w:widowControl w:val="0"/>
              <w:tabs>
                <w:tab w:val="left" w:pos="410"/>
              </w:tabs>
              <w:spacing w:line="240" w:lineRule="auto"/>
              <w:ind w:left="720" w:firstLine="0"/>
              <w:rPr>
                <w:rFonts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/>
                <w:sz w:val="22"/>
                <w:szCs w:val="22"/>
                <w:lang w:eastAsia="en-US"/>
              </w:rPr>
              <w:t>Наличие раздела «История обновлений» (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Release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22"/>
                <w:szCs w:val="22"/>
                <w:lang w:eastAsia="en-US"/>
              </w:rPr>
              <w:t>Notes</w:t>
            </w:r>
            <w:proofErr w:type="spellEnd"/>
            <w:r>
              <w:rPr>
                <w:rFonts w:eastAsia="Calibri" w:cs="Calibri"/>
                <w:sz w:val="22"/>
                <w:szCs w:val="22"/>
                <w:lang w:eastAsia="en-US"/>
              </w:rPr>
              <w:t>) для информирования пользователей о выходе новых версий Платформы, добавленном функционале и исправленных ошибках;</w:t>
            </w:r>
          </w:p>
          <w:p w14:paraId="2549F22B" w14:textId="173B4156" w:rsidR="00FA44D0" w:rsidRDefault="002D35D2">
            <w:pPr>
              <w:pStyle w:val="a8"/>
              <w:widowControl w:val="0"/>
              <w:spacing w:after="40" w:line="276" w:lineRule="auto"/>
              <w:ind w:left="425"/>
              <w:contextualSpacing w:val="0"/>
              <w:jc w:val="both"/>
            </w:pPr>
            <w:r w:rsidRPr="007301E1">
              <w:rPr>
                <w:rFonts w:eastAsia="Calibri" w:cs="Calibri"/>
                <w:sz w:val="22"/>
                <w:szCs w:val="22"/>
                <w:lang w:eastAsia="en-US"/>
              </w:rPr>
              <w:t xml:space="preserve">При условии обеспечения Лицензиатом исходящего доступа Платформы к сети Интернет, дополнительно доступна возможность автоматического уведомления пользователя о выходе критически важных </w:t>
            </w:r>
            <w:r w:rsidRPr="007301E1">
              <w:rPr>
                <w:rFonts w:eastAsia="Calibri" w:cs="Calibri"/>
                <w:sz w:val="22"/>
                <w:szCs w:val="22"/>
                <w:lang w:eastAsia="en-US"/>
              </w:rPr>
              <w:lastRenderedPageBreak/>
              <w:t>обновлений системы непосредственно в интерфейсе Платформы.</w:t>
            </w:r>
          </w:p>
        </w:tc>
      </w:tr>
    </w:tbl>
    <w:p w14:paraId="363BD83F" w14:textId="77777777" w:rsidR="00FA44D0" w:rsidRDefault="00FA44D0">
      <w:pPr>
        <w:spacing w:line="240" w:lineRule="auto"/>
        <w:ind w:firstLine="709"/>
        <w:rPr>
          <w:rFonts w:eastAsia="Calibri" w:cs="Calibri"/>
          <w:sz w:val="24"/>
          <w:szCs w:val="24"/>
          <w:lang w:eastAsia="en-US"/>
        </w:rPr>
      </w:pPr>
    </w:p>
    <w:p w14:paraId="6EF8C00B" w14:textId="080E98F1" w:rsidR="00FA44D0" w:rsidRDefault="00E4077B">
      <w:pPr>
        <w:keepNext/>
        <w:widowControl w:val="0"/>
        <w:spacing w:before="120" w:after="120" w:line="240" w:lineRule="auto"/>
        <w:ind w:left="714" w:firstLine="0"/>
        <w:outlineLvl w:val="0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</w:t>
      </w:r>
      <w:r w:rsidR="00DF78D4">
        <w:rPr>
          <w:b/>
          <w:sz w:val="24"/>
          <w:szCs w:val="24"/>
          <w:lang w:eastAsia="en-US"/>
        </w:rPr>
        <w:t xml:space="preserve">. </w:t>
      </w:r>
      <w:r w:rsidR="00DF78D4">
        <w:rPr>
          <w:b/>
          <w:bCs/>
          <w:sz w:val="24"/>
        </w:rPr>
        <w:t>Техническая составляющая и Инфраструктура</w:t>
      </w:r>
      <w:r w:rsidR="00DF78D4">
        <w:rPr>
          <w:b/>
          <w:sz w:val="24"/>
          <w:szCs w:val="24"/>
          <w:lang w:eastAsia="en-US"/>
        </w:rPr>
        <w:t xml:space="preserve"> </w:t>
      </w:r>
    </w:p>
    <w:p w14:paraId="1F48303F" w14:textId="04777B02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Платформа </w:t>
      </w:r>
      <w:r>
        <w:rPr>
          <w:sz w:val="24"/>
          <w:szCs w:val="24"/>
          <w:lang w:eastAsia="en-US"/>
        </w:rPr>
        <w:t xml:space="preserve">имеет современную </w:t>
      </w:r>
      <w:proofErr w:type="spellStart"/>
      <w:r>
        <w:rPr>
          <w:sz w:val="24"/>
          <w:szCs w:val="24"/>
          <w:lang w:eastAsia="en-US"/>
        </w:rPr>
        <w:t>микросервисную</w:t>
      </w:r>
      <w:proofErr w:type="spellEnd"/>
      <w:r>
        <w:rPr>
          <w:sz w:val="24"/>
          <w:szCs w:val="24"/>
          <w:lang w:eastAsia="en-US"/>
        </w:rPr>
        <w:t xml:space="preserve"> архитектуру (стек: </w:t>
      </w:r>
      <w:proofErr w:type="spellStart"/>
      <w:r>
        <w:rPr>
          <w:sz w:val="24"/>
          <w:szCs w:val="24"/>
          <w:lang w:eastAsia="en-US"/>
        </w:rPr>
        <w:t>Django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FastAPI</w:t>
      </w:r>
      <w:proofErr w:type="spellEnd"/>
      <w:r>
        <w:rPr>
          <w:sz w:val="24"/>
          <w:szCs w:val="24"/>
          <w:lang w:eastAsia="en-US"/>
        </w:rPr>
        <w:t xml:space="preserve">, </w:t>
      </w:r>
      <w:proofErr w:type="spellStart"/>
      <w:r>
        <w:rPr>
          <w:sz w:val="24"/>
          <w:szCs w:val="24"/>
          <w:lang w:eastAsia="en-US"/>
        </w:rPr>
        <w:t>React</w:t>
      </w:r>
      <w:proofErr w:type="spellEnd"/>
      <w:r>
        <w:rPr>
          <w:sz w:val="24"/>
          <w:szCs w:val="24"/>
          <w:lang w:eastAsia="en-US"/>
        </w:rPr>
        <w:t xml:space="preserve">, PostgreSQL, </w:t>
      </w:r>
      <w:proofErr w:type="spellStart"/>
      <w:r>
        <w:rPr>
          <w:sz w:val="24"/>
          <w:szCs w:val="24"/>
          <w:lang w:eastAsia="en-US"/>
        </w:rPr>
        <w:t>Redis</w:t>
      </w:r>
      <w:proofErr w:type="spellEnd"/>
      <w:r>
        <w:rPr>
          <w:sz w:val="24"/>
          <w:szCs w:val="24"/>
          <w:lang w:eastAsia="en-US"/>
        </w:rPr>
        <w:t>) и раз</w:t>
      </w:r>
      <w:r>
        <w:rPr>
          <w:sz w:val="24"/>
          <w:szCs w:val="24"/>
        </w:rPr>
        <w:t>ворачивается автономно в закрытом контуре Лицензиата (</w:t>
      </w:r>
      <w:proofErr w:type="spellStart"/>
      <w:r>
        <w:rPr>
          <w:sz w:val="24"/>
          <w:szCs w:val="24"/>
        </w:rPr>
        <w:t>On-Premise</w:t>
      </w:r>
      <w:proofErr w:type="spellEnd"/>
      <w:r>
        <w:rPr>
          <w:sz w:val="24"/>
          <w:szCs w:val="24"/>
        </w:rPr>
        <w:t>).</w:t>
      </w:r>
      <w:r>
        <w:rPr>
          <w:sz w:val="24"/>
          <w:szCs w:val="24"/>
        </w:rPr>
        <w:tab/>
        <w:t xml:space="preserve">Программа для ЭВМ построена по клиент-серверной архитектуре, где в качестве клиентской части на рабочем месте пользователя выступает веб-браузер. </w:t>
      </w:r>
    </w:p>
    <w:p w14:paraId="2F6FAEF7" w14:textId="09AA97C6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2" w:name="_Toc236054442"/>
      <w:r>
        <w:rPr>
          <w:b/>
          <w:bCs/>
          <w:sz w:val="24"/>
          <w:szCs w:val="24"/>
        </w:rPr>
        <w:t>2.</w:t>
      </w:r>
      <w:r w:rsidR="00DF78D4">
        <w:rPr>
          <w:b/>
          <w:bCs/>
          <w:sz w:val="24"/>
          <w:szCs w:val="24"/>
        </w:rPr>
        <w:t>1. Требования к серверному оборудованию</w:t>
      </w:r>
      <w:bookmarkEnd w:id="2"/>
    </w:p>
    <w:p w14:paraId="088D3525" w14:textId="61645C0F" w:rsidR="00FA44D0" w:rsidRDefault="00DF78D4" w:rsidP="007301E1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Для развертывания платформы выделяются виртуальные или физические серверы. </w:t>
      </w:r>
    </w:p>
    <w:p w14:paraId="2C3C8ADC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Для Продуктивного использования (PROD):</w:t>
      </w:r>
    </w:p>
    <w:p w14:paraId="29A7D92A" w14:textId="77777777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CPU:</w:t>
      </w:r>
      <w:r>
        <w:rPr>
          <w:sz w:val="24"/>
          <w:szCs w:val="24"/>
        </w:rPr>
        <w:t xml:space="preserve"> от 8 </w:t>
      </w:r>
      <w:proofErr w:type="spellStart"/>
      <w:r>
        <w:rPr>
          <w:sz w:val="24"/>
          <w:szCs w:val="24"/>
        </w:rPr>
        <w:t>vCPU</w:t>
      </w:r>
      <w:proofErr w:type="spellEnd"/>
      <w:r>
        <w:rPr>
          <w:sz w:val="24"/>
          <w:szCs w:val="24"/>
        </w:rPr>
        <w:t xml:space="preserve"> (архитектура x86_64);</w:t>
      </w:r>
    </w:p>
    <w:p w14:paraId="2742DF6D" w14:textId="77777777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RAM (Оперативная память):</w:t>
      </w:r>
      <w:r>
        <w:rPr>
          <w:sz w:val="24"/>
          <w:szCs w:val="24"/>
        </w:rPr>
        <w:t xml:space="preserve"> от 32 GB;</w:t>
      </w:r>
    </w:p>
    <w:p w14:paraId="4B8210CB" w14:textId="77777777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Диск (OS + Приложение):</w:t>
      </w:r>
      <w:r>
        <w:rPr>
          <w:sz w:val="24"/>
          <w:szCs w:val="24"/>
        </w:rPr>
        <w:t xml:space="preserve"> 200 GB HDD/SSD/</w:t>
      </w:r>
      <w:proofErr w:type="spellStart"/>
      <w:r>
        <w:rPr>
          <w:sz w:val="24"/>
          <w:szCs w:val="24"/>
        </w:rPr>
        <w:t>NVMe</w:t>
      </w:r>
      <w:proofErr w:type="spellEnd"/>
      <w:r>
        <w:rPr>
          <w:sz w:val="24"/>
          <w:szCs w:val="24"/>
        </w:rPr>
        <w:t>;</w:t>
      </w:r>
    </w:p>
    <w:p w14:paraId="57CB1E6D" w14:textId="77777777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Диск (Данные PostgreSQL):</w:t>
      </w:r>
      <w:r>
        <w:rPr>
          <w:sz w:val="24"/>
          <w:szCs w:val="24"/>
        </w:rPr>
        <w:t xml:space="preserve"> 300 GB SSD/</w:t>
      </w:r>
      <w:proofErr w:type="spellStart"/>
      <w:r>
        <w:rPr>
          <w:sz w:val="24"/>
          <w:szCs w:val="24"/>
        </w:rPr>
        <w:t>NVMe</w:t>
      </w:r>
      <w:proofErr w:type="spellEnd"/>
      <w:r>
        <w:rPr>
          <w:sz w:val="24"/>
          <w:szCs w:val="24"/>
        </w:rPr>
        <w:t>;</w:t>
      </w:r>
    </w:p>
    <w:p w14:paraId="265B1DE8" w14:textId="77777777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Диск (S3 объектное хранилище):</w:t>
      </w:r>
      <w:r>
        <w:rPr>
          <w:sz w:val="24"/>
          <w:szCs w:val="24"/>
        </w:rPr>
        <w:t xml:space="preserve"> 1 TB (S3-совместимое хранилище);</w:t>
      </w:r>
    </w:p>
    <w:p w14:paraId="10970CC0" w14:textId="77777777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Сеть:</w:t>
      </w:r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Gbit</w:t>
      </w:r>
      <w:proofErr w:type="spellEnd"/>
      <w:r>
        <w:rPr>
          <w:sz w:val="24"/>
          <w:szCs w:val="24"/>
        </w:rPr>
        <w:t>/s;</w:t>
      </w:r>
    </w:p>
    <w:p w14:paraId="0DD0CF76" w14:textId="13163445" w:rsidR="00FA44D0" w:rsidRDefault="00DF78D4">
      <w:pPr>
        <w:numPr>
          <w:ilvl w:val="0"/>
          <w:numId w:val="2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i/>
          <w:iCs/>
          <w:sz w:val="24"/>
          <w:szCs w:val="24"/>
        </w:rPr>
        <w:t>Особое требование к сети:</w:t>
      </w:r>
      <w:r w:rsidR="00E407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на сервере будет размещаться собственный почтовый сервер (MTA </w:t>
      </w:r>
      <w:proofErr w:type="spellStart"/>
      <w:r>
        <w:rPr>
          <w:sz w:val="24"/>
          <w:szCs w:val="24"/>
        </w:rPr>
        <w:t>Exim</w:t>
      </w:r>
      <w:proofErr w:type="spellEnd"/>
      <w:r>
        <w:rPr>
          <w:sz w:val="24"/>
          <w:szCs w:val="24"/>
        </w:rPr>
        <w:t xml:space="preserve">) для отправки </w:t>
      </w:r>
      <w:proofErr w:type="spellStart"/>
      <w:r>
        <w:rPr>
          <w:sz w:val="24"/>
          <w:szCs w:val="24"/>
        </w:rPr>
        <w:t>фишинга</w:t>
      </w:r>
      <w:proofErr w:type="spellEnd"/>
      <w:r>
        <w:rPr>
          <w:sz w:val="24"/>
          <w:szCs w:val="24"/>
        </w:rPr>
        <w:t>, требуется настройка PTR-записи для корректной доставки писем и обхода спам-фильтров.</w:t>
      </w:r>
    </w:p>
    <w:p w14:paraId="1EB38DB4" w14:textId="1BBF5AE9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3" w:name="_Toc236054443"/>
      <w:r>
        <w:rPr>
          <w:b/>
          <w:bCs/>
          <w:sz w:val="24"/>
          <w:szCs w:val="24"/>
        </w:rPr>
        <w:t>2.</w:t>
      </w:r>
      <w:r w:rsidR="00DF78D4">
        <w:rPr>
          <w:b/>
          <w:bCs/>
          <w:sz w:val="24"/>
          <w:szCs w:val="24"/>
        </w:rPr>
        <w:t xml:space="preserve">.2. Требования к системному ПО (ОС и </w:t>
      </w:r>
      <w:proofErr w:type="spellStart"/>
      <w:r w:rsidR="00DF78D4">
        <w:rPr>
          <w:b/>
          <w:bCs/>
          <w:sz w:val="24"/>
          <w:szCs w:val="24"/>
        </w:rPr>
        <w:t>Docker</w:t>
      </w:r>
      <w:proofErr w:type="spellEnd"/>
      <w:r w:rsidR="00DF78D4">
        <w:rPr>
          <w:b/>
          <w:bCs/>
          <w:sz w:val="24"/>
          <w:szCs w:val="24"/>
        </w:rPr>
        <w:t>)</w:t>
      </w:r>
      <w:bookmarkEnd w:id="3"/>
    </w:p>
    <w:p w14:paraId="694FEFD4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Платформа поставляется в </w:t>
      </w:r>
      <w:proofErr w:type="spellStart"/>
      <w:r>
        <w:rPr>
          <w:sz w:val="24"/>
          <w:szCs w:val="24"/>
        </w:rPr>
        <w:t>контейнеризованном</w:t>
      </w:r>
      <w:proofErr w:type="spellEnd"/>
      <w:r>
        <w:rPr>
          <w:sz w:val="24"/>
          <w:szCs w:val="24"/>
        </w:rPr>
        <w:t xml:space="preserve"> виде (</w:t>
      </w:r>
      <w:proofErr w:type="spellStart"/>
      <w:r>
        <w:rPr>
          <w:sz w:val="24"/>
          <w:szCs w:val="24"/>
        </w:rPr>
        <w:t>Docker</w:t>
      </w:r>
      <w:proofErr w:type="spellEnd"/>
      <w:r>
        <w:rPr>
          <w:sz w:val="24"/>
          <w:szCs w:val="24"/>
        </w:rPr>
        <w:t>-контейнеры), что обеспечивает быструю установку и изоляцию компонентов среды.</w:t>
      </w:r>
    </w:p>
    <w:p w14:paraId="3AB0961F" w14:textId="77777777" w:rsidR="00FA44D0" w:rsidRDefault="00DF78D4">
      <w:pPr>
        <w:numPr>
          <w:ilvl w:val="0"/>
          <w:numId w:val="23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Поддерживаемые Операционные системы:</w:t>
      </w:r>
    </w:p>
    <w:p w14:paraId="237BF1A4" w14:textId="77777777" w:rsidR="00FA44D0" w:rsidRDefault="00DF78D4">
      <w:pPr>
        <w:numPr>
          <w:ilvl w:val="1"/>
          <w:numId w:val="23"/>
        </w:numPr>
        <w:spacing w:line="240" w:lineRule="auto"/>
        <w:ind w:left="0" w:firstLine="709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Ubuntu</w:t>
      </w:r>
      <w:proofErr w:type="spellEnd"/>
      <w:r>
        <w:rPr>
          <w:sz w:val="24"/>
          <w:szCs w:val="24"/>
        </w:rPr>
        <w:t xml:space="preserve"> 24.04 LTS</w:t>
      </w:r>
    </w:p>
    <w:p w14:paraId="64F1D3E7" w14:textId="77777777" w:rsidR="00FA44D0" w:rsidRDefault="00DF78D4">
      <w:pPr>
        <w:numPr>
          <w:ilvl w:val="1"/>
          <w:numId w:val="23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Отечественные ОС: </w:t>
      </w:r>
      <w:r>
        <w:rPr>
          <w:b/>
          <w:bCs/>
          <w:sz w:val="24"/>
          <w:szCs w:val="24"/>
        </w:rPr>
        <w:t>Astra Linux 1.8+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Ред ОС 8+</w:t>
      </w:r>
      <w:r>
        <w:rPr>
          <w:sz w:val="24"/>
          <w:szCs w:val="24"/>
        </w:rPr>
        <w:t xml:space="preserve"> (важно для импортозамещения и КИИ).</w:t>
      </w:r>
    </w:p>
    <w:p w14:paraId="2C5B2F05" w14:textId="77777777" w:rsidR="00FA44D0" w:rsidRDefault="00DF78D4">
      <w:pPr>
        <w:numPr>
          <w:ilvl w:val="0"/>
          <w:numId w:val="23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Среда контейнеризации:</w:t>
      </w:r>
      <w:r>
        <w:rPr>
          <w:sz w:val="24"/>
          <w:szCs w:val="24"/>
        </w:rPr>
        <w:t xml:space="preserve"> Требуется наличие установленного </w:t>
      </w:r>
      <w:proofErr w:type="spellStart"/>
      <w:r>
        <w:rPr>
          <w:sz w:val="24"/>
          <w:szCs w:val="24"/>
        </w:rPr>
        <w:t>Docker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engine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Docker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Compose</w:t>
      </w:r>
      <w:proofErr w:type="spellEnd"/>
      <w:r>
        <w:rPr>
          <w:sz w:val="24"/>
          <w:szCs w:val="24"/>
        </w:rPr>
        <w:t>.</w:t>
      </w:r>
    </w:p>
    <w:p w14:paraId="41278E16" w14:textId="5F06701D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4" w:name="_Toc236054444"/>
      <w:r>
        <w:rPr>
          <w:b/>
          <w:bCs/>
          <w:sz w:val="24"/>
          <w:szCs w:val="24"/>
        </w:rPr>
        <w:t>2</w:t>
      </w:r>
      <w:r w:rsidR="00DF78D4">
        <w:rPr>
          <w:b/>
          <w:bCs/>
          <w:sz w:val="24"/>
          <w:szCs w:val="24"/>
        </w:rPr>
        <w:t>.3. Требования к АРМ Пользователя (Рабочим местам сотрудников)</w:t>
      </w:r>
      <w:bookmarkEnd w:id="4"/>
    </w:p>
    <w:p w14:paraId="2582AF78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Платформа не требует установки агентов или локального ПО на компьютеры пользователей. Работа осуществляется исключительно через веб-браузер.</w:t>
      </w:r>
    </w:p>
    <w:p w14:paraId="21926164" w14:textId="77777777" w:rsidR="00FA44D0" w:rsidRDefault="00DF78D4">
      <w:pPr>
        <w:numPr>
          <w:ilvl w:val="0"/>
          <w:numId w:val="24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Операционные системы ПК: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8 / 10 / 11, </w:t>
      </w:r>
      <w:proofErr w:type="spellStart"/>
      <w:r>
        <w:rPr>
          <w:sz w:val="24"/>
          <w:szCs w:val="24"/>
        </w:rPr>
        <w:t>macOS</w:t>
      </w:r>
      <w:proofErr w:type="spellEnd"/>
      <w:r>
        <w:rPr>
          <w:sz w:val="24"/>
          <w:szCs w:val="24"/>
        </w:rPr>
        <w:t xml:space="preserve"> 10.11+</w:t>
      </w:r>
    </w:p>
    <w:p w14:paraId="07AF0828" w14:textId="77777777" w:rsidR="00FA44D0" w:rsidRDefault="00DF78D4">
      <w:pPr>
        <w:numPr>
          <w:ilvl w:val="0"/>
          <w:numId w:val="24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Поддерживаемые браузеры: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Google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Chrome</w:t>
      </w:r>
      <w:proofErr w:type="spellEnd"/>
      <w:r>
        <w:rPr>
          <w:sz w:val="24"/>
          <w:szCs w:val="24"/>
        </w:rPr>
        <w:t xml:space="preserve"> (80+), Яндекс Браузер (20+), </w:t>
      </w:r>
      <w:proofErr w:type="spellStart"/>
      <w:r>
        <w:rPr>
          <w:sz w:val="24"/>
          <w:szCs w:val="24"/>
        </w:rPr>
        <w:t>Mozilla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Firefox</w:t>
      </w:r>
      <w:proofErr w:type="spellEnd"/>
      <w:r>
        <w:rPr>
          <w:sz w:val="24"/>
          <w:szCs w:val="24"/>
        </w:rPr>
        <w:t xml:space="preserve"> (73+),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Edge</w:t>
      </w:r>
      <w:proofErr w:type="spellEnd"/>
      <w:r>
        <w:rPr>
          <w:sz w:val="24"/>
          <w:szCs w:val="24"/>
        </w:rPr>
        <w:t xml:space="preserve"> (80+).</w:t>
      </w:r>
    </w:p>
    <w:p w14:paraId="60D89D4D" w14:textId="044337F2" w:rsidR="00FA44D0" w:rsidRDefault="00E4077B">
      <w:pPr>
        <w:keepNext/>
        <w:keepLines/>
        <w:spacing w:before="240" w:line="240" w:lineRule="auto"/>
        <w:ind w:firstLine="709"/>
        <w:outlineLvl w:val="0"/>
        <w:rPr>
          <w:b/>
          <w:bCs/>
          <w:sz w:val="24"/>
        </w:rPr>
      </w:pPr>
      <w:bookmarkStart w:id="5" w:name="_Toc236054445"/>
      <w:r>
        <w:rPr>
          <w:b/>
          <w:bCs/>
        </w:rPr>
        <w:t>2</w:t>
      </w:r>
      <w:r w:rsidR="00DF78D4">
        <w:rPr>
          <w:b/>
          <w:bCs/>
        </w:rPr>
        <w:t xml:space="preserve">.4. </w:t>
      </w:r>
      <w:r w:rsidR="00DF78D4">
        <w:rPr>
          <w:b/>
          <w:bCs/>
          <w:sz w:val="24"/>
        </w:rPr>
        <w:t>Интеграция с инфраструктурой Заказчика</w:t>
      </w:r>
    </w:p>
    <w:p w14:paraId="71178AB5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Платформа должна </w:t>
      </w:r>
      <w:proofErr w:type="spellStart"/>
      <w:r>
        <w:rPr>
          <w:sz w:val="24"/>
          <w:szCs w:val="24"/>
        </w:rPr>
        <w:t>бесшовно</w:t>
      </w:r>
      <w:proofErr w:type="spellEnd"/>
      <w:r>
        <w:rPr>
          <w:sz w:val="24"/>
          <w:szCs w:val="24"/>
        </w:rPr>
        <w:t xml:space="preserve"> встраиваться в существующую ИТ/ИБ среду.</w:t>
      </w:r>
    </w:p>
    <w:p w14:paraId="2F3125A2" w14:textId="7D91645A" w:rsidR="00FA44D0" w:rsidRDefault="00E4077B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F78D4">
        <w:rPr>
          <w:b/>
          <w:bCs/>
          <w:sz w:val="24"/>
          <w:szCs w:val="24"/>
        </w:rPr>
        <w:t>.4.1. Синхронизация каталогов:</w:t>
      </w:r>
      <w:r w:rsidR="00DF78D4">
        <w:rPr>
          <w:sz w:val="24"/>
          <w:szCs w:val="24"/>
        </w:rPr>
        <w:t xml:space="preserve"> Автоматическая </w:t>
      </w:r>
      <w:r w:rsidR="00024B07">
        <w:rPr>
          <w:sz w:val="24"/>
          <w:szCs w:val="24"/>
        </w:rPr>
        <w:t>односторонняя</w:t>
      </w:r>
      <w:r w:rsidR="00DF78D4">
        <w:rPr>
          <w:sz w:val="24"/>
          <w:szCs w:val="24"/>
        </w:rPr>
        <w:t xml:space="preserve"> синхронизация структуры и учетных записей из </w:t>
      </w:r>
      <w:proofErr w:type="spellStart"/>
      <w:r w:rsidR="00DF78D4">
        <w:rPr>
          <w:sz w:val="24"/>
          <w:szCs w:val="24"/>
        </w:rPr>
        <w:t>Microsoft</w:t>
      </w:r>
      <w:proofErr w:type="spellEnd"/>
      <w:r w:rsidR="00DF78D4">
        <w:rPr>
          <w:sz w:val="24"/>
          <w:szCs w:val="24"/>
        </w:rPr>
        <w:t xml:space="preserve"> </w:t>
      </w:r>
      <w:proofErr w:type="spellStart"/>
      <w:r w:rsidR="00DF78D4">
        <w:rPr>
          <w:sz w:val="24"/>
          <w:szCs w:val="24"/>
        </w:rPr>
        <w:t>Active</w:t>
      </w:r>
      <w:proofErr w:type="spellEnd"/>
      <w:r w:rsidR="00DF78D4">
        <w:rPr>
          <w:sz w:val="24"/>
          <w:szCs w:val="24"/>
        </w:rPr>
        <w:t xml:space="preserve"> </w:t>
      </w:r>
      <w:proofErr w:type="spellStart"/>
      <w:r w:rsidR="00DF78D4">
        <w:rPr>
          <w:sz w:val="24"/>
          <w:szCs w:val="24"/>
        </w:rPr>
        <w:t>Directory</w:t>
      </w:r>
      <w:proofErr w:type="spellEnd"/>
      <w:r w:rsidR="00DF78D4">
        <w:rPr>
          <w:sz w:val="24"/>
          <w:szCs w:val="24"/>
        </w:rPr>
        <w:t xml:space="preserve"> по протоколу LDAP</w:t>
      </w:r>
      <w:r w:rsidR="00F5434B" w:rsidRPr="007301E1">
        <w:rPr>
          <w:sz w:val="24"/>
          <w:szCs w:val="24"/>
        </w:rPr>
        <w:t xml:space="preserve"> / </w:t>
      </w:r>
      <w:r w:rsidR="00F5434B">
        <w:rPr>
          <w:sz w:val="24"/>
          <w:szCs w:val="24"/>
          <w:lang w:val="en-US"/>
        </w:rPr>
        <w:t>LDAPS</w:t>
      </w:r>
      <w:r w:rsidR="00F5434B" w:rsidRPr="007301E1">
        <w:rPr>
          <w:sz w:val="24"/>
          <w:szCs w:val="24"/>
        </w:rPr>
        <w:t xml:space="preserve"> /</w:t>
      </w:r>
      <w:proofErr w:type="spellStart"/>
      <w:r w:rsidR="00DF78D4">
        <w:rPr>
          <w:sz w:val="24"/>
          <w:szCs w:val="24"/>
          <w:lang w:val="en-US"/>
        </w:rPr>
        <w:t>OpenLDAP</w:t>
      </w:r>
      <w:proofErr w:type="spellEnd"/>
      <w:r w:rsidR="00DF78D4">
        <w:rPr>
          <w:sz w:val="24"/>
          <w:szCs w:val="24"/>
        </w:rPr>
        <w:t>, а также поддержка протокола SCIM 2.0;</w:t>
      </w:r>
    </w:p>
    <w:p w14:paraId="0B7D96A4" w14:textId="70B17480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F78D4">
        <w:rPr>
          <w:b/>
          <w:bCs/>
          <w:sz w:val="24"/>
          <w:szCs w:val="24"/>
        </w:rPr>
        <w:t>.4.2. Единый вход (SSO) и внешняя аутентификация:</w:t>
      </w:r>
    </w:p>
    <w:p w14:paraId="6C08BC6F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Аутентификация через корпоративные </w:t>
      </w:r>
      <w:proofErr w:type="spellStart"/>
      <w:r>
        <w:rPr>
          <w:sz w:val="24"/>
          <w:szCs w:val="24"/>
        </w:rPr>
        <w:t>Identity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Provider</w:t>
      </w:r>
      <w:proofErr w:type="spellEnd"/>
      <w:r>
        <w:rPr>
          <w:sz w:val="24"/>
          <w:szCs w:val="24"/>
        </w:rPr>
        <w:t xml:space="preserve"> по протоколам SAML 2.0 и </w:t>
      </w:r>
      <w:proofErr w:type="spellStart"/>
      <w:r>
        <w:rPr>
          <w:sz w:val="24"/>
          <w:szCs w:val="24"/>
        </w:rPr>
        <w:t>OpenID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Connect</w:t>
      </w:r>
      <w:proofErr w:type="spellEnd"/>
      <w:r>
        <w:rPr>
          <w:sz w:val="24"/>
          <w:szCs w:val="24"/>
        </w:rPr>
        <w:t>;</w:t>
      </w:r>
    </w:p>
    <w:p w14:paraId="2631EAA2" w14:textId="45A20703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Поддержка интеграции с внешними провайдерами авторизации (</w:t>
      </w:r>
      <w:proofErr w:type="spellStart"/>
      <w:r>
        <w:rPr>
          <w:sz w:val="24"/>
          <w:szCs w:val="24"/>
        </w:rPr>
        <w:t>OAuth</w:t>
      </w:r>
      <w:proofErr w:type="spellEnd"/>
      <w:r>
        <w:rPr>
          <w:sz w:val="24"/>
          <w:szCs w:val="24"/>
        </w:rPr>
        <w:t xml:space="preserve"> / SSO): </w:t>
      </w:r>
      <w:proofErr w:type="spellStart"/>
      <w:r>
        <w:rPr>
          <w:sz w:val="24"/>
          <w:szCs w:val="24"/>
        </w:rPr>
        <w:t>Yandex</w:t>
      </w:r>
      <w:proofErr w:type="spellEnd"/>
      <w:r>
        <w:rPr>
          <w:sz w:val="24"/>
          <w:szCs w:val="24"/>
        </w:rPr>
        <w:t xml:space="preserve">, VK, </w:t>
      </w:r>
      <w:proofErr w:type="spellStart"/>
      <w:r>
        <w:rPr>
          <w:sz w:val="24"/>
          <w:szCs w:val="24"/>
        </w:rPr>
        <w:t>Сбер</w:t>
      </w:r>
      <w:proofErr w:type="spellEnd"/>
      <w:r>
        <w:rPr>
          <w:sz w:val="24"/>
          <w:szCs w:val="24"/>
        </w:rPr>
        <w:t xml:space="preserve"> ID</w:t>
      </w:r>
      <w:r w:rsidR="00642887">
        <w:rPr>
          <w:sz w:val="24"/>
          <w:szCs w:val="24"/>
        </w:rPr>
        <w:t xml:space="preserve"> </w:t>
      </w:r>
      <w:r w:rsidR="00642887" w:rsidRPr="007301E1">
        <w:rPr>
          <w:sz w:val="24"/>
          <w:szCs w:val="24"/>
        </w:rPr>
        <w:t>(доступно при условии обеспечения Платформе и рабочим станциям пользователей доступа к сети Интернет)</w:t>
      </w:r>
      <w:r>
        <w:rPr>
          <w:sz w:val="24"/>
          <w:szCs w:val="24"/>
        </w:rPr>
        <w:t>.</w:t>
      </w:r>
    </w:p>
    <w:p w14:paraId="64030983" w14:textId="0E7AD9F9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F78D4">
        <w:rPr>
          <w:b/>
          <w:bCs/>
          <w:sz w:val="24"/>
          <w:szCs w:val="24"/>
        </w:rPr>
        <w:t>.4.3. Двухфакторная аутентификация (2FA):</w:t>
      </w:r>
    </w:p>
    <w:p w14:paraId="6390DD6D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Возможность обязательной или опциональной активации 2FA для администраторов и участников;</w:t>
      </w:r>
    </w:p>
    <w:p w14:paraId="478B7B95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Поддержка отправки одноразовых 6-значных кодов подтверждения на электронную почту и привязки приложений-</w:t>
      </w:r>
      <w:proofErr w:type="spellStart"/>
      <w:r>
        <w:rPr>
          <w:sz w:val="24"/>
          <w:szCs w:val="24"/>
        </w:rPr>
        <w:t>аутентификаторов</w:t>
      </w:r>
      <w:proofErr w:type="spellEnd"/>
      <w:r>
        <w:rPr>
          <w:sz w:val="24"/>
          <w:szCs w:val="24"/>
        </w:rPr>
        <w:t xml:space="preserve"> (TOTP: </w:t>
      </w:r>
      <w:proofErr w:type="spellStart"/>
      <w:r>
        <w:rPr>
          <w:sz w:val="24"/>
          <w:szCs w:val="24"/>
        </w:rPr>
        <w:t>Google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Authenticator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Yandex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Key</w:t>
      </w:r>
      <w:proofErr w:type="spellEnd"/>
      <w:r>
        <w:rPr>
          <w:sz w:val="24"/>
          <w:szCs w:val="24"/>
        </w:rPr>
        <w:t xml:space="preserve"> и др.).</w:t>
      </w:r>
    </w:p>
    <w:p w14:paraId="4D10ECED" w14:textId="41620C04" w:rsidR="00FA44D0" w:rsidRDefault="00E4077B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F78D4">
        <w:rPr>
          <w:b/>
          <w:bCs/>
          <w:sz w:val="24"/>
          <w:szCs w:val="24"/>
        </w:rPr>
        <w:t>.4.4. Интеграция с SIEM:</w:t>
      </w:r>
      <w:r w:rsidR="00DF78D4">
        <w:rPr>
          <w:sz w:val="24"/>
          <w:szCs w:val="24"/>
        </w:rPr>
        <w:t xml:space="preserve"> Автоматическая выгрузка событий ИБ, действий пользователей и аудита в системы мониторинга (SIEM) по протоколам </w:t>
      </w:r>
      <w:proofErr w:type="spellStart"/>
      <w:r w:rsidR="00DF78D4">
        <w:rPr>
          <w:sz w:val="24"/>
          <w:szCs w:val="24"/>
        </w:rPr>
        <w:t>Syslog</w:t>
      </w:r>
      <w:proofErr w:type="spellEnd"/>
      <w:r w:rsidR="00DF78D4">
        <w:rPr>
          <w:sz w:val="24"/>
          <w:szCs w:val="24"/>
        </w:rPr>
        <w:t>;</w:t>
      </w:r>
    </w:p>
    <w:p w14:paraId="1D5E2C39" w14:textId="7CF78078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DF78D4">
        <w:rPr>
          <w:b/>
          <w:bCs/>
          <w:sz w:val="24"/>
          <w:szCs w:val="24"/>
        </w:rPr>
        <w:t xml:space="preserve">.4.5. Почтовый плагин (MS </w:t>
      </w:r>
      <w:proofErr w:type="spellStart"/>
      <w:r w:rsidR="00DF78D4">
        <w:rPr>
          <w:b/>
          <w:bCs/>
          <w:sz w:val="24"/>
          <w:szCs w:val="24"/>
        </w:rPr>
        <w:t>Outlook</w:t>
      </w:r>
      <w:proofErr w:type="spellEnd"/>
      <w:r w:rsidR="00DF78D4">
        <w:rPr>
          <w:b/>
          <w:bCs/>
          <w:sz w:val="24"/>
          <w:szCs w:val="24"/>
        </w:rPr>
        <w:t xml:space="preserve"> </w:t>
      </w:r>
      <w:proofErr w:type="spellStart"/>
      <w:r w:rsidR="00DF78D4">
        <w:rPr>
          <w:b/>
          <w:bCs/>
          <w:sz w:val="24"/>
          <w:szCs w:val="24"/>
        </w:rPr>
        <w:t>Plugin</w:t>
      </w:r>
      <w:proofErr w:type="spellEnd"/>
      <w:r w:rsidR="00DF78D4">
        <w:rPr>
          <w:b/>
          <w:bCs/>
          <w:sz w:val="24"/>
          <w:szCs w:val="24"/>
        </w:rPr>
        <w:t>) и «Сортировочный ящик»:</w:t>
      </w:r>
    </w:p>
    <w:p w14:paraId="40D33E4E" w14:textId="77777777" w:rsidR="00FA44D0" w:rsidRDefault="00DF78D4">
      <w:pPr>
        <w:numPr>
          <w:ilvl w:val="0"/>
          <w:numId w:val="3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Предоставление специализированного плагина (надстройки) для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Outlook</w:t>
      </w:r>
      <w:proofErr w:type="spellEnd"/>
      <w:r>
        <w:rPr>
          <w:sz w:val="24"/>
          <w:szCs w:val="24"/>
        </w:rPr>
        <w:t xml:space="preserve"> с кнопкой «Сообщить о </w:t>
      </w:r>
      <w:proofErr w:type="spellStart"/>
      <w:r>
        <w:rPr>
          <w:sz w:val="24"/>
          <w:szCs w:val="24"/>
        </w:rPr>
        <w:t>фишинге</w:t>
      </w:r>
      <w:proofErr w:type="spellEnd"/>
      <w:r>
        <w:rPr>
          <w:sz w:val="24"/>
          <w:szCs w:val="24"/>
        </w:rPr>
        <w:t>»;</w:t>
      </w:r>
    </w:p>
    <w:p w14:paraId="64140BD4" w14:textId="1891A73A" w:rsidR="006E4CA9" w:rsidRDefault="006E4CA9">
      <w:pPr>
        <w:numPr>
          <w:ilvl w:val="0"/>
          <w:numId w:val="32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6E4CA9">
        <w:rPr>
          <w:b/>
          <w:bCs/>
          <w:sz w:val="24"/>
          <w:szCs w:val="24"/>
        </w:rPr>
        <w:t xml:space="preserve">Интеллектуальный </w:t>
      </w:r>
      <w:proofErr w:type="spellStart"/>
      <w:r w:rsidRPr="006E4CA9">
        <w:rPr>
          <w:b/>
          <w:bCs/>
          <w:sz w:val="24"/>
          <w:szCs w:val="24"/>
        </w:rPr>
        <w:t>антискам</w:t>
      </w:r>
      <w:proofErr w:type="spellEnd"/>
      <w:r w:rsidRPr="006E4CA9">
        <w:rPr>
          <w:b/>
          <w:bCs/>
          <w:sz w:val="24"/>
          <w:szCs w:val="24"/>
        </w:rPr>
        <w:t>-бот (</w:t>
      </w:r>
      <w:proofErr w:type="spellStart"/>
      <w:r w:rsidRPr="006E4CA9">
        <w:rPr>
          <w:b/>
          <w:bCs/>
          <w:sz w:val="24"/>
          <w:szCs w:val="24"/>
        </w:rPr>
        <w:t>AntiScam</w:t>
      </w:r>
      <w:proofErr w:type="spellEnd"/>
      <w:r w:rsidRPr="006E4CA9">
        <w:rPr>
          <w:b/>
          <w:bCs/>
          <w:sz w:val="24"/>
          <w:szCs w:val="24"/>
        </w:rPr>
        <w:t>):</w:t>
      </w:r>
      <w:r w:rsidRPr="006E4CA9">
        <w:rPr>
          <w:sz w:val="24"/>
          <w:szCs w:val="24"/>
        </w:rPr>
        <w:t xml:space="preserve"> Интегрированный инструмент для анализа текста и изображений подозрительных писем в реальном времени, оценки риска по 10-балльной шкале и выдачи рекомендаций пользователю. В случае выявления реальной </w:t>
      </w:r>
      <w:proofErr w:type="spellStart"/>
      <w:r w:rsidRPr="006E4CA9">
        <w:rPr>
          <w:sz w:val="24"/>
          <w:szCs w:val="24"/>
        </w:rPr>
        <w:t>фишинговой</w:t>
      </w:r>
      <w:proofErr w:type="spellEnd"/>
      <w:r w:rsidRPr="006E4CA9">
        <w:rPr>
          <w:sz w:val="24"/>
          <w:szCs w:val="24"/>
        </w:rPr>
        <w:t xml:space="preserve"> угрозы, бот автоматически маршрутизирует письмо в «Сортировочный ящик»</w:t>
      </w:r>
      <w:r>
        <w:rPr>
          <w:sz w:val="24"/>
          <w:szCs w:val="24"/>
        </w:rPr>
        <w:t>;</w:t>
      </w:r>
    </w:p>
    <w:p w14:paraId="030A07A3" w14:textId="77777777" w:rsidR="00FA44D0" w:rsidRDefault="00DF78D4">
      <w:pPr>
        <w:numPr>
          <w:ilvl w:val="0"/>
          <w:numId w:val="32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Модуль «Сортировочный ящик» для сбора и автоматического разбора сообщений о подозрительных письмах от сотрудников;</w:t>
      </w:r>
    </w:p>
    <w:p w14:paraId="32D3AEC4" w14:textId="77777777" w:rsidR="00FA44D0" w:rsidRDefault="00DF78D4">
      <w:pPr>
        <w:numPr>
          <w:ilvl w:val="0"/>
          <w:numId w:val="32"/>
        </w:numPr>
        <w:spacing w:line="240" w:lineRule="auto"/>
        <w:ind w:left="0" w:firstLine="709"/>
        <w:contextualSpacing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Автоконвертация</w:t>
      </w:r>
      <w:proofErr w:type="spellEnd"/>
      <w:r>
        <w:rPr>
          <w:b/>
          <w:bCs/>
          <w:sz w:val="24"/>
          <w:szCs w:val="24"/>
        </w:rPr>
        <w:t xml:space="preserve"> атак:</w:t>
      </w:r>
      <w:r>
        <w:rPr>
          <w:sz w:val="24"/>
          <w:szCs w:val="24"/>
        </w:rPr>
        <w:t xml:space="preserve"> Преобразование реальных входящих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писем в один клик с помощью ИИ-модуля в безопасные обучающие шаблоны с автоматическим обезличиванием персональных данных (</w:t>
      </w:r>
      <w:proofErr w:type="spellStart"/>
      <w:r>
        <w:rPr>
          <w:sz w:val="24"/>
          <w:szCs w:val="24"/>
        </w:rPr>
        <w:t>Sanitization</w:t>
      </w:r>
      <w:proofErr w:type="spellEnd"/>
      <w:r>
        <w:rPr>
          <w:sz w:val="24"/>
          <w:szCs w:val="24"/>
        </w:rPr>
        <w:t>).</w:t>
      </w:r>
    </w:p>
    <w:p w14:paraId="0C002EBF" w14:textId="67961FFC" w:rsidR="00FA44D0" w:rsidRPr="007301E1" w:rsidRDefault="00E4077B" w:rsidP="007301E1">
      <w:pPr>
        <w:keepNext/>
        <w:widowControl w:val="0"/>
        <w:spacing w:before="120" w:after="120" w:line="240" w:lineRule="auto"/>
        <w:ind w:firstLine="714"/>
        <w:outlineLvl w:val="0"/>
        <w:rPr>
          <w:b/>
          <w:bCs/>
        </w:rPr>
      </w:pPr>
      <w:r>
        <w:rPr>
          <w:b/>
          <w:bCs/>
        </w:rPr>
        <w:t>3</w:t>
      </w:r>
      <w:r w:rsidR="00DF78D4">
        <w:rPr>
          <w:b/>
          <w:bCs/>
        </w:rPr>
        <w:t xml:space="preserve">. </w:t>
      </w:r>
      <w:r w:rsidR="00DF78D4">
        <w:rPr>
          <w:b/>
          <w:bCs/>
          <w:sz w:val="24"/>
          <w:szCs w:val="24"/>
        </w:rPr>
        <w:t xml:space="preserve">Требования к составу и настройкам </w:t>
      </w:r>
      <w:r w:rsidR="00DF78D4">
        <w:rPr>
          <w:b/>
          <w:sz w:val="24"/>
          <w:szCs w:val="24"/>
          <w:lang w:eastAsia="en-US"/>
        </w:rPr>
        <w:t>Платформы AVAREANGE Корпоративный тариф (</w:t>
      </w:r>
      <w:proofErr w:type="spellStart"/>
      <w:r w:rsidR="00DF78D4">
        <w:rPr>
          <w:b/>
          <w:sz w:val="24"/>
          <w:szCs w:val="24"/>
          <w:lang w:eastAsia="en-US"/>
        </w:rPr>
        <w:t>On-Premise</w:t>
      </w:r>
      <w:proofErr w:type="spellEnd"/>
      <w:r w:rsidR="00DF78D4">
        <w:rPr>
          <w:b/>
          <w:sz w:val="24"/>
          <w:szCs w:val="24"/>
          <w:lang w:eastAsia="en-US"/>
        </w:rPr>
        <w:t>)</w:t>
      </w:r>
    </w:p>
    <w:p w14:paraId="7E0E0BA2" w14:textId="2605BB49" w:rsidR="00FA44D0" w:rsidRDefault="00E4077B">
      <w:pPr>
        <w:keepNext/>
        <w:keepLines/>
        <w:spacing w:before="240" w:line="240" w:lineRule="auto"/>
        <w:ind w:firstLine="709"/>
        <w:outlineLvl w:val="0"/>
        <w:rPr>
          <w:b/>
          <w:bCs/>
          <w:sz w:val="24"/>
        </w:rPr>
      </w:pPr>
      <w:r>
        <w:rPr>
          <w:b/>
          <w:bCs/>
          <w:sz w:val="24"/>
        </w:rPr>
        <w:t>3</w:t>
      </w:r>
      <w:r w:rsidR="00DF78D4">
        <w:rPr>
          <w:b/>
          <w:bCs/>
          <w:sz w:val="24"/>
        </w:rPr>
        <w:t xml:space="preserve">.1. </w:t>
      </w:r>
      <w:proofErr w:type="spellStart"/>
      <w:r w:rsidR="00DF78D4">
        <w:rPr>
          <w:b/>
          <w:bCs/>
          <w:sz w:val="24"/>
        </w:rPr>
        <w:t>Модль</w:t>
      </w:r>
      <w:proofErr w:type="spellEnd"/>
      <w:r w:rsidR="00DF78D4">
        <w:rPr>
          <w:b/>
          <w:bCs/>
          <w:sz w:val="24"/>
        </w:rPr>
        <w:t xml:space="preserve"> имитации </w:t>
      </w:r>
      <w:proofErr w:type="spellStart"/>
      <w:r w:rsidR="00DF78D4">
        <w:rPr>
          <w:b/>
          <w:bCs/>
          <w:sz w:val="24"/>
        </w:rPr>
        <w:t>кибератак</w:t>
      </w:r>
      <w:proofErr w:type="spellEnd"/>
      <w:r w:rsidR="00DF78D4">
        <w:rPr>
          <w:b/>
          <w:bCs/>
          <w:sz w:val="24"/>
        </w:rPr>
        <w:t xml:space="preserve"> (SE </w:t>
      </w:r>
      <w:proofErr w:type="spellStart"/>
      <w:r w:rsidR="00DF78D4">
        <w:rPr>
          <w:b/>
          <w:bCs/>
          <w:sz w:val="24"/>
        </w:rPr>
        <w:t>Engine</w:t>
      </w:r>
      <w:proofErr w:type="spellEnd"/>
      <w:r w:rsidR="00DF78D4">
        <w:rPr>
          <w:b/>
          <w:bCs/>
          <w:sz w:val="24"/>
        </w:rPr>
        <w:t>)</w:t>
      </w:r>
      <w:bookmarkEnd w:id="5"/>
    </w:p>
    <w:p w14:paraId="7BE1332B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Модуль должен обеспечивать проведение регулярных тренировочных кампаний по методам социальной инженерии без ограничений по количеству назначений.</w:t>
      </w:r>
    </w:p>
    <w:p w14:paraId="0974F96D" w14:textId="588871EF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6" w:name="_Toc236054446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.1.1. Векторы и каналы атак:</w:t>
      </w:r>
      <w:bookmarkEnd w:id="6"/>
    </w:p>
    <w:p w14:paraId="6791875D" w14:textId="62D05B87" w:rsidR="00FA44D0" w:rsidRDefault="00DF78D4">
      <w:pPr>
        <w:numPr>
          <w:ilvl w:val="0"/>
          <w:numId w:val="2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Проведение имитаций атак по электронной почте;</w:t>
      </w:r>
    </w:p>
    <w:p w14:paraId="5502E089" w14:textId="62AEB508" w:rsidR="00FA44D0" w:rsidRDefault="00DF78D4">
      <w:pPr>
        <w:numPr>
          <w:ilvl w:val="0"/>
          <w:numId w:val="2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Поддержка атак через мессенджеры</w:t>
      </w:r>
      <w:r w:rsidR="000A4025">
        <w:rPr>
          <w:sz w:val="24"/>
          <w:szCs w:val="24"/>
        </w:rPr>
        <w:t xml:space="preserve"> </w:t>
      </w:r>
      <w:r w:rsidR="000A4025" w:rsidRPr="007301E1">
        <w:rPr>
          <w:sz w:val="24"/>
          <w:szCs w:val="24"/>
        </w:rPr>
        <w:t>(функционал доступен при наличии у Платформы исходящего доступа к сети Интернет для взаимодействия с API мессенджеров)</w:t>
      </w:r>
      <w:r>
        <w:rPr>
          <w:sz w:val="24"/>
          <w:szCs w:val="24"/>
        </w:rPr>
        <w:t>;</w:t>
      </w:r>
    </w:p>
    <w:p w14:paraId="6A6CDB3B" w14:textId="77777777" w:rsidR="00FA44D0" w:rsidRDefault="00DF78D4">
      <w:pPr>
        <w:numPr>
          <w:ilvl w:val="0"/>
          <w:numId w:val="2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Поддержка вектора атак через QR-коды (</w:t>
      </w:r>
      <w:proofErr w:type="spellStart"/>
      <w:r>
        <w:rPr>
          <w:sz w:val="24"/>
          <w:szCs w:val="24"/>
        </w:rPr>
        <w:t>Quishing</w:t>
      </w:r>
      <w:proofErr w:type="spellEnd"/>
      <w:r>
        <w:rPr>
          <w:sz w:val="24"/>
          <w:szCs w:val="24"/>
        </w:rPr>
        <w:t>);</w:t>
      </w:r>
    </w:p>
    <w:p w14:paraId="6D23631D" w14:textId="67C03355" w:rsidR="00FA44D0" w:rsidRDefault="00DF78D4">
      <w:pPr>
        <w:numPr>
          <w:ilvl w:val="0"/>
          <w:numId w:val="2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Использование в рассылках безопасных макетов вложений с трекингом небезопасных действий пользователя (.docx, .</w:t>
      </w:r>
      <w:proofErr w:type="spellStart"/>
      <w:r>
        <w:rPr>
          <w:sz w:val="24"/>
          <w:szCs w:val="24"/>
        </w:rPr>
        <w:t>xlsx</w:t>
      </w:r>
      <w:proofErr w:type="spellEnd"/>
      <w:r>
        <w:rPr>
          <w:sz w:val="24"/>
          <w:szCs w:val="24"/>
        </w:rPr>
        <w:t>, .pdf, .</w:t>
      </w:r>
      <w:proofErr w:type="spellStart"/>
      <w:r>
        <w:rPr>
          <w:sz w:val="24"/>
          <w:szCs w:val="24"/>
        </w:rPr>
        <w:t>pptx</w:t>
      </w:r>
      <w:proofErr w:type="spellEnd"/>
      <w:r>
        <w:rPr>
          <w:sz w:val="24"/>
          <w:szCs w:val="24"/>
        </w:rPr>
        <w:t>)</w:t>
      </w:r>
      <w:r w:rsidR="00F001CC">
        <w:rPr>
          <w:sz w:val="24"/>
          <w:szCs w:val="24"/>
        </w:rPr>
        <w:t xml:space="preserve">, включая возможность их упаковки в </w:t>
      </w:r>
      <w:proofErr w:type="spellStart"/>
      <w:r w:rsidR="00F001CC">
        <w:rPr>
          <w:sz w:val="24"/>
          <w:szCs w:val="24"/>
        </w:rPr>
        <w:t>запароленный</w:t>
      </w:r>
      <w:proofErr w:type="spellEnd"/>
      <w:r w:rsidR="00F001CC">
        <w:rPr>
          <w:sz w:val="24"/>
          <w:szCs w:val="24"/>
        </w:rPr>
        <w:t xml:space="preserve"> </w:t>
      </w:r>
      <w:r w:rsidR="00F001CC">
        <w:rPr>
          <w:sz w:val="24"/>
          <w:szCs w:val="24"/>
          <w:lang w:val="en-US"/>
        </w:rPr>
        <w:t>ZIP</w:t>
      </w:r>
      <w:r w:rsidR="00F001CC" w:rsidRPr="007301E1">
        <w:rPr>
          <w:sz w:val="24"/>
          <w:szCs w:val="24"/>
        </w:rPr>
        <w:t>-</w:t>
      </w:r>
      <w:r w:rsidR="00F001CC">
        <w:rPr>
          <w:sz w:val="24"/>
          <w:szCs w:val="24"/>
        </w:rPr>
        <w:t>архив</w:t>
      </w:r>
      <w:r>
        <w:rPr>
          <w:sz w:val="24"/>
          <w:szCs w:val="24"/>
        </w:rPr>
        <w:t>.</w:t>
      </w:r>
    </w:p>
    <w:p w14:paraId="019E32F8" w14:textId="75BB4B33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7" w:name="_Toc236054447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.1.2 Инфраструктура рассылок:</w:t>
      </w:r>
      <w:bookmarkEnd w:id="7"/>
    </w:p>
    <w:p w14:paraId="2D160912" w14:textId="77777777" w:rsidR="00FA44D0" w:rsidRDefault="00DF78D4">
      <w:pPr>
        <w:numPr>
          <w:ilvl w:val="0"/>
          <w:numId w:val="26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Возможность подключения собственных почтовых серверов Заказчика (</w:t>
      </w:r>
      <w:proofErr w:type="spellStart"/>
      <w:r>
        <w:rPr>
          <w:sz w:val="24"/>
          <w:szCs w:val="24"/>
        </w:rPr>
        <w:t>Custom</w:t>
      </w:r>
      <w:proofErr w:type="spellEnd"/>
      <w:r>
        <w:rPr>
          <w:sz w:val="24"/>
          <w:szCs w:val="24"/>
        </w:rPr>
        <w:t xml:space="preserve"> SMTP);</w:t>
      </w:r>
    </w:p>
    <w:p w14:paraId="4166BB20" w14:textId="77777777" w:rsidR="00FA44D0" w:rsidRDefault="00DF78D4">
      <w:pPr>
        <w:numPr>
          <w:ilvl w:val="0"/>
          <w:numId w:val="26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Поддержка </w:t>
      </w:r>
      <w:proofErr w:type="spellStart"/>
      <w:r>
        <w:rPr>
          <w:sz w:val="24"/>
          <w:szCs w:val="24"/>
        </w:rPr>
        <w:t>кастомизации</w:t>
      </w:r>
      <w:proofErr w:type="spellEnd"/>
      <w:r>
        <w:rPr>
          <w:sz w:val="24"/>
          <w:szCs w:val="24"/>
        </w:rPr>
        <w:t xml:space="preserve"> URL-адресов (доменов) для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ссылок.</w:t>
      </w:r>
    </w:p>
    <w:p w14:paraId="1D2599D3" w14:textId="4421E72C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8" w:name="_Toc236054448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.1.3 Гибкая настройка сценариев и расписания атак:</w:t>
      </w:r>
      <w:bookmarkEnd w:id="8"/>
    </w:p>
    <w:p w14:paraId="468AF1B1" w14:textId="77777777" w:rsidR="00FA44D0" w:rsidRDefault="00DF78D4">
      <w:pPr>
        <w:numPr>
          <w:ilvl w:val="0"/>
          <w:numId w:val="26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Управление расписанием: Возможность точного планирования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кампаний с указанием даты и времени старта рассылки;</w:t>
      </w:r>
    </w:p>
    <w:p w14:paraId="5B66FC6C" w14:textId="77777777" w:rsidR="00FA44D0" w:rsidRDefault="00DF78D4">
      <w:pPr>
        <w:numPr>
          <w:ilvl w:val="0"/>
          <w:numId w:val="26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Условия успеха: Настройка, отвечающая через какое время после старта кампании, она будет считаться успешно завершенной для пользователя, который не совершил действий, ведущих к её провалу (открытие ссылки, открытие файла, сканирование </w:t>
      </w:r>
      <w:proofErr w:type="spellStart"/>
      <w:r>
        <w:rPr>
          <w:sz w:val="24"/>
          <w:szCs w:val="24"/>
          <w:lang w:val="en-US"/>
        </w:rPr>
        <w:t>qr</w:t>
      </w:r>
      <w:proofErr w:type="spellEnd"/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code</w:t>
      </w:r>
      <w:r>
        <w:rPr>
          <w:sz w:val="24"/>
          <w:szCs w:val="24"/>
        </w:rPr>
        <w:t>);</w:t>
      </w:r>
    </w:p>
    <w:p w14:paraId="18EEB55F" w14:textId="77777777" w:rsidR="00FA44D0" w:rsidRDefault="00DF78D4">
      <w:pPr>
        <w:numPr>
          <w:ilvl w:val="0"/>
          <w:numId w:val="26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Настройка сценария завершения (Поведение страницы): Возможность выбора поведения системы после перехода сотрудника по </w:t>
      </w:r>
      <w:proofErr w:type="spellStart"/>
      <w:r>
        <w:rPr>
          <w:sz w:val="24"/>
          <w:szCs w:val="24"/>
        </w:rPr>
        <w:t>фишинговой</w:t>
      </w:r>
      <w:proofErr w:type="spellEnd"/>
      <w:r>
        <w:rPr>
          <w:sz w:val="24"/>
          <w:szCs w:val="24"/>
        </w:rPr>
        <w:t xml:space="preserve"> ссылке:</w:t>
      </w:r>
    </w:p>
    <w:p w14:paraId="18B0B3D6" w14:textId="77777777" w:rsidR="00FA44D0" w:rsidRDefault="00DF78D4">
      <w:pPr>
        <w:numPr>
          <w:ilvl w:val="1"/>
          <w:numId w:val="26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Отображение интерактивной обучающей страницы («Страница провала») с моментальным разбором допущенных ошибок и маркеров </w:t>
      </w:r>
      <w:proofErr w:type="spellStart"/>
      <w:r>
        <w:rPr>
          <w:sz w:val="24"/>
          <w:szCs w:val="24"/>
        </w:rPr>
        <w:t>фишинга</w:t>
      </w:r>
      <w:proofErr w:type="spellEnd"/>
      <w:r>
        <w:rPr>
          <w:sz w:val="24"/>
          <w:szCs w:val="24"/>
        </w:rPr>
        <w:t>;</w:t>
      </w:r>
    </w:p>
    <w:p w14:paraId="4DEFE6AB" w14:textId="77777777" w:rsidR="00FA44D0" w:rsidRDefault="00DF78D4">
      <w:pPr>
        <w:numPr>
          <w:ilvl w:val="1"/>
          <w:numId w:val="26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«Скрытый» режим: имитация технической ошибки (например, страница 404 </w:t>
      </w:r>
      <w:proofErr w:type="spellStart"/>
      <w:r>
        <w:rPr>
          <w:sz w:val="24"/>
          <w:szCs w:val="24"/>
        </w:rPr>
        <w:t>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>).</w:t>
      </w:r>
    </w:p>
    <w:p w14:paraId="0771045E" w14:textId="2FD669EB" w:rsidR="00FA44D0" w:rsidRDefault="00E4077B">
      <w:pPr>
        <w:keepNext/>
        <w:keepLines/>
        <w:spacing w:before="240" w:line="240" w:lineRule="auto"/>
        <w:ind w:firstLine="709"/>
        <w:outlineLvl w:val="0"/>
        <w:rPr>
          <w:b/>
          <w:bCs/>
          <w:sz w:val="24"/>
        </w:rPr>
      </w:pPr>
      <w:bookmarkStart w:id="9" w:name="_Toc236054449"/>
      <w:r>
        <w:rPr>
          <w:b/>
          <w:bCs/>
          <w:sz w:val="24"/>
        </w:rPr>
        <w:t>3</w:t>
      </w:r>
      <w:r w:rsidR="00DF78D4">
        <w:rPr>
          <w:b/>
          <w:bCs/>
          <w:sz w:val="24"/>
        </w:rPr>
        <w:t>.2 Управление контентом и конструкторы</w:t>
      </w:r>
      <w:bookmarkEnd w:id="9"/>
    </w:p>
    <w:p w14:paraId="15C14040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Платформа должна предоставлять встроенные инструменты для гибкого создания и редактирования учебных и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материалов.</w:t>
      </w:r>
    </w:p>
    <w:p w14:paraId="31CA9046" w14:textId="2287E8B8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0" w:name="_Toc236054450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 xml:space="preserve">.2.1Конструктор </w:t>
      </w:r>
      <w:proofErr w:type="spellStart"/>
      <w:r w:rsidR="00DF78D4">
        <w:rPr>
          <w:b/>
          <w:bCs/>
          <w:sz w:val="24"/>
          <w:szCs w:val="24"/>
        </w:rPr>
        <w:t>фишинговых</w:t>
      </w:r>
      <w:proofErr w:type="spellEnd"/>
      <w:r w:rsidR="00DF78D4">
        <w:rPr>
          <w:b/>
          <w:bCs/>
          <w:sz w:val="24"/>
          <w:szCs w:val="24"/>
        </w:rPr>
        <w:t xml:space="preserve"> кампаний (</w:t>
      </w:r>
      <w:proofErr w:type="spellStart"/>
      <w:r w:rsidR="00DF78D4">
        <w:rPr>
          <w:b/>
          <w:bCs/>
          <w:sz w:val="24"/>
          <w:szCs w:val="24"/>
        </w:rPr>
        <w:t>Phishing</w:t>
      </w:r>
      <w:proofErr w:type="spellEnd"/>
      <w:r w:rsidR="00DF78D4">
        <w:rPr>
          <w:b/>
          <w:bCs/>
          <w:sz w:val="24"/>
          <w:szCs w:val="24"/>
        </w:rPr>
        <w:t xml:space="preserve"> </w:t>
      </w:r>
      <w:proofErr w:type="spellStart"/>
      <w:r w:rsidR="00DF78D4">
        <w:rPr>
          <w:b/>
          <w:bCs/>
          <w:sz w:val="24"/>
          <w:szCs w:val="24"/>
        </w:rPr>
        <w:t>Builder</w:t>
      </w:r>
      <w:proofErr w:type="spellEnd"/>
      <w:r w:rsidR="00DF78D4">
        <w:rPr>
          <w:b/>
          <w:bCs/>
          <w:sz w:val="24"/>
          <w:szCs w:val="24"/>
        </w:rPr>
        <w:t>):</w:t>
      </w:r>
      <w:bookmarkEnd w:id="10"/>
    </w:p>
    <w:p w14:paraId="430D89AC" w14:textId="77777777" w:rsidR="00FA44D0" w:rsidRDefault="00DF78D4">
      <w:pPr>
        <w:numPr>
          <w:ilvl w:val="0"/>
          <w:numId w:val="27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Встроенный визуальный и HTML-редактор для создания писем и сообщений для рассылки в мессенджерах;</w:t>
      </w:r>
    </w:p>
    <w:p w14:paraId="796766D2" w14:textId="77777777" w:rsidR="00FA44D0" w:rsidRDefault="00DF78D4">
      <w:pPr>
        <w:numPr>
          <w:ilvl w:val="0"/>
          <w:numId w:val="27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Поддержка </w:t>
      </w:r>
      <w:proofErr w:type="spellStart"/>
      <w:r>
        <w:rPr>
          <w:sz w:val="24"/>
          <w:szCs w:val="24"/>
        </w:rPr>
        <w:t>кастомизации</w:t>
      </w:r>
      <w:proofErr w:type="spellEnd"/>
      <w:r>
        <w:rPr>
          <w:sz w:val="24"/>
          <w:szCs w:val="24"/>
        </w:rPr>
        <w:t xml:space="preserve"> URL-адресов и использования собственных доменов/сайтов для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ссылок;</w:t>
      </w:r>
    </w:p>
    <w:p w14:paraId="0EE0703E" w14:textId="77777777" w:rsidR="00FA44D0" w:rsidRDefault="00DF78D4">
      <w:pPr>
        <w:numPr>
          <w:ilvl w:val="0"/>
          <w:numId w:val="27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Функция импорта реальных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писем из форматов </w:t>
      </w:r>
      <w:r>
        <w:rPr>
          <w:rFonts w:ascii="Courier New" w:hAnsi="Courier New" w:cs="Courier New"/>
          <w:sz w:val="20"/>
          <w:szCs w:val="20"/>
        </w:rPr>
        <w:t>.</w:t>
      </w:r>
      <w:proofErr w:type="spellStart"/>
      <w:r>
        <w:rPr>
          <w:rFonts w:ascii="Courier New" w:hAnsi="Courier New" w:cs="Courier New"/>
          <w:sz w:val="20"/>
          <w:szCs w:val="20"/>
        </w:rPr>
        <w:t>msg</w:t>
      </w:r>
      <w:proofErr w:type="spellEnd"/>
      <w:r>
        <w:rPr>
          <w:sz w:val="24"/>
          <w:szCs w:val="24"/>
        </w:rPr>
        <w:t xml:space="preserve"> и </w:t>
      </w:r>
      <w:r>
        <w:rPr>
          <w:rFonts w:ascii="Courier New" w:hAnsi="Courier New" w:cs="Courier New"/>
          <w:sz w:val="20"/>
          <w:szCs w:val="20"/>
        </w:rPr>
        <w:t>.</w:t>
      </w:r>
      <w:proofErr w:type="spellStart"/>
      <w:r>
        <w:rPr>
          <w:rFonts w:ascii="Courier New" w:hAnsi="Courier New" w:cs="Courier New"/>
          <w:sz w:val="20"/>
          <w:szCs w:val="20"/>
        </w:rPr>
        <w:t>eml</w:t>
      </w:r>
      <w:proofErr w:type="spellEnd"/>
      <w:r>
        <w:rPr>
          <w:sz w:val="24"/>
          <w:szCs w:val="24"/>
        </w:rPr>
        <w:t xml:space="preserve"> для превращения их в учебные шаблоны.</w:t>
      </w:r>
    </w:p>
    <w:p w14:paraId="533EA801" w14:textId="1AA9E80C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1" w:name="_Toc236054451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 xml:space="preserve">.2.2Конструктор курсов (LMS </w:t>
      </w:r>
      <w:proofErr w:type="spellStart"/>
      <w:r w:rsidR="00DF78D4">
        <w:rPr>
          <w:b/>
          <w:bCs/>
          <w:sz w:val="24"/>
          <w:szCs w:val="24"/>
        </w:rPr>
        <w:t>Builder</w:t>
      </w:r>
      <w:proofErr w:type="spellEnd"/>
      <w:r w:rsidR="00DF78D4">
        <w:rPr>
          <w:b/>
          <w:bCs/>
          <w:sz w:val="24"/>
          <w:szCs w:val="24"/>
        </w:rPr>
        <w:t>):</w:t>
      </w:r>
      <w:bookmarkEnd w:id="11"/>
    </w:p>
    <w:p w14:paraId="25C01205" w14:textId="77777777" w:rsidR="00FA44D0" w:rsidRDefault="00DF78D4">
      <w:pPr>
        <w:numPr>
          <w:ilvl w:val="0"/>
          <w:numId w:val="28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Модульная система сборки курсов с поддержкой текстовых </w:t>
      </w:r>
      <w:proofErr w:type="spellStart"/>
      <w:r>
        <w:rPr>
          <w:sz w:val="24"/>
          <w:szCs w:val="24"/>
        </w:rPr>
        <w:t>лонгридов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Markdown</w:t>
      </w:r>
      <w:proofErr w:type="spellEnd"/>
      <w:r>
        <w:rPr>
          <w:sz w:val="24"/>
          <w:szCs w:val="24"/>
        </w:rPr>
        <w:t>-разметка) и презентаций;</w:t>
      </w:r>
    </w:p>
    <w:p w14:paraId="5480139F" w14:textId="77777777" w:rsidR="00FA44D0" w:rsidRDefault="00DF78D4">
      <w:pPr>
        <w:numPr>
          <w:ilvl w:val="0"/>
          <w:numId w:val="28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Загрузка внешних корпоративных курсов Заказчика в стандартах SCORM 1.2 и SCORM 2004.</w:t>
      </w:r>
    </w:p>
    <w:p w14:paraId="507D9161" w14:textId="566C88AA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2" w:name="_Toc236054452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.2.3 Конструктор тестирований:</w:t>
      </w:r>
      <w:bookmarkEnd w:id="12"/>
    </w:p>
    <w:p w14:paraId="7C3F0F2D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Создание тестов с неограниченным числом вопросов и ответов;</w:t>
      </w:r>
    </w:p>
    <w:p w14:paraId="1A36227E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Настройка логики: лимиты времени, ограничение количества попыток, перемешивание вопросов (рандомизация);</w:t>
      </w:r>
    </w:p>
    <w:p w14:paraId="29D5FA0A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Добавление интерактивных пояснений к каждому варианту ответа (моментальная обратная связь);</w:t>
      </w:r>
    </w:p>
    <w:p w14:paraId="10E6294D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Поддержка импорта и экспорта тестов в формате JSON.</w:t>
      </w:r>
    </w:p>
    <w:p w14:paraId="68CB3661" w14:textId="25862FE6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3" w:name="_Toc236054453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.2.4 Конструктор событий и правил автоматизации:</w:t>
      </w:r>
      <w:bookmarkEnd w:id="13"/>
    </w:p>
    <w:p w14:paraId="56F2050C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Возможность создания пользовательских правил и автоматических триггеров на основе событий на Платформе (</w:t>
      </w:r>
      <w:proofErr w:type="gramStart"/>
      <w:r>
        <w:rPr>
          <w:sz w:val="24"/>
          <w:szCs w:val="24"/>
        </w:rPr>
        <w:t>например</w:t>
      </w:r>
      <w:proofErr w:type="gramEnd"/>
      <w:r>
        <w:rPr>
          <w:sz w:val="24"/>
          <w:szCs w:val="24"/>
        </w:rPr>
        <w:t xml:space="preserve">: «при провале </w:t>
      </w:r>
      <w:proofErr w:type="spellStart"/>
      <w:r>
        <w:rPr>
          <w:sz w:val="24"/>
          <w:szCs w:val="24"/>
        </w:rPr>
        <w:t>фишинга</w:t>
      </w:r>
      <w:proofErr w:type="spellEnd"/>
      <w:r>
        <w:rPr>
          <w:sz w:val="24"/>
          <w:szCs w:val="24"/>
        </w:rPr>
        <w:t xml:space="preserve"> 2 раза за 2 недели — автоматически назначить курс/тест со сроком прохождения 7, 14, 30 или 90 дней»);</w:t>
      </w:r>
    </w:p>
    <w:p w14:paraId="1DB88716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Гибкая комбинация условий с использованием логических операторов (И / ИЛИ);</w:t>
      </w:r>
    </w:p>
    <w:p w14:paraId="4B2315C8" w14:textId="77777777" w:rsidR="00FA44D0" w:rsidRDefault="00DF78D4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Настройка приоритетов выполнения событий и установление периода/сроков действия правил.</w:t>
      </w:r>
    </w:p>
    <w:p w14:paraId="1C077BBD" w14:textId="3A333B5F" w:rsidR="00FA44D0" w:rsidRDefault="00E4077B">
      <w:pPr>
        <w:keepNext/>
        <w:keepLines/>
        <w:spacing w:before="240" w:line="240" w:lineRule="auto"/>
        <w:ind w:firstLine="709"/>
        <w:outlineLvl w:val="0"/>
        <w:rPr>
          <w:b/>
          <w:bCs/>
          <w:sz w:val="24"/>
        </w:rPr>
      </w:pPr>
      <w:bookmarkStart w:id="14" w:name="_Toc236054454"/>
      <w:r>
        <w:rPr>
          <w:b/>
          <w:bCs/>
          <w:sz w:val="24"/>
        </w:rPr>
        <w:t>3</w:t>
      </w:r>
      <w:r w:rsidR="00DF78D4">
        <w:rPr>
          <w:b/>
          <w:bCs/>
          <w:sz w:val="24"/>
        </w:rPr>
        <w:t>.3 Модуль обучения и развития компетенций (LMS)</w:t>
      </w:r>
      <w:bookmarkEnd w:id="14"/>
    </w:p>
    <w:p w14:paraId="6622D295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Работа через Черновики</w:t>
      </w:r>
      <w:r>
        <w:rPr>
          <w:sz w:val="24"/>
          <w:szCs w:val="24"/>
        </w:rPr>
        <w:t>: Создание всех типов активностей (</w:t>
      </w:r>
      <w:proofErr w:type="spellStart"/>
      <w:r>
        <w:rPr>
          <w:sz w:val="24"/>
          <w:szCs w:val="24"/>
        </w:rPr>
        <w:t>фишинговые</w:t>
      </w:r>
      <w:proofErr w:type="spellEnd"/>
      <w:r>
        <w:rPr>
          <w:sz w:val="24"/>
          <w:szCs w:val="24"/>
        </w:rPr>
        <w:t xml:space="preserve"> кампании, обучающие курсы, проверочные тесты) через режим черновика для предварительного редактирования, проверки и согласования до старта;</w:t>
      </w:r>
    </w:p>
    <w:p w14:paraId="60F57E8F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Планирование и отложенный запуск</w:t>
      </w:r>
      <w:r>
        <w:rPr>
          <w:sz w:val="24"/>
          <w:szCs w:val="24"/>
        </w:rPr>
        <w:t>: Возможность точной настройки даты и времени автоматического старта назначения курсов, тестов и кампаний;</w:t>
      </w:r>
    </w:p>
    <w:p w14:paraId="45052B63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Аннотации к назначениям</w:t>
      </w:r>
      <w:r>
        <w:rPr>
          <w:sz w:val="24"/>
          <w:szCs w:val="24"/>
        </w:rPr>
        <w:t xml:space="preserve">: Возможность добавления </w:t>
      </w:r>
      <w:proofErr w:type="spellStart"/>
      <w:r>
        <w:rPr>
          <w:sz w:val="24"/>
          <w:szCs w:val="24"/>
        </w:rPr>
        <w:t>кастомного</w:t>
      </w:r>
      <w:proofErr w:type="spellEnd"/>
      <w:r>
        <w:rPr>
          <w:sz w:val="24"/>
          <w:szCs w:val="24"/>
        </w:rPr>
        <w:t xml:space="preserve"> описания/сопроводительного текста (аннотации) к назначению, отображаемого пользователю в уведомлении (например, информационные цели обучения, приказы, плановые проверки);</w:t>
      </w:r>
    </w:p>
    <w:p w14:paraId="725E3CF8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Гибкая адресация назначений:</w:t>
      </w:r>
      <w:r>
        <w:rPr>
          <w:sz w:val="24"/>
          <w:szCs w:val="24"/>
        </w:rPr>
        <w:t xml:space="preserve"> Назначение активностей всей организации, конкретным структурным подразделениям (отделам), произвольному списку выбранных пользователей или динамическим группам по тегам;</w:t>
      </w:r>
    </w:p>
    <w:p w14:paraId="2455E54A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База знаний:</w:t>
      </w:r>
      <w:r>
        <w:rPr>
          <w:sz w:val="24"/>
          <w:szCs w:val="24"/>
        </w:rPr>
        <w:t xml:space="preserve"> Доступ к встроенной библиотеке </w:t>
      </w:r>
      <w:proofErr w:type="spellStart"/>
      <w:r>
        <w:rPr>
          <w:sz w:val="24"/>
          <w:szCs w:val="24"/>
        </w:rPr>
        <w:t>преднастроенных</w:t>
      </w:r>
      <w:proofErr w:type="spellEnd"/>
      <w:r>
        <w:rPr>
          <w:sz w:val="24"/>
          <w:szCs w:val="24"/>
        </w:rPr>
        <w:t xml:space="preserve"> курсов и тестов по ИБ;</w:t>
      </w:r>
    </w:p>
    <w:p w14:paraId="0E4A10A4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Геймификация</w:t>
      </w:r>
      <w:proofErr w:type="spellEnd"/>
      <w:r>
        <w:rPr>
          <w:b/>
          <w:bCs/>
          <w:sz w:val="24"/>
          <w:szCs w:val="24"/>
        </w:rPr>
        <w:t xml:space="preserve"> и сертификация:</w:t>
      </w:r>
      <w:r>
        <w:rPr>
          <w:sz w:val="24"/>
          <w:szCs w:val="24"/>
        </w:rPr>
        <w:t xml:space="preserve"> Начисление баллов за успешное прохождение и генерация именных PDF-сертификатов;</w:t>
      </w:r>
    </w:p>
    <w:p w14:paraId="4A6D255D" w14:textId="77777777" w:rsidR="00FA44D0" w:rsidRDefault="00DF78D4">
      <w:pPr>
        <w:numPr>
          <w:ilvl w:val="0"/>
          <w:numId w:val="30"/>
        </w:numPr>
        <w:spacing w:line="240" w:lineRule="auto"/>
        <w:ind w:left="0" w:firstLine="709"/>
        <w:contextualSpacing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Микротренинги</w:t>
      </w:r>
      <w:proofErr w:type="spellEnd"/>
      <w:r>
        <w:rPr>
          <w:b/>
          <w:bCs/>
          <w:sz w:val="24"/>
          <w:szCs w:val="24"/>
        </w:rPr>
        <w:t xml:space="preserve"> (моментное обучение):</w:t>
      </w:r>
      <w:r>
        <w:rPr>
          <w:sz w:val="24"/>
          <w:szCs w:val="24"/>
        </w:rPr>
        <w:t xml:space="preserve"> Автоматическое точечное назначение короткого обучающего материала непосредственно в момент совершения пользователем ошибки при </w:t>
      </w:r>
      <w:proofErr w:type="spellStart"/>
      <w:r>
        <w:rPr>
          <w:sz w:val="24"/>
          <w:szCs w:val="24"/>
        </w:rPr>
        <w:t>фишинговой</w:t>
      </w:r>
      <w:proofErr w:type="spellEnd"/>
      <w:r>
        <w:rPr>
          <w:sz w:val="24"/>
          <w:szCs w:val="24"/>
        </w:rPr>
        <w:t xml:space="preserve"> атаке.</w:t>
      </w:r>
    </w:p>
    <w:p w14:paraId="13B0C86E" w14:textId="0158DBEE" w:rsidR="00FA44D0" w:rsidRDefault="00E4077B">
      <w:pPr>
        <w:keepNext/>
        <w:keepLines/>
        <w:spacing w:before="240" w:line="240" w:lineRule="auto"/>
        <w:ind w:firstLine="709"/>
        <w:outlineLvl w:val="0"/>
        <w:rPr>
          <w:b/>
          <w:bCs/>
          <w:sz w:val="24"/>
        </w:rPr>
      </w:pPr>
      <w:bookmarkStart w:id="15" w:name="_Toc236054459"/>
      <w:r>
        <w:rPr>
          <w:b/>
          <w:bCs/>
          <w:sz w:val="24"/>
        </w:rPr>
        <w:t>3</w:t>
      </w:r>
      <w:r w:rsidR="00DF78D4">
        <w:rPr>
          <w:b/>
          <w:bCs/>
          <w:sz w:val="24"/>
        </w:rPr>
        <w:t xml:space="preserve">.4 Интеллектуальный модуль на базе ИИ (AI </w:t>
      </w:r>
      <w:proofErr w:type="spellStart"/>
      <w:r w:rsidR="00DF78D4">
        <w:rPr>
          <w:b/>
          <w:bCs/>
          <w:sz w:val="24"/>
        </w:rPr>
        <w:t>Engine</w:t>
      </w:r>
      <w:proofErr w:type="spellEnd"/>
      <w:r w:rsidR="00DF78D4">
        <w:rPr>
          <w:b/>
          <w:bCs/>
          <w:sz w:val="24"/>
        </w:rPr>
        <w:t>)</w:t>
      </w:r>
      <w:bookmarkEnd w:id="15"/>
    </w:p>
    <w:p w14:paraId="0005DF02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Наличие </w:t>
      </w:r>
      <w:proofErr w:type="spellStart"/>
      <w:r>
        <w:rPr>
          <w:sz w:val="24"/>
          <w:szCs w:val="24"/>
        </w:rPr>
        <w:t>нейросетевых</w:t>
      </w:r>
      <w:proofErr w:type="spellEnd"/>
      <w:r>
        <w:rPr>
          <w:sz w:val="24"/>
          <w:szCs w:val="24"/>
        </w:rPr>
        <w:t xml:space="preserve"> функций (LLM) для автоматизации процессов и повышения реалистичности атак, с возможностью работы через изолированные локальные модели (</w:t>
      </w:r>
      <w:proofErr w:type="spellStart"/>
      <w:r>
        <w:rPr>
          <w:sz w:val="24"/>
          <w:szCs w:val="24"/>
        </w:rPr>
        <w:t>Local</w:t>
      </w:r>
      <w:proofErr w:type="spellEnd"/>
      <w:r>
        <w:rPr>
          <w:sz w:val="24"/>
          <w:szCs w:val="24"/>
        </w:rPr>
        <w:t xml:space="preserve"> LLM).</w:t>
      </w:r>
    </w:p>
    <w:p w14:paraId="7C49084B" w14:textId="2F78F9D6" w:rsidR="00FA44D0" w:rsidRDefault="00440931">
      <w:pPr>
        <w:numPr>
          <w:ilvl w:val="0"/>
          <w:numId w:val="3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440931">
        <w:rPr>
          <w:b/>
          <w:bCs/>
          <w:sz w:val="24"/>
          <w:szCs w:val="24"/>
        </w:rPr>
        <w:t>Интеллектуальный ассистент Платформы (</w:t>
      </w:r>
      <w:proofErr w:type="spellStart"/>
      <w:r w:rsidRPr="00440931">
        <w:rPr>
          <w:b/>
          <w:bCs/>
          <w:sz w:val="24"/>
          <w:szCs w:val="24"/>
        </w:rPr>
        <w:t>Mr</w:t>
      </w:r>
      <w:proofErr w:type="spellEnd"/>
      <w:r w:rsidRPr="00440931">
        <w:rPr>
          <w:b/>
          <w:bCs/>
          <w:sz w:val="24"/>
          <w:szCs w:val="24"/>
        </w:rPr>
        <w:t xml:space="preserve">. </w:t>
      </w:r>
      <w:proofErr w:type="spellStart"/>
      <w:r w:rsidRPr="00440931">
        <w:rPr>
          <w:b/>
          <w:bCs/>
          <w:sz w:val="24"/>
          <w:szCs w:val="24"/>
        </w:rPr>
        <w:t>Robot</w:t>
      </w:r>
      <w:proofErr w:type="spellEnd"/>
      <w:r w:rsidRPr="00440931">
        <w:rPr>
          <w:b/>
          <w:bCs/>
          <w:sz w:val="24"/>
          <w:szCs w:val="24"/>
        </w:rPr>
        <w:t>):</w:t>
      </w:r>
      <w:r w:rsidRPr="007301E1">
        <w:rPr>
          <w:sz w:val="24"/>
          <w:szCs w:val="24"/>
        </w:rPr>
        <w:t xml:space="preserve"> Инструмент для автоматизации рутинных задач администратора. Выполняет </w:t>
      </w:r>
      <w:proofErr w:type="spellStart"/>
      <w:r w:rsidRPr="007301E1">
        <w:rPr>
          <w:sz w:val="24"/>
          <w:szCs w:val="24"/>
        </w:rPr>
        <w:t>нейросетевую</w:t>
      </w:r>
      <w:proofErr w:type="spellEnd"/>
      <w:r w:rsidRPr="007301E1">
        <w:rPr>
          <w:sz w:val="24"/>
          <w:szCs w:val="24"/>
        </w:rPr>
        <w:t xml:space="preserve"> генерацию контента, создание шаблонов </w:t>
      </w:r>
      <w:proofErr w:type="spellStart"/>
      <w:r w:rsidRPr="007301E1">
        <w:rPr>
          <w:sz w:val="24"/>
          <w:szCs w:val="24"/>
        </w:rPr>
        <w:t>фишинговых</w:t>
      </w:r>
      <w:proofErr w:type="spellEnd"/>
      <w:r w:rsidRPr="007301E1">
        <w:rPr>
          <w:sz w:val="24"/>
          <w:szCs w:val="24"/>
        </w:rPr>
        <w:t xml:space="preserve"> писем по текстовому запросу и помогает в формировании индивидуальных планов обучения; </w:t>
      </w:r>
    </w:p>
    <w:p w14:paraId="74F906F6" w14:textId="368F6725" w:rsidR="00FB67EC" w:rsidRDefault="00DF78D4">
      <w:pPr>
        <w:numPr>
          <w:ilvl w:val="0"/>
          <w:numId w:val="3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Автономные AI-агенты:</w:t>
      </w:r>
      <w:r>
        <w:rPr>
          <w:sz w:val="24"/>
          <w:szCs w:val="24"/>
        </w:rPr>
        <w:t xml:space="preserve"> Проведение многодневных диалоговых атак с удержанием контекста беседы (RAG + </w:t>
      </w:r>
      <w:proofErr w:type="spellStart"/>
      <w:r>
        <w:rPr>
          <w:sz w:val="24"/>
          <w:szCs w:val="24"/>
        </w:rPr>
        <w:t>pgvector</w:t>
      </w:r>
      <w:proofErr w:type="spellEnd"/>
      <w:r>
        <w:rPr>
          <w:sz w:val="24"/>
          <w:szCs w:val="24"/>
        </w:rPr>
        <w:t>). Адаптация ответов под поведение сотрудника в реальном времени;</w:t>
      </w:r>
    </w:p>
    <w:p w14:paraId="0505A335" w14:textId="77777777" w:rsidR="00FA44D0" w:rsidRDefault="00DF78D4">
      <w:pPr>
        <w:numPr>
          <w:ilvl w:val="0"/>
          <w:numId w:val="3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Умный план обучения: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Нейросетевой</w:t>
      </w:r>
      <w:proofErr w:type="spellEnd"/>
      <w:r>
        <w:rPr>
          <w:sz w:val="24"/>
          <w:szCs w:val="24"/>
        </w:rPr>
        <w:t xml:space="preserve"> анализ уязвимостей профиля пользователя для автоматического назначения релевантных курсов;</w:t>
      </w:r>
    </w:p>
    <w:p w14:paraId="4452E159" w14:textId="77777777" w:rsidR="00FA44D0" w:rsidRDefault="00DF78D4">
      <w:pPr>
        <w:numPr>
          <w:ilvl w:val="0"/>
          <w:numId w:val="3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Подключение </w:t>
      </w:r>
      <w:proofErr w:type="spellStart"/>
      <w:r>
        <w:rPr>
          <w:b/>
          <w:bCs/>
          <w:sz w:val="24"/>
          <w:szCs w:val="24"/>
        </w:rPr>
        <w:t>кастомных</w:t>
      </w:r>
      <w:proofErr w:type="spellEnd"/>
      <w:r>
        <w:rPr>
          <w:b/>
          <w:bCs/>
          <w:sz w:val="24"/>
          <w:szCs w:val="24"/>
        </w:rPr>
        <w:t xml:space="preserve"> ИИ-моделей:</w:t>
      </w:r>
      <w:r>
        <w:rPr>
          <w:sz w:val="24"/>
          <w:szCs w:val="24"/>
        </w:rPr>
        <w:t xml:space="preserve"> Архитектурная поддержка интеграции локальных моделей Заказчика для задач генерации контента, планирования обучения и атак.</w:t>
      </w:r>
    </w:p>
    <w:p w14:paraId="3A9BFCE8" w14:textId="77777777" w:rsidR="00FA44D0" w:rsidRDefault="00FA44D0">
      <w:pPr>
        <w:spacing w:line="240" w:lineRule="auto"/>
        <w:ind w:left="709" w:firstLine="0"/>
        <w:contextualSpacing/>
        <w:rPr>
          <w:sz w:val="24"/>
          <w:szCs w:val="24"/>
        </w:rPr>
      </w:pPr>
    </w:p>
    <w:p w14:paraId="0D422780" w14:textId="562C14EF" w:rsidR="00FA44D0" w:rsidRDefault="00E4077B">
      <w:pPr>
        <w:keepNext/>
        <w:keepLines/>
        <w:spacing w:line="240" w:lineRule="auto"/>
        <w:ind w:firstLine="709"/>
        <w:contextualSpacing/>
        <w:outlineLvl w:val="0"/>
        <w:rPr>
          <w:b/>
          <w:bCs/>
          <w:sz w:val="24"/>
        </w:rPr>
      </w:pPr>
      <w:bookmarkStart w:id="16" w:name="_Toc236054460"/>
      <w:r>
        <w:rPr>
          <w:b/>
          <w:bCs/>
          <w:sz w:val="24"/>
        </w:rPr>
        <w:t>3</w:t>
      </w:r>
      <w:r w:rsidR="00DF78D4">
        <w:rPr>
          <w:b/>
          <w:bCs/>
          <w:sz w:val="24"/>
        </w:rPr>
        <w:t>.5 Управление пользователями и административные функции</w:t>
      </w:r>
      <w:bookmarkEnd w:id="16"/>
    </w:p>
    <w:p w14:paraId="3DF21D76" w14:textId="77777777" w:rsidR="00FA44D0" w:rsidRDefault="00DF78D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Платформа должна обеспечивать гибкие механизмы ведения штатной структуры и профилей сотрудников.</w:t>
      </w:r>
    </w:p>
    <w:p w14:paraId="0C61080B" w14:textId="3D22EFDD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7" w:name="_Toc236054461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.5.1 Ведение пользователей:</w:t>
      </w:r>
      <w:bookmarkEnd w:id="17"/>
    </w:p>
    <w:p w14:paraId="017E4F1D" w14:textId="77777777" w:rsidR="00FA44D0" w:rsidRDefault="00DF78D4">
      <w:pPr>
        <w:numPr>
          <w:ilvl w:val="0"/>
          <w:numId w:val="33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Возможность ручного создания и редактирования профилей пользователей через веб-интерфейс;</w:t>
      </w:r>
    </w:p>
    <w:p w14:paraId="65ADB917" w14:textId="77777777" w:rsidR="00FA44D0" w:rsidRDefault="00DF78D4">
      <w:pPr>
        <w:numPr>
          <w:ilvl w:val="0"/>
          <w:numId w:val="33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Пакетный импорт пользователей и отделов через загрузку файлов формата XLSX / CSV с использованием системного шаблона;</w:t>
      </w:r>
    </w:p>
    <w:p w14:paraId="54A291FB" w14:textId="20B0E9B0" w:rsidR="00FA44D0" w:rsidRDefault="00DF78D4">
      <w:pPr>
        <w:numPr>
          <w:ilvl w:val="0"/>
          <w:numId w:val="33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Автоматический импорт и поддержка актуальности базы пользователей из корпоративного каталога </w:t>
      </w:r>
      <w:proofErr w:type="spellStart"/>
      <w:r>
        <w:rPr>
          <w:sz w:val="24"/>
          <w:szCs w:val="24"/>
        </w:rPr>
        <w:t>Microsoft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Directory</w:t>
      </w:r>
      <w:proofErr w:type="spellEnd"/>
      <w:r>
        <w:rPr>
          <w:sz w:val="24"/>
          <w:szCs w:val="24"/>
        </w:rPr>
        <w:t xml:space="preserve"> по протоколу LDAP</w:t>
      </w:r>
      <w:r w:rsidR="00AD5A2E" w:rsidRPr="007301E1">
        <w:rPr>
          <w:sz w:val="24"/>
          <w:szCs w:val="24"/>
        </w:rPr>
        <w:t xml:space="preserve"> / </w:t>
      </w:r>
      <w:r w:rsidR="00AD5A2E">
        <w:rPr>
          <w:sz w:val="24"/>
          <w:szCs w:val="24"/>
          <w:lang w:val="en-US"/>
        </w:rPr>
        <w:t>LDAPS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  <w:lang w:val="en-US"/>
        </w:rPr>
        <w:t>OpenLDAP</w:t>
      </w:r>
      <w:proofErr w:type="spellEnd"/>
      <w:r>
        <w:rPr>
          <w:sz w:val="24"/>
          <w:szCs w:val="24"/>
        </w:rPr>
        <w:t xml:space="preserve"> / SCIM 2.0.</w:t>
      </w:r>
    </w:p>
    <w:p w14:paraId="7BC71B54" w14:textId="2421108B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8" w:name="_Toc236054462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 xml:space="preserve">.5.2 Структура, кластеризация и </w:t>
      </w:r>
      <w:proofErr w:type="spellStart"/>
      <w:r w:rsidR="00DF78D4">
        <w:rPr>
          <w:b/>
          <w:bCs/>
          <w:sz w:val="24"/>
          <w:szCs w:val="24"/>
        </w:rPr>
        <w:t>кастомное</w:t>
      </w:r>
      <w:proofErr w:type="spellEnd"/>
      <w:r w:rsidR="00DF78D4">
        <w:rPr>
          <w:b/>
          <w:bCs/>
          <w:sz w:val="24"/>
          <w:szCs w:val="24"/>
        </w:rPr>
        <w:t xml:space="preserve"> тегирование:</w:t>
      </w:r>
      <w:bookmarkEnd w:id="18"/>
    </w:p>
    <w:p w14:paraId="20705ADB" w14:textId="77777777" w:rsidR="00FA44D0" w:rsidRDefault="00DF78D4">
      <w:pPr>
        <w:numPr>
          <w:ilvl w:val="0"/>
          <w:numId w:val="34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Иерархическое построение структуры организации с неограниченной вложенностью подразделений (кластеризация отделов) для точного дублирования структуры AD;</w:t>
      </w:r>
    </w:p>
    <w:p w14:paraId="115A486C" w14:textId="77777777" w:rsidR="00FA44D0" w:rsidRDefault="00DF78D4">
      <w:pPr>
        <w:numPr>
          <w:ilvl w:val="0"/>
          <w:numId w:val="34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Возможность перемещения пользователей между отделами и их деактивации (перевода в архив) с сохранением всей истории обучающей активности и аудита;</w:t>
      </w:r>
    </w:p>
    <w:p w14:paraId="4F9907F0" w14:textId="77777777" w:rsidR="00FA44D0" w:rsidRDefault="00DF78D4">
      <w:pPr>
        <w:numPr>
          <w:ilvl w:val="0"/>
          <w:numId w:val="34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Возможность создания собственных тегов и их присвоения сотрудникам и отделам для гибкой группировки, мгновенной фильтрации и точечного назначения активностей по тегам.</w:t>
      </w:r>
    </w:p>
    <w:p w14:paraId="3CD25E93" w14:textId="7CC5CDA5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19" w:name="_Toc236054463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.5.3 Сегментация, быстрые действия и настройки:</w:t>
      </w:r>
      <w:bookmarkEnd w:id="19"/>
    </w:p>
    <w:p w14:paraId="6D8305D1" w14:textId="1FF60DC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Динамические фильтры:</w:t>
      </w:r>
      <w:r>
        <w:rPr>
          <w:sz w:val="24"/>
          <w:szCs w:val="24"/>
        </w:rPr>
        <w:t xml:space="preserve"> Наличие умных фильтров («Новые сотрудники», «Не обучались», «Не участвовали в атаках», «</w:t>
      </w:r>
      <w:r w:rsidR="00DE1EB6">
        <w:rPr>
          <w:sz w:val="24"/>
          <w:szCs w:val="24"/>
        </w:rPr>
        <w:t>Выдержали атаку</w:t>
      </w:r>
      <w:r>
        <w:rPr>
          <w:sz w:val="24"/>
          <w:szCs w:val="24"/>
        </w:rPr>
        <w:t>»</w:t>
      </w:r>
      <w:r w:rsidR="00DE1EB6">
        <w:rPr>
          <w:sz w:val="24"/>
          <w:szCs w:val="24"/>
        </w:rPr>
        <w:t>, «Сообщили об атаке»</w:t>
      </w:r>
      <w:r>
        <w:rPr>
          <w:sz w:val="24"/>
          <w:szCs w:val="24"/>
        </w:rPr>
        <w:t>);</w:t>
      </w:r>
    </w:p>
    <w:p w14:paraId="568309A7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Быстрые действия (</w:t>
      </w:r>
      <w:proofErr w:type="spellStart"/>
      <w:r>
        <w:rPr>
          <w:b/>
          <w:bCs/>
          <w:sz w:val="24"/>
          <w:szCs w:val="24"/>
        </w:rPr>
        <w:t>Quick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Actions</w:t>
      </w:r>
      <w:proofErr w:type="spellEnd"/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Массовое применение действий к отфильтрованным сегментам (назначение курсов, запуск атак) в один клик;</w:t>
      </w:r>
    </w:p>
    <w:p w14:paraId="7C1626B4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Персонализация профилей:</w:t>
      </w:r>
      <w:r>
        <w:rPr>
          <w:sz w:val="24"/>
          <w:szCs w:val="24"/>
        </w:rPr>
        <w:t xml:space="preserve"> Ведение персональных административных заметок в карточке каждого сотрудника;</w:t>
      </w:r>
    </w:p>
    <w:p w14:paraId="78D7BBD3" w14:textId="6D5D0D98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20" w:name="_Toc236054464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.5.4 Безопасность и парольные политики:</w:t>
      </w:r>
      <w:bookmarkEnd w:id="20"/>
    </w:p>
    <w:p w14:paraId="074D9859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Настройка парольной политики: </w:t>
      </w:r>
      <w:r>
        <w:rPr>
          <w:sz w:val="24"/>
          <w:szCs w:val="24"/>
        </w:rPr>
        <w:t>Отдельный блок параметров для управления требованиями к паролям пользователей (минимальная длина, обязательные спецсимволы, цифры, заглавные буквы, срок действия пароля, запуск принудительной смены).</w:t>
      </w:r>
    </w:p>
    <w:p w14:paraId="46DA4A33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Ролевая модель (RBAC): </w:t>
      </w:r>
      <w:r>
        <w:rPr>
          <w:sz w:val="24"/>
          <w:szCs w:val="24"/>
        </w:rPr>
        <w:t>Гибкое разделение прав (Администратор, участник);</w:t>
      </w:r>
    </w:p>
    <w:p w14:paraId="3F5D6563" w14:textId="3DF1292E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Журналирование (</w:t>
      </w:r>
      <w:proofErr w:type="spellStart"/>
      <w:r>
        <w:rPr>
          <w:b/>
          <w:bCs/>
          <w:sz w:val="24"/>
          <w:szCs w:val="24"/>
        </w:rPr>
        <w:t>Audit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Logs</w:t>
      </w:r>
      <w:proofErr w:type="spellEnd"/>
      <w:r>
        <w:rPr>
          <w:b/>
          <w:bCs/>
          <w:sz w:val="24"/>
          <w:szCs w:val="24"/>
        </w:rPr>
        <w:t xml:space="preserve">): </w:t>
      </w:r>
      <w:proofErr w:type="spellStart"/>
      <w:r>
        <w:rPr>
          <w:sz w:val="24"/>
          <w:szCs w:val="24"/>
        </w:rPr>
        <w:t>Нередактируемый</w:t>
      </w:r>
      <w:proofErr w:type="spellEnd"/>
      <w:r>
        <w:rPr>
          <w:sz w:val="24"/>
          <w:szCs w:val="24"/>
        </w:rPr>
        <w:t xml:space="preserve"> журнал аудита всех действий администраторов с фиксацией изменений и времени.</w:t>
      </w:r>
    </w:p>
    <w:p w14:paraId="7D075F27" w14:textId="60896B6F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21" w:name="_Toc236054465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>.5.5 Центр системных уведомлений:</w:t>
      </w:r>
      <w:bookmarkEnd w:id="21"/>
    </w:p>
    <w:p w14:paraId="1EDA535B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Уведомления для Участников</w:t>
      </w:r>
      <w:r>
        <w:rPr>
          <w:sz w:val="24"/>
          <w:szCs w:val="24"/>
        </w:rPr>
        <w:t xml:space="preserve">: Автоматические оповещения о назначении новых курсов и тестов, напоминания о приближении </w:t>
      </w:r>
      <w:proofErr w:type="spellStart"/>
      <w:r>
        <w:rPr>
          <w:sz w:val="24"/>
          <w:szCs w:val="24"/>
        </w:rPr>
        <w:t>дедлайнов</w:t>
      </w:r>
      <w:proofErr w:type="spellEnd"/>
      <w:r>
        <w:rPr>
          <w:sz w:val="24"/>
          <w:szCs w:val="24"/>
        </w:rPr>
        <w:t>, уведомления о прохождении и выдаче именных сертификатов;</w:t>
      </w:r>
    </w:p>
    <w:p w14:paraId="38BC8B06" w14:textId="70B3F29D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Уведомления для Администраторов</w:t>
      </w:r>
      <w:r>
        <w:rPr>
          <w:sz w:val="24"/>
          <w:szCs w:val="24"/>
        </w:rPr>
        <w:t xml:space="preserve">: Оперативные оповещения о старте и завершении </w:t>
      </w:r>
      <w:proofErr w:type="spellStart"/>
      <w:r>
        <w:rPr>
          <w:sz w:val="24"/>
          <w:szCs w:val="24"/>
        </w:rPr>
        <w:t>фишинговых</w:t>
      </w:r>
      <w:proofErr w:type="spellEnd"/>
      <w:r>
        <w:rPr>
          <w:sz w:val="24"/>
          <w:szCs w:val="24"/>
        </w:rPr>
        <w:t xml:space="preserve"> кампаний/курсов, моментальные тревожные уведомления в случае компрометации сотрудника (если кто-то попался на </w:t>
      </w:r>
      <w:proofErr w:type="spellStart"/>
      <w:r>
        <w:rPr>
          <w:sz w:val="24"/>
          <w:szCs w:val="24"/>
        </w:rPr>
        <w:t>фишинг</w:t>
      </w:r>
      <w:proofErr w:type="spellEnd"/>
      <w:r>
        <w:rPr>
          <w:sz w:val="24"/>
          <w:szCs w:val="24"/>
        </w:rPr>
        <w:t xml:space="preserve">/ввел пароль), а также сводные отчеты по </w:t>
      </w:r>
      <w:r w:rsidR="00E4077B">
        <w:rPr>
          <w:sz w:val="24"/>
          <w:szCs w:val="24"/>
        </w:rPr>
        <w:t>завершению</w:t>
      </w:r>
      <w:r>
        <w:rPr>
          <w:sz w:val="24"/>
          <w:szCs w:val="24"/>
        </w:rPr>
        <w:t xml:space="preserve"> активностей.</w:t>
      </w:r>
    </w:p>
    <w:p w14:paraId="342E2B2A" w14:textId="79551DEC" w:rsidR="00FA44D0" w:rsidRDefault="00E4077B">
      <w:pPr>
        <w:keepNext/>
        <w:keepLines/>
        <w:spacing w:before="40" w:line="240" w:lineRule="auto"/>
        <w:ind w:firstLine="709"/>
        <w:outlineLvl w:val="1"/>
        <w:rPr>
          <w:b/>
          <w:bCs/>
          <w:sz w:val="24"/>
          <w:szCs w:val="24"/>
        </w:rPr>
      </w:pPr>
      <w:bookmarkStart w:id="22" w:name="_Toc236054466"/>
      <w:r>
        <w:rPr>
          <w:b/>
          <w:bCs/>
          <w:sz w:val="24"/>
          <w:szCs w:val="24"/>
        </w:rPr>
        <w:t>3</w:t>
      </w:r>
      <w:r w:rsidR="00DF78D4">
        <w:rPr>
          <w:b/>
          <w:bCs/>
          <w:sz w:val="24"/>
          <w:szCs w:val="24"/>
        </w:rPr>
        <w:t xml:space="preserve">.5.6 </w:t>
      </w:r>
      <w:proofErr w:type="spellStart"/>
      <w:r w:rsidR="00DF78D4">
        <w:rPr>
          <w:b/>
          <w:bCs/>
          <w:sz w:val="24"/>
          <w:szCs w:val="24"/>
        </w:rPr>
        <w:t>Кастомизация</w:t>
      </w:r>
      <w:proofErr w:type="spellEnd"/>
      <w:r w:rsidR="00DF78D4">
        <w:rPr>
          <w:b/>
          <w:bCs/>
          <w:sz w:val="24"/>
          <w:szCs w:val="24"/>
        </w:rPr>
        <w:t xml:space="preserve"> (</w:t>
      </w:r>
      <w:proofErr w:type="spellStart"/>
      <w:r w:rsidR="00DF78D4">
        <w:rPr>
          <w:b/>
          <w:bCs/>
          <w:sz w:val="24"/>
          <w:szCs w:val="24"/>
        </w:rPr>
        <w:t>White-Label</w:t>
      </w:r>
      <w:proofErr w:type="spellEnd"/>
      <w:r w:rsidR="00DF78D4">
        <w:rPr>
          <w:b/>
          <w:bCs/>
          <w:sz w:val="24"/>
          <w:szCs w:val="24"/>
        </w:rPr>
        <w:t>):</w:t>
      </w:r>
      <w:bookmarkEnd w:id="22"/>
    </w:p>
    <w:p w14:paraId="6A3AB6C2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Полное </w:t>
      </w:r>
      <w:proofErr w:type="spellStart"/>
      <w:r>
        <w:rPr>
          <w:sz w:val="24"/>
          <w:szCs w:val="24"/>
        </w:rPr>
        <w:t>брендирование</w:t>
      </w:r>
      <w:proofErr w:type="spellEnd"/>
      <w:r>
        <w:rPr>
          <w:sz w:val="24"/>
          <w:szCs w:val="24"/>
        </w:rPr>
        <w:t xml:space="preserve"> интерфейса, почтовых уведомлений и доменных имен под фирменный стиль Заказчика.</w:t>
      </w:r>
    </w:p>
    <w:p w14:paraId="69821BC6" w14:textId="77777777" w:rsidR="00FA44D0" w:rsidRDefault="00FA44D0">
      <w:pPr>
        <w:spacing w:line="240" w:lineRule="auto"/>
        <w:ind w:left="709" w:firstLine="0"/>
        <w:contextualSpacing/>
        <w:rPr>
          <w:b/>
          <w:bCs/>
          <w:sz w:val="24"/>
          <w:szCs w:val="24"/>
        </w:rPr>
      </w:pPr>
    </w:p>
    <w:p w14:paraId="3F7058F7" w14:textId="7523977D" w:rsidR="00FA44D0" w:rsidRDefault="00E4077B">
      <w:pPr>
        <w:keepNext/>
        <w:keepLines/>
        <w:spacing w:line="240" w:lineRule="auto"/>
        <w:ind w:firstLine="709"/>
        <w:contextualSpacing/>
        <w:outlineLvl w:val="0"/>
        <w:rPr>
          <w:b/>
          <w:bCs/>
          <w:sz w:val="24"/>
        </w:rPr>
      </w:pPr>
      <w:bookmarkStart w:id="23" w:name="_Toc236054467"/>
      <w:r>
        <w:rPr>
          <w:b/>
          <w:bCs/>
          <w:sz w:val="24"/>
        </w:rPr>
        <w:t>3</w:t>
      </w:r>
      <w:r w:rsidR="00DF78D4">
        <w:rPr>
          <w:b/>
          <w:bCs/>
          <w:sz w:val="24"/>
        </w:rPr>
        <w:t>.6 Отчетность, аналитика и оценка рисков</w:t>
      </w:r>
      <w:bookmarkEnd w:id="23"/>
    </w:p>
    <w:p w14:paraId="5411D3FF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Сводная отчетность с </w:t>
      </w:r>
      <w:proofErr w:type="spellStart"/>
      <w:r>
        <w:rPr>
          <w:b/>
          <w:bCs/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: Главная аналитическая панель для руководства организации с визуализацией общего уровня защищенности, динамики рисков и вовлеченности;</w:t>
      </w:r>
    </w:p>
    <w:p w14:paraId="4AFEB66D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Детализированные отчеты</w:t>
      </w:r>
      <w:r>
        <w:rPr>
          <w:sz w:val="24"/>
          <w:szCs w:val="24"/>
        </w:rPr>
        <w:t xml:space="preserve">: Раздельная генерация и выгрузка отчетов по </w:t>
      </w:r>
      <w:proofErr w:type="spellStart"/>
      <w:r>
        <w:rPr>
          <w:sz w:val="24"/>
          <w:szCs w:val="24"/>
        </w:rPr>
        <w:t>фишинговым</w:t>
      </w:r>
      <w:proofErr w:type="spellEnd"/>
      <w:r>
        <w:rPr>
          <w:sz w:val="24"/>
          <w:szCs w:val="24"/>
        </w:rPr>
        <w:t xml:space="preserve"> кампаниям, прохождению курсов и тестов;</w:t>
      </w:r>
    </w:p>
    <w:p w14:paraId="28A956CE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Отчетность по Базе рисков (</w:t>
      </w:r>
      <w:proofErr w:type="spellStart"/>
      <w:r>
        <w:rPr>
          <w:b/>
          <w:bCs/>
          <w:sz w:val="24"/>
          <w:szCs w:val="24"/>
        </w:rPr>
        <w:t>Risk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Base</w:t>
      </w:r>
      <w:proofErr w:type="spellEnd"/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>: Оценка уязвимостей на основе предустановленного справочника паттернов поведения сотрудников (более 100 метрик);</w:t>
      </w:r>
    </w:p>
    <w:p w14:paraId="0373E333" w14:textId="77777777" w:rsidR="00FA44D0" w:rsidRDefault="00DF78D4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Экспорт данных</w:t>
      </w:r>
      <w:r>
        <w:rPr>
          <w:sz w:val="24"/>
          <w:szCs w:val="24"/>
        </w:rPr>
        <w:t xml:space="preserve">: Выгрузка журнала действий администраторов и отчетов по пользователям в формате XLSX, а также трансляция логов событий по протоколу </w:t>
      </w:r>
      <w:proofErr w:type="spellStart"/>
      <w:r>
        <w:rPr>
          <w:sz w:val="24"/>
          <w:szCs w:val="24"/>
        </w:rPr>
        <w:t>Syslog</w:t>
      </w:r>
      <w:proofErr w:type="spellEnd"/>
      <w:r>
        <w:rPr>
          <w:sz w:val="24"/>
          <w:szCs w:val="24"/>
        </w:rPr>
        <w:t>;</w:t>
      </w:r>
    </w:p>
    <w:p w14:paraId="2C7E54EF" w14:textId="1EEB4B8A" w:rsidR="00FB67EC" w:rsidRDefault="00DF78D4" w:rsidP="00FB67EC">
      <w:pPr>
        <w:numPr>
          <w:ilvl w:val="0"/>
          <w:numId w:val="35"/>
        </w:numPr>
        <w:spacing w:line="240" w:lineRule="auto"/>
        <w:ind w:left="0" w:firstLine="709"/>
        <w:contextualSpacing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Анонимизированный</w:t>
      </w:r>
      <w:proofErr w:type="spellEnd"/>
      <w:r>
        <w:rPr>
          <w:b/>
          <w:bCs/>
          <w:sz w:val="24"/>
          <w:szCs w:val="24"/>
        </w:rPr>
        <w:t xml:space="preserve"> экспорт</w:t>
      </w:r>
      <w:r>
        <w:rPr>
          <w:sz w:val="24"/>
          <w:szCs w:val="24"/>
        </w:rPr>
        <w:t>: Генерация PDF-отчетов с обезличенной статистикой для презентаций высшему руководству.</w:t>
      </w:r>
    </w:p>
    <w:p w14:paraId="40982846" w14:textId="77777777" w:rsidR="00FB67EC" w:rsidRDefault="00FB67EC" w:rsidP="00FB67EC">
      <w:pPr>
        <w:spacing w:line="240" w:lineRule="auto"/>
        <w:contextualSpacing/>
        <w:rPr>
          <w:sz w:val="24"/>
          <w:szCs w:val="24"/>
        </w:rPr>
      </w:pPr>
    </w:p>
    <w:p w14:paraId="566C0138" w14:textId="085E3BB5" w:rsidR="00FB67EC" w:rsidRPr="00FB67EC" w:rsidRDefault="00FB67EC" w:rsidP="00FB67EC">
      <w:pPr>
        <w:keepNext/>
        <w:keepLines/>
        <w:spacing w:line="240" w:lineRule="auto"/>
        <w:ind w:firstLine="709"/>
        <w:contextualSpacing/>
        <w:outlineLvl w:val="0"/>
        <w:rPr>
          <w:b/>
          <w:bCs/>
          <w:sz w:val="24"/>
        </w:rPr>
      </w:pPr>
      <w:r w:rsidRPr="007301E1">
        <w:rPr>
          <w:b/>
          <w:bCs/>
          <w:sz w:val="24"/>
        </w:rPr>
        <w:t>3.7 Мониторинг</w:t>
      </w:r>
      <w:r w:rsidR="006F7E9C">
        <w:rPr>
          <w:b/>
          <w:bCs/>
          <w:sz w:val="24"/>
        </w:rPr>
        <w:t xml:space="preserve"> компрометации учетных данных из внешних источников</w:t>
      </w:r>
      <w:r w:rsidRPr="007301E1">
        <w:rPr>
          <w:b/>
          <w:bCs/>
          <w:sz w:val="24"/>
        </w:rPr>
        <w:t xml:space="preserve"> </w:t>
      </w:r>
    </w:p>
    <w:p w14:paraId="6FC30009" w14:textId="77777777" w:rsidR="003F0106" w:rsidRDefault="006F7E9C" w:rsidP="005E7F37">
      <w:pPr>
        <w:ind w:firstLine="709"/>
        <w:rPr>
          <w:sz w:val="24"/>
          <w:szCs w:val="24"/>
        </w:rPr>
      </w:pPr>
      <w:r w:rsidRPr="006F7E9C">
        <w:rPr>
          <w:sz w:val="24"/>
          <w:szCs w:val="24"/>
        </w:rPr>
        <w:t>Платформа должна обеспечивать автоматический мониторинг теневого сегмента интернета, включая следующие требования:</w:t>
      </w:r>
      <w:r w:rsidR="003F0106" w:rsidRPr="007301E1">
        <w:rPr>
          <w:sz w:val="24"/>
          <w:szCs w:val="24"/>
        </w:rPr>
        <w:t xml:space="preserve"> </w:t>
      </w:r>
    </w:p>
    <w:p w14:paraId="1513932A" w14:textId="77777777" w:rsidR="003F0106" w:rsidRDefault="006F7E9C" w:rsidP="003F0106">
      <w:pPr>
        <w:pStyle w:val="a8"/>
        <w:numPr>
          <w:ilvl w:val="0"/>
          <w:numId w:val="44"/>
        </w:numPr>
      </w:pPr>
      <w:r w:rsidRPr="007301E1">
        <w:t>Автоматический поиск утечек учетных данных, относящихся к корпоративному домену организации, в базах данных и хакерских форумах;</w:t>
      </w:r>
      <w:r w:rsidR="003F0106" w:rsidRPr="003F0106">
        <w:t xml:space="preserve"> </w:t>
      </w:r>
    </w:p>
    <w:p w14:paraId="793D621A" w14:textId="23D09C94" w:rsidR="00FB67EC" w:rsidRDefault="006F7E9C" w:rsidP="003F0106">
      <w:pPr>
        <w:pStyle w:val="a8"/>
        <w:numPr>
          <w:ilvl w:val="0"/>
          <w:numId w:val="44"/>
        </w:numPr>
      </w:pPr>
      <w:r w:rsidRPr="003F0106">
        <w:t>Уведомление администраторов системы о факте обнаружения скомпрометированных учетных записей сотрудников для своевременной смены паролей.</w:t>
      </w:r>
    </w:p>
    <w:p w14:paraId="65EF51CD" w14:textId="318A3088" w:rsidR="002B37CB" w:rsidRDefault="002B37CB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140F9E5D" w14:textId="0FDF3DBA" w:rsidR="002B37CB" w:rsidRDefault="002B37CB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024FCF02" w14:textId="77777777" w:rsidR="002B37CB" w:rsidRDefault="002B37CB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3FD5B1CF" w14:textId="77777777" w:rsidR="00FA44D0" w:rsidRDefault="00FA44D0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40B31FA9" w14:textId="77777777" w:rsidR="00E4077B" w:rsidRDefault="00E4077B" w:rsidP="002B37CB">
      <w:pPr>
        <w:tabs>
          <w:tab w:val="center" w:pos="4818"/>
          <w:tab w:val="left" w:pos="5230"/>
        </w:tabs>
        <w:spacing w:line="240" w:lineRule="auto"/>
        <w:ind w:firstLine="0"/>
        <w:rPr>
          <w:sz w:val="24"/>
          <w:szCs w:val="24"/>
        </w:rPr>
      </w:pPr>
    </w:p>
    <w:p w14:paraId="47D011AA" w14:textId="77777777" w:rsidR="00E4077B" w:rsidRDefault="00E4077B">
      <w:pPr>
        <w:tabs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BAC7939" w14:textId="3B668DA7" w:rsidR="00FA44D0" w:rsidRDefault="00FA44D0" w:rsidP="007301E1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rPr>
          <w:sz w:val="24"/>
          <w:szCs w:val="24"/>
        </w:rPr>
      </w:pPr>
    </w:p>
    <w:p w14:paraId="685525B8" w14:textId="77777777" w:rsidR="002B37CB" w:rsidRDefault="002B37CB" w:rsidP="007301E1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rPr>
          <w:sz w:val="24"/>
          <w:szCs w:val="24"/>
        </w:rPr>
      </w:pPr>
    </w:p>
    <w:p w14:paraId="052E2DF2" w14:textId="77777777" w:rsidR="007301E1" w:rsidRDefault="007301E1" w:rsidP="007301E1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rPr>
          <w:sz w:val="24"/>
          <w:szCs w:val="24"/>
        </w:rPr>
      </w:pPr>
    </w:p>
    <w:p w14:paraId="22B38010" w14:textId="33DD4E6E" w:rsidR="00FA44D0" w:rsidRDefault="00FA44D0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4C169924" w14:textId="1519072F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C35656C" w14:textId="0E5CCD30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1938573F" w14:textId="0D669EF0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34EC15AF" w14:textId="09ECE8EE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60B09BBF" w14:textId="4E7C51B0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1256A6DB" w14:textId="31778FA3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52CE218D" w14:textId="2932F0F4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22528B45" w14:textId="001E09A6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1B64E3B9" w14:textId="16E57A34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C8DE1F9" w14:textId="13E118A9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3D7BBAC0" w14:textId="5707D532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628AC25E" w14:textId="3AD67962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50FB6BC8" w14:textId="17D22759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43C418B" w14:textId="1A4E23C5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42BEFAD5" w14:textId="1B3C1682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6B384161" w14:textId="28EAD5A1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54123DF4" w14:textId="6246D9E7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53224C28" w14:textId="3CDFCF57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1221A30" w14:textId="7422F142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p w14:paraId="7B8E7812" w14:textId="77777777" w:rsidR="003D0FDF" w:rsidRDefault="003D0FDF">
      <w:pPr>
        <w:tabs>
          <w:tab w:val="left" w:pos="1418"/>
          <w:tab w:val="center" w:pos="4818"/>
          <w:tab w:val="left" w:pos="5230"/>
        </w:tabs>
        <w:spacing w:line="240" w:lineRule="auto"/>
        <w:ind w:firstLine="0"/>
        <w:jc w:val="right"/>
        <w:rPr>
          <w:sz w:val="24"/>
          <w:szCs w:val="24"/>
        </w:rPr>
      </w:pPr>
    </w:p>
    <w:sectPr w:rsidR="003D0FDF" w:rsidSect="007301E1">
      <w:headerReference w:type="default" r:id="rId8"/>
      <w:footerReference w:type="default" r:id="rId9"/>
      <w:headerReference w:type="first" r:id="rId10"/>
      <w:pgSz w:w="11906" w:h="16838"/>
      <w:pgMar w:top="567" w:right="709" w:bottom="709" w:left="992" w:header="0" w:footer="0" w:gutter="0"/>
      <w:cols w:space="720"/>
      <w:formProt w:val="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91E5A2" w16cid:durableId="6091E5A2"/>
  <w16cid:commentId w16cid:paraId="582354FC" w16cid:durableId="582354FC"/>
  <w16cid:commentId w16cid:paraId="79089108" w16cid:durableId="79089108"/>
  <w16cid:commentId w16cid:paraId="58B0E4FA" w16cid:durableId="58B0E4FA"/>
  <w16cid:commentId w16cid:paraId="154D3B71" w16cid:durableId="154D3B71"/>
  <w16cid:commentId w16cid:paraId="4EEE11C0" w16cid:durableId="4EEE11C0"/>
  <w16cid:commentId w16cid:paraId="133D388C" w16cid:durableId="133D388C"/>
  <w16cid:commentId w16cid:paraId="2EAEFBD9" w16cid:durableId="2EAEFBD9"/>
  <w16cid:commentId w16cid:paraId="0A007506" w16cid:durableId="0A007506"/>
  <w16cid:commentId w16cid:paraId="4E961BB4" w16cid:durableId="4E961BB4"/>
  <w16cid:commentId w16cid:paraId="6FB1AEE4" w16cid:durableId="6FB1AEE4"/>
  <w16cid:commentId w16cid:paraId="0E8F4D41" w16cid:durableId="0E8F4D41"/>
  <w16cid:commentId w16cid:paraId="2A9363CC" w16cid:durableId="2A9363CC"/>
  <w16cid:commentId w16cid:paraId="736850E3" w16cid:durableId="736850E3"/>
  <w16cid:commentId w16cid:paraId="03F4151F" w16cid:durableId="03F4151F"/>
  <w16cid:commentId w16cid:paraId="45DAF518" w16cid:durableId="45DAF5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A32A1" w14:textId="77777777" w:rsidR="000B7611" w:rsidRDefault="000B7611">
      <w:pPr>
        <w:spacing w:line="240" w:lineRule="auto"/>
      </w:pPr>
      <w:r>
        <w:separator/>
      </w:r>
    </w:p>
  </w:endnote>
  <w:endnote w:type="continuationSeparator" w:id="0">
    <w:p w14:paraId="4E2E72E0" w14:textId="77777777" w:rsidR="000B7611" w:rsidRDefault="000B76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7EAD3" w14:textId="1378BE6A" w:rsidR="000B7611" w:rsidRDefault="000B7611">
    <w:pPr>
      <w:pStyle w:val="a6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9F46BC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  <w:p w14:paraId="4EF89D08" w14:textId="77777777" w:rsidR="000B7611" w:rsidRDefault="000B76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78B58" w14:textId="77777777" w:rsidR="000B7611" w:rsidRDefault="000B7611">
      <w:pPr>
        <w:spacing w:line="240" w:lineRule="auto"/>
      </w:pPr>
      <w:r>
        <w:separator/>
      </w:r>
    </w:p>
  </w:footnote>
  <w:footnote w:type="continuationSeparator" w:id="0">
    <w:p w14:paraId="67D9B410" w14:textId="77777777" w:rsidR="000B7611" w:rsidRDefault="000B76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DD05D" w14:textId="77777777" w:rsidR="000B7611" w:rsidRDefault="000B76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A6F66" w14:textId="77777777" w:rsidR="000B7611" w:rsidRDefault="000B7611">
    <w:pPr>
      <w:pStyle w:val="a4"/>
      <w:spacing w:line="240" w:lineRule="auto"/>
      <w:ind w:firstLine="0"/>
      <w:jc w:val="right"/>
      <w:rPr>
        <w:color w:val="808080" w:themeColor="background1" w:themeShade="80"/>
        <w:sz w:val="20"/>
        <w:szCs w:val="20"/>
        <w:lang w:val="ru-RU"/>
      </w:rPr>
    </w:pPr>
    <w:r>
      <w:rPr>
        <w:color w:val="808080" w:themeColor="background1" w:themeShade="80"/>
        <w:sz w:val="20"/>
        <w:szCs w:val="20"/>
        <w:lang w:val="ru-RU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1181"/>
    <w:multiLevelType w:val="multilevel"/>
    <w:tmpl w:val="7A7209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70C57"/>
    <w:multiLevelType w:val="multilevel"/>
    <w:tmpl w:val="189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0204002"/>
    <w:multiLevelType w:val="multilevel"/>
    <w:tmpl w:val="AA1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3334DC6"/>
    <w:multiLevelType w:val="multilevel"/>
    <w:tmpl w:val="D6E0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36D7CEB"/>
    <w:multiLevelType w:val="multilevel"/>
    <w:tmpl w:val="4AAC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65D1C63"/>
    <w:multiLevelType w:val="multilevel"/>
    <w:tmpl w:val="7772ACD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 w15:restartNumberingAfterBreak="0">
    <w:nsid w:val="185D7018"/>
    <w:multiLevelType w:val="multilevel"/>
    <w:tmpl w:val="35EE77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864465"/>
    <w:multiLevelType w:val="multilevel"/>
    <w:tmpl w:val="0F4C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AA0270D"/>
    <w:multiLevelType w:val="hybridMultilevel"/>
    <w:tmpl w:val="CD12A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36821"/>
    <w:multiLevelType w:val="multilevel"/>
    <w:tmpl w:val="FCFC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02C696C"/>
    <w:multiLevelType w:val="multilevel"/>
    <w:tmpl w:val="1F3E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26B098D"/>
    <w:multiLevelType w:val="multilevel"/>
    <w:tmpl w:val="1EE4853C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24894A96"/>
    <w:multiLevelType w:val="multilevel"/>
    <w:tmpl w:val="1CBCB89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FD4D9A"/>
    <w:multiLevelType w:val="multilevel"/>
    <w:tmpl w:val="BEB2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2FEE7127"/>
    <w:multiLevelType w:val="multilevel"/>
    <w:tmpl w:val="78AE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2FEF2649"/>
    <w:multiLevelType w:val="multilevel"/>
    <w:tmpl w:val="F1EA3E4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4A32BB"/>
    <w:multiLevelType w:val="multilevel"/>
    <w:tmpl w:val="DFCC551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17" w15:restartNumberingAfterBreak="0">
    <w:nsid w:val="32423CCB"/>
    <w:multiLevelType w:val="multilevel"/>
    <w:tmpl w:val="E0E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D85676E"/>
    <w:multiLevelType w:val="multilevel"/>
    <w:tmpl w:val="43DA7B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3182D6C"/>
    <w:multiLevelType w:val="multilevel"/>
    <w:tmpl w:val="8516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BD62338"/>
    <w:multiLevelType w:val="multilevel"/>
    <w:tmpl w:val="AFF4D2E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F221645"/>
    <w:multiLevelType w:val="multilevel"/>
    <w:tmpl w:val="08DA144A"/>
    <w:lvl w:ilvl="0">
      <w:start w:val="1"/>
      <w:numFmt w:val="bullet"/>
      <w:lvlText w:val=""/>
      <w:lvlJc w:val="left"/>
      <w:pPr>
        <w:tabs>
          <w:tab w:val="num" w:pos="0"/>
        </w:tabs>
        <w:ind w:left="14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2B1726"/>
    <w:multiLevelType w:val="multilevel"/>
    <w:tmpl w:val="6AA486D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3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9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9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7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984" w:hanging="2160"/>
      </w:pPr>
    </w:lvl>
  </w:abstractNum>
  <w:abstractNum w:abstractNumId="23" w15:restartNumberingAfterBreak="0">
    <w:nsid w:val="51E328B2"/>
    <w:multiLevelType w:val="multilevel"/>
    <w:tmpl w:val="FEACD394"/>
    <w:lvl w:ilvl="0">
      <w:start w:val="7"/>
      <w:numFmt w:val="decimal"/>
      <w:lvlText w:val="%1."/>
      <w:lvlJc w:val="left"/>
      <w:pPr>
        <w:tabs>
          <w:tab w:val="num" w:pos="0"/>
        </w:tabs>
        <w:ind w:left="4277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abstractNum w:abstractNumId="24" w15:restartNumberingAfterBreak="0">
    <w:nsid w:val="578E1978"/>
    <w:multiLevelType w:val="multilevel"/>
    <w:tmpl w:val="9544DE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firstLine="1247"/>
      </w:pPr>
      <w:rPr>
        <w:rFonts w:ascii="Times New Roman" w:hAnsi="Times New Roman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9695C43"/>
    <w:multiLevelType w:val="multilevel"/>
    <w:tmpl w:val="986A87C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BC539C"/>
    <w:multiLevelType w:val="multilevel"/>
    <w:tmpl w:val="AB12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63034300"/>
    <w:multiLevelType w:val="multilevel"/>
    <w:tmpl w:val="2AA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648A5033"/>
    <w:multiLevelType w:val="multilevel"/>
    <w:tmpl w:val="F33A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64BC4834"/>
    <w:multiLevelType w:val="multilevel"/>
    <w:tmpl w:val="6434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665C2BB5"/>
    <w:multiLevelType w:val="multilevel"/>
    <w:tmpl w:val="E612C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7EA497D"/>
    <w:multiLevelType w:val="multilevel"/>
    <w:tmpl w:val="26EA4498"/>
    <w:lvl w:ilvl="0">
      <w:start w:val="1"/>
      <w:numFmt w:val="decimal"/>
      <w:lvlText w:val="%1."/>
      <w:lvlJc w:val="left"/>
      <w:pPr>
        <w:tabs>
          <w:tab w:val="num" w:pos="852"/>
        </w:tabs>
        <w:ind w:left="1561" w:hanging="70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693"/>
        </w:tabs>
        <w:ind w:left="2693" w:hanging="7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61"/>
        </w:tabs>
        <w:ind w:left="1561" w:hanging="709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561" w:hanging="709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852"/>
        </w:tabs>
        <w:ind w:left="4392" w:hanging="708"/>
      </w:p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5100" w:hanging="708"/>
      </w:pPr>
    </w:lvl>
    <w:lvl w:ilvl="6">
      <w:start w:val="1"/>
      <w:numFmt w:val="decimal"/>
      <w:lvlText w:val="%1.%2.%3.%4.%5.%6.%7."/>
      <w:lvlJc w:val="left"/>
      <w:pPr>
        <w:tabs>
          <w:tab w:val="num" w:pos="852"/>
        </w:tabs>
        <w:ind w:left="5808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852"/>
        </w:tabs>
        <w:ind w:left="6516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852"/>
        </w:tabs>
        <w:ind w:left="7224" w:hanging="708"/>
      </w:pPr>
    </w:lvl>
  </w:abstractNum>
  <w:abstractNum w:abstractNumId="32" w15:restartNumberingAfterBreak="0">
    <w:nsid w:val="681E25D6"/>
    <w:multiLevelType w:val="multilevel"/>
    <w:tmpl w:val="592E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 w15:restartNumberingAfterBreak="0">
    <w:nsid w:val="69FA6880"/>
    <w:multiLevelType w:val="hybridMultilevel"/>
    <w:tmpl w:val="9808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878D5"/>
    <w:multiLevelType w:val="multilevel"/>
    <w:tmpl w:val="AC6AFA56"/>
    <w:lvl w:ilvl="0">
      <w:start w:val="1"/>
      <w:numFmt w:val="bullet"/>
      <w:lvlText w:val=""/>
      <w:lvlJc w:val="left"/>
      <w:pPr>
        <w:tabs>
          <w:tab w:val="num" w:pos="0"/>
        </w:tabs>
        <w:ind w:left="425" w:hanging="227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6EFF6F28"/>
    <w:multiLevelType w:val="multilevel"/>
    <w:tmpl w:val="1D28D0FA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abstractNum w:abstractNumId="36" w15:restartNumberingAfterBreak="0">
    <w:nsid w:val="6F8C1BD3"/>
    <w:multiLevelType w:val="multilevel"/>
    <w:tmpl w:val="63E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 w15:restartNumberingAfterBreak="0">
    <w:nsid w:val="6FD7578E"/>
    <w:multiLevelType w:val="multilevel"/>
    <w:tmpl w:val="48C2B8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0BA6492"/>
    <w:multiLevelType w:val="multilevel"/>
    <w:tmpl w:val="DE62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1A818BB"/>
    <w:multiLevelType w:val="multilevel"/>
    <w:tmpl w:val="F8F0D398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69639CC"/>
    <w:multiLevelType w:val="hybridMultilevel"/>
    <w:tmpl w:val="1456AC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5F3B34"/>
    <w:multiLevelType w:val="multilevel"/>
    <w:tmpl w:val="F2FC4A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7E4FDB"/>
    <w:multiLevelType w:val="multilevel"/>
    <w:tmpl w:val="95F684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0"/>
  </w:num>
  <w:num w:numId="2">
    <w:abstractNumId w:val="31"/>
  </w:num>
  <w:num w:numId="3">
    <w:abstractNumId w:val="39"/>
  </w:num>
  <w:num w:numId="4">
    <w:abstractNumId w:val="41"/>
  </w:num>
  <w:num w:numId="5">
    <w:abstractNumId w:val="18"/>
  </w:num>
  <w:num w:numId="6">
    <w:abstractNumId w:val="25"/>
  </w:num>
  <w:num w:numId="7">
    <w:abstractNumId w:val="21"/>
  </w:num>
  <w:num w:numId="8">
    <w:abstractNumId w:val="22"/>
  </w:num>
  <w:num w:numId="9">
    <w:abstractNumId w:val="35"/>
  </w:num>
  <w:num w:numId="10">
    <w:abstractNumId w:val="23"/>
  </w:num>
  <w:num w:numId="11">
    <w:abstractNumId w:val="16"/>
  </w:num>
  <w:num w:numId="12">
    <w:abstractNumId w:val="11"/>
  </w:num>
  <w:num w:numId="13">
    <w:abstractNumId w:val="24"/>
  </w:num>
  <w:num w:numId="14">
    <w:abstractNumId w:val="0"/>
  </w:num>
  <w:num w:numId="15">
    <w:abstractNumId w:val="12"/>
  </w:num>
  <w:num w:numId="16">
    <w:abstractNumId w:val="37"/>
  </w:num>
  <w:num w:numId="17">
    <w:abstractNumId w:val="42"/>
  </w:num>
  <w:num w:numId="18">
    <w:abstractNumId w:val="6"/>
  </w:num>
  <w:num w:numId="19">
    <w:abstractNumId w:val="15"/>
  </w:num>
  <w:num w:numId="20">
    <w:abstractNumId w:val="20"/>
  </w:num>
  <w:num w:numId="21">
    <w:abstractNumId w:val="13"/>
  </w:num>
  <w:num w:numId="22">
    <w:abstractNumId w:val="19"/>
  </w:num>
  <w:num w:numId="23">
    <w:abstractNumId w:val="29"/>
  </w:num>
  <w:num w:numId="24">
    <w:abstractNumId w:val="17"/>
  </w:num>
  <w:num w:numId="25">
    <w:abstractNumId w:val="32"/>
  </w:num>
  <w:num w:numId="26">
    <w:abstractNumId w:val="4"/>
  </w:num>
  <w:num w:numId="27">
    <w:abstractNumId w:val="28"/>
  </w:num>
  <w:num w:numId="28">
    <w:abstractNumId w:val="1"/>
  </w:num>
  <w:num w:numId="29">
    <w:abstractNumId w:val="14"/>
  </w:num>
  <w:num w:numId="30">
    <w:abstractNumId w:val="2"/>
  </w:num>
  <w:num w:numId="31">
    <w:abstractNumId w:val="3"/>
  </w:num>
  <w:num w:numId="32">
    <w:abstractNumId w:val="10"/>
  </w:num>
  <w:num w:numId="33">
    <w:abstractNumId w:val="7"/>
  </w:num>
  <w:num w:numId="34">
    <w:abstractNumId w:val="26"/>
  </w:num>
  <w:num w:numId="35">
    <w:abstractNumId w:val="9"/>
  </w:num>
  <w:num w:numId="36">
    <w:abstractNumId w:val="27"/>
  </w:num>
  <w:num w:numId="37">
    <w:abstractNumId w:val="36"/>
  </w:num>
  <w:num w:numId="38">
    <w:abstractNumId w:val="38"/>
  </w:num>
  <w:num w:numId="39">
    <w:abstractNumId w:val="34"/>
  </w:num>
  <w:num w:numId="40">
    <w:abstractNumId w:val="34"/>
    <w:lvlOverride w:ilvl="0">
      <w:startOverride w:val="1"/>
    </w:lvlOverride>
  </w:num>
  <w:num w:numId="41">
    <w:abstractNumId w:val="5"/>
  </w:num>
  <w:num w:numId="42">
    <w:abstractNumId w:val="8"/>
  </w:num>
  <w:num w:numId="43">
    <w:abstractNumId w:val="4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D0"/>
    <w:rsid w:val="00024B07"/>
    <w:rsid w:val="0003387C"/>
    <w:rsid w:val="00045735"/>
    <w:rsid w:val="00080B1F"/>
    <w:rsid w:val="000A4025"/>
    <w:rsid w:val="000B1E6A"/>
    <w:rsid w:val="000B7611"/>
    <w:rsid w:val="00125CD6"/>
    <w:rsid w:val="00152B97"/>
    <w:rsid w:val="00154E30"/>
    <w:rsid w:val="001702B3"/>
    <w:rsid w:val="00174593"/>
    <w:rsid w:val="00187DD6"/>
    <w:rsid w:val="001A4616"/>
    <w:rsid w:val="002261ED"/>
    <w:rsid w:val="00283875"/>
    <w:rsid w:val="002A1D05"/>
    <w:rsid w:val="002B37CB"/>
    <w:rsid w:val="002D35D2"/>
    <w:rsid w:val="003205F5"/>
    <w:rsid w:val="00321C6D"/>
    <w:rsid w:val="003712F4"/>
    <w:rsid w:val="00386C48"/>
    <w:rsid w:val="003B579A"/>
    <w:rsid w:val="003D0FDF"/>
    <w:rsid w:val="003F0106"/>
    <w:rsid w:val="00440931"/>
    <w:rsid w:val="00462C7A"/>
    <w:rsid w:val="005B30C9"/>
    <w:rsid w:val="005E5330"/>
    <w:rsid w:val="005E7F37"/>
    <w:rsid w:val="006306AB"/>
    <w:rsid w:val="00642887"/>
    <w:rsid w:val="006E4CA9"/>
    <w:rsid w:val="006F7E9C"/>
    <w:rsid w:val="007000B9"/>
    <w:rsid w:val="007301E1"/>
    <w:rsid w:val="007D799B"/>
    <w:rsid w:val="007F5BD2"/>
    <w:rsid w:val="007F62BE"/>
    <w:rsid w:val="00806C0D"/>
    <w:rsid w:val="008A15D7"/>
    <w:rsid w:val="008F1496"/>
    <w:rsid w:val="008F3839"/>
    <w:rsid w:val="009701D4"/>
    <w:rsid w:val="00974732"/>
    <w:rsid w:val="009A5A9D"/>
    <w:rsid w:val="009A6D47"/>
    <w:rsid w:val="009F46BC"/>
    <w:rsid w:val="00A00C03"/>
    <w:rsid w:val="00A02F89"/>
    <w:rsid w:val="00A30D4E"/>
    <w:rsid w:val="00AD5A2E"/>
    <w:rsid w:val="00AE68EA"/>
    <w:rsid w:val="00B30478"/>
    <w:rsid w:val="00B61EAA"/>
    <w:rsid w:val="00CC4899"/>
    <w:rsid w:val="00CE0CDD"/>
    <w:rsid w:val="00D146B4"/>
    <w:rsid w:val="00D41461"/>
    <w:rsid w:val="00D72709"/>
    <w:rsid w:val="00D85A98"/>
    <w:rsid w:val="00DE1EB6"/>
    <w:rsid w:val="00DE3D8B"/>
    <w:rsid w:val="00DF78D4"/>
    <w:rsid w:val="00E4077B"/>
    <w:rsid w:val="00E5634D"/>
    <w:rsid w:val="00E565E5"/>
    <w:rsid w:val="00E86F5F"/>
    <w:rsid w:val="00F001CC"/>
    <w:rsid w:val="00F5434B"/>
    <w:rsid w:val="00F86A11"/>
    <w:rsid w:val="00FA44D0"/>
    <w:rsid w:val="00FA67E3"/>
    <w:rsid w:val="00FB67EC"/>
    <w:rsid w:val="00FD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65C1"/>
  <w15:docId w15:val="{5F160CE0-ED10-40BE-B353-87C948A8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88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14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640"/>
    <w:pPr>
      <w:spacing w:before="240" w:after="60" w:line="240" w:lineRule="auto"/>
      <w:ind w:firstLine="0"/>
      <w:jc w:val="left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F1E5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F1E5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Абзац списка Знак"/>
    <w:link w:val="a8"/>
    <w:uiPriority w:val="34"/>
    <w:qFormat/>
    <w:locked/>
    <w:rsid w:val="004F1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1E5E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Символ сноски"/>
    <w:basedOn w:val="a0"/>
    <w:qFormat/>
    <w:rsid w:val="000C7659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сноски Знак"/>
    <w:basedOn w:val="a0"/>
    <w:link w:val="ae"/>
    <w:qFormat/>
    <w:rsid w:val="000D6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qFormat/>
    <w:rsid w:val="00E7706C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qFormat/>
    <w:rsid w:val="00E7706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7A73B9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styleId="af4">
    <w:name w:val="Hyperlink"/>
    <w:basedOn w:val="a0"/>
    <w:uiPriority w:val="99"/>
    <w:unhideWhenUsed/>
    <w:rsid w:val="006458B1"/>
    <w:rPr>
      <w:color w:val="0563C1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47640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f5">
    <w:name w:val="Основной текст_"/>
    <w:link w:val="3"/>
    <w:qFormat/>
    <w:rsid w:val="00F00F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6">
    <w:name w:val="Заголовок Знак"/>
    <w:basedOn w:val="a0"/>
    <w:link w:val="af7"/>
    <w:qFormat/>
    <w:rsid w:val="008F6974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qFormat/>
    <w:rsid w:val="009F14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Нумерованный_1 Знак"/>
    <w:link w:val="12"/>
    <w:qFormat/>
    <w:rsid w:val="009F1414"/>
    <w:rPr>
      <w:rFonts w:eastAsia="Times New Roman" w:cs="Times New Roman"/>
      <w:lang w:eastAsia="ru-RU"/>
    </w:rPr>
  </w:style>
  <w:style w:type="character" w:customStyle="1" w:styleId="citation-197">
    <w:name w:val="citation-197"/>
    <w:qFormat/>
    <w:rsid w:val="009F1414"/>
  </w:style>
  <w:style w:type="character" w:customStyle="1" w:styleId="citation-196">
    <w:name w:val="citation-196"/>
    <w:qFormat/>
    <w:rsid w:val="009F1414"/>
  </w:style>
  <w:style w:type="character" w:customStyle="1" w:styleId="citation-195">
    <w:name w:val="citation-195"/>
    <w:qFormat/>
    <w:rsid w:val="009F1414"/>
  </w:style>
  <w:style w:type="character" w:customStyle="1" w:styleId="citation-194">
    <w:name w:val="citation-194"/>
    <w:qFormat/>
    <w:rsid w:val="009F1414"/>
  </w:style>
  <w:style w:type="character" w:customStyle="1" w:styleId="citation-193">
    <w:name w:val="citation-193"/>
    <w:qFormat/>
    <w:rsid w:val="009F1414"/>
  </w:style>
  <w:style w:type="character" w:customStyle="1" w:styleId="citation-192">
    <w:name w:val="citation-192"/>
    <w:qFormat/>
    <w:rsid w:val="009F1414"/>
  </w:style>
  <w:style w:type="character" w:customStyle="1" w:styleId="citation-191">
    <w:name w:val="citation-191"/>
    <w:qFormat/>
    <w:rsid w:val="009F1414"/>
  </w:style>
  <w:style w:type="character" w:customStyle="1" w:styleId="citation-190">
    <w:name w:val="citation-190"/>
    <w:qFormat/>
    <w:rsid w:val="009F1414"/>
  </w:style>
  <w:style w:type="character" w:customStyle="1" w:styleId="citation-189">
    <w:name w:val="citation-189"/>
    <w:qFormat/>
    <w:rsid w:val="009F1414"/>
  </w:style>
  <w:style w:type="character" w:customStyle="1" w:styleId="citation-188">
    <w:name w:val="citation-188"/>
    <w:qFormat/>
    <w:rsid w:val="009F1414"/>
  </w:style>
  <w:style w:type="character" w:customStyle="1" w:styleId="citation-186">
    <w:name w:val="citation-186"/>
    <w:qFormat/>
    <w:rsid w:val="009F1414"/>
  </w:style>
  <w:style w:type="character" w:customStyle="1" w:styleId="citation-185">
    <w:name w:val="citation-185"/>
    <w:qFormat/>
    <w:rsid w:val="009F1414"/>
  </w:style>
  <w:style w:type="character" w:customStyle="1" w:styleId="citation-671">
    <w:name w:val="citation-671"/>
    <w:basedOn w:val="a0"/>
    <w:qFormat/>
    <w:rsid w:val="009F1414"/>
  </w:style>
  <w:style w:type="character" w:customStyle="1" w:styleId="citation-670">
    <w:name w:val="citation-670"/>
    <w:basedOn w:val="a0"/>
    <w:qFormat/>
    <w:rsid w:val="009F1414"/>
  </w:style>
  <w:style w:type="character" w:customStyle="1" w:styleId="citation-669">
    <w:name w:val="citation-669"/>
    <w:basedOn w:val="a0"/>
    <w:qFormat/>
    <w:rsid w:val="009F1414"/>
  </w:style>
  <w:style w:type="character" w:customStyle="1" w:styleId="citation-668">
    <w:name w:val="citation-668"/>
    <w:basedOn w:val="a0"/>
    <w:qFormat/>
    <w:rsid w:val="009F1414"/>
  </w:style>
  <w:style w:type="character" w:customStyle="1" w:styleId="citation-667">
    <w:name w:val="citation-667"/>
    <w:basedOn w:val="a0"/>
    <w:qFormat/>
    <w:rsid w:val="009F1414"/>
  </w:style>
  <w:style w:type="character" w:customStyle="1" w:styleId="citation-666">
    <w:name w:val="citation-666"/>
    <w:basedOn w:val="a0"/>
    <w:qFormat/>
    <w:rsid w:val="009F1414"/>
  </w:style>
  <w:style w:type="character" w:customStyle="1" w:styleId="citation-709">
    <w:name w:val="citation-709"/>
    <w:basedOn w:val="a0"/>
    <w:qFormat/>
    <w:rsid w:val="009F1414"/>
  </w:style>
  <w:style w:type="character" w:customStyle="1" w:styleId="citation-708">
    <w:name w:val="citation-708"/>
    <w:basedOn w:val="a0"/>
    <w:qFormat/>
    <w:rsid w:val="009F1414"/>
  </w:style>
  <w:style w:type="character" w:styleId="af8">
    <w:name w:val="line number"/>
  </w:style>
  <w:style w:type="paragraph" w:styleId="af7">
    <w:name w:val="Title"/>
    <w:basedOn w:val="a"/>
    <w:next w:val="af9"/>
    <w:link w:val="af6"/>
    <w:qFormat/>
    <w:rsid w:val="008F6974"/>
    <w:pPr>
      <w:shd w:val="clear" w:color="auto" w:fill="FFFFFF"/>
      <w:spacing w:line="240" w:lineRule="auto"/>
      <w:jc w:val="center"/>
    </w:pPr>
    <w:rPr>
      <w:b/>
      <w:sz w:val="22"/>
      <w:szCs w:val="22"/>
      <w:lang w:val="x-none" w:eastAsia="x-none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"/>
    <w:uiPriority w:val="99"/>
    <w:unhideWhenUsed/>
    <w:rsid w:val="009F1414"/>
    <w:pPr>
      <w:spacing w:line="240" w:lineRule="auto"/>
      <w:ind w:firstLine="0"/>
      <w:contextualSpacing/>
      <w:jc w:val="left"/>
      <w:textAlignment w:val="baseline"/>
    </w:pPr>
    <w:rPr>
      <w:sz w:val="24"/>
      <w:szCs w:val="20"/>
      <w:lang w:eastAsia="en-U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d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4F1E5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List Paragraph"/>
    <w:basedOn w:val="a"/>
    <w:link w:val="a7"/>
    <w:qFormat/>
    <w:rsid w:val="004F1E5B"/>
    <w:pPr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styleId="a6">
    <w:name w:val="footer"/>
    <w:basedOn w:val="a"/>
    <w:link w:val="a5"/>
    <w:uiPriority w:val="99"/>
    <w:rsid w:val="004F1E5B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paragraph" w:customStyle="1" w:styleId="13">
    <w:name w:val="Знак Знак Знак Знак Знак Знак Знак Знак Знак1"/>
    <w:basedOn w:val="a"/>
    <w:qFormat/>
    <w:rsid w:val="004F1E5B"/>
    <w:pPr>
      <w:spacing w:after="160" w:line="240" w:lineRule="exact"/>
      <w:ind w:firstLine="0"/>
    </w:pPr>
    <w:rPr>
      <w:rFonts w:ascii="Verdana" w:hAnsi="Verdana"/>
      <w:sz w:val="22"/>
      <w:szCs w:val="20"/>
      <w:lang w:val="en-US" w:eastAsia="en-US"/>
    </w:rPr>
  </w:style>
  <w:style w:type="paragraph" w:styleId="aa">
    <w:name w:val="Balloon Text"/>
    <w:basedOn w:val="a"/>
    <w:link w:val="a9"/>
    <w:uiPriority w:val="99"/>
    <w:semiHidden/>
    <w:unhideWhenUsed/>
    <w:qFormat/>
    <w:rsid w:val="001E5E44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d"/>
    <w:unhideWhenUsed/>
    <w:rsid w:val="000D6C2C"/>
    <w:pPr>
      <w:spacing w:line="240" w:lineRule="auto"/>
    </w:pPr>
    <w:rPr>
      <w:sz w:val="20"/>
      <w:szCs w:val="20"/>
    </w:rPr>
  </w:style>
  <w:style w:type="paragraph" w:styleId="af1">
    <w:name w:val="annotation text"/>
    <w:basedOn w:val="a"/>
    <w:link w:val="af0"/>
    <w:uiPriority w:val="99"/>
    <w:unhideWhenUsed/>
    <w:qFormat/>
    <w:rsid w:val="00E7706C"/>
    <w:pPr>
      <w:spacing w:line="240" w:lineRule="auto"/>
      <w:ind w:firstLine="0"/>
      <w:jc w:val="left"/>
    </w:pPr>
    <w:rPr>
      <w:sz w:val="20"/>
      <w:szCs w:val="20"/>
      <w:lang w:val="x-none" w:eastAsia="x-none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7A73B9"/>
    <w:pPr>
      <w:ind w:firstLine="567"/>
      <w:jc w:val="both"/>
    </w:pPr>
    <w:rPr>
      <w:b/>
      <w:bCs/>
      <w:lang w:val="ru-RU" w:eastAsia="ru-RU"/>
    </w:rPr>
  </w:style>
  <w:style w:type="paragraph" w:styleId="afe">
    <w:name w:val="Revision"/>
    <w:uiPriority w:val="99"/>
    <w:semiHidden/>
    <w:qFormat/>
    <w:rsid w:val="00A548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Основной текст3"/>
    <w:basedOn w:val="a"/>
    <w:link w:val="af5"/>
    <w:qFormat/>
    <w:rsid w:val="00F00FFD"/>
    <w:pPr>
      <w:widowControl w:val="0"/>
      <w:shd w:val="clear" w:color="auto" w:fill="FFFFFF"/>
      <w:spacing w:after="120" w:line="0" w:lineRule="atLeast"/>
      <w:ind w:hanging="4780"/>
      <w:jc w:val="left"/>
    </w:pPr>
    <w:rPr>
      <w:sz w:val="23"/>
      <w:szCs w:val="23"/>
      <w:lang w:eastAsia="en-US"/>
    </w:rPr>
  </w:style>
  <w:style w:type="paragraph" w:customStyle="1" w:styleId="aff">
    <w:name w:val="Пункт"/>
    <w:basedOn w:val="a"/>
    <w:qFormat/>
    <w:rsid w:val="009F1414"/>
    <w:pPr>
      <w:widowControl w:val="0"/>
      <w:spacing w:before="180" w:after="120" w:line="240" w:lineRule="auto"/>
      <w:ind w:firstLine="709"/>
    </w:pPr>
    <w:rPr>
      <w:sz w:val="24"/>
      <w:szCs w:val="20"/>
      <w:lang w:eastAsia="ar-SA"/>
    </w:rPr>
  </w:style>
  <w:style w:type="paragraph" w:customStyle="1" w:styleId="12">
    <w:name w:val="Нумерованный_1"/>
    <w:basedOn w:val="a"/>
    <w:link w:val="11"/>
    <w:qFormat/>
    <w:rsid w:val="009F1414"/>
    <w:pPr>
      <w:tabs>
        <w:tab w:val="left" w:pos="1134"/>
      </w:tabs>
      <w:spacing w:before="120" w:line="240" w:lineRule="auto"/>
    </w:pPr>
    <w:rPr>
      <w:rFonts w:asciiTheme="minorHAnsi" w:hAnsiTheme="minorHAnsi"/>
      <w:sz w:val="22"/>
      <w:szCs w:val="22"/>
    </w:rPr>
  </w:style>
  <w:style w:type="table" w:styleId="aff0">
    <w:name w:val="Table Grid"/>
    <w:basedOn w:val="a1"/>
    <w:uiPriority w:val="59"/>
    <w:rsid w:val="004F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F08B-C6B6-4FD5-B3FE-B2D2255F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 Виталий Витальевич</dc:creator>
  <dc:description/>
  <cp:lastModifiedBy>Фотеева Наталья Олеговна</cp:lastModifiedBy>
  <cp:revision>10</cp:revision>
  <dcterms:created xsi:type="dcterms:W3CDTF">2026-08-26T03:56:00Z</dcterms:created>
  <dcterms:modified xsi:type="dcterms:W3CDTF">2026-09-13T23:52:00Z</dcterms:modified>
  <dc:language>ru-RU</dc:language>
</cp:coreProperties>
</file>