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57" w:rsidRPr="00034D82" w:rsidRDefault="004D6557" w:rsidP="004D6557">
      <w:pPr>
        <w:ind w:right="-1"/>
        <w:jc w:val="right"/>
        <w:rPr>
          <w:b/>
        </w:rPr>
      </w:pPr>
      <w:r w:rsidRPr="00034D82">
        <w:rPr>
          <w:b/>
        </w:rPr>
        <w:t>Приложение № 4 к Техническому заданию</w:t>
      </w:r>
    </w:p>
    <w:p w:rsidR="004D6557" w:rsidRPr="00034D82" w:rsidRDefault="004D6557" w:rsidP="004D6557">
      <w:pPr>
        <w:ind w:right="-1"/>
        <w:rPr>
          <w:b/>
        </w:rPr>
      </w:pPr>
    </w:p>
    <w:p w:rsidR="004D6557" w:rsidRPr="00034D82" w:rsidRDefault="004D6557" w:rsidP="004D6557">
      <w:pPr>
        <w:ind w:right="-1"/>
        <w:rPr>
          <w:b/>
        </w:rPr>
      </w:pPr>
    </w:p>
    <w:p w:rsidR="004D6557" w:rsidRPr="00034D82" w:rsidRDefault="004D6557" w:rsidP="004D6557">
      <w:pPr>
        <w:ind w:right="-1"/>
        <w:jc w:val="center"/>
        <w:rPr>
          <w:b/>
          <w:sz w:val="28"/>
        </w:rPr>
      </w:pPr>
      <w:bookmarkStart w:id="0" w:name="_GoBack"/>
      <w:r w:rsidRPr="00034D82">
        <w:rPr>
          <w:b/>
          <w:sz w:val="28"/>
        </w:rPr>
        <w:t>Гарантированные показатели</w:t>
      </w:r>
    </w:p>
    <w:bookmarkEnd w:id="0"/>
    <w:p w:rsidR="004D6557" w:rsidRPr="004D6557" w:rsidRDefault="004D6557" w:rsidP="004D6557">
      <w:pPr>
        <w:ind w:right="-1"/>
      </w:pPr>
    </w:p>
    <w:p w:rsidR="004D6557" w:rsidRPr="004D6557" w:rsidRDefault="004D6557" w:rsidP="004D6557">
      <w:pPr>
        <w:ind w:right="-1"/>
        <w:jc w:val="both"/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167"/>
        <w:gridCol w:w="1843"/>
        <w:gridCol w:w="2268"/>
      </w:tblGrid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№ п/п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Единицы измерения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Значение</w:t>
            </w:r>
          </w:p>
        </w:tc>
      </w:tr>
      <w:tr w:rsidR="004D6557" w:rsidRPr="004D6557" w:rsidTr="004D6557">
        <w:tc>
          <w:tcPr>
            <w:tcW w:w="8818" w:type="dxa"/>
            <w:gridSpan w:val="4"/>
            <w:shd w:val="clear" w:color="auto" w:fill="auto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Генераторный агрегат _____________(модель)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1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</w:rPr>
            </w:pPr>
            <w:r w:rsidRPr="004D6557">
              <w:rPr>
                <w:rFonts w:eastAsia="Calibri"/>
              </w:rPr>
              <w:t>Электрическая выходная мощность на клеммах каждого из генераторов (брутто)*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МВт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3±5%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2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</w:rPr>
            </w:pPr>
            <w:r w:rsidRPr="004D6557">
              <w:rPr>
                <w:rFonts w:eastAsia="Calibri"/>
              </w:rPr>
              <w:t>Электрический КПД*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Не менее 37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3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</w:rPr>
            </w:pPr>
            <w:r w:rsidRPr="004D6557">
              <w:rPr>
                <w:rFonts w:eastAsia="Calibri"/>
              </w:rPr>
              <w:t>Удельный расход масла**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г/кВт*ч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0,0575±5%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4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</w:rPr>
            </w:pPr>
            <w:r w:rsidRPr="004D6557">
              <w:rPr>
                <w:rFonts w:eastAsia="Calibri"/>
              </w:rPr>
              <w:t>Средний уровень шума на расстоянии 1 метр от шумозащитного контейнера ГПА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дБ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80±5%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</w:rPr>
            </w:pPr>
            <w:r w:rsidRPr="004D6557">
              <w:rPr>
                <w:rFonts w:eastAsia="Calibri"/>
              </w:rPr>
              <w:t>Эмиссия выхлопных газов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5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  <w:lang w:val="en-US"/>
              </w:rPr>
            </w:pPr>
            <w:r w:rsidRPr="004D6557">
              <w:rPr>
                <w:rFonts w:eastAsia="Calibri"/>
                <w:lang w:val="en-US"/>
              </w:rPr>
              <w:t>NOx***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мг/м</w:t>
            </w:r>
            <w:r w:rsidRPr="004D6557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не более 500±5%</w:t>
            </w:r>
          </w:p>
        </w:tc>
      </w:tr>
      <w:tr w:rsidR="004D6557" w:rsidRPr="004D6557" w:rsidTr="004D6557">
        <w:tc>
          <w:tcPr>
            <w:tcW w:w="540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6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both"/>
              <w:rPr>
                <w:rFonts w:eastAsia="Calibri"/>
                <w:lang w:val="en-US"/>
              </w:rPr>
            </w:pPr>
            <w:r w:rsidRPr="004D6557">
              <w:rPr>
                <w:rFonts w:eastAsia="Calibri"/>
                <w:lang w:val="en-US"/>
              </w:rPr>
              <w:t>CO***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мг/м</w:t>
            </w:r>
            <w:r w:rsidRPr="004D6557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6557" w:rsidRPr="004D6557" w:rsidRDefault="004D6557" w:rsidP="00090BFB">
            <w:pPr>
              <w:ind w:right="-1"/>
              <w:jc w:val="center"/>
              <w:rPr>
                <w:rFonts w:eastAsia="Calibri"/>
              </w:rPr>
            </w:pPr>
            <w:r w:rsidRPr="004D6557">
              <w:rPr>
                <w:rFonts w:eastAsia="Calibri"/>
              </w:rPr>
              <w:t>не более ____±5%</w:t>
            </w:r>
          </w:p>
        </w:tc>
      </w:tr>
    </w:tbl>
    <w:p w:rsidR="004D6557" w:rsidRPr="004D6557" w:rsidRDefault="004D6557" w:rsidP="004D6557">
      <w:pPr>
        <w:spacing w:before="240" w:after="120"/>
        <w:ind w:right="-1"/>
        <w:jc w:val="both"/>
      </w:pPr>
      <w:r w:rsidRPr="004D6557">
        <w:t xml:space="preserve">* - Показатели гарантированы в соответствии с Техническим описанием _______ от завода- изготовителя, а также стандартами </w:t>
      </w:r>
      <w:r w:rsidRPr="004D6557">
        <w:rPr>
          <w:lang w:val="en-US"/>
        </w:rPr>
        <w:t>DIN</w:t>
      </w:r>
      <w:r w:rsidRPr="004D6557">
        <w:t>-</w:t>
      </w:r>
      <w:r w:rsidRPr="004D6557">
        <w:rPr>
          <w:lang w:val="en-US"/>
        </w:rPr>
        <w:t>ISO</w:t>
      </w:r>
      <w:r w:rsidRPr="004D6557">
        <w:t xml:space="preserve"> 3046 и </w:t>
      </w:r>
      <w:r w:rsidRPr="004D6557">
        <w:rPr>
          <w:lang w:val="en-US"/>
        </w:rPr>
        <w:t>DIN</w:t>
      </w:r>
      <w:r w:rsidRPr="004D6557">
        <w:t xml:space="preserve"> 6271 с метановым числом природного </w:t>
      </w:r>
      <w:proofErr w:type="gramStart"/>
      <w:r w:rsidRPr="004D6557">
        <w:t>газа &gt;</w:t>
      </w:r>
      <w:proofErr w:type="gramEnd"/>
      <w:r w:rsidRPr="004D6557">
        <w:t>_____, а также с температурой входящего воздуха не выше 30°С.</w:t>
      </w:r>
    </w:p>
    <w:p w:rsidR="004D6557" w:rsidRPr="004D6557" w:rsidRDefault="004D6557" w:rsidP="004D6557">
      <w:pPr>
        <w:spacing w:after="120"/>
        <w:ind w:right="-1"/>
        <w:jc w:val="both"/>
      </w:pPr>
      <w:r w:rsidRPr="004D6557">
        <w:t>** - Расход масла измеряется после 2000 часов работы машины. Измерение должно длиться не менее 500 часов с загрузкой машины на 90-100%. Среднее время работы каждого двигателя до остановки должно быть не менее 12 часов.</w:t>
      </w:r>
    </w:p>
    <w:p w:rsidR="004D6557" w:rsidRPr="004D6557" w:rsidRDefault="004D6557" w:rsidP="004D6557">
      <w:pPr>
        <w:spacing w:after="120"/>
        <w:ind w:right="-1"/>
        <w:jc w:val="both"/>
      </w:pPr>
      <w:r w:rsidRPr="004D6557">
        <w:t>*** - Только при нагрузке от 50-100%. Незначительное время после запуска двигателя данные параметры могут отличаться от заявленных, определяет поставщик оборудования.</w:t>
      </w:r>
    </w:p>
    <w:p w:rsidR="004D6557" w:rsidRPr="004D6557" w:rsidRDefault="004D6557" w:rsidP="004D6557">
      <w:pPr>
        <w:ind w:right="-1"/>
      </w:pPr>
    </w:p>
    <w:p w:rsidR="004D6557" w:rsidRPr="009C0363" w:rsidRDefault="004D6557" w:rsidP="004D6557">
      <w:pPr>
        <w:ind w:right="-1"/>
      </w:pPr>
    </w:p>
    <w:p w:rsidR="004D6557" w:rsidRPr="006B75C8" w:rsidRDefault="004D6557" w:rsidP="004D6557">
      <w:pPr>
        <w:shd w:val="clear" w:color="auto" w:fill="FFFFFF"/>
        <w:spacing w:after="160" w:line="259" w:lineRule="auto"/>
        <w:ind w:left="-284"/>
        <w:contextualSpacing/>
        <w:jc w:val="both"/>
        <w:rPr>
          <w:bCs/>
          <w:sz w:val="18"/>
          <w:szCs w:val="18"/>
        </w:rPr>
      </w:pPr>
    </w:p>
    <w:p w:rsidR="004D6557" w:rsidRPr="006B75C8" w:rsidRDefault="004D6557" w:rsidP="004D6557">
      <w:pPr>
        <w:spacing w:line="190" w:lineRule="exact"/>
        <w:rPr>
          <w:b/>
          <w:color w:val="000000"/>
          <w:sz w:val="18"/>
          <w:szCs w:val="18"/>
        </w:rPr>
      </w:pPr>
    </w:p>
    <w:p w:rsidR="009E43A8" w:rsidRDefault="009E43A8"/>
    <w:sectPr w:rsidR="009E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57"/>
    <w:rsid w:val="00034D82"/>
    <w:rsid w:val="004D6557"/>
    <w:rsid w:val="009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6CE0D-344D-48E7-8226-5524B4FA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Культина Ирина Михайловна</dc:creator>
  <cp:keywords/>
  <dc:description/>
  <cp:lastModifiedBy>Культина Ирина Михайловна</cp:lastModifiedBy>
  <cp:revision>2</cp:revision>
  <dcterms:created xsi:type="dcterms:W3CDTF">2026-09-08T16:45:00Z</dcterms:created>
  <dcterms:modified xsi:type="dcterms:W3CDTF">2026-09-08T17:37:00Z</dcterms:modified>
</cp:coreProperties>
</file>