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6254" w:rsidRDefault="00286254">
      <w:pPr>
        <w:pStyle w:val="ListParagraph11"/>
        <w:keepNext/>
        <w:keepLines/>
        <w:tabs>
          <w:tab w:val="left" w:pos="5937"/>
        </w:tabs>
        <w:spacing w:after="0" w:line="240" w:lineRule="auto"/>
        <w:ind w:firstLine="709"/>
        <w:jc w:val="right"/>
        <w:rPr>
          <w:rFonts w:ascii="Times New Roman" w:hAnsi="Times New Roman"/>
          <w:b/>
          <w:sz w:val="26"/>
        </w:rPr>
      </w:pPr>
    </w:p>
    <w:p w:rsidR="00286254" w:rsidRDefault="00286254">
      <w:pPr>
        <w:spacing w:after="0" w:line="240" w:lineRule="auto"/>
        <w:contextualSpacing/>
        <w:jc w:val="center"/>
        <w:rPr>
          <w:rFonts w:ascii="Times New Roman" w:hAnsi="Times New Roman"/>
          <w:b/>
          <w:caps/>
          <w:sz w:val="24"/>
        </w:rPr>
      </w:pPr>
    </w:p>
    <w:p w:rsidR="00286254" w:rsidRDefault="00D945E4">
      <w:pPr>
        <w:spacing w:after="0" w:line="240" w:lineRule="auto"/>
        <w:contextualSpacing/>
        <w:jc w:val="center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caps/>
          <w:sz w:val="24"/>
        </w:rPr>
        <w:t>ТЕХНИЧЕСКОЕ ЗАДАНИЕ</w:t>
      </w:r>
    </w:p>
    <w:p w:rsidR="00286254" w:rsidRDefault="00286254">
      <w:pPr>
        <w:spacing w:after="0" w:line="240" w:lineRule="auto"/>
        <w:contextualSpacing/>
        <w:jc w:val="center"/>
        <w:rPr>
          <w:rFonts w:ascii="Times New Roman" w:hAnsi="Times New Roman"/>
          <w:b/>
          <w:caps/>
          <w:sz w:val="24"/>
        </w:rPr>
      </w:pPr>
    </w:p>
    <w:p w:rsidR="00286254" w:rsidRDefault="00D945E4">
      <w:pPr>
        <w:spacing w:after="0" w:line="240" w:lineRule="auto"/>
        <w:contextualSpacing/>
        <w:jc w:val="center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caps/>
          <w:sz w:val="24"/>
        </w:rPr>
        <w:t xml:space="preserve">на ОКАЗАНИЕ УСЛУГ ПО СЕРВИСНОМУ СОПРОВОЖДЕНИЮ УСПО системы обеспечения вызова оперативных служб по единому номеру «112» на базе единых </w:t>
      </w:r>
      <w:r>
        <w:rPr>
          <w:rFonts w:ascii="Times New Roman" w:hAnsi="Times New Roman"/>
          <w:b/>
          <w:caps/>
          <w:sz w:val="24"/>
        </w:rPr>
        <w:t>дежурно-диспетчерских служб муниципальных образований ставропольского края</w:t>
      </w:r>
    </w:p>
    <w:p w:rsidR="00286254" w:rsidRDefault="00286254">
      <w:pPr>
        <w:spacing w:after="0" w:line="240" w:lineRule="auto"/>
        <w:contextualSpacing/>
        <w:jc w:val="center"/>
        <w:rPr>
          <w:rFonts w:ascii="Times New Roman" w:hAnsi="Times New Roman"/>
          <w:sz w:val="24"/>
        </w:rPr>
      </w:pPr>
    </w:p>
    <w:p w:rsidR="00286254" w:rsidRDefault="00D945E4">
      <w:pPr>
        <w:spacing w:after="0" w:line="240" w:lineRule="auto"/>
        <w:contextualSpacing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(АИС «СИСТЕМА-112»)</w:t>
      </w:r>
    </w:p>
    <w:p w:rsidR="00286254" w:rsidRDefault="00286254">
      <w:pPr>
        <w:spacing w:after="0" w:line="240" w:lineRule="auto"/>
        <w:rPr>
          <w:rFonts w:ascii="Times New Roman" w:hAnsi="Times New Roman"/>
          <w:b/>
          <w:caps/>
          <w:sz w:val="24"/>
        </w:rPr>
      </w:pPr>
    </w:p>
    <w:p w:rsidR="00286254" w:rsidRDefault="00D945E4">
      <w:pPr>
        <w:pStyle w:val="2118"/>
        <w:keepNext w:val="0"/>
        <w:keepLines w:val="0"/>
        <w:widowControl w:val="0"/>
        <w:tabs>
          <w:tab w:val="clear" w:pos="1134"/>
        </w:tabs>
        <w:spacing w:line="240" w:lineRule="auto"/>
        <w:ind w:firstLine="0"/>
        <w:jc w:val="center"/>
        <w:rPr>
          <w:color w:val="000000"/>
          <w:sz w:val="24"/>
        </w:rPr>
      </w:pPr>
      <w:r>
        <w:rPr>
          <w:color w:val="000000"/>
          <w:sz w:val="24"/>
        </w:rPr>
        <w:t>ПЕРЕЧЕНЬ ПРИНЯТЫХ СОКРАЩЕНИЙ</w:t>
      </w:r>
    </w:p>
    <w:tbl>
      <w:tblPr>
        <w:tblStyle w:val="aff0"/>
        <w:tblW w:w="9803" w:type="dxa"/>
        <w:tblLayout w:type="fixed"/>
        <w:tblLook w:val="04A0" w:firstRow="1" w:lastRow="0" w:firstColumn="1" w:lastColumn="0" w:noHBand="0" w:noVBand="1"/>
      </w:tblPr>
      <w:tblGrid>
        <w:gridCol w:w="2904"/>
        <w:gridCol w:w="6899"/>
      </w:tblGrid>
      <w:tr w:rsidR="00286254">
        <w:trPr>
          <w:trHeight w:val="559"/>
        </w:trPr>
        <w:tc>
          <w:tcPr>
            <w:tcW w:w="2904" w:type="dxa"/>
          </w:tcPr>
          <w:p w:rsidR="00286254" w:rsidRDefault="00D945E4">
            <w:pPr>
              <w:pStyle w:val="122"/>
              <w:spacing w:before="0" w:after="0" w:line="240" w:lineRule="auto"/>
              <w:jc w:val="center"/>
            </w:pPr>
            <w:r>
              <w:rPr>
                <w:b/>
                <w:sz w:val="20"/>
              </w:rPr>
              <w:t>Термины и сокращения</w:t>
            </w:r>
          </w:p>
        </w:tc>
        <w:tc>
          <w:tcPr>
            <w:tcW w:w="6899" w:type="dxa"/>
          </w:tcPr>
          <w:p w:rsidR="00286254" w:rsidRDefault="00D945E4">
            <w:pPr>
              <w:pStyle w:val="122"/>
              <w:spacing w:before="0" w:after="0" w:line="240" w:lineRule="auto"/>
              <w:jc w:val="center"/>
            </w:pPr>
            <w:r>
              <w:rPr>
                <w:b/>
                <w:sz w:val="20"/>
              </w:rPr>
              <w:t>Определение</w:t>
            </w:r>
          </w:p>
        </w:tc>
      </w:tr>
      <w:tr w:rsidR="00286254">
        <w:trPr>
          <w:trHeight w:val="343"/>
        </w:trPr>
        <w:tc>
          <w:tcPr>
            <w:tcW w:w="2904" w:type="dxa"/>
          </w:tcPr>
          <w:p w:rsidR="00286254" w:rsidRDefault="00D945E4">
            <w:pPr>
              <w:pStyle w:val="122"/>
              <w:spacing w:before="0" w:after="0" w:line="240" w:lineRule="auto"/>
            </w:pPr>
            <w:r>
              <w:rPr>
                <w:sz w:val="20"/>
              </w:rPr>
              <w:t>112</w:t>
            </w:r>
          </w:p>
        </w:tc>
        <w:tc>
          <w:tcPr>
            <w:tcW w:w="6899" w:type="dxa"/>
          </w:tcPr>
          <w:p w:rsidR="00286254" w:rsidRDefault="00D945E4">
            <w:pPr>
              <w:pStyle w:val="122"/>
              <w:spacing w:before="0" w:after="0" w:line="240" w:lineRule="auto"/>
            </w:pPr>
            <w:r>
              <w:rPr>
                <w:sz w:val="20"/>
              </w:rPr>
              <w:t>единый номер вызова экстренных оперативных служб на территории Российской Федерации</w:t>
            </w:r>
          </w:p>
        </w:tc>
      </w:tr>
      <w:tr w:rsidR="00286254">
        <w:trPr>
          <w:trHeight w:val="415"/>
        </w:trPr>
        <w:tc>
          <w:tcPr>
            <w:tcW w:w="2904" w:type="dxa"/>
          </w:tcPr>
          <w:p w:rsidR="00286254" w:rsidRDefault="00D945E4">
            <w:pPr>
              <w:pStyle w:val="122"/>
              <w:spacing w:before="0" w:after="0" w:line="240" w:lineRule="auto"/>
            </w:pPr>
            <w:r>
              <w:rPr>
                <w:sz w:val="20"/>
              </w:rPr>
              <w:t>1 ЛП</w:t>
            </w:r>
          </w:p>
        </w:tc>
        <w:tc>
          <w:tcPr>
            <w:tcW w:w="6899" w:type="dxa"/>
          </w:tcPr>
          <w:p w:rsidR="00286254" w:rsidRDefault="00D945E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 xml:space="preserve">1-ая линия технической поддержки </w:t>
            </w:r>
            <w:r>
              <w:rPr>
                <w:rFonts w:ascii="Times New Roman" w:hAnsi="Times New Roman"/>
                <w:sz w:val="20"/>
                <w:highlight w:val="white"/>
              </w:rPr>
              <w:t>– предназначена для приёма, обработки и первоначального анализа запросов конечных пользователей, а также решения общих либо типовых вопросов использования ИС в рамках эксплуатации</w:t>
            </w:r>
          </w:p>
        </w:tc>
      </w:tr>
      <w:tr w:rsidR="00286254">
        <w:trPr>
          <w:trHeight w:val="415"/>
        </w:trPr>
        <w:tc>
          <w:tcPr>
            <w:tcW w:w="2904" w:type="dxa"/>
          </w:tcPr>
          <w:p w:rsidR="00286254" w:rsidRDefault="00D945E4">
            <w:pPr>
              <w:pStyle w:val="122"/>
              <w:spacing w:before="0" w:after="0" w:line="240" w:lineRule="auto"/>
            </w:pPr>
            <w:r>
              <w:rPr>
                <w:sz w:val="20"/>
              </w:rPr>
              <w:t>2 ЛП</w:t>
            </w:r>
          </w:p>
        </w:tc>
        <w:tc>
          <w:tcPr>
            <w:tcW w:w="6899" w:type="dxa"/>
          </w:tcPr>
          <w:p w:rsidR="00286254" w:rsidRDefault="00D945E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 xml:space="preserve">2-ая линия технической поддержки - </w:t>
            </w:r>
            <w:r>
              <w:rPr>
                <w:rFonts w:ascii="Times New Roman" w:hAnsi="Times New Roman"/>
                <w:sz w:val="20"/>
                <w:highlight w:val="white"/>
              </w:rPr>
              <w:t>администрирование – осуществляется подготовленными и обученными бизнес- и системным администраторами ИС, администратором БД и системным администратором на уровне аппаратно-программной платформы ИС. Данный уровень решает задачи управления доступом и настрой</w:t>
            </w:r>
            <w:r>
              <w:rPr>
                <w:rFonts w:ascii="Times New Roman" w:hAnsi="Times New Roman"/>
                <w:sz w:val="20"/>
                <w:highlight w:val="white"/>
              </w:rPr>
              <w:t xml:space="preserve">кой опций/параметров системы, её регламентного технического обслуживания и мониторинга ключевых рабочих показателей. </w:t>
            </w:r>
          </w:p>
        </w:tc>
      </w:tr>
      <w:tr w:rsidR="00286254">
        <w:trPr>
          <w:trHeight w:val="415"/>
        </w:trPr>
        <w:tc>
          <w:tcPr>
            <w:tcW w:w="2904" w:type="dxa"/>
          </w:tcPr>
          <w:p w:rsidR="00286254" w:rsidRDefault="00D945E4">
            <w:pPr>
              <w:pStyle w:val="122"/>
              <w:spacing w:before="0" w:after="0" w:line="240" w:lineRule="auto"/>
            </w:pPr>
            <w:r>
              <w:rPr>
                <w:sz w:val="20"/>
              </w:rPr>
              <w:t>АРМ</w:t>
            </w:r>
          </w:p>
        </w:tc>
        <w:tc>
          <w:tcPr>
            <w:tcW w:w="6899" w:type="dxa"/>
          </w:tcPr>
          <w:p w:rsidR="00286254" w:rsidRDefault="00D945E4">
            <w:pPr>
              <w:pStyle w:val="122"/>
              <w:spacing w:before="0" w:after="0" w:line="240" w:lineRule="auto"/>
            </w:pPr>
            <w:r>
              <w:rPr>
                <w:sz w:val="20"/>
              </w:rPr>
              <w:t>автоматизированное рабочее место</w:t>
            </w:r>
          </w:p>
        </w:tc>
      </w:tr>
      <w:tr w:rsidR="00286254">
        <w:trPr>
          <w:trHeight w:val="415"/>
        </w:trPr>
        <w:tc>
          <w:tcPr>
            <w:tcW w:w="2904" w:type="dxa"/>
          </w:tcPr>
          <w:p w:rsidR="00286254" w:rsidRDefault="00D945E4">
            <w:pPr>
              <w:pStyle w:val="122"/>
              <w:spacing w:before="0" w:after="0" w:line="240" w:lineRule="auto"/>
            </w:pPr>
            <w:r>
              <w:rPr>
                <w:sz w:val="20"/>
              </w:rPr>
              <w:t>ГИС</w:t>
            </w:r>
          </w:p>
        </w:tc>
        <w:tc>
          <w:tcPr>
            <w:tcW w:w="6899" w:type="dxa"/>
          </w:tcPr>
          <w:p w:rsidR="00286254" w:rsidRDefault="00D945E4">
            <w:pPr>
              <w:pStyle w:val="122"/>
              <w:spacing w:before="0" w:after="0" w:line="240" w:lineRule="auto"/>
            </w:pPr>
            <w:r>
              <w:rPr>
                <w:sz w:val="20"/>
              </w:rPr>
              <w:t>геоинформационная система</w:t>
            </w:r>
          </w:p>
        </w:tc>
      </w:tr>
      <w:tr w:rsidR="00286254">
        <w:trPr>
          <w:trHeight w:val="415"/>
        </w:trPr>
        <w:tc>
          <w:tcPr>
            <w:tcW w:w="2904" w:type="dxa"/>
          </w:tcPr>
          <w:p w:rsidR="00286254" w:rsidRDefault="00D945E4">
            <w:pPr>
              <w:pStyle w:val="122"/>
              <w:spacing w:before="0" w:after="0" w:line="240" w:lineRule="auto"/>
            </w:pPr>
            <w:r>
              <w:rPr>
                <w:sz w:val="20"/>
              </w:rPr>
              <w:t>Государственный заказчик, ГКУ «ПАСС СК»</w:t>
            </w:r>
          </w:p>
        </w:tc>
        <w:tc>
          <w:tcPr>
            <w:tcW w:w="6899" w:type="dxa"/>
          </w:tcPr>
          <w:p w:rsidR="00286254" w:rsidRDefault="00D945E4">
            <w:pPr>
              <w:pStyle w:val="122"/>
              <w:spacing w:before="0" w:after="0" w:line="240" w:lineRule="auto"/>
            </w:pPr>
            <w:r>
              <w:rPr>
                <w:sz w:val="20"/>
                <w:highlight w:val="white"/>
              </w:rPr>
              <w:t xml:space="preserve">Государственное казенное учреждение «Противопожарная и аварийно-спасательная служба Ставропольского края». </w:t>
            </w:r>
          </w:p>
          <w:p w:rsidR="00286254" w:rsidRDefault="00D945E4">
            <w:pPr>
              <w:pStyle w:val="122"/>
              <w:spacing w:before="0" w:after="0" w:line="240" w:lineRule="auto"/>
            </w:pPr>
            <w:r>
              <w:rPr>
                <w:sz w:val="20"/>
                <w:highlight w:val="white"/>
              </w:rPr>
              <w:t xml:space="preserve">В частности: </w:t>
            </w:r>
            <w:r>
              <w:rPr>
                <w:sz w:val="20"/>
              </w:rPr>
              <w:t>пользователи системы 112 – операторы и администраторы ЦОВ, РЦОВ, ЦУКС, ЕДДС, ДДС.</w:t>
            </w:r>
          </w:p>
        </w:tc>
      </w:tr>
      <w:tr w:rsidR="00286254">
        <w:trPr>
          <w:trHeight w:val="408"/>
        </w:trPr>
        <w:tc>
          <w:tcPr>
            <w:tcW w:w="2904" w:type="dxa"/>
          </w:tcPr>
          <w:p w:rsidR="00286254" w:rsidRDefault="00D945E4">
            <w:pPr>
              <w:pStyle w:val="122"/>
              <w:spacing w:before="0" w:after="0" w:line="240" w:lineRule="auto"/>
            </w:pPr>
            <w:r>
              <w:rPr>
                <w:sz w:val="20"/>
              </w:rPr>
              <w:t>ГО и ЧС</w:t>
            </w:r>
          </w:p>
        </w:tc>
        <w:tc>
          <w:tcPr>
            <w:tcW w:w="6899" w:type="dxa"/>
          </w:tcPr>
          <w:p w:rsidR="00286254" w:rsidRDefault="00D945E4">
            <w:pPr>
              <w:pStyle w:val="122"/>
              <w:spacing w:before="0" w:after="0" w:line="240" w:lineRule="auto"/>
            </w:pPr>
            <w:r>
              <w:rPr>
                <w:sz w:val="20"/>
              </w:rPr>
              <w:t>гражданская оборона и чрезвычайные ситуации</w:t>
            </w:r>
          </w:p>
        </w:tc>
      </w:tr>
      <w:tr w:rsidR="00286254">
        <w:trPr>
          <w:trHeight w:val="400"/>
        </w:trPr>
        <w:tc>
          <w:tcPr>
            <w:tcW w:w="2904" w:type="dxa"/>
          </w:tcPr>
          <w:p w:rsidR="00286254" w:rsidRDefault="00D945E4">
            <w:pPr>
              <w:pStyle w:val="122"/>
              <w:spacing w:before="0" w:after="0" w:line="240" w:lineRule="auto"/>
            </w:pPr>
            <w:r>
              <w:rPr>
                <w:sz w:val="20"/>
              </w:rPr>
              <w:t>ГУ</w:t>
            </w:r>
          </w:p>
        </w:tc>
        <w:tc>
          <w:tcPr>
            <w:tcW w:w="6899" w:type="dxa"/>
          </w:tcPr>
          <w:p w:rsidR="00286254" w:rsidRDefault="00D945E4">
            <w:pPr>
              <w:pStyle w:val="122"/>
              <w:spacing w:before="0" w:after="0" w:line="240" w:lineRule="auto"/>
            </w:pPr>
            <w:r>
              <w:rPr>
                <w:sz w:val="20"/>
              </w:rPr>
              <w:t>главное управление</w:t>
            </w:r>
          </w:p>
        </w:tc>
      </w:tr>
      <w:tr w:rsidR="00286254">
        <w:trPr>
          <w:trHeight w:val="405"/>
        </w:trPr>
        <w:tc>
          <w:tcPr>
            <w:tcW w:w="2904" w:type="dxa"/>
          </w:tcPr>
          <w:p w:rsidR="00286254" w:rsidRDefault="00D945E4">
            <w:pPr>
              <w:pStyle w:val="122"/>
              <w:spacing w:before="0" w:after="0" w:line="240" w:lineRule="auto"/>
            </w:pPr>
            <w:r>
              <w:rPr>
                <w:sz w:val="20"/>
              </w:rPr>
              <w:t>ДДС</w:t>
            </w:r>
          </w:p>
        </w:tc>
        <w:tc>
          <w:tcPr>
            <w:tcW w:w="6899" w:type="dxa"/>
          </w:tcPr>
          <w:p w:rsidR="00286254" w:rsidRDefault="00D945E4">
            <w:pPr>
              <w:pStyle w:val="122"/>
              <w:spacing w:before="0" w:after="0" w:line="240" w:lineRule="auto"/>
            </w:pPr>
            <w:r>
              <w:rPr>
                <w:sz w:val="20"/>
              </w:rPr>
              <w:t>дежурно-диспетчерская служба, в настоящем ТЗ означает весь перечень экстренных оперативных служб, оперативных служб и организаций, интегрируемых в систему-112</w:t>
            </w:r>
          </w:p>
        </w:tc>
      </w:tr>
      <w:tr w:rsidR="00286254">
        <w:trPr>
          <w:trHeight w:val="411"/>
        </w:trPr>
        <w:tc>
          <w:tcPr>
            <w:tcW w:w="2904" w:type="dxa"/>
          </w:tcPr>
          <w:p w:rsidR="00286254" w:rsidRDefault="00D945E4">
            <w:pPr>
              <w:pStyle w:val="122"/>
              <w:spacing w:before="0" w:after="0" w:line="240" w:lineRule="auto"/>
            </w:pPr>
            <w:r>
              <w:rPr>
                <w:sz w:val="20"/>
              </w:rPr>
              <w:t>Диспетчер</w:t>
            </w:r>
          </w:p>
        </w:tc>
        <w:tc>
          <w:tcPr>
            <w:tcW w:w="6899" w:type="dxa"/>
          </w:tcPr>
          <w:p w:rsidR="00286254" w:rsidRDefault="00D945E4">
            <w:pPr>
              <w:pStyle w:val="122"/>
              <w:spacing w:before="0" w:after="0" w:line="240" w:lineRule="auto"/>
            </w:pPr>
            <w:r>
              <w:rPr>
                <w:sz w:val="20"/>
              </w:rPr>
              <w:t xml:space="preserve">сотрудник ДДС или ЕДДС, осуществляющий прием вызовов или </w:t>
            </w:r>
            <w:r>
              <w:rPr>
                <w:sz w:val="20"/>
              </w:rPr>
              <w:t>управление подразделениями в рамках компетенции своей службы</w:t>
            </w:r>
          </w:p>
        </w:tc>
      </w:tr>
      <w:tr w:rsidR="00286254">
        <w:trPr>
          <w:trHeight w:val="404"/>
        </w:trPr>
        <w:tc>
          <w:tcPr>
            <w:tcW w:w="2904" w:type="dxa"/>
          </w:tcPr>
          <w:p w:rsidR="00286254" w:rsidRDefault="00D945E4">
            <w:pPr>
              <w:pStyle w:val="122"/>
              <w:spacing w:before="0" w:after="0" w:line="240" w:lineRule="auto"/>
            </w:pPr>
            <w:r>
              <w:rPr>
                <w:sz w:val="20"/>
              </w:rPr>
              <w:t>ЕДДС</w:t>
            </w:r>
          </w:p>
        </w:tc>
        <w:tc>
          <w:tcPr>
            <w:tcW w:w="6899" w:type="dxa"/>
          </w:tcPr>
          <w:p w:rsidR="00286254" w:rsidRDefault="00D945E4">
            <w:pPr>
              <w:pStyle w:val="122"/>
              <w:spacing w:before="0" w:after="0" w:line="240" w:lineRule="auto"/>
            </w:pPr>
            <w:r>
              <w:rPr>
                <w:sz w:val="20"/>
              </w:rPr>
              <w:t>единая дежурно-диспетчерская служба</w:t>
            </w:r>
          </w:p>
        </w:tc>
      </w:tr>
      <w:tr w:rsidR="00286254">
        <w:trPr>
          <w:trHeight w:val="396"/>
        </w:trPr>
        <w:tc>
          <w:tcPr>
            <w:tcW w:w="2904" w:type="dxa"/>
          </w:tcPr>
          <w:p w:rsidR="00286254" w:rsidRDefault="00D945E4">
            <w:pPr>
              <w:pStyle w:val="122"/>
              <w:spacing w:before="0" w:after="0" w:line="240" w:lineRule="auto"/>
            </w:pPr>
            <w:r>
              <w:rPr>
                <w:sz w:val="20"/>
              </w:rPr>
              <w:t>ЕСКД</w:t>
            </w:r>
          </w:p>
        </w:tc>
        <w:tc>
          <w:tcPr>
            <w:tcW w:w="6899" w:type="dxa"/>
          </w:tcPr>
          <w:p w:rsidR="00286254" w:rsidRDefault="00D945E4">
            <w:pPr>
              <w:pStyle w:val="122"/>
              <w:spacing w:before="0" w:after="0" w:line="240" w:lineRule="auto"/>
            </w:pPr>
            <w:r>
              <w:rPr>
                <w:sz w:val="20"/>
              </w:rPr>
              <w:t>единая система конструкторской документации</w:t>
            </w:r>
          </w:p>
        </w:tc>
      </w:tr>
      <w:tr w:rsidR="00286254">
        <w:trPr>
          <w:trHeight w:val="400"/>
        </w:trPr>
        <w:tc>
          <w:tcPr>
            <w:tcW w:w="2904" w:type="dxa"/>
          </w:tcPr>
          <w:p w:rsidR="00286254" w:rsidRDefault="00D945E4">
            <w:pPr>
              <w:pStyle w:val="122"/>
              <w:spacing w:before="0" w:after="0" w:line="240" w:lineRule="auto"/>
            </w:pPr>
            <w:r>
              <w:rPr>
                <w:sz w:val="20"/>
              </w:rPr>
              <w:t>ЗИП</w:t>
            </w:r>
          </w:p>
        </w:tc>
        <w:tc>
          <w:tcPr>
            <w:tcW w:w="6899" w:type="dxa"/>
          </w:tcPr>
          <w:p w:rsidR="00286254" w:rsidRDefault="00D945E4">
            <w:pPr>
              <w:pStyle w:val="122"/>
              <w:spacing w:before="0" w:after="0" w:line="240" w:lineRule="auto"/>
            </w:pPr>
            <w:r>
              <w:rPr>
                <w:sz w:val="20"/>
              </w:rPr>
              <w:t>запасные части, инструменты и принадлежности</w:t>
            </w:r>
          </w:p>
        </w:tc>
      </w:tr>
      <w:tr w:rsidR="00286254">
        <w:trPr>
          <w:trHeight w:val="406"/>
        </w:trPr>
        <w:tc>
          <w:tcPr>
            <w:tcW w:w="2904" w:type="dxa"/>
          </w:tcPr>
          <w:p w:rsidR="00286254" w:rsidRDefault="00D945E4">
            <w:pPr>
              <w:pStyle w:val="122"/>
              <w:spacing w:before="0" w:after="0" w:line="240" w:lineRule="auto"/>
            </w:pPr>
            <w:r>
              <w:rPr>
                <w:sz w:val="20"/>
              </w:rPr>
              <w:t>ИБП</w:t>
            </w:r>
          </w:p>
        </w:tc>
        <w:tc>
          <w:tcPr>
            <w:tcW w:w="6899" w:type="dxa"/>
          </w:tcPr>
          <w:p w:rsidR="00286254" w:rsidRDefault="00D945E4">
            <w:pPr>
              <w:pStyle w:val="122"/>
              <w:spacing w:before="0" w:after="0" w:line="240" w:lineRule="auto"/>
            </w:pPr>
            <w:r>
              <w:rPr>
                <w:sz w:val="20"/>
              </w:rPr>
              <w:t>источник бесперебойного питания</w:t>
            </w:r>
          </w:p>
        </w:tc>
      </w:tr>
      <w:tr w:rsidR="00286254">
        <w:trPr>
          <w:trHeight w:val="396"/>
        </w:trPr>
        <w:tc>
          <w:tcPr>
            <w:tcW w:w="2904" w:type="dxa"/>
          </w:tcPr>
          <w:p w:rsidR="00286254" w:rsidRDefault="00D945E4">
            <w:pPr>
              <w:pStyle w:val="122"/>
              <w:spacing w:before="0" w:after="0" w:line="240" w:lineRule="auto"/>
            </w:pPr>
            <w:r>
              <w:rPr>
                <w:sz w:val="20"/>
              </w:rPr>
              <w:t>КТС</w:t>
            </w:r>
          </w:p>
        </w:tc>
        <w:tc>
          <w:tcPr>
            <w:tcW w:w="6899" w:type="dxa"/>
          </w:tcPr>
          <w:p w:rsidR="00286254" w:rsidRDefault="00D945E4">
            <w:pPr>
              <w:pStyle w:val="122"/>
              <w:spacing w:before="0" w:after="0" w:line="240" w:lineRule="auto"/>
            </w:pPr>
            <w:r>
              <w:rPr>
                <w:sz w:val="20"/>
              </w:rPr>
              <w:t xml:space="preserve">комплекс </w:t>
            </w:r>
            <w:r>
              <w:rPr>
                <w:sz w:val="20"/>
              </w:rPr>
              <w:t>технических средств</w:t>
            </w:r>
          </w:p>
        </w:tc>
      </w:tr>
      <w:tr w:rsidR="00286254">
        <w:trPr>
          <w:trHeight w:val="396"/>
        </w:trPr>
        <w:tc>
          <w:tcPr>
            <w:tcW w:w="2904" w:type="dxa"/>
          </w:tcPr>
          <w:p w:rsidR="00286254" w:rsidRDefault="00D945E4">
            <w:pPr>
              <w:pStyle w:val="122"/>
              <w:spacing w:before="0" w:after="0" w:line="240" w:lineRule="auto"/>
            </w:pPr>
            <w:r>
              <w:rPr>
                <w:sz w:val="20"/>
              </w:rPr>
              <w:t>КСА</w:t>
            </w:r>
          </w:p>
        </w:tc>
        <w:tc>
          <w:tcPr>
            <w:tcW w:w="6899" w:type="dxa"/>
          </w:tcPr>
          <w:p w:rsidR="00286254" w:rsidRDefault="00D945E4">
            <w:pPr>
              <w:pStyle w:val="122"/>
              <w:spacing w:before="0" w:after="0" w:line="240" w:lineRule="auto"/>
            </w:pPr>
            <w:r>
              <w:rPr>
                <w:sz w:val="20"/>
              </w:rPr>
              <w:t>комплекс средств автоматизации</w:t>
            </w:r>
          </w:p>
        </w:tc>
      </w:tr>
      <w:tr w:rsidR="00286254">
        <w:trPr>
          <w:trHeight w:val="415"/>
        </w:trPr>
        <w:tc>
          <w:tcPr>
            <w:tcW w:w="2904" w:type="dxa"/>
          </w:tcPr>
          <w:p w:rsidR="00286254" w:rsidRDefault="00D945E4">
            <w:pPr>
              <w:pStyle w:val="122"/>
              <w:spacing w:before="0" w:after="0" w:line="240" w:lineRule="auto"/>
            </w:pPr>
            <w:r>
              <w:rPr>
                <w:sz w:val="20"/>
              </w:rPr>
              <w:t>КСЗИ</w:t>
            </w:r>
          </w:p>
        </w:tc>
        <w:tc>
          <w:tcPr>
            <w:tcW w:w="6899" w:type="dxa"/>
          </w:tcPr>
          <w:p w:rsidR="00286254" w:rsidRDefault="00D945E4">
            <w:pPr>
              <w:pStyle w:val="122"/>
              <w:spacing w:before="0" w:after="0" w:line="240" w:lineRule="auto"/>
            </w:pPr>
            <w:r>
              <w:rPr>
                <w:sz w:val="20"/>
              </w:rPr>
              <w:t>комплекс средств защиты информации</w:t>
            </w:r>
          </w:p>
        </w:tc>
      </w:tr>
      <w:tr w:rsidR="00286254">
        <w:trPr>
          <w:trHeight w:val="415"/>
        </w:trPr>
        <w:tc>
          <w:tcPr>
            <w:tcW w:w="2904" w:type="dxa"/>
          </w:tcPr>
          <w:p w:rsidR="00286254" w:rsidRDefault="00D945E4">
            <w:pPr>
              <w:pStyle w:val="122"/>
              <w:spacing w:before="0" w:after="0" w:line="240" w:lineRule="auto"/>
            </w:pPr>
            <w:r>
              <w:rPr>
                <w:sz w:val="20"/>
              </w:rPr>
              <w:t>ЛВС</w:t>
            </w:r>
          </w:p>
        </w:tc>
        <w:tc>
          <w:tcPr>
            <w:tcW w:w="6899" w:type="dxa"/>
          </w:tcPr>
          <w:p w:rsidR="00286254" w:rsidRDefault="00D945E4">
            <w:pPr>
              <w:pStyle w:val="122"/>
              <w:spacing w:before="0" w:after="0" w:line="240" w:lineRule="auto"/>
            </w:pPr>
            <w:r>
              <w:rPr>
                <w:sz w:val="20"/>
              </w:rPr>
              <w:t>локальная вычислительная сеть</w:t>
            </w:r>
          </w:p>
        </w:tc>
      </w:tr>
      <w:tr w:rsidR="00286254">
        <w:trPr>
          <w:trHeight w:val="415"/>
        </w:trPr>
        <w:tc>
          <w:tcPr>
            <w:tcW w:w="2904" w:type="dxa"/>
          </w:tcPr>
          <w:p w:rsidR="00286254" w:rsidRDefault="00D945E4">
            <w:pPr>
              <w:pStyle w:val="122"/>
              <w:spacing w:before="0" w:after="0" w:line="240" w:lineRule="auto"/>
            </w:pPr>
            <w:r>
              <w:rPr>
                <w:sz w:val="20"/>
              </w:rPr>
              <w:t>МВД России</w:t>
            </w:r>
          </w:p>
        </w:tc>
        <w:tc>
          <w:tcPr>
            <w:tcW w:w="6899" w:type="dxa"/>
          </w:tcPr>
          <w:p w:rsidR="00286254" w:rsidRDefault="00D945E4">
            <w:pPr>
              <w:pStyle w:val="122"/>
              <w:spacing w:before="0" w:after="0" w:line="240" w:lineRule="auto"/>
            </w:pPr>
            <w:r>
              <w:rPr>
                <w:sz w:val="20"/>
              </w:rPr>
              <w:t>Министерство внутренних дел Российской Федерации</w:t>
            </w:r>
          </w:p>
        </w:tc>
      </w:tr>
      <w:tr w:rsidR="00286254">
        <w:trPr>
          <w:trHeight w:val="415"/>
        </w:trPr>
        <w:tc>
          <w:tcPr>
            <w:tcW w:w="2904" w:type="dxa"/>
          </w:tcPr>
          <w:p w:rsidR="00286254" w:rsidRDefault="00D945E4">
            <w:pPr>
              <w:pStyle w:val="122"/>
              <w:spacing w:before="0" w:after="0" w:line="240" w:lineRule="auto"/>
            </w:pPr>
            <w:r>
              <w:rPr>
                <w:sz w:val="20"/>
              </w:rPr>
              <w:t>Минздрав России</w:t>
            </w:r>
          </w:p>
        </w:tc>
        <w:tc>
          <w:tcPr>
            <w:tcW w:w="6899" w:type="dxa"/>
          </w:tcPr>
          <w:p w:rsidR="00286254" w:rsidRDefault="00D945E4">
            <w:pPr>
              <w:pStyle w:val="122"/>
              <w:spacing w:before="0" w:after="0" w:line="240" w:lineRule="auto"/>
            </w:pPr>
            <w:r>
              <w:rPr>
                <w:sz w:val="20"/>
              </w:rPr>
              <w:t xml:space="preserve">Министерство здравоохранения Российской </w:t>
            </w:r>
            <w:r>
              <w:rPr>
                <w:sz w:val="20"/>
              </w:rPr>
              <w:t>Федерации</w:t>
            </w:r>
          </w:p>
        </w:tc>
      </w:tr>
      <w:tr w:rsidR="00286254">
        <w:trPr>
          <w:trHeight w:val="415"/>
        </w:trPr>
        <w:tc>
          <w:tcPr>
            <w:tcW w:w="2904" w:type="dxa"/>
          </w:tcPr>
          <w:p w:rsidR="00286254" w:rsidRDefault="00D945E4">
            <w:pPr>
              <w:pStyle w:val="122"/>
              <w:spacing w:before="0" w:after="0" w:line="240" w:lineRule="auto"/>
            </w:pPr>
            <w:r>
              <w:rPr>
                <w:sz w:val="20"/>
              </w:rPr>
              <w:lastRenderedPageBreak/>
              <w:t>Минюст России</w:t>
            </w:r>
          </w:p>
        </w:tc>
        <w:tc>
          <w:tcPr>
            <w:tcW w:w="6899" w:type="dxa"/>
          </w:tcPr>
          <w:p w:rsidR="00286254" w:rsidRDefault="00D945E4">
            <w:pPr>
              <w:pStyle w:val="122"/>
              <w:spacing w:before="0" w:after="0" w:line="240" w:lineRule="auto"/>
            </w:pPr>
            <w:r>
              <w:rPr>
                <w:sz w:val="20"/>
              </w:rPr>
              <w:t>Министерство юстиции Российской Федерации</w:t>
            </w:r>
          </w:p>
        </w:tc>
      </w:tr>
      <w:tr w:rsidR="00286254">
        <w:trPr>
          <w:trHeight w:val="455"/>
        </w:trPr>
        <w:tc>
          <w:tcPr>
            <w:tcW w:w="2904" w:type="dxa"/>
          </w:tcPr>
          <w:p w:rsidR="00286254" w:rsidRDefault="00D945E4">
            <w:pPr>
              <w:pStyle w:val="122"/>
              <w:spacing w:before="0" w:after="0" w:line="240" w:lineRule="auto"/>
            </w:pPr>
            <w:r>
              <w:rPr>
                <w:sz w:val="20"/>
              </w:rPr>
              <w:t>МЧС России</w:t>
            </w:r>
          </w:p>
        </w:tc>
        <w:tc>
          <w:tcPr>
            <w:tcW w:w="6899" w:type="dxa"/>
          </w:tcPr>
          <w:p w:rsidR="00286254" w:rsidRDefault="00D945E4">
            <w:pPr>
              <w:pStyle w:val="122"/>
              <w:spacing w:before="0" w:after="0" w:line="240" w:lineRule="auto"/>
            </w:pPr>
            <w:r>
              <w:rPr>
                <w:sz w:val="20"/>
              </w:rPr>
              <w:t>Министерство Российской Федерации по делам гражданской обороны, чрезвычайным ситуациям и ликвидации последствий стихийных бедствий</w:t>
            </w:r>
          </w:p>
        </w:tc>
      </w:tr>
      <w:tr w:rsidR="00286254">
        <w:trPr>
          <w:trHeight w:val="443"/>
        </w:trPr>
        <w:tc>
          <w:tcPr>
            <w:tcW w:w="2904" w:type="dxa"/>
          </w:tcPr>
          <w:p w:rsidR="00286254" w:rsidRDefault="00D945E4">
            <w:pPr>
              <w:pStyle w:val="122"/>
              <w:spacing w:before="0" w:after="0" w:line="240" w:lineRule="auto"/>
            </w:pPr>
            <w:r>
              <w:rPr>
                <w:sz w:val="20"/>
              </w:rPr>
              <w:t>НОП</w:t>
            </w:r>
          </w:p>
        </w:tc>
        <w:tc>
          <w:tcPr>
            <w:tcW w:w="6899" w:type="dxa"/>
          </w:tcPr>
          <w:p w:rsidR="00286254" w:rsidRDefault="00D945E4">
            <w:pPr>
              <w:pStyle w:val="122"/>
              <w:spacing w:before="0" w:after="0" w:line="240" w:lineRule="auto"/>
            </w:pPr>
            <w:r>
              <w:rPr>
                <w:sz w:val="20"/>
              </w:rPr>
              <w:t xml:space="preserve">Национальная облачная платформа ПАО </w:t>
            </w:r>
            <w:r>
              <w:rPr>
                <w:sz w:val="20"/>
              </w:rPr>
              <w:t>«Ростелеком»</w:t>
            </w:r>
          </w:p>
        </w:tc>
      </w:tr>
      <w:tr w:rsidR="00286254">
        <w:trPr>
          <w:trHeight w:val="443"/>
        </w:trPr>
        <w:tc>
          <w:tcPr>
            <w:tcW w:w="2904" w:type="dxa"/>
          </w:tcPr>
          <w:p w:rsidR="00286254" w:rsidRDefault="00D945E4">
            <w:pPr>
              <w:pStyle w:val="122"/>
              <w:spacing w:before="0" w:after="0" w:line="240" w:lineRule="auto"/>
            </w:pPr>
            <w:r>
              <w:rPr>
                <w:sz w:val="20"/>
              </w:rPr>
              <w:t>НСД</w:t>
            </w:r>
          </w:p>
        </w:tc>
        <w:tc>
          <w:tcPr>
            <w:tcW w:w="6899" w:type="dxa"/>
          </w:tcPr>
          <w:p w:rsidR="00286254" w:rsidRDefault="00D945E4">
            <w:pPr>
              <w:pStyle w:val="122"/>
              <w:spacing w:before="0" w:after="0" w:line="240" w:lineRule="auto"/>
            </w:pPr>
            <w:r>
              <w:rPr>
                <w:sz w:val="20"/>
              </w:rPr>
              <w:t>несанкционированный доступ</w:t>
            </w:r>
          </w:p>
        </w:tc>
      </w:tr>
      <w:tr w:rsidR="00286254">
        <w:trPr>
          <w:trHeight w:val="400"/>
        </w:trPr>
        <w:tc>
          <w:tcPr>
            <w:tcW w:w="2904" w:type="dxa"/>
          </w:tcPr>
          <w:p w:rsidR="00286254" w:rsidRDefault="00D945E4">
            <w:pPr>
              <w:pStyle w:val="122"/>
              <w:spacing w:before="0" w:after="0" w:line="240" w:lineRule="auto"/>
            </w:pPr>
            <w:r>
              <w:rPr>
                <w:sz w:val="20"/>
              </w:rPr>
              <w:t>Оператор</w:t>
            </w:r>
          </w:p>
        </w:tc>
        <w:tc>
          <w:tcPr>
            <w:tcW w:w="6899" w:type="dxa"/>
          </w:tcPr>
          <w:p w:rsidR="00286254" w:rsidRDefault="00D945E4">
            <w:pPr>
              <w:pStyle w:val="122"/>
              <w:spacing w:before="0" w:after="0" w:line="240" w:lineRule="auto"/>
            </w:pPr>
            <w:r>
              <w:rPr>
                <w:sz w:val="20"/>
              </w:rPr>
              <w:t>сотрудник ЦОВ-АЦ, ЦОВ-ЕДДС, осуществляющий прием и обработку вызовов по номеру 112</w:t>
            </w:r>
          </w:p>
        </w:tc>
      </w:tr>
      <w:tr w:rsidR="00286254">
        <w:trPr>
          <w:trHeight w:val="400"/>
        </w:trPr>
        <w:tc>
          <w:tcPr>
            <w:tcW w:w="2904" w:type="dxa"/>
          </w:tcPr>
          <w:p w:rsidR="00286254" w:rsidRDefault="00D945E4">
            <w:pPr>
              <w:pStyle w:val="122"/>
              <w:spacing w:before="0" w:after="0" w:line="240" w:lineRule="auto"/>
            </w:pPr>
            <w:r>
              <w:rPr>
                <w:sz w:val="20"/>
              </w:rPr>
              <w:t>ОС</w:t>
            </w:r>
          </w:p>
        </w:tc>
        <w:tc>
          <w:tcPr>
            <w:tcW w:w="6899" w:type="dxa"/>
          </w:tcPr>
          <w:p w:rsidR="00286254" w:rsidRDefault="00D945E4">
            <w:pPr>
              <w:pStyle w:val="122"/>
              <w:spacing w:before="0" w:after="0" w:line="240" w:lineRule="auto"/>
            </w:pPr>
            <w:r>
              <w:rPr>
                <w:sz w:val="20"/>
              </w:rPr>
              <w:t>операционная система</w:t>
            </w:r>
          </w:p>
        </w:tc>
      </w:tr>
      <w:tr w:rsidR="00286254">
        <w:trPr>
          <w:trHeight w:val="406"/>
        </w:trPr>
        <w:tc>
          <w:tcPr>
            <w:tcW w:w="2904" w:type="dxa"/>
          </w:tcPr>
          <w:p w:rsidR="00286254" w:rsidRDefault="00D945E4">
            <w:pPr>
              <w:pStyle w:val="122"/>
              <w:spacing w:before="0" w:after="0" w:line="240" w:lineRule="auto"/>
            </w:pPr>
            <w:r>
              <w:rPr>
                <w:sz w:val="20"/>
              </w:rPr>
              <w:t>ПАК</w:t>
            </w:r>
          </w:p>
        </w:tc>
        <w:tc>
          <w:tcPr>
            <w:tcW w:w="6899" w:type="dxa"/>
          </w:tcPr>
          <w:p w:rsidR="00286254" w:rsidRDefault="00D945E4">
            <w:pPr>
              <w:pStyle w:val="122"/>
              <w:spacing w:before="0" w:after="0" w:line="240" w:lineRule="auto"/>
            </w:pPr>
            <w:r>
              <w:rPr>
                <w:sz w:val="20"/>
              </w:rPr>
              <w:t>программно-аппаратный комплекс</w:t>
            </w:r>
          </w:p>
        </w:tc>
      </w:tr>
      <w:tr w:rsidR="00286254">
        <w:trPr>
          <w:trHeight w:val="406"/>
        </w:trPr>
        <w:tc>
          <w:tcPr>
            <w:tcW w:w="2904" w:type="dxa"/>
          </w:tcPr>
          <w:p w:rsidR="00286254" w:rsidRDefault="00D945E4">
            <w:pPr>
              <w:pStyle w:val="122"/>
              <w:spacing w:before="0" w:after="0" w:line="240" w:lineRule="auto"/>
            </w:pPr>
            <w:r>
              <w:rPr>
                <w:sz w:val="20"/>
              </w:rPr>
              <w:t>ПО</w:t>
            </w:r>
          </w:p>
        </w:tc>
        <w:tc>
          <w:tcPr>
            <w:tcW w:w="6899" w:type="dxa"/>
          </w:tcPr>
          <w:p w:rsidR="00286254" w:rsidRDefault="00D945E4">
            <w:pPr>
              <w:pStyle w:val="122"/>
              <w:spacing w:before="0" w:after="0" w:line="240" w:lineRule="auto"/>
            </w:pPr>
            <w:r>
              <w:rPr>
                <w:sz w:val="20"/>
              </w:rPr>
              <w:t>программное обеспечение</w:t>
            </w:r>
          </w:p>
        </w:tc>
      </w:tr>
      <w:tr w:rsidR="00286254">
        <w:trPr>
          <w:trHeight w:val="455"/>
        </w:trPr>
        <w:tc>
          <w:tcPr>
            <w:tcW w:w="2904" w:type="dxa"/>
          </w:tcPr>
          <w:p w:rsidR="00286254" w:rsidRDefault="00D945E4">
            <w:pPr>
              <w:pStyle w:val="122"/>
              <w:spacing w:before="0" w:after="0" w:line="240" w:lineRule="auto"/>
            </w:pPr>
            <w:r>
              <w:rPr>
                <w:sz w:val="20"/>
              </w:rPr>
              <w:t>ПОИБ</w:t>
            </w:r>
          </w:p>
        </w:tc>
        <w:tc>
          <w:tcPr>
            <w:tcW w:w="6899" w:type="dxa"/>
          </w:tcPr>
          <w:p w:rsidR="00286254" w:rsidRDefault="00D945E4">
            <w:pPr>
              <w:pStyle w:val="122"/>
              <w:spacing w:before="0" w:after="0" w:line="240" w:lineRule="auto"/>
            </w:pPr>
            <w:r>
              <w:rPr>
                <w:sz w:val="20"/>
              </w:rPr>
              <w:t xml:space="preserve">подсистема обеспечения </w:t>
            </w:r>
            <w:r>
              <w:rPr>
                <w:sz w:val="20"/>
              </w:rPr>
              <w:t>информационной безопасности</w:t>
            </w:r>
          </w:p>
        </w:tc>
      </w:tr>
      <w:tr w:rsidR="00286254">
        <w:trPr>
          <w:trHeight w:val="406"/>
        </w:trPr>
        <w:tc>
          <w:tcPr>
            <w:tcW w:w="2904" w:type="dxa"/>
          </w:tcPr>
          <w:p w:rsidR="00286254" w:rsidRDefault="00D945E4">
            <w:pPr>
              <w:pStyle w:val="122"/>
              <w:spacing w:before="0" w:after="0" w:line="240" w:lineRule="auto"/>
            </w:pPr>
            <w:r>
              <w:rPr>
                <w:sz w:val="20"/>
              </w:rPr>
              <w:t>Пользователь системы-112</w:t>
            </w:r>
          </w:p>
        </w:tc>
        <w:tc>
          <w:tcPr>
            <w:tcW w:w="6899" w:type="dxa"/>
          </w:tcPr>
          <w:p w:rsidR="00286254" w:rsidRDefault="00D945E4">
            <w:pPr>
              <w:pStyle w:val="122"/>
              <w:spacing w:before="0" w:after="0" w:line="240" w:lineRule="auto"/>
            </w:pPr>
            <w:r>
              <w:rPr>
                <w:sz w:val="20"/>
              </w:rPr>
              <w:t>пользователь прикладного, специального программного обеспечения системы-112, оператор, диспетчер, администратор, либо любой другой из тех, у кого есть учетная запись в данной системе-112</w:t>
            </w:r>
          </w:p>
        </w:tc>
      </w:tr>
      <w:tr w:rsidR="00286254">
        <w:trPr>
          <w:trHeight w:val="406"/>
        </w:trPr>
        <w:tc>
          <w:tcPr>
            <w:tcW w:w="2904" w:type="dxa"/>
          </w:tcPr>
          <w:p w:rsidR="00286254" w:rsidRDefault="00D945E4">
            <w:pPr>
              <w:pStyle w:val="122"/>
              <w:spacing w:before="0" w:after="0" w:line="240" w:lineRule="auto"/>
            </w:pPr>
            <w:r>
              <w:rPr>
                <w:sz w:val="20"/>
              </w:rPr>
              <w:t>ПТК</w:t>
            </w:r>
          </w:p>
        </w:tc>
        <w:tc>
          <w:tcPr>
            <w:tcW w:w="6899" w:type="dxa"/>
          </w:tcPr>
          <w:p w:rsidR="00286254" w:rsidRDefault="00D945E4">
            <w:pPr>
              <w:pStyle w:val="122"/>
              <w:spacing w:before="0" w:after="0" w:line="240" w:lineRule="auto"/>
            </w:pPr>
            <w:r>
              <w:rPr>
                <w:sz w:val="20"/>
              </w:rPr>
              <w:t>программно</w:t>
            </w:r>
            <w:r>
              <w:rPr>
                <w:sz w:val="20"/>
              </w:rPr>
              <w:t>-технический комплекс</w:t>
            </w:r>
          </w:p>
        </w:tc>
      </w:tr>
      <w:tr w:rsidR="00286254">
        <w:trPr>
          <w:trHeight w:val="406"/>
        </w:trPr>
        <w:tc>
          <w:tcPr>
            <w:tcW w:w="2904" w:type="dxa"/>
          </w:tcPr>
          <w:p w:rsidR="00286254" w:rsidRDefault="00D945E4">
            <w:pPr>
              <w:pStyle w:val="122"/>
              <w:spacing w:before="0" w:after="0" w:line="240" w:lineRule="auto"/>
            </w:pPr>
            <w:r>
              <w:rPr>
                <w:sz w:val="20"/>
              </w:rPr>
              <w:t>ЦУКС</w:t>
            </w:r>
          </w:p>
        </w:tc>
        <w:tc>
          <w:tcPr>
            <w:tcW w:w="6899" w:type="dxa"/>
          </w:tcPr>
          <w:p w:rsidR="00286254" w:rsidRDefault="00D945E4">
            <w:pPr>
              <w:pStyle w:val="122"/>
              <w:spacing w:before="0" w:after="0" w:line="240" w:lineRule="auto"/>
            </w:pPr>
            <w:r>
              <w:rPr>
                <w:sz w:val="20"/>
              </w:rPr>
              <w:t>центр управления в кризисных ситуациях главного управления Министерства Российской Федерации по делам гражданской обороны, чрезвычайным ситуациям и ликвидации последствий стихийных бедствий по Ставропольскому краю</w:t>
            </w:r>
          </w:p>
        </w:tc>
      </w:tr>
      <w:tr w:rsidR="00286254">
        <w:trPr>
          <w:trHeight w:val="398"/>
        </w:trPr>
        <w:tc>
          <w:tcPr>
            <w:tcW w:w="2904" w:type="dxa"/>
          </w:tcPr>
          <w:p w:rsidR="00286254" w:rsidRDefault="00D945E4">
            <w:pPr>
              <w:pStyle w:val="122"/>
              <w:spacing w:before="0" w:after="0" w:line="240" w:lineRule="auto"/>
            </w:pPr>
            <w:r>
              <w:rPr>
                <w:sz w:val="20"/>
              </w:rPr>
              <w:t>РИВП</w:t>
            </w:r>
          </w:p>
        </w:tc>
        <w:tc>
          <w:tcPr>
            <w:tcW w:w="6899" w:type="dxa"/>
          </w:tcPr>
          <w:p w:rsidR="00286254" w:rsidRDefault="00D945E4">
            <w:pPr>
              <w:pStyle w:val="122"/>
              <w:spacing w:before="0" w:after="0" w:line="240" w:lineRule="auto"/>
            </w:pPr>
            <w:r>
              <w:rPr>
                <w:sz w:val="20"/>
              </w:rPr>
              <w:t>распреде</w:t>
            </w:r>
            <w:r>
              <w:rPr>
                <w:sz w:val="20"/>
              </w:rPr>
              <w:t>ленная информационно-вычислительная платформа</w:t>
            </w:r>
          </w:p>
        </w:tc>
      </w:tr>
      <w:tr w:rsidR="00286254">
        <w:trPr>
          <w:trHeight w:val="407"/>
        </w:trPr>
        <w:tc>
          <w:tcPr>
            <w:tcW w:w="2904" w:type="dxa"/>
          </w:tcPr>
          <w:p w:rsidR="00286254" w:rsidRDefault="00D945E4">
            <w:pPr>
              <w:pStyle w:val="122"/>
              <w:spacing w:before="0" w:after="0" w:line="240" w:lineRule="auto"/>
            </w:pPr>
            <w:r>
              <w:rPr>
                <w:sz w:val="20"/>
              </w:rPr>
              <w:t>РСЧС</w:t>
            </w:r>
          </w:p>
        </w:tc>
        <w:tc>
          <w:tcPr>
            <w:tcW w:w="6899" w:type="dxa"/>
          </w:tcPr>
          <w:p w:rsidR="00286254" w:rsidRDefault="00D945E4">
            <w:pPr>
              <w:pStyle w:val="122"/>
              <w:spacing w:before="0" w:after="0" w:line="240" w:lineRule="auto"/>
            </w:pPr>
            <w:r>
              <w:rPr>
                <w:sz w:val="20"/>
              </w:rPr>
              <w:t>Единая государственная система предупреждения и ликвидации чрезвычайных ситуаций</w:t>
            </w:r>
          </w:p>
        </w:tc>
      </w:tr>
      <w:tr w:rsidR="00286254">
        <w:trPr>
          <w:trHeight w:val="412"/>
        </w:trPr>
        <w:tc>
          <w:tcPr>
            <w:tcW w:w="2904" w:type="dxa"/>
          </w:tcPr>
          <w:p w:rsidR="00286254" w:rsidRDefault="00D945E4">
            <w:pPr>
              <w:pStyle w:val="122"/>
              <w:spacing w:before="0" w:after="0" w:line="240" w:lineRule="auto"/>
            </w:pPr>
            <w:r>
              <w:rPr>
                <w:sz w:val="20"/>
              </w:rPr>
              <w:t>СВТ</w:t>
            </w:r>
          </w:p>
        </w:tc>
        <w:tc>
          <w:tcPr>
            <w:tcW w:w="6899" w:type="dxa"/>
          </w:tcPr>
          <w:p w:rsidR="00286254" w:rsidRDefault="00D945E4">
            <w:pPr>
              <w:pStyle w:val="122"/>
              <w:spacing w:before="0" w:after="0" w:line="240" w:lineRule="auto"/>
            </w:pPr>
            <w:r>
              <w:rPr>
                <w:sz w:val="20"/>
              </w:rPr>
              <w:t>средство вычислительной техники</w:t>
            </w:r>
          </w:p>
        </w:tc>
      </w:tr>
      <w:tr w:rsidR="00286254">
        <w:trPr>
          <w:trHeight w:val="412"/>
        </w:trPr>
        <w:tc>
          <w:tcPr>
            <w:tcW w:w="2904" w:type="dxa"/>
          </w:tcPr>
          <w:p w:rsidR="00286254" w:rsidRDefault="00D945E4">
            <w:pPr>
              <w:pStyle w:val="122"/>
              <w:spacing w:before="0" w:after="0" w:line="240" w:lineRule="auto"/>
            </w:pPr>
            <w:r>
              <w:rPr>
                <w:sz w:val="20"/>
              </w:rPr>
              <w:t>СГЭ</w:t>
            </w:r>
          </w:p>
        </w:tc>
        <w:tc>
          <w:tcPr>
            <w:tcW w:w="6899" w:type="dxa"/>
          </w:tcPr>
          <w:p w:rsidR="00286254" w:rsidRDefault="00D945E4">
            <w:pPr>
              <w:pStyle w:val="122"/>
              <w:spacing w:before="0" w:after="0" w:line="240" w:lineRule="auto"/>
            </w:pPr>
            <w:r>
              <w:rPr>
                <w:sz w:val="20"/>
              </w:rPr>
              <w:t>система гарантированного электроснабжения</w:t>
            </w:r>
          </w:p>
        </w:tc>
      </w:tr>
      <w:tr w:rsidR="00286254">
        <w:trPr>
          <w:trHeight w:val="405"/>
        </w:trPr>
        <w:tc>
          <w:tcPr>
            <w:tcW w:w="2904" w:type="dxa"/>
          </w:tcPr>
          <w:p w:rsidR="00286254" w:rsidRDefault="00D945E4">
            <w:pPr>
              <w:pStyle w:val="122"/>
              <w:spacing w:before="0" w:after="0" w:line="240" w:lineRule="auto"/>
            </w:pPr>
            <w:r>
              <w:rPr>
                <w:sz w:val="20"/>
              </w:rPr>
              <w:t>СЗИ</w:t>
            </w:r>
          </w:p>
        </w:tc>
        <w:tc>
          <w:tcPr>
            <w:tcW w:w="6899" w:type="dxa"/>
          </w:tcPr>
          <w:p w:rsidR="00286254" w:rsidRDefault="00D945E4">
            <w:pPr>
              <w:pStyle w:val="122"/>
              <w:spacing w:before="0" w:after="0" w:line="240" w:lineRule="auto"/>
            </w:pPr>
            <w:r>
              <w:rPr>
                <w:sz w:val="20"/>
              </w:rPr>
              <w:t>средства защиты информации</w:t>
            </w:r>
          </w:p>
        </w:tc>
      </w:tr>
      <w:tr w:rsidR="00286254">
        <w:trPr>
          <w:trHeight w:val="455"/>
        </w:trPr>
        <w:tc>
          <w:tcPr>
            <w:tcW w:w="2904" w:type="dxa"/>
          </w:tcPr>
          <w:p w:rsidR="00286254" w:rsidRDefault="00D945E4">
            <w:pPr>
              <w:pStyle w:val="122"/>
              <w:spacing w:before="0" w:after="0" w:line="240" w:lineRule="auto"/>
            </w:pPr>
            <w:r>
              <w:rPr>
                <w:sz w:val="20"/>
              </w:rPr>
              <w:t>система-112</w:t>
            </w:r>
          </w:p>
        </w:tc>
        <w:tc>
          <w:tcPr>
            <w:tcW w:w="6899" w:type="dxa"/>
          </w:tcPr>
          <w:p w:rsidR="00286254" w:rsidRDefault="00D945E4">
            <w:pPr>
              <w:pStyle w:val="122"/>
              <w:spacing w:before="0" w:after="0" w:line="240" w:lineRule="auto"/>
            </w:pPr>
            <w:r>
              <w:rPr>
                <w:sz w:val="20"/>
              </w:rPr>
              <w:t>система обеспечения вызова экстренных оперативных служб по единому номеру «112» на территории Ставропольского края</w:t>
            </w:r>
          </w:p>
        </w:tc>
      </w:tr>
      <w:tr w:rsidR="00286254">
        <w:trPr>
          <w:trHeight w:val="455"/>
        </w:trPr>
        <w:tc>
          <w:tcPr>
            <w:tcW w:w="2904" w:type="dxa"/>
          </w:tcPr>
          <w:p w:rsidR="00286254" w:rsidRDefault="00D945E4">
            <w:pPr>
              <w:pStyle w:val="122"/>
              <w:spacing w:before="0" w:after="0" w:line="240" w:lineRule="auto"/>
            </w:pPr>
            <w:r>
              <w:rPr>
                <w:sz w:val="20"/>
              </w:rPr>
              <w:t>СКУФ</w:t>
            </w:r>
          </w:p>
        </w:tc>
        <w:tc>
          <w:tcPr>
            <w:tcW w:w="6899" w:type="dxa"/>
          </w:tcPr>
          <w:p w:rsidR="00286254" w:rsidRDefault="00D945E4">
            <w:pPr>
              <w:pStyle w:val="122"/>
              <w:spacing w:before="0" w:after="0" w:line="240" w:lineRule="auto"/>
            </w:pPr>
            <w:r>
              <w:rPr>
                <w:sz w:val="20"/>
              </w:rPr>
              <w:t>система контроля управления функциональностью ПАО «Ростелеком»</w:t>
            </w:r>
          </w:p>
        </w:tc>
      </w:tr>
      <w:tr w:rsidR="00286254">
        <w:trPr>
          <w:trHeight w:val="455"/>
        </w:trPr>
        <w:tc>
          <w:tcPr>
            <w:tcW w:w="2904" w:type="dxa"/>
          </w:tcPr>
          <w:p w:rsidR="00286254" w:rsidRDefault="00D945E4">
            <w:pPr>
              <w:pStyle w:val="122"/>
              <w:spacing w:before="0" w:after="0" w:line="240" w:lineRule="auto"/>
            </w:pPr>
            <w:r>
              <w:rPr>
                <w:sz w:val="20"/>
              </w:rPr>
              <w:t>СНиП</w:t>
            </w:r>
          </w:p>
        </w:tc>
        <w:tc>
          <w:tcPr>
            <w:tcW w:w="6899" w:type="dxa"/>
          </w:tcPr>
          <w:p w:rsidR="00286254" w:rsidRDefault="00D945E4">
            <w:pPr>
              <w:pStyle w:val="122"/>
              <w:spacing w:before="0" w:after="0" w:line="240" w:lineRule="auto"/>
            </w:pPr>
            <w:r>
              <w:rPr>
                <w:sz w:val="20"/>
              </w:rPr>
              <w:t>строительные нормы и правила</w:t>
            </w:r>
          </w:p>
        </w:tc>
      </w:tr>
      <w:tr w:rsidR="00286254">
        <w:trPr>
          <w:trHeight w:val="389"/>
        </w:trPr>
        <w:tc>
          <w:tcPr>
            <w:tcW w:w="2904" w:type="dxa"/>
          </w:tcPr>
          <w:p w:rsidR="00286254" w:rsidRDefault="00D945E4">
            <w:pPr>
              <w:pStyle w:val="122"/>
              <w:spacing w:before="0" w:after="0" w:line="240" w:lineRule="auto"/>
            </w:pPr>
            <w:r>
              <w:rPr>
                <w:sz w:val="20"/>
              </w:rPr>
              <w:t>СПО</w:t>
            </w:r>
          </w:p>
        </w:tc>
        <w:tc>
          <w:tcPr>
            <w:tcW w:w="6899" w:type="dxa"/>
          </w:tcPr>
          <w:p w:rsidR="00286254" w:rsidRDefault="00D945E4">
            <w:pPr>
              <w:pStyle w:val="122"/>
              <w:spacing w:before="0" w:after="0" w:line="240" w:lineRule="auto"/>
            </w:pPr>
            <w:r>
              <w:rPr>
                <w:sz w:val="20"/>
              </w:rPr>
              <w:t>специальное программ</w:t>
            </w:r>
            <w:r>
              <w:rPr>
                <w:sz w:val="20"/>
              </w:rPr>
              <w:t>ное обеспечение</w:t>
            </w:r>
          </w:p>
        </w:tc>
      </w:tr>
      <w:tr w:rsidR="00286254">
        <w:trPr>
          <w:trHeight w:val="389"/>
        </w:trPr>
        <w:tc>
          <w:tcPr>
            <w:tcW w:w="2904" w:type="dxa"/>
          </w:tcPr>
          <w:p w:rsidR="00286254" w:rsidRDefault="00D945E4">
            <w:pPr>
              <w:pStyle w:val="122"/>
              <w:spacing w:before="0" w:after="0" w:line="240" w:lineRule="auto"/>
            </w:pPr>
            <w:r>
              <w:rPr>
                <w:sz w:val="20"/>
              </w:rPr>
              <w:t>СРК</w:t>
            </w:r>
          </w:p>
        </w:tc>
        <w:tc>
          <w:tcPr>
            <w:tcW w:w="6899" w:type="dxa"/>
          </w:tcPr>
          <w:p w:rsidR="00286254" w:rsidRDefault="00D945E4">
            <w:pPr>
              <w:pStyle w:val="122"/>
              <w:spacing w:before="0" w:after="0" w:line="240" w:lineRule="auto"/>
            </w:pPr>
            <w:r>
              <w:rPr>
                <w:sz w:val="20"/>
              </w:rPr>
              <w:t>система резервного копирования</w:t>
            </w:r>
          </w:p>
        </w:tc>
      </w:tr>
      <w:tr w:rsidR="00286254">
        <w:trPr>
          <w:trHeight w:val="408"/>
        </w:trPr>
        <w:tc>
          <w:tcPr>
            <w:tcW w:w="2904" w:type="dxa"/>
          </w:tcPr>
          <w:p w:rsidR="00286254" w:rsidRDefault="00D945E4">
            <w:pPr>
              <w:pStyle w:val="122"/>
              <w:spacing w:before="0" w:after="0" w:line="240" w:lineRule="auto"/>
            </w:pPr>
            <w:r>
              <w:rPr>
                <w:sz w:val="20"/>
              </w:rPr>
              <w:t>СУБД</w:t>
            </w:r>
          </w:p>
        </w:tc>
        <w:tc>
          <w:tcPr>
            <w:tcW w:w="6899" w:type="dxa"/>
          </w:tcPr>
          <w:p w:rsidR="00286254" w:rsidRDefault="00D945E4">
            <w:pPr>
              <w:pStyle w:val="122"/>
              <w:spacing w:before="0" w:after="0" w:line="240" w:lineRule="auto"/>
            </w:pPr>
            <w:r>
              <w:rPr>
                <w:sz w:val="20"/>
              </w:rPr>
              <w:t>система управления базами данных</w:t>
            </w:r>
          </w:p>
        </w:tc>
      </w:tr>
      <w:tr w:rsidR="00286254">
        <w:trPr>
          <w:trHeight w:val="408"/>
        </w:trPr>
        <w:tc>
          <w:tcPr>
            <w:tcW w:w="2904" w:type="dxa"/>
          </w:tcPr>
          <w:p w:rsidR="00286254" w:rsidRDefault="00D945E4">
            <w:pPr>
              <w:pStyle w:val="122"/>
              <w:spacing w:before="0" w:after="0" w:line="240" w:lineRule="auto"/>
            </w:pPr>
            <w:r>
              <w:rPr>
                <w:sz w:val="20"/>
              </w:rPr>
              <w:t>СУЗ</w:t>
            </w:r>
          </w:p>
        </w:tc>
        <w:tc>
          <w:tcPr>
            <w:tcW w:w="6899" w:type="dxa"/>
          </w:tcPr>
          <w:p w:rsidR="00286254" w:rsidRDefault="00D945E4">
            <w:pPr>
              <w:pStyle w:val="122"/>
              <w:spacing w:before="0" w:after="0" w:line="240" w:lineRule="auto"/>
            </w:pPr>
            <w:r>
              <w:rPr>
                <w:sz w:val="20"/>
              </w:rPr>
              <w:t>Система управления заявками</w:t>
            </w:r>
          </w:p>
        </w:tc>
      </w:tr>
      <w:tr w:rsidR="00286254">
        <w:trPr>
          <w:trHeight w:val="408"/>
        </w:trPr>
        <w:tc>
          <w:tcPr>
            <w:tcW w:w="2904" w:type="dxa"/>
          </w:tcPr>
          <w:p w:rsidR="00286254" w:rsidRDefault="00D945E4">
            <w:pPr>
              <w:pStyle w:val="122"/>
              <w:spacing w:before="0" w:after="0" w:line="240" w:lineRule="auto"/>
            </w:pPr>
            <w:r>
              <w:rPr>
                <w:sz w:val="20"/>
              </w:rPr>
              <w:t>СХД</w:t>
            </w:r>
          </w:p>
        </w:tc>
        <w:tc>
          <w:tcPr>
            <w:tcW w:w="6899" w:type="dxa"/>
          </w:tcPr>
          <w:p w:rsidR="00286254" w:rsidRDefault="00D945E4">
            <w:pPr>
              <w:pStyle w:val="122"/>
              <w:spacing w:before="0" w:after="0" w:line="240" w:lineRule="auto"/>
            </w:pPr>
            <w:r>
              <w:rPr>
                <w:sz w:val="20"/>
              </w:rPr>
              <w:t>система хранения данных</w:t>
            </w:r>
          </w:p>
        </w:tc>
      </w:tr>
      <w:tr w:rsidR="00286254">
        <w:trPr>
          <w:trHeight w:val="413"/>
        </w:trPr>
        <w:tc>
          <w:tcPr>
            <w:tcW w:w="2904" w:type="dxa"/>
          </w:tcPr>
          <w:p w:rsidR="00286254" w:rsidRDefault="00D945E4">
            <w:pPr>
              <w:pStyle w:val="122"/>
              <w:spacing w:before="0" w:after="0" w:line="240" w:lineRule="auto"/>
            </w:pPr>
            <w:r>
              <w:rPr>
                <w:sz w:val="20"/>
              </w:rPr>
              <w:t>ТБ СФ</w:t>
            </w:r>
          </w:p>
        </w:tc>
        <w:tc>
          <w:tcPr>
            <w:tcW w:w="6899" w:type="dxa"/>
          </w:tcPr>
          <w:p w:rsidR="00286254" w:rsidRDefault="00D945E4">
            <w:pPr>
              <w:pStyle w:val="122"/>
              <w:spacing w:before="0" w:after="0" w:line="240" w:lineRule="auto"/>
            </w:pPr>
            <w:r>
              <w:rPr>
                <w:sz w:val="20"/>
              </w:rPr>
              <w:t>Технический блок Ставропольского филиала ПАО «Ростелеком»</w:t>
            </w:r>
          </w:p>
        </w:tc>
      </w:tr>
      <w:tr w:rsidR="00286254">
        <w:trPr>
          <w:trHeight w:val="413"/>
        </w:trPr>
        <w:tc>
          <w:tcPr>
            <w:tcW w:w="2904" w:type="dxa"/>
          </w:tcPr>
          <w:p w:rsidR="00286254" w:rsidRDefault="00D945E4">
            <w:pPr>
              <w:pStyle w:val="122"/>
              <w:spacing w:before="0" w:after="0" w:line="240" w:lineRule="auto"/>
            </w:pPr>
            <w:r>
              <w:rPr>
                <w:sz w:val="20"/>
              </w:rPr>
              <w:t>ТЗ</w:t>
            </w:r>
          </w:p>
        </w:tc>
        <w:tc>
          <w:tcPr>
            <w:tcW w:w="6899" w:type="dxa"/>
          </w:tcPr>
          <w:p w:rsidR="00286254" w:rsidRDefault="00D945E4">
            <w:pPr>
              <w:pStyle w:val="122"/>
              <w:spacing w:before="0" w:after="0" w:line="240" w:lineRule="auto"/>
            </w:pPr>
            <w:r>
              <w:rPr>
                <w:sz w:val="20"/>
              </w:rPr>
              <w:t>техническое задание</w:t>
            </w:r>
          </w:p>
        </w:tc>
      </w:tr>
      <w:tr w:rsidR="00286254">
        <w:trPr>
          <w:trHeight w:val="405"/>
        </w:trPr>
        <w:tc>
          <w:tcPr>
            <w:tcW w:w="2904" w:type="dxa"/>
          </w:tcPr>
          <w:p w:rsidR="00286254" w:rsidRDefault="00D945E4">
            <w:pPr>
              <w:pStyle w:val="122"/>
              <w:spacing w:before="0" w:after="0" w:line="240" w:lineRule="auto"/>
            </w:pPr>
            <w:r>
              <w:rPr>
                <w:sz w:val="20"/>
              </w:rPr>
              <w:t>ТПО</w:t>
            </w:r>
          </w:p>
        </w:tc>
        <w:tc>
          <w:tcPr>
            <w:tcW w:w="6899" w:type="dxa"/>
          </w:tcPr>
          <w:p w:rsidR="00286254" w:rsidRDefault="00D945E4">
            <w:pPr>
              <w:pStyle w:val="122"/>
              <w:spacing w:before="0" w:after="0" w:line="240" w:lineRule="auto"/>
            </w:pPr>
            <w:r>
              <w:rPr>
                <w:sz w:val="20"/>
              </w:rPr>
              <w:t>территориальная пожарная охрана</w:t>
            </w:r>
          </w:p>
        </w:tc>
      </w:tr>
      <w:tr w:rsidR="00286254">
        <w:trPr>
          <w:trHeight w:val="405"/>
        </w:trPr>
        <w:tc>
          <w:tcPr>
            <w:tcW w:w="2904" w:type="dxa"/>
          </w:tcPr>
          <w:p w:rsidR="00286254" w:rsidRDefault="00D945E4">
            <w:pPr>
              <w:pStyle w:val="122"/>
              <w:spacing w:before="0" w:after="0" w:line="240" w:lineRule="auto"/>
            </w:pPr>
            <w:r>
              <w:rPr>
                <w:sz w:val="20"/>
              </w:rPr>
              <w:t>ТП</w:t>
            </w:r>
          </w:p>
        </w:tc>
        <w:tc>
          <w:tcPr>
            <w:tcW w:w="6899" w:type="dxa"/>
          </w:tcPr>
          <w:p w:rsidR="00286254" w:rsidRDefault="00D945E4">
            <w:pPr>
              <w:pStyle w:val="122"/>
              <w:spacing w:before="0" w:after="0" w:line="240" w:lineRule="auto"/>
            </w:pPr>
            <w:r>
              <w:rPr>
                <w:sz w:val="20"/>
              </w:rPr>
              <w:t>техническая поддержка</w:t>
            </w:r>
          </w:p>
        </w:tc>
      </w:tr>
      <w:tr w:rsidR="00286254">
        <w:trPr>
          <w:trHeight w:val="405"/>
        </w:trPr>
        <w:tc>
          <w:tcPr>
            <w:tcW w:w="2904" w:type="dxa"/>
          </w:tcPr>
          <w:p w:rsidR="00286254" w:rsidRDefault="00D945E4">
            <w:pPr>
              <w:pStyle w:val="122"/>
              <w:spacing w:before="0" w:after="0" w:line="240" w:lineRule="auto"/>
            </w:pPr>
            <w:r>
              <w:rPr>
                <w:sz w:val="20"/>
              </w:rPr>
              <w:t>ТУ</w:t>
            </w:r>
          </w:p>
        </w:tc>
        <w:tc>
          <w:tcPr>
            <w:tcW w:w="6899" w:type="dxa"/>
          </w:tcPr>
          <w:p w:rsidR="00286254" w:rsidRDefault="00D945E4">
            <w:pPr>
              <w:pStyle w:val="122"/>
              <w:spacing w:before="0" w:after="0" w:line="240" w:lineRule="auto"/>
            </w:pPr>
            <w:r>
              <w:rPr>
                <w:sz w:val="20"/>
              </w:rPr>
              <w:t>технические условия</w:t>
            </w:r>
          </w:p>
        </w:tc>
      </w:tr>
      <w:tr w:rsidR="00286254">
        <w:trPr>
          <w:trHeight w:val="398"/>
        </w:trPr>
        <w:tc>
          <w:tcPr>
            <w:tcW w:w="2904" w:type="dxa"/>
          </w:tcPr>
          <w:p w:rsidR="00286254" w:rsidRDefault="00D945E4">
            <w:pPr>
              <w:pStyle w:val="122"/>
              <w:spacing w:before="0" w:after="0" w:line="240" w:lineRule="auto"/>
            </w:pPr>
            <w:r>
              <w:rPr>
                <w:sz w:val="20"/>
              </w:rPr>
              <w:t>УОВЭОС</w:t>
            </w:r>
          </w:p>
        </w:tc>
        <w:tc>
          <w:tcPr>
            <w:tcW w:w="6899" w:type="dxa"/>
          </w:tcPr>
          <w:p w:rsidR="00286254" w:rsidRDefault="00D945E4">
            <w:pPr>
              <w:pStyle w:val="122"/>
              <w:spacing w:before="0" w:after="0" w:line="240" w:lineRule="auto"/>
            </w:pPr>
            <w:r>
              <w:rPr>
                <w:sz w:val="20"/>
              </w:rPr>
              <w:t>узел обслуживания вызовов экстренных оперативных служб</w:t>
            </w:r>
          </w:p>
        </w:tc>
      </w:tr>
      <w:tr w:rsidR="00286254">
        <w:trPr>
          <w:trHeight w:val="404"/>
        </w:trPr>
        <w:tc>
          <w:tcPr>
            <w:tcW w:w="2904" w:type="dxa"/>
          </w:tcPr>
          <w:p w:rsidR="00286254" w:rsidRDefault="00D945E4">
            <w:pPr>
              <w:pStyle w:val="122"/>
              <w:spacing w:before="0" w:after="0" w:line="240" w:lineRule="auto"/>
            </w:pPr>
            <w:r>
              <w:rPr>
                <w:sz w:val="20"/>
              </w:rPr>
              <w:lastRenderedPageBreak/>
              <w:t>УСПО</w:t>
            </w:r>
          </w:p>
        </w:tc>
        <w:tc>
          <w:tcPr>
            <w:tcW w:w="6899" w:type="dxa"/>
          </w:tcPr>
          <w:p w:rsidR="00286254" w:rsidRDefault="00D945E4">
            <w:pPr>
              <w:pStyle w:val="122"/>
              <w:spacing w:before="0" w:after="0" w:line="240" w:lineRule="auto"/>
            </w:pPr>
            <w:r>
              <w:rPr>
                <w:sz w:val="20"/>
              </w:rPr>
              <w:t>Универсальное специальное программное обеспечение</w:t>
            </w:r>
          </w:p>
        </w:tc>
      </w:tr>
      <w:tr w:rsidR="00286254">
        <w:trPr>
          <w:trHeight w:val="404"/>
        </w:trPr>
        <w:tc>
          <w:tcPr>
            <w:tcW w:w="2904" w:type="dxa"/>
          </w:tcPr>
          <w:p w:rsidR="00286254" w:rsidRDefault="00D945E4">
            <w:pPr>
              <w:pStyle w:val="122"/>
              <w:spacing w:before="0" w:after="0" w:line="240" w:lineRule="auto"/>
            </w:pPr>
            <w:r>
              <w:rPr>
                <w:sz w:val="20"/>
              </w:rPr>
              <w:t>Участники</w:t>
            </w:r>
          </w:p>
        </w:tc>
        <w:tc>
          <w:tcPr>
            <w:tcW w:w="6899" w:type="dxa"/>
          </w:tcPr>
          <w:p w:rsidR="00286254" w:rsidRDefault="00D945E4">
            <w:pPr>
              <w:pStyle w:val="122"/>
              <w:spacing w:before="0" w:after="0" w:line="240" w:lineRule="auto"/>
            </w:pPr>
            <w:r>
              <w:rPr>
                <w:sz w:val="20"/>
              </w:rPr>
              <w:t xml:space="preserve">Стороны участвующие в оказание услуги по </w:t>
            </w:r>
            <w:r>
              <w:rPr>
                <w:sz w:val="20"/>
              </w:rPr>
              <w:t>сервисному сопровождению системы-112</w:t>
            </w:r>
          </w:p>
        </w:tc>
      </w:tr>
      <w:tr w:rsidR="00286254">
        <w:trPr>
          <w:trHeight w:val="404"/>
        </w:trPr>
        <w:tc>
          <w:tcPr>
            <w:tcW w:w="2904" w:type="dxa"/>
          </w:tcPr>
          <w:p w:rsidR="00286254" w:rsidRDefault="00D945E4">
            <w:pPr>
              <w:pStyle w:val="122"/>
              <w:spacing w:before="0" w:after="0" w:line="240" w:lineRule="auto"/>
            </w:pPr>
            <w:r>
              <w:rPr>
                <w:sz w:val="20"/>
              </w:rPr>
              <w:t>ФСБ России</w:t>
            </w:r>
          </w:p>
        </w:tc>
        <w:tc>
          <w:tcPr>
            <w:tcW w:w="6899" w:type="dxa"/>
          </w:tcPr>
          <w:p w:rsidR="00286254" w:rsidRDefault="00D945E4">
            <w:pPr>
              <w:pStyle w:val="122"/>
              <w:spacing w:before="0" w:after="0" w:line="240" w:lineRule="auto"/>
            </w:pPr>
            <w:r>
              <w:rPr>
                <w:sz w:val="20"/>
              </w:rPr>
              <w:t>Федеральная служба безопасности Российской Федерации</w:t>
            </w:r>
          </w:p>
        </w:tc>
      </w:tr>
      <w:tr w:rsidR="00286254">
        <w:trPr>
          <w:trHeight w:val="409"/>
        </w:trPr>
        <w:tc>
          <w:tcPr>
            <w:tcW w:w="2904" w:type="dxa"/>
          </w:tcPr>
          <w:p w:rsidR="00286254" w:rsidRDefault="00D945E4">
            <w:pPr>
              <w:pStyle w:val="122"/>
              <w:spacing w:before="0" w:after="0" w:line="240" w:lineRule="auto"/>
            </w:pPr>
            <w:r>
              <w:rPr>
                <w:sz w:val="20"/>
              </w:rPr>
              <w:t>ФСТЭК</w:t>
            </w:r>
          </w:p>
        </w:tc>
        <w:tc>
          <w:tcPr>
            <w:tcW w:w="6899" w:type="dxa"/>
          </w:tcPr>
          <w:p w:rsidR="00286254" w:rsidRDefault="00D945E4">
            <w:pPr>
              <w:pStyle w:val="122"/>
              <w:spacing w:before="0" w:after="0" w:line="240" w:lineRule="auto"/>
            </w:pPr>
            <w:r>
              <w:rPr>
                <w:sz w:val="20"/>
              </w:rPr>
              <w:t xml:space="preserve">Федеральная служба по техническому и экспортному контролю </w:t>
            </w:r>
          </w:p>
        </w:tc>
      </w:tr>
      <w:tr w:rsidR="00286254">
        <w:trPr>
          <w:trHeight w:val="413"/>
        </w:trPr>
        <w:tc>
          <w:tcPr>
            <w:tcW w:w="2904" w:type="dxa"/>
          </w:tcPr>
          <w:p w:rsidR="00286254" w:rsidRDefault="00D945E4">
            <w:pPr>
              <w:pStyle w:val="122"/>
              <w:spacing w:before="0" w:after="0" w:line="240" w:lineRule="auto"/>
            </w:pPr>
            <w:r>
              <w:rPr>
                <w:sz w:val="20"/>
              </w:rPr>
              <w:t>ЦО</w:t>
            </w:r>
          </w:p>
        </w:tc>
        <w:tc>
          <w:tcPr>
            <w:tcW w:w="6899" w:type="dxa"/>
          </w:tcPr>
          <w:p w:rsidR="00286254" w:rsidRDefault="00D945E4">
            <w:pPr>
              <w:pStyle w:val="122"/>
              <w:spacing w:before="0" w:after="0" w:line="240" w:lineRule="auto"/>
            </w:pPr>
            <w:r>
              <w:rPr>
                <w:sz w:val="20"/>
              </w:rPr>
              <w:t>центр обучения</w:t>
            </w:r>
          </w:p>
        </w:tc>
      </w:tr>
      <w:tr w:rsidR="00286254">
        <w:trPr>
          <w:trHeight w:val="405"/>
        </w:trPr>
        <w:tc>
          <w:tcPr>
            <w:tcW w:w="2904" w:type="dxa"/>
          </w:tcPr>
          <w:p w:rsidR="00286254" w:rsidRDefault="00D945E4">
            <w:pPr>
              <w:pStyle w:val="122"/>
              <w:spacing w:before="0" w:after="0" w:line="240" w:lineRule="auto"/>
            </w:pPr>
            <w:r>
              <w:rPr>
                <w:sz w:val="20"/>
              </w:rPr>
              <w:t>ЦОВ-АЦ</w:t>
            </w:r>
          </w:p>
        </w:tc>
        <w:tc>
          <w:tcPr>
            <w:tcW w:w="6899" w:type="dxa"/>
          </w:tcPr>
          <w:p w:rsidR="00286254" w:rsidRDefault="00D945E4">
            <w:pPr>
              <w:pStyle w:val="122"/>
              <w:spacing w:before="0" w:after="0" w:line="240" w:lineRule="auto"/>
            </w:pPr>
            <w:r>
              <w:rPr>
                <w:sz w:val="20"/>
              </w:rPr>
              <w:t xml:space="preserve">центр обработки вызовов системы-112, развертываемый в </w:t>
            </w:r>
            <w:r>
              <w:rPr>
                <w:sz w:val="20"/>
              </w:rPr>
              <w:t>административном центре Ставропольского края</w:t>
            </w:r>
          </w:p>
        </w:tc>
      </w:tr>
      <w:tr w:rsidR="00286254">
        <w:trPr>
          <w:trHeight w:val="405"/>
        </w:trPr>
        <w:tc>
          <w:tcPr>
            <w:tcW w:w="2904" w:type="dxa"/>
          </w:tcPr>
          <w:p w:rsidR="00286254" w:rsidRDefault="00D945E4">
            <w:pPr>
              <w:pStyle w:val="122"/>
              <w:spacing w:before="0" w:after="0" w:line="240" w:lineRule="auto"/>
            </w:pPr>
            <w:r>
              <w:rPr>
                <w:sz w:val="20"/>
              </w:rPr>
              <w:t>ЦОВ-ЕДДС</w:t>
            </w:r>
          </w:p>
        </w:tc>
        <w:tc>
          <w:tcPr>
            <w:tcW w:w="6899" w:type="dxa"/>
          </w:tcPr>
          <w:p w:rsidR="00286254" w:rsidRDefault="00D945E4">
            <w:pPr>
              <w:pStyle w:val="122"/>
              <w:spacing w:before="0" w:after="0" w:line="240" w:lineRule="auto"/>
            </w:pPr>
            <w:r>
              <w:rPr>
                <w:sz w:val="20"/>
              </w:rPr>
              <w:t>центр обработки вызовов системы-112 на базе единой дежурно-диспетчерской службы муниципального образования Ставропольского края</w:t>
            </w:r>
          </w:p>
        </w:tc>
      </w:tr>
      <w:tr w:rsidR="00286254">
        <w:trPr>
          <w:trHeight w:val="404"/>
        </w:trPr>
        <w:tc>
          <w:tcPr>
            <w:tcW w:w="2904" w:type="dxa"/>
          </w:tcPr>
          <w:p w:rsidR="00286254" w:rsidRDefault="00D945E4">
            <w:pPr>
              <w:pStyle w:val="122"/>
              <w:spacing w:before="0" w:after="0" w:line="240" w:lineRule="auto"/>
            </w:pPr>
            <w:r>
              <w:rPr>
                <w:sz w:val="20"/>
              </w:rPr>
              <w:t>ЦУКС</w:t>
            </w:r>
          </w:p>
        </w:tc>
        <w:tc>
          <w:tcPr>
            <w:tcW w:w="6899" w:type="dxa"/>
          </w:tcPr>
          <w:p w:rsidR="00286254" w:rsidRDefault="00D945E4">
            <w:pPr>
              <w:pStyle w:val="122"/>
              <w:spacing w:before="0" w:after="0" w:line="240" w:lineRule="auto"/>
            </w:pPr>
            <w:r>
              <w:rPr>
                <w:sz w:val="20"/>
              </w:rPr>
              <w:t>центр управления в кризисных ситуациях</w:t>
            </w:r>
          </w:p>
        </w:tc>
      </w:tr>
      <w:tr w:rsidR="00286254">
        <w:trPr>
          <w:trHeight w:val="410"/>
        </w:trPr>
        <w:tc>
          <w:tcPr>
            <w:tcW w:w="2904" w:type="dxa"/>
          </w:tcPr>
          <w:p w:rsidR="00286254" w:rsidRDefault="00D945E4">
            <w:pPr>
              <w:pStyle w:val="122"/>
              <w:spacing w:before="0" w:after="0" w:line="240" w:lineRule="auto"/>
            </w:pPr>
            <w:r>
              <w:rPr>
                <w:sz w:val="20"/>
              </w:rPr>
              <w:t>ЧС</w:t>
            </w:r>
          </w:p>
        </w:tc>
        <w:tc>
          <w:tcPr>
            <w:tcW w:w="6899" w:type="dxa"/>
          </w:tcPr>
          <w:p w:rsidR="00286254" w:rsidRDefault="00D945E4">
            <w:pPr>
              <w:pStyle w:val="122"/>
              <w:spacing w:before="0" w:after="0" w:line="240" w:lineRule="auto"/>
            </w:pPr>
            <w:r>
              <w:rPr>
                <w:sz w:val="20"/>
              </w:rPr>
              <w:t>чрезвычайная ситуация</w:t>
            </w:r>
          </w:p>
        </w:tc>
      </w:tr>
      <w:tr w:rsidR="00286254">
        <w:trPr>
          <w:trHeight w:val="401"/>
        </w:trPr>
        <w:tc>
          <w:tcPr>
            <w:tcW w:w="2904" w:type="dxa"/>
          </w:tcPr>
          <w:p w:rsidR="00286254" w:rsidRDefault="00D945E4">
            <w:pPr>
              <w:pStyle w:val="122"/>
              <w:spacing w:before="0" w:after="0" w:line="240" w:lineRule="auto"/>
            </w:pPr>
            <w:proofErr w:type="spellStart"/>
            <w:r>
              <w:rPr>
                <w:sz w:val="20"/>
              </w:rPr>
              <w:t>ЧаВО</w:t>
            </w:r>
            <w:proofErr w:type="spellEnd"/>
          </w:p>
        </w:tc>
        <w:tc>
          <w:tcPr>
            <w:tcW w:w="6899" w:type="dxa"/>
          </w:tcPr>
          <w:p w:rsidR="00286254" w:rsidRDefault="00D945E4">
            <w:pPr>
              <w:pStyle w:val="122"/>
              <w:spacing w:before="0" w:after="0" w:line="240" w:lineRule="auto"/>
            </w:pPr>
            <w:r>
              <w:rPr>
                <w:sz w:val="20"/>
              </w:rPr>
              <w:t>список часто задаваемых вопросов и ответов</w:t>
            </w:r>
          </w:p>
        </w:tc>
      </w:tr>
      <w:tr w:rsidR="00286254">
        <w:trPr>
          <w:trHeight w:val="401"/>
        </w:trPr>
        <w:tc>
          <w:tcPr>
            <w:tcW w:w="2904" w:type="dxa"/>
          </w:tcPr>
          <w:p w:rsidR="00286254" w:rsidRDefault="00D945E4">
            <w:pPr>
              <w:pStyle w:val="122"/>
              <w:spacing w:before="0" w:after="0" w:line="240" w:lineRule="auto"/>
            </w:pPr>
            <w:r>
              <w:rPr>
                <w:sz w:val="20"/>
              </w:rPr>
              <w:t>ЭКС</w:t>
            </w:r>
          </w:p>
        </w:tc>
        <w:tc>
          <w:tcPr>
            <w:tcW w:w="6899" w:type="dxa"/>
          </w:tcPr>
          <w:p w:rsidR="00286254" w:rsidRDefault="00D945E4">
            <w:pPr>
              <w:pStyle w:val="122"/>
              <w:spacing w:before="0" w:after="0" w:line="240" w:lineRule="auto"/>
            </w:pPr>
            <w:r>
              <w:rPr>
                <w:sz w:val="20"/>
              </w:rPr>
              <w:t>электронная карточка события</w:t>
            </w:r>
          </w:p>
        </w:tc>
      </w:tr>
      <w:tr w:rsidR="00286254">
        <w:trPr>
          <w:trHeight w:val="401"/>
        </w:trPr>
        <w:tc>
          <w:tcPr>
            <w:tcW w:w="2904" w:type="dxa"/>
          </w:tcPr>
          <w:p w:rsidR="00286254" w:rsidRDefault="00D945E4">
            <w:pPr>
              <w:pStyle w:val="122"/>
              <w:spacing w:before="0" w:after="0" w:line="240" w:lineRule="auto"/>
            </w:pPr>
            <w:r>
              <w:rPr>
                <w:sz w:val="20"/>
              </w:rPr>
              <w:t>ЭОС</w:t>
            </w:r>
          </w:p>
        </w:tc>
        <w:tc>
          <w:tcPr>
            <w:tcW w:w="6899" w:type="dxa"/>
          </w:tcPr>
          <w:p w:rsidR="00286254" w:rsidRDefault="00D945E4">
            <w:pPr>
              <w:pStyle w:val="122"/>
              <w:spacing w:before="0" w:after="0" w:line="240" w:lineRule="auto"/>
            </w:pPr>
            <w:r>
              <w:rPr>
                <w:sz w:val="20"/>
              </w:rPr>
              <w:t>экстренная оперативная служба</w:t>
            </w:r>
          </w:p>
        </w:tc>
      </w:tr>
      <w:tr w:rsidR="00286254">
        <w:trPr>
          <w:trHeight w:val="455"/>
        </w:trPr>
        <w:tc>
          <w:tcPr>
            <w:tcW w:w="2904" w:type="dxa"/>
          </w:tcPr>
          <w:p w:rsidR="00286254" w:rsidRDefault="00D945E4">
            <w:pPr>
              <w:pStyle w:val="122"/>
              <w:spacing w:before="0" w:after="0" w:line="240" w:lineRule="auto"/>
            </w:pPr>
            <w:r>
              <w:rPr>
                <w:sz w:val="20"/>
              </w:rPr>
              <w:t>ЭРА-ГЛОНАСС</w:t>
            </w:r>
          </w:p>
        </w:tc>
        <w:tc>
          <w:tcPr>
            <w:tcW w:w="6899" w:type="dxa"/>
          </w:tcPr>
          <w:p w:rsidR="00286254" w:rsidRDefault="00D945E4">
            <w:pPr>
              <w:pStyle w:val="122"/>
              <w:spacing w:before="0" w:after="0" w:line="240" w:lineRule="auto"/>
            </w:pPr>
            <w:r>
              <w:rPr>
                <w:sz w:val="20"/>
              </w:rPr>
              <w:t>система экстренного реагирования при авариях, основанная на применении российских средств глобальной спутниковой навигации, ГЛ</w:t>
            </w:r>
            <w:r>
              <w:rPr>
                <w:sz w:val="20"/>
              </w:rPr>
              <w:t>ОНАСС, и систем спутникового мониторинга транспорта</w:t>
            </w:r>
          </w:p>
        </w:tc>
      </w:tr>
      <w:tr w:rsidR="00286254">
        <w:trPr>
          <w:trHeight w:val="415"/>
        </w:trPr>
        <w:tc>
          <w:tcPr>
            <w:tcW w:w="2904" w:type="dxa"/>
          </w:tcPr>
          <w:p w:rsidR="00286254" w:rsidRDefault="00D945E4">
            <w:pPr>
              <w:pStyle w:val="122"/>
              <w:spacing w:before="0" w:after="0" w:line="240" w:lineRule="auto"/>
            </w:pPr>
            <w:r>
              <w:rPr>
                <w:sz w:val="20"/>
              </w:rPr>
              <w:t>GPRS</w:t>
            </w:r>
          </w:p>
        </w:tc>
        <w:tc>
          <w:tcPr>
            <w:tcW w:w="6899" w:type="dxa"/>
          </w:tcPr>
          <w:p w:rsidR="00286254" w:rsidRDefault="00D945E4">
            <w:pPr>
              <w:pStyle w:val="122"/>
              <w:spacing w:before="0" w:after="0" w:line="240" w:lineRule="auto"/>
            </w:pPr>
            <w:proofErr w:type="spellStart"/>
            <w:r>
              <w:rPr>
                <w:sz w:val="20"/>
              </w:rPr>
              <w:t>General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Packet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Radio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Service</w:t>
            </w:r>
            <w:proofErr w:type="spellEnd"/>
            <w:r>
              <w:rPr>
                <w:sz w:val="20"/>
              </w:rPr>
              <w:t xml:space="preserve"> — «пакетная радиосвязь общего пользования», надстройка над технологией мобильной связи GSM, осуществляющая пакетную передачу данных. GPRS позволяет пользователю сети </w:t>
            </w:r>
            <w:r>
              <w:rPr>
                <w:sz w:val="20"/>
              </w:rPr>
              <w:t>сотовой связи производить обмен данными с другими устройствами в сети GSM и с внешними сетями, в том числе Интернет</w:t>
            </w:r>
          </w:p>
        </w:tc>
      </w:tr>
      <w:tr w:rsidR="00286254">
        <w:trPr>
          <w:trHeight w:val="415"/>
        </w:trPr>
        <w:tc>
          <w:tcPr>
            <w:tcW w:w="2904" w:type="dxa"/>
          </w:tcPr>
          <w:p w:rsidR="00286254" w:rsidRDefault="00D945E4">
            <w:pPr>
              <w:pStyle w:val="122"/>
              <w:spacing w:before="0" w:after="0" w:line="240" w:lineRule="auto"/>
            </w:pPr>
            <w:r>
              <w:rPr>
                <w:sz w:val="20"/>
              </w:rPr>
              <w:t>GPS/ГЛОНАСС</w:t>
            </w:r>
          </w:p>
        </w:tc>
        <w:tc>
          <w:tcPr>
            <w:tcW w:w="6899" w:type="dxa"/>
          </w:tcPr>
          <w:p w:rsidR="00286254" w:rsidRDefault="00D945E4">
            <w:pPr>
              <w:pStyle w:val="122"/>
              <w:spacing w:before="0" w:after="0" w:line="240" w:lineRule="auto"/>
            </w:pPr>
            <w:r>
              <w:rPr>
                <w:sz w:val="20"/>
              </w:rPr>
              <w:t>Американская и российская глобальные навигационные системы</w:t>
            </w:r>
          </w:p>
        </w:tc>
      </w:tr>
      <w:tr w:rsidR="00286254">
        <w:trPr>
          <w:trHeight w:val="415"/>
        </w:trPr>
        <w:tc>
          <w:tcPr>
            <w:tcW w:w="2904" w:type="dxa"/>
          </w:tcPr>
          <w:p w:rsidR="00286254" w:rsidRDefault="00D945E4">
            <w:pPr>
              <w:pStyle w:val="122"/>
              <w:spacing w:before="0" w:after="0" w:line="240" w:lineRule="auto"/>
            </w:pPr>
            <w:r>
              <w:rPr>
                <w:sz w:val="20"/>
              </w:rPr>
              <w:t>N+1</w:t>
            </w:r>
          </w:p>
        </w:tc>
        <w:tc>
          <w:tcPr>
            <w:tcW w:w="6899" w:type="dxa"/>
          </w:tcPr>
          <w:p w:rsidR="00286254" w:rsidRDefault="00D945E4">
            <w:pPr>
              <w:pStyle w:val="122"/>
              <w:spacing w:before="0" w:after="0" w:line="240" w:lineRule="auto"/>
            </w:pPr>
            <w:r>
              <w:rPr>
                <w:sz w:val="20"/>
              </w:rPr>
              <w:t xml:space="preserve">схема резервирования оборудования, подразумевающая установку </w:t>
            </w:r>
            <w:r>
              <w:rPr>
                <w:sz w:val="20"/>
              </w:rPr>
              <w:t>дополнительного (резервного) устройства, аналогично основному устройству</w:t>
            </w:r>
          </w:p>
        </w:tc>
      </w:tr>
      <w:tr w:rsidR="00286254">
        <w:trPr>
          <w:trHeight w:val="415"/>
        </w:trPr>
        <w:tc>
          <w:tcPr>
            <w:tcW w:w="2904" w:type="dxa"/>
          </w:tcPr>
          <w:p w:rsidR="00286254" w:rsidRDefault="00D945E4">
            <w:pPr>
              <w:pStyle w:val="122"/>
              <w:spacing w:before="0" w:after="0" w:line="240" w:lineRule="auto"/>
            </w:pPr>
            <w:r>
              <w:rPr>
                <w:sz w:val="20"/>
              </w:rPr>
              <w:t>VPN</w:t>
            </w:r>
          </w:p>
        </w:tc>
        <w:tc>
          <w:tcPr>
            <w:tcW w:w="6899" w:type="dxa"/>
          </w:tcPr>
          <w:p w:rsidR="00286254" w:rsidRDefault="00D945E4">
            <w:pPr>
              <w:pStyle w:val="122"/>
              <w:spacing w:before="0" w:after="0" w:line="240" w:lineRule="auto"/>
            </w:pPr>
            <w:proofErr w:type="spellStart"/>
            <w:r>
              <w:rPr>
                <w:sz w:val="20"/>
              </w:rPr>
              <w:t>Virtual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Private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Network</w:t>
            </w:r>
            <w:proofErr w:type="spellEnd"/>
            <w:r>
              <w:rPr>
                <w:sz w:val="20"/>
              </w:rPr>
              <w:t xml:space="preserve"> — виртуальная частная сеть, технология, позволяющая обеспечить одно или несколько сетевых соединений (логическую сеть) поверх другой сети с использованием</w:t>
            </w:r>
            <w:r>
              <w:rPr>
                <w:sz w:val="20"/>
              </w:rPr>
              <w:t xml:space="preserve"> средств криптографии (шифрования, аутентификации, инфраструктуры открытых ключей, средств для защиты от повторов и изменений передаваемых сообщений)</w:t>
            </w:r>
          </w:p>
        </w:tc>
      </w:tr>
    </w:tbl>
    <w:p w:rsidR="00286254" w:rsidRDefault="00286254">
      <w:pPr>
        <w:spacing w:after="0" w:line="240" w:lineRule="auto"/>
        <w:rPr>
          <w:rFonts w:ascii="Times New Roman" w:hAnsi="Times New Roman"/>
          <w:caps/>
          <w:sz w:val="24"/>
        </w:rPr>
      </w:pPr>
    </w:p>
    <w:p w:rsidR="00286254" w:rsidRDefault="00D945E4">
      <w:pPr>
        <w:pStyle w:val="1"/>
        <w:numPr>
          <w:ilvl w:val="0"/>
          <w:numId w:val="2"/>
        </w:numPr>
        <w:spacing w:before="0"/>
        <w:ind w:firstLine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Общие сведения</w:t>
      </w:r>
    </w:p>
    <w:p w:rsidR="00286254" w:rsidRDefault="00D945E4">
      <w:pPr>
        <w:pStyle w:val="211"/>
        <w:spacing w:line="240" w:lineRule="auto"/>
        <w:rPr>
          <w:color w:val="000000"/>
        </w:rPr>
      </w:pPr>
      <w:r>
        <w:rPr>
          <w:color w:val="000000"/>
        </w:rPr>
        <w:t>Наименование Услуг</w:t>
      </w:r>
    </w:p>
    <w:p w:rsidR="00286254" w:rsidRDefault="00D945E4">
      <w:pPr>
        <w:pStyle w:val="11fff9"/>
        <w:spacing w:line="240" w:lineRule="auto"/>
      </w:pPr>
      <w:r>
        <w:t xml:space="preserve">Полное наименование Услуг: оказание Услуг по сервисному сопровождению </w:t>
      </w:r>
      <w:r>
        <w:t>УСПО системы обеспечения вызова оперативных служб по единому номеру «112» на базе единых дежурно-диспетчерских служб муниципальных образований Ставропольского края» (далее – Услуги).</w:t>
      </w:r>
    </w:p>
    <w:p w:rsidR="00286254" w:rsidRDefault="00D945E4">
      <w:pPr>
        <w:pStyle w:val="11fff1"/>
        <w:ind w:firstLine="56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Краткое наименование: сопровождение «системы-112». </w:t>
      </w:r>
    </w:p>
    <w:p w:rsidR="00286254" w:rsidRDefault="00D945E4">
      <w:pPr>
        <w:pStyle w:val="2118"/>
        <w:numPr>
          <w:ilvl w:val="1"/>
          <w:numId w:val="2"/>
        </w:numPr>
        <w:tabs>
          <w:tab w:val="clear" w:pos="1134"/>
        </w:tabs>
        <w:spacing w:line="240" w:lineRule="auto"/>
        <w:ind w:firstLine="0"/>
        <w:rPr>
          <w:color w:val="000000"/>
          <w:sz w:val="24"/>
        </w:rPr>
      </w:pPr>
      <w:r>
        <w:rPr>
          <w:color w:val="000000"/>
          <w:sz w:val="24"/>
        </w:rPr>
        <w:t>Основания для оказани</w:t>
      </w:r>
      <w:r>
        <w:rPr>
          <w:color w:val="000000"/>
          <w:sz w:val="24"/>
        </w:rPr>
        <w:t>я Услуг</w:t>
      </w:r>
    </w:p>
    <w:p w:rsidR="00286254" w:rsidRDefault="00D945E4">
      <w:pPr>
        <w:pStyle w:val="11fff9"/>
        <w:spacing w:line="240" w:lineRule="auto"/>
      </w:pPr>
      <w:r>
        <w:t>Услуги выполняются на основании Договора.</w:t>
      </w:r>
    </w:p>
    <w:p w:rsidR="00286254" w:rsidRDefault="00D945E4">
      <w:pPr>
        <w:pStyle w:val="2118"/>
        <w:numPr>
          <w:ilvl w:val="1"/>
          <w:numId w:val="2"/>
        </w:numPr>
        <w:tabs>
          <w:tab w:val="clear" w:pos="1134"/>
        </w:tabs>
        <w:spacing w:line="240" w:lineRule="auto"/>
        <w:ind w:firstLine="0"/>
        <w:rPr>
          <w:color w:val="000000"/>
          <w:sz w:val="24"/>
        </w:rPr>
      </w:pPr>
      <w:r>
        <w:rPr>
          <w:color w:val="000000"/>
          <w:sz w:val="24"/>
        </w:rPr>
        <w:t>Наименование организаций – Заказчика и Исполнителя</w:t>
      </w:r>
    </w:p>
    <w:p w:rsidR="00286254" w:rsidRDefault="00D945E4">
      <w:pPr>
        <w:pStyle w:val="11fff9"/>
        <w:spacing w:line="240" w:lineRule="auto"/>
      </w:pPr>
      <w:r>
        <w:t>Государственный Заказчик: ГКУ «ПАСС СК»</w:t>
      </w:r>
    </w:p>
    <w:p w:rsidR="00286254" w:rsidRDefault="00D945E4">
      <w:pPr>
        <w:pStyle w:val="11fff9"/>
        <w:spacing w:line="240" w:lineRule="auto"/>
      </w:pPr>
      <w:r>
        <w:t xml:space="preserve">Заказчик: ПАО «Ростелеком» </w:t>
      </w:r>
    </w:p>
    <w:p w:rsidR="00286254" w:rsidRDefault="00D945E4">
      <w:pPr>
        <w:pStyle w:val="11fff9"/>
        <w:spacing w:line="240" w:lineRule="auto"/>
      </w:pPr>
      <w:r>
        <w:t xml:space="preserve">Исполнитель: </w:t>
      </w:r>
    </w:p>
    <w:p w:rsidR="00286254" w:rsidRDefault="00D945E4">
      <w:pPr>
        <w:pStyle w:val="2118"/>
        <w:numPr>
          <w:ilvl w:val="1"/>
          <w:numId w:val="2"/>
        </w:numPr>
        <w:tabs>
          <w:tab w:val="clear" w:pos="1134"/>
        </w:tabs>
        <w:spacing w:line="240" w:lineRule="auto"/>
        <w:ind w:firstLine="0"/>
        <w:rPr>
          <w:color w:val="000000"/>
          <w:sz w:val="24"/>
        </w:rPr>
      </w:pPr>
      <w:r>
        <w:rPr>
          <w:color w:val="000000"/>
          <w:sz w:val="24"/>
        </w:rPr>
        <w:t xml:space="preserve">Плановые сроки начала и окончания оказания Услуг </w:t>
      </w:r>
    </w:p>
    <w:p w:rsidR="00286254" w:rsidRDefault="00D945E4">
      <w:pPr>
        <w:pStyle w:val="11fff9"/>
        <w:spacing w:line="240" w:lineRule="auto"/>
      </w:pPr>
      <w:r>
        <w:t>с 01 октября 2026 г. по</w:t>
      </w:r>
      <w:r>
        <w:t xml:space="preserve"> 31 декабря 2026 г. включительно.</w:t>
      </w:r>
    </w:p>
    <w:p w:rsidR="00286254" w:rsidRDefault="00D945E4">
      <w:pPr>
        <w:pStyle w:val="2118"/>
        <w:numPr>
          <w:ilvl w:val="1"/>
          <w:numId w:val="2"/>
        </w:numPr>
        <w:tabs>
          <w:tab w:val="clear" w:pos="1134"/>
        </w:tabs>
        <w:spacing w:line="240" w:lineRule="auto"/>
        <w:ind w:firstLine="0"/>
        <w:rPr>
          <w:color w:val="000000"/>
          <w:sz w:val="24"/>
        </w:rPr>
      </w:pPr>
      <w:r>
        <w:rPr>
          <w:color w:val="000000"/>
          <w:sz w:val="24"/>
        </w:rPr>
        <w:t>Порядок оформления и предъявления Заказчику результатов оказанных Услуг</w:t>
      </w:r>
    </w:p>
    <w:p w:rsidR="00286254" w:rsidRDefault="00D945E4">
      <w:pPr>
        <w:pStyle w:val="11fff9"/>
        <w:spacing w:line="240" w:lineRule="auto"/>
      </w:pPr>
      <w:r>
        <w:t xml:space="preserve">Услуги по сервисному сопровождению системы-112 сдаются Исполнителем согласно Приложения № 2 к Договору. По окончании оказания Услуг Исполнитель сдает </w:t>
      </w:r>
      <w:r>
        <w:t xml:space="preserve">Заказчику УПД </w:t>
      </w:r>
      <w:r>
        <w:br/>
        <w:t>и соответствующие отчетные документы (при наличии).</w:t>
      </w:r>
    </w:p>
    <w:p w:rsidR="00286254" w:rsidRDefault="00D945E4">
      <w:pPr>
        <w:pStyle w:val="1"/>
        <w:numPr>
          <w:ilvl w:val="0"/>
          <w:numId w:val="2"/>
        </w:numPr>
        <w:spacing w:before="0"/>
        <w:ind w:firstLine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Структура и возможности системы-112</w:t>
      </w:r>
    </w:p>
    <w:p w:rsidR="00286254" w:rsidRDefault="00D945E4">
      <w:pPr>
        <w:pStyle w:val="2118"/>
        <w:numPr>
          <w:ilvl w:val="1"/>
          <w:numId w:val="2"/>
        </w:numPr>
        <w:tabs>
          <w:tab w:val="clear" w:pos="1134"/>
        </w:tabs>
        <w:spacing w:line="240" w:lineRule="auto"/>
        <w:ind w:firstLine="0"/>
        <w:rPr>
          <w:color w:val="000000"/>
          <w:spacing w:val="0"/>
          <w:sz w:val="24"/>
        </w:rPr>
      </w:pPr>
      <w:r>
        <w:rPr>
          <w:color w:val="000000"/>
          <w:spacing w:val="0"/>
          <w:sz w:val="24"/>
        </w:rPr>
        <w:t>Назначение системы</w:t>
      </w:r>
    </w:p>
    <w:p w:rsidR="00286254" w:rsidRDefault="00D945E4">
      <w:pPr>
        <w:pStyle w:val="11fff9"/>
        <w:spacing w:line="240" w:lineRule="auto"/>
      </w:pPr>
      <w:r>
        <w:t>Защита жизни и здоровья граждан, обеспечение сохранности имущества, личной и общественной безопасности, а также необходимость противод</w:t>
      </w:r>
      <w:r>
        <w:t>ействия угрозам техногенного, природного характера и актам терроризма являются важнейшими задачами при обеспечении национальной безопасности и стабильного социально-экономического развития Российской Федерации.</w:t>
      </w:r>
    </w:p>
    <w:p w:rsidR="00286254" w:rsidRDefault="00D945E4">
      <w:pPr>
        <w:pStyle w:val="11fff9"/>
        <w:spacing w:line="240" w:lineRule="auto"/>
      </w:pPr>
      <w:r>
        <w:t>Качество решения поставленных задач зависит о</w:t>
      </w:r>
      <w:r>
        <w:t>т нескольких факторов: скорости реагирования на угрозы, эффективной координации сил реагирования - оперативных служб, возможности обеспечить заданные показатели реагирования вне зависимости от места происшествия.</w:t>
      </w:r>
    </w:p>
    <w:p w:rsidR="00286254" w:rsidRDefault="00D945E4">
      <w:pPr>
        <w:pStyle w:val="11fff9"/>
        <w:spacing w:line="240" w:lineRule="auto"/>
      </w:pPr>
      <w:r>
        <w:t>Анализ опыта реагирования на чрезвычайные с</w:t>
      </w:r>
      <w:r>
        <w:t>итуации, анализ итогов реализации федеральных и ведомственных целевых программ в сфере безопасности, предупреждения и ликвидации чрезвычайных ситуаций, анализ наиболее успешных инициатив органов исполнительной власти субъектов Российской Федерации и местно</w:t>
      </w:r>
      <w:r>
        <w:t>го самоуправления, а также опыта зарубежных стран и международных организаций позволяют сделать следующий вывод - наиболее эффективным решением, обеспечивающим максимальные значения перечисленных факторов безопасности является создание в Ставропольском кра</w:t>
      </w:r>
      <w:r>
        <w:t>е территориально распределенной системы-112 обеспечения вызова экстренных оперативных служб по единому номеру «112» на базе Единых дежурно-диспетчерских служб муниципальных образований.</w:t>
      </w:r>
    </w:p>
    <w:p w:rsidR="00286254" w:rsidRDefault="00D945E4">
      <w:pPr>
        <w:pStyle w:val="11fff9"/>
        <w:spacing w:line="240" w:lineRule="auto"/>
      </w:pPr>
      <w:r>
        <w:t>Система-112 позволяет:</w:t>
      </w:r>
    </w:p>
    <w:p w:rsidR="00286254" w:rsidRDefault="00D945E4">
      <w:pPr>
        <w:pStyle w:val="11fff1"/>
        <w:numPr>
          <w:ilvl w:val="0"/>
          <w:numId w:val="3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повысить эффективность реагирования и улучшить </w:t>
      </w:r>
      <w:r>
        <w:rPr>
          <w:rFonts w:ascii="Times New Roman" w:hAnsi="Times New Roman"/>
        </w:rPr>
        <w:t>взаимодействие оперативных служб при обращении к ним населения;</w:t>
      </w:r>
    </w:p>
    <w:p w:rsidR="00286254" w:rsidRDefault="00D945E4">
      <w:pPr>
        <w:pStyle w:val="11fff1"/>
        <w:numPr>
          <w:ilvl w:val="0"/>
          <w:numId w:val="3"/>
        </w:numPr>
        <w:rPr>
          <w:rFonts w:ascii="Times New Roman" w:hAnsi="Times New Roman"/>
        </w:rPr>
      </w:pPr>
      <w:r>
        <w:rPr>
          <w:rFonts w:ascii="Times New Roman" w:hAnsi="Times New Roman"/>
        </w:rPr>
        <w:t>сократить возможный социально-экономический ущерб вследствие происшествий и чрезвычайных ситуаций (сокращение летальных исходов, сокращение имущественных потерь);</w:t>
      </w:r>
    </w:p>
    <w:p w:rsidR="00286254" w:rsidRDefault="00D945E4">
      <w:pPr>
        <w:pStyle w:val="11fff1"/>
        <w:numPr>
          <w:ilvl w:val="0"/>
          <w:numId w:val="3"/>
        </w:numPr>
        <w:rPr>
          <w:rFonts w:ascii="Times New Roman" w:hAnsi="Times New Roman"/>
        </w:rPr>
      </w:pPr>
      <w:r>
        <w:rPr>
          <w:rFonts w:ascii="Times New Roman" w:hAnsi="Times New Roman"/>
        </w:rPr>
        <w:t>обеспечить единый стандарт пр</w:t>
      </w:r>
      <w:r>
        <w:rPr>
          <w:rFonts w:ascii="Times New Roman" w:hAnsi="Times New Roman"/>
        </w:rPr>
        <w:t>едоставления помощи в экстренных ситуациях независимо от региона Российской Федерации, местоположения нуждающихся в помощи;</w:t>
      </w:r>
    </w:p>
    <w:p w:rsidR="00286254" w:rsidRDefault="00D945E4">
      <w:pPr>
        <w:pStyle w:val="11fff1"/>
        <w:numPr>
          <w:ilvl w:val="0"/>
          <w:numId w:val="3"/>
        </w:numPr>
        <w:rPr>
          <w:rFonts w:ascii="Times New Roman" w:hAnsi="Times New Roman"/>
        </w:rPr>
      </w:pPr>
      <w:r>
        <w:rPr>
          <w:rFonts w:ascii="Times New Roman" w:hAnsi="Times New Roman"/>
        </w:rPr>
        <w:t>реализовать единый способ вызова оперативных служб в соответствии с принятым в Европейском Союзе.</w:t>
      </w:r>
    </w:p>
    <w:p w:rsidR="00286254" w:rsidRDefault="00D945E4">
      <w:pPr>
        <w:pStyle w:val="11fff9"/>
        <w:spacing w:line="240" w:lineRule="auto"/>
      </w:pPr>
      <w:r>
        <w:t>Система-112 предназначена для инфо</w:t>
      </w:r>
      <w:r>
        <w:t>рмационного обеспечения единых дежурно-диспетчерских служб муниципальных образований Ставропольского края. Она обеспечивает информационное взаимодействие органов повседневного управления единой государственной системы предупреждения и ликвидации чрезвычайн</w:t>
      </w:r>
      <w:r>
        <w:t>ых ситуаций, в том числе единых дежурно-диспетчерских служб муниципальных образований, а также дежурно-диспетчерских служб экстренных оперативных служб.</w:t>
      </w:r>
    </w:p>
    <w:p w:rsidR="00286254" w:rsidRDefault="00D945E4">
      <w:pPr>
        <w:pStyle w:val="11fff9"/>
        <w:spacing w:line="240" w:lineRule="auto"/>
      </w:pPr>
      <w:r>
        <w:t>Система-112 предназначена для выполнения следующих основных функций:</w:t>
      </w:r>
    </w:p>
    <w:p w:rsidR="00286254" w:rsidRDefault="00D945E4">
      <w:pPr>
        <w:pStyle w:val="11"/>
        <w:spacing w:line="240" w:lineRule="auto"/>
      </w:pPr>
      <w:r>
        <w:t>прием и обработка вызовов (сообщен</w:t>
      </w:r>
      <w:r>
        <w:t>ий о происшествиях), поступающих на единый телефонный номер «112» от населения и от сигнальных систем мониторинга опасных объектов;</w:t>
      </w:r>
    </w:p>
    <w:p w:rsidR="00286254" w:rsidRDefault="00D945E4">
      <w:pPr>
        <w:pStyle w:val="11"/>
        <w:spacing w:line="240" w:lineRule="auto"/>
      </w:pPr>
      <w:r>
        <w:t>передача в дежурно-диспетчерские службы экстренных оперативных служб сообщений о вызовах с возможностью подключения их диспе</w:t>
      </w:r>
      <w:r>
        <w:t>тчеров к разговорам с позвонившим лицом;</w:t>
      </w:r>
    </w:p>
    <w:p w:rsidR="00286254" w:rsidRDefault="00D945E4">
      <w:pPr>
        <w:pStyle w:val="11"/>
        <w:spacing w:line="240" w:lineRule="auto"/>
      </w:pPr>
      <w:r>
        <w:t>координация действий ДДС при реагировании на вызовы (сообщения о происшествиях);</w:t>
      </w:r>
    </w:p>
    <w:p w:rsidR="00286254" w:rsidRDefault="00D945E4">
      <w:pPr>
        <w:pStyle w:val="11"/>
        <w:spacing w:line="240" w:lineRule="auto"/>
      </w:pPr>
      <w:r>
        <w:t>поддержка единого информационного пространства для всего персонала и пользователей системы.</w:t>
      </w:r>
    </w:p>
    <w:p w:rsidR="00286254" w:rsidRDefault="00D945E4">
      <w:pPr>
        <w:pStyle w:val="11fff9"/>
        <w:spacing w:line="240" w:lineRule="auto"/>
      </w:pPr>
      <w:r>
        <w:t xml:space="preserve">Система-112 предназначена для решения </w:t>
      </w:r>
      <w:r>
        <w:t>следующих основных задач:</w:t>
      </w:r>
    </w:p>
    <w:p w:rsidR="00286254" w:rsidRDefault="00D945E4">
      <w:pPr>
        <w:pStyle w:val="11"/>
        <w:spacing w:line="240" w:lineRule="auto"/>
      </w:pPr>
      <w:r>
        <w:t>прием по номеру "112" вызовов (сообщений о происшествиях и чрезвычайных ситуациях);</w:t>
      </w:r>
    </w:p>
    <w:p w:rsidR="00286254" w:rsidRDefault="00D945E4">
      <w:pPr>
        <w:pStyle w:val="11"/>
        <w:spacing w:line="240" w:lineRule="auto"/>
      </w:pPr>
      <w:r>
        <w:t>получение от оператора связи сведений о местонахождении лица, обратившегося по номеру "112", и (или) абонентского устройства, с которого был осуще</w:t>
      </w:r>
      <w:r>
        <w:t>ствлен вызов, а также иных данных, необходимых для обеспечения реагирования по вызову;</w:t>
      </w:r>
    </w:p>
    <w:p w:rsidR="00286254" w:rsidRDefault="00D945E4">
      <w:pPr>
        <w:pStyle w:val="11"/>
        <w:spacing w:line="240" w:lineRule="auto"/>
      </w:pPr>
      <w:r>
        <w:t>анализ поступающей информации о происшествиях;</w:t>
      </w:r>
    </w:p>
    <w:p w:rsidR="00286254" w:rsidRDefault="00D945E4">
      <w:pPr>
        <w:pStyle w:val="11"/>
        <w:spacing w:line="240" w:lineRule="auto"/>
      </w:pPr>
      <w:r>
        <w:t>направление информации о происшествиях, в том числе вызовов, в дежурно-диспетчерские службы экстренных оперативных служб в</w:t>
      </w:r>
      <w:r>
        <w:t xml:space="preserve"> соответствии с их компетенцией для организации экстренного реагирования;</w:t>
      </w:r>
    </w:p>
    <w:p w:rsidR="00286254" w:rsidRDefault="00D945E4">
      <w:pPr>
        <w:pStyle w:val="11"/>
        <w:spacing w:line="240" w:lineRule="auto"/>
      </w:pPr>
      <w:r>
        <w:t>обеспечение дистанционной психологической поддержки лицу, обратившемуся по номеру "112";</w:t>
      </w:r>
    </w:p>
    <w:p w:rsidR="00286254" w:rsidRDefault="00D945E4">
      <w:pPr>
        <w:pStyle w:val="11"/>
        <w:spacing w:line="240" w:lineRule="auto"/>
      </w:pPr>
      <w:r>
        <w:t>обеспечение приема вызовов на иностранном языке;</w:t>
      </w:r>
    </w:p>
    <w:p w:rsidR="00286254" w:rsidRDefault="00D945E4">
      <w:pPr>
        <w:pStyle w:val="11"/>
        <w:spacing w:line="240" w:lineRule="auto"/>
      </w:pPr>
      <w:r>
        <w:t>автоматизированное восстановление соединения</w:t>
      </w:r>
      <w:r>
        <w:t xml:space="preserve"> с пользовательским (оконечным) оборудованием лица, обратившегося по номеру "112", в случае внезапного прерывания соединения;</w:t>
      </w:r>
    </w:p>
    <w:p w:rsidR="00286254" w:rsidRDefault="00D945E4">
      <w:pPr>
        <w:pStyle w:val="11"/>
        <w:spacing w:line="240" w:lineRule="auto"/>
      </w:pPr>
      <w:r>
        <w:t>регистрация всех входящих и исходящих вызовов по номеру "112";</w:t>
      </w:r>
    </w:p>
    <w:p w:rsidR="00286254" w:rsidRDefault="00D945E4">
      <w:pPr>
        <w:pStyle w:val="11"/>
        <w:spacing w:line="240" w:lineRule="auto"/>
      </w:pPr>
      <w:r>
        <w:t>ведение базы данных об основных характеристиках происшествий, о нач</w:t>
      </w:r>
      <w:r>
        <w:t>але, завершении и об основных результатах экстренного реагирования на полученные вызовы;</w:t>
      </w:r>
    </w:p>
    <w:p w:rsidR="00286254" w:rsidRDefault="00D945E4">
      <w:pPr>
        <w:pStyle w:val="2118"/>
        <w:numPr>
          <w:ilvl w:val="1"/>
          <w:numId w:val="2"/>
        </w:numPr>
        <w:tabs>
          <w:tab w:val="clear" w:pos="1134"/>
        </w:tabs>
        <w:spacing w:line="240" w:lineRule="auto"/>
        <w:ind w:firstLine="0"/>
        <w:rPr>
          <w:color w:val="000000"/>
          <w:sz w:val="24"/>
        </w:rPr>
      </w:pPr>
      <w:r>
        <w:rPr>
          <w:color w:val="000000"/>
          <w:sz w:val="24"/>
        </w:rPr>
        <w:t>Цели системы-112</w:t>
      </w:r>
    </w:p>
    <w:p w:rsidR="00286254" w:rsidRDefault="00D945E4">
      <w:pPr>
        <w:pStyle w:val="11fff9"/>
        <w:spacing w:line="240" w:lineRule="auto"/>
      </w:pPr>
      <w:r>
        <w:t>Основными целями системы-112 в Ставропольском крае являются:</w:t>
      </w:r>
    </w:p>
    <w:p w:rsidR="00286254" w:rsidRDefault="00D945E4">
      <w:pPr>
        <w:pStyle w:val="11"/>
        <w:spacing w:line="240" w:lineRule="auto"/>
      </w:pPr>
      <w:r>
        <w:t>организация вызова экстренных оперативных служб по принципу «одного окна»;</w:t>
      </w:r>
    </w:p>
    <w:p w:rsidR="00286254" w:rsidRDefault="00D945E4">
      <w:pPr>
        <w:pStyle w:val="11"/>
        <w:spacing w:line="240" w:lineRule="auto"/>
      </w:pPr>
      <w:r>
        <w:t>организация ко</w:t>
      </w:r>
      <w:r>
        <w:t xml:space="preserve">мплекса мер, обеспечивающих ускорение реагирования и улучшение взаимодействия экстренных оперативных служб при вызовах (сообщениях о происшествиях); </w:t>
      </w:r>
    </w:p>
    <w:p w:rsidR="00286254" w:rsidRDefault="00D945E4">
      <w:pPr>
        <w:pStyle w:val="11"/>
        <w:spacing w:line="240" w:lineRule="auto"/>
      </w:pPr>
      <w:r>
        <w:t>реализация требований гармонизации способа вызова экстренных оперативных служб в Российской Федерации с за</w:t>
      </w:r>
      <w:r>
        <w:t>конодательством Европейского союза.</w:t>
      </w:r>
    </w:p>
    <w:p w:rsidR="00286254" w:rsidRDefault="00D945E4">
      <w:pPr>
        <w:pStyle w:val="1"/>
        <w:numPr>
          <w:ilvl w:val="0"/>
          <w:numId w:val="2"/>
        </w:numPr>
        <w:spacing w:before="0"/>
        <w:ind w:firstLine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Характеристика объектов автоматизации</w:t>
      </w:r>
    </w:p>
    <w:p w:rsidR="00286254" w:rsidRDefault="00D945E4">
      <w:pPr>
        <w:pStyle w:val="2118"/>
        <w:numPr>
          <w:ilvl w:val="1"/>
          <w:numId w:val="2"/>
        </w:numPr>
        <w:tabs>
          <w:tab w:val="clear" w:pos="1134"/>
        </w:tabs>
        <w:spacing w:line="240" w:lineRule="auto"/>
        <w:ind w:firstLine="0"/>
        <w:rPr>
          <w:color w:val="000000"/>
          <w:sz w:val="24"/>
        </w:rPr>
      </w:pPr>
      <w:r>
        <w:rPr>
          <w:color w:val="000000"/>
          <w:sz w:val="24"/>
        </w:rPr>
        <w:t>Общие сведения об объектах автоматизации</w:t>
      </w:r>
    </w:p>
    <w:p w:rsidR="00286254" w:rsidRDefault="00D945E4">
      <w:pPr>
        <w:pStyle w:val="11fff9"/>
        <w:spacing w:line="240" w:lineRule="auto"/>
      </w:pPr>
      <w:r>
        <w:t>В соответствии с Положением о единой государственной системе предупреждения и ликвидации чрезвычайных ситуаций, утвержденном постановлением П</w:t>
      </w:r>
      <w:r>
        <w:t>равительства Российской Федерации от 30 декабря 2004г. № 794, в территориальных органах МЧС России были организованы центры управления в кризисных ситуациях, предназначенные для координации действия по предупреждению и ликвидации чрезвычайных ситуаций. Орг</w:t>
      </w:r>
      <w:r>
        <w:t>аны повседневного управления единой государственной системы предупреждения и ликвидации чрезвычайных ситуаций региона включают в себя муниципальные и межмуниципальные единые дежурно-диспетчерские службы и дежурно-диспетчерские службы ЭОС. ЕДДС являются орг</w:t>
      </w:r>
      <w:r>
        <w:t xml:space="preserve">анами повседневного управления местной (городской) подсистемы единой государственной системы предупреждения и ликвидации чрезвычайных ситуаций. ЕДДС предназначены для координации действий ЭОС одного или нескольких муниципальных образований Ставропольского </w:t>
      </w:r>
      <w:r>
        <w:t>края. На базе ЕДДС создаются центры обработки вызовов системы-112, обеспечивающие прием и обработку вызовов (сообщений о происшествиях) от населения и организаций в зоне ответственности.</w:t>
      </w:r>
    </w:p>
    <w:p w:rsidR="00286254" w:rsidRDefault="00D945E4">
      <w:pPr>
        <w:pStyle w:val="11fff9"/>
        <w:spacing w:line="240" w:lineRule="auto"/>
      </w:pPr>
      <w:r>
        <w:t>Интеграции в систему-112 подлежат:</w:t>
      </w:r>
    </w:p>
    <w:p w:rsidR="00286254" w:rsidRDefault="00D945E4">
      <w:pPr>
        <w:pStyle w:val="11"/>
        <w:spacing w:line="240" w:lineRule="auto"/>
      </w:pPr>
      <w:r>
        <w:t>служба пожарной охраны;</w:t>
      </w:r>
    </w:p>
    <w:p w:rsidR="00286254" w:rsidRDefault="00D945E4">
      <w:pPr>
        <w:pStyle w:val="11"/>
        <w:spacing w:line="240" w:lineRule="auto"/>
      </w:pPr>
      <w:r>
        <w:t>служба пол</w:t>
      </w:r>
      <w:r>
        <w:t>иции;</w:t>
      </w:r>
    </w:p>
    <w:p w:rsidR="00286254" w:rsidRDefault="00D945E4">
      <w:pPr>
        <w:pStyle w:val="11"/>
        <w:spacing w:line="240" w:lineRule="auto"/>
      </w:pPr>
      <w:r>
        <w:t>служба скорой медицинской помощи;</w:t>
      </w:r>
    </w:p>
    <w:p w:rsidR="00286254" w:rsidRDefault="00D945E4">
      <w:pPr>
        <w:pStyle w:val="11"/>
        <w:spacing w:line="240" w:lineRule="auto"/>
      </w:pPr>
      <w:r>
        <w:t>аварийная служба газовой сети;</w:t>
      </w:r>
    </w:p>
    <w:p w:rsidR="00286254" w:rsidRDefault="00D945E4">
      <w:pPr>
        <w:pStyle w:val="11"/>
        <w:spacing w:line="240" w:lineRule="auto"/>
      </w:pPr>
      <w:r>
        <w:t>служба «Антитеррор».</w:t>
      </w:r>
    </w:p>
    <w:p w:rsidR="00286254" w:rsidRDefault="00D945E4">
      <w:pPr>
        <w:pStyle w:val="11fff9"/>
        <w:spacing w:line="240" w:lineRule="auto"/>
      </w:pPr>
      <w:r>
        <w:t>ДДС и ЕДДС Ставропольского края входят в соответствующие организационно-штатные структуры территориальных органов федеральных органов исполнительной власти, органов</w:t>
      </w:r>
      <w:r>
        <w:t xml:space="preserve"> исполнительной власти Ставропольского края и органов местного самоуправления муниципальных районов, специально уполномоченных на решение задач гражданской обороны, предупреждения и ликвидации чрезвычайных ситуаций, безопасности государства, обеспечения пр</w:t>
      </w:r>
      <w:r>
        <w:t>авопорядка, безопасности жизни и здоровья граждан.</w:t>
      </w:r>
    </w:p>
    <w:p w:rsidR="00286254" w:rsidRDefault="00D945E4">
      <w:pPr>
        <w:pStyle w:val="11fff9"/>
        <w:spacing w:line="240" w:lineRule="auto"/>
      </w:pPr>
      <w:r>
        <w:t xml:space="preserve">Для обеспечения координации взаимодействия при реагировании на вызовы (сообщения о происшествиях) вышеперечисленные объекты системы-112 должны быть обеспечены единой транспортной инфраструктурой (каналами </w:t>
      </w:r>
      <w:r>
        <w:t>связи) и ПТК (АРМ).</w:t>
      </w:r>
    </w:p>
    <w:p w:rsidR="00286254" w:rsidRDefault="00D945E4">
      <w:pPr>
        <w:pStyle w:val="11fff9"/>
        <w:spacing w:line="240" w:lineRule="auto"/>
      </w:pPr>
      <w:r>
        <w:t>В состав системы-112 в качестве функциональных объектов должны входить ЦОВ-АЦ, ЦОВ-ЕДДС, а также в целях настоящего Технического задания ДДС (АРМ на объектах ДДС). РИВП предоставляет необходимые инфокоммуникационные Услуги для функциона</w:t>
      </w:r>
      <w:r>
        <w:t>льных объектов системы-112.</w:t>
      </w:r>
    </w:p>
    <w:p w:rsidR="00286254" w:rsidRDefault="00D945E4">
      <w:pPr>
        <w:pStyle w:val="11fff9"/>
        <w:spacing w:line="240" w:lineRule="auto"/>
      </w:pPr>
      <w:r>
        <w:t>Решение задач системы-112 обеспечивают развернутые на функциональных объектах подсистемы (телекоммуникационная, информационно-коммуникационная, консультативного обслуживания населения, геоинформационная, мониторинга, обеспечения</w:t>
      </w:r>
      <w:r>
        <w:t xml:space="preserve"> информационной безопасности).</w:t>
      </w:r>
    </w:p>
    <w:p w:rsidR="00286254" w:rsidRDefault="00D945E4">
      <w:pPr>
        <w:pStyle w:val="3"/>
        <w:keepNext w:val="0"/>
        <w:keepLines w:val="0"/>
        <w:numPr>
          <w:ilvl w:val="2"/>
          <w:numId w:val="2"/>
        </w:numPr>
        <w:spacing w:before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Центр обработки вызовов административного центра</w:t>
      </w:r>
    </w:p>
    <w:p w:rsidR="00286254" w:rsidRDefault="00D945E4">
      <w:pPr>
        <w:pStyle w:val="11fff9"/>
        <w:spacing w:line="240" w:lineRule="auto"/>
      </w:pPr>
      <w:r>
        <w:t xml:space="preserve">ЦОВ-АЦ должен создаваться на территории г. Ставрополя, предназначен для обеспечения приема и обработки вызовов от населения г. Ставрополя в режиме балансировки нагрузки с ЕДДС </w:t>
      </w:r>
      <w:r>
        <w:t>г. Ставрополя и передачи на реагирование в соответствующие ДДС, взаимодействия с региональным ЦУКС МЧС России, ЦОВ-ЕДДС других муниципальных образований Ставропольского края, ДДС, навигационно-информационным центром системы экстренного реагирования при ава</w:t>
      </w:r>
      <w:r>
        <w:t>риях ЭРА-ГЛОНАСС, а в случае необходимости приема и обработки вызовов со всей территории Ставропольского края. ЦОВ-АЦ функционирует в круглосуточном режиме.</w:t>
      </w:r>
    </w:p>
    <w:p w:rsidR="00286254" w:rsidRDefault="00D945E4">
      <w:pPr>
        <w:pStyle w:val="11fff9"/>
        <w:spacing w:line="240" w:lineRule="auto"/>
      </w:pPr>
      <w:r>
        <w:t>На ЦОВ-АЦ возложены следующие основные задачи:</w:t>
      </w:r>
    </w:p>
    <w:p w:rsidR="00286254" w:rsidRDefault="00D945E4">
      <w:pPr>
        <w:pStyle w:val="11"/>
        <w:spacing w:line="240" w:lineRule="auto"/>
      </w:pPr>
      <w:r>
        <w:t>прием, регистрация, документирование вызовов, переад</w:t>
      </w:r>
      <w:r>
        <w:t>ресация вызовов, поступивших по номеру «112»;</w:t>
      </w:r>
    </w:p>
    <w:p w:rsidR="00286254" w:rsidRDefault="00D945E4">
      <w:pPr>
        <w:pStyle w:val="11"/>
        <w:spacing w:line="240" w:lineRule="auto"/>
      </w:pPr>
      <w:r>
        <w:t>прием, регистрация, документирование вызовов в формате SMS;</w:t>
      </w:r>
    </w:p>
    <w:p w:rsidR="00286254" w:rsidRDefault="00D945E4">
      <w:pPr>
        <w:pStyle w:val="11"/>
        <w:spacing w:line="240" w:lineRule="auto"/>
      </w:pPr>
      <w:r>
        <w:t>получение данных об абоненте и его местонахождении;</w:t>
      </w:r>
    </w:p>
    <w:p w:rsidR="00286254" w:rsidRDefault="00D945E4">
      <w:pPr>
        <w:pStyle w:val="11"/>
        <w:spacing w:line="240" w:lineRule="auto"/>
      </w:pPr>
      <w:r>
        <w:t>автоматизированное восстановление соединения с пользовательским (оконечным) оборудованием лица, об</w:t>
      </w:r>
      <w:r>
        <w:t>ратившегося по номеру "112", в случае внезапного прерывания соединения;</w:t>
      </w:r>
    </w:p>
    <w:p w:rsidR="00286254" w:rsidRDefault="00D945E4">
      <w:pPr>
        <w:pStyle w:val="11"/>
        <w:spacing w:line="240" w:lineRule="auto"/>
      </w:pPr>
      <w:r>
        <w:t>обеспечение консультативной поддержки населению при обращении по вопросам обеспечения безопасности жизнедеятельности;</w:t>
      </w:r>
    </w:p>
    <w:p w:rsidR="00286254" w:rsidRDefault="00D945E4">
      <w:pPr>
        <w:pStyle w:val="11"/>
        <w:spacing w:line="240" w:lineRule="auto"/>
      </w:pPr>
      <w:r>
        <w:t>при необходимости подключение к разговору с абонентом психолога ил</w:t>
      </w:r>
      <w:r>
        <w:t>и переводчика.</w:t>
      </w:r>
    </w:p>
    <w:p w:rsidR="00286254" w:rsidRDefault="00D945E4">
      <w:pPr>
        <w:pStyle w:val="11fff9"/>
        <w:spacing w:line="240" w:lineRule="auto"/>
      </w:pPr>
      <w:r>
        <w:t>Оборудование ЦОВ-АЦ включает, как минимум:</w:t>
      </w:r>
    </w:p>
    <w:p w:rsidR="00286254" w:rsidRDefault="00D945E4">
      <w:pPr>
        <w:pStyle w:val="11"/>
        <w:spacing w:line="240" w:lineRule="auto"/>
      </w:pPr>
      <w:r>
        <w:t>автоматизированные рабочие места операторов дежурной смены;</w:t>
      </w:r>
    </w:p>
    <w:p w:rsidR="00286254" w:rsidRDefault="00D945E4">
      <w:pPr>
        <w:pStyle w:val="11"/>
        <w:spacing w:line="240" w:lineRule="auto"/>
      </w:pPr>
      <w:r>
        <w:t>автоматизированные рабочие места административного и обслуживающего персонала;</w:t>
      </w:r>
    </w:p>
    <w:p w:rsidR="00286254" w:rsidRDefault="00D945E4">
      <w:pPr>
        <w:pStyle w:val="11"/>
        <w:spacing w:line="240" w:lineRule="auto"/>
      </w:pPr>
      <w:r>
        <w:t>активное оборудование локальной вычислительной сети;</w:t>
      </w:r>
    </w:p>
    <w:p w:rsidR="00286254" w:rsidRDefault="00D945E4">
      <w:pPr>
        <w:pStyle w:val="11"/>
        <w:spacing w:line="240" w:lineRule="auto"/>
      </w:pPr>
      <w:r>
        <w:t>структ</w:t>
      </w:r>
      <w:r>
        <w:t>урированную кабельную сеть;</w:t>
      </w:r>
    </w:p>
    <w:p w:rsidR="00286254" w:rsidRDefault="00D945E4">
      <w:pPr>
        <w:pStyle w:val="11"/>
        <w:spacing w:line="240" w:lineRule="auto"/>
      </w:pPr>
      <w:r>
        <w:t>комплект оргтехники;</w:t>
      </w:r>
    </w:p>
    <w:p w:rsidR="00286254" w:rsidRDefault="00D945E4">
      <w:pPr>
        <w:pStyle w:val="11"/>
        <w:spacing w:line="240" w:lineRule="auto"/>
      </w:pPr>
      <w:r>
        <w:t>средства связи;</w:t>
      </w:r>
    </w:p>
    <w:p w:rsidR="00286254" w:rsidRDefault="00D945E4">
      <w:pPr>
        <w:pStyle w:val="11"/>
        <w:spacing w:line="240" w:lineRule="auto"/>
      </w:pPr>
      <w:r>
        <w:t>источники гарантированного электропитания.</w:t>
      </w:r>
    </w:p>
    <w:p w:rsidR="00286254" w:rsidRDefault="00D945E4">
      <w:pPr>
        <w:pStyle w:val="3"/>
        <w:keepNext w:val="0"/>
        <w:keepLines w:val="0"/>
        <w:numPr>
          <w:ilvl w:val="2"/>
          <w:numId w:val="2"/>
        </w:numPr>
        <w:spacing w:before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Единая дежурно-диспетчерская служба</w:t>
      </w:r>
    </w:p>
    <w:p w:rsidR="00286254" w:rsidRDefault="00D945E4">
      <w:pPr>
        <w:pStyle w:val="11fff9"/>
        <w:spacing w:line="240" w:lineRule="auto"/>
      </w:pPr>
      <w:r>
        <w:t>ЕДДС является подразделением муниципального образования Ставропольского края, предназначена для приема и передач</w:t>
      </w:r>
      <w:r>
        <w:t>и сигналов оповещения ГО от вышестоящих органов управления, сигналов на изменение режимов функционирования муниципальных звеньев территориальной подсистемы РСЧС, приема сообщений о ЧС (происшествиях) от населения и организаций, оперативного доведения данно</w:t>
      </w:r>
      <w:r>
        <w:t>й информации до соответствующих ЭОС и организаций (объектов), координации совместных действий ЭОС и организаций, оперативного управления силами и средствами соответствующего звена территориальной подсистемы РСЧС, оповещения руководящего состава муниципальн</w:t>
      </w:r>
      <w:r>
        <w:t>ого звена и населения об угрозе возникновения или возникновении ЧС (происшествий).</w:t>
      </w:r>
    </w:p>
    <w:p w:rsidR="00286254" w:rsidRDefault="00D945E4">
      <w:pPr>
        <w:pStyle w:val="11fff9"/>
        <w:spacing w:line="240" w:lineRule="auto"/>
      </w:pPr>
      <w:r>
        <w:t xml:space="preserve">Общее руководство ЕДДС муниципального образования осуществляет руководитель органа местного самоуправления, непосредственное - руководитель ЕДДС муниципального образования. </w:t>
      </w:r>
    </w:p>
    <w:p w:rsidR="00286254" w:rsidRDefault="00D945E4">
      <w:pPr>
        <w:pStyle w:val="11fff9"/>
        <w:spacing w:line="240" w:lineRule="auto"/>
      </w:pPr>
      <w:r>
        <w:t>Основные задачи ЕДДС: </w:t>
      </w:r>
    </w:p>
    <w:p w:rsidR="00286254" w:rsidRDefault="00D945E4">
      <w:pPr>
        <w:pStyle w:val="11"/>
        <w:spacing w:line="240" w:lineRule="auto"/>
      </w:pPr>
      <w:r>
        <w:t>прием от населения и организаций сообщений о любых чрезвычайных происшествиях, несущих информацию об угрозе или факте возникновения ЧС;</w:t>
      </w:r>
    </w:p>
    <w:p w:rsidR="00286254" w:rsidRDefault="00D945E4">
      <w:pPr>
        <w:pStyle w:val="11"/>
        <w:spacing w:line="240" w:lineRule="auto"/>
      </w:pPr>
      <w:r>
        <w:t>анализ и оценка достоверности поступившей информации, доведение ее до ДДС, в компетенцию которых</w:t>
      </w:r>
      <w:r>
        <w:t xml:space="preserve"> входит реагирование на принятое сообщение;</w:t>
      </w:r>
    </w:p>
    <w:p w:rsidR="00286254" w:rsidRDefault="00D945E4">
      <w:pPr>
        <w:pStyle w:val="11"/>
        <w:spacing w:line="240" w:lineRule="auto"/>
      </w:pPr>
      <w:r>
        <w:t xml:space="preserve">сбор от ДДС, служб контроля и наблюдения за окружающей средой и распространение между ДДС города полученной информации об угрозе или факте возникновения ЧС, сложившейся обстановке и действиях сил и средств по </w:t>
      </w:r>
      <w:r>
        <w:t>ликвидации ЧС;</w:t>
      </w:r>
    </w:p>
    <w:p w:rsidR="00286254" w:rsidRDefault="00D945E4">
      <w:pPr>
        <w:pStyle w:val="11"/>
        <w:spacing w:line="240" w:lineRule="auto"/>
      </w:pPr>
      <w:r>
        <w:t>обработка и анализ данных о ЧС, определение ее масштаба и уточнение состава ДДС, привлекаемых для реагирования на ЧС, их оповещение о переводе в высшие режимы функционирования;</w:t>
      </w:r>
    </w:p>
    <w:p w:rsidR="00286254" w:rsidRDefault="00D945E4">
      <w:pPr>
        <w:pStyle w:val="11"/>
        <w:spacing w:line="240" w:lineRule="auto"/>
      </w:pPr>
      <w:r>
        <w:t xml:space="preserve">обобщение, оценка и контроль данных обстановки, принятых мер по </w:t>
      </w:r>
      <w:r>
        <w:t>ликвидации чрезвычайной ситуации, подготовка и коррекция заранее разработанных и согласованных с городскими службами вариантов управленческих решений по ликвидации ЧС, принятие необходимых решений (</w:t>
      </w:r>
      <w:proofErr w:type="gramStart"/>
      <w:r>
        <w:t>в пределах</w:t>
      </w:r>
      <w:proofErr w:type="gramEnd"/>
      <w:r>
        <w:t xml:space="preserve"> установленных вышестоящими органами полномочий)</w:t>
      </w:r>
      <w:r>
        <w:t>;</w:t>
      </w:r>
    </w:p>
    <w:p w:rsidR="00286254" w:rsidRDefault="00D945E4">
      <w:pPr>
        <w:pStyle w:val="11"/>
        <w:spacing w:line="240" w:lineRule="auto"/>
      </w:pPr>
      <w:r>
        <w:t>информирование ДДС, привлекаемых к ликвидации ЧС, подчиненных сил постоянной готовности об обстановке, принятых и рекомендуемых мерах;</w:t>
      </w:r>
    </w:p>
    <w:p w:rsidR="00286254" w:rsidRDefault="00D945E4">
      <w:pPr>
        <w:pStyle w:val="11"/>
        <w:spacing w:line="240" w:lineRule="auto"/>
      </w:pPr>
      <w:r>
        <w:t xml:space="preserve">представление докладов (донесений) об угрозе или возникновении ЧС, сложившейся обстановке, возможных вариантах решений </w:t>
      </w:r>
      <w:r>
        <w:t>и действиях по ликвидации ЧС (на основе ранее подготовленных и согласованных планов) вышестоящим органам управления по подчиненности;</w:t>
      </w:r>
    </w:p>
    <w:p w:rsidR="00286254" w:rsidRDefault="00D945E4">
      <w:pPr>
        <w:pStyle w:val="11"/>
        <w:spacing w:line="240" w:lineRule="auto"/>
      </w:pPr>
      <w:r>
        <w:t>доведение задач, поставленных вышестоящими органами РСЧС, до ДДС и подчиненных сил постоянной готовности, контроль их выпо</w:t>
      </w:r>
      <w:r>
        <w:t>лнения и организация взаимодействия;</w:t>
      </w:r>
    </w:p>
    <w:p w:rsidR="00286254" w:rsidRDefault="00D945E4">
      <w:pPr>
        <w:pStyle w:val="11"/>
        <w:spacing w:line="240" w:lineRule="auto"/>
      </w:pPr>
      <w:r>
        <w:t>обобщение информации о произошедших ЧС (за сутки дежурства), ходе работ по их ликвидации и представление соответствующих докладов по подчиненности.</w:t>
      </w:r>
    </w:p>
    <w:p w:rsidR="00286254" w:rsidRDefault="00D945E4">
      <w:pPr>
        <w:pStyle w:val="3"/>
        <w:keepNext w:val="0"/>
        <w:keepLines w:val="0"/>
        <w:numPr>
          <w:ilvl w:val="2"/>
          <w:numId w:val="2"/>
        </w:numPr>
        <w:spacing w:before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Центр обработки вызовов единой дежурно-диспетчерской службы</w:t>
      </w:r>
    </w:p>
    <w:p w:rsidR="00286254" w:rsidRDefault="00D945E4">
      <w:pPr>
        <w:pStyle w:val="11fff9"/>
        <w:spacing w:line="240" w:lineRule="auto"/>
      </w:pPr>
      <w:r>
        <w:t>ЦОВ-ЕДДС со</w:t>
      </w:r>
      <w:r>
        <w:t xml:space="preserve">здаются на базе существующих ЕДДС муниципальных районов Ставропольского края, предназначены для приема и обработки вызовов от населения, проживающего в зоне обслуживания ЕДДС, а также для взаимодействия с ЦОВ-АЦ, ДДС (в рамках системы-112) Ставропольского </w:t>
      </w:r>
      <w:r>
        <w:t>края. ЦОВ-ЕДДС функционирует в круглосуточном режиме. Оборудование ЦОВ-ЕДДС включает, как минимум:</w:t>
      </w:r>
    </w:p>
    <w:p w:rsidR="00286254" w:rsidRDefault="00D945E4">
      <w:pPr>
        <w:pStyle w:val="11"/>
        <w:spacing w:line="240" w:lineRule="auto"/>
      </w:pPr>
      <w:r>
        <w:t>автоматизированные рабочие места операторов дежурной смены;</w:t>
      </w:r>
    </w:p>
    <w:p w:rsidR="00286254" w:rsidRDefault="00D945E4">
      <w:pPr>
        <w:pStyle w:val="11"/>
        <w:spacing w:line="240" w:lineRule="auto"/>
      </w:pPr>
      <w:r>
        <w:t>активное оборудование локальной вычислительной сети;</w:t>
      </w:r>
    </w:p>
    <w:p w:rsidR="00286254" w:rsidRDefault="00D945E4">
      <w:pPr>
        <w:pStyle w:val="11"/>
        <w:spacing w:line="240" w:lineRule="auto"/>
      </w:pPr>
      <w:r>
        <w:t>структурированную кабельную сеть;</w:t>
      </w:r>
    </w:p>
    <w:p w:rsidR="00286254" w:rsidRDefault="00D945E4">
      <w:pPr>
        <w:pStyle w:val="11"/>
        <w:spacing w:line="240" w:lineRule="auto"/>
      </w:pPr>
      <w:r>
        <w:t>комплект о</w:t>
      </w:r>
      <w:r>
        <w:t>ргтехники;</w:t>
      </w:r>
    </w:p>
    <w:p w:rsidR="00286254" w:rsidRDefault="00D945E4">
      <w:pPr>
        <w:pStyle w:val="11"/>
        <w:spacing w:line="240" w:lineRule="auto"/>
      </w:pPr>
      <w:r>
        <w:t>средства связи;</w:t>
      </w:r>
    </w:p>
    <w:p w:rsidR="00286254" w:rsidRDefault="00D945E4">
      <w:pPr>
        <w:pStyle w:val="11"/>
        <w:spacing w:line="240" w:lineRule="auto"/>
      </w:pPr>
      <w:r>
        <w:t>источники гарантированного электропитания.</w:t>
      </w:r>
    </w:p>
    <w:p w:rsidR="00286254" w:rsidRDefault="00D945E4">
      <w:pPr>
        <w:pStyle w:val="11fff9"/>
        <w:spacing w:line="240" w:lineRule="auto"/>
      </w:pPr>
      <w:r>
        <w:t>Минимальный состав дежурной смены – 2 оператора.</w:t>
      </w:r>
    </w:p>
    <w:p w:rsidR="00286254" w:rsidRDefault="00D945E4">
      <w:pPr>
        <w:pStyle w:val="3"/>
        <w:keepNext w:val="0"/>
        <w:keepLines w:val="0"/>
        <w:numPr>
          <w:ilvl w:val="2"/>
          <w:numId w:val="2"/>
        </w:numPr>
        <w:spacing w:before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Служба пожарной охраны </w:t>
      </w:r>
    </w:p>
    <w:p w:rsidR="00286254" w:rsidRDefault="00D945E4">
      <w:pPr>
        <w:pStyle w:val="11fff9"/>
        <w:spacing w:line="240" w:lineRule="auto"/>
      </w:pPr>
      <w:r>
        <w:t>ДДС пожарной охраны является подразделением территориальной службы пожарной охраны, располагается, как правило, в</w:t>
      </w:r>
      <w:r>
        <w:t xml:space="preserve"> одной из частей гарнизона пожарной охраны, в оперативном отношении подчиняется оперативному дежурному и начальнику гарнизона.</w:t>
      </w:r>
    </w:p>
    <w:p w:rsidR="00286254" w:rsidRDefault="00D945E4">
      <w:pPr>
        <w:pStyle w:val="11fff9"/>
        <w:spacing w:line="240" w:lineRule="auto"/>
      </w:pPr>
      <w:r>
        <w:t>На ДДС пожарной охраны возложены следующие основные задачи:</w:t>
      </w:r>
    </w:p>
    <w:p w:rsidR="00286254" w:rsidRDefault="00D945E4">
      <w:pPr>
        <w:pStyle w:val="11"/>
        <w:spacing w:line="240" w:lineRule="auto"/>
      </w:pPr>
      <w:r>
        <w:t>принимать сообщения о вызовах подразделений пожарной охраны по телефо</w:t>
      </w:r>
      <w:r>
        <w:t>нным линиям связи с номером "01";</w:t>
      </w:r>
    </w:p>
    <w:p w:rsidR="00286254" w:rsidRDefault="00D945E4">
      <w:pPr>
        <w:pStyle w:val="11"/>
        <w:spacing w:line="240" w:lineRule="auto"/>
      </w:pPr>
      <w:r>
        <w:t>направлять к месту вызова силы и средства подразделений пожарной охраны в соответствии с расписанием выезда (планом привлечения сил и средств),</w:t>
      </w:r>
    </w:p>
    <w:p w:rsidR="00286254" w:rsidRDefault="00D945E4">
      <w:pPr>
        <w:pStyle w:val="11"/>
        <w:spacing w:line="240" w:lineRule="auto"/>
      </w:pPr>
      <w:r>
        <w:t xml:space="preserve">обеспечивать в установленном порядке передислокацию дежурных смен, пожарных и </w:t>
      </w:r>
      <w:r>
        <w:t>аварийно-спасательных расчетов подразделений;</w:t>
      </w:r>
    </w:p>
    <w:p w:rsidR="00286254" w:rsidRDefault="00D945E4">
      <w:pPr>
        <w:pStyle w:val="11"/>
        <w:spacing w:line="240" w:lineRule="auto"/>
      </w:pPr>
      <w:r>
        <w:t>обобщать сведения о наличии сил и средств в подразделениях;</w:t>
      </w:r>
    </w:p>
    <w:p w:rsidR="00286254" w:rsidRDefault="00D945E4">
      <w:pPr>
        <w:pStyle w:val="11"/>
        <w:spacing w:line="240" w:lineRule="auto"/>
      </w:pPr>
      <w:r>
        <w:t>проверять наличие связи с подразделениями и службами жизнеобеспечения;</w:t>
      </w:r>
    </w:p>
    <w:p w:rsidR="00286254" w:rsidRDefault="00D945E4">
      <w:pPr>
        <w:pStyle w:val="11"/>
        <w:spacing w:line="240" w:lineRule="auto"/>
      </w:pPr>
      <w:r>
        <w:t xml:space="preserve">информировать должностных лиц об изменениях оперативной обстановки, выезде </w:t>
      </w:r>
      <w:r>
        <w:t>подразделений;</w:t>
      </w:r>
    </w:p>
    <w:p w:rsidR="00286254" w:rsidRDefault="00D945E4">
      <w:pPr>
        <w:pStyle w:val="11"/>
        <w:spacing w:line="240" w:lineRule="auto"/>
      </w:pPr>
      <w:r>
        <w:t>знать оперативную обстановку в районе (подрайоне) выезда подразделения, перечень объектов, на которые составлены планы и карточки тушения пожаров и при пожаре высылаются силы и средства подразделения по повышенному номеру (рангу) пожара, мес</w:t>
      </w:r>
      <w:r>
        <w:t>та расположения важных, взрывопожароопасных объектов, противопожарное водоснабжение, безводные участки, проезды, тактико-технические характеристики пожарной и аварийно-спасательной техники, пожарного инструмента и аварийно-спасательного оборудования, имеющ</w:t>
      </w:r>
      <w:r>
        <w:t>егося на вооружении подразделения;</w:t>
      </w:r>
    </w:p>
    <w:p w:rsidR="00286254" w:rsidRDefault="00D945E4">
      <w:pPr>
        <w:pStyle w:val="11"/>
        <w:spacing w:line="240" w:lineRule="auto"/>
      </w:pPr>
      <w:r>
        <w:t>обеспечивать подразделения информацией об оперативно-тактических особенностях объекта, уровне загазованности, радиационной обстановке на месте вызова;</w:t>
      </w:r>
    </w:p>
    <w:p w:rsidR="00286254" w:rsidRDefault="00D945E4">
      <w:pPr>
        <w:pStyle w:val="11"/>
        <w:spacing w:line="240" w:lineRule="auto"/>
      </w:pPr>
      <w:r>
        <w:t xml:space="preserve">при необходимости в установленном порядке организовывать </w:t>
      </w:r>
      <w:r>
        <w:t>(обеспечивать) оповещение и сбор личного состава органов управления и подразделений к месту вызова.</w:t>
      </w:r>
    </w:p>
    <w:p w:rsidR="00286254" w:rsidRDefault="00D945E4">
      <w:pPr>
        <w:pStyle w:val="3"/>
        <w:keepNext w:val="0"/>
        <w:keepLines w:val="0"/>
        <w:numPr>
          <w:ilvl w:val="2"/>
          <w:numId w:val="2"/>
        </w:numPr>
        <w:spacing w:before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Служба полиции</w:t>
      </w:r>
    </w:p>
    <w:p w:rsidR="00286254" w:rsidRDefault="00D945E4">
      <w:pPr>
        <w:pStyle w:val="11fff9"/>
        <w:spacing w:line="240" w:lineRule="auto"/>
      </w:pPr>
      <w:r>
        <w:t>ДДС полиции является территориальным подразделением МВД России, располагается, как правило, в помещении районного органа внутренних дел, подч</w:t>
      </w:r>
      <w:r>
        <w:t>иняется начальнику органа внутренних дел, непосредственно подчинена начальнику дежурной части органа внутренних дел.</w:t>
      </w:r>
    </w:p>
    <w:p w:rsidR="00286254" w:rsidRDefault="00D945E4">
      <w:pPr>
        <w:pStyle w:val="11fff9"/>
        <w:spacing w:line="240" w:lineRule="auto"/>
      </w:pPr>
      <w:r>
        <w:t>На ДДС полиции возлагаются следующие основные задачи:</w:t>
      </w:r>
    </w:p>
    <w:p w:rsidR="00286254" w:rsidRDefault="00D945E4">
      <w:pPr>
        <w:pStyle w:val="11"/>
        <w:spacing w:line="240" w:lineRule="auto"/>
      </w:pPr>
      <w:r>
        <w:t xml:space="preserve">принимать и регистрировать (в том числе в электронной форме) заявления и сообщения о </w:t>
      </w:r>
      <w:r>
        <w:t xml:space="preserve">преступлениях, об административных правонарушениях, о происшествиях; </w:t>
      </w:r>
    </w:p>
    <w:p w:rsidR="00286254" w:rsidRDefault="00D945E4">
      <w:pPr>
        <w:pStyle w:val="11"/>
        <w:spacing w:line="240" w:lineRule="auto"/>
      </w:pPr>
      <w:r>
        <w:t>передавать (направлять) заявления и сообщения о преступлениях, об административных правонарушениях, о происшествиях в государственные и муниципальные органы, организации или должностному</w:t>
      </w:r>
      <w:r>
        <w:t xml:space="preserve"> лицу, к компетенции которых относится решение соответствующих вопросов, с уведомлением об этом в течение 24 часов заявителя; </w:t>
      </w:r>
    </w:p>
    <w:p w:rsidR="00286254" w:rsidRDefault="00D945E4">
      <w:pPr>
        <w:pStyle w:val="11"/>
        <w:spacing w:line="240" w:lineRule="auto"/>
      </w:pPr>
      <w:r>
        <w:t xml:space="preserve">информировать соответствующие государственные и муниципальные органы, организации и должностных лиц этих органов и организаций о </w:t>
      </w:r>
      <w:r>
        <w:t>ставших известными полиции фактах, требующих их оперативного реагирования;</w:t>
      </w:r>
    </w:p>
    <w:p w:rsidR="00286254" w:rsidRDefault="00D945E4">
      <w:pPr>
        <w:pStyle w:val="11"/>
        <w:spacing w:line="240" w:lineRule="auto"/>
      </w:pPr>
      <w:r>
        <w:t>организовывать незамедлительное прибытие должностных лиц на место совершения преступления, административного правонарушения, место происшествия для пресечения противоправных деяний,</w:t>
      </w:r>
      <w:r>
        <w:t xml:space="preserve"> устранения угроз безопасности граждан и общественной безопасности, документирования обстоятельства совершения преступления, административного правонарушения, обстоятельства происшествия, обеспечения сохранности следов преступления, административного право</w:t>
      </w:r>
      <w:r>
        <w:t>нарушения, происшествия;</w:t>
      </w:r>
    </w:p>
    <w:p w:rsidR="00286254" w:rsidRDefault="00D945E4">
      <w:pPr>
        <w:pStyle w:val="11"/>
        <w:spacing w:line="240" w:lineRule="auto"/>
      </w:pPr>
      <w:r>
        <w:t xml:space="preserve">организовывать оказание первой помощи лицам, пострадавшим от преступлений, административных правонарушений и несчастных случаев, а также лицам, находящимся в беспомощном состоянии либо в состоянии, опасном для их жизни и здоровья, </w:t>
      </w:r>
      <w:r>
        <w:t>если специализированная помощь не может быть получена ими своевременно или отсутствует;</w:t>
      </w:r>
    </w:p>
    <w:p w:rsidR="00286254" w:rsidRDefault="00D945E4">
      <w:pPr>
        <w:pStyle w:val="11"/>
        <w:spacing w:line="240" w:lineRule="auto"/>
      </w:pPr>
      <w:r>
        <w:t>принимать при чрезвычайных ситуациях неотложные меры по спасению граждан, охране имущества, оставшегося без присмотра, содействовать в этих условиях бесперебойной работ</w:t>
      </w:r>
      <w:r>
        <w:t>е спасательных служб; обеспечивать общественный порядок при проведении карантинных мероприятий во время эпидемий и эпизоотий;</w:t>
      </w:r>
    </w:p>
    <w:p w:rsidR="00286254" w:rsidRDefault="00D945E4">
      <w:pPr>
        <w:pStyle w:val="11"/>
        <w:spacing w:line="240" w:lineRule="auto"/>
      </w:pPr>
      <w:r>
        <w:t xml:space="preserve">участвовать в мероприятиях по противодействию терроризму и в обеспечении правового режима контртеррористической операции, а также </w:t>
      </w:r>
      <w:r>
        <w:t>в обеспечении защиты потенциальных объектов террористических посягательств и мест массового пребывания граждан, в проведении экспертной оценки состояния антитеррористической защищенности и безопасности объектов.</w:t>
      </w:r>
    </w:p>
    <w:p w:rsidR="00286254" w:rsidRDefault="00D945E4">
      <w:pPr>
        <w:pStyle w:val="3"/>
        <w:keepNext w:val="0"/>
        <w:keepLines w:val="0"/>
        <w:numPr>
          <w:ilvl w:val="2"/>
          <w:numId w:val="2"/>
        </w:numPr>
        <w:spacing w:before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Служба скорой медицинской помощи</w:t>
      </w:r>
    </w:p>
    <w:p w:rsidR="00286254" w:rsidRDefault="00D945E4">
      <w:pPr>
        <w:pStyle w:val="11fff9"/>
        <w:spacing w:line="240" w:lineRule="auto"/>
      </w:pPr>
      <w:r>
        <w:t xml:space="preserve">ДДС скорой </w:t>
      </w:r>
      <w:r>
        <w:t>медицинской помощи является подразделением территориального уровня Министерства здравоохранения Российской Федерации, располагается, как правило, на территории обслуживаемого муниципального образования, непосредственно подчиняется начальнику станции скорой</w:t>
      </w:r>
      <w:r>
        <w:t xml:space="preserve"> помощи, подчинена руководителю ЕДДС муниципального образования.</w:t>
      </w:r>
    </w:p>
    <w:p w:rsidR="00286254" w:rsidRDefault="00D945E4">
      <w:pPr>
        <w:pStyle w:val="11fff9"/>
        <w:spacing w:line="240" w:lineRule="auto"/>
      </w:pPr>
      <w:r>
        <w:t>На ДДС скорой медицинской помощи возлагаются следующие основные задачи:</w:t>
      </w:r>
    </w:p>
    <w:p w:rsidR="00286254" w:rsidRDefault="00D945E4">
      <w:pPr>
        <w:pStyle w:val="11"/>
        <w:spacing w:line="240" w:lineRule="auto"/>
      </w:pPr>
      <w:r>
        <w:t>в режиме повседневной работы - организация и оказание скорой медицинской помощи заболевшим и пострадавшим на месте прои</w:t>
      </w:r>
      <w:r>
        <w:t>сшествия и во время их транспортировки в стационары.</w:t>
      </w:r>
    </w:p>
    <w:p w:rsidR="00286254" w:rsidRDefault="00D945E4">
      <w:pPr>
        <w:pStyle w:val="11"/>
        <w:spacing w:line="240" w:lineRule="auto"/>
      </w:pPr>
      <w:r>
        <w:t xml:space="preserve">в режиме чрезвычайной ситуации - по указанию окружного Территориального центра медицины катастроф направляет в зону чрезвычайной ситуации выездные бригады скорой медицинской помощи согласно плану работы </w:t>
      </w:r>
      <w:r>
        <w:t>по ликвидации медико-санитарных последствий чрезвычайный ситуаций.</w:t>
      </w:r>
    </w:p>
    <w:p w:rsidR="00286254" w:rsidRDefault="00D945E4">
      <w:pPr>
        <w:pStyle w:val="3"/>
        <w:keepNext w:val="0"/>
        <w:keepLines w:val="0"/>
        <w:numPr>
          <w:ilvl w:val="2"/>
          <w:numId w:val="2"/>
        </w:numPr>
        <w:spacing w:before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Аварийная служба газовой сети </w:t>
      </w:r>
    </w:p>
    <w:p w:rsidR="00286254" w:rsidRDefault="00D945E4">
      <w:pPr>
        <w:pStyle w:val="11fff9"/>
        <w:spacing w:line="240" w:lineRule="auto"/>
      </w:pPr>
      <w:r>
        <w:t>Аварийная служба (ДДС) газовой сети является территориальным подразделением эксплуатационного управления Субъекта РФ, располагается, как правило, на территори</w:t>
      </w:r>
      <w:r>
        <w:t>и обслуживаемого муниципального образования, подчиняется начальнику управления, непосредственно подчинена начальнику дежурной службы.</w:t>
      </w:r>
    </w:p>
    <w:p w:rsidR="00286254" w:rsidRDefault="00D945E4">
      <w:pPr>
        <w:pStyle w:val="11fff9"/>
        <w:spacing w:line="240" w:lineRule="auto"/>
      </w:pPr>
      <w:r>
        <w:t>На ДДС газовой сети возложены следующие основные задачи:</w:t>
      </w:r>
    </w:p>
    <w:p w:rsidR="00286254" w:rsidRDefault="00D945E4">
      <w:pPr>
        <w:pStyle w:val="11"/>
        <w:spacing w:line="240" w:lineRule="auto"/>
      </w:pPr>
      <w:r>
        <w:t>прием заявок от граждан о возникновении аварийной ситуации на газ</w:t>
      </w:r>
      <w:r>
        <w:t>овом оборудовании, газопроводах;</w:t>
      </w:r>
    </w:p>
    <w:p w:rsidR="00286254" w:rsidRDefault="00D945E4">
      <w:pPr>
        <w:pStyle w:val="11"/>
        <w:spacing w:line="240" w:lineRule="auto"/>
      </w:pPr>
      <w:r>
        <w:t>оперативное реагирование на заявки для локализации и ликвидации аварий, повреждений, неисправностей газового оборудования и газопроводов.</w:t>
      </w:r>
    </w:p>
    <w:p w:rsidR="00286254" w:rsidRDefault="00D945E4">
      <w:pPr>
        <w:pStyle w:val="3"/>
        <w:keepNext w:val="0"/>
        <w:keepLines w:val="0"/>
        <w:numPr>
          <w:ilvl w:val="2"/>
          <w:numId w:val="2"/>
        </w:numPr>
        <w:spacing w:before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Служба «Антитеррор»</w:t>
      </w:r>
    </w:p>
    <w:p w:rsidR="00286254" w:rsidRDefault="00D945E4">
      <w:pPr>
        <w:pStyle w:val="11fff9"/>
        <w:spacing w:line="240" w:lineRule="auto"/>
      </w:pPr>
      <w:r>
        <w:t>Дежурно-диспетчерская служба «Антитеррор» является подразделением</w:t>
      </w:r>
      <w:r>
        <w:t xml:space="preserve"> антитеррористической комиссии Ставропольского края.</w:t>
      </w:r>
    </w:p>
    <w:p w:rsidR="00286254" w:rsidRDefault="00D945E4">
      <w:pPr>
        <w:pStyle w:val="11fff9"/>
        <w:spacing w:line="240" w:lineRule="auto"/>
      </w:pPr>
      <w:r>
        <w:t>На службу возложены следующие основные задачи:</w:t>
      </w:r>
    </w:p>
    <w:p w:rsidR="00286254" w:rsidRDefault="00D945E4">
      <w:pPr>
        <w:pStyle w:val="11"/>
        <w:spacing w:line="240" w:lineRule="auto"/>
      </w:pPr>
      <w:r>
        <w:t>прием заявок от граждан о фактах подготовки или проведения террористических актов;</w:t>
      </w:r>
    </w:p>
    <w:p w:rsidR="00286254" w:rsidRDefault="00D945E4">
      <w:pPr>
        <w:pStyle w:val="11"/>
        <w:spacing w:line="240" w:lineRule="auto"/>
      </w:pPr>
      <w:r>
        <w:t>оперативное реагирование на заявки, координация действий ЭОС.</w:t>
      </w:r>
    </w:p>
    <w:p w:rsidR="00286254" w:rsidRDefault="00D945E4">
      <w:pPr>
        <w:pStyle w:val="3"/>
        <w:keepNext w:val="0"/>
        <w:keepLines w:val="0"/>
        <w:numPr>
          <w:ilvl w:val="2"/>
          <w:numId w:val="2"/>
        </w:numPr>
        <w:spacing w:before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Региональны</w:t>
      </w:r>
      <w:r>
        <w:rPr>
          <w:rFonts w:ascii="Times New Roman" w:hAnsi="Times New Roman"/>
          <w:color w:val="000000"/>
        </w:rPr>
        <w:t>й Центр управления в кризисных ситуациях МЧС России</w:t>
      </w:r>
    </w:p>
    <w:p w:rsidR="00286254" w:rsidRDefault="00D945E4">
      <w:pPr>
        <w:pStyle w:val="11fff9"/>
        <w:spacing w:line="240" w:lineRule="auto"/>
      </w:pPr>
      <w:r>
        <w:t xml:space="preserve">Региональный ЦУКС МЧС России является органом повседневного управления РСЧС и предназначен для обеспечения реализации функций территориальных органов МЧС России по управлению и координации деятельности </w:t>
      </w:r>
      <w:r>
        <w:t>сил и средств РСЧС на территории Ставропольского края.</w:t>
      </w:r>
    </w:p>
    <w:p w:rsidR="00286254" w:rsidRDefault="00D945E4">
      <w:pPr>
        <w:pStyle w:val="11fff9"/>
        <w:spacing w:line="240" w:lineRule="auto"/>
      </w:pPr>
      <w:r>
        <w:t>Основные задачи регионального ЦУКС МЧС России:</w:t>
      </w:r>
    </w:p>
    <w:p w:rsidR="00286254" w:rsidRDefault="00D945E4">
      <w:pPr>
        <w:pStyle w:val="11"/>
        <w:spacing w:line="240" w:lineRule="auto"/>
      </w:pPr>
      <w:r>
        <w:t>сбор, обработка и представление органам управления РСЧС оперативной информации о ЧС, организация мониторинга и прогнозирования ЧС, а также учет сил и сред</w:t>
      </w:r>
      <w:r>
        <w:t>ств, ресурсов, задействованных для ликвидации ЧС;</w:t>
      </w:r>
    </w:p>
    <w:p w:rsidR="00286254" w:rsidRDefault="00D945E4">
      <w:pPr>
        <w:pStyle w:val="11"/>
        <w:spacing w:line="240" w:lineRule="auto"/>
      </w:pPr>
      <w:r>
        <w:t>оперативное управление действиями подразделений при выполнении мероприятий по экстренному предупреждению и ликвидации ЧС;</w:t>
      </w:r>
    </w:p>
    <w:p w:rsidR="00286254" w:rsidRDefault="00D945E4">
      <w:pPr>
        <w:pStyle w:val="11"/>
        <w:spacing w:line="240" w:lineRule="auto"/>
      </w:pPr>
      <w:r>
        <w:t>координация деятельности органов повседневного управления РСЧС при угрозе возникнове</w:t>
      </w:r>
      <w:r>
        <w:t>ния ЧС;</w:t>
      </w:r>
    </w:p>
    <w:p w:rsidR="00286254" w:rsidRDefault="00D945E4">
      <w:pPr>
        <w:pStyle w:val="11"/>
        <w:spacing w:line="240" w:lineRule="auto"/>
      </w:pPr>
      <w:r>
        <w:t>обеспечение управления силами и средствами, предназначенными для предупреждения и ликвидации чрезвычайных ситуаций на территории Ставропольского края;</w:t>
      </w:r>
    </w:p>
    <w:p w:rsidR="00286254" w:rsidRDefault="00D945E4">
      <w:pPr>
        <w:pStyle w:val="11"/>
        <w:spacing w:line="240" w:lineRule="auto"/>
      </w:pPr>
      <w:r>
        <w:t>сбор, обработка, обмен и выдача информации в области защиты населения и территорий от чрезвычайны</w:t>
      </w:r>
      <w:r>
        <w:t>х ситуаций;</w:t>
      </w:r>
    </w:p>
    <w:p w:rsidR="00286254" w:rsidRDefault="00D945E4">
      <w:pPr>
        <w:pStyle w:val="11"/>
        <w:spacing w:line="240" w:lineRule="auto"/>
      </w:pPr>
      <w:r>
        <w:t>осуществление своевременного оповещения и информирования населения о чрезвычайных ситуациях в местах массового пребывания людей, а также об опасностях, возникающих при ведении военных действий или вследствие этих действий на территории Ставропо</w:t>
      </w:r>
      <w:r>
        <w:t>льского края;</w:t>
      </w:r>
    </w:p>
    <w:p w:rsidR="00286254" w:rsidRDefault="00D945E4">
      <w:pPr>
        <w:pStyle w:val="11"/>
        <w:spacing w:line="240" w:lineRule="auto"/>
      </w:pPr>
      <w:r>
        <w:t>обеспечение управления силами и средствами, предназначенными и выделяемыми для борьбы с пожарами, возникшими при ведении военных действий или вследствие этих действий на территории Ставропольского края;</w:t>
      </w:r>
    </w:p>
    <w:p w:rsidR="00286254" w:rsidRDefault="00D945E4">
      <w:pPr>
        <w:pStyle w:val="11"/>
        <w:spacing w:line="240" w:lineRule="auto"/>
      </w:pPr>
      <w:r>
        <w:t>осуществление функций пункта управления</w:t>
      </w:r>
      <w:r>
        <w:t xml:space="preserve"> Главного управления МЧС России по Ставропольскому краю;</w:t>
      </w:r>
    </w:p>
    <w:p w:rsidR="00286254" w:rsidRDefault="00D945E4">
      <w:pPr>
        <w:pStyle w:val="11"/>
        <w:spacing w:line="240" w:lineRule="auto"/>
      </w:pPr>
      <w:r>
        <w:t>организация повседневного управления деятельностью единых дежурно-диспетчерских служб муниципальных районов и городских округов области и взаимодействия с дежурно-диспетчерскими службами органов испо</w:t>
      </w:r>
      <w:r>
        <w:t>лнительной власти Ставропольского края, территориальных органов федеральных органов исполнительной власти, учреждений и организаций области;</w:t>
      </w:r>
    </w:p>
    <w:p w:rsidR="00286254" w:rsidRDefault="00D945E4">
      <w:pPr>
        <w:pStyle w:val="11"/>
        <w:spacing w:line="240" w:lineRule="auto"/>
      </w:pPr>
      <w:r>
        <w:t>реализация государственной политики в области защиты населения и территорий от чрезвычайных ситуаций, обеспечения п</w:t>
      </w:r>
      <w:r>
        <w:t xml:space="preserve">ожарной безопасности и безопасности людей на водных объектах на территории Ставропольского края в пределах установленных полномочий; </w:t>
      </w:r>
    </w:p>
    <w:p w:rsidR="00286254" w:rsidRDefault="00D945E4">
      <w:pPr>
        <w:pStyle w:val="11"/>
        <w:spacing w:line="240" w:lineRule="auto"/>
      </w:pPr>
      <w:r>
        <w:t>осуществление контроля наличия и готовности сил и средств оперативного реагирования Главного управления, его подчиненных о</w:t>
      </w:r>
      <w:r>
        <w:t>рганов управления;</w:t>
      </w:r>
    </w:p>
    <w:p w:rsidR="00286254" w:rsidRDefault="00D945E4">
      <w:pPr>
        <w:pStyle w:val="11"/>
        <w:spacing w:line="240" w:lineRule="auto"/>
      </w:pPr>
      <w:r>
        <w:t>сбор, обработка и представление вышестоящим, взаимодействующим и нижестоящим органам управления РСЧС оперативной информации о чрезвычайных ситуациях, прогнозной информации о тенденциях их развития и последствиях, задействованных силах, с</w:t>
      </w:r>
      <w:r>
        <w:t>редствах и ресурсах;</w:t>
      </w:r>
    </w:p>
    <w:p w:rsidR="00286254" w:rsidRDefault="00D945E4">
      <w:pPr>
        <w:pStyle w:val="11"/>
        <w:spacing w:line="240" w:lineRule="auto"/>
      </w:pPr>
      <w:r>
        <w:t>оперативное управление, в пределах предоставленных полномочий, действиями подчинённых подразделений при выполнении мероприятий по предупреждению и ликвидации ЧС;</w:t>
      </w:r>
    </w:p>
    <w:p w:rsidR="00286254" w:rsidRDefault="00D945E4">
      <w:pPr>
        <w:pStyle w:val="11"/>
        <w:spacing w:line="240" w:lineRule="auto"/>
      </w:pPr>
      <w:r>
        <w:t xml:space="preserve">обеспечение оповещения и информирование населения о прогнозируемых и </w:t>
      </w:r>
      <w:r>
        <w:t>возникших ЧС мирного и военного времени, пожарах, мерах по обеспечению безопасности населения и территорий, приемах и способах защиты;</w:t>
      </w:r>
    </w:p>
    <w:p w:rsidR="00286254" w:rsidRDefault="00D945E4">
      <w:pPr>
        <w:pStyle w:val="11"/>
        <w:spacing w:line="240" w:lineRule="auto"/>
      </w:pPr>
      <w:r>
        <w:t>координация деятельности взаимодействующих ведомственных дежурно-диспетчерских служб при угрозе или возникновении ЧС;</w:t>
      </w:r>
    </w:p>
    <w:p w:rsidR="00286254" w:rsidRDefault="00D945E4">
      <w:pPr>
        <w:pStyle w:val="11"/>
        <w:spacing w:line="240" w:lineRule="auto"/>
      </w:pPr>
      <w:r>
        <w:t>инф</w:t>
      </w:r>
      <w:r>
        <w:t>ормационное обеспечение работы координационных и постоянно действующих органов управления РСЧС области;</w:t>
      </w:r>
    </w:p>
    <w:p w:rsidR="00286254" w:rsidRDefault="00D945E4">
      <w:pPr>
        <w:pStyle w:val="11"/>
        <w:spacing w:line="240" w:lineRule="auto"/>
      </w:pPr>
      <w:r>
        <w:t xml:space="preserve">осуществление мероприятий по информированию населения о возникших и </w:t>
      </w:r>
      <w:proofErr w:type="gramStart"/>
      <w:r>
        <w:t>прогнозируемых чрезвычайных ситуациях</w:t>
      </w:r>
      <w:proofErr w:type="gramEnd"/>
      <w:r>
        <w:t xml:space="preserve"> и пожарах и по пропаганде безопасности жизнеде</w:t>
      </w:r>
      <w:r>
        <w:t>ятельности.</w:t>
      </w:r>
    </w:p>
    <w:p w:rsidR="00286254" w:rsidRDefault="00D945E4">
      <w:pPr>
        <w:pStyle w:val="11fff9"/>
        <w:spacing w:line="240" w:lineRule="auto"/>
      </w:pPr>
      <w:r>
        <w:t>Региональный ЦУКС МЧС России интегрируется в систему-112 путем установки в нем АРМ системы-112.</w:t>
      </w:r>
    </w:p>
    <w:p w:rsidR="00286254" w:rsidRDefault="00D945E4">
      <w:pPr>
        <w:pStyle w:val="3"/>
        <w:keepNext w:val="0"/>
        <w:keepLines w:val="0"/>
        <w:numPr>
          <w:ilvl w:val="2"/>
          <w:numId w:val="2"/>
        </w:numPr>
        <w:spacing w:before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Узел обеспечения вызова экстренных оперативных служб</w:t>
      </w:r>
    </w:p>
    <w:p w:rsidR="00286254" w:rsidRDefault="00D945E4">
      <w:pPr>
        <w:pStyle w:val="11fff9"/>
        <w:spacing w:line="240" w:lineRule="auto"/>
      </w:pPr>
      <w:r>
        <w:t>УОВЭОС - узел местной телефонной сети, обеспечивающий автоматическое установление соединения вы</w:t>
      </w:r>
      <w:r>
        <w:t>зова от оконечных телефонных станций и узлов к экстренным оперативным службам.</w:t>
      </w:r>
    </w:p>
    <w:p w:rsidR="00286254" w:rsidRDefault="00D945E4">
      <w:pPr>
        <w:pStyle w:val="11fff9"/>
        <w:spacing w:line="240" w:lineRule="auto"/>
      </w:pPr>
      <w:r>
        <w:t>УОВЭОС должен обеспечивать:</w:t>
      </w:r>
    </w:p>
    <w:p w:rsidR="00286254" w:rsidRDefault="00D945E4">
      <w:pPr>
        <w:pStyle w:val="11"/>
        <w:spacing w:line="240" w:lineRule="auto"/>
      </w:pPr>
      <w:r>
        <w:t>оперативность подключения;</w:t>
      </w:r>
    </w:p>
    <w:p w:rsidR="00286254" w:rsidRDefault="00D945E4">
      <w:pPr>
        <w:pStyle w:val="11"/>
        <w:spacing w:line="240" w:lineRule="auto"/>
      </w:pPr>
      <w:r>
        <w:t>постоянную доступность для вызова ЭОС;</w:t>
      </w:r>
    </w:p>
    <w:p w:rsidR="00286254" w:rsidRDefault="00D945E4">
      <w:pPr>
        <w:pStyle w:val="11"/>
        <w:spacing w:line="240" w:lineRule="auto"/>
      </w:pPr>
      <w:r>
        <w:t>расширение спектра информационно-справочных, заказных и интеллектуальных Услуг, пре</w:t>
      </w:r>
      <w:r>
        <w:t>доставляемых населению Ставропольского края.</w:t>
      </w:r>
    </w:p>
    <w:p w:rsidR="00286254" w:rsidRDefault="00D945E4">
      <w:pPr>
        <w:pStyle w:val="3"/>
        <w:keepNext w:val="0"/>
        <w:keepLines w:val="0"/>
        <w:numPr>
          <w:ilvl w:val="2"/>
          <w:numId w:val="2"/>
        </w:numPr>
        <w:spacing w:before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Распределенная информационно-вычислительная платформа</w:t>
      </w:r>
    </w:p>
    <w:p w:rsidR="00286254" w:rsidRDefault="00D945E4">
      <w:pPr>
        <w:pStyle w:val="11fff9"/>
        <w:spacing w:line="240" w:lineRule="auto"/>
      </w:pPr>
      <w:r>
        <w:t xml:space="preserve">РИВП обеспечивает необходимый для функционирования ЦОВ-АЦ, ЦОВ-ЕДДС и ДДС в автоматизированном режиме комплекс инфокоммуникационных Услуг в части доступа к </w:t>
      </w:r>
      <w:r>
        <w:t>серверам, системам хранения данных, общему и прикладному программному обеспечению, принадлежащих оператору РИВП. Оказание указанных инфокоммуникационных Услуг, обеспечивающих функциональность системы-112, включает:</w:t>
      </w:r>
    </w:p>
    <w:p w:rsidR="00286254" w:rsidRDefault="00D945E4">
      <w:pPr>
        <w:pStyle w:val="11"/>
        <w:spacing w:line="240" w:lineRule="auto"/>
      </w:pPr>
      <w:r>
        <w:t>Оказание Услуг связи для обеспечения прие</w:t>
      </w:r>
      <w:r>
        <w:t>ма вызовов (сообщений о происшествиях) по единому номеру «112»;</w:t>
      </w:r>
    </w:p>
    <w:p w:rsidR="00286254" w:rsidRDefault="00D945E4">
      <w:pPr>
        <w:pStyle w:val="11"/>
        <w:spacing w:line="240" w:lineRule="auto"/>
      </w:pPr>
      <w:r>
        <w:t>Оказание необходимого для функционирования системы-112 общего и специального программного обеспечения, развернутого на оборудовании РИВП;</w:t>
      </w:r>
    </w:p>
    <w:p w:rsidR="00286254" w:rsidRDefault="00D945E4">
      <w:pPr>
        <w:pStyle w:val="11"/>
        <w:spacing w:line="240" w:lineRule="auto"/>
      </w:pPr>
      <w:r>
        <w:t xml:space="preserve">Оказание необходимого для функционирования указанного </w:t>
      </w:r>
      <w:r>
        <w:t>программного обеспечения и хранения информации оборудования РИВП;</w:t>
      </w:r>
    </w:p>
    <w:p w:rsidR="00286254" w:rsidRDefault="00D945E4">
      <w:pPr>
        <w:pStyle w:val="11"/>
        <w:spacing w:line="240" w:lineRule="auto"/>
      </w:pPr>
      <w:r>
        <w:t>Оказание Услуг связи для обеспечения доступа пользователей ЦОВ-АЦ, ЦОВ-ЕДДС, ДДС к Услуге.</w:t>
      </w:r>
    </w:p>
    <w:p w:rsidR="00286254" w:rsidRDefault="00D945E4">
      <w:pPr>
        <w:pStyle w:val="11fff9"/>
        <w:spacing w:line="240" w:lineRule="auto"/>
      </w:pPr>
      <w:r>
        <w:t>В состав оборудования РИВП входит центр обработки данных в составе серверного оборудования и систем</w:t>
      </w:r>
      <w:r>
        <w:t>ы хранения данных, объединенных выделенной высокоскоростной вычислительной сетью. Выбор состава и параметров серверов производен на основании решений Технического проекта системы-112 Ставропольского края. В части серверного ядра применяются решения на базе</w:t>
      </w:r>
      <w:r>
        <w:t xml:space="preserve"> отказоустойчивого серверного кластера и резервированного хранилища данных, объединенных в резервированную высокоскоростную вычислительную сеть с организацией гарантированного электропитания.</w:t>
      </w:r>
    </w:p>
    <w:p w:rsidR="00286254" w:rsidRDefault="00D945E4">
      <w:pPr>
        <w:pStyle w:val="1"/>
        <w:numPr>
          <w:ilvl w:val="0"/>
          <w:numId w:val="2"/>
        </w:numPr>
        <w:spacing w:before="0"/>
        <w:ind w:firstLine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Требования к Услуге по сервисному сопровождению</w:t>
      </w:r>
    </w:p>
    <w:p w:rsidR="00286254" w:rsidRDefault="00D945E4">
      <w:pPr>
        <w:pStyle w:val="2118"/>
        <w:numPr>
          <w:ilvl w:val="1"/>
          <w:numId w:val="2"/>
        </w:numPr>
        <w:tabs>
          <w:tab w:val="clear" w:pos="1134"/>
        </w:tabs>
        <w:spacing w:line="240" w:lineRule="auto"/>
        <w:ind w:firstLine="0"/>
        <w:rPr>
          <w:color w:val="000000"/>
          <w:sz w:val="24"/>
        </w:rPr>
      </w:pPr>
      <w:r>
        <w:rPr>
          <w:color w:val="000000"/>
          <w:sz w:val="24"/>
        </w:rPr>
        <w:t xml:space="preserve">Описание Услуги </w:t>
      </w:r>
      <w:r>
        <w:rPr>
          <w:color w:val="000000"/>
          <w:sz w:val="24"/>
        </w:rPr>
        <w:t>по сервисному сопровождению</w:t>
      </w:r>
    </w:p>
    <w:p w:rsidR="00286254" w:rsidRDefault="00D945E4">
      <w:pPr>
        <w:pStyle w:val="11fff9"/>
        <w:spacing w:line="240" w:lineRule="auto"/>
      </w:pPr>
      <w:r>
        <w:t>Под оказанием Услуг по сервисному сопровождению УСПО системы обеспечения вызова оперативных служб по единому номеру «112» на базе единых дежурно-диспетчерских служб муниципальных образований Ставропольского края понимается обесп</w:t>
      </w:r>
      <w:r>
        <w:t>ечение бесперебойной работы «системы-112» и ее компонентов.</w:t>
      </w:r>
    </w:p>
    <w:p w:rsidR="00286254" w:rsidRDefault="00D945E4">
      <w:pPr>
        <w:pStyle w:val="2118"/>
        <w:numPr>
          <w:ilvl w:val="1"/>
          <w:numId w:val="2"/>
        </w:numPr>
        <w:tabs>
          <w:tab w:val="clear" w:pos="1134"/>
        </w:tabs>
        <w:spacing w:line="240" w:lineRule="auto"/>
        <w:ind w:firstLine="0"/>
        <w:rPr>
          <w:color w:val="000000"/>
          <w:sz w:val="24"/>
        </w:rPr>
      </w:pPr>
      <w:r>
        <w:rPr>
          <w:color w:val="000000"/>
          <w:sz w:val="24"/>
        </w:rPr>
        <w:t>Порядок оказания Услуг</w:t>
      </w:r>
    </w:p>
    <w:p w:rsidR="00286254" w:rsidRDefault="00286254">
      <w:pPr>
        <w:pStyle w:val="2118"/>
        <w:tabs>
          <w:tab w:val="clear" w:pos="1134"/>
        </w:tabs>
        <w:spacing w:line="240" w:lineRule="auto"/>
        <w:ind w:firstLine="0"/>
        <w:rPr>
          <w:color w:val="000000"/>
          <w:sz w:val="24"/>
        </w:rPr>
      </w:pPr>
    </w:p>
    <w:p w:rsidR="00286254" w:rsidRDefault="00D945E4">
      <w:pPr>
        <w:pStyle w:val="3"/>
        <w:keepNext w:val="0"/>
        <w:keepLines w:val="0"/>
        <w:numPr>
          <w:ilvl w:val="2"/>
          <w:numId w:val="2"/>
        </w:numPr>
        <w:spacing w:before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Исполнитель 1ЛП</w:t>
      </w:r>
    </w:p>
    <w:p w:rsidR="00286254" w:rsidRDefault="00D945E4">
      <w:pPr>
        <w:pStyle w:val="11fff9"/>
        <w:spacing w:line="240" w:lineRule="auto"/>
        <w:rPr>
          <w:b/>
        </w:rPr>
      </w:pPr>
      <w:r>
        <w:rPr>
          <w:b/>
        </w:rPr>
        <w:t>В рамках Договора Исполнитель оказывает Услуги по обеспечению функционирования первой линии технической поддержки, в том числе:</w:t>
      </w:r>
    </w:p>
    <w:p w:rsidR="00286254" w:rsidRDefault="00D945E4">
      <w:pPr>
        <w:pStyle w:val="11"/>
        <w:spacing w:line="240" w:lineRule="auto"/>
      </w:pPr>
      <w:r>
        <w:t>является единой точкой конта</w:t>
      </w:r>
      <w:r>
        <w:t>ктов для Государственного заказчика</w:t>
      </w:r>
    </w:p>
    <w:p w:rsidR="00286254" w:rsidRDefault="00D945E4">
      <w:pPr>
        <w:pStyle w:val="11"/>
        <w:spacing w:line="240" w:lineRule="auto"/>
      </w:pPr>
      <w:r>
        <w:t>принимает, классифицирует и регистрирует первичное обращение Государственного заказчика</w:t>
      </w:r>
    </w:p>
    <w:p w:rsidR="00286254" w:rsidRDefault="00D945E4">
      <w:pPr>
        <w:pStyle w:val="11"/>
        <w:spacing w:line="240" w:lineRule="auto"/>
      </w:pPr>
      <w:r>
        <w:t xml:space="preserve">решает обращения Государственного заказчика согласно </w:t>
      </w:r>
      <w:proofErr w:type="spellStart"/>
      <w:r>
        <w:t>ЧаВО</w:t>
      </w:r>
      <w:proofErr w:type="spellEnd"/>
    </w:p>
    <w:p w:rsidR="00286254" w:rsidRDefault="00D945E4">
      <w:pPr>
        <w:pStyle w:val="11"/>
        <w:spacing w:line="240" w:lineRule="auto"/>
      </w:pPr>
      <w:r>
        <w:t>обрабатывает запросы о статусе обработки обращений от Государственного зак</w:t>
      </w:r>
      <w:r>
        <w:t>азчика</w:t>
      </w:r>
    </w:p>
    <w:p w:rsidR="00286254" w:rsidRDefault="00D945E4">
      <w:pPr>
        <w:pStyle w:val="11"/>
        <w:spacing w:line="240" w:lineRule="auto"/>
      </w:pPr>
      <w:r>
        <w:t>определяет зоны ответственности и передает обращения на нужную линию поддержки</w:t>
      </w:r>
    </w:p>
    <w:p w:rsidR="00286254" w:rsidRDefault="00D945E4">
      <w:pPr>
        <w:pStyle w:val="11"/>
        <w:spacing w:line="240" w:lineRule="auto"/>
      </w:pPr>
      <w:r>
        <w:t>информирует Государственного заказчика письмом или по телефону о решении инцидента</w:t>
      </w:r>
    </w:p>
    <w:p w:rsidR="00286254" w:rsidRDefault="00D945E4">
      <w:pPr>
        <w:pStyle w:val="11"/>
        <w:spacing w:line="240" w:lineRule="auto"/>
      </w:pPr>
      <w:r>
        <w:t>запрашивает у Государственного заказчика подтверждение решения по решенным инцидентам</w:t>
      </w:r>
    </w:p>
    <w:p w:rsidR="00286254" w:rsidRDefault="00D945E4">
      <w:pPr>
        <w:pStyle w:val="11"/>
        <w:spacing w:line="240" w:lineRule="auto"/>
      </w:pPr>
      <w:r>
        <w:t>з</w:t>
      </w:r>
      <w:r>
        <w:t xml:space="preserve">акрывает решенные Обращения на основании подтверждения Государственного заказчика либо по истечению срока ожидания ответа от Государственного заказчика </w:t>
      </w:r>
    </w:p>
    <w:p w:rsidR="00286254" w:rsidRDefault="00D945E4">
      <w:pPr>
        <w:pStyle w:val="11"/>
        <w:spacing w:line="240" w:lineRule="auto"/>
      </w:pPr>
      <w:r>
        <w:t>контролирует сроки решения инцидента на 2-3 ЛП посредством механизма эскалаций и оповещений СУЗ</w:t>
      </w:r>
    </w:p>
    <w:p w:rsidR="00286254" w:rsidRDefault="00D945E4">
      <w:pPr>
        <w:pStyle w:val="11"/>
        <w:spacing w:line="240" w:lineRule="auto"/>
      </w:pPr>
      <w:r>
        <w:t>информирует Государственного заказчика о плановом перерыве Услуги</w:t>
      </w:r>
    </w:p>
    <w:p w:rsidR="00286254" w:rsidRDefault="00D945E4">
      <w:pPr>
        <w:pStyle w:val="11"/>
        <w:spacing w:line="240" w:lineRule="auto"/>
      </w:pPr>
      <w:r>
        <w:t>вносит изменения в конфигурацию системы при получении заявки от Государственного заказчика со статусом «прочие Обращения» в системе управления заявками (СУЗ) в случае:</w:t>
      </w:r>
    </w:p>
    <w:p w:rsidR="00286254" w:rsidRDefault="00D945E4">
      <w:pPr>
        <w:pStyle w:val="11"/>
        <w:numPr>
          <w:ilvl w:val="0"/>
          <w:numId w:val="5"/>
        </w:numPr>
        <w:spacing w:line="240" w:lineRule="auto"/>
      </w:pPr>
      <w:r>
        <w:t>необходимости переноса</w:t>
      </w:r>
      <w:r>
        <w:t xml:space="preserve"> существующих автоматизированных рабочих мест (не более 6 единиц в период действия договора);</w:t>
      </w:r>
    </w:p>
    <w:p w:rsidR="00286254" w:rsidRDefault="00D945E4">
      <w:pPr>
        <w:pStyle w:val="11"/>
        <w:numPr>
          <w:ilvl w:val="0"/>
          <w:numId w:val="5"/>
        </w:numPr>
        <w:spacing w:line="240" w:lineRule="auto"/>
      </w:pPr>
      <w:r>
        <w:t xml:space="preserve">необходимости удаленной установки на предоставленных рабочих станциях программного обеспечения (УСПО-112) новых рабочих мест (не более 6 единиц в период действия </w:t>
      </w:r>
      <w:r>
        <w:t>договора);</w:t>
      </w:r>
    </w:p>
    <w:p w:rsidR="00286254" w:rsidRDefault="00D945E4">
      <w:pPr>
        <w:pStyle w:val="11"/>
        <w:numPr>
          <w:ilvl w:val="0"/>
          <w:numId w:val="5"/>
        </w:numPr>
        <w:spacing w:line="240" w:lineRule="auto"/>
      </w:pPr>
      <w:r>
        <w:t xml:space="preserve">необходимости удаленной настройки телекоммуникационных </w:t>
      </w:r>
      <w:proofErr w:type="spellStart"/>
      <w:r>
        <w:t>медиашлюзов</w:t>
      </w:r>
      <w:proofErr w:type="spellEnd"/>
      <w:r>
        <w:t xml:space="preserve"> системы-112;</w:t>
      </w:r>
    </w:p>
    <w:p w:rsidR="00286254" w:rsidRDefault="00D945E4">
      <w:pPr>
        <w:pStyle w:val="11"/>
        <w:spacing w:line="240" w:lineRule="auto"/>
      </w:pPr>
      <w:r>
        <w:t xml:space="preserve">вносит изменения в конфигурацию системы при получении заявки от Заказчика в системе управления заявками (СУЗ) в случае необходимости проведения интеграционных работ </w:t>
      </w:r>
      <w:r>
        <w:t>с автоматизированной информационной системой, являющейся внешней по отношению к системе-112 Ставропольского края – не более одной АИС каждого ДДС;</w:t>
      </w:r>
    </w:p>
    <w:p w:rsidR="00286254" w:rsidRDefault="00D945E4">
      <w:pPr>
        <w:pStyle w:val="11"/>
        <w:spacing w:line="240" w:lineRule="auto"/>
      </w:pPr>
      <w:r>
        <w:t>вносит изменения в конфигурацию системы при получении заявки от Заказчика в системе управления заявками (СУЗ)</w:t>
      </w:r>
      <w:r>
        <w:t xml:space="preserve"> в случае необходимости проведения интеграционных работ с автоматизированной информационной системой, являющейся внешней по отношению к системе-112 Ставропольского края – АИС-112 граничащего со Ставропольским краем субъекта РФ (не более одной интеграции в </w:t>
      </w:r>
      <w:r>
        <w:t>период действия договора).</w:t>
      </w:r>
    </w:p>
    <w:p w:rsidR="00286254" w:rsidRDefault="00D945E4">
      <w:pPr>
        <w:pStyle w:val="3"/>
        <w:keepNext w:val="0"/>
        <w:keepLines w:val="0"/>
        <w:numPr>
          <w:ilvl w:val="2"/>
          <w:numId w:val="2"/>
        </w:numPr>
        <w:spacing w:before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Исполнитель 2ЛП</w:t>
      </w:r>
    </w:p>
    <w:p w:rsidR="00286254" w:rsidRDefault="00D945E4">
      <w:pPr>
        <w:pStyle w:val="11fff9"/>
        <w:spacing w:line="240" w:lineRule="auto"/>
        <w:rPr>
          <w:b/>
        </w:rPr>
      </w:pPr>
      <w:r>
        <w:rPr>
          <w:b/>
        </w:rPr>
        <w:t>В рамках Договора Исполнитель оказывает Услуги по обеспечению функционирования второй линии технической поддержки, в том числе:</w:t>
      </w:r>
    </w:p>
    <w:p w:rsidR="00286254" w:rsidRDefault="00D945E4">
      <w:pPr>
        <w:pStyle w:val="11fff9"/>
        <w:spacing w:line="240" w:lineRule="auto"/>
      </w:pPr>
      <w:r>
        <w:t xml:space="preserve"> </w:t>
      </w:r>
    </w:p>
    <w:p w:rsidR="00286254" w:rsidRDefault="00D945E4">
      <w:pPr>
        <w:pStyle w:val="11"/>
        <w:spacing w:line="240" w:lineRule="auto"/>
      </w:pPr>
      <w:r>
        <w:t>устранение проблем, выявленных Государственным заказчиком при эксплуатации СПО;</w:t>
      </w:r>
    </w:p>
    <w:p w:rsidR="00286254" w:rsidRDefault="00D945E4">
      <w:pPr>
        <w:pStyle w:val="11"/>
        <w:spacing w:line="240" w:lineRule="auto"/>
      </w:pPr>
      <w:r>
        <w:t>тех</w:t>
      </w:r>
      <w:r>
        <w:t>нические консультации, связанные с эксплуатацией и администрированием СПО;</w:t>
      </w:r>
    </w:p>
    <w:p w:rsidR="00286254" w:rsidRDefault="00D945E4">
      <w:pPr>
        <w:pStyle w:val="11"/>
        <w:spacing w:line="240" w:lineRule="auto"/>
      </w:pPr>
      <w:r>
        <w:t>предоставление и установка пакетов актуализации СПО, в целях устранения выявленных ошибок в работе;</w:t>
      </w:r>
    </w:p>
    <w:p w:rsidR="00286254" w:rsidRDefault="00D945E4">
      <w:pPr>
        <w:pStyle w:val="11"/>
        <w:spacing w:line="240" w:lineRule="auto"/>
      </w:pPr>
      <w:r>
        <w:t>обновление УСПО-112, при условии предоставления необходимых данных для обновления</w:t>
      </w:r>
      <w:r>
        <w:t>, в целях устранения выявленных ошибок в работе;</w:t>
      </w:r>
    </w:p>
    <w:p w:rsidR="00286254" w:rsidRDefault="00D945E4">
      <w:pPr>
        <w:pStyle w:val="11"/>
        <w:spacing w:line="240" w:lineRule="auto"/>
        <w:ind w:hanging="357"/>
      </w:pPr>
      <w:r>
        <w:t xml:space="preserve">аварийное техническое обслуживание телекоммуникационного </w:t>
      </w:r>
      <w:proofErr w:type="spellStart"/>
      <w:r>
        <w:t>медиашлюза</w:t>
      </w:r>
      <w:proofErr w:type="spellEnd"/>
      <w:r>
        <w:t>;</w:t>
      </w:r>
    </w:p>
    <w:p w:rsidR="00286254" w:rsidRDefault="00D945E4">
      <w:pPr>
        <w:pStyle w:val="11"/>
        <w:spacing w:line="240" w:lineRule="auto"/>
        <w:ind w:hanging="357"/>
      </w:pPr>
      <w:r>
        <w:t xml:space="preserve">поставка пакетов актуализации программного обеспечения телекоммуникационного </w:t>
      </w:r>
      <w:proofErr w:type="spellStart"/>
      <w:r>
        <w:t>медиашлюза</w:t>
      </w:r>
      <w:proofErr w:type="spellEnd"/>
      <w:r>
        <w:t>;</w:t>
      </w:r>
    </w:p>
    <w:p w:rsidR="00286254" w:rsidRDefault="00D945E4">
      <w:pPr>
        <w:pStyle w:val="11"/>
        <w:spacing w:line="240" w:lineRule="auto"/>
        <w:ind w:hanging="357"/>
      </w:pPr>
      <w:r>
        <w:t>интеграция в систему-112 АРМ диспетчерского персо</w:t>
      </w:r>
      <w:r>
        <w:t>нала резервного центра обработки вызовов (далее – РЦОВ), настройка активного сетевого оборудования РЦОВ, его подключение к сети передачи данных системы-112;</w:t>
      </w:r>
    </w:p>
    <w:p w:rsidR="00286254" w:rsidRDefault="00D945E4">
      <w:pPr>
        <w:pStyle w:val="11"/>
        <w:spacing w:line="240" w:lineRule="auto"/>
        <w:ind w:hanging="357"/>
      </w:pPr>
      <w:r>
        <w:t>выполняет хранение и последующую синхронизацию базы данных ситуационных карточек, создаваемых в пер</w:t>
      </w:r>
      <w:r>
        <w:t>иод пропадания связи с центральной серверной инфраструктурой, в отдельно взятом муниципальном образовании Ставропольского края</w:t>
      </w:r>
    </w:p>
    <w:p w:rsidR="00286254" w:rsidRDefault="00D945E4">
      <w:pPr>
        <w:pStyle w:val="11"/>
        <w:spacing w:line="240" w:lineRule="auto"/>
        <w:ind w:hanging="357"/>
      </w:pPr>
      <w:r>
        <w:t>интеграция платформы СПО, УСПО-112 с операторами, оказывающими услуги связи на территории Ставропольского края, в части определен</w:t>
      </w:r>
      <w:r>
        <w:t>ия местоположения, звонящего по экстренному номеру «112» абонента. Организационное взаимодействие с операторами, оказывающими услуги связи на территории Ставропольского края, производится Государственным заказчиком. Перечень операторов связи, с которыми об</w:t>
      </w:r>
      <w:r>
        <w:t>еспечивается интеграция приведен в Приложении № 3 к настоящим Требованиям к условиям оказания услуги.</w:t>
      </w:r>
    </w:p>
    <w:p w:rsidR="00286254" w:rsidRDefault="00D945E4">
      <w:pPr>
        <w:pStyle w:val="11"/>
        <w:spacing w:line="240" w:lineRule="auto"/>
      </w:pPr>
      <w:r>
        <w:t>при предоставлении Услуги, должна быть обеспечена сохранность информации при возникновении аварийных ситуаций. В случае возникновения аварии или сбоя в пр</w:t>
      </w:r>
      <w:r>
        <w:t>оцессе выполнения пользовательских задач должно быть обеспечено восстановление базы данных до состояния, актуального на момент последней завершенной транзакции.</w:t>
      </w:r>
    </w:p>
    <w:p w:rsidR="00286254" w:rsidRDefault="00D945E4">
      <w:pPr>
        <w:pStyle w:val="11"/>
        <w:numPr>
          <w:ilvl w:val="0"/>
          <w:numId w:val="0"/>
        </w:numPr>
        <w:spacing w:line="240" w:lineRule="auto"/>
      </w:pPr>
      <w:r>
        <w:t>В случае повреждения журналов транзакций СУБД должно обеспечиваться восстановление состояния на</w:t>
      </w:r>
      <w:r>
        <w:t xml:space="preserve"> момент создания последней резервной копии данных, но не более чем за сутки до момента сбоя.</w:t>
      </w:r>
    </w:p>
    <w:p w:rsidR="00286254" w:rsidRDefault="00D945E4">
      <w:pPr>
        <w:pStyle w:val="11"/>
        <w:numPr>
          <w:ilvl w:val="0"/>
          <w:numId w:val="0"/>
        </w:numPr>
        <w:spacing w:line="240" w:lineRule="auto"/>
      </w:pPr>
      <w:r>
        <w:t>Для сохранности данных при предоставлении Услуги должны быть предусмотрены специальные средства сопровождения баз данных, которые обеспечивают:</w:t>
      </w:r>
    </w:p>
    <w:p w:rsidR="00286254" w:rsidRDefault="00D945E4">
      <w:pPr>
        <w:pStyle w:val="11"/>
        <w:numPr>
          <w:ilvl w:val="0"/>
          <w:numId w:val="0"/>
        </w:numPr>
        <w:spacing w:line="240" w:lineRule="auto"/>
      </w:pPr>
      <w:r>
        <w:t xml:space="preserve">создание резервных </w:t>
      </w:r>
      <w:r>
        <w:t>копий данных;</w:t>
      </w:r>
    </w:p>
    <w:p w:rsidR="00286254" w:rsidRDefault="00D945E4">
      <w:pPr>
        <w:pStyle w:val="11"/>
        <w:numPr>
          <w:ilvl w:val="0"/>
          <w:numId w:val="0"/>
        </w:numPr>
        <w:spacing w:line="240" w:lineRule="auto"/>
        <w:ind w:firstLine="348"/>
      </w:pPr>
      <w:r>
        <w:t>восстановление данных в целостное состояние посредством резервной копии;</w:t>
      </w:r>
    </w:p>
    <w:p w:rsidR="00286254" w:rsidRDefault="00D945E4">
      <w:pPr>
        <w:pStyle w:val="11"/>
        <w:numPr>
          <w:ilvl w:val="0"/>
          <w:numId w:val="0"/>
        </w:numPr>
        <w:spacing w:line="240" w:lineRule="auto"/>
      </w:pPr>
      <w:r>
        <w:t>создание архива данных;</w:t>
      </w:r>
    </w:p>
    <w:p w:rsidR="00286254" w:rsidRDefault="00D945E4">
      <w:pPr>
        <w:pStyle w:val="11"/>
        <w:numPr>
          <w:ilvl w:val="0"/>
          <w:numId w:val="0"/>
        </w:numPr>
        <w:spacing w:line="240" w:lineRule="auto"/>
      </w:pPr>
      <w:r>
        <w:t>восстановление архива данных.</w:t>
      </w:r>
    </w:p>
    <w:p w:rsidR="00286254" w:rsidRDefault="00D945E4">
      <w:pPr>
        <w:pStyle w:val="11"/>
        <w:spacing w:line="240" w:lineRule="auto"/>
        <w:ind w:hanging="357"/>
      </w:pPr>
      <w:r>
        <w:t xml:space="preserve">Обеспечение получения данных о местонахождении транспортного средства, оснащенного </w:t>
      </w:r>
      <w:proofErr w:type="spellStart"/>
      <w:r>
        <w:t>телематическим</w:t>
      </w:r>
      <w:proofErr w:type="spellEnd"/>
      <w:r>
        <w:t xml:space="preserve"> модулем ГЛОНАСС </w:t>
      </w:r>
      <w:r>
        <w:t>/GPS, сопряжение с системой ЭРА-ГЛОНАСС, в том числе прием ситуационных карточек с данными и голосовой информации системы ЭРА-ГЛОНАСС.</w:t>
      </w:r>
    </w:p>
    <w:p w:rsidR="00286254" w:rsidRDefault="00286254">
      <w:pPr>
        <w:pStyle w:val="11"/>
        <w:numPr>
          <w:ilvl w:val="0"/>
          <w:numId w:val="0"/>
        </w:numPr>
        <w:spacing w:line="240" w:lineRule="auto"/>
      </w:pPr>
    </w:p>
    <w:p w:rsidR="00286254" w:rsidRDefault="00D945E4">
      <w:pPr>
        <w:pStyle w:val="3"/>
        <w:keepNext w:val="0"/>
        <w:keepLines w:val="0"/>
        <w:numPr>
          <w:ilvl w:val="2"/>
          <w:numId w:val="2"/>
        </w:numPr>
        <w:spacing w:before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Заказчик 2ЛП НОП</w:t>
      </w:r>
    </w:p>
    <w:p w:rsidR="00286254" w:rsidRDefault="00D945E4">
      <w:pPr>
        <w:pStyle w:val="11fff9"/>
        <w:spacing w:line="240" w:lineRule="auto"/>
      </w:pPr>
      <w:r>
        <w:t>В рамках договора Заказчик предоставляет ресурсы Национальной Облачной Платформы (НОП) Исполнителю, а т</w:t>
      </w:r>
      <w:r>
        <w:t>акже обеспечивает функционирование второй линии технической поддержки, в том числе:</w:t>
      </w:r>
    </w:p>
    <w:p w:rsidR="00286254" w:rsidRDefault="00D945E4">
      <w:pPr>
        <w:pStyle w:val="11"/>
        <w:spacing w:line="240" w:lineRule="auto"/>
      </w:pPr>
      <w:r>
        <w:t xml:space="preserve">обеспечивает предоставление Виртуальных машин, Виртуальной сети, Шлюза Виртуальной сети на ПАК ПАО "Ростелеком", </w:t>
      </w:r>
    </w:p>
    <w:p w:rsidR="00286254" w:rsidRDefault="00D945E4">
      <w:pPr>
        <w:pStyle w:val="11"/>
        <w:spacing w:line="240" w:lineRule="auto"/>
      </w:pPr>
      <w:r>
        <w:t>предоставляет учетные данных (имя пользователя и пароль) д</w:t>
      </w:r>
      <w:r>
        <w:t xml:space="preserve">ля доступа к Панели управления, </w:t>
      </w:r>
    </w:p>
    <w:p w:rsidR="00286254" w:rsidRDefault="00D945E4">
      <w:pPr>
        <w:pStyle w:val="11"/>
        <w:spacing w:line="240" w:lineRule="auto"/>
      </w:pPr>
      <w:r>
        <w:t xml:space="preserve">обеспечивает бесперебойное функционирование предоставленных ресурсов, </w:t>
      </w:r>
    </w:p>
    <w:p w:rsidR="00286254" w:rsidRDefault="00D945E4">
      <w:pPr>
        <w:pStyle w:val="11"/>
        <w:spacing w:line="240" w:lineRule="auto"/>
      </w:pPr>
      <w:r>
        <w:t xml:space="preserve">обеспечивает доступ (сетевого подключения) к Шлюзу Виртуальной сети через защищенную сеть, </w:t>
      </w:r>
    </w:p>
    <w:p w:rsidR="00286254" w:rsidRDefault="00D945E4">
      <w:pPr>
        <w:pStyle w:val="11"/>
        <w:spacing w:line="240" w:lineRule="auto"/>
      </w:pPr>
      <w:r>
        <w:t>обеспечивает мониторинг предоставленных ресурсов</w:t>
      </w:r>
    </w:p>
    <w:p w:rsidR="00286254" w:rsidRDefault="00D945E4">
      <w:pPr>
        <w:pStyle w:val="11"/>
        <w:spacing w:line="240" w:lineRule="auto"/>
      </w:pPr>
      <w:r>
        <w:t>обеспечивае</w:t>
      </w:r>
      <w:r>
        <w:t>т информационную безопасность подсистем НОП</w:t>
      </w:r>
    </w:p>
    <w:p w:rsidR="00286254" w:rsidRDefault="00D945E4">
      <w:pPr>
        <w:pStyle w:val="11"/>
        <w:spacing w:line="240" w:lineRule="auto"/>
      </w:pPr>
      <w:r>
        <w:t>принимает, классифицирует и регистрирует обращение с 1ЛП</w:t>
      </w:r>
    </w:p>
    <w:p w:rsidR="00286254" w:rsidRDefault="00D945E4">
      <w:pPr>
        <w:pStyle w:val="11"/>
        <w:spacing w:line="240" w:lineRule="auto"/>
      </w:pPr>
      <w:r>
        <w:t>информирует Исполнителя о плановых и регламентных работах</w:t>
      </w:r>
    </w:p>
    <w:p w:rsidR="00286254" w:rsidRDefault="00D945E4">
      <w:pPr>
        <w:pStyle w:val="3"/>
        <w:keepNext w:val="0"/>
        <w:keepLines w:val="0"/>
        <w:numPr>
          <w:ilvl w:val="2"/>
          <w:numId w:val="2"/>
        </w:numPr>
        <w:spacing w:before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Заказчик 2 ЛП ТБ СФ</w:t>
      </w:r>
    </w:p>
    <w:p w:rsidR="00286254" w:rsidRDefault="00D945E4">
      <w:pPr>
        <w:pStyle w:val="11fff9"/>
        <w:spacing w:line="240" w:lineRule="auto"/>
      </w:pPr>
      <w:r>
        <w:t>В рамках договора Заказчик предоставляет каналы связи для функционирования вс</w:t>
      </w:r>
      <w:r>
        <w:t>ех компонентов Услуги, в том числе:</w:t>
      </w:r>
    </w:p>
    <w:p w:rsidR="00286254" w:rsidRDefault="00D945E4">
      <w:pPr>
        <w:pStyle w:val="11"/>
        <w:spacing w:line="240" w:lineRule="auto"/>
      </w:pPr>
      <w:r>
        <w:t>обеспечивает соответствующий уровень доступности каналов связи</w:t>
      </w:r>
    </w:p>
    <w:p w:rsidR="00286254" w:rsidRDefault="00D945E4">
      <w:pPr>
        <w:pStyle w:val="11"/>
        <w:spacing w:line="240" w:lineRule="auto"/>
      </w:pPr>
      <w:r>
        <w:t>осуществляет мониторинг доступности каналов связи</w:t>
      </w:r>
    </w:p>
    <w:p w:rsidR="00286254" w:rsidRDefault="00D945E4">
      <w:pPr>
        <w:pStyle w:val="11"/>
        <w:spacing w:line="240" w:lineRule="auto"/>
      </w:pPr>
      <w:r>
        <w:t>принимает, классифицирует и регистрирует обращение с 1ЛП</w:t>
      </w:r>
    </w:p>
    <w:p w:rsidR="00286254" w:rsidRDefault="00D945E4">
      <w:pPr>
        <w:pStyle w:val="11"/>
        <w:spacing w:line="240" w:lineRule="auto"/>
      </w:pPr>
      <w:r>
        <w:t xml:space="preserve">информирует Исполнителя о плановых и регламентных </w:t>
      </w:r>
      <w:r>
        <w:t>работах</w:t>
      </w:r>
    </w:p>
    <w:p w:rsidR="00286254" w:rsidRDefault="00286254">
      <w:pPr>
        <w:pStyle w:val="11"/>
        <w:numPr>
          <w:ilvl w:val="0"/>
          <w:numId w:val="0"/>
        </w:numPr>
        <w:spacing w:line="240" w:lineRule="auto"/>
      </w:pPr>
    </w:p>
    <w:p w:rsidR="00286254" w:rsidRDefault="00D945E4">
      <w:pPr>
        <w:pStyle w:val="2118"/>
        <w:numPr>
          <w:ilvl w:val="1"/>
          <w:numId w:val="2"/>
        </w:numPr>
        <w:tabs>
          <w:tab w:val="clear" w:pos="1134"/>
        </w:tabs>
        <w:spacing w:line="240" w:lineRule="auto"/>
        <w:ind w:firstLine="0"/>
        <w:rPr>
          <w:color w:val="000000"/>
          <w:sz w:val="24"/>
        </w:rPr>
      </w:pPr>
      <w:r>
        <w:rPr>
          <w:color w:val="000000"/>
          <w:sz w:val="24"/>
        </w:rPr>
        <w:t>Порядок взаимодействия участников при оказании Услуги</w:t>
      </w:r>
    </w:p>
    <w:p w:rsidR="00286254" w:rsidRDefault="00D945E4">
      <w:pPr>
        <w:pStyle w:val="3"/>
        <w:keepNext w:val="0"/>
        <w:keepLines w:val="0"/>
        <w:numPr>
          <w:ilvl w:val="2"/>
          <w:numId w:val="2"/>
        </w:numPr>
        <w:spacing w:before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Прием обращений (заявок) в службу технической поддержки </w:t>
      </w:r>
    </w:p>
    <w:p w:rsidR="00286254" w:rsidRDefault="00D945E4">
      <w:pPr>
        <w:pStyle w:val="11fff9"/>
        <w:spacing w:line="240" w:lineRule="auto"/>
      </w:pPr>
      <w:r>
        <w:t xml:space="preserve">Под приемом обращений (заявок) в службу технической поддержки подразумевается возможность создания и регистрации обращений (заявок), </w:t>
      </w:r>
      <w:proofErr w:type="spellStart"/>
      <w:r>
        <w:t>поступаемых</w:t>
      </w:r>
      <w:proofErr w:type="spellEnd"/>
      <w:r>
        <w:t xml:space="preserve"> от операторов и </w:t>
      </w:r>
      <w:proofErr w:type="gramStart"/>
      <w:r>
        <w:t>администраторов</w:t>
      </w:r>
      <w:proofErr w:type="gramEnd"/>
      <w:r>
        <w:t xml:space="preserve"> работающих в «системе-112» Ставропольского края. Исполнитель должен обеспечить прием обращений и их регистрацию в одну из систем управления заявками (СУЗ), предоставляемую Исполнителем. Исполнитель должен по треб</w:t>
      </w:r>
      <w:r>
        <w:t>ованию Заказчика предоставить доступ в систему управления заявками (СУЗ) сотрудникам Заказчика для осуществления контроля за ходом и сроками отработки обращений.</w:t>
      </w:r>
    </w:p>
    <w:p w:rsidR="00286254" w:rsidRDefault="00D945E4">
      <w:pPr>
        <w:pStyle w:val="11fff9"/>
        <w:spacing w:line="240" w:lineRule="auto"/>
      </w:pPr>
      <w:r>
        <w:t>Исполнитель организует прием обращений от сотрудников, работающих в Системе по следующим канал</w:t>
      </w:r>
      <w:r>
        <w:t>ам:</w:t>
      </w:r>
    </w:p>
    <w:p w:rsidR="00286254" w:rsidRDefault="00D945E4">
      <w:pPr>
        <w:pStyle w:val="11"/>
        <w:spacing w:line="240" w:lineRule="auto"/>
      </w:pPr>
      <w:r>
        <w:t>посредством телефонной связи на номер 8(812) 449-47-27 доб.5444;</w:t>
      </w:r>
    </w:p>
    <w:p w:rsidR="00286254" w:rsidRDefault="00D945E4">
      <w:pPr>
        <w:pStyle w:val="11"/>
        <w:spacing w:line="240" w:lineRule="auto"/>
      </w:pPr>
      <w:r>
        <w:t>посредством электронной почты на e-</w:t>
      </w:r>
      <w:proofErr w:type="spellStart"/>
      <w:r>
        <w:t>mail</w:t>
      </w:r>
      <w:proofErr w:type="spellEnd"/>
      <w:r>
        <w:t xml:space="preserve"> (emergency@protei.ru);</w:t>
      </w:r>
    </w:p>
    <w:p w:rsidR="00286254" w:rsidRDefault="00D945E4">
      <w:pPr>
        <w:pStyle w:val="11"/>
        <w:spacing w:line="240" w:lineRule="auto"/>
      </w:pPr>
      <w:r>
        <w:t>посредством обращений на сайте службы технической поддержки;</w:t>
      </w:r>
    </w:p>
    <w:p w:rsidR="00286254" w:rsidRDefault="00D945E4">
      <w:pPr>
        <w:pStyle w:val="11"/>
        <w:numPr>
          <w:ilvl w:val="0"/>
          <w:numId w:val="0"/>
        </w:numPr>
        <w:spacing w:line="240" w:lineRule="auto"/>
      </w:pPr>
      <w:r>
        <w:t>и их регистрацию в системе технической поддержки, предоставляем</w:t>
      </w:r>
      <w:r>
        <w:t>ой Исполнителем.</w:t>
      </w:r>
    </w:p>
    <w:p w:rsidR="00286254" w:rsidRDefault="00D945E4">
      <w:pPr>
        <w:pStyle w:val="3"/>
        <w:keepNext w:val="0"/>
        <w:keepLines w:val="0"/>
        <w:numPr>
          <w:ilvl w:val="2"/>
          <w:numId w:val="2"/>
        </w:numPr>
        <w:spacing w:before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Передача обращений (заявок) на 2 линию технической поддержки Заказчика</w:t>
      </w:r>
    </w:p>
    <w:p w:rsidR="00286254" w:rsidRDefault="00D945E4">
      <w:pPr>
        <w:pStyle w:val="11fff9"/>
        <w:spacing w:line="240" w:lineRule="auto"/>
      </w:pPr>
      <w:r>
        <w:t>В случае недоступности компонентов Услуги указанных в п.4.2.3 специалист 1ЛП передает его для решения на 2ЛП Заказчика:</w:t>
      </w:r>
    </w:p>
    <w:p w:rsidR="00286254" w:rsidRDefault="00D945E4">
      <w:pPr>
        <w:pStyle w:val="11"/>
        <w:spacing w:line="240" w:lineRule="auto"/>
      </w:pPr>
      <w:r>
        <w:t>посредством электронной почты на e-</w:t>
      </w:r>
      <w:proofErr w:type="spellStart"/>
      <w:r>
        <w:t>mail</w:t>
      </w:r>
      <w:proofErr w:type="spellEnd"/>
      <w:r>
        <w:t xml:space="preserve">: </w:t>
      </w:r>
      <w:hyperlink r:id="rId7">
        <w:r>
          <w:t>service@rt.ru</w:t>
        </w:r>
      </w:hyperlink>
      <w:r>
        <w:t xml:space="preserve"> (ТП НОП), </w:t>
      </w:r>
      <w:hyperlink r:id="rId8">
        <w:r>
          <w:t>sc-it@rt.ru</w:t>
        </w:r>
      </w:hyperlink>
      <w:r>
        <w:t xml:space="preserve"> (проверка каналов НОП), </w:t>
      </w:r>
      <w:hyperlink r:id="rId9">
        <w:r>
          <w:t>support@turbocloud.ru</w:t>
        </w:r>
      </w:hyperlink>
      <w:r>
        <w:t xml:space="preserve"> (проверка ВМ в НОП)</w:t>
      </w:r>
    </w:p>
    <w:p w:rsidR="00286254" w:rsidRDefault="00D945E4">
      <w:pPr>
        <w:pStyle w:val="11"/>
        <w:spacing w:line="240" w:lineRule="auto"/>
      </w:pPr>
      <w:r>
        <w:t xml:space="preserve">посредством телефонной связи на номер: 8-800-200-95-85. </w:t>
      </w:r>
    </w:p>
    <w:p w:rsidR="00286254" w:rsidRDefault="00D945E4">
      <w:pPr>
        <w:pStyle w:val="11fff9"/>
        <w:spacing w:line="240" w:lineRule="auto"/>
      </w:pPr>
      <w:r>
        <w:t>Регистрация инцидента производится в Системе контроля и управления функционированием ПАО «Ростелеком» (СКУФ). При передаче информации об инциденте между Сторонами ссылка на номер инцидента в СКУФ об</w:t>
      </w:r>
      <w:r>
        <w:t>язательна. Объем передаваемой информации об инциденте, как минимум, должен содержать следующие данные:</w:t>
      </w:r>
    </w:p>
    <w:p w:rsidR="00286254" w:rsidRDefault="00D945E4">
      <w:pPr>
        <w:pStyle w:val="11"/>
        <w:spacing w:line="240" w:lineRule="auto"/>
      </w:pPr>
      <w:r>
        <w:t>время начала или время выявления неисправности (если время начала установить невозможно) или же время начала проведения работ, если это Заявка на проведе</w:t>
      </w:r>
      <w:r>
        <w:t>ние работ;</w:t>
      </w:r>
    </w:p>
    <w:p w:rsidR="00286254" w:rsidRDefault="00D945E4">
      <w:pPr>
        <w:pStyle w:val="11"/>
        <w:spacing w:line="240" w:lineRule="auto"/>
      </w:pPr>
      <w:r>
        <w:t>описание неисправности;</w:t>
      </w:r>
    </w:p>
    <w:p w:rsidR="00286254" w:rsidRDefault="00D945E4">
      <w:pPr>
        <w:pStyle w:val="11"/>
        <w:spacing w:line="240" w:lineRule="auto"/>
      </w:pPr>
      <w:r>
        <w:t>приоритет;</w:t>
      </w:r>
    </w:p>
    <w:p w:rsidR="00286254" w:rsidRDefault="00D945E4">
      <w:pPr>
        <w:pStyle w:val="11"/>
        <w:spacing w:line="240" w:lineRule="auto"/>
      </w:pPr>
      <w:r>
        <w:t>предполагаемую область ИС, которую охватывает инцидент;</w:t>
      </w:r>
    </w:p>
    <w:p w:rsidR="00286254" w:rsidRDefault="00D945E4">
      <w:pPr>
        <w:pStyle w:val="11"/>
        <w:spacing w:line="240" w:lineRule="auto"/>
      </w:pPr>
      <w:r>
        <w:t>ФИО, телефон, e-</w:t>
      </w:r>
      <w:proofErr w:type="spellStart"/>
      <w:r>
        <w:t>mail</w:t>
      </w:r>
      <w:proofErr w:type="spellEnd"/>
      <w:r>
        <w:t xml:space="preserve"> и должность работника, передавшего информацию об инциденте/заявке.</w:t>
      </w:r>
    </w:p>
    <w:p w:rsidR="00286254" w:rsidRDefault="00D945E4">
      <w:pPr>
        <w:pStyle w:val="11fff9"/>
        <w:spacing w:line="240" w:lineRule="auto"/>
      </w:pPr>
      <w:r>
        <w:t xml:space="preserve">Информация об инциденте размещается в теле электронного письма по </w:t>
      </w:r>
      <w:r>
        <w:t>шаблону:</w:t>
      </w:r>
    </w:p>
    <w:p w:rsidR="00286254" w:rsidRDefault="00286254">
      <w:pPr>
        <w:pStyle w:val="11fff9"/>
        <w:spacing w:line="240" w:lineRule="auto"/>
      </w:pPr>
    </w:p>
    <w:tbl>
      <w:tblPr>
        <w:tblW w:w="9259" w:type="dxa"/>
        <w:tblInd w:w="138" w:type="dxa"/>
        <w:tblLayout w:type="fixed"/>
        <w:tblLook w:val="04A0" w:firstRow="1" w:lastRow="0" w:firstColumn="1" w:lastColumn="0" w:noHBand="0" w:noVBand="1"/>
      </w:tblPr>
      <w:tblGrid>
        <w:gridCol w:w="498"/>
        <w:gridCol w:w="3113"/>
        <w:gridCol w:w="5648"/>
      </w:tblGrid>
      <w:tr w:rsidR="00286254">
        <w:trPr>
          <w:trHeight w:val="300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86254" w:rsidRDefault="00D945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3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86254" w:rsidRDefault="00D945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Позиция</w:t>
            </w:r>
          </w:p>
        </w:tc>
        <w:tc>
          <w:tcPr>
            <w:tcW w:w="5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86254" w:rsidRDefault="00D945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Значение</w:t>
            </w:r>
          </w:p>
        </w:tc>
      </w:tr>
      <w:tr w:rsidR="00286254">
        <w:trPr>
          <w:trHeight w:val="300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86254" w:rsidRDefault="00D945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86254" w:rsidRDefault="00D945E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Дата и время начала (обнаружения) инцидента</w:t>
            </w:r>
          </w:p>
        </w:tc>
        <w:tc>
          <w:tcPr>
            <w:tcW w:w="5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86254" w:rsidRDefault="00D945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01.01.2026  00:01</w:t>
            </w:r>
          </w:p>
        </w:tc>
      </w:tr>
      <w:tr w:rsidR="00286254">
        <w:trPr>
          <w:trHeight w:val="300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86254" w:rsidRDefault="00D945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3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86254" w:rsidRDefault="00D945E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Описание неисправности </w:t>
            </w:r>
          </w:p>
        </w:tc>
        <w:tc>
          <w:tcPr>
            <w:tcW w:w="5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86254" w:rsidRDefault="00D945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Отсутствует доступ к: </w:t>
            </w:r>
          </w:p>
        </w:tc>
      </w:tr>
      <w:tr w:rsidR="00286254">
        <w:trPr>
          <w:trHeight w:val="300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86254" w:rsidRDefault="00D945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86254" w:rsidRDefault="00D945E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Приоритет</w:t>
            </w:r>
          </w:p>
        </w:tc>
        <w:tc>
          <w:tcPr>
            <w:tcW w:w="5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86254" w:rsidRDefault="00D945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1-й приоритет</w:t>
            </w:r>
          </w:p>
        </w:tc>
      </w:tr>
      <w:tr w:rsidR="00286254">
        <w:trPr>
          <w:trHeight w:val="300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86254" w:rsidRDefault="00D945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3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86254" w:rsidRDefault="00D945E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Предполагаемая причина неисправности</w:t>
            </w:r>
          </w:p>
        </w:tc>
        <w:tc>
          <w:tcPr>
            <w:tcW w:w="5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86254" w:rsidRDefault="002862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286254">
        <w:trPr>
          <w:trHeight w:val="300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86254" w:rsidRDefault="00D945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3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86254" w:rsidRDefault="00D945E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Предполагаемая область ИС, которую охватывает инцидент </w:t>
            </w:r>
          </w:p>
        </w:tc>
        <w:tc>
          <w:tcPr>
            <w:tcW w:w="5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86254" w:rsidRDefault="002862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286254">
        <w:trPr>
          <w:trHeight w:val="300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86254" w:rsidRDefault="00D945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3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86254" w:rsidRDefault="00D945E4">
            <w:pPr>
              <w:pStyle w:val="ListParagraph11"/>
              <w:spacing w:after="0" w:line="240" w:lineRule="auto"/>
              <w:jc w:val="both"/>
              <w:rPr>
                <w:rFonts w:ascii="Calibri" w:hAnsi="Calibri"/>
              </w:rPr>
            </w:pPr>
            <w:r>
              <w:rPr>
                <w:rFonts w:ascii="Times New Roman" w:hAnsi="Times New Roman"/>
                <w:sz w:val="24"/>
              </w:rPr>
              <w:t>ФИО, телефон, e-</w:t>
            </w:r>
            <w:proofErr w:type="spellStart"/>
            <w:r>
              <w:rPr>
                <w:rFonts w:ascii="Times New Roman" w:hAnsi="Times New Roman"/>
                <w:sz w:val="24"/>
              </w:rPr>
              <w:t>mail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 должность работника, передавшего информацию об инциденте/заявке.</w:t>
            </w:r>
          </w:p>
        </w:tc>
        <w:tc>
          <w:tcPr>
            <w:tcW w:w="5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86254" w:rsidRDefault="00D945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Иванов Иван Иванович, 8(495)111-11-11, @mail.ru, </w:t>
            </w:r>
          </w:p>
        </w:tc>
      </w:tr>
    </w:tbl>
    <w:p w:rsidR="00286254" w:rsidRDefault="00286254">
      <w:pPr>
        <w:pStyle w:val="11fff9"/>
        <w:spacing w:line="240" w:lineRule="auto"/>
      </w:pPr>
    </w:p>
    <w:p w:rsidR="00286254" w:rsidRDefault="00D945E4">
      <w:pPr>
        <w:pStyle w:val="11fff9"/>
        <w:spacing w:line="240" w:lineRule="auto"/>
      </w:pPr>
      <w:r>
        <w:t>По факту регистрации обращения ТП НОП сообщает Исполните</w:t>
      </w:r>
      <w:r>
        <w:t xml:space="preserve">лю номер зарегистрированного обращения. </w:t>
      </w:r>
    </w:p>
    <w:p w:rsidR="00286254" w:rsidRDefault="00D945E4">
      <w:pPr>
        <w:pStyle w:val="11fff9"/>
        <w:spacing w:line="240" w:lineRule="auto"/>
      </w:pPr>
      <w:r>
        <w:t>По факту устранения инцидента (или по факту завершения запланированных работ) Заказчик информирует об этом инициатора обращения.</w:t>
      </w:r>
    </w:p>
    <w:p w:rsidR="00286254" w:rsidRDefault="00D945E4">
      <w:pPr>
        <w:pStyle w:val="11fff9"/>
        <w:spacing w:line="240" w:lineRule="auto"/>
      </w:pPr>
      <w:r>
        <w:t>В ходе эксплуатации НОП возможно возникновение инцидентов. Задача по их оперативному у</w:t>
      </w:r>
      <w:r>
        <w:t>странению и минимизации негативного влияния их последствий является приоритетной для всех Сторон.</w:t>
      </w:r>
    </w:p>
    <w:p w:rsidR="00286254" w:rsidRDefault="00D945E4">
      <w:pPr>
        <w:pStyle w:val="11"/>
        <w:numPr>
          <w:ilvl w:val="0"/>
          <w:numId w:val="0"/>
        </w:numPr>
        <w:spacing w:line="240" w:lineRule="auto"/>
      </w:pPr>
      <w:r>
        <w:t>В рамках решения инцидентов выделяются три типа приоритетов:</w:t>
      </w:r>
    </w:p>
    <w:p w:rsidR="00286254" w:rsidRDefault="00D945E4">
      <w:pPr>
        <w:pStyle w:val="11"/>
        <w:spacing w:line="240" w:lineRule="auto"/>
      </w:pPr>
      <w:r>
        <w:rPr>
          <w:u w:val="single"/>
        </w:rPr>
        <w:t xml:space="preserve">Инцидент 1-го приоритета </w:t>
      </w:r>
      <w:r>
        <w:t xml:space="preserve">- полное прерывание в предоставлении ресурсов НОП, продолжительностью </w:t>
      </w:r>
      <w:r>
        <w:t>более 15 минут, вызванное неисправностями Инфраструктуры в зоне ответственности Исполнителя;</w:t>
      </w:r>
    </w:p>
    <w:p w:rsidR="00286254" w:rsidRDefault="00D945E4">
      <w:pPr>
        <w:pStyle w:val="11"/>
        <w:spacing w:line="240" w:lineRule="auto"/>
      </w:pPr>
      <w:r>
        <w:rPr>
          <w:u w:val="single"/>
        </w:rPr>
        <w:t>Инцидент 2-го приоритета</w:t>
      </w:r>
      <w:r>
        <w:t xml:space="preserve"> - периодически возникающие прерывания в предоставлении ресурсов НОП, продолжительностью не более 15 минут, возникающие с периодичностью не</w:t>
      </w:r>
      <w:r>
        <w:t xml:space="preserve"> более 1 раза в 1 час;</w:t>
      </w:r>
    </w:p>
    <w:p w:rsidR="00286254" w:rsidRDefault="00D945E4">
      <w:pPr>
        <w:pStyle w:val="11"/>
        <w:spacing w:line="240" w:lineRule="auto"/>
      </w:pPr>
      <w:r>
        <w:rPr>
          <w:u w:val="single"/>
        </w:rPr>
        <w:t>Инцидент 3-го приоритета</w:t>
      </w:r>
      <w:r>
        <w:t xml:space="preserve"> - любые возникающие Инциденты, не приводящие к прерыванию предоставления ресурсов НОП, но влияющие на параметры качества сервиса, при которых параметры Услуги не соответствуют требуемому качеству обслуживания</w:t>
      </w:r>
      <w:r>
        <w:t>.</w:t>
      </w:r>
    </w:p>
    <w:p w:rsidR="00286254" w:rsidRDefault="00D945E4">
      <w:pPr>
        <w:pStyle w:val="11"/>
        <w:numPr>
          <w:ilvl w:val="0"/>
          <w:numId w:val="0"/>
        </w:numPr>
        <w:spacing w:line="240" w:lineRule="auto"/>
      </w:pPr>
      <w:r>
        <w:t>Регистрация и решение инцидентов, связанных с функционированием НОП осуществляется с соблюдением следующих показателей:</w:t>
      </w:r>
    </w:p>
    <w:p w:rsidR="00286254" w:rsidRDefault="00286254">
      <w:pPr>
        <w:pStyle w:val="11"/>
        <w:numPr>
          <w:ilvl w:val="0"/>
          <w:numId w:val="0"/>
        </w:numPr>
        <w:spacing w:line="240" w:lineRule="auto"/>
      </w:pPr>
    </w:p>
    <w:tbl>
      <w:tblPr>
        <w:tblW w:w="9386" w:type="dxa"/>
        <w:tblInd w:w="138" w:type="dxa"/>
        <w:tblLayout w:type="fixed"/>
        <w:tblLook w:val="04A0" w:firstRow="1" w:lastRow="0" w:firstColumn="1" w:lastColumn="0" w:noHBand="0" w:noVBand="1"/>
      </w:tblPr>
      <w:tblGrid>
        <w:gridCol w:w="4820"/>
        <w:gridCol w:w="4566"/>
      </w:tblGrid>
      <w:tr w:rsidR="00286254">
        <w:trPr>
          <w:trHeight w:val="340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:rsidR="00286254" w:rsidRDefault="00D945E4">
            <w:pPr>
              <w:pStyle w:val="11ff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Временной режим доступности ИС</w:t>
            </w:r>
          </w:p>
        </w:tc>
        <w:tc>
          <w:tcPr>
            <w:tcW w:w="4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pStyle w:val="11ff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круглосуточно (24х7)</w:t>
            </w:r>
          </w:p>
        </w:tc>
      </w:tr>
      <w:tr w:rsidR="00286254">
        <w:trPr>
          <w:trHeight w:val="340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:rsidR="00286254" w:rsidRDefault="00D945E4">
            <w:pPr>
              <w:pStyle w:val="11ff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Временной режим регистрации обращений</w:t>
            </w:r>
          </w:p>
        </w:tc>
        <w:tc>
          <w:tcPr>
            <w:tcW w:w="4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pStyle w:val="11ff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круглосуточно (24х7)</w:t>
            </w:r>
          </w:p>
        </w:tc>
      </w:tr>
      <w:tr w:rsidR="00286254">
        <w:trPr>
          <w:trHeight w:val="340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:rsidR="00286254" w:rsidRDefault="00D945E4">
            <w:pPr>
              <w:pStyle w:val="11ff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Временной режим устр</w:t>
            </w:r>
            <w:r>
              <w:rPr>
                <w:rFonts w:ascii="Times New Roman" w:hAnsi="Times New Roman"/>
                <w:color w:val="000000"/>
                <w:sz w:val="24"/>
              </w:rPr>
              <w:t>анения инцидентов 1-го приоритета</w:t>
            </w:r>
          </w:p>
        </w:tc>
        <w:tc>
          <w:tcPr>
            <w:tcW w:w="4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pStyle w:val="11ff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круглосуточно (24х7)</w:t>
            </w:r>
          </w:p>
        </w:tc>
      </w:tr>
      <w:tr w:rsidR="00286254">
        <w:trPr>
          <w:trHeight w:val="340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:rsidR="00286254" w:rsidRDefault="00D945E4">
            <w:pPr>
              <w:pStyle w:val="11ff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Временной режим устранения запросов и обработки обращений других приоритетов</w:t>
            </w:r>
          </w:p>
        </w:tc>
        <w:tc>
          <w:tcPr>
            <w:tcW w:w="4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pStyle w:val="11ff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ежедневно с 09:00 до 18:00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мск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286254">
        <w:trPr>
          <w:trHeight w:val="340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:rsidR="00286254" w:rsidRDefault="00D945E4">
            <w:pPr>
              <w:pStyle w:val="11ff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Временной интервал проведения регламентных работ</w:t>
            </w:r>
          </w:p>
        </w:tc>
        <w:tc>
          <w:tcPr>
            <w:tcW w:w="4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pStyle w:val="11ff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для проведения плановых работ, имеющих риск возникновения инцидентов, выделяется технологическое окно с 23:00 до 06:00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мск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следующего дня </w:t>
            </w:r>
          </w:p>
        </w:tc>
      </w:tr>
      <w:tr w:rsidR="00286254">
        <w:trPr>
          <w:trHeight w:val="340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:rsidR="00286254" w:rsidRDefault="00D945E4">
            <w:pPr>
              <w:pStyle w:val="11ff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Минимальное время уведомления о регламентных работах</w:t>
            </w:r>
          </w:p>
        </w:tc>
        <w:tc>
          <w:tcPr>
            <w:tcW w:w="4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pStyle w:val="11ff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 рабочих часов</w:t>
            </w:r>
          </w:p>
        </w:tc>
      </w:tr>
      <w:tr w:rsidR="00286254">
        <w:trPr>
          <w:trHeight w:val="340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:rsidR="00286254" w:rsidRDefault="00D945E4">
            <w:pPr>
              <w:pStyle w:val="11ff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Минимальное время уведомления об аварийно-ремонтных работах </w:t>
            </w:r>
          </w:p>
        </w:tc>
        <w:tc>
          <w:tcPr>
            <w:tcW w:w="4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pStyle w:val="11ff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 часа</w:t>
            </w:r>
          </w:p>
        </w:tc>
      </w:tr>
      <w:tr w:rsidR="00286254">
        <w:trPr>
          <w:trHeight w:val="340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:rsidR="00286254" w:rsidRDefault="00D945E4">
            <w:pPr>
              <w:pStyle w:val="11ff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Время реакции 1 ЛП на инциденты 1-го приоритета </w:t>
            </w:r>
          </w:p>
        </w:tc>
        <w:tc>
          <w:tcPr>
            <w:tcW w:w="4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pStyle w:val="11ff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30 минут</w:t>
            </w:r>
          </w:p>
        </w:tc>
      </w:tr>
      <w:tr w:rsidR="00286254">
        <w:trPr>
          <w:trHeight w:val="340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:rsidR="00286254" w:rsidRDefault="00D945E4">
            <w:pPr>
              <w:pStyle w:val="11ff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Время реакции 1 ЛП на инциденты 2-го и 3-го приоритета</w:t>
            </w:r>
          </w:p>
        </w:tc>
        <w:tc>
          <w:tcPr>
            <w:tcW w:w="4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pStyle w:val="11ff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 рабочий час</w:t>
            </w:r>
          </w:p>
        </w:tc>
      </w:tr>
      <w:tr w:rsidR="00286254">
        <w:trPr>
          <w:trHeight w:val="340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:rsidR="00286254" w:rsidRDefault="00D945E4">
            <w:pPr>
              <w:pStyle w:val="11ff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Нормативное время устранения инцидента 1-го приоритета</w:t>
            </w:r>
          </w:p>
        </w:tc>
        <w:tc>
          <w:tcPr>
            <w:tcW w:w="4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pStyle w:val="11ff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 ч</w:t>
            </w:r>
            <w:r>
              <w:rPr>
                <w:rFonts w:ascii="Times New Roman" w:hAnsi="Times New Roman"/>
                <w:color w:val="000000"/>
                <w:sz w:val="24"/>
              </w:rPr>
              <w:t>аса</w:t>
            </w:r>
          </w:p>
        </w:tc>
      </w:tr>
      <w:tr w:rsidR="00286254">
        <w:trPr>
          <w:trHeight w:val="340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:rsidR="00286254" w:rsidRDefault="00D945E4">
            <w:pPr>
              <w:pStyle w:val="11ff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Нормативное время устранения инцидента 2-го приоритета</w:t>
            </w:r>
          </w:p>
        </w:tc>
        <w:tc>
          <w:tcPr>
            <w:tcW w:w="4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pStyle w:val="11ff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 рабочих часов</w:t>
            </w:r>
          </w:p>
        </w:tc>
      </w:tr>
      <w:tr w:rsidR="00286254">
        <w:trPr>
          <w:trHeight w:val="340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:rsidR="00286254" w:rsidRDefault="00D945E4">
            <w:pPr>
              <w:pStyle w:val="11ff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Нормативное время устранения инцидента 3-го приоритета</w:t>
            </w:r>
          </w:p>
        </w:tc>
        <w:tc>
          <w:tcPr>
            <w:tcW w:w="4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pStyle w:val="11ff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24 рабочих часов</w:t>
            </w:r>
          </w:p>
        </w:tc>
      </w:tr>
      <w:tr w:rsidR="00286254">
        <w:trPr>
          <w:trHeight w:val="340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:rsidR="00286254" w:rsidRDefault="00D945E4">
            <w:pPr>
              <w:pStyle w:val="11ff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Периодичность информирования о работах по устранению инцидента 1-го приоритета</w:t>
            </w:r>
          </w:p>
        </w:tc>
        <w:tc>
          <w:tcPr>
            <w:tcW w:w="4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pStyle w:val="11ff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 факту устранения и по </w:t>
            </w:r>
            <w:r>
              <w:rPr>
                <w:rFonts w:ascii="Times New Roman" w:hAnsi="Times New Roman"/>
                <w:color w:val="000000"/>
                <w:sz w:val="24"/>
              </w:rPr>
              <w:t>требованию Заказчика</w:t>
            </w:r>
          </w:p>
        </w:tc>
      </w:tr>
      <w:tr w:rsidR="00286254">
        <w:trPr>
          <w:trHeight w:val="340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:rsidR="00286254" w:rsidRDefault="00D945E4">
            <w:pPr>
              <w:pStyle w:val="11ff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Периодичность информирования о работах по устранению инцидента 2-го приоритета</w:t>
            </w:r>
          </w:p>
        </w:tc>
        <w:tc>
          <w:tcPr>
            <w:tcW w:w="4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pStyle w:val="11ff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 факту устранения и по требованию Заказчика</w:t>
            </w:r>
          </w:p>
        </w:tc>
      </w:tr>
      <w:tr w:rsidR="00286254">
        <w:trPr>
          <w:trHeight w:val="340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:rsidR="00286254" w:rsidRDefault="00D945E4">
            <w:pPr>
              <w:pStyle w:val="11ff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Периодичность информирования о работах по устранению инцидента 3-го приоритета</w:t>
            </w:r>
          </w:p>
        </w:tc>
        <w:tc>
          <w:tcPr>
            <w:tcW w:w="4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pStyle w:val="11ff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 факту устранения и по треб</w:t>
            </w:r>
            <w:r>
              <w:rPr>
                <w:rFonts w:ascii="Times New Roman" w:hAnsi="Times New Roman"/>
                <w:color w:val="000000"/>
                <w:sz w:val="24"/>
              </w:rPr>
              <w:t>ованию Заказчика</w:t>
            </w:r>
          </w:p>
        </w:tc>
      </w:tr>
    </w:tbl>
    <w:p w:rsidR="00286254" w:rsidRDefault="00286254">
      <w:pPr>
        <w:pStyle w:val="11"/>
        <w:numPr>
          <w:ilvl w:val="0"/>
          <w:numId w:val="0"/>
        </w:numPr>
        <w:spacing w:line="240" w:lineRule="auto"/>
      </w:pPr>
    </w:p>
    <w:p w:rsidR="00286254" w:rsidRDefault="00D945E4">
      <w:pPr>
        <w:pStyle w:val="11fff9"/>
        <w:spacing w:line="240" w:lineRule="auto"/>
      </w:pPr>
      <w:r>
        <w:t>По факту решения инцидента ТП НОП по электронной почте уведомляет инициатора инцидента с указанием номера инцидента, полученного при его регистрации, и кратким описанием примененного решения.</w:t>
      </w:r>
    </w:p>
    <w:p w:rsidR="00286254" w:rsidRDefault="00D945E4">
      <w:pPr>
        <w:pStyle w:val="11fff9"/>
        <w:spacing w:line="240" w:lineRule="auto"/>
      </w:pPr>
      <w:r>
        <w:t>Сторона, зарегистрировавшая инцидент, проверя</w:t>
      </w:r>
      <w:r>
        <w:t xml:space="preserve">ет восстановление работоспособности ИС. В случае, если работоспособность не восстановлена, ответственное за устранение инцидента подразделение проводит повторно весь цикл проверок и уведомлений о решении инцидента. В случае подтверждения работоспособности </w:t>
      </w:r>
      <w:r>
        <w:t>закрытие инцидента подтверждается.</w:t>
      </w:r>
    </w:p>
    <w:p w:rsidR="00286254" w:rsidRDefault="00D945E4">
      <w:pPr>
        <w:pStyle w:val="11fff9"/>
        <w:spacing w:line="240" w:lineRule="auto"/>
      </w:pPr>
      <w:r>
        <w:t>ТП НОП производит закрытие инцидента по факту подтверждения его решения, либо по факту неполучения подтверждения от заявителя в течение трех рабочих дней.</w:t>
      </w:r>
    </w:p>
    <w:p w:rsidR="00286254" w:rsidRDefault="00D945E4">
      <w:pPr>
        <w:pStyle w:val="11fff9"/>
        <w:spacing w:line="240" w:lineRule="auto"/>
      </w:pPr>
      <w:r>
        <w:t xml:space="preserve">В случае если в СКУФ нет информации о сроках устранения проблемы, </w:t>
      </w:r>
      <w:r>
        <w:t>то не позднее, чем за 30% до окончания регламентируемого времени решения Обращения, ТП НОП проводит Эскалацию проблемы. Эскалация так же осуществляется сразу по факту завершения регламентного времени решения проблемы. Эскалация выполняется письмом и дублир</w:t>
      </w:r>
      <w:r>
        <w:t>уется голосом по контактам, указанным в п.4.3.1.</w:t>
      </w:r>
    </w:p>
    <w:p w:rsidR="00286254" w:rsidRDefault="00D945E4">
      <w:pPr>
        <w:pStyle w:val="3"/>
        <w:keepNext w:val="0"/>
        <w:keepLines w:val="0"/>
        <w:numPr>
          <w:ilvl w:val="2"/>
          <w:numId w:val="2"/>
        </w:numPr>
        <w:spacing w:before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Передача обращений (заявок) на 2 линию технической поддержки Заказчика ТБ СФ</w:t>
      </w:r>
    </w:p>
    <w:p w:rsidR="00286254" w:rsidRDefault="00D945E4">
      <w:pPr>
        <w:pStyle w:val="11fff9"/>
        <w:spacing w:line="240" w:lineRule="auto"/>
      </w:pPr>
      <w:r>
        <w:t>В случае недоступности компонентов Услуги указанных в п.4.2.4 специалист 1ЛП передает его для решения на 2ЛП Заказчика:</w:t>
      </w:r>
    </w:p>
    <w:p w:rsidR="00286254" w:rsidRDefault="00D945E4">
      <w:pPr>
        <w:pStyle w:val="11"/>
        <w:spacing w:line="240" w:lineRule="auto"/>
      </w:pPr>
      <w:r>
        <w:t>посредство</w:t>
      </w:r>
      <w:r>
        <w:t>м электронной почты на e-</w:t>
      </w:r>
      <w:proofErr w:type="spellStart"/>
      <w:r>
        <w:t>mail</w:t>
      </w:r>
      <w:proofErr w:type="spellEnd"/>
      <w:r>
        <w:t xml:space="preserve">: </w:t>
      </w:r>
      <w:hyperlink r:id="rId10">
        <w:r>
          <w:t>b2g2@rt.ru (регион часть, каналы),</w:t>
        </w:r>
      </w:hyperlink>
      <w:r>
        <w:t xml:space="preserve"> </w:t>
      </w:r>
      <w:hyperlink r:id="rId11">
        <w:r>
          <w:t>tzus@south.rt.ru,</w:t>
        </w:r>
      </w:hyperlink>
      <w:r>
        <w:t xml:space="preserve"> </w:t>
      </w:r>
      <w:hyperlink r:id="rId12">
        <w:r>
          <w:t>Svetlana.Sharamkova@south.rt.ru</w:t>
        </w:r>
      </w:hyperlink>
      <w:r>
        <w:t xml:space="preserve"> (телефония, вызовы 112) </w:t>
      </w:r>
      <w:r>
        <w:rPr>
          <w:b/>
          <w:color w:val="1F497D"/>
          <w:sz w:val="28"/>
          <w:u w:val="single" w:color="000000"/>
        </w:rPr>
        <w:t xml:space="preserve"> </w:t>
      </w:r>
    </w:p>
    <w:p w:rsidR="00286254" w:rsidRDefault="00D945E4">
      <w:pPr>
        <w:pStyle w:val="11"/>
        <w:spacing w:line="240" w:lineRule="auto"/>
      </w:pPr>
      <w:r>
        <w:t>посредством телефонной связи на номер: 8(8652)24-96-65 или 8(8652) 29-69-15.</w:t>
      </w:r>
    </w:p>
    <w:p w:rsidR="00286254" w:rsidRDefault="00D945E4">
      <w:pPr>
        <w:pStyle w:val="3"/>
        <w:keepNext w:val="0"/>
        <w:keepLines w:val="0"/>
        <w:numPr>
          <w:ilvl w:val="2"/>
          <w:numId w:val="2"/>
        </w:numPr>
        <w:spacing w:before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Обработка поданных обращений (заявок)</w:t>
      </w:r>
    </w:p>
    <w:p w:rsidR="00286254" w:rsidRDefault="00D945E4">
      <w:pPr>
        <w:pStyle w:val="11fff9"/>
        <w:spacing w:line="240" w:lineRule="auto"/>
      </w:pPr>
      <w:r>
        <w:t>Под обработкой поданных обращений (заявок) подразумевается комплекс действий, направленный на обеспечение отработки обращений в установленные сроки, а также на информирование о ходе выполнения работ в рамках обращения. В рамках данной Услуги Исполнитель, ч</w:t>
      </w:r>
      <w:r>
        <w:t xml:space="preserve">ерез систему управления заявками: </w:t>
      </w:r>
    </w:p>
    <w:p w:rsidR="00286254" w:rsidRDefault="00D945E4">
      <w:pPr>
        <w:pStyle w:val="11"/>
        <w:spacing w:line="240" w:lineRule="auto"/>
      </w:pPr>
      <w:r>
        <w:t>извещает Заказчика о том, что его заявка зарегистрирована и взята в работу;</w:t>
      </w:r>
    </w:p>
    <w:p w:rsidR="00286254" w:rsidRDefault="00D945E4">
      <w:pPr>
        <w:pStyle w:val="11"/>
        <w:spacing w:line="240" w:lineRule="auto"/>
      </w:pPr>
      <w:r>
        <w:t>задает уточняющие вопросы Заказчику, для выяснения сложившейся ситуации;</w:t>
      </w:r>
    </w:p>
    <w:p w:rsidR="00286254" w:rsidRDefault="00D945E4">
      <w:pPr>
        <w:pStyle w:val="11"/>
        <w:spacing w:line="240" w:lineRule="auto"/>
      </w:pPr>
      <w:r>
        <w:t>извещает Заказчика о завершении работ по обращению.</w:t>
      </w:r>
    </w:p>
    <w:p w:rsidR="00286254" w:rsidRDefault="00D945E4">
      <w:pPr>
        <w:pStyle w:val="3"/>
        <w:keepNext w:val="0"/>
        <w:keepLines w:val="0"/>
        <w:numPr>
          <w:ilvl w:val="2"/>
          <w:numId w:val="2"/>
        </w:numPr>
        <w:spacing w:before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Типы обращений</w:t>
      </w:r>
    </w:p>
    <w:p w:rsidR="00286254" w:rsidRDefault="00D945E4">
      <w:pPr>
        <w:pStyle w:val="11fff9"/>
        <w:spacing w:line="240" w:lineRule="auto"/>
      </w:pPr>
      <w:r>
        <w:t>Испол</w:t>
      </w:r>
      <w:r>
        <w:t>нитель должен обеспечить прием обращений от Заказчика и их регистрацию в систему регистрации обращений.</w:t>
      </w:r>
    </w:p>
    <w:p w:rsidR="00286254" w:rsidRDefault="00D945E4">
      <w:pPr>
        <w:pStyle w:val="11fff9"/>
        <w:spacing w:line="240" w:lineRule="auto"/>
      </w:pPr>
      <w:r>
        <w:t>Обращения Заказчика подразделяются на следующие типы:</w:t>
      </w:r>
    </w:p>
    <w:p w:rsidR="00286254" w:rsidRDefault="00D945E4">
      <w:pPr>
        <w:pStyle w:val="11"/>
        <w:spacing w:line="240" w:lineRule="auto"/>
      </w:pPr>
      <w:r>
        <w:t>инцидент (недоступность Услуги или существенное отклонение качественных параметров Услуги от парам</w:t>
      </w:r>
      <w:r>
        <w:t>етров, установленных настоящим Договором);</w:t>
      </w:r>
    </w:p>
    <w:p w:rsidR="00286254" w:rsidRDefault="00D945E4">
      <w:pPr>
        <w:pStyle w:val="11"/>
        <w:spacing w:line="240" w:lineRule="auto"/>
      </w:pPr>
      <w:r>
        <w:t>заявка на консультацию;</w:t>
      </w:r>
    </w:p>
    <w:p w:rsidR="00286254" w:rsidRDefault="00D945E4">
      <w:pPr>
        <w:pStyle w:val="3"/>
        <w:keepNext w:val="0"/>
        <w:keepLines w:val="0"/>
        <w:numPr>
          <w:ilvl w:val="2"/>
          <w:numId w:val="2"/>
        </w:numPr>
        <w:spacing w:before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Приоритеты обращений</w:t>
      </w:r>
    </w:p>
    <w:p w:rsidR="00286254" w:rsidRDefault="00D945E4">
      <w:pPr>
        <w:pStyle w:val="11fff9"/>
        <w:spacing w:line="240" w:lineRule="auto"/>
      </w:pPr>
      <w:r>
        <w:t>Исполнитель определяет следующие приоритеты обращений:</w:t>
      </w:r>
    </w:p>
    <w:p w:rsidR="00286254" w:rsidRDefault="00D945E4">
      <w:pPr>
        <w:pStyle w:val="11"/>
        <w:spacing w:line="240" w:lineRule="auto"/>
      </w:pPr>
      <w:r>
        <w:t>Обращения с критичным приоритетом - программное обеспечение/техническое средство не работает, что приводит к оста</w:t>
      </w:r>
      <w:r>
        <w:t>новке технологического процесса Заказчика;</w:t>
      </w:r>
    </w:p>
    <w:p w:rsidR="00286254" w:rsidRDefault="00D945E4">
      <w:pPr>
        <w:pStyle w:val="11"/>
        <w:spacing w:line="240" w:lineRule="auto"/>
      </w:pPr>
      <w:r>
        <w:t>Обращения с высоким приоритетом - частично нарушена работоспособность либо значительно снижена отказоустойчивость или производительность программного обеспечения/технического средства, но при этом создается критич</w:t>
      </w:r>
      <w:r>
        <w:t>еская ситуация, при которой полная потеря работоспособности всего технологического процесса может произойти в любой момент;</w:t>
      </w:r>
    </w:p>
    <w:p w:rsidR="00286254" w:rsidRDefault="00D945E4">
      <w:pPr>
        <w:pStyle w:val="11"/>
        <w:spacing w:line="240" w:lineRule="auto"/>
      </w:pPr>
      <w:r>
        <w:t>Обращения с обычным приоритетом - незначительно нарушена работоспособность, либо производительность программного обеспечения/техниче</w:t>
      </w:r>
      <w:r>
        <w:t>ского средства, что не оказывает влияния на технологические процессы;</w:t>
      </w:r>
    </w:p>
    <w:p w:rsidR="00286254" w:rsidRDefault="00D945E4">
      <w:pPr>
        <w:pStyle w:val="11"/>
        <w:spacing w:line="240" w:lineRule="auto"/>
      </w:pPr>
      <w:r>
        <w:t>прочие Обращения – все остальные Обращения, которые не оказывают существенного негативного влияния на работоспособность и функционал системы.</w:t>
      </w:r>
    </w:p>
    <w:p w:rsidR="00286254" w:rsidRDefault="00D945E4">
      <w:pPr>
        <w:pStyle w:val="11fff9"/>
        <w:spacing w:line="240" w:lineRule="auto"/>
      </w:pPr>
      <w:r>
        <w:t>Решение Обращений осуществляется Исполнителе</w:t>
      </w:r>
      <w:r>
        <w:t>м в соответствии с нормативным временем устранения недоступности системы, соответствующего приоритета. Заказчик, по согласованию, может запросить изменение приоритета Обращения. В случае применения временного (обходного) решения приоритетной проблемы, высо</w:t>
      </w:r>
      <w:r>
        <w:t>коприоритетный запрос может быть закрыт и при этом зарегистрирован новый с более низким приоритетом и независимым временем восстановления доступности системы.</w:t>
      </w:r>
    </w:p>
    <w:p w:rsidR="00286254" w:rsidRDefault="00D945E4">
      <w:pPr>
        <w:pStyle w:val="3"/>
        <w:keepNext w:val="0"/>
        <w:keepLines w:val="0"/>
        <w:numPr>
          <w:ilvl w:val="2"/>
          <w:numId w:val="2"/>
        </w:numPr>
        <w:spacing w:before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Статусы Обращений в системе учета заявок</w:t>
      </w:r>
    </w:p>
    <w:p w:rsidR="00286254" w:rsidRDefault="00D945E4">
      <w:pPr>
        <w:pStyle w:val="11fff9"/>
        <w:spacing w:line="240" w:lineRule="auto"/>
      </w:pPr>
      <w:r>
        <w:t>Всем обращениям присваивается «Статус»:</w:t>
      </w:r>
    </w:p>
    <w:p w:rsidR="00286254" w:rsidRDefault="00D945E4">
      <w:pPr>
        <w:pStyle w:val="11"/>
        <w:spacing w:line="240" w:lineRule="auto"/>
      </w:pPr>
      <w:r>
        <w:t>статус «</w:t>
      </w:r>
      <w:proofErr w:type="spellStart"/>
      <w:r>
        <w:t>New</w:t>
      </w:r>
      <w:proofErr w:type="spellEnd"/>
      <w:r>
        <w:t>» - о</w:t>
      </w:r>
      <w:r>
        <w:t>бращение описано, но никакие действия с ним еще не проводились;</w:t>
      </w:r>
    </w:p>
    <w:p w:rsidR="00286254" w:rsidRDefault="00D945E4">
      <w:pPr>
        <w:pStyle w:val="11"/>
        <w:spacing w:line="240" w:lineRule="auto"/>
      </w:pPr>
      <w:r>
        <w:t>статус «</w:t>
      </w:r>
      <w:proofErr w:type="spellStart"/>
      <w:r>
        <w:t>Open</w:t>
      </w:r>
      <w:proofErr w:type="spellEnd"/>
      <w:r>
        <w:t>» - обращение находится на рассмотрении специалистами службы технической поддержки, установление причины Инцидента;</w:t>
      </w:r>
    </w:p>
    <w:p w:rsidR="00286254" w:rsidRDefault="00D945E4">
      <w:pPr>
        <w:pStyle w:val="11"/>
        <w:spacing w:line="240" w:lineRule="auto"/>
      </w:pPr>
      <w:r>
        <w:t>статус «</w:t>
      </w:r>
      <w:proofErr w:type="spellStart"/>
      <w:r>
        <w:t>In</w:t>
      </w:r>
      <w:proofErr w:type="spellEnd"/>
      <w:r>
        <w:t xml:space="preserve"> </w:t>
      </w:r>
      <w:proofErr w:type="spellStart"/>
      <w:r>
        <w:t>progress</w:t>
      </w:r>
      <w:proofErr w:type="spellEnd"/>
      <w:r>
        <w:t xml:space="preserve">» - причины Обращения установлены, Обращение </w:t>
      </w:r>
      <w:r>
        <w:t>передано на реализацию;</w:t>
      </w:r>
    </w:p>
    <w:p w:rsidR="00286254" w:rsidRDefault="00D945E4">
      <w:pPr>
        <w:pStyle w:val="11"/>
        <w:spacing w:line="240" w:lineRule="auto"/>
      </w:pPr>
      <w:r>
        <w:t>статус «</w:t>
      </w:r>
      <w:proofErr w:type="spellStart"/>
      <w:r>
        <w:t>Customer</w:t>
      </w:r>
      <w:proofErr w:type="spellEnd"/>
      <w:r>
        <w:t xml:space="preserve"> </w:t>
      </w:r>
      <w:proofErr w:type="spellStart"/>
      <w:r>
        <w:t>test</w:t>
      </w:r>
      <w:proofErr w:type="spellEnd"/>
      <w:r>
        <w:t>» - Обращение реализовано и передано для тестирования;</w:t>
      </w:r>
    </w:p>
    <w:p w:rsidR="00286254" w:rsidRDefault="00D945E4">
      <w:pPr>
        <w:pStyle w:val="11"/>
        <w:spacing w:line="240" w:lineRule="auto"/>
      </w:pPr>
      <w:r>
        <w:t>статус «</w:t>
      </w:r>
      <w:proofErr w:type="spellStart"/>
      <w:r>
        <w:t>Done</w:t>
      </w:r>
      <w:proofErr w:type="spellEnd"/>
      <w:r>
        <w:t>» - Обращение принято Инициатором, претензий к реализации Обращения нет.</w:t>
      </w:r>
    </w:p>
    <w:p w:rsidR="00286254" w:rsidRDefault="00D945E4">
      <w:pPr>
        <w:pStyle w:val="3"/>
        <w:keepNext w:val="0"/>
        <w:keepLines w:val="0"/>
        <w:numPr>
          <w:ilvl w:val="2"/>
          <w:numId w:val="2"/>
        </w:numPr>
        <w:spacing w:before="0"/>
        <w:rPr>
          <w:rFonts w:ascii="Times New Roman" w:hAnsi="Times New Roman"/>
          <w:color w:val="000000"/>
        </w:rPr>
      </w:pPr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</w:rPr>
        <w:t>Порядок подачи обращений</w:t>
      </w:r>
    </w:p>
    <w:p w:rsidR="00286254" w:rsidRDefault="00D945E4">
      <w:pPr>
        <w:pStyle w:val="11fff9"/>
        <w:spacing w:line="240" w:lineRule="auto"/>
      </w:pPr>
      <w:r>
        <w:t>При возникновении инцидентов (недоступность с</w:t>
      </w:r>
      <w:r>
        <w:t>истемы или отдельных сервисов) или необходимости в получении консультации, формируется Обращение по инциденту или запрос на консультирование, которые направляются Исполнителю.</w:t>
      </w:r>
    </w:p>
    <w:p w:rsidR="00286254" w:rsidRDefault="00D945E4">
      <w:pPr>
        <w:pStyle w:val="11fff9"/>
        <w:spacing w:line="240" w:lineRule="auto"/>
      </w:pPr>
      <w:r>
        <w:t>Обращение может осуществляться с помощью:</w:t>
      </w:r>
    </w:p>
    <w:p w:rsidR="00286254" w:rsidRDefault="00D945E4">
      <w:pPr>
        <w:pStyle w:val="11"/>
        <w:spacing w:line="240" w:lineRule="auto"/>
      </w:pPr>
      <w:r>
        <w:t>электронной почты;</w:t>
      </w:r>
    </w:p>
    <w:p w:rsidR="00286254" w:rsidRDefault="00D945E4">
      <w:pPr>
        <w:pStyle w:val="11"/>
        <w:spacing w:line="240" w:lineRule="auto"/>
      </w:pPr>
      <w:r>
        <w:t>по телефону;</w:t>
      </w:r>
    </w:p>
    <w:p w:rsidR="00286254" w:rsidRDefault="00D945E4">
      <w:pPr>
        <w:pStyle w:val="11"/>
        <w:spacing w:line="240" w:lineRule="auto"/>
      </w:pPr>
      <w:r>
        <w:t>системы регистрации обращений.</w:t>
      </w:r>
    </w:p>
    <w:p w:rsidR="00286254" w:rsidRDefault="00D945E4">
      <w:pPr>
        <w:pStyle w:val="11fff9"/>
        <w:spacing w:line="240" w:lineRule="auto"/>
      </w:pPr>
      <w:r>
        <w:t>Обращение должно содержать следующие сведения:</w:t>
      </w:r>
    </w:p>
    <w:p w:rsidR="00286254" w:rsidRDefault="00D945E4">
      <w:pPr>
        <w:pStyle w:val="11"/>
        <w:spacing w:line="240" w:lineRule="auto"/>
      </w:pPr>
      <w:r>
        <w:t>идентификационные и контактные сведения Инициатора Обращения: ФИО, контактный телефон и e-</w:t>
      </w:r>
      <w:proofErr w:type="spellStart"/>
      <w:r>
        <w:t>mail</w:t>
      </w:r>
      <w:proofErr w:type="spellEnd"/>
      <w:r>
        <w:t>;</w:t>
      </w:r>
    </w:p>
    <w:p w:rsidR="00286254" w:rsidRDefault="00D945E4">
      <w:pPr>
        <w:pStyle w:val="11"/>
        <w:spacing w:line="240" w:lineRule="auto"/>
      </w:pPr>
      <w:r>
        <w:t>описание Обращения;</w:t>
      </w:r>
    </w:p>
    <w:p w:rsidR="00286254" w:rsidRDefault="00D945E4">
      <w:pPr>
        <w:pStyle w:val="11"/>
        <w:spacing w:line="240" w:lineRule="auto"/>
      </w:pPr>
      <w:r>
        <w:t>скриншоты, лог-файлы, другую информацию, подтверждающую возник</w:t>
      </w:r>
      <w:r>
        <w:t>новение инцидента;</w:t>
      </w:r>
    </w:p>
    <w:p w:rsidR="00286254" w:rsidRDefault="00D945E4">
      <w:pPr>
        <w:pStyle w:val="11"/>
        <w:spacing w:line="240" w:lineRule="auto"/>
      </w:pPr>
      <w:r>
        <w:t>регистрационный номер первичной заявки в случае повторного обращения;</w:t>
      </w:r>
    </w:p>
    <w:p w:rsidR="00286254" w:rsidRDefault="00D945E4">
      <w:pPr>
        <w:pStyle w:val="11"/>
        <w:spacing w:line="240" w:lineRule="auto"/>
      </w:pPr>
      <w:r>
        <w:t>другую обязательную информацию или документы/приложения, если они требуются по регламенту для выполнения данной Заявки.</w:t>
      </w:r>
    </w:p>
    <w:p w:rsidR="00286254" w:rsidRDefault="00D945E4">
      <w:pPr>
        <w:pStyle w:val="11fff9"/>
        <w:spacing w:line="240" w:lineRule="auto"/>
      </w:pPr>
      <w:r>
        <w:t>Кроме того, может быть запрошена дополнительная</w:t>
      </w:r>
      <w:r>
        <w:t xml:space="preserve"> информация, необходимая для решения Обращений.</w:t>
      </w:r>
    </w:p>
    <w:p w:rsidR="00286254" w:rsidRDefault="00D945E4">
      <w:pPr>
        <w:pStyle w:val="11fff9"/>
        <w:spacing w:line="240" w:lineRule="auto"/>
      </w:pPr>
      <w:r>
        <w:t>Подготовка ответов на Обращения выполняется Исполнителем. Ответ на Обращение должен содержать следующую информацию:</w:t>
      </w:r>
    </w:p>
    <w:p w:rsidR="00286254" w:rsidRDefault="00D945E4">
      <w:pPr>
        <w:pStyle w:val="11"/>
        <w:spacing w:line="240" w:lineRule="auto"/>
      </w:pPr>
      <w:r>
        <w:t>регистрационный номер Обращения;</w:t>
      </w:r>
    </w:p>
    <w:p w:rsidR="00286254" w:rsidRDefault="00D945E4">
      <w:pPr>
        <w:pStyle w:val="11"/>
        <w:spacing w:line="240" w:lineRule="auto"/>
      </w:pPr>
      <w:r>
        <w:t>содержание Обращения;</w:t>
      </w:r>
    </w:p>
    <w:p w:rsidR="00286254" w:rsidRDefault="00D945E4">
      <w:pPr>
        <w:pStyle w:val="11"/>
        <w:spacing w:line="240" w:lineRule="auto"/>
      </w:pPr>
      <w:r>
        <w:t xml:space="preserve">описание ответа на Обращение (либо </w:t>
      </w:r>
      <w:r>
        <w:t>ссылки на документацию).</w:t>
      </w:r>
    </w:p>
    <w:p w:rsidR="00286254" w:rsidRDefault="00D945E4">
      <w:pPr>
        <w:pStyle w:val="11fff9"/>
        <w:spacing w:line="240" w:lineRule="auto"/>
      </w:pPr>
      <w:r>
        <w:t>Информирование о ходе выполнения работ по Обращению осуществляет Исполнитель. В сообщении о ходе работ по Обращению указывается:</w:t>
      </w:r>
    </w:p>
    <w:p w:rsidR="00286254" w:rsidRDefault="00D945E4">
      <w:pPr>
        <w:pStyle w:val="11"/>
        <w:spacing w:line="240" w:lineRule="auto"/>
      </w:pPr>
      <w:r>
        <w:t>регистрационный номер Обращения;</w:t>
      </w:r>
    </w:p>
    <w:p w:rsidR="00286254" w:rsidRDefault="00D945E4">
      <w:pPr>
        <w:pStyle w:val="11"/>
        <w:spacing w:line="240" w:lineRule="auto"/>
      </w:pPr>
      <w:r>
        <w:t>информация о ходе выполнения работ по Обращению.</w:t>
      </w:r>
    </w:p>
    <w:p w:rsidR="00286254" w:rsidRDefault="00D945E4">
      <w:pPr>
        <w:pStyle w:val="11fff9"/>
        <w:spacing w:line="240" w:lineRule="auto"/>
      </w:pPr>
      <w:r>
        <w:t>Ответ на Обращение п</w:t>
      </w:r>
      <w:r>
        <w:t xml:space="preserve">ередается по электронной почте или системе технической поддержки. В случае несогласия с результатами обработки Обращения или претензией по качеству необходимо сообщить об этом в течение 24 рабочих часов с момента завершения обработки Обращения, после чего </w:t>
      </w:r>
      <w:r>
        <w:t>существующее Обращение открывается заново, и его обработка продолжается. В случае отсутствия ответа о несогласии по истечении 24 рабочих часов с момента завершения обработки Обращения, Обращение считается закрытым и открытию заново не подлежит.</w:t>
      </w:r>
    </w:p>
    <w:p w:rsidR="00286254" w:rsidRDefault="00D945E4">
      <w:pPr>
        <w:pStyle w:val="3"/>
        <w:keepNext w:val="0"/>
        <w:keepLines w:val="0"/>
        <w:numPr>
          <w:ilvl w:val="2"/>
          <w:numId w:val="2"/>
        </w:numPr>
        <w:spacing w:before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Ограничения</w:t>
      </w:r>
      <w:r>
        <w:rPr>
          <w:rFonts w:ascii="Times New Roman" w:hAnsi="Times New Roman"/>
          <w:color w:val="000000"/>
        </w:rPr>
        <w:t xml:space="preserve"> при решении Обращений.</w:t>
      </w:r>
    </w:p>
    <w:p w:rsidR="00286254" w:rsidRDefault="00D945E4">
      <w:pPr>
        <w:pStyle w:val="11fff9"/>
        <w:spacing w:line="240" w:lineRule="auto"/>
      </w:pPr>
      <w:r>
        <w:t>Решение Обращений не может быть выполнено Исполнителем, если часть работ (ответственности) по решению Обращения находится в зоне ответственности Заказчика. Примерами таких Обращений являются:</w:t>
      </w:r>
    </w:p>
    <w:p w:rsidR="00286254" w:rsidRDefault="00D945E4">
      <w:pPr>
        <w:pStyle w:val="11"/>
        <w:spacing w:line="240" w:lineRule="auto"/>
      </w:pPr>
      <w:r>
        <w:t>устранение неисправности на оборудовании</w:t>
      </w:r>
      <w:r>
        <w:t xml:space="preserve"> или сетях Заказчика, если таковая выявлена Исполнителем в результате диагностики; </w:t>
      </w:r>
    </w:p>
    <w:p w:rsidR="00286254" w:rsidRDefault="00D945E4">
      <w:pPr>
        <w:pStyle w:val="11"/>
        <w:spacing w:line="240" w:lineRule="auto"/>
      </w:pPr>
      <w:r>
        <w:t xml:space="preserve">Заказчик не предоставил ответ на запрос о получении дополнительной информации влияющей на доступность Системы; </w:t>
      </w:r>
    </w:p>
    <w:p w:rsidR="00286254" w:rsidRDefault="00D945E4">
      <w:pPr>
        <w:pStyle w:val="11"/>
        <w:spacing w:line="240" w:lineRule="auto"/>
      </w:pPr>
      <w:r>
        <w:t xml:space="preserve">Исполнителю не предоставляется доступ на объект системы-112 </w:t>
      </w:r>
      <w:r>
        <w:t>для устранения неисправности, находящейся в зоне ответственности Исполнителя;</w:t>
      </w:r>
    </w:p>
    <w:p w:rsidR="00286254" w:rsidRDefault="00D945E4">
      <w:pPr>
        <w:pStyle w:val="11"/>
        <w:spacing w:line="240" w:lineRule="auto"/>
      </w:pPr>
      <w:r>
        <w:t xml:space="preserve">решение Обращения может быть отложено по следующим основным причинам: </w:t>
      </w:r>
    </w:p>
    <w:p w:rsidR="00286254" w:rsidRDefault="00D945E4">
      <w:pPr>
        <w:pStyle w:val="11"/>
        <w:spacing w:line="240" w:lineRule="auto"/>
      </w:pPr>
      <w:r>
        <w:t xml:space="preserve">невозможно повторить описанную проблему на демонстрационной базе конфигурации; </w:t>
      </w:r>
    </w:p>
    <w:p w:rsidR="00286254" w:rsidRDefault="00D945E4">
      <w:pPr>
        <w:pStyle w:val="11"/>
        <w:spacing w:line="240" w:lineRule="auto"/>
      </w:pPr>
      <w:r>
        <w:t>решение требует доработки ф</w:t>
      </w:r>
      <w:r>
        <w:t xml:space="preserve">ункционала и/или выпуска обновления для программного продукта; </w:t>
      </w:r>
    </w:p>
    <w:p w:rsidR="00286254" w:rsidRDefault="00D945E4">
      <w:pPr>
        <w:pStyle w:val="11"/>
        <w:spacing w:line="240" w:lineRule="auto"/>
      </w:pPr>
      <w:r>
        <w:t>на клиентских рабочих местах используется нелицензионная копия программного продукта;</w:t>
      </w:r>
    </w:p>
    <w:p w:rsidR="00286254" w:rsidRDefault="00D945E4">
      <w:pPr>
        <w:pStyle w:val="11"/>
        <w:spacing w:line="240" w:lineRule="auto"/>
      </w:pPr>
      <w:r>
        <w:t>решение выходит за рамки технической поддержки.</w:t>
      </w:r>
    </w:p>
    <w:p w:rsidR="00286254" w:rsidRDefault="00D945E4">
      <w:pPr>
        <w:pStyle w:val="11fff9"/>
        <w:spacing w:line="240" w:lineRule="auto"/>
      </w:pPr>
      <w:r>
        <w:t xml:space="preserve">О факте приостановки работ по вышеуказанным причинам, </w:t>
      </w:r>
      <w:r>
        <w:t>Исполнитель информирует Заказчика по электронной почте или телефону с указанием подтверждающих фактов.</w:t>
      </w:r>
    </w:p>
    <w:p w:rsidR="00286254" w:rsidRDefault="00D945E4">
      <w:pPr>
        <w:pStyle w:val="11fff9"/>
        <w:spacing w:line="240" w:lineRule="auto"/>
      </w:pPr>
      <w:r>
        <w:t>Исполнитель передает соответствующее уведомление. В информационном уведомлении должна содержаться следующая информация:</w:t>
      </w:r>
    </w:p>
    <w:p w:rsidR="00286254" w:rsidRDefault="00D945E4">
      <w:pPr>
        <w:pStyle w:val="11"/>
        <w:spacing w:line="240" w:lineRule="auto"/>
      </w:pPr>
      <w:r>
        <w:t>регистрационный номер Обращения;</w:t>
      </w:r>
    </w:p>
    <w:p w:rsidR="00286254" w:rsidRDefault="00D945E4">
      <w:pPr>
        <w:pStyle w:val="11"/>
        <w:spacing w:line="240" w:lineRule="auto"/>
      </w:pPr>
      <w:r>
        <w:t>описание Обращения;</w:t>
      </w:r>
    </w:p>
    <w:p w:rsidR="00286254" w:rsidRDefault="00D945E4">
      <w:pPr>
        <w:pStyle w:val="11"/>
        <w:spacing w:line="240" w:lineRule="auto"/>
      </w:pPr>
      <w:r>
        <w:t>предполагаемая причина возникновения Обращения;</w:t>
      </w:r>
    </w:p>
    <w:p w:rsidR="00286254" w:rsidRDefault="00D945E4">
      <w:pPr>
        <w:pStyle w:val="11"/>
        <w:spacing w:line="240" w:lineRule="auto"/>
      </w:pPr>
      <w:r>
        <w:t>результаты диагностики.</w:t>
      </w:r>
    </w:p>
    <w:p w:rsidR="00286254" w:rsidRDefault="00D945E4">
      <w:pPr>
        <w:pStyle w:val="11fff9"/>
        <w:spacing w:line="240" w:lineRule="auto"/>
      </w:pPr>
      <w:r>
        <w:t>В случаях, представленных в данном пункте, время приостановки работ не входит в учет продолжительности обработки Обращений. При неполноте или некорректности докумен</w:t>
      </w:r>
      <w:r>
        <w:t>тации, представленной для исполнения Обращения, срок исполнения Обращения исчисляется с момента предоставления полной и корректной документации.</w:t>
      </w:r>
    </w:p>
    <w:p w:rsidR="00286254" w:rsidRDefault="00D945E4">
      <w:pPr>
        <w:pStyle w:val="3"/>
        <w:keepNext w:val="0"/>
        <w:keepLines w:val="0"/>
        <w:numPr>
          <w:ilvl w:val="2"/>
          <w:numId w:val="2"/>
        </w:numPr>
        <w:spacing w:before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Требования к проведению плановых и неотложных аварийных работ</w:t>
      </w:r>
    </w:p>
    <w:p w:rsidR="00286254" w:rsidRDefault="00D945E4">
      <w:pPr>
        <w:pStyle w:val="11fff9"/>
        <w:spacing w:line="240" w:lineRule="auto"/>
      </w:pPr>
      <w:r>
        <w:t>Стороны обязуются уведомлять друг друга о проведе</w:t>
      </w:r>
      <w:r>
        <w:t>нии неотложных ремонтных работ, находящихся в их зоне ответственности, согласно параметру «Минимальное время уведомления о неотложных аварийно-восстановительных работах».</w:t>
      </w:r>
    </w:p>
    <w:p w:rsidR="00286254" w:rsidRDefault="00D945E4">
      <w:pPr>
        <w:pStyle w:val="11fff9"/>
        <w:spacing w:line="240" w:lineRule="auto"/>
      </w:pPr>
      <w:r>
        <w:t>В уведомлении, указывается:</w:t>
      </w:r>
    </w:p>
    <w:p w:rsidR="00286254" w:rsidRDefault="00D945E4">
      <w:pPr>
        <w:pStyle w:val="11"/>
        <w:spacing w:line="240" w:lineRule="auto"/>
      </w:pPr>
      <w:r>
        <w:t>время, дата и продолжительность проведения плановых регла</w:t>
      </w:r>
      <w:r>
        <w:t>ментных работ;</w:t>
      </w:r>
    </w:p>
    <w:p w:rsidR="00286254" w:rsidRDefault="00D945E4">
      <w:pPr>
        <w:pStyle w:val="11"/>
        <w:spacing w:line="240" w:lineRule="auto"/>
      </w:pPr>
      <w:r>
        <w:t>предполагаемая продолжительность недоступности Услуги или ее составляющих.</w:t>
      </w:r>
    </w:p>
    <w:p w:rsidR="00286254" w:rsidRDefault="00D945E4">
      <w:pPr>
        <w:pStyle w:val="11"/>
        <w:spacing w:line="240" w:lineRule="auto"/>
      </w:pPr>
      <w:r>
        <w:t>контактные данные лица, ответственного за предоставление информации о проводимых работах.</w:t>
      </w:r>
    </w:p>
    <w:p w:rsidR="00286254" w:rsidRDefault="00D945E4">
      <w:pPr>
        <w:pStyle w:val="11"/>
        <w:numPr>
          <w:ilvl w:val="2"/>
          <w:numId w:val="2"/>
        </w:numPr>
        <w:spacing w:line="240" w:lineRule="auto"/>
        <w:rPr>
          <w:b/>
        </w:rPr>
      </w:pPr>
      <w:r>
        <w:rPr>
          <w:b/>
        </w:rPr>
        <w:t>Требования к проведению работ при изменении места предоставления услуги</w:t>
      </w:r>
    </w:p>
    <w:p w:rsidR="00286254" w:rsidRDefault="00D945E4">
      <w:pPr>
        <w:pStyle w:val="1118"/>
        <w:widowControl/>
        <w:spacing w:after="200"/>
        <w:ind w:firstLine="567"/>
        <w:contextualSpacing/>
        <w:jc w:val="both"/>
        <w:rPr>
          <w:color w:val="000000"/>
        </w:rPr>
      </w:pPr>
      <w:r>
        <w:rPr>
          <w:color w:val="000000"/>
        </w:rPr>
        <w:t>В сл</w:t>
      </w:r>
      <w:r>
        <w:rPr>
          <w:color w:val="000000"/>
        </w:rPr>
        <w:t>учае изменения места оказания услуги в ЕДДС, ДДС Заказчик должен согласовать с Исполнителем техническую возможность оказания Услуги. Оказание Услуги при изменении места ее оказания должно быть оформлено в виде дополнительного соглашения к договору.</w:t>
      </w:r>
    </w:p>
    <w:p w:rsidR="00286254" w:rsidRDefault="00D945E4">
      <w:pPr>
        <w:pStyle w:val="3"/>
        <w:keepNext w:val="0"/>
        <w:keepLines w:val="0"/>
        <w:numPr>
          <w:ilvl w:val="2"/>
          <w:numId w:val="2"/>
        </w:numPr>
        <w:spacing w:before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Порядок</w:t>
      </w:r>
      <w:r>
        <w:rPr>
          <w:rFonts w:ascii="Times New Roman" w:hAnsi="Times New Roman"/>
          <w:color w:val="000000"/>
        </w:rPr>
        <w:t xml:space="preserve"> эскалации</w:t>
      </w:r>
    </w:p>
    <w:p w:rsidR="00286254" w:rsidRDefault="00D945E4">
      <w:pPr>
        <w:pStyle w:val="11fff9"/>
        <w:spacing w:line="240" w:lineRule="auto"/>
      </w:pPr>
      <w:r>
        <w:t>Эскалация проводится в случае, если Стороны не удовлетворены действиями друг друга в части выполнения условий обработки Обращений. В данном случае, Стороны имеют право инициировать действия по разрешению ситуации, согласно таблице эскалации:</w:t>
      </w:r>
    </w:p>
    <w:tbl>
      <w:tblPr>
        <w:tblpPr w:leftFromText="180" w:rightFromText="180" w:vertAnchor="text" w:horzAnchor="margin" w:tblpXSpec="right" w:tblpY="185"/>
        <w:tblW w:w="9441" w:type="dxa"/>
        <w:jc w:val="right"/>
        <w:tblLayout w:type="fixed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1148"/>
        <w:gridCol w:w="2818"/>
        <w:gridCol w:w="2835"/>
        <w:gridCol w:w="2640"/>
      </w:tblGrid>
      <w:tr w:rsidR="00286254">
        <w:trPr>
          <w:trHeight w:val="479"/>
          <w:tblHeader/>
          <w:jc w:val="right"/>
        </w:trPr>
        <w:tc>
          <w:tcPr>
            <w:tcW w:w="1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86254" w:rsidRDefault="00D945E4">
            <w:pPr>
              <w:pStyle w:val="11ff"/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Уро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вень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br/>
              <w:t>эскалации</w:t>
            </w:r>
          </w:p>
        </w:tc>
        <w:tc>
          <w:tcPr>
            <w:tcW w:w="2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86254" w:rsidRDefault="00D945E4">
            <w:pPr>
              <w:pStyle w:val="11ff"/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1,2 ЛП Исполнителя</w:t>
            </w:r>
          </w:p>
          <w:p w:rsidR="00286254" w:rsidRDefault="00D945E4">
            <w:pPr>
              <w:pStyle w:val="11ff"/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п.4.3.1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86254" w:rsidRDefault="00D945E4">
            <w:pPr>
              <w:pStyle w:val="11ff"/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 ЛП Заказчика</w:t>
            </w:r>
          </w:p>
          <w:p w:rsidR="00286254" w:rsidRDefault="00D945E4">
            <w:pPr>
              <w:pStyle w:val="11ff"/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п.4.3.2</w:t>
            </w:r>
          </w:p>
        </w:tc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6254" w:rsidRDefault="00D945E4">
            <w:pPr>
              <w:pStyle w:val="11ff"/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 ЛП Заказчика</w:t>
            </w:r>
          </w:p>
          <w:p w:rsidR="00286254" w:rsidRDefault="00D945E4">
            <w:pPr>
              <w:pStyle w:val="11ff"/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п.4.3.3</w:t>
            </w:r>
          </w:p>
        </w:tc>
      </w:tr>
      <w:tr w:rsidR="00286254">
        <w:trPr>
          <w:trHeight w:val="644"/>
          <w:jc w:val="right"/>
        </w:trPr>
        <w:tc>
          <w:tcPr>
            <w:tcW w:w="1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86254" w:rsidRDefault="00D945E4">
            <w:pPr>
              <w:pStyle w:val="11ff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86254" w:rsidRDefault="00D945E4">
            <w:pPr>
              <w:pStyle w:val="11ff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Руководитель службы технической поддержки;</w:t>
            </w:r>
          </w:p>
          <w:p w:rsidR="00286254" w:rsidRDefault="00286254">
            <w:pPr>
              <w:pStyle w:val="11ff"/>
              <w:rPr>
                <w:rFonts w:ascii="Times New Roman" w:hAnsi="Times New Roman"/>
                <w:color w:val="000000"/>
                <w:sz w:val="24"/>
              </w:rPr>
            </w:pPr>
          </w:p>
          <w:p w:rsidR="00286254" w:rsidRDefault="00286254">
            <w:pPr>
              <w:pStyle w:val="11ff"/>
              <w:rPr>
                <w:rFonts w:ascii="Times New Roman" w:hAnsi="Times New Roman"/>
                <w:color w:val="000000"/>
                <w:sz w:val="24"/>
                <w:highlight w:val="yellow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86254" w:rsidRDefault="00D945E4">
            <w:pPr>
              <w:pStyle w:val="11ff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Руководитель службы технической поддержки;</w:t>
            </w:r>
          </w:p>
          <w:p w:rsidR="00286254" w:rsidRDefault="00286254">
            <w:pPr>
              <w:pStyle w:val="11ff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6254" w:rsidRDefault="00D945E4">
            <w:pPr>
              <w:pStyle w:val="11ff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Руководитель службы технической поддержки;</w:t>
            </w:r>
          </w:p>
          <w:p w:rsidR="00286254" w:rsidRDefault="00286254">
            <w:pPr>
              <w:pStyle w:val="11ff"/>
              <w:rPr>
                <w:rFonts w:ascii="Times New Roman" w:hAnsi="Times New Roman"/>
                <w:color w:val="000000"/>
                <w:sz w:val="24"/>
              </w:rPr>
            </w:pPr>
          </w:p>
          <w:p w:rsidR="00286254" w:rsidRDefault="00286254">
            <w:pPr>
              <w:pStyle w:val="11ff"/>
              <w:rPr>
                <w:rFonts w:ascii="Times New Roman" w:hAnsi="Times New Roman"/>
                <w:color w:val="000000"/>
                <w:sz w:val="24"/>
              </w:rPr>
            </w:pPr>
          </w:p>
        </w:tc>
      </w:tr>
    </w:tbl>
    <w:p w:rsidR="00286254" w:rsidRDefault="00286254">
      <w:pPr>
        <w:pStyle w:val="11fff9"/>
        <w:spacing w:line="240" w:lineRule="auto"/>
      </w:pPr>
    </w:p>
    <w:p w:rsidR="00286254" w:rsidRDefault="00286254">
      <w:pPr>
        <w:pStyle w:val="11fff9"/>
        <w:spacing w:line="240" w:lineRule="auto"/>
      </w:pPr>
    </w:p>
    <w:p w:rsidR="00286254" w:rsidRDefault="00286254">
      <w:pPr>
        <w:pStyle w:val="11fff9"/>
        <w:spacing w:line="240" w:lineRule="auto"/>
      </w:pPr>
    </w:p>
    <w:p w:rsidR="00286254" w:rsidRDefault="00D945E4">
      <w:pPr>
        <w:pStyle w:val="2118"/>
        <w:numPr>
          <w:ilvl w:val="1"/>
          <w:numId w:val="2"/>
        </w:numPr>
        <w:tabs>
          <w:tab w:val="clear" w:pos="1134"/>
        </w:tabs>
        <w:spacing w:line="240" w:lineRule="auto"/>
        <w:ind w:firstLine="0"/>
        <w:rPr>
          <w:color w:val="000000"/>
          <w:sz w:val="24"/>
        </w:rPr>
      </w:pPr>
      <w:r>
        <w:rPr>
          <w:color w:val="000000"/>
          <w:sz w:val="24"/>
        </w:rPr>
        <w:t xml:space="preserve">Требования к качеству </w:t>
      </w:r>
      <w:r>
        <w:rPr>
          <w:color w:val="000000"/>
          <w:sz w:val="24"/>
        </w:rPr>
        <w:t>предоставляемой Услуги</w:t>
      </w:r>
    </w:p>
    <w:p w:rsidR="00286254" w:rsidRDefault="00D945E4">
      <w:pPr>
        <w:pStyle w:val="11fff9"/>
        <w:spacing w:line="240" w:lineRule="auto"/>
      </w:pPr>
      <w:r>
        <w:t>Качество оказания Услуги, обеспечивающей функционирование системы-112, должно обеспечивать:</w:t>
      </w:r>
    </w:p>
    <w:p w:rsidR="00286254" w:rsidRDefault="00D945E4">
      <w:pPr>
        <w:pStyle w:val="11"/>
        <w:spacing w:line="240" w:lineRule="auto"/>
      </w:pPr>
      <w:r>
        <w:t>вероятность потери вызова – не более 0,1%;</w:t>
      </w:r>
    </w:p>
    <w:p w:rsidR="00286254" w:rsidRDefault="00D945E4">
      <w:pPr>
        <w:pStyle w:val="11"/>
        <w:spacing w:line="240" w:lineRule="auto"/>
      </w:pPr>
      <w:r>
        <w:t xml:space="preserve">надежность с коэффициентом готовности не ниже 0,95; </w:t>
      </w:r>
    </w:p>
    <w:p w:rsidR="00286254" w:rsidRDefault="00D945E4">
      <w:pPr>
        <w:pStyle w:val="11"/>
        <w:spacing w:line="240" w:lineRule="auto"/>
      </w:pPr>
      <w:r>
        <w:t>время задержки отклика специального программн</w:t>
      </w:r>
      <w:r>
        <w:t>ого обеспечения на единичное действие оператора (диспетчера) – не более 1 сек.;</w:t>
      </w:r>
    </w:p>
    <w:p w:rsidR="00286254" w:rsidRDefault="00D945E4">
      <w:pPr>
        <w:pStyle w:val="11"/>
        <w:spacing w:line="240" w:lineRule="auto"/>
      </w:pPr>
      <w:r>
        <w:t>суммарная задержка реагирования специального программного обеспечения на действия оператора (диспетчера) при обработке единичного вызова – не более 3 сек.;</w:t>
      </w:r>
    </w:p>
    <w:p w:rsidR="00286254" w:rsidRDefault="00D945E4">
      <w:pPr>
        <w:pStyle w:val="11"/>
        <w:spacing w:line="240" w:lineRule="auto"/>
      </w:pPr>
      <w:r>
        <w:t>устойчивость к сетев</w:t>
      </w:r>
      <w:r>
        <w:t>ым перегрузкам;</w:t>
      </w:r>
    </w:p>
    <w:p w:rsidR="00286254" w:rsidRDefault="00D945E4">
      <w:pPr>
        <w:pStyle w:val="11"/>
        <w:spacing w:line="240" w:lineRule="auto"/>
      </w:pPr>
      <w:r>
        <w:t>резервирование основных объектов автоматизации (каналы к объектам ЕДДС, ЦОВ);</w:t>
      </w:r>
    </w:p>
    <w:p w:rsidR="00286254" w:rsidRDefault="00D945E4">
      <w:pPr>
        <w:pStyle w:val="11"/>
        <w:spacing w:line="240" w:lineRule="auto"/>
      </w:pPr>
      <w:r>
        <w:t>возможность перераспределения вызовов между объектами оказания Услуги и дежурно-диспетчерскими службами, и организациями;</w:t>
      </w:r>
    </w:p>
    <w:p w:rsidR="00286254" w:rsidRDefault="00D945E4">
      <w:pPr>
        <w:pStyle w:val="11"/>
        <w:spacing w:line="240" w:lineRule="auto"/>
      </w:pPr>
      <w:r>
        <w:t xml:space="preserve">возможность дальнейшего развития Услуги </w:t>
      </w:r>
      <w:r>
        <w:t>в направлении расширения функциональности, производительности, масштабируемости существующих служб и возможности реализации новых служб.</w:t>
      </w:r>
    </w:p>
    <w:p w:rsidR="00286254" w:rsidRDefault="00D945E4">
      <w:pPr>
        <w:pStyle w:val="11fff9"/>
        <w:spacing w:line="240" w:lineRule="auto"/>
      </w:pPr>
      <w:r>
        <w:t>Общие параметры уровня оказания Услуг приведены в следующей таблице:</w:t>
      </w:r>
    </w:p>
    <w:p w:rsidR="00286254" w:rsidRDefault="00D945E4">
      <w:pPr>
        <w:pStyle w:val="af5"/>
        <w:spacing w:before="0" w:line="240" w:lineRule="auto"/>
        <w:ind w:firstLine="0"/>
        <w:rPr>
          <w:color w:val="000000"/>
        </w:rPr>
      </w:pPr>
      <w:r>
        <w:rPr>
          <w:color w:val="000000"/>
        </w:rPr>
        <w:t>Таблица 1</w:t>
      </w:r>
    </w:p>
    <w:tbl>
      <w:tblPr>
        <w:tblW w:w="9355" w:type="dxa"/>
        <w:tblInd w:w="127" w:type="dxa"/>
        <w:tblLayout w:type="fixed"/>
        <w:tblLook w:val="04A0" w:firstRow="1" w:lastRow="0" w:firstColumn="1" w:lastColumn="0" w:noHBand="0" w:noVBand="1"/>
      </w:tblPr>
      <w:tblGrid>
        <w:gridCol w:w="5244"/>
        <w:gridCol w:w="4111"/>
      </w:tblGrid>
      <w:tr w:rsidR="00286254">
        <w:tc>
          <w:tcPr>
            <w:tcW w:w="5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86254" w:rsidRDefault="00D945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Характеристика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86254" w:rsidRDefault="00D945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Нормативное значение</w:t>
            </w:r>
          </w:p>
        </w:tc>
      </w:tr>
      <w:tr w:rsidR="00286254">
        <w:tc>
          <w:tcPr>
            <w:tcW w:w="5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86254" w:rsidRDefault="00D945E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Доступность системы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86254" w:rsidRDefault="00D945E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 часа в сутки, 7 дней в неделю</w:t>
            </w:r>
          </w:p>
        </w:tc>
      </w:tr>
      <w:tr w:rsidR="00286254">
        <w:tc>
          <w:tcPr>
            <w:tcW w:w="5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86254" w:rsidRDefault="00D945E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Время решения Обращений с критичным приоритетом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86254" w:rsidRDefault="00D945E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 часа в сутки, 7 дней в неделю</w:t>
            </w:r>
          </w:p>
        </w:tc>
      </w:tr>
      <w:tr w:rsidR="00286254">
        <w:tc>
          <w:tcPr>
            <w:tcW w:w="5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86254" w:rsidRDefault="00D945E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Время решения Обращений с высоким приоритетом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86254" w:rsidRDefault="00D945E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 часа в сутки, 5 дней в неделю, по рабочему времени Заказчика</w:t>
            </w:r>
          </w:p>
        </w:tc>
      </w:tr>
      <w:tr w:rsidR="00286254">
        <w:tc>
          <w:tcPr>
            <w:tcW w:w="5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86254" w:rsidRDefault="00D945E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Время реш</w:t>
            </w:r>
            <w:r>
              <w:rPr>
                <w:rFonts w:ascii="Times New Roman" w:hAnsi="Times New Roman"/>
                <w:sz w:val="24"/>
              </w:rPr>
              <w:t>ения Обращений с обычным приоритетом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86254" w:rsidRDefault="00D945E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 часов в сутки, 5 дней в неделю, по рабочему времени Исполнителя</w:t>
            </w:r>
          </w:p>
        </w:tc>
      </w:tr>
      <w:tr w:rsidR="00286254">
        <w:tc>
          <w:tcPr>
            <w:tcW w:w="5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86254" w:rsidRDefault="00D945E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 разрешения Обращений с критичным приоритетом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86254" w:rsidRDefault="00D945E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4 часа </w:t>
            </w:r>
          </w:p>
        </w:tc>
      </w:tr>
      <w:tr w:rsidR="00286254">
        <w:tc>
          <w:tcPr>
            <w:tcW w:w="5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86254" w:rsidRDefault="00D945E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 разрешения Обращений с высоким приоритетом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86254" w:rsidRDefault="00D945E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 день</w:t>
            </w:r>
          </w:p>
        </w:tc>
      </w:tr>
      <w:tr w:rsidR="00286254">
        <w:tc>
          <w:tcPr>
            <w:tcW w:w="5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86254" w:rsidRDefault="00D945E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Срок разрешения Обращений с обычным </w:t>
            </w:r>
            <w:r>
              <w:rPr>
                <w:rFonts w:ascii="Times New Roman" w:hAnsi="Times New Roman"/>
                <w:sz w:val="24"/>
              </w:rPr>
              <w:t>приоритетом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86254" w:rsidRDefault="00D945E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 рабочих дней</w:t>
            </w:r>
          </w:p>
        </w:tc>
      </w:tr>
      <w:tr w:rsidR="00286254">
        <w:tc>
          <w:tcPr>
            <w:tcW w:w="5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86254" w:rsidRDefault="00D945E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 решения прочих Обращений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86254" w:rsidRDefault="00D945E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 согласованию с Заказчиком, но не более 1 месяца</w:t>
            </w:r>
          </w:p>
        </w:tc>
      </w:tr>
      <w:tr w:rsidR="00286254">
        <w:tc>
          <w:tcPr>
            <w:tcW w:w="5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86254" w:rsidRDefault="00D945E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Минимальное время уведомления о регламентных работах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86254" w:rsidRDefault="00D945E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 рабочий день</w:t>
            </w:r>
          </w:p>
        </w:tc>
      </w:tr>
      <w:tr w:rsidR="00286254">
        <w:tc>
          <w:tcPr>
            <w:tcW w:w="5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86254" w:rsidRDefault="00D945E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Минимальное время уведомления о неотложных аварийно-восстановительных работах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86254" w:rsidRDefault="00D945E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не менее 15 минут </w:t>
            </w:r>
          </w:p>
        </w:tc>
      </w:tr>
      <w:tr w:rsidR="00286254">
        <w:tc>
          <w:tcPr>
            <w:tcW w:w="5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86254" w:rsidRDefault="00D945E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Временной режим регистрации Обращений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86254" w:rsidRDefault="00D945E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 часа в сутки, 7 дней в неделю для инцидентов с критичным и высоким приоритетом, 6 часов в сутки, 2 дня в неделю для прочих инцидентов</w:t>
            </w:r>
          </w:p>
        </w:tc>
      </w:tr>
      <w:tr w:rsidR="00286254">
        <w:tc>
          <w:tcPr>
            <w:tcW w:w="5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86254" w:rsidRDefault="00D945E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Максимальное время отклика на электронное обращение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86254" w:rsidRDefault="00D945E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 часа </w:t>
            </w:r>
            <w:r>
              <w:rPr>
                <w:rFonts w:ascii="Times New Roman" w:hAnsi="Times New Roman"/>
                <w:sz w:val="24"/>
              </w:rPr>
              <w:t>(c 08:00 до 18:00 по времени Заказчика)</w:t>
            </w:r>
          </w:p>
        </w:tc>
      </w:tr>
    </w:tbl>
    <w:p w:rsidR="00286254" w:rsidRDefault="00286254">
      <w:pPr>
        <w:pStyle w:val="11fff9"/>
        <w:spacing w:line="240" w:lineRule="auto"/>
      </w:pPr>
    </w:p>
    <w:p w:rsidR="00286254" w:rsidRDefault="00D945E4">
      <w:pPr>
        <w:pStyle w:val="11fff9"/>
        <w:spacing w:line="240" w:lineRule="auto"/>
      </w:pPr>
      <w:r>
        <w:t>Нормативное значение исполнения обращений указано с момента регистрации обращений.</w:t>
      </w:r>
    </w:p>
    <w:p w:rsidR="00286254" w:rsidRDefault="00D945E4">
      <w:pPr>
        <w:pStyle w:val="3"/>
        <w:keepNext w:val="0"/>
        <w:keepLines w:val="0"/>
        <w:numPr>
          <w:ilvl w:val="2"/>
          <w:numId w:val="2"/>
        </w:numPr>
        <w:spacing w:before="0"/>
        <w:rPr>
          <w:rFonts w:ascii="Times New Roman" w:hAnsi="Times New Roman"/>
          <w:color w:val="000000"/>
        </w:rPr>
      </w:pPr>
      <w:bookmarkStart w:id="0" w:name="_Ref340008736"/>
      <w:r>
        <w:rPr>
          <w:rFonts w:ascii="Times New Roman" w:hAnsi="Times New Roman"/>
          <w:color w:val="000000"/>
        </w:rPr>
        <w:t xml:space="preserve">Оценка качества </w:t>
      </w:r>
      <w:bookmarkEnd w:id="0"/>
      <w:r>
        <w:rPr>
          <w:rFonts w:ascii="Times New Roman" w:hAnsi="Times New Roman"/>
          <w:color w:val="000000"/>
        </w:rPr>
        <w:t>оказания Услуги</w:t>
      </w:r>
    </w:p>
    <w:p w:rsidR="00286254" w:rsidRDefault="00D945E4">
      <w:pPr>
        <w:pStyle w:val="11fff9"/>
        <w:spacing w:line="240" w:lineRule="auto"/>
      </w:pPr>
      <w:r>
        <w:t xml:space="preserve">Для определения качества оказания Услуги применяется интегральный показатель уровня качества. </w:t>
      </w:r>
    </w:p>
    <w:p w:rsidR="00286254" w:rsidRDefault="00D945E4">
      <w:pPr>
        <w:pStyle w:val="11fff9"/>
        <w:spacing w:line="240" w:lineRule="auto"/>
      </w:pPr>
      <w:r>
        <w:t xml:space="preserve">Интегральный показатель уровня качества оказания облачной Услуги </w:t>
      </w:r>
      <w:proofErr w:type="spellStart"/>
      <w:r>
        <w:t>Ki</w:t>
      </w:r>
      <w:proofErr w:type="spellEnd"/>
      <w:r>
        <w:t xml:space="preserve"> - величина, используемая для оценки качества Услуги и начисления штрафов. Диапазон допустимых значений от 0 до 1.</w:t>
      </w:r>
    </w:p>
    <w:p w:rsidR="00286254" w:rsidRDefault="00D945E4">
      <w:pPr>
        <w:pStyle w:val="11fff9"/>
        <w:spacing w:line="240" w:lineRule="auto"/>
      </w:pPr>
      <w:r>
        <w:t xml:space="preserve">Методика расчета интегрального показателя качества оказания Услуги. </w:t>
      </w:r>
    </w:p>
    <w:p w:rsidR="00286254" w:rsidRDefault="00D945E4">
      <w:pPr>
        <w:pStyle w:val="11fff9"/>
        <w:spacing w:line="240" w:lineRule="auto"/>
      </w:pPr>
      <w:r>
        <w:rPr>
          <w:noProof/>
          <w:lang w:eastAsia="ru-RU" w:bidi="ar-SA"/>
        </w:rPr>
        <w:drawing>
          <wp:inline distT="0" distB="0" distL="0" distR="0">
            <wp:extent cx="1133475" cy="466725"/>
            <wp:effectExtent l="0" t="0" r="0" b="0"/>
            <wp:docPr id="1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55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466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86254" w:rsidRDefault="00D945E4">
      <w:pPr>
        <w:pStyle w:val="11fff9"/>
        <w:spacing w:line="240" w:lineRule="auto"/>
      </w:pPr>
      <w:r>
        <w:rPr>
          <w:noProof/>
          <w:lang w:eastAsia="ru-RU" w:bidi="ar-SA"/>
        </w:rPr>
        <w:drawing>
          <wp:inline distT="0" distB="0" distL="0" distR="0">
            <wp:extent cx="114300" cy="171450"/>
            <wp:effectExtent l="0" t="0" r="0" b="0"/>
            <wp:docPr id="2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57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71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-</w:t>
      </w:r>
      <w:r>
        <w:t xml:space="preserve"> Порядковый номер показателя, где N – общее количество показателей качества для одной </w:t>
      </w:r>
    </w:p>
    <w:p w:rsidR="00286254" w:rsidRDefault="00D945E4">
      <w:pPr>
        <w:pStyle w:val="11fff9"/>
        <w:spacing w:line="240" w:lineRule="auto"/>
      </w:pPr>
      <w:r>
        <w:rPr>
          <w:noProof/>
          <w:lang w:eastAsia="ru-RU" w:bidi="ar-SA"/>
        </w:rPr>
        <w:drawing>
          <wp:inline distT="0" distB="0" distL="0" distR="0">
            <wp:extent cx="200025" cy="266700"/>
            <wp:effectExtent l="0" t="0" r="0" b="0"/>
            <wp:docPr id="3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59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66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- Целевое значение показателя</w:t>
      </w:r>
    </w:p>
    <w:p w:rsidR="00286254" w:rsidRDefault="00D945E4">
      <w:pPr>
        <w:pStyle w:val="11fff9"/>
        <w:spacing w:line="240" w:lineRule="auto"/>
      </w:pPr>
      <w:r>
        <w:rPr>
          <w:noProof/>
          <w:lang w:eastAsia="ru-RU" w:bidi="ar-SA"/>
        </w:rPr>
        <w:drawing>
          <wp:inline distT="0" distB="0" distL="0" distR="0">
            <wp:extent cx="180975" cy="314325"/>
            <wp:effectExtent l="0" t="0" r="0" b="0"/>
            <wp:docPr id="4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61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314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- Фактическое значение показателя  </w:t>
      </w:r>
    </w:p>
    <w:p w:rsidR="00286254" w:rsidRDefault="00D945E4">
      <w:pPr>
        <w:pStyle w:val="11fff9"/>
        <w:spacing w:line="240" w:lineRule="auto"/>
      </w:pPr>
      <w:r>
        <w:rPr>
          <w:noProof/>
          <w:lang w:eastAsia="ru-RU" w:bidi="ar-SA"/>
        </w:rPr>
        <w:drawing>
          <wp:inline distT="0" distB="0" distL="0" distR="0">
            <wp:extent cx="523875" cy="466725"/>
            <wp:effectExtent l="0" t="0" r="0" b="0"/>
            <wp:docPr id="5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63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466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- Относительный показатель отношения фактического и целевого значений показателей</w:t>
      </w:r>
    </w:p>
    <w:p w:rsidR="00286254" w:rsidRDefault="00D945E4">
      <w:pPr>
        <w:pStyle w:val="11fff9"/>
        <w:spacing w:line="240" w:lineRule="auto"/>
      </w:pPr>
      <w:r>
        <w:rPr>
          <w:noProof/>
          <w:lang w:eastAsia="ru-RU" w:bidi="ar-SA"/>
        </w:rPr>
        <w:drawing>
          <wp:inline distT="0" distB="0" distL="0" distR="0">
            <wp:extent cx="180975" cy="238125"/>
            <wp:effectExtent l="0" t="0" r="0" b="0"/>
            <wp:docPr id="6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5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- Весовой коэ</w:t>
      </w:r>
      <w:r>
        <w:t xml:space="preserve">ффициент показателя – доля показателя i в интегральном показателе </w:t>
      </w:r>
    </w:p>
    <w:p w:rsidR="00286254" w:rsidRDefault="00286254">
      <w:pPr>
        <w:pStyle w:val="11fff9"/>
        <w:spacing w:line="240" w:lineRule="auto"/>
      </w:pPr>
    </w:p>
    <w:tbl>
      <w:tblPr>
        <w:tblW w:w="9852" w:type="dxa"/>
        <w:tblInd w:w="109" w:type="dxa"/>
        <w:tblLayout w:type="fixed"/>
        <w:tblLook w:val="04A0" w:firstRow="1" w:lastRow="0" w:firstColumn="1" w:lastColumn="0" w:noHBand="0" w:noVBand="1"/>
      </w:tblPr>
      <w:tblGrid>
        <w:gridCol w:w="2251"/>
        <w:gridCol w:w="1409"/>
        <w:gridCol w:w="1466"/>
        <w:gridCol w:w="1771"/>
        <w:gridCol w:w="1557"/>
        <w:gridCol w:w="1398"/>
      </w:tblGrid>
      <w:tr w:rsidR="00286254"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286254" w:rsidRDefault="00D945E4">
            <w:pPr>
              <w:pStyle w:val="11ff"/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 показателя, единица измерения</w:t>
            </w: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286254" w:rsidRDefault="00D945E4">
            <w:pPr>
              <w:pStyle w:val="11ff"/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Целевое значение показателя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br/>
            </w:r>
            <w:r>
              <w:rPr>
                <w:noProof/>
                <w:lang w:eastAsia="ru-RU" w:bidi="ar-SA"/>
              </w:rPr>
              <w:drawing>
                <wp:inline distT="0" distB="0" distL="0" distR="0">
                  <wp:extent cx="200660" cy="259080"/>
                  <wp:effectExtent l="0" t="0" r="0" b="0"/>
                  <wp:docPr id="7" name="Picture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660" cy="2590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286254" w:rsidRDefault="00D945E4">
            <w:pPr>
              <w:pStyle w:val="11ff"/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Фактическое значение показателя</w:t>
            </w:r>
          </w:p>
          <w:p w:rsidR="00286254" w:rsidRDefault="00D945E4">
            <w:pPr>
              <w:pStyle w:val="11ff"/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noProof/>
                <w:lang w:eastAsia="ru-RU" w:bidi="ar-SA"/>
              </w:rPr>
              <w:drawing>
                <wp:inline distT="0" distB="0" distL="0" distR="0">
                  <wp:extent cx="163830" cy="274955"/>
                  <wp:effectExtent l="0" t="0" r="0" b="0"/>
                  <wp:docPr id="8" name="Picture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30" cy="2749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286254" w:rsidRDefault="00D945E4">
            <w:pPr>
              <w:pStyle w:val="11ff"/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Относительный показатель</w:t>
            </w:r>
          </w:p>
          <w:p w:rsidR="00286254" w:rsidRDefault="00D945E4">
            <w:pPr>
              <w:pStyle w:val="11ff"/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noProof/>
                <w:lang w:eastAsia="ru-RU" w:bidi="ar-SA"/>
              </w:rPr>
              <w:drawing>
                <wp:inline distT="0" distB="0" distL="0" distR="0">
                  <wp:extent cx="512445" cy="412115"/>
                  <wp:effectExtent l="0" t="0" r="0" b="0"/>
                  <wp:docPr id="9" name="Picture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2445" cy="4121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286254" w:rsidRDefault="00D945E4">
            <w:pPr>
              <w:pStyle w:val="11ff"/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Весовой коэффициент показателя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br/>
            </w:r>
            <w:r>
              <w:rPr>
                <w:noProof/>
                <w:lang w:eastAsia="ru-RU" w:bidi="ar-SA"/>
              </w:rPr>
              <w:drawing>
                <wp:inline distT="0" distB="0" distL="0" distR="0">
                  <wp:extent cx="163830" cy="216535"/>
                  <wp:effectExtent l="0" t="0" r="0" b="0"/>
                  <wp:docPr id="10" name="Picture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30" cy="2165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286254" w:rsidRDefault="00D945E4">
            <w:pPr>
              <w:pStyle w:val="11ff"/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Взвешенное значение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показателя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br/>
            </w:r>
            <w:r>
              <w:rPr>
                <w:noProof/>
                <w:lang w:eastAsia="ru-RU" w:bidi="ar-SA"/>
              </w:rPr>
              <w:drawing>
                <wp:inline distT="0" distB="0" distL="0" distR="0">
                  <wp:extent cx="259080" cy="216535"/>
                  <wp:effectExtent l="0" t="0" r="0" b="0"/>
                  <wp:docPr id="11" name="Picture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2165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86254"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286254" w:rsidRDefault="00D945E4">
            <w:pPr>
              <w:pStyle w:val="11ff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Устранение инцидентов, </w:t>
            </w:r>
            <w:r>
              <w:rPr>
                <w:rFonts w:ascii="Times New Roman" w:hAnsi="Times New Roman"/>
                <w:color w:val="000000"/>
                <w:sz w:val="24"/>
              </w:rPr>
              <w:br/>
              <w:t>приоритет «Критичный»</w:t>
            </w: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286254" w:rsidRDefault="00D945E4">
            <w:pPr>
              <w:pStyle w:val="11ff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95%</w:t>
            </w:r>
          </w:p>
        </w:tc>
        <w:tc>
          <w:tcPr>
            <w:tcW w:w="1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286254" w:rsidRDefault="00286254">
            <w:pPr>
              <w:pStyle w:val="11ff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286254" w:rsidRDefault="00286254">
            <w:pPr>
              <w:pStyle w:val="11ff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286254" w:rsidRDefault="00D945E4">
            <w:pPr>
              <w:pStyle w:val="11ff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0,5</w:t>
            </w:r>
          </w:p>
        </w:tc>
        <w:tc>
          <w:tcPr>
            <w:tcW w:w="13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286254" w:rsidRDefault="00286254">
            <w:pPr>
              <w:pStyle w:val="11ff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286254"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286254" w:rsidRDefault="00D945E4">
            <w:pPr>
              <w:pStyle w:val="11ff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Устранение инцидентов</w:t>
            </w:r>
            <w:r>
              <w:rPr>
                <w:rFonts w:ascii="Times New Roman" w:hAnsi="Times New Roman"/>
                <w:color w:val="000000"/>
                <w:sz w:val="24"/>
              </w:rPr>
              <w:br/>
              <w:t>приоритет «Высокий»</w:t>
            </w: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286254" w:rsidRDefault="00D945E4">
            <w:pPr>
              <w:pStyle w:val="11ff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85%</w:t>
            </w:r>
          </w:p>
        </w:tc>
        <w:tc>
          <w:tcPr>
            <w:tcW w:w="1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286254" w:rsidRDefault="00286254">
            <w:pPr>
              <w:pStyle w:val="11ff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286254" w:rsidRDefault="00286254">
            <w:pPr>
              <w:pStyle w:val="11ff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286254" w:rsidRDefault="00D945E4">
            <w:pPr>
              <w:pStyle w:val="11ff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0,3</w:t>
            </w:r>
          </w:p>
        </w:tc>
        <w:tc>
          <w:tcPr>
            <w:tcW w:w="13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286254" w:rsidRDefault="00286254">
            <w:pPr>
              <w:pStyle w:val="11ff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286254"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286254" w:rsidRDefault="00D945E4">
            <w:pPr>
              <w:pStyle w:val="11ff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Устранение инцидентов, приоритет «Обычный»</w:t>
            </w:r>
            <w:r>
              <w:rPr>
                <w:rFonts w:ascii="Times New Roman" w:hAnsi="Times New Roman"/>
                <w:color w:val="000000"/>
                <w:sz w:val="24"/>
              </w:rPr>
              <w:br/>
              <w:t xml:space="preserve"> 3-го приоритета</w:t>
            </w: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286254" w:rsidRDefault="00D945E4">
            <w:pPr>
              <w:pStyle w:val="11ff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85%</w:t>
            </w:r>
          </w:p>
        </w:tc>
        <w:tc>
          <w:tcPr>
            <w:tcW w:w="1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286254" w:rsidRDefault="00286254">
            <w:pPr>
              <w:pStyle w:val="11ff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286254" w:rsidRDefault="00286254">
            <w:pPr>
              <w:pStyle w:val="11ff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286254" w:rsidRDefault="00D945E4">
            <w:pPr>
              <w:pStyle w:val="11ff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0,2</w:t>
            </w:r>
          </w:p>
        </w:tc>
        <w:tc>
          <w:tcPr>
            <w:tcW w:w="13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286254" w:rsidRDefault="00286254">
            <w:pPr>
              <w:pStyle w:val="11ff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286254"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Calibri" w:hAnsi="Calibri"/>
              </w:rPr>
            </w:pPr>
            <w:r>
              <w:t>ИТОГО:</w:t>
            </w: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286254" w:rsidRDefault="00286254">
            <w:pPr>
              <w:widowControl w:val="0"/>
              <w:spacing w:after="0" w:line="240" w:lineRule="auto"/>
              <w:jc w:val="center"/>
              <w:rPr>
                <w:rFonts w:ascii="Calibri" w:hAnsi="Calibri"/>
              </w:rPr>
            </w:pPr>
          </w:p>
        </w:tc>
        <w:tc>
          <w:tcPr>
            <w:tcW w:w="1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286254" w:rsidRDefault="00286254">
            <w:pPr>
              <w:widowControl w:val="0"/>
              <w:spacing w:after="0" w:line="240" w:lineRule="auto"/>
              <w:jc w:val="center"/>
              <w:rPr>
                <w:rFonts w:ascii="Calibri" w:hAnsi="Calibri"/>
              </w:rPr>
            </w:pPr>
          </w:p>
        </w:tc>
        <w:tc>
          <w:tcPr>
            <w:tcW w:w="1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286254" w:rsidRDefault="00286254">
            <w:pPr>
              <w:widowControl w:val="0"/>
              <w:spacing w:after="0" w:line="240" w:lineRule="auto"/>
              <w:jc w:val="center"/>
              <w:rPr>
                <w:rFonts w:ascii="Calibri" w:hAnsi="Calibri"/>
              </w:rPr>
            </w:pPr>
          </w:p>
        </w:tc>
        <w:tc>
          <w:tcPr>
            <w:tcW w:w="1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Calibri" w:hAnsi="Calibri"/>
              </w:rPr>
            </w:pPr>
            <w:r>
              <w:t>1</w:t>
            </w:r>
          </w:p>
        </w:tc>
        <w:tc>
          <w:tcPr>
            <w:tcW w:w="13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286254" w:rsidRDefault="00286254">
            <w:pPr>
              <w:widowControl w:val="0"/>
              <w:spacing w:after="0" w:line="240" w:lineRule="auto"/>
              <w:jc w:val="center"/>
              <w:rPr>
                <w:rFonts w:ascii="Calibri" w:hAnsi="Calibri"/>
              </w:rPr>
            </w:pPr>
          </w:p>
        </w:tc>
      </w:tr>
    </w:tbl>
    <w:p w:rsidR="00286254" w:rsidRDefault="00286254">
      <w:pPr>
        <w:pStyle w:val="11fff9"/>
        <w:spacing w:line="240" w:lineRule="auto"/>
      </w:pPr>
    </w:p>
    <w:p w:rsidR="00286254" w:rsidRDefault="00D945E4">
      <w:pPr>
        <w:pStyle w:val="11fff9"/>
        <w:spacing w:line="240" w:lineRule="auto"/>
      </w:pPr>
      <w:r>
        <w:t xml:space="preserve">Показатель «Устранение инцидентов, с </w:t>
      </w:r>
      <w:r>
        <w:t>приоритетом «Критичный» рассчитывается следующим образом:</w:t>
      </w:r>
    </w:p>
    <w:p w:rsidR="00286254" w:rsidRDefault="00D945E4">
      <w:pPr>
        <w:pStyle w:val="11fff9"/>
        <w:spacing w:line="240" w:lineRule="auto"/>
      </w:pPr>
      <w:r>
        <w:t>Р – доля (%) инцидентов с приоритетом «Критичный», отработанная в соответствии с уровнем оказания Услуги;</w:t>
      </w:r>
    </w:p>
    <w:p w:rsidR="00286254" w:rsidRDefault="00D945E4">
      <w:pPr>
        <w:pStyle w:val="11fff9"/>
        <w:spacing w:line="240" w:lineRule="auto"/>
      </w:pPr>
      <w:r>
        <w:t>Р1 – количество инцидентов с приоритетом «Критичный», зарегистрированных в отчетном периоде;</w:t>
      </w:r>
    </w:p>
    <w:p w:rsidR="00286254" w:rsidRDefault="00D945E4">
      <w:pPr>
        <w:pStyle w:val="11fff9"/>
        <w:spacing w:line="240" w:lineRule="auto"/>
      </w:pPr>
      <w:r>
        <w:t>Р2 – количество инцидентов с приоритетом «Критичный», отработанных в соответствии со сроками, указанными в п.4.4</w:t>
      </w:r>
    </w:p>
    <w:p w:rsidR="00286254" w:rsidRDefault="00D945E4">
      <w:pPr>
        <w:pStyle w:val="11fff9"/>
        <w:spacing w:line="240" w:lineRule="auto"/>
      </w:pPr>
      <w:r>
        <w:t>Р = Р2/Р1*100%;</w:t>
      </w:r>
    </w:p>
    <w:p w:rsidR="00286254" w:rsidRDefault="00D945E4">
      <w:pPr>
        <w:pStyle w:val="11fff9"/>
        <w:spacing w:line="240" w:lineRule="auto"/>
      </w:pPr>
      <w:r>
        <w:t>Показатель «Устранение инцидентов, с приоритетом «Высокий» рассчитывается следующим образом:</w:t>
      </w:r>
    </w:p>
    <w:p w:rsidR="00286254" w:rsidRDefault="00D945E4">
      <w:pPr>
        <w:pStyle w:val="11fff9"/>
        <w:spacing w:line="240" w:lineRule="auto"/>
      </w:pPr>
      <w:r>
        <w:t xml:space="preserve">Р – доля (%) инцидентов с </w:t>
      </w:r>
      <w:r>
        <w:t>приоритетом «Высокий», отработанная в соответствии с уровнем оказания Услуги;</w:t>
      </w:r>
    </w:p>
    <w:p w:rsidR="00286254" w:rsidRDefault="00D945E4">
      <w:pPr>
        <w:pStyle w:val="11fff9"/>
        <w:spacing w:line="240" w:lineRule="auto"/>
      </w:pPr>
      <w:r>
        <w:t>Р1 – количество инцидентов с приоритетом «Высокий», зарегистрированных в отчетном периоде;</w:t>
      </w:r>
    </w:p>
    <w:p w:rsidR="00286254" w:rsidRDefault="00D945E4">
      <w:pPr>
        <w:pStyle w:val="11fff9"/>
        <w:spacing w:line="240" w:lineRule="auto"/>
      </w:pPr>
      <w:r>
        <w:t>Р2 – количество инцидентов с приоритетом «Высокий», отработанных в соответствии со срок</w:t>
      </w:r>
      <w:r>
        <w:t>ами, указанными в п.4.4</w:t>
      </w:r>
    </w:p>
    <w:p w:rsidR="00286254" w:rsidRDefault="00D945E4">
      <w:pPr>
        <w:pStyle w:val="11fff9"/>
        <w:spacing w:line="240" w:lineRule="auto"/>
      </w:pPr>
      <w:r>
        <w:t>Р = Р2/Р1*100%;</w:t>
      </w:r>
    </w:p>
    <w:p w:rsidR="00286254" w:rsidRDefault="00D945E4">
      <w:pPr>
        <w:pStyle w:val="11fff9"/>
        <w:spacing w:line="240" w:lineRule="auto"/>
      </w:pPr>
      <w:r>
        <w:t>Показатель «Устранение инцидентов, с приоритетом «Обычный» рассчитывается следующим образом:</w:t>
      </w:r>
    </w:p>
    <w:p w:rsidR="00286254" w:rsidRDefault="00D945E4">
      <w:pPr>
        <w:pStyle w:val="11fff9"/>
        <w:spacing w:line="240" w:lineRule="auto"/>
      </w:pPr>
      <w:r>
        <w:t>Р – доля (%) инцидентов с приоритетом «Обычный», отработанная в соответствии с уровнем оказания Услуги;</w:t>
      </w:r>
    </w:p>
    <w:p w:rsidR="00286254" w:rsidRDefault="00D945E4">
      <w:pPr>
        <w:pStyle w:val="11fff9"/>
        <w:spacing w:line="240" w:lineRule="auto"/>
      </w:pPr>
      <w:r>
        <w:t>Р1 – количество инц</w:t>
      </w:r>
      <w:r>
        <w:t>идентов с приоритетом «Обычный», зарегистрированных в отчетном периоде;</w:t>
      </w:r>
    </w:p>
    <w:p w:rsidR="00286254" w:rsidRDefault="00D945E4">
      <w:pPr>
        <w:pStyle w:val="11fff9"/>
        <w:spacing w:line="240" w:lineRule="auto"/>
      </w:pPr>
      <w:r>
        <w:t>Р2 – количество инцидентов с приоритетом «Обычный», отработанных в соответствии со сроками, указанными в п.4.4</w:t>
      </w:r>
    </w:p>
    <w:p w:rsidR="00286254" w:rsidRDefault="00D945E4">
      <w:pPr>
        <w:pStyle w:val="11fff9"/>
        <w:spacing w:line="240" w:lineRule="auto"/>
      </w:pPr>
      <w:r>
        <w:t>Р = Р2/Р1*100%;</w:t>
      </w:r>
    </w:p>
    <w:p w:rsidR="00286254" w:rsidRDefault="00D945E4">
      <w:pPr>
        <w:pStyle w:val="11fff9"/>
        <w:spacing w:line="240" w:lineRule="auto"/>
      </w:pPr>
      <w:r>
        <w:t>В случае если Интегральный показатель качества Услуги ниж</w:t>
      </w:r>
      <w:r>
        <w:t>е значения 0,95 Заказчик имеет право на проведение перерасчета стоимости оказания Услуги за отчетный период.</w:t>
      </w:r>
    </w:p>
    <w:p w:rsidR="00286254" w:rsidRDefault="00D945E4">
      <w:pPr>
        <w:pStyle w:val="11fff9"/>
        <w:spacing w:line="240" w:lineRule="auto"/>
      </w:pPr>
      <w:r>
        <w:t>Расчет понижающего коэффициента производится Заказчиком. Возможность применения перерасчета стоимости является правом, но не обязанностью Заказчика</w:t>
      </w:r>
      <w:r>
        <w:t>.</w:t>
      </w:r>
    </w:p>
    <w:p w:rsidR="00286254" w:rsidRDefault="00286254">
      <w:pPr>
        <w:pStyle w:val="11fff9"/>
        <w:spacing w:line="240" w:lineRule="auto"/>
      </w:pPr>
    </w:p>
    <w:tbl>
      <w:tblPr>
        <w:tblW w:w="9852" w:type="dxa"/>
        <w:tblInd w:w="109" w:type="dxa"/>
        <w:tblLayout w:type="fixed"/>
        <w:tblLook w:val="04A0" w:firstRow="1" w:lastRow="0" w:firstColumn="1" w:lastColumn="0" w:noHBand="0" w:noVBand="1"/>
      </w:tblPr>
      <w:tblGrid>
        <w:gridCol w:w="2523"/>
        <w:gridCol w:w="6"/>
        <w:gridCol w:w="2315"/>
        <w:gridCol w:w="2560"/>
        <w:gridCol w:w="2448"/>
      </w:tblGrid>
      <w:tr w:rsidR="00286254">
        <w:tc>
          <w:tcPr>
            <w:tcW w:w="252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286254" w:rsidRDefault="00D945E4">
            <w:pPr>
              <w:pStyle w:val="11ff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Значение Интегрального показателя уровня качества</w:t>
            </w:r>
          </w:p>
        </w:tc>
        <w:tc>
          <w:tcPr>
            <w:tcW w:w="2321" w:type="dxa"/>
            <w:gridSpan w:val="2"/>
            <w:tcBorders>
              <w:top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286254" w:rsidRDefault="00D945E4">
            <w:pPr>
              <w:pStyle w:val="11ff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Значение понижающего коэффициента, в % от плановой стоимости Услуги за Отчетный период</w:t>
            </w:r>
          </w:p>
        </w:tc>
        <w:tc>
          <w:tcPr>
            <w:tcW w:w="256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286254" w:rsidRDefault="00D945E4">
            <w:pPr>
              <w:pStyle w:val="11ff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Плановая стоимость оказания Услуги в Отчетном периоде руб. без НДС</w:t>
            </w:r>
          </w:p>
        </w:tc>
        <w:tc>
          <w:tcPr>
            <w:tcW w:w="244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286254" w:rsidRDefault="00D945E4">
            <w:pPr>
              <w:pStyle w:val="11ff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Стоимость услуги с учетом понижающего коэффициент</w:t>
            </w:r>
            <w:r>
              <w:rPr>
                <w:rFonts w:ascii="Times New Roman" w:hAnsi="Times New Roman"/>
                <w:color w:val="000000"/>
                <w:sz w:val="24"/>
              </w:rPr>
              <w:t>а, руб. без НДС</w:t>
            </w:r>
          </w:p>
        </w:tc>
      </w:tr>
      <w:tr w:rsidR="00286254">
        <w:tc>
          <w:tcPr>
            <w:tcW w:w="2529" w:type="dxa"/>
            <w:gridSpan w:val="2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286254" w:rsidRDefault="00D945E4">
            <w:pPr>
              <w:pStyle w:val="11fff1"/>
              <w:jc w:val="center"/>
            </w:pPr>
            <w:r>
              <w:rPr>
                <w:noProof/>
                <w:lang w:eastAsia="ru-RU" w:bidi="ar-SA"/>
              </w:rPr>
              <w:drawing>
                <wp:inline distT="0" distB="0" distL="0" distR="0">
                  <wp:extent cx="952500" cy="180975"/>
                  <wp:effectExtent l="0" t="0" r="0" b="0"/>
                  <wp:docPr id="12" name="Picture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80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15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286254" w:rsidRDefault="00D945E4">
            <w:pPr>
              <w:pStyle w:val="11fff1"/>
              <w:jc w:val="center"/>
            </w:pPr>
            <w:r>
              <w:t>5</w:t>
            </w:r>
          </w:p>
        </w:tc>
        <w:tc>
          <w:tcPr>
            <w:tcW w:w="2560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286254" w:rsidRDefault="00286254">
            <w:pPr>
              <w:pStyle w:val="11fff1"/>
              <w:jc w:val="center"/>
            </w:pPr>
          </w:p>
        </w:tc>
        <w:tc>
          <w:tcPr>
            <w:tcW w:w="2448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286254" w:rsidRDefault="00286254">
            <w:pPr>
              <w:pStyle w:val="11fff1"/>
              <w:jc w:val="center"/>
            </w:pPr>
          </w:p>
        </w:tc>
      </w:tr>
      <w:tr w:rsidR="00286254">
        <w:tc>
          <w:tcPr>
            <w:tcW w:w="2529" w:type="dxa"/>
            <w:gridSpan w:val="2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286254" w:rsidRDefault="00D945E4">
            <w:pPr>
              <w:pStyle w:val="11fff1"/>
              <w:jc w:val="center"/>
            </w:pPr>
            <w:r>
              <w:rPr>
                <w:noProof/>
                <w:lang w:eastAsia="ru-RU" w:bidi="ar-SA"/>
              </w:rPr>
              <w:drawing>
                <wp:inline distT="0" distB="0" distL="0" distR="0">
                  <wp:extent cx="838200" cy="180975"/>
                  <wp:effectExtent l="0" t="0" r="0" b="0"/>
                  <wp:docPr id="13" name="Picture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180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15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286254" w:rsidRDefault="00D945E4">
            <w:pPr>
              <w:pStyle w:val="11fff1"/>
              <w:jc w:val="center"/>
            </w:pPr>
            <w:r>
              <w:t>10</w:t>
            </w:r>
          </w:p>
        </w:tc>
        <w:tc>
          <w:tcPr>
            <w:tcW w:w="2560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286254" w:rsidRDefault="00286254">
            <w:pPr>
              <w:pStyle w:val="11fff1"/>
              <w:jc w:val="center"/>
              <w:rPr>
                <w:i/>
              </w:rPr>
            </w:pPr>
          </w:p>
        </w:tc>
        <w:tc>
          <w:tcPr>
            <w:tcW w:w="2448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286254" w:rsidRDefault="00286254">
            <w:pPr>
              <w:pStyle w:val="11fff1"/>
              <w:jc w:val="center"/>
              <w:rPr>
                <w:i/>
              </w:rPr>
            </w:pPr>
          </w:p>
        </w:tc>
      </w:tr>
      <w:tr w:rsidR="00286254">
        <w:tc>
          <w:tcPr>
            <w:tcW w:w="2529" w:type="dxa"/>
            <w:gridSpan w:val="2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286254" w:rsidRDefault="00D945E4">
            <w:pPr>
              <w:pStyle w:val="11fff1"/>
              <w:jc w:val="center"/>
            </w:pPr>
            <w:r>
              <w:rPr>
                <w:noProof/>
                <w:lang w:eastAsia="ru-RU" w:bidi="ar-SA"/>
              </w:rPr>
              <w:drawing>
                <wp:inline distT="0" distB="0" distL="0" distR="0">
                  <wp:extent cx="723900" cy="180975"/>
                  <wp:effectExtent l="0" t="0" r="0" b="0"/>
                  <wp:docPr id="14" name="Picture 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Picture 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180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15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286254" w:rsidRDefault="00D945E4">
            <w:pPr>
              <w:pStyle w:val="11fff1"/>
              <w:jc w:val="center"/>
            </w:pPr>
            <w:r>
              <w:t>15</w:t>
            </w:r>
          </w:p>
        </w:tc>
        <w:tc>
          <w:tcPr>
            <w:tcW w:w="2560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286254" w:rsidRDefault="00286254">
            <w:pPr>
              <w:pStyle w:val="11fff1"/>
              <w:jc w:val="center"/>
            </w:pPr>
          </w:p>
        </w:tc>
        <w:tc>
          <w:tcPr>
            <w:tcW w:w="2448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286254" w:rsidRDefault="00286254">
            <w:pPr>
              <w:pStyle w:val="11fff1"/>
              <w:jc w:val="center"/>
            </w:pPr>
          </w:p>
        </w:tc>
      </w:tr>
    </w:tbl>
    <w:p w:rsidR="00286254" w:rsidRDefault="00286254">
      <w:pPr>
        <w:pStyle w:val="11fff9"/>
        <w:spacing w:line="240" w:lineRule="auto"/>
      </w:pPr>
    </w:p>
    <w:p w:rsidR="00286254" w:rsidRDefault="00D945E4">
      <w:pPr>
        <w:pStyle w:val="11fff9"/>
        <w:spacing w:line="240" w:lineRule="auto"/>
      </w:pPr>
      <w:r>
        <w:t>Общая сумма перерасчета стоимости Услуг по Договору не может превышать 15% (пятнадцать процентов) платежей за отчетный период, в котором была предоставлена Услуга.</w:t>
      </w:r>
    </w:p>
    <w:p w:rsidR="00286254" w:rsidRDefault="00D945E4">
      <w:pPr>
        <w:keepNext/>
        <w:keepLines/>
        <w:numPr>
          <w:ilvl w:val="0"/>
          <w:numId w:val="2"/>
        </w:numPr>
        <w:spacing w:after="0" w:line="240" w:lineRule="auto"/>
        <w:ind w:firstLine="0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Требования по приемке Услуги</w:t>
      </w:r>
    </w:p>
    <w:p w:rsidR="00286254" w:rsidRDefault="00D945E4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Предоставленная Услуга</w:t>
      </w:r>
      <w:r>
        <w:rPr>
          <w:rFonts w:ascii="Times New Roman" w:hAnsi="Times New Roman"/>
          <w:sz w:val="24"/>
        </w:rPr>
        <w:t xml:space="preserve"> должна приниматься Заказчиком по УПД. При приемке, в том числе, должно проверяться соответствие объема и качества предоставленной Услуги требованиям данного технического задания. В течение 15 (пятнадцати) рабочих дней с момента получения УПД, Заказчик дол</w:t>
      </w:r>
      <w:r>
        <w:rPr>
          <w:rFonts w:ascii="Times New Roman" w:hAnsi="Times New Roman"/>
          <w:sz w:val="24"/>
        </w:rPr>
        <w:t>жен проверить качество результатов исполнения обязательств, определённых в данном техническом задании на предмет соответствия предоставленной Услуги требованиям и условиям данного технического задания. Для проверки соответствия качества предоставленной Усл</w:t>
      </w:r>
      <w:r>
        <w:rPr>
          <w:rFonts w:ascii="Times New Roman" w:hAnsi="Times New Roman"/>
          <w:sz w:val="24"/>
        </w:rPr>
        <w:t>уги установленным требованиям могут привлекаться независимые эксперты.</w:t>
      </w:r>
    </w:p>
    <w:p w:rsidR="00286254" w:rsidRDefault="00D945E4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 несоответствии Услуги требованиям технического задания Заказчик направляет Исполнителю мотивированный отказ от подписания УПД, который последний обязан устранить в согласованные с З</w:t>
      </w:r>
      <w:r>
        <w:rPr>
          <w:rFonts w:ascii="Times New Roman" w:hAnsi="Times New Roman"/>
          <w:sz w:val="24"/>
        </w:rPr>
        <w:t>аказчиком сроки.</w:t>
      </w:r>
    </w:p>
    <w:p w:rsidR="00286254" w:rsidRDefault="00286254">
      <w:pPr>
        <w:widowControl w:val="0"/>
        <w:spacing w:line="240" w:lineRule="auto"/>
        <w:ind w:firstLine="709"/>
        <w:rPr>
          <w:rFonts w:ascii="Times New Roman" w:hAnsi="Times New Roman"/>
          <w:sz w:val="20"/>
        </w:rPr>
      </w:pPr>
    </w:p>
    <w:p w:rsidR="00286254" w:rsidRDefault="00D945E4">
      <w:pPr>
        <w:sectPr w:rsidR="00286254">
          <w:headerReference w:type="even" r:id="rId23"/>
          <w:headerReference w:type="default" r:id="rId24"/>
          <w:footerReference w:type="even" r:id="rId25"/>
          <w:footerReference w:type="default" r:id="rId26"/>
          <w:headerReference w:type="first" r:id="rId27"/>
          <w:footerReference w:type="first" r:id="rId28"/>
          <w:pgSz w:w="11906" w:h="16838"/>
          <w:pgMar w:top="1134" w:right="707" w:bottom="1134" w:left="1134" w:header="708" w:footer="454" w:gutter="0"/>
          <w:cols w:space="720"/>
          <w:formProt w:val="0"/>
          <w:docGrid w:linePitch="100"/>
        </w:sectPr>
      </w:pPr>
      <w:r>
        <w:br w:type="page"/>
      </w:r>
    </w:p>
    <w:p w:rsidR="0005409B" w:rsidRDefault="0005409B">
      <w:pPr>
        <w:keepNext/>
        <w:keepLines/>
        <w:tabs>
          <w:tab w:val="left" w:pos="5937"/>
        </w:tabs>
        <w:spacing w:after="0" w:line="240" w:lineRule="auto"/>
        <w:ind w:firstLine="709"/>
        <w:jc w:val="right"/>
        <w:rPr>
          <w:rFonts w:ascii="Times New Roman" w:hAnsi="Times New Roman"/>
          <w:b/>
          <w:sz w:val="26"/>
        </w:rPr>
      </w:pPr>
      <w:bookmarkStart w:id="1" w:name="_4f1mdlm"/>
      <w:bookmarkEnd w:id="1"/>
    </w:p>
    <w:p w:rsidR="00286254" w:rsidRDefault="00D945E4">
      <w:pPr>
        <w:keepNext/>
        <w:keepLines/>
        <w:tabs>
          <w:tab w:val="left" w:pos="5937"/>
        </w:tabs>
        <w:spacing w:after="0" w:line="240" w:lineRule="auto"/>
        <w:ind w:firstLine="709"/>
        <w:jc w:val="right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Приложение №1</w:t>
      </w:r>
      <w:r>
        <w:rPr>
          <w:rFonts w:ascii="Times New Roman" w:hAnsi="Times New Roman"/>
          <w:b/>
          <w:sz w:val="26"/>
        </w:rPr>
        <w:br/>
        <w:t xml:space="preserve">к Техническому заданию  </w:t>
      </w:r>
    </w:p>
    <w:p w:rsidR="00286254" w:rsidRDefault="00286254">
      <w:pPr>
        <w:keepNext/>
        <w:keepLines/>
        <w:tabs>
          <w:tab w:val="left" w:pos="5937"/>
        </w:tabs>
        <w:spacing w:line="240" w:lineRule="auto"/>
        <w:ind w:firstLine="709"/>
        <w:jc w:val="right"/>
        <w:rPr>
          <w:rFonts w:ascii="Times New Roman" w:hAnsi="Times New Roman"/>
          <w:b/>
          <w:sz w:val="26"/>
        </w:rPr>
      </w:pPr>
    </w:p>
    <w:p w:rsidR="00286254" w:rsidRDefault="00286254">
      <w:pPr>
        <w:sectPr w:rsidR="00286254">
          <w:headerReference w:type="even" r:id="rId29"/>
          <w:headerReference w:type="default" r:id="rId30"/>
          <w:footerReference w:type="even" r:id="rId31"/>
          <w:footerReference w:type="default" r:id="rId32"/>
          <w:headerReference w:type="first" r:id="rId33"/>
          <w:footerReference w:type="first" r:id="rId34"/>
          <w:pgSz w:w="11906" w:h="16838"/>
          <w:pgMar w:top="1134" w:right="707" w:bottom="1134" w:left="1134" w:header="708" w:footer="454" w:gutter="0"/>
          <w:cols w:space="720"/>
          <w:formProt w:val="0"/>
          <w:docGrid w:linePitch="100"/>
        </w:sectPr>
      </w:pPr>
    </w:p>
    <w:p w:rsidR="00286254" w:rsidRDefault="00286254">
      <w:pPr>
        <w:keepNext/>
        <w:keepLines/>
        <w:tabs>
          <w:tab w:val="left" w:pos="5937"/>
        </w:tabs>
        <w:spacing w:after="0" w:line="240" w:lineRule="auto"/>
        <w:ind w:firstLine="709"/>
        <w:jc w:val="right"/>
        <w:rPr>
          <w:rFonts w:ascii="Times New Roman" w:hAnsi="Times New Roman"/>
          <w:b/>
          <w:sz w:val="26"/>
        </w:rPr>
      </w:pPr>
    </w:p>
    <w:p w:rsidR="00286254" w:rsidRDefault="00286254">
      <w:pPr>
        <w:widowControl w:val="0"/>
        <w:tabs>
          <w:tab w:val="left" w:pos="708"/>
        </w:tabs>
        <w:spacing w:after="0" w:line="240" w:lineRule="auto"/>
        <w:rPr>
          <w:rFonts w:ascii="Times New Roman" w:hAnsi="Times New Roman"/>
          <w:sz w:val="26"/>
        </w:rPr>
      </w:pPr>
    </w:p>
    <w:p w:rsidR="00286254" w:rsidRDefault="00D945E4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26"/>
        </w:rPr>
      </w:pPr>
      <w:bookmarkStart w:id="2" w:name="_2u6wntf"/>
      <w:bookmarkEnd w:id="2"/>
      <w:r>
        <w:rPr>
          <w:rFonts w:ascii="Times New Roman" w:hAnsi="Times New Roman"/>
          <w:b/>
          <w:sz w:val="26"/>
        </w:rPr>
        <w:t>Список объектов (ЦОВ, РЦОВ, единых дежурно-диспетчерских служб, дежурно-диспетчерских служб), участвующих в информационном обмене в рамках предоставления Услуги</w:t>
      </w:r>
    </w:p>
    <w:p w:rsidR="00286254" w:rsidRDefault="00286254">
      <w:pPr>
        <w:widowControl w:val="0"/>
        <w:tabs>
          <w:tab w:val="left" w:pos="708"/>
        </w:tabs>
        <w:spacing w:after="0" w:line="240" w:lineRule="auto"/>
        <w:ind w:firstLine="428"/>
        <w:jc w:val="center"/>
        <w:rPr>
          <w:rFonts w:ascii="Times New Roman" w:hAnsi="Times New Roman"/>
        </w:rPr>
      </w:pPr>
    </w:p>
    <w:tbl>
      <w:tblPr>
        <w:tblW w:w="9570" w:type="dxa"/>
        <w:tblInd w:w="346" w:type="dxa"/>
        <w:tblLayout w:type="fixed"/>
        <w:tblLook w:val="04A0" w:firstRow="1" w:lastRow="0" w:firstColumn="1" w:lastColumn="0" w:noHBand="0" w:noVBand="1"/>
      </w:tblPr>
      <w:tblGrid>
        <w:gridCol w:w="957"/>
        <w:gridCol w:w="2429"/>
        <w:gridCol w:w="3199"/>
        <w:gridCol w:w="1560"/>
        <w:gridCol w:w="1425"/>
      </w:tblGrid>
      <w:tr w:rsidR="00286254">
        <w:trPr>
          <w:trHeight w:val="580"/>
        </w:trPr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№</w:t>
            </w:r>
          </w:p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п/п</w:t>
            </w: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tabs>
                <w:tab w:val="left" w:pos="708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Наименование </w:t>
            </w:r>
            <w:r>
              <w:rPr>
                <w:rFonts w:ascii="Times New Roman" w:hAnsi="Times New Roman"/>
                <w:b/>
              </w:rPr>
              <w:t>муниципального образования</w:t>
            </w:r>
          </w:p>
        </w:tc>
        <w:tc>
          <w:tcPr>
            <w:tcW w:w="3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Адрес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Количество АРМ, шт.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Скорость доступа, Мбит/</w:t>
            </w:r>
            <w:proofErr w:type="spellStart"/>
            <w:r>
              <w:rPr>
                <w:rFonts w:ascii="Times New Roman" w:hAnsi="Times New Roman"/>
                <w:b/>
              </w:rPr>
              <w:t>cек</w:t>
            </w:r>
            <w:proofErr w:type="spellEnd"/>
          </w:p>
        </w:tc>
      </w:tr>
      <w:tr w:rsidR="00286254">
        <w:trPr>
          <w:trHeight w:val="200"/>
        </w:trPr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Ставрополь (ЦОВ)</w:t>
            </w:r>
          </w:p>
        </w:tc>
        <w:tc>
          <w:tcPr>
            <w:tcW w:w="3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Ставрополь, ул.1-ая Промышленная 3б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</w:tr>
      <w:tr w:rsidR="00286254">
        <w:trPr>
          <w:trHeight w:val="200"/>
        </w:trPr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Ставрополь (ЦУКС)</w:t>
            </w:r>
          </w:p>
        </w:tc>
        <w:tc>
          <w:tcPr>
            <w:tcW w:w="3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Ставрополь, ул.1-ая Промышленная 3б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</w:tr>
      <w:tr w:rsidR="00286254">
        <w:trPr>
          <w:trHeight w:val="200"/>
        </w:trPr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Изобильный РЦОВ</w:t>
            </w:r>
          </w:p>
        </w:tc>
        <w:tc>
          <w:tcPr>
            <w:tcW w:w="3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г. Изобильный ул. </w:t>
            </w:r>
            <w:r>
              <w:rPr>
                <w:rFonts w:ascii="Times New Roman" w:hAnsi="Times New Roman"/>
              </w:rPr>
              <w:t>Промышленная, 120з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</w:tr>
      <w:tr w:rsidR="00286254">
        <w:trPr>
          <w:trHeight w:val="260"/>
        </w:trPr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г.-к. Ессентуки</w:t>
            </w:r>
          </w:p>
        </w:tc>
        <w:tc>
          <w:tcPr>
            <w:tcW w:w="3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Ессентуки, ул. Советская, 20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</w:tr>
      <w:tr w:rsidR="00286254">
        <w:trPr>
          <w:trHeight w:val="260"/>
        </w:trPr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г.-к. Железноводск</w:t>
            </w:r>
          </w:p>
        </w:tc>
        <w:tc>
          <w:tcPr>
            <w:tcW w:w="3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Железноводск, ул. Оранжерейная, 3А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</w:tr>
      <w:tr w:rsidR="00286254">
        <w:trPr>
          <w:trHeight w:val="140"/>
        </w:trPr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г.-к. Кисловодск</w:t>
            </w:r>
          </w:p>
        </w:tc>
        <w:tc>
          <w:tcPr>
            <w:tcW w:w="3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Кисловодск, ул. Энгельса, 50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</w:tr>
      <w:tr w:rsidR="00286254">
        <w:trPr>
          <w:trHeight w:val="180"/>
        </w:trPr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Лермонтов</w:t>
            </w:r>
          </w:p>
        </w:tc>
        <w:tc>
          <w:tcPr>
            <w:tcW w:w="3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Лермонтов, ул. Решетника, д.1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</w:tr>
      <w:tr w:rsidR="00286254">
        <w:trPr>
          <w:trHeight w:val="220"/>
        </w:trPr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г. </w:t>
            </w:r>
            <w:r>
              <w:rPr>
                <w:rFonts w:ascii="Times New Roman" w:hAnsi="Times New Roman"/>
              </w:rPr>
              <w:t>Невинномысск</w:t>
            </w:r>
          </w:p>
        </w:tc>
        <w:tc>
          <w:tcPr>
            <w:tcW w:w="3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Невинномысск, ул. Матросова, 1.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</w:tr>
      <w:tr w:rsidR="00286254">
        <w:trPr>
          <w:trHeight w:val="120"/>
        </w:trPr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г.-к. Пятигорск</w:t>
            </w:r>
          </w:p>
        </w:tc>
        <w:tc>
          <w:tcPr>
            <w:tcW w:w="3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Пятигорска, ул. Рубина, 6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</w:tr>
      <w:tr w:rsidR="00286254">
        <w:trPr>
          <w:trHeight w:val="160"/>
        </w:trPr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Ставрополь</w:t>
            </w:r>
          </w:p>
        </w:tc>
        <w:tc>
          <w:tcPr>
            <w:tcW w:w="3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Ставрополь, пр. Кулакова, 15 д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</w:tr>
      <w:tr w:rsidR="00286254">
        <w:trPr>
          <w:trHeight w:val="200"/>
        </w:trPr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Александровский муниципальный округ</w:t>
            </w:r>
          </w:p>
        </w:tc>
        <w:tc>
          <w:tcPr>
            <w:tcW w:w="3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с. Александровское, ул. Карла Маркса, 59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</w:tr>
      <w:tr w:rsidR="00286254">
        <w:trPr>
          <w:trHeight w:val="260"/>
        </w:trPr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Андроповский муниципальный округ </w:t>
            </w:r>
          </w:p>
        </w:tc>
        <w:tc>
          <w:tcPr>
            <w:tcW w:w="3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с. Курсавка, ул. Красная, 75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</w:tr>
      <w:tr w:rsidR="00286254">
        <w:trPr>
          <w:trHeight w:val="120"/>
        </w:trPr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Апанасенковский</w:t>
            </w:r>
            <w:proofErr w:type="spellEnd"/>
            <w:r>
              <w:rPr>
                <w:rFonts w:ascii="Times New Roman" w:hAnsi="Times New Roman"/>
              </w:rPr>
              <w:t xml:space="preserve"> муниципальный округ </w:t>
            </w:r>
          </w:p>
        </w:tc>
        <w:tc>
          <w:tcPr>
            <w:tcW w:w="3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с. Дивное, ул. Красная, 16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</w:tr>
      <w:tr w:rsidR="00286254">
        <w:trPr>
          <w:trHeight w:val="160"/>
        </w:trPr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Арзгирский</w:t>
            </w:r>
            <w:proofErr w:type="spellEnd"/>
            <w:r>
              <w:rPr>
                <w:rFonts w:ascii="Times New Roman" w:hAnsi="Times New Roman"/>
              </w:rPr>
              <w:t xml:space="preserve"> муниципальный округ </w:t>
            </w:r>
          </w:p>
        </w:tc>
        <w:tc>
          <w:tcPr>
            <w:tcW w:w="3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Арзгир, ул. </w:t>
            </w:r>
            <w:proofErr w:type="spellStart"/>
            <w:r>
              <w:rPr>
                <w:rFonts w:ascii="Times New Roman" w:hAnsi="Times New Roman"/>
              </w:rPr>
              <w:t>П.Базалеева</w:t>
            </w:r>
            <w:proofErr w:type="spellEnd"/>
            <w:r>
              <w:rPr>
                <w:rFonts w:ascii="Times New Roman" w:hAnsi="Times New Roman"/>
              </w:rPr>
              <w:t>, 6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</w:tr>
      <w:tr w:rsidR="00286254">
        <w:trPr>
          <w:trHeight w:val="200"/>
        </w:trPr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Благодарненский</w:t>
            </w:r>
            <w:proofErr w:type="spellEnd"/>
            <w:r>
              <w:rPr>
                <w:rFonts w:ascii="Times New Roman" w:hAnsi="Times New Roman"/>
              </w:rPr>
              <w:t xml:space="preserve"> городской округ Ставропольского </w:t>
            </w:r>
            <w:r>
              <w:rPr>
                <w:rFonts w:ascii="Times New Roman" w:hAnsi="Times New Roman"/>
              </w:rPr>
              <w:t>края</w:t>
            </w:r>
          </w:p>
        </w:tc>
        <w:tc>
          <w:tcPr>
            <w:tcW w:w="3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Благодарный, ул. Московская, 245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</w:tr>
      <w:tr w:rsidR="00286254">
        <w:trPr>
          <w:trHeight w:val="100"/>
        </w:trPr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Буденновский  муниципальный округ </w:t>
            </w:r>
          </w:p>
        </w:tc>
        <w:tc>
          <w:tcPr>
            <w:tcW w:w="3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Буденновск, ул. Октябрьская, 46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</w:tr>
      <w:tr w:rsidR="00286254">
        <w:trPr>
          <w:trHeight w:val="100"/>
        </w:trPr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Георгиевский городской округ Ставропольского края</w:t>
            </w:r>
          </w:p>
        </w:tc>
        <w:tc>
          <w:tcPr>
            <w:tcW w:w="3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Георгиевск, ул. Гагарина, д. 76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</w:tr>
      <w:tr w:rsidR="00286254">
        <w:trPr>
          <w:trHeight w:val="60"/>
        </w:trPr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Грачевский</w:t>
            </w:r>
            <w:proofErr w:type="spellEnd"/>
            <w:r>
              <w:rPr>
                <w:rFonts w:ascii="Times New Roman" w:hAnsi="Times New Roman"/>
              </w:rPr>
              <w:t xml:space="preserve"> муниципальный округ </w:t>
            </w:r>
          </w:p>
        </w:tc>
        <w:tc>
          <w:tcPr>
            <w:tcW w:w="3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</w:t>
            </w:r>
            <w:r>
              <w:rPr>
                <w:rFonts w:ascii="Times New Roman" w:hAnsi="Times New Roman"/>
              </w:rPr>
              <w:t>Грачевка, ул. Юбилейная, 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</w:tr>
      <w:tr w:rsidR="00286254">
        <w:trPr>
          <w:trHeight w:val="100"/>
        </w:trPr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Изобильненский</w:t>
            </w:r>
            <w:proofErr w:type="spellEnd"/>
            <w:r>
              <w:rPr>
                <w:rFonts w:ascii="Times New Roman" w:hAnsi="Times New Roman"/>
              </w:rPr>
              <w:t xml:space="preserve"> городской округ Ставропольского края</w:t>
            </w:r>
          </w:p>
        </w:tc>
        <w:tc>
          <w:tcPr>
            <w:tcW w:w="3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Изобильный, ул. Промышленная, 120 з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</w:tr>
      <w:tr w:rsidR="00286254">
        <w:trPr>
          <w:trHeight w:val="140"/>
        </w:trPr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Ипатовский</w:t>
            </w:r>
            <w:proofErr w:type="spellEnd"/>
            <w:r>
              <w:rPr>
                <w:rFonts w:ascii="Times New Roman" w:hAnsi="Times New Roman"/>
              </w:rPr>
              <w:t xml:space="preserve"> городской округ Ставропольского края</w:t>
            </w:r>
          </w:p>
        </w:tc>
        <w:tc>
          <w:tcPr>
            <w:tcW w:w="3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г. Ипатово, ул. Гагарина, 67 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</w:tr>
      <w:tr w:rsidR="00286254">
        <w:trPr>
          <w:trHeight w:val="180"/>
        </w:trPr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Кировский городской округ Ставропольского </w:t>
            </w:r>
            <w:r>
              <w:rPr>
                <w:rFonts w:ascii="Times New Roman" w:hAnsi="Times New Roman"/>
              </w:rPr>
              <w:t>края</w:t>
            </w:r>
          </w:p>
        </w:tc>
        <w:tc>
          <w:tcPr>
            <w:tcW w:w="3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г. </w:t>
            </w:r>
            <w:proofErr w:type="spellStart"/>
            <w:r>
              <w:rPr>
                <w:rFonts w:ascii="Times New Roman" w:hAnsi="Times New Roman"/>
              </w:rPr>
              <w:t>Новопавловск</w:t>
            </w:r>
            <w:proofErr w:type="spellEnd"/>
            <w:r>
              <w:rPr>
                <w:rFonts w:ascii="Times New Roman" w:hAnsi="Times New Roman"/>
              </w:rPr>
              <w:t>, ул. Садовая, 142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</w:tr>
      <w:tr w:rsidR="00286254">
        <w:trPr>
          <w:trHeight w:val="80"/>
        </w:trPr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Кочубеевский</w:t>
            </w:r>
            <w:proofErr w:type="spellEnd"/>
            <w:r>
              <w:rPr>
                <w:rFonts w:ascii="Times New Roman" w:hAnsi="Times New Roman"/>
              </w:rPr>
              <w:t xml:space="preserve"> муниципальный округ </w:t>
            </w:r>
          </w:p>
        </w:tc>
        <w:tc>
          <w:tcPr>
            <w:tcW w:w="3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с. Кочубеевское, ул. Вольная, 1 г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</w:tr>
      <w:tr w:rsidR="00286254">
        <w:trPr>
          <w:trHeight w:val="140"/>
        </w:trPr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Красногвардейский муниципальный округ  </w:t>
            </w:r>
          </w:p>
        </w:tc>
        <w:tc>
          <w:tcPr>
            <w:tcW w:w="3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с. Красногвардейское, ул. Ленина, 46 а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</w:tr>
      <w:tr w:rsidR="00286254">
        <w:trPr>
          <w:trHeight w:val="40"/>
        </w:trPr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Курский муниципальный округ </w:t>
            </w:r>
          </w:p>
        </w:tc>
        <w:tc>
          <w:tcPr>
            <w:tcW w:w="3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ст. Курская, ул. </w:t>
            </w:r>
            <w:r>
              <w:rPr>
                <w:rFonts w:ascii="Times New Roman" w:hAnsi="Times New Roman"/>
              </w:rPr>
              <w:t>Акулова, 11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</w:tr>
      <w:tr w:rsidR="00286254">
        <w:trPr>
          <w:trHeight w:val="220"/>
        </w:trPr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Левокумский</w:t>
            </w:r>
            <w:proofErr w:type="spellEnd"/>
            <w:r>
              <w:rPr>
                <w:rFonts w:ascii="Times New Roman" w:hAnsi="Times New Roman"/>
              </w:rPr>
              <w:t xml:space="preserve"> муниципальный округ  </w:t>
            </w:r>
          </w:p>
        </w:tc>
        <w:tc>
          <w:tcPr>
            <w:tcW w:w="3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с. Левокумское, ул. Карла Маркса, 146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</w:tr>
      <w:tr w:rsidR="00286254">
        <w:trPr>
          <w:trHeight w:val="120"/>
        </w:trPr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Минераловодский городской округ</w:t>
            </w:r>
          </w:p>
        </w:tc>
        <w:tc>
          <w:tcPr>
            <w:tcW w:w="3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Минеральные Воды, ул. Гагарина, 87 а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</w:tr>
      <w:tr w:rsidR="00286254">
        <w:trPr>
          <w:trHeight w:val="160"/>
        </w:trPr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Нефтекумский</w:t>
            </w:r>
            <w:proofErr w:type="spellEnd"/>
            <w:r>
              <w:rPr>
                <w:rFonts w:ascii="Times New Roman" w:hAnsi="Times New Roman"/>
              </w:rPr>
              <w:t xml:space="preserve"> городской округ Ставропольского края</w:t>
            </w:r>
          </w:p>
        </w:tc>
        <w:tc>
          <w:tcPr>
            <w:tcW w:w="3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Нефтекумск, ул. микрорайон 2,</w:t>
            </w:r>
            <w:r>
              <w:rPr>
                <w:rFonts w:ascii="Times New Roman" w:hAnsi="Times New Roman"/>
              </w:rPr>
              <w:t xml:space="preserve"> дом 14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</w:tr>
      <w:tr w:rsidR="00286254">
        <w:trPr>
          <w:trHeight w:val="200"/>
        </w:trPr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Новоалександровский</w:t>
            </w:r>
            <w:proofErr w:type="spellEnd"/>
            <w:r>
              <w:rPr>
                <w:rFonts w:ascii="Times New Roman" w:hAnsi="Times New Roman"/>
              </w:rPr>
              <w:t xml:space="preserve"> городской округ Ставропольского края</w:t>
            </w:r>
          </w:p>
        </w:tc>
        <w:tc>
          <w:tcPr>
            <w:tcW w:w="3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Новоалександровск, ул. Гагарина, 311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</w:tr>
      <w:tr w:rsidR="00286254">
        <w:trPr>
          <w:trHeight w:val="120"/>
        </w:trPr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Новоселицкий</w:t>
            </w:r>
            <w:proofErr w:type="spellEnd"/>
            <w:r>
              <w:rPr>
                <w:rFonts w:ascii="Times New Roman" w:hAnsi="Times New Roman"/>
              </w:rPr>
              <w:t xml:space="preserve"> муниципальный округ </w:t>
            </w:r>
          </w:p>
        </w:tc>
        <w:tc>
          <w:tcPr>
            <w:tcW w:w="3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с. Новоселицкое, ул. Шоссейная, 45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</w:tr>
      <w:tr w:rsidR="00286254">
        <w:trPr>
          <w:trHeight w:val="40"/>
        </w:trPr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Петровский городской округ Ставропольского края</w:t>
            </w:r>
          </w:p>
        </w:tc>
        <w:tc>
          <w:tcPr>
            <w:tcW w:w="3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г. Светлоград, </w:t>
            </w:r>
            <w:r>
              <w:rPr>
                <w:rFonts w:ascii="Times New Roman" w:hAnsi="Times New Roman"/>
              </w:rPr>
              <w:t>ул. Транспортная, 25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</w:tr>
      <w:tr w:rsidR="00286254">
        <w:trPr>
          <w:trHeight w:val="40"/>
        </w:trPr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Предгорный муниципальный округ </w:t>
            </w:r>
          </w:p>
        </w:tc>
        <w:tc>
          <w:tcPr>
            <w:tcW w:w="3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ст. </w:t>
            </w:r>
            <w:proofErr w:type="spellStart"/>
            <w:r>
              <w:rPr>
                <w:rFonts w:ascii="Times New Roman" w:hAnsi="Times New Roman"/>
              </w:rPr>
              <w:t>Ессентукская</w:t>
            </w:r>
            <w:proofErr w:type="spellEnd"/>
            <w:r>
              <w:rPr>
                <w:rFonts w:ascii="Times New Roman" w:hAnsi="Times New Roman"/>
              </w:rPr>
              <w:t>, ул. Водопьянова, 31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</w:tr>
      <w:tr w:rsidR="00286254">
        <w:trPr>
          <w:trHeight w:val="100"/>
        </w:trPr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Советский городской округ Ставропольского края</w:t>
            </w:r>
          </w:p>
        </w:tc>
        <w:tc>
          <w:tcPr>
            <w:tcW w:w="3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г. Зеленокумск, ул. </w:t>
            </w:r>
            <w:proofErr w:type="spellStart"/>
            <w:r>
              <w:rPr>
                <w:rFonts w:ascii="Times New Roman" w:hAnsi="Times New Roman"/>
              </w:rPr>
              <w:t>З.Космодемьянской</w:t>
            </w:r>
            <w:proofErr w:type="spellEnd"/>
            <w:r>
              <w:rPr>
                <w:rFonts w:ascii="Times New Roman" w:hAnsi="Times New Roman"/>
              </w:rPr>
              <w:t>, 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</w:tr>
      <w:tr w:rsidR="00286254">
        <w:trPr>
          <w:trHeight w:val="140"/>
        </w:trPr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Степновский</w:t>
            </w:r>
            <w:proofErr w:type="spellEnd"/>
            <w:r>
              <w:rPr>
                <w:rFonts w:ascii="Times New Roman" w:hAnsi="Times New Roman"/>
              </w:rPr>
              <w:t xml:space="preserve"> муниципальный округ </w:t>
            </w:r>
          </w:p>
        </w:tc>
        <w:tc>
          <w:tcPr>
            <w:tcW w:w="3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с. Степное, пл. Ленина, 42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</w:tr>
      <w:tr w:rsidR="00286254">
        <w:trPr>
          <w:trHeight w:val="40"/>
        </w:trPr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Труновский</w:t>
            </w:r>
            <w:proofErr w:type="spellEnd"/>
            <w:r>
              <w:rPr>
                <w:rFonts w:ascii="Times New Roman" w:hAnsi="Times New Roman"/>
              </w:rPr>
              <w:t xml:space="preserve"> муниципальный округ </w:t>
            </w:r>
          </w:p>
        </w:tc>
        <w:tc>
          <w:tcPr>
            <w:tcW w:w="3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с. Донское, ул. Ленина, д 7а/1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</w:tr>
      <w:tr w:rsidR="00286254">
        <w:trPr>
          <w:trHeight w:val="80"/>
        </w:trPr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Туркменский муниципальный округ </w:t>
            </w:r>
          </w:p>
        </w:tc>
        <w:tc>
          <w:tcPr>
            <w:tcW w:w="3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с. Летняя Ставка, ул. Аэродромная, 3 а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</w:tr>
      <w:tr w:rsidR="00286254">
        <w:trPr>
          <w:trHeight w:val="40"/>
        </w:trPr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Шпаковский</w:t>
            </w:r>
            <w:proofErr w:type="spellEnd"/>
            <w:r>
              <w:rPr>
                <w:rFonts w:ascii="Times New Roman" w:hAnsi="Times New Roman"/>
              </w:rPr>
              <w:t xml:space="preserve"> муниципальный округ </w:t>
            </w:r>
          </w:p>
        </w:tc>
        <w:tc>
          <w:tcPr>
            <w:tcW w:w="3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Михайловск, ул. Гагарина, 427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</w:tr>
      <w:tr w:rsidR="00286254">
        <w:trPr>
          <w:trHeight w:val="40"/>
        </w:trPr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 -  АРМ</w:t>
            </w:r>
          </w:p>
        </w:tc>
        <w:tc>
          <w:tcPr>
            <w:tcW w:w="3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105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:rsidR="00286254" w:rsidRDefault="00286254">
      <w:pPr>
        <w:widowControl w:val="0"/>
        <w:spacing w:after="0" w:line="240" w:lineRule="auto"/>
        <w:rPr>
          <w:rFonts w:ascii="Times New Roman" w:hAnsi="Times New Roman"/>
        </w:rPr>
      </w:pPr>
    </w:p>
    <w:p w:rsidR="00286254" w:rsidRDefault="00D945E4">
      <w:pPr>
        <w:widowControl w:val="0"/>
        <w:tabs>
          <w:tab w:val="left" w:pos="708"/>
        </w:tabs>
        <w:spacing w:after="0" w:line="240" w:lineRule="auto"/>
        <w:ind w:firstLine="428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Дежурно-диспетчерские службы, участвующие в информационном обмене в рамках предоставления Услуги</w:t>
      </w:r>
    </w:p>
    <w:tbl>
      <w:tblPr>
        <w:tblW w:w="9676" w:type="dxa"/>
        <w:tblInd w:w="241" w:type="dxa"/>
        <w:tblLayout w:type="fixed"/>
        <w:tblLook w:val="04A0" w:firstRow="1" w:lastRow="0" w:firstColumn="1" w:lastColumn="0" w:noHBand="0" w:noVBand="1"/>
      </w:tblPr>
      <w:tblGrid>
        <w:gridCol w:w="508"/>
        <w:gridCol w:w="1097"/>
        <w:gridCol w:w="2444"/>
        <w:gridCol w:w="2778"/>
        <w:gridCol w:w="101"/>
        <w:gridCol w:w="1189"/>
        <w:gridCol w:w="1559"/>
      </w:tblGrid>
      <w:tr w:rsidR="00286254"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№</w:t>
            </w:r>
          </w:p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п/п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Тип ДДС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 ДДС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Адрес ДДС</w:t>
            </w:r>
          </w:p>
        </w:tc>
        <w:tc>
          <w:tcPr>
            <w:tcW w:w="12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Количество АРМ, шт.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Скорость доступа, Мбит/</w:t>
            </w:r>
            <w:proofErr w:type="spellStart"/>
            <w:r>
              <w:rPr>
                <w:rFonts w:ascii="Times New Roman" w:hAnsi="Times New Roman"/>
                <w:b/>
              </w:rPr>
              <w:t>cек</w:t>
            </w:r>
            <w:proofErr w:type="spellEnd"/>
          </w:p>
        </w:tc>
      </w:tr>
      <w:tr w:rsidR="00286254">
        <w:tc>
          <w:tcPr>
            <w:tcW w:w="967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Александровский МО</w:t>
            </w:r>
          </w:p>
        </w:tc>
      </w:tr>
      <w:tr w:rsidR="00286254"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numPr>
                <w:ilvl w:val="0"/>
                <w:numId w:val="7"/>
              </w:numPr>
              <w:tabs>
                <w:tab w:val="left" w:pos="708"/>
              </w:tabs>
              <w:spacing w:after="0" w:line="240" w:lineRule="auto"/>
              <w:ind w:firstLine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Служба пожарной охраны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t xml:space="preserve">33 ПСЧ 2 ПСО ФПС ГПС ГУ </w:t>
            </w:r>
            <w:r>
              <w:t>МЧС России по СК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с. Александровское, ул. Заводская,18</w:t>
            </w:r>
          </w:p>
        </w:tc>
        <w:tc>
          <w:tcPr>
            <w:tcW w:w="12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286254"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numPr>
                <w:ilvl w:val="0"/>
                <w:numId w:val="7"/>
              </w:numPr>
              <w:tabs>
                <w:tab w:val="left" w:pos="708"/>
              </w:tabs>
              <w:spacing w:after="0" w:line="240" w:lineRule="auto"/>
              <w:ind w:firstLine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Служба полиции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pStyle w:val="docdata1"/>
              <w:spacing w:after="0"/>
            </w:pPr>
            <w:r>
              <w:rPr>
                <w:sz w:val="22"/>
              </w:rPr>
              <w:t>Отдел МВД России «Александровский» ГУ МВД России по СК</w:t>
            </w:r>
          </w:p>
          <w:p w:rsidR="00286254" w:rsidRDefault="0028625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с. Александровское, ул. Пушкина, 96</w:t>
            </w:r>
          </w:p>
        </w:tc>
        <w:tc>
          <w:tcPr>
            <w:tcW w:w="12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286254"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numPr>
                <w:ilvl w:val="0"/>
                <w:numId w:val="7"/>
              </w:numPr>
              <w:tabs>
                <w:tab w:val="left" w:pos="708"/>
              </w:tabs>
              <w:spacing w:after="0" w:line="240" w:lineRule="auto"/>
              <w:ind w:firstLine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Служба скорой медицинской помощи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ГБУЗ «Александровская РБ»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pStyle w:val="docdata1"/>
              <w:spacing w:after="0"/>
            </w:pPr>
            <w:r>
              <w:rPr>
                <w:sz w:val="22"/>
              </w:rPr>
              <w:t xml:space="preserve">с. Александровское, </w:t>
            </w:r>
          </w:p>
          <w:p w:rsidR="00286254" w:rsidRDefault="00D945E4">
            <w:pPr>
              <w:pStyle w:val="NormalWeb2"/>
              <w:spacing w:after="0"/>
            </w:pPr>
            <w:r>
              <w:rPr>
                <w:sz w:val="22"/>
              </w:rPr>
              <w:t>ул.</w:t>
            </w:r>
            <w:r>
              <w:rPr>
                <w:sz w:val="22"/>
              </w:rPr>
              <w:t xml:space="preserve"> Красноармейская, 296</w:t>
            </w:r>
          </w:p>
          <w:p w:rsidR="00286254" w:rsidRDefault="0028625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286254"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numPr>
                <w:ilvl w:val="0"/>
                <w:numId w:val="7"/>
              </w:numPr>
              <w:tabs>
                <w:tab w:val="left" w:pos="708"/>
              </w:tabs>
              <w:spacing w:after="0" w:line="240" w:lineRule="auto"/>
              <w:ind w:firstLine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Аварийная служба газовой сети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АО "</w:t>
            </w:r>
            <w:proofErr w:type="spellStart"/>
            <w:r>
              <w:rPr>
                <w:rFonts w:ascii="Times New Roman" w:hAnsi="Times New Roman"/>
              </w:rPr>
              <w:t>Александровскрайгаз</w:t>
            </w:r>
            <w:proofErr w:type="spellEnd"/>
            <w:r>
              <w:rPr>
                <w:rFonts w:ascii="Times New Roman" w:hAnsi="Times New Roman"/>
              </w:rPr>
              <w:t>"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Александровское, </w:t>
            </w:r>
            <w:proofErr w:type="spellStart"/>
            <w:r>
              <w:rPr>
                <w:rFonts w:ascii="Times New Roman" w:hAnsi="Times New Roman"/>
              </w:rPr>
              <w:t>ул.Кирпичная</w:t>
            </w:r>
            <w:proofErr w:type="spellEnd"/>
            <w:r>
              <w:rPr>
                <w:rFonts w:ascii="Times New Roman" w:hAnsi="Times New Roman"/>
              </w:rPr>
              <w:t>, 14</w:t>
            </w:r>
          </w:p>
        </w:tc>
        <w:tc>
          <w:tcPr>
            <w:tcW w:w="12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286254">
        <w:tc>
          <w:tcPr>
            <w:tcW w:w="967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Андроповский МО</w:t>
            </w:r>
          </w:p>
        </w:tc>
      </w:tr>
      <w:tr w:rsidR="00286254"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numPr>
                <w:ilvl w:val="0"/>
                <w:numId w:val="8"/>
              </w:numPr>
              <w:tabs>
                <w:tab w:val="left" w:pos="708"/>
              </w:tabs>
              <w:spacing w:after="0" w:line="240" w:lineRule="auto"/>
              <w:ind w:firstLine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Служба пожарной охраны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pStyle w:val="docdata1"/>
              <w:spacing w:after="0"/>
            </w:pPr>
            <w:r>
              <w:rPr>
                <w:sz w:val="22"/>
              </w:rPr>
              <w:t>36 ПСЧ 2 ПСО ФПС ГПС ГУ МЧС России по СК</w:t>
            </w:r>
          </w:p>
          <w:p w:rsidR="00286254" w:rsidRDefault="0028625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с. Курсавка, ул. Элеваторная, 1</w:t>
            </w:r>
          </w:p>
        </w:tc>
        <w:tc>
          <w:tcPr>
            <w:tcW w:w="12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286254"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numPr>
                <w:ilvl w:val="0"/>
                <w:numId w:val="8"/>
              </w:numPr>
              <w:tabs>
                <w:tab w:val="left" w:pos="708"/>
              </w:tabs>
              <w:spacing w:after="0" w:line="240" w:lineRule="auto"/>
              <w:ind w:firstLine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Служба </w:t>
            </w:r>
            <w:r>
              <w:rPr>
                <w:rFonts w:ascii="Times New Roman" w:hAnsi="Times New Roman"/>
              </w:rPr>
              <w:t>полиции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t>Отдел МВД России «Андроповский» ГУ МВД России по СК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с. Курсавка, ул. 1-го Мая, 1</w:t>
            </w:r>
          </w:p>
        </w:tc>
        <w:tc>
          <w:tcPr>
            <w:tcW w:w="12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286254"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numPr>
                <w:ilvl w:val="0"/>
                <w:numId w:val="8"/>
              </w:numPr>
              <w:tabs>
                <w:tab w:val="left" w:pos="708"/>
              </w:tabs>
              <w:spacing w:after="0" w:line="240" w:lineRule="auto"/>
              <w:ind w:firstLine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Служба скорой медицинской помощи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t>ГБУЗ "Андроповская РБ"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Курсавка, ул. </w:t>
            </w:r>
            <w:proofErr w:type="spellStart"/>
            <w:r>
              <w:rPr>
                <w:rFonts w:ascii="Times New Roman" w:hAnsi="Times New Roman"/>
              </w:rPr>
              <w:t>Войтика</w:t>
            </w:r>
            <w:proofErr w:type="spellEnd"/>
            <w:r>
              <w:rPr>
                <w:rFonts w:ascii="Times New Roman" w:hAnsi="Times New Roman"/>
              </w:rPr>
              <w:t>, 205</w:t>
            </w:r>
          </w:p>
        </w:tc>
        <w:tc>
          <w:tcPr>
            <w:tcW w:w="12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286254"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numPr>
                <w:ilvl w:val="0"/>
                <w:numId w:val="8"/>
              </w:numPr>
              <w:tabs>
                <w:tab w:val="left" w:pos="708"/>
              </w:tabs>
              <w:spacing w:after="0" w:line="240" w:lineRule="auto"/>
              <w:ind w:firstLine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Аварийная служба газовой сети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ОАО "</w:t>
            </w:r>
            <w:proofErr w:type="spellStart"/>
            <w:r>
              <w:rPr>
                <w:rFonts w:ascii="Times New Roman" w:hAnsi="Times New Roman"/>
              </w:rPr>
              <w:t>Андроповскрайгаз</w:t>
            </w:r>
            <w:proofErr w:type="spellEnd"/>
            <w:r>
              <w:rPr>
                <w:rFonts w:ascii="Times New Roman" w:hAnsi="Times New Roman"/>
              </w:rPr>
              <w:t xml:space="preserve">" 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Курсавка, </w:t>
            </w:r>
            <w:r>
              <w:rPr>
                <w:rFonts w:ascii="Times New Roman" w:hAnsi="Times New Roman"/>
              </w:rPr>
              <w:t xml:space="preserve">ул. </w:t>
            </w:r>
            <w:proofErr w:type="spellStart"/>
            <w:r>
              <w:rPr>
                <w:rFonts w:ascii="Times New Roman" w:hAnsi="Times New Roman"/>
              </w:rPr>
              <w:t>Стратейчука</w:t>
            </w:r>
            <w:proofErr w:type="spellEnd"/>
            <w:r>
              <w:rPr>
                <w:rFonts w:ascii="Times New Roman" w:hAnsi="Times New Roman"/>
              </w:rPr>
              <w:t>, 121</w:t>
            </w:r>
          </w:p>
        </w:tc>
        <w:tc>
          <w:tcPr>
            <w:tcW w:w="12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286254">
        <w:tc>
          <w:tcPr>
            <w:tcW w:w="967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/>
              </w:rPr>
              <w:t>Апанасенковский</w:t>
            </w:r>
            <w:proofErr w:type="spellEnd"/>
            <w:r>
              <w:rPr>
                <w:rFonts w:ascii="Times New Roman" w:hAnsi="Times New Roman"/>
                <w:b/>
              </w:rPr>
              <w:t xml:space="preserve"> МО</w:t>
            </w:r>
          </w:p>
        </w:tc>
      </w:tr>
      <w:tr w:rsidR="00286254"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numPr>
                <w:ilvl w:val="0"/>
                <w:numId w:val="9"/>
              </w:numPr>
              <w:tabs>
                <w:tab w:val="left" w:pos="708"/>
              </w:tabs>
              <w:spacing w:after="0" w:line="240" w:lineRule="auto"/>
              <w:ind w:firstLine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Служба пожарной охраны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t>35 ПСЧ 5 ПСО ФПС ГПС ГУ МЧС России по СК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с. Дивное, ул. Советская, 1</w:t>
            </w:r>
          </w:p>
        </w:tc>
        <w:tc>
          <w:tcPr>
            <w:tcW w:w="12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286254"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numPr>
                <w:ilvl w:val="0"/>
                <w:numId w:val="9"/>
              </w:numPr>
              <w:tabs>
                <w:tab w:val="left" w:pos="708"/>
              </w:tabs>
              <w:spacing w:after="0" w:line="240" w:lineRule="auto"/>
              <w:ind w:firstLine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Служба полиции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t>Отдел МВД России «</w:t>
            </w:r>
            <w:proofErr w:type="spellStart"/>
            <w:r>
              <w:t>Апанасенковский</w:t>
            </w:r>
            <w:proofErr w:type="spellEnd"/>
            <w:r>
              <w:t>» ГУ МВД России по СК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с. Дивное, ул. Советская, 18</w:t>
            </w:r>
          </w:p>
          <w:p w:rsidR="00286254" w:rsidRDefault="0028625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286254"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numPr>
                <w:ilvl w:val="0"/>
                <w:numId w:val="9"/>
              </w:numPr>
              <w:tabs>
                <w:tab w:val="left" w:pos="708"/>
              </w:tabs>
              <w:spacing w:after="0" w:line="240" w:lineRule="auto"/>
              <w:ind w:firstLine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Служба скорой медицинской помощи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t>ГБУЗ СК  "</w:t>
            </w:r>
            <w:proofErr w:type="spellStart"/>
            <w:r>
              <w:t>Апанасенковская</w:t>
            </w:r>
            <w:proofErr w:type="spellEnd"/>
            <w:r>
              <w:t xml:space="preserve"> РБ»    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с. Дивное, ул. Кашубы, 2</w:t>
            </w:r>
          </w:p>
          <w:p w:rsidR="00286254" w:rsidRDefault="0028625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286254"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numPr>
                <w:ilvl w:val="0"/>
                <w:numId w:val="9"/>
              </w:numPr>
              <w:tabs>
                <w:tab w:val="left" w:pos="708"/>
              </w:tabs>
              <w:spacing w:after="0" w:line="240" w:lineRule="auto"/>
              <w:ind w:firstLine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Аварийная служба газовой сети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t>АО "</w:t>
            </w:r>
            <w:proofErr w:type="spellStart"/>
            <w:r>
              <w:t>Апанасенкирайгаз</w:t>
            </w:r>
            <w:proofErr w:type="spellEnd"/>
            <w:r>
              <w:t xml:space="preserve">" 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с. Дивное, ул. Олега Кошевого, 190</w:t>
            </w:r>
          </w:p>
        </w:tc>
        <w:tc>
          <w:tcPr>
            <w:tcW w:w="12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286254">
        <w:tc>
          <w:tcPr>
            <w:tcW w:w="967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/>
              </w:rPr>
              <w:t>Арзгирский</w:t>
            </w:r>
            <w:proofErr w:type="spellEnd"/>
            <w:r>
              <w:rPr>
                <w:rFonts w:ascii="Times New Roman" w:hAnsi="Times New Roman"/>
                <w:b/>
              </w:rPr>
              <w:t xml:space="preserve"> МО</w:t>
            </w:r>
          </w:p>
        </w:tc>
      </w:tr>
      <w:tr w:rsidR="00286254"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numPr>
                <w:ilvl w:val="0"/>
                <w:numId w:val="10"/>
              </w:numPr>
              <w:tabs>
                <w:tab w:val="left" w:pos="708"/>
              </w:tabs>
              <w:spacing w:after="0" w:line="240" w:lineRule="auto"/>
              <w:ind w:firstLine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Служба пожарной охраны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t xml:space="preserve">34 ПСЧ 4 ПСО ФПС ГПС ГУ </w:t>
            </w:r>
            <w:r>
              <w:t>МЧС России по СК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с. Арзгир, ул. Шаумяна, 1</w:t>
            </w:r>
          </w:p>
        </w:tc>
        <w:tc>
          <w:tcPr>
            <w:tcW w:w="12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286254"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numPr>
                <w:ilvl w:val="0"/>
                <w:numId w:val="10"/>
              </w:numPr>
              <w:tabs>
                <w:tab w:val="left" w:pos="708"/>
              </w:tabs>
              <w:spacing w:after="0" w:line="240" w:lineRule="auto"/>
              <w:ind w:firstLine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Служба полиции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t>Отдел МВД России «</w:t>
            </w:r>
            <w:proofErr w:type="spellStart"/>
            <w:r>
              <w:t>Арзгирский</w:t>
            </w:r>
            <w:proofErr w:type="spellEnd"/>
            <w:r>
              <w:t xml:space="preserve">» ГУ МВД России по СК 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с. Арзгир, ул. Матросова, 5</w:t>
            </w:r>
          </w:p>
        </w:tc>
        <w:tc>
          <w:tcPr>
            <w:tcW w:w="12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286254"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numPr>
                <w:ilvl w:val="0"/>
                <w:numId w:val="10"/>
              </w:numPr>
              <w:tabs>
                <w:tab w:val="left" w:pos="708"/>
              </w:tabs>
              <w:spacing w:after="0" w:line="240" w:lineRule="auto"/>
              <w:ind w:firstLine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Служба скорой медицинской помощи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t>ГБУЗ "</w:t>
            </w:r>
            <w:proofErr w:type="spellStart"/>
            <w:r>
              <w:t>Арзгирская</w:t>
            </w:r>
            <w:proofErr w:type="spellEnd"/>
            <w:r>
              <w:t xml:space="preserve"> РБ" 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с. Арзгир, ул. Кирова, 1</w:t>
            </w:r>
          </w:p>
        </w:tc>
        <w:tc>
          <w:tcPr>
            <w:tcW w:w="12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286254"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numPr>
                <w:ilvl w:val="0"/>
                <w:numId w:val="10"/>
              </w:numPr>
              <w:tabs>
                <w:tab w:val="left" w:pos="708"/>
              </w:tabs>
              <w:spacing w:after="0" w:line="240" w:lineRule="auto"/>
              <w:ind w:firstLine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Аварийная служба </w:t>
            </w:r>
            <w:r>
              <w:rPr>
                <w:rFonts w:ascii="Times New Roman" w:hAnsi="Times New Roman"/>
              </w:rPr>
              <w:t>газовой сети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t>АО "</w:t>
            </w:r>
            <w:proofErr w:type="spellStart"/>
            <w:r>
              <w:t>Арзгиррайгаз</w:t>
            </w:r>
            <w:proofErr w:type="spellEnd"/>
            <w:r>
              <w:t>"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Арзгир, ул. </w:t>
            </w:r>
            <w:proofErr w:type="spellStart"/>
            <w:r>
              <w:rPr>
                <w:rFonts w:ascii="Times New Roman" w:hAnsi="Times New Roman"/>
              </w:rPr>
              <w:t>Арзгирская</w:t>
            </w:r>
            <w:proofErr w:type="spellEnd"/>
            <w:r>
              <w:rPr>
                <w:rFonts w:ascii="Times New Roman" w:hAnsi="Times New Roman"/>
              </w:rPr>
              <w:t>, 22,</w:t>
            </w:r>
          </w:p>
        </w:tc>
        <w:tc>
          <w:tcPr>
            <w:tcW w:w="12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286254">
        <w:tc>
          <w:tcPr>
            <w:tcW w:w="967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/>
              </w:rPr>
              <w:t>Благодарненский</w:t>
            </w:r>
            <w:proofErr w:type="spellEnd"/>
            <w:r>
              <w:rPr>
                <w:rFonts w:ascii="Times New Roman" w:hAnsi="Times New Roman"/>
                <w:b/>
              </w:rPr>
              <w:t xml:space="preserve"> ГО</w:t>
            </w:r>
          </w:p>
        </w:tc>
      </w:tr>
      <w:tr w:rsidR="00286254"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numPr>
                <w:ilvl w:val="0"/>
                <w:numId w:val="11"/>
              </w:numPr>
              <w:tabs>
                <w:tab w:val="left" w:pos="708"/>
              </w:tabs>
              <w:spacing w:after="0" w:line="240" w:lineRule="auto"/>
              <w:ind w:firstLine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Служба пожарной охраны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t>37 ПСЧ 5 ПСО ФПС ГПС ГУ МЧС России по СК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г.Благодарный</w:t>
            </w:r>
            <w:proofErr w:type="spellEnd"/>
            <w:r>
              <w:rPr>
                <w:rFonts w:ascii="Times New Roman" w:hAnsi="Times New Roman"/>
              </w:rPr>
              <w:t>, ул. Вокзальная 58</w:t>
            </w:r>
          </w:p>
        </w:tc>
        <w:tc>
          <w:tcPr>
            <w:tcW w:w="12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286254"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numPr>
                <w:ilvl w:val="0"/>
                <w:numId w:val="11"/>
              </w:numPr>
              <w:tabs>
                <w:tab w:val="left" w:pos="708"/>
              </w:tabs>
              <w:spacing w:after="0" w:line="240" w:lineRule="auto"/>
              <w:ind w:firstLine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Служба полиции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t>Отдел МВД России «</w:t>
            </w:r>
            <w:proofErr w:type="spellStart"/>
            <w:r>
              <w:t>Благодарненский</w:t>
            </w:r>
            <w:proofErr w:type="spellEnd"/>
            <w:r>
              <w:t xml:space="preserve">» ГУ МВД России </w:t>
            </w:r>
            <w:r>
              <w:t>по СК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Благодарный, пер. Октябрьский 6</w:t>
            </w:r>
          </w:p>
        </w:tc>
        <w:tc>
          <w:tcPr>
            <w:tcW w:w="12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286254"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numPr>
                <w:ilvl w:val="0"/>
                <w:numId w:val="11"/>
              </w:numPr>
              <w:tabs>
                <w:tab w:val="left" w:pos="708"/>
              </w:tabs>
              <w:spacing w:after="0" w:line="240" w:lineRule="auto"/>
              <w:ind w:firstLine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Служба скорой медицинской помощи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t>ГБУЗ СК «</w:t>
            </w:r>
            <w:proofErr w:type="spellStart"/>
            <w:r>
              <w:t>Благодарненская</w:t>
            </w:r>
            <w:proofErr w:type="spellEnd"/>
            <w:r>
              <w:t xml:space="preserve"> РБ» 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г. Благодарный, ул. </w:t>
            </w:r>
            <w:proofErr w:type="spellStart"/>
            <w:r>
              <w:rPr>
                <w:rFonts w:ascii="Times New Roman" w:hAnsi="Times New Roman"/>
              </w:rPr>
              <w:t>Однокозова</w:t>
            </w:r>
            <w:proofErr w:type="spellEnd"/>
            <w:r>
              <w:rPr>
                <w:rFonts w:ascii="Times New Roman" w:hAnsi="Times New Roman"/>
              </w:rPr>
              <w:t>, 162</w:t>
            </w:r>
          </w:p>
        </w:tc>
        <w:tc>
          <w:tcPr>
            <w:tcW w:w="12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286254"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numPr>
                <w:ilvl w:val="0"/>
                <w:numId w:val="11"/>
              </w:numPr>
              <w:tabs>
                <w:tab w:val="left" w:pos="708"/>
              </w:tabs>
              <w:spacing w:after="0" w:line="240" w:lineRule="auto"/>
              <w:ind w:firstLine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Аварийная служба газовой сети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t>АО "</w:t>
            </w:r>
            <w:proofErr w:type="spellStart"/>
            <w:r>
              <w:t>Благодарненскрайгаз</w:t>
            </w:r>
            <w:proofErr w:type="spellEnd"/>
            <w:r>
              <w:t xml:space="preserve">" 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г. Благодарный, </w:t>
            </w:r>
            <w:proofErr w:type="spellStart"/>
            <w:r>
              <w:rPr>
                <w:rFonts w:ascii="Times New Roman" w:hAnsi="Times New Roman"/>
              </w:rPr>
              <w:t>ул.Московская</w:t>
            </w:r>
            <w:proofErr w:type="spellEnd"/>
            <w:r>
              <w:rPr>
                <w:rFonts w:ascii="Times New Roman" w:hAnsi="Times New Roman"/>
              </w:rPr>
              <w:t>, 253</w:t>
            </w:r>
          </w:p>
        </w:tc>
        <w:tc>
          <w:tcPr>
            <w:tcW w:w="12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286254">
        <w:tc>
          <w:tcPr>
            <w:tcW w:w="967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Буденновский МО</w:t>
            </w:r>
          </w:p>
        </w:tc>
      </w:tr>
      <w:tr w:rsidR="00286254"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numPr>
                <w:ilvl w:val="0"/>
                <w:numId w:val="12"/>
              </w:numPr>
              <w:tabs>
                <w:tab w:val="left" w:pos="708"/>
              </w:tabs>
              <w:spacing w:after="0" w:line="240" w:lineRule="auto"/>
              <w:ind w:firstLine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Служба пожарной охраны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t xml:space="preserve">30 ПСЧ 4 ПСО ФПС ГПС ГУ МЧС России по СК 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г. Будённовск, ул. </w:t>
            </w:r>
            <w:proofErr w:type="spellStart"/>
            <w:r>
              <w:rPr>
                <w:rFonts w:ascii="Times New Roman" w:hAnsi="Times New Roman"/>
              </w:rPr>
              <w:t>Прикумская</w:t>
            </w:r>
            <w:proofErr w:type="spellEnd"/>
            <w:r>
              <w:rPr>
                <w:rFonts w:ascii="Times New Roman" w:hAnsi="Times New Roman"/>
              </w:rPr>
              <w:t>, 74</w:t>
            </w:r>
          </w:p>
        </w:tc>
        <w:tc>
          <w:tcPr>
            <w:tcW w:w="12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286254"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numPr>
                <w:ilvl w:val="0"/>
                <w:numId w:val="12"/>
              </w:numPr>
              <w:tabs>
                <w:tab w:val="left" w:pos="708"/>
              </w:tabs>
              <w:spacing w:after="0" w:line="240" w:lineRule="auto"/>
              <w:ind w:firstLine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Служба полиции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t>Отдел МВД России  «Буденновский» ГУ МВД России по СК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г. </w:t>
            </w:r>
            <w:proofErr w:type="spellStart"/>
            <w:r>
              <w:rPr>
                <w:rFonts w:ascii="Times New Roman" w:hAnsi="Times New Roman"/>
              </w:rPr>
              <w:t>Будённовск,ул.Ставропольская</w:t>
            </w:r>
            <w:proofErr w:type="spellEnd"/>
            <w:r>
              <w:rPr>
                <w:rFonts w:ascii="Times New Roman" w:hAnsi="Times New Roman"/>
              </w:rPr>
              <w:t>, 64</w:t>
            </w:r>
          </w:p>
        </w:tc>
        <w:tc>
          <w:tcPr>
            <w:tcW w:w="12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286254"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numPr>
                <w:ilvl w:val="0"/>
                <w:numId w:val="12"/>
              </w:numPr>
              <w:tabs>
                <w:tab w:val="left" w:pos="708"/>
              </w:tabs>
              <w:spacing w:after="0" w:line="240" w:lineRule="auto"/>
              <w:ind w:firstLine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Служба скорой </w:t>
            </w:r>
            <w:r>
              <w:rPr>
                <w:rFonts w:ascii="Times New Roman" w:hAnsi="Times New Roman"/>
              </w:rPr>
              <w:t>медицинской помощи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t>ГБУЗ СК "Краевой центр СВМП №1" СМП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pStyle w:val="docdata1"/>
              <w:spacing w:after="0"/>
            </w:pPr>
            <w:r>
              <w:rPr>
                <w:sz w:val="22"/>
              </w:rPr>
              <w:t xml:space="preserve">г. Будённовск, </w:t>
            </w:r>
          </w:p>
          <w:p w:rsidR="00286254" w:rsidRDefault="00D945E4">
            <w:pPr>
              <w:pStyle w:val="NormalWeb2"/>
              <w:spacing w:after="0"/>
            </w:pPr>
            <w:r>
              <w:rPr>
                <w:sz w:val="22"/>
              </w:rPr>
              <w:t>пр. Энтузиастов 2</w:t>
            </w:r>
          </w:p>
          <w:p w:rsidR="00286254" w:rsidRDefault="0028625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286254"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numPr>
                <w:ilvl w:val="0"/>
                <w:numId w:val="12"/>
              </w:numPr>
              <w:tabs>
                <w:tab w:val="left" w:pos="708"/>
              </w:tabs>
              <w:spacing w:after="0" w:line="240" w:lineRule="auto"/>
              <w:ind w:firstLine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Аварийная служба газовой сети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t>АО "</w:t>
            </w:r>
            <w:proofErr w:type="spellStart"/>
            <w:r>
              <w:t>Будённовскгазпромбыт</w:t>
            </w:r>
            <w:proofErr w:type="spellEnd"/>
            <w:r>
              <w:t xml:space="preserve">-сервис" 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Будённовск, ул. Красноармейская, 362</w:t>
            </w:r>
          </w:p>
        </w:tc>
        <w:tc>
          <w:tcPr>
            <w:tcW w:w="12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286254"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widowControl w:val="0"/>
              <w:tabs>
                <w:tab w:val="left" w:pos="708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86254">
        <w:tc>
          <w:tcPr>
            <w:tcW w:w="967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Георгиевский ГО</w:t>
            </w:r>
          </w:p>
        </w:tc>
      </w:tr>
      <w:tr w:rsidR="00286254"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numPr>
                <w:ilvl w:val="0"/>
                <w:numId w:val="13"/>
              </w:numPr>
              <w:tabs>
                <w:tab w:val="left" w:pos="708"/>
              </w:tabs>
              <w:spacing w:after="0" w:line="240" w:lineRule="auto"/>
              <w:ind w:firstLine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Служба пожарной охраны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t xml:space="preserve">24 </w:t>
            </w:r>
            <w:r>
              <w:t>ПСЧ 2 ПСО ФПС ГПС ГУ МЧС России по СК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г. Георгиевск, </w:t>
            </w:r>
            <w:proofErr w:type="spellStart"/>
            <w:r>
              <w:rPr>
                <w:rFonts w:ascii="Times New Roman" w:hAnsi="Times New Roman"/>
              </w:rPr>
              <w:t>ул.Пятигорская</w:t>
            </w:r>
            <w:proofErr w:type="spellEnd"/>
            <w:r>
              <w:rPr>
                <w:rFonts w:ascii="Times New Roman" w:hAnsi="Times New Roman"/>
              </w:rPr>
              <w:t>, 4</w:t>
            </w:r>
          </w:p>
        </w:tc>
        <w:tc>
          <w:tcPr>
            <w:tcW w:w="12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286254"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numPr>
                <w:ilvl w:val="0"/>
                <w:numId w:val="13"/>
              </w:numPr>
              <w:tabs>
                <w:tab w:val="left" w:pos="708"/>
              </w:tabs>
              <w:spacing w:after="0" w:line="240" w:lineRule="auto"/>
              <w:ind w:firstLine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Служба полиции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t>Отдел МВД России «Георгиевский» ГУ МВД России по СК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Георгиевск, ул. Калинина, 12</w:t>
            </w:r>
          </w:p>
          <w:p w:rsidR="00286254" w:rsidRDefault="0028625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286254"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numPr>
                <w:ilvl w:val="0"/>
                <w:numId w:val="13"/>
              </w:numPr>
              <w:tabs>
                <w:tab w:val="left" w:pos="708"/>
              </w:tabs>
              <w:spacing w:after="0" w:line="240" w:lineRule="auto"/>
              <w:ind w:firstLine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Служба скорой медицинской помощи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t xml:space="preserve">ГБУЗ СК «Георгиевская ССМП» 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г. </w:t>
            </w:r>
            <w:r>
              <w:rPr>
                <w:rFonts w:ascii="Times New Roman" w:hAnsi="Times New Roman"/>
              </w:rPr>
              <w:t>Георгиевск, ул. Маяковского, 83</w:t>
            </w:r>
          </w:p>
        </w:tc>
        <w:tc>
          <w:tcPr>
            <w:tcW w:w="12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286254"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numPr>
                <w:ilvl w:val="0"/>
                <w:numId w:val="13"/>
              </w:numPr>
              <w:tabs>
                <w:tab w:val="left" w:pos="708"/>
              </w:tabs>
              <w:spacing w:after="0" w:line="240" w:lineRule="auto"/>
              <w:ind w:firstLine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Аварийная служба газовой сети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t>АО «</w:t>
            </w:r>
            <w:proofErr w:type="spellStart"/>
            <w:r>
              <w:t>Георгиевскмежрайгаз</w:t>
            </w:r>
            <w:proofErr w:type="spellEnd"/>
            <w:r>
              <w:t xml:space="preserve">» 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Георгиевск, ул. Гагарина, 238</w:t>
            </w:r>
          </w:p>
        </w:tc>
        <w:tc>
          <w:tcPr>
            <w:tcW w:w="12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286254"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widowControl w:val="0"/>
              <w:tabs>
                <w:tab w:val="left" w:pos="708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86254">
        <w:tc>
          <w:tcPr>
            <w:tcW w:w="967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город – курорт Ессентуки</w:t>
            </w:r>
          </w:p>
        </w:tc>
      </w:tr>
      <w:tr w:rsidR="00286254"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numPr>
                <w:ilvl w:val="0"/>
                <w:numId w:val="14"/>
              </w:numPr>
              <w:tabs>
                <w:tab w:val="left" w:pos="708"/>
              </w:tabs>
              <w:spacing w:after="0" w:line="240" w:lineRule="auto"/>
              <w:ind w:firstLine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Служба пожарной охраны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t>19 ПСЧ 2 ПСО ФПС ГПС ГУ МЧС России по СК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г. Ессентуки, ул. Долина </w:t>
            </w:r>
            <w:r>
              <w:rPr>
                <w:rFonts w:ascii="Times New Roman" w:hAnsi="Times New Roman"/>
              </w:rPr>
              <w:t>Роз, 18</w:t>
            </w:r>
          </w:p>
        </w:tc>
        <w:tc>
          <w:tcPr>
            <w:tcW w:w="12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286254"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numPr>
                <w:ilvl w:val="0"/>
                <w:numId w:val="14"/>
              </w:numPr>
              <w:tabs>
                <w:tab w:val="left" w:pos="708"/>
              </w:tabs>
              <w:spacing w:after="0" w:line="240" w:lineRule="auto"/>
              <w:ind w:firstLine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Служба полиции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pStyle w:val="NormalWeb2"/>
              <w:spacing w:after="0"/>
            </w:pPr>
            <w:r>
              <w:rPr>
                <w:sz w:val="22"/>
              </w:rPr>
              <w:t>Отдел МВД России по</w:t>
            </w:r>
          </w:p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t>г.  Ессентуки ГУ МВД России по СК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Ессентуки, ул. Чкалова, 3</w:t>
            </w:r>
          </w:p>
        </w:tc>
        <w:tc>
          <w:tcPr>
            <w:tcW w:w="12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286254"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numPr>
                <w:ilvl w:val="0"/>
                <w:numId w:val="14"/>
              </w:numPr>
              <w:tabs>
                <w:tab w:val="left" w:pos="708"/>
              </w:tabs>
              <w:spacing w:after="0" w:line="240" w:lineRule="auto"/>
              <w:ind w:firstLine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Служба скорой медицинской помощи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t xml:space="preserve">ГБУЗ СК «Пятигорская межрайонная ССМП»» </w:t>
            </w:r>
            <w:proofErr w:type="spellStart"/>
            <w:r>
              <w:t>Ессентукский</w:t>
            </w:r>
            <w:proofErr w:type="spellEnd"/>
            <w:r>
              <w:t xml:space="preserve"> филиал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Ессентуки, ул. Октябрьская, 460 а/2</w:t>
            </w:r>
          </w:p>
        </w:tc>
        <w:tc>
          <w:tcPr>
            <w:tcW w:w="12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286254"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numPr>
                <w:ilvl w:val="0"/>
                <w:numId w:val="14"/>
              </w:numPr>
              <w:tabs>
                <w:tab w:val="left" w:pos="708"/>
              </w:tabs>
              <w:spacing w:after="0" w:line="240" w:lineRule="auto"/>
              <w:ind w:firstLine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Аварийная служба газовой сети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t>АО "</w:t>
            </w:r>
            <w:proofErr w:type="spellStart"/>
            <w:r>
              <w:t>Ессентукигоргаз</w:t>
            </w:r>
            <w:proofErr w:type="spellEnd"/>
            <w:r>
              <w:t xml:space="preserve">" 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Ессентуки, ул. Советская, 67</w:t>
            </w:r>
          </w:p>
        </w:tc>
        <w:tc>
          <w:tcPr>
            <w:tcW w:w="12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286254">
        <w:tc>
          <w:tcPr>
            <w:tcW w:w="967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город – курорт Железноводск</w:t>
            </w:r>
          </w:p>
        </w:tc>
      </w:tr>
      <w:tr w:rsidR="00286254"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numPr>
                <w:ilvl w:val="0"/>
                <w:numId w:val="15"/>
              </w:numPr>
              <w:tabs>
                <w:tab w:val="left" w:pos="708"/>
              </w:tabs>
              <w:spacing w:after="0" w:line="240" w:lineRule="auto"/>
              <w:ind w:firstLine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Служба пожарной охраны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t>39 ПСЧ 2 ПСО ФПС ГПС ГУ МЧС России по СК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город-курорт Железноводск, ул. Ленина, 173а</w:t>
            </w:r>
          </w:p>
        </w:tc>
        <w:tc>
          <w:tcPr>
            <w:tcW w:w="12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286254"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numPr>
                <w:ilvl w:val="0"/>
                <w:numId w:val="15"/>
              </w:numPr>
              <w:tabs>
                <w:tab w:val="left" w:pos="708"/>
              </w:tabs>
              <w:spacing w:after="0" w:line="240" w:lineRule="auto"/>
              <w:ind w:firstLine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Служба полиции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pStyle w:val="NormalWeb2"/>
              <w:spacing w:after="0"/>
            </w:pPr>
            <w:r>
              <w:rPr>
                <w:sz w:val="22"/>
              </w:rPr>
              <w:t xml:space="preserve">Отдел </w:t>
            </w:r>
            <w:r>
              <w:rPr>
                <w:sz w:val="22"/>
              </w:rPr>
              <w:t>МВД России по</w:t>
            </w:r>
          </w:p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t>г. Железноводску ГУ МВД России по СК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город-курорт Железноводск , ул. Октябрьская, 62</w:t>
            </w:r>
          </w:p>
        </w:tc>
        <w:tc>
          <w:tcPr>
            <w:tcW w:w="12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286254"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numPr>
                <w:ilvl w:val="0"/>
                <w:numId w:val="15"/>
              </w:numPr>
              <w:tabs>
                <w:tab w:val="left" w:pos="708"/>
              </w:tabs>
              <w:spacing w:after="0" w:line="240" w:lineRule="auto"/>
              <w:ind w:firstLine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Служба скорой медицинской помощи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t xml:space="preserve">ГБУЗ "Пятигорская межрайонная ССМП" </w:t>
            </w:r>
            <w:proofErr w:type="spellStart"/>
            <w:r>
              <w:t>Железноводский</w:t>
            </w:r>
            <w:proofErr w:type="spellEnd"/>
            <w:r>
              <w:t xml:space="preserve"> филиал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город-курорт Железноводск, ул. Чапаева, 5</w:t>
            </w:r>
          </w:p>
        </w:tc>
        <w:tc>
          <w:tcPr>
            <w:tcW w:w="12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286254"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numPr>
                <w:ilvl w:val="0"/>
                <w:numId w:val="15"/>
              </w:numPr>
              <w:tabs>
                <w:tab w:val="left" w:pos="708"/>
              </w:tabs>
              <w:spacing w:after="0" w:line="240" w:lineRule="auto"/>
              <w:ind w:firstLine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Аварийная </w:t>
            </w:r>
            <w:r>
              <w:rPr>
                <w:rFonts w:ascii="Times New Roman" w:hAnsi="Times New Roman"/>
              </w:rPr>
              <w:t>служба газовой сети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t>АО "</w:t>
            </w:r>
            <w:proofErr w:type="spellStart"/>
            <w:r>
              <w:t>Железноводскгоргаз</w:t>
            </w:r>
            <w:proofErr w:type="spellEnd"/>
            <w:r>
              <w:t xml:space="preserve">" 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город-курорт Железноводск, ул. Интернациональная, 57</w:t>
            </w:r>
          </w:p>
        </w:tc>
        <w:tc>
          <w:tcPr>
            <w:tcW w:w="12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286254">
        <w:tc>
          <w:tcPr>
            <w:tcW w:w="967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город – курорт Кисловодск</w:t>
            </w:r>
          </w:p>
        </w:tc>
      </w:tr>
      <w:tr w:rsidR="00286254"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tabs>
                <w:tab w:val="left" w:pos="708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Служба пожарной охраны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t>1 ПСЧ 2 ПСО ФПС ГПС ГУ МЧС России по СК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Кисловодск, ул. 40 лет Октября, 33</w:t>
            </w:r>
          </w:p>
        </w:tc>
        <w:tc>
          <w:tcPr>
            <w:tcW w:w="12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286254"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tabs>
                <w:tab w:val="left" w:pos="708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Служба полиции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pStyle w:val="NormalWeb2"/>
              <w:spacing w:after="0"/>
            </w:pPr>
            <w:r>
              <w:rPr>
                <w:sz w:val="22"/>
              </w:rPr>
              <w:t>Отдел МВД России по</w:t>
            </w:r>
          </w:p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t>г. Кисловодску ГУ МВД России по СК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pStyle w:val="docdata1"/>
              <w:spacing w:after="0"/>
            </w:pPr>
            <w:r>
              <w:rPr>
                <w:sz w:val="22"/>
              </w:rPr>
              <w:t xml:space="preserve">г. Кисловодск, </w:t>
            </w:r>
          </w:p>
          <w:p w:rsidR="00286254" w:rsidRDefault="00D945E4">
            <w:pPr>
              <w:pStyle w:val="NormalWeb2"/>
              <w:spacing w:after="0"/>
            </w:pPr>
            <w:r>
              <w:rPr>
                <w:sz w:val="22"/>
              </w:rPr>
              <w:t xml:space="preserve">ул. </w:t>
            </w:r>
            <w:proofErr w:type="spellStart"/>
            <w:r>
              <w:rPr>
                <w:sz w:val="22"/>
              </w:rPr>
              <w:t>Умара</w:t>
            </w:r>
            <w:proofErr w:type="spellEnd"/>
            <w:r>
              <w:rPr>
                <w:sz w:val="22"/>
              </w:rPr>
              <w:t xml:space="preserve"> Алиева, д. 91</w:t>
            </w:r>
          </w:p>
          <w:p w:rsidR="00286254" w:rsidRDefault="0028625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286254"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tabs>
                <w:tab w:val="left" w:pos="708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Служба скорой медицинской помощи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t>ГБУЗ СК "Кисловодская городская ССМП"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Кисловодск, ул. Тельмана, 1</w:t>
            </w:r>
          </w:p>
        </w:tc>
        <w:tc>
          <w:tcPr>
            <w:tcW w:w="12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286254"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tabs>
                <w:tab w:val="left" w:pos="708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Аварийная служба газовой сети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t xml:space="preserve">АО </w:t>
            </w:r>
            <w:r>
              <w:t>"</w:t>
            </w:r>
            <w:proofErr w:type="spellStart"/>
            <w:r>
              <w:t>Кисловодскгоргаз</w:t>
            </w:r>
            <w:proofErr w:type="spellEnd"/>
            <w:r>
              <w:t>"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г. Кисловодск, ул. </w:t>
            </w:r>
            <w:proofErr w:type="spellStart"/>
            <w:r>
              <w:rPr>
                <w:rFonts w:ascii="Times New Roman" w:hAnsi="Times New Roman"/>
              </w:rPr>
              <w:t>Нелюбина</w:t>
            </w:r>
            <w:proofErr w:type="spellEnd"/>
            <w:r>
              <w:rPr>
                <w:rFonts w:ascii="Times New Roman" w:hAnsi="Times New Roman"/>
              </w:rPr>
              <w:t>, 5</w:t>
            </w:r>
          </w:p>
        </w:tc>
        <w:tc>
          <w:tcPr>
            <w:tcW w:w="12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286254"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widowControl w:val="0"/>
              <w:tabs>
                <w:tab w:val="left" w:pos="708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86254">
        <w:tc>
          <w:tcPr>
            <w:tcW w:w="967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город Лермонтов</w:t>
            </w:r>
          </w:p>
        </w:tc>
      </w:tr>
      <w:tr w:rsidR="00286254"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numPr>
                <w:ilvl w:val="0"/>
                <w:numId w:val="16"/>
              </w:numPr>
              <w:tabs>
                <w:tab w:val="left" w:pos="708"/>
              </w:tabs>
              <w:spacing w:after="0" w:line="240" w:lineRule="auto"/>
              <w:ind w:firstLine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Служба пожарной охраны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t>29 ПСЧ 2 ПСО ФПС ГПС ГУ МЧС России по СК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Лермонтов, пр. Заводской 11</w:t>
            </w:r>
          </w:p>
        </w:tc>
        <w:tc>
          <w:tcPr>
            <w:tcW w:w="12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286254"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numPr>
                <w:ilvl w:val="0"/>
                <w:numId w:val="16"/>
              </w:numPr>
              <w:tabs>
                <w:tab w:val="left" w:pos="708"/>
              </w:tabs>
              <w:spacing w:after="0" w:line="240" w:lineRule="auto"/>
              <w:ind w:firstLine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Служба полиции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pStyle w:val="NormalWeb2"/>
              <w:spacing w:after="0"/>
            </w:pPr>
            <w:r>
              <w:rPr>
                <w:sz w:val="22"/>
              </w:rPr>
              <w:t>Отдел МВД России по</w:t>
            </w:r>
          </w:p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t>г. Лермонтову ГУ МВД России по СК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г. </w:t>
            </w:r>
            <w:r>
              <w:rPr>
                <w:rFonts w:ascii="Times New Roman" w:hAnsi="Times New Roman"/>
              </w:rPr>
              <w:t xml:space="preserve">Лермонтов, </w:t>
            </w:r>
            <w:proofErr w:type="spellStart"/>
            <w:r>
              <w:rPr>
                <w:rFonts w:ascii="Times New Roman" w:hAnsi="Times New Roman"/>
              </w:rPr>
              <w:t>ул.П.Лумумбы</w:t>
            </w:r>
            <w:proofErr w:type="spellEnd"/>
            <w:r>
              <w:rPr>
                <w:rFonts w:ascii="Times New Roman" w:hAnsi="Times New Roman"/>
              </w:rPr>
              <w:t xml:space="preserve"> 3</w:t>
            </w:r>
          </w:p>
        </w:tc>
        <w:tc>
          <w:tcPr>
            <w:tcW w:w="12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286254"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numPr>
                <w:ilvl w:val="0"/>
                <w:numId w:val="16"/>
              </w:numPr>
              <w:tabs>
                <w:tab w:val="left" w:pos="708"/>
              </w:tabs>
              <w:spacing w:after="0" w:line="240" w:lineRule="auto"/>
              <w:ind w:firstLine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Служба скорой медицинской помощи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pStyle w:val="NormalWeb2"/>
              <w:spacing w:after="0"/>
            </w:pPr>
            <w:r>
              <w:rPr>
                <w:sz w:val="22"/>
              </w:rPr>
              <w:t xml:space="preserve">КБ № 101 ФФГБУ СКФНКЦ ФМБА России </w:t>
            </w:r>
          </w:p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t>г. Лермонтова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Лермонтов, ул. Ленина, 26</w:t>
            </w:r>
          </w:p>
        </w:tc>
        <w:tc>
          <w:tcPr>
            <w:tcW w:w="12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286254"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numPr>
                <w:ilvl w:val="0"/>
                <w:numId w:val="16"/>
              </w:numPr>
              <w:tabs>
                <w:tab w:val="left" w:pos="708"/>
              </w:tabs>
              <w:spacing w:after="0" w:line="240" w:lineRule="auto"/>
              <w:ind w:firstLine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Аварийная служба газовой сети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t>МУП "</w:t>
            </w:r>
            <w:proofErr w:type="spellStart"/>
            <w:r>
              <w:t>Лермонтовское</w:t>
            </w:r>
            <w:proofErr w:type="spellEnd"/>
            <w:r>
              <w:t xml:space="preserve"> городское газовое хозяйство" 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г. Лермонтов, ул. Нагорная </w:t>
            </w: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2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286254">
        <w:tc>
          <w:tcPr>
            <w:tcW w:w="967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город Невинномысск</w:t>
            </w:r>
          </w:p>
        </w:tc>
      </w:tr>
      <w:tr w:rsidR="00286254"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numPr>
                <w:ilvl w:val="0"/>
                <w:numId w:val="17"/>
              </w:numPr>
              <w:tabs>
                <w:tab w:val="left" w:pos="708"/>
              </w:tabs>
              <w:spacing w:after="0" w:line="240" w:lineRule="auto"/>
              <w:ind w:firstLine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Служба пожарной охраны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t>21 ПСЧ 3 ПСО ФПС ГПС ГУ МЧС России по СК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Невинномысск, ул. Первомайская, 66</w:t>
            </w:r>
          </w:p>
        </w:tc>
        <w:tc>
          <w:tcPr>
            <w:tcW w:w="12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286254"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numPr>
                <w:ilvl w:val="0"/>
                <w:numId w:val="17"/>
              </w:numPr>
              <w:tabs>
                <w:tab w:val="left" w:pos="708"/>
              </w:tabs>
              <w:spacing w:after="0" w:line="240" w:lineRule="auto"/>
              <w:ind w:firstLine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Служба полиции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pStyle w:val="NormalWeb2"/>
              <w:spacing w:after="0"/>
            </w:pPr>
            <w:r>
              <w:rPr>
                <w:sz w:val="22"/>
              </w:rPr>
              <w:t>Отдел МВД России по</w:t>
            </w:r>
          </w:p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t>г. Невинномысску ГУ МВД России по СК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pStyle w:val="NormalWeb2"/>
              <w:spacing w:after="0"/>
            </w:pPr>
            <w:r>
              <w:rPr>
                <w:sz w:val="22"/>
              </w:rPr>
              <w:t xml:space="preserve">г. Невинномысск, </w:t>
            </w:r>
          </w:p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t>ул. Октябрьская, 59</w:t>
            </w:r>
          </w:p>
        </w:tc>
        <w:tc>
          <w:tcPr>
            <w:tcW w:w="12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286254"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numPr>
                <w:ilvl w:val="0"/>
                <w:numId w:val="17"/>
              </w:numPr>
              <w:tabs>
                <w:tab w:val="left" w:pos="708"/>
              </w:tabs>
              <w:spacing w:after="0" w:line="240" w:lineRule="auto"/>
              <w:ind w:firstLine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Служба скорой медицинской помощи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pStyle w:val="NormalWeb2"/>
              <w:spacing w:after="0"/>
            </w:pPr>
            <w:r>
              <w:rPr>
                <w:sz w:val="22"/>
              </w:rPr>
              <w:t xml:space="preserve">ГБУЗ СК «Городская больница» </w:t>
            </w:r>
          </w:p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t xml:space="preserve">г. Невинномысска  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Невинномысск, ул. Клубный, 17</w:t>
            </w:r>
          </w:p>
        </w:tc>
        <w:tc>
          <w:tcPr>
            <w:tcW w:w="12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286254"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numPr>
                <w:ilvl w:val="0"/>
                <w:numId w:val="17"/>
              </w:numPr>
              <w:tabs>
                <w:tab w:val="left" w:pos="708"/>
              </w:tabs>
              <w:spacing w:after="0" w:line="240" w:lineRule="auto"/>
              <w:ind w:firstLine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Аварийная служба газовой сети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t>АДС АО "</w:t>
            </w:r>
            <w:proofErr w:type="spellStart"/>
            <w:r>
              <w:t>Невинномысскгоргаз</w:t>
            </w:r>
            <w:proofErr w:type="spellEnd"/>
            <w:r>
              <w:t xml:space="preserve">" 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Невинномысск, ул. Менделеева, 62</w:t>
            </w:r>
          </w:p>
        </w:tc>
        <w:tc>
          <w:tcPr>
            <w:tcW w:w="12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286254"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widowControl w:val="0"/>
              <w:tabs>
                <w:tab w:val="left" w:pos="708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86254">
        <w:tc>
          <w:tcPr>
            <w:tcW w:w="967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город – курорт Пятигорск</w:t>
            </w:r>
          </w:p>
        </w:tc>
      </w:tr>
      <w:tr w:rsidR="00286254"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tabs>
                <w:tab w:val="left" w:pos="708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Служба пожарной охраны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t>15 ПСЧ 2 ПСО ФПС ГПС ГУ МЧС России по СК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Пятигорск, пр-т Калинина, 83</w:t>
            </w:r>
          </w:p>
        </w:tc>
        <w:tc>
          <w:tcPr>
            <w:tcW w:w="12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286254"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tabs>
                <w:tab w:val="left" w:pos="708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Служба полиции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pStyle w:val="NormalWeb2"/>
              <w:spacing w:after="0"/>
            </w:pPr>
            <w:r>
              <w:rPr>
                <w:sz w:val="22"/>
              </w:rPr>
              <w:t>Отдел МВД России по</w:t>
            </w:r>
          </w:p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t>г. Пятигорску ГУ МВД России по СК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Пятигорск, ул. Рубина, 2</w:t>
            </w:r>
          </w:p>
        </w:tc>
        <w:tc>
          <w:tcPr>
            <w:tcW w:w="12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286254"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tabs>
                <w:tab w:val="left" w:pos="708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Служба скорой медицинской помощи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t xml:space="preserve">ГБУЗ СК </w:t>
            </w:r>
            <w:r>
              <w:t>«Пятигорская межрайонная станция скорой медицинской помощи»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Пятигорск, ул. Пирогова, 22</w:t>
            </w:r>
          </w:p>
        </w:tc>
        <w:tc>
          <w:tcPr>
            <w:tcW w:w="12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286254"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tabs>
                <w:tab w:val="left" w:pos="708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Аварийная служба газовой сети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t>АО "</w:t>
            </w:r>
            <w:proofErr w:type="spellStart"/>
            <w:r>
              <w:t>Пятигорскгоргаз</w:t>
            </w:r>
            <w:proofErr w:type="spellEnd"/>
            <w:r>
              <w:t xml:space="preserve">" 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Пятигорск, ул. Козлова, 52 а</w:t>
            </w:r>
          </w:p>
        </w:tc>
        <w:tc>
          <w:tcPr>
            <w:tcW w:w="12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286254"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widowControl w:val="0"/>
              <w:tabs>
                <w:tab w:val="left" w:pos="708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86254">
        <w:tc>
          <w:tcPr>
            <w:tcW w:w="967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город Ставрополь</w:t>
            </w:r>
          </w:p>
        </w:tc>
      </w:tr>
      <w:tr w:rsidR="00286254"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numPr>
                <w:ilvl w:val="0"/>
                <w:numId w:val="18"/>
              </w:numPr>
              <w:tabs>
                <w:tab w:val="left" w:pos="708"/>
              </w:tabs>
              <w:spacing w:after="0" w:line="240" w:lineRule="auto"/>
              <w:ind w:firstLine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Служба пожарной охраны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t>3 ПСО ФПС ГПС ГУ МЧС</w:t>
            </w:r>
            <w:r>
              <w:t xml:space="preserve"> России по СК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Ставрополь, ул. Лермонтова, 191, а</w:t>
            </w:r>
          </w:p>
        </w:tc>
        <w:tc>
          <w:tcPr>
            <w:tcW w:w="12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286254">
        <w:tc>
          <w:tcPr>
            <w:tcW w:w="50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numPr>
                <w:ilvl w:val="0"/>
                <w:numId w:val="18"/>
              </w:numPr>
              <w:tabs>
                <w:tab w:val="left" w:pos="708"/>
              </w:tabs>
              <w:spacing w:after="0" w:line="240" w:lineRule="auto"/>
              <w:ind w:firstLine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t>Филиал ГКУ «Противопожарная и аварийно-спасательная служба СК» - «АСС»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86254">
        <w:tc>
          <w:tcPr>
            <w:tcW w:w="5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rPr>
                <w:rFonts w:ascii="Calibri" w:hAnsi="Calibri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286254" w:rsidRDefault="0028625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t>Управление МВД России по г. Ставрополю ГУ МВД России по СК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г. Ставрополь, </w:t>
            </w:r>
            <w:proofErr w:type="spellStart"/>
            <w:r>
              <w:rPr>
                <w:rFonts w:ascii="Times New Roman" w:hAnsi="Times New Roman"/>
              </w:rPr>
              <w:t>Старомарьевское</w:t>
            </w:r>
            <w:proofErr w:type="spellEnd"/>
            <w:r>
              <w:rPr>
                <w:rFonts w:ascii="Times New Roman" w:hAnsi="Times New Roman"/>
              </w:rPr>
              <w:t xml:space="preserve"> шоссе, 17</w:t>
            </w:r>
          </w:p>
        </w:tc>
        <w:tc>
          <w:tcPr>
            <w:tcW w:w="12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286254"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numPr>
                <w:ilvl w:val="0"/>
                <w:numId w:val="18"/>
              </w:numPr>
              <w:tabs>
                <w:tab w:val="left" w:pos="708"/>
              </w:tabs>
              <w:spacing w:after="0" w:line="240" w:lineRule="auto"/>
              <w:ind w:firstLine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Служба </w:t>
            </w:r>
            <w:r>
              <w:rPr>
                <w:rFonts w:ascii="Times New Roman" w:hAnsi="Times New Roman"/>
              </w:rPr>
              <w:t>полиции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t xml:space="preserve">ГБУЗ СК «Ставропольская краевая клиническая станция скорой медицинской помощи» 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Ставрополь, ул. Ленина, 421</w:t>
            </w:r>
          </w:p>
        </w:tc>
        <w:tc>
          <w:tcPr>
            <w:tcW w:w="12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286254"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numPr>
                <w:ilvl w:val="0"/>
                <w:numId w:val="18"/>
              </w:numPr>
              <w:tabs>
                <w:tab w:val="left" w:pos="708"/>
              </w:tabs>
              <w:spacing w:after="0" w:line="240" w:lineRule="auto"/>
              <w:ind w:firstLine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Служба скорой медицинской помощи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t>АО «</w:t>
            </w:r>
            <w:proofErr w:type="spellStart"/>
            <w:r>
              <w:t>Ставропольгоргаз</w:t>
            </w:r>
            <w:proofErr w:type="spellEnd"/>
            <w:r>
              <w:t>»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Ставрополь, ул. Артема, 35</w:t>
            </w:r>
          </w:p>
        </w:tc>
        <w:tc>
          <w:tcPr>
            <w:tcW w:w="12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286254"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numPr>
                <w:ilvl w:val="0"/>
                <w:numId w:val="18"/>
              </w:numPr>
              <w:tabs>
                <w:tab w:val="left" w:pos="708"/>
              </w:tabs>
              <w:spacing w:after="0" w:line="240" w:lineRule="auto"/>
              <w:ind w:firstLine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Аварийная служба газовой сети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t>УФСБ РФ по</w:t>
            </w:r>
            <w:r>
              <w:t xml:space="preserve"> СК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Ставрополь, ул. Маяковского, 9</w:t>
            </w:r>
          </w:p>
        </w:tc>
        <w:tc>
          <w:tcPr>
            <w:tcW w:w="12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286254"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numPr>
                <w:ilvl w:val="0"/>
                <w:numId w:val="18"/>
              </w:numPr>
              <w:tabs>
                <w:tab w:val="left" w:pos="708"/>
              </w:tabs>
              <w:spacing w:after="0" w:line="240" w:lineRule="auto"/>
              <w:ind w:firstLine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Служба «Антитеррор»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t>3 ПСО ФПС ГПС ГУ МЧС России по СК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Ставрополь, ул. Дзержинского, 110</w:t>
            </w:r>
          </w:p>
        </w:tc>
        <w:tc>
          <w:tcPr>
            <w:tcW w:w="12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286254"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tabs>
                <w:tab w:val="left" w:pos="0"/>
                <w:tab w:val="left" w:pos="708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86254">
        <w:tc>
          <w:tcPr>
            <w:tcW w:w="967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/>
              </w:rPr>
              <w:t>Грачевский</w:t>
            </w:r>
            <w:proofErr w:type="spellEnd"/>
            <w:r>
              <w:rPr>
                <w:rFonts w:ascii="Times New Roman" w:hAnsi="Times New Roman"/>
                <w:b/>
              </w:rPr>
              <w:t xml:space="preserve"> МО</w:t>
            </w:r>
          </w:p>
        </w:tc>
      </w:tr>
      <w:tr w:rsidR="00286254"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numPr>
                <w:ilvl w:val="0"/>
                <w:numId w:val="19"/>
              </w:numPr>
              <w:tabs>
                <w:tab w:val="left" w:pos="708"/>
              </w:tabs>
              <w:spacing w:after="0" w:line="240" w:lineRule="auto"/>
              <w:ind w:firstLine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Служба пожарной охраны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t>38 ПСЧ 5 ПСО ФПС ГПС ГУ МЧС России по СК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Грачевка, ул. Шоссейная, </w:t>
            </w:r>
            <w:r>
              <w:rPr>
                <w:rFonts w:ascii="Times New Roman" w:hAnsi="Times New Roman"/>
              </w:rPr>
              <w:t>43</w:t>
            </w:r>
          </w:p>
        </w:tc>
        <w:tc>
          <w:tcPr>
            <w:tcW w:w="12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286254"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numPr>
                <w:ilvl w:val="0"/>
                <w:numId w:val="19"/>
              </w:numPr>
              <w:tabs>
                <w:tab w:val="left" w:pos="708"/>
              </w:tabs>
              <w:spacing w:after="0" w:line="240" w:lineRule="auto"/>
              <w:ind w:firstLine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Служба полиции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t>Отдел МВД России  «</w:t>
            </w:r>
            <w:proofErr w:type="spellStart"/>
            <w:r>
              <w:t>Грачевский</w:t>
            </w:r>
            <w:proofErr w:type="spellEnd"/>
            <w:r>
              <w:t>» ГУ МВД России по СК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с. Грачевка, ул. Советская, 2</w:t>
            </w:r>
          </w:p>
        </w:tc>
        <w:tc>
          <w:tcPr>
            <w:tcW w:w="12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286254"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numPr>
                <w:ilvl w:val="0"/>
                <w:numId w:val="19"/>
              </w:numPr>
              <w:tabs>
                <w:tab w:val="left" w:pos="708"/>
              </w:tabs>
              <w:spacing w:after="0" w:line="240" w:lineRule="auto"/>
              <w:ind w:firstLine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Служба скорой медицинской помощи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t>ГБУЗ СК «</w:t>
            </w:r>
            <w:proofErr w:type="spellStart"/>
            <w:r>
              <w:t>Грачевская</w:t>
            </w:r>
            <w:proofErr w:type="spellEnd"/>
            <w:r>
              <w:t xml:space="preserve"> РБ»  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с. Грачевка, ул. Южная, 53</w:t>
            </w:r>
          </w:p>
        </w:tc>
        <w:tc>
          <w:tcPr>
            <w:tcW w:w="12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286254"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numPr>
                <w:ilvl w:val="0"/>
                <w:numId w:val="19"/>
              </w:numPr>
              <w:tabs>
                <w:tab w:val="left" w:pos="708"/>
              </w:tabs>
              <w:spacing w:after="0" w:line="240" w:lineRule="auto"/>
              <w:ind w:firstLine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Аварийная служба газовой сети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t>ОАО «</w:t>
            </w:r>
            <w:proofErr w:type="spellStart"/>
            <w:r>
              <w:t>Грачевскрайгаз</w:t>
            </w:r>
            <w:proofErr w:type="spellEnd"/>
            <w:r>
              <w:t xml:space="preserve">» 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с. Грачевка, ул. Ставропольская, 101</w:t>
            </w:r>
          </w:p>
        </w:tc>
        <w:tc>
          <w:tcPr>
            <w:tcW w:w="12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286254">
        <w:tc>
          <w:tcPr>
            <w:tcW w:w="967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/>
              </w:rPr>
              <w:t>Изобильненский</w:t>
            </w:r>
            <w:proofErr w:type="spellEnd"/>
            <w:r>
              <w:rPr>
                <w:rFonts w:ascii="Times New Roman" w:hAnsi="Times New Roman"/>
                <w:b/>
              </w:rPr>
              <w:t xml:space="preserve"> МО</w:t>
            </w:r>
          </w:p>
        </w:tc>
      </w:tr>
      <w:tr w:rsidR="00286254"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numPr>
                <w:ilvl w:val="0"/>
                <w:numId w:val="20"/>
              </w:numPr>
              <w:tabs>
                <w:tab w:val="left" w:pos="708"/>
              </w:tabs>
              <w:spacing w:after="0" w:line="240" w:lineRule="auto"/>
              <w:ind w:firstLine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Служба пожарной охраны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pStyle w:val="docdata1"/>
              <w:spacing w:after="0"/>
            </w:pPr>
            <w:r>
              <w:rPr>
                <w:sz w:val="22"/>
              </w:rPr>
              <w:t>3 ПСЧ 3 ПСО ФПС ГПС ГУ МЧС России по СК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Изобильный, ул. Промышленная, 116</w:t>
            </w:r>
          </w:p>
        </w:tc>
        <w:tc>
          <w:tcPr>
            <w:tcW w:w="12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286254"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numPr>
                <w:ilvl w:val="0"/>
                <w:numId w:val="20"/>
              </w:numPr>
              <w:tabs>
                <w:tab w:val="left" w:pos="708"/>
              </w:tabs>
              <w:spacing w:after="0" w:line="240" w:lineRule="auto"/>
              <w:ind w:firstLine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Служба полиции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pStyle w:val="docdata1"/>
              <w:spacing w:after="0"/>
            </w:pPr>
            <w:r>
              <w:rPr>
                <w:sz w:val="22"/>
              </w:rPr>
              <w:t>Отдел МВД России «</w:t>
            </w:r>
            <w:proofErr w:type="spellStart"/>
            <w:r>
              <w:rPr>
                <w:sz w:val="22"/>
              </w:rPr>
              <w:t>Изобильненский</w:t>
            </w:r>
            <w:proofErr w:type="spellEnd"/>
            <w:r>
              <w:rPr>
                <w:sz w:val="22"/>
              </w:rPr>
              <w:t>» ГУ МВД России по СК</w:t>
            </w:r>
          </w:p>
          <w:p w:rsidR="00286254" w:rsidRDefault="0028625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Изобильный, ул.</w:t>
            </w:r>
            <w:r>
              <w:rPr>
                <w:rFonts w:ascii="Times New Roman" w:hAnsi="Times New Roman"/>
              </w:rPr>
              <w:t xml:space="preserve"> Чапаева, 68</w:t>
            </w:r>
          </w:p>
        </w:tc>
        <w:tc>
          <w:tcPr>
            <w:tcW w:w="12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286254"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numPr>
                <w:ilvl w:val="0"/>
                <w:numId w:val="20"/>
              </w:numPr>
              <w:tabs>
                <w:tab w:val="left" w:pos="708"/>
              </w:tabs>
              <w:spacing w:after="0" w:line="240" w:lineRule="auto"/>
              <w:ind w:firstLine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Служба скорой медицинской помощи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ГБУЗ СК «</w:t>
            </w:r>
            <w:proofErr w:type="spellStart"/>
            <w:r>
              <w:rPr>
                <w:rFonts w:ascii="Times New Roman" w:hAnsi="Times New Roman"/>
              </w:rPr>
              <w:t>Изобильненская</w:t>
            </w:r>
            <w:proofErr w:type="spellEnd"/>
            <w:r>
              <w:rPr>
                <w:rFonts w:ascii="Times New Roman" w:hAnsi="Times New Roman"/>
              </w:rPr>
              <w:t xml:space="preserve"> РБ» 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Изобильный, ул. Западная, 125а</w:t>
            </w:r>
          </w:p>
        </w:tc>
        <w:tc>
          <w:tcPr>
            <w:tcW w:w="12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286254"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numPr>
                <w:ilvl w:val="0"/>
                <w:numId w:val="20"/>
              </w:numPr>
              <w:tabs>
                <w:tab w:val="left" w:pos="708"/>
              </w:tabs>
              <w:spacing w:after="0" w:line="240" w:lineRule="auto"/>
              <w:ind w:firstLine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Аварийная служба газовой сети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pStyle w:val="docdata1"/>
              <w:spacing w:after="0"/>
            </w:pPr>
            <w:r>
              <w:rPr>
                <w:sz w:val="22"/>
              </w:rPr>
              <w:t>АО "</w:t>
            </w:r>
            <w:proofErr w:type="spellStart"/>
            <w:r>
              <w:rPr>
                <w:sz w:val="22"/>
              </w:rPr>
              <w:t>Изобильненскрайгаз</w:t>
            </w:r>
            <w:proofErr w:type="spellEnd"/>
            <w:r>
              <w:rPr>
                <w:sz w:val="22"/>
              </w:rPr>
              <w:t>"</w:t>
            </w:r>
          </w:p>
          <w:p w:rsidR="00286254" w:rsidRDefault="0028625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Изобильный, ул. Промышленная, 94</w:t>
            </w:r>
          </w:p>
        </w:tc>
        <w:tc>
          <w:tcPr>
            <w:tcW w:w="12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286254"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widowControl w:val="0"/>
              <w:tabs>
                <w:tab w:val="left" w:pos="708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86254">
        <w:tc>
          <w:tcPr>
            <w:tcW w:w="967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/>
              </w:rPr>
              <w:t>Ипатовский</w:t>
            </w:r>
            <w:proofErr w:type="spellEnd"/>
            <w:r>
              <w:rPr>
                <w:rFonts w:ascii="Times New Roman" w:hAnsi="Times New Roman"/>
                <w:b/>
              </w:rPr>
              <w:t xml:space="preserve"> МО</w:t>
            </w:r>
          </w:p>
        </w:tc>
      </w:tr>
      <w:tr w:rsidR="00286254"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numPr>
                <w:ilvl w:val="0"/>
                <w:numId w:val="21"/>
              </w:numPr>
              <w:tabs>
                <w:tab w:val="left" w:pos="708"/>
              </w:tabs>
              <w:spacing w:after="0" w:line="240" w:lineRule="auto"/>
              <w:ind w:firstLine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Служба пожарной </w:t>
            </w:r>
            <w:r>
              <w:rPr>
                <w:rFonts w:ascii="Times New Roman" w:hAnsi="Times New Roman"/>
              </w:rPr>
              <w:t>охраны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pStyle w:val="docdata1"/>
              <w:spacing w:after="0"/>
            </w:pPr>
            <w:r>
              <w:rPr>
                <w:sz w:val="22"/>
              </w:rPr>
              <w:t>40 ПСЧ 5 ПСО ФПС ГПС ГУ МЧС России по СК</w:t>
            </w:r>
          </w:p>
          <w:p w:rsidR="00286254" w:rsidRDefault="0028625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Ипатово, ул. Ленинградская, 8</w:t>
            </w:r>
          </w:p>
        </w:tc>
        <w:tc>
          <w:tcPr>
            <w:tcW w:w="12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286254"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numPr>
                <w:ilvl w:val="0"/>
                <w:numId w:val="21"/>
              </w:numPr>
              <w:tabs>
                <w:tab w:val="left" w:pos="708"/>
              </w:tabs>
              <w:spacing w:after="0" w:line="240" w:lineRule="auto"/>
              <w:ind w:firstLine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Служба полиции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pStyle w:val="docdata1"/>
              <w:spacing w:after="0"/>
            </w:pPr>
            <w:r>
              <w:rPr>
                <w:sz w:val="22"/>
              </w:rPr>
              <w:t xml:space="preserve">Отдел МВД </w:t>
            </w:r>
            <w:proofErr w:type="gramStart"/>
            <w:r>
              <w:rPr>
                <w:sz w:val="22"/>
              </w:rPr>
              <w:t>России  «</w:t>
            </w:r>
            <w:proofErr w:type="spellStart"/>
            <w:proofErr w:type="gramEnd"/>
            <w:r>
              <w:rPr>
                <w:sz w:val="22"/>
              </w:rPr>
              <w:t>Ипатовский</w:t>
            </w:r>
            <w:proofErr w:type="spellEnd"/>
            <w:r>
              <w:rPr>
                <w:sz w:val="22"/>
              </w:rPr>
              <w:t>» ГУ МВД России по СК</w:t>
            </w:r>
          </w:p>
          <w:p w:rsidR="00286254" w:rsidRDefault="0028625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Ипатово, ул. Центральная, 1</w:t>
            </w:r>
          </w:p>
        </w:tc>
        <w:tc>
          <w:tcPr>
            <w:tcW w:w="12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286254"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numPr>
                <w:ilvl w:val="0"/>
                <w:numId w:val="21"/>
              </w:numPr>
              <w:tabs>
                <w:tab w:val="left" w:pos="708"/>
              </w:tabs>
              <w:spacing w:after="0" w:line="240" w:lineRule="auto"/>
              <w:ind w:firstLine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Служба скорой медицинской помощи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t>ГБУЗ СК "</w:t>
            </w:r>
            <w:proofErr w:type="spellStart"/>
            <w:r>
              <w:t>Ипатовская</w:t>
            </w:r>
            <w:proofErr w:type="spellEnd"/>
            <w:r>
              <w:t xml:space="preserve"> РБ"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г. </w:t>
            </w:r>
            <w:r>
              <w:rPr>
                <w:rFonts w:ascii="Times New Roman" w:hAnsi="Times New Roman"/>
              </w:rPr>
              <w:t>Ипатово, ул. Гагарина, 123</w:t>
            </w:r>
          </w:p>
        </w:tc>
        <w:tc>
          <w:tcPr>
            <w:tcW w:w="12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286254"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numPr>
                <w:ilvl w:val="0"/>
                <w:numId w:val="21"/>
              </w:numPr>
              <w:tabs>
                <w:tab w:val="left" w:pos="708"/>
              </w:tabs>
              <w:spacing w:after="0" w:line="240" w:lineRule="auto"/>
              <w:ind w:firstLine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Аварийная служба газовой сети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ОАО "</w:t>
            </w:r>
            <w:proofErr w:type="spellStart"/>
            <w:r>
              <w:rPr>
                <w:rFonts w:ascii="Times New Roman" w:hAnsi="Times New Roman"/>
              </w:rPr>
              <w:t>Ипатоворайгаз</w:t>
            </w:r>
            <w:proofErr w:type="spellEnd"/>
            <w:r>
              <w:rPr>
                <w:rFonts w:ascii="Times New Roman" w:hAnsi="Times New Roman"/>
              </w:rPr>
              <w:t xml:space="preserve">" 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Ипатово, ул. Заречная, 23</w:t>
            </w:r>
          </w:p>
        </w:tc>
        <w:tc>
          <w:tcPr>
            <w:tcW w:w="12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286254">
        <w:tc>
          <w:tcPr>
            <w:tcW w:w="967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Кировский МО</w:t>
            </w:r>
          </w:p>
        </w:tc>
      </w:tr>
      <w:tr w:rsidR="00286254"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numPr>
                <w:ilvl w:val="0"/>
                <w:numId w:val="22"/>
              </w:numPr>
              <w:tabs>
                <w:tab w:val="left" w:pos="708"/>
              </w:tabs>
              <w:spacing w:after="0" w:line="240" w:lineRule="auto"/>
              <w:ind w:firstLine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Служба пожарной охраны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pStyle w:val="docdata1"/>
              <w:spacing w:after="0"/>
            </w:pPr>
            <w:r>
              <w:rPr>
                <w:sz w:val="22"/>
              </w:rPr>
              <w:t>41 ПСЧ 2 ПСО ФПС ГПС ГУ МЧС России по СК</w:t>
            </w:r>
          </w:p>
          <w:p w:rsidR="00286254" w:rsidRDefault="0028625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г. </w:t>
            </w:r>
            <w:proofErr w:type="spellStart"/>
            <w:r>
              <w:rPr>
                <w:rFonts w:ascii="Times New Roman" w:hAnsi="Times New Roman"/>
              </w:rPr>
              <w:t>Новопавловск</w:t>
            </w:r>
            <w:proofErr w:type="spellEnd"/>
            <w:r>
              <w:rPr>
                <w:rFonts w:ascii="Times New Roman" w:hAnsi="Times New Roman"/>
              </w:rPr>
              <w:t>, ул. Центральная, 105</w:t>
            </w:r>
          </w:p>
        </w:tc>
        <w:tc>
          <w:tcPr>
            <w:tcW w:w="12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286254"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numPr>
                <w:ilvl w:val="0"/>
                <w:numId w:val="22"/>
              </w:numPr>
              <w:tabs>
                <w:tab w:val="left" w:pos="708"/>
              </w:tabs>
              <w:spacing w:after="0" w:line="240" w:lineRule="auto"/>
              <w:ind w:firstLine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Служба полиции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pStyle w:val="docdata1"/>
              <w:spacing w:after="0"/>
            </w:pPr>
            <w:proofErr w:type="gramStart"/>
            <w:r>
              <w:rPr>
                <w:sz w:val="22"/>
              </w:rPr>
              <w:t>Отдел  МВД</w:t>
            </w:r>
            <w:proofErr w:type="gramEnd"/>
            <w:r>
              <w:rPr>
                <w:sz w:val="22"/>
              </w:rPr>
              <w:t xml:space="preserve"> России «Кировский» ГУ МВД России по СК</w:t>
            </w:r>
          </w:p>
          <w:p w:rsidR="00286254" w:rsidRDefault="0028625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г. </w:t>
            </w:r>
            <w:proofErr w:type="spellStart"/>
            <w:r>
              <w:rPr>
                <w:rFonts w:ascii="Times New Roman" w:hAnsi="Times New Roman"/>
              </w:rPr>
              <w:t>Новопавловск</w:t>
            </w:r>
            <w:proofErr w:type="spellEnd"/>
            <w:r>
              <w:rPr>
                <w:rFonts w:ascii="Times New Roman" w:hAnsi="Times New Roman"/>
              </w:rPr>
              <w:t>, ул. Ставропольская 57</w:t>
            </w:r>
          </w:p>
        </w:tc>
        <w:tc>
          <w:tcPr>
            <w:tcW w:w="12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286254"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numPr>
                <w:ilvl w:val="0"/>
                <w:numId w:val="22"/>
              </w:numPr>
              <w:tabs>
                <w:tab w:val="left" w:pos="708"/>
              </w:tabs>
              <w:spacing w:after="0" w:line="240" w:lineRule="auto"/>
              <w:ind w:firstLine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Служба скорой медицинской помощи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ГБУЗ "Кировская РБ"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г. </w:t>
            </w:r>
            <w:proofErr w:type="spellStart"/>
            <w:r>
              <w:rPr>
                <w:rFonts w:ascii="Times New Roman" w:hAnsi="Times New Roman"/>
              </w:rPr>
              <w:t>Новопавловск</w:t>
            </w:r>
            <w:proofErr w:type="spellEnd"/>
            <w:r>
              <w:rPr>
                <w:rFonts w:ascii="Times New Roman" w:hAnsi="Times New Roman"/>
              </w:rPr>
              <w:t>, ул. Кирова, 35</w:t>
            </w:r>
          </w:p>
        </w:tc>
        <w:tc>
          <w:tcPr>
            <w:tcW w:w="12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286254"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numPr>
                <w:ilvl w:val="0"/>
                <w:numId w:val="22"/>
              </w:numPr>
              <w:tabs>
                <w:tab w:val="left" w:pos="708"/>
              </w:tabs>
              <w:spacing w:after="0" w:line="240" w:lineRule="auto"/>
              <w:ind w:firstLine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Аварийная служба газовой сети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ОАО «</w:t>
            </w:r>
            <w:proofErr w:type="spellStart"/>
            <w:r>
              <w:rPr>
                <w:rFonts w:ascii="Times New Roman" w:hAnsi="Times New Roman"/>
              </w:rPr>
              <w:t>Новопавловскрайгаз</w:t>
            </w:r>
            <w:proofErr w:type="spellEnd"/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г. </w:t>
            </w:r>
            <w:proofErr w:type="spellStart"/>
            <w:r>
              <w:rPr>
                <w:rFonts w:ascii="Times New Roman" w:hAnsi="Times New Roman"/>
              </w:rPr>
              <w:t>Новопавловск</w:t>
            </w:r>
            <w:proofErr w:type="spellEnd"/>
            <w:r>
              <w:rPr>
                <w:rFonts w:ascii="Times New Roman" w:hAnsi="Times New Roman"/>
              </w:rPr>
              <w:t>, ул.Ставропольская,49</w:t>
            </w:r>
          </w:p>
        </w:tc>
        <w:tc>
          <w:tcPr>
            <w:tcW w:w="12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286254">
        <w:tc>
          <w:tcPr>
            <w:tcW w:w="967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/>
              </w:rPr>
              <w:t>Кочубеевский</w:t>
            </w:r>
            <w:proofErr w:type="spellEnd"/>
            <w:r>
              <w:rPr>
                <w:rFonts w:ascii="Times New Roman" w:hAnsi="Times New Roman"/>
                <w:b/>
              </w:rPr>
              <w:t xml:space="preserve"> МО</w:t>
            </w:r>
          </w:p>
        </w:tc>
      </w:tr>
      <w:tr w:rsidR="00286254"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numPr>
                <w:ilvl w:val="0"/>
                <w:numId w:val="23"/>
              </w:numPr>
              <w:tabs>
                <w:tab w:val="left" w:pos="708"/>
              </w:tabs>
              <w:spacing w:after="0" w:line="240" w:lineRule="auto"/>
              <w:ind w:firstLine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Служба пожарной охраны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pStyle w:val="docdata1"/>
              <w:spacing w:after="0"/>
            </w:pPr>
            <w:r>
              <w:rPr>
                <w:sz w:val="22"/>
              </w:rPr>
              <w:t>42 ПСЧ 3 ПСО ФПС ГПС ГУ МЧС России по СК</w:t>
            </w:r>
          </w:p>
          <w:p w:rsidR="00286254" w:rsidRDefault="0028625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с. Кочубеевское, ул. Восточная, 75</w:t>
            </w:r>
          </w:p>
        </w:tc>
        <w:tc>
          <w:tcPr>
            <w:tcW w:w="12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286254"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numPr>
                <w:ilvl w:val="0"/>
                <w:numId w:val="23"/>
              </w:numPr>
              <w:tabs>
                <w:tab w:val="left" w:pos="708"/>
              </w:tabs>
              <w:spacing w:after="0" w:line="240" w:lineRule="auto"/>
              <w:ind w:firstLine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Служба полиции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pStyle w:val="docdata1"/>
              <w:spacing w:after="0"/>
            </w:pPr>
            <w:r>
              <w:rPr>
                <w:sz w:val="22"/>
              </w:rPr>
              <w:t>Отдел МВД России «</w:t>
            </w:r>
            <w:proofErr w:type="spellStart"/>
            <w:r>
              <w:rPr>
                <w:sz w:val="22"/>
              </w:rPr>
              <w:t>Кочубеевский</w:t>
            </w:r>
            <w:proofErr w:type="spellEnd"/>
            <w:r>
              <w:rPr>
                <w:sz w:val="22"/>
              </w:rPr>
              <w:t>» ГУ МВД России по СК</w:t>
            </w:r>
          </w:p>
          <w:p w:rsidR="00286254" w:rsidRDefault="0028625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Кочубеевское, ул. </w:t>
            </w:r>
            <w:r>
              <w:rPr>
                <w:rFonts w:ascii="Times New Roman" w:hAnsi="Times New Roman"/>
              </w:rPr>
              <w:t>Советская, 50</w:t>
            </w:r>
          </w:p>
        </w:tc>
        <w:tc>
          <w:tcPr>
            <w:tcW w:w="12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286254"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numPr>
                <w:ilvl w:val="0"/>
                <w:numId w:val="23"/>
              </w:numPr>
              <w:tabs>
                <w:tab w:val="left" w:pos="708"/>
              </w:tabs>
              <w:spacing w:after="0" w:line="240" w:lineRule="auto"/>
              <w:ind w:firstLine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Служба скорой медицинской помощи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Отделение СМП ГБУЗ "</w:t>
            </w:r>
            <w:proofErr w:type="spellStart"/>
            <w:r>
              <w:rPr>
                <w:rFonts w:ascii="Times New Roman" w:hAnsi="Times New Roman"/>
              </w:rPr>
              <w:t>Кочубеевская</w:t>
            </w:r>
            <w:proofErr w:type="spellEnd"/>
            <w:r>
              <w:rPr>
                <w:rFonts w:ascii="Times New Roman" w:hAnsi="Times New Roman"/>
              </w:rPr>
              <w:t xml:space="preserve"> РБ"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с. Кочубеевское, ул. Восточная, 63</w:t>
            </w:r>
          </w:p>
        </w:tc>
        <w:tc>
          <w:tcPr>
            <w:tcW w:w="12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286254"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numPr>
                <w:ilvl w:val="0"/>
                <w:numId w:val="23"/>
              </w:numPr>
              <w:tabs>
                <w:tab w:val="left" w:pos="708"/>
              </w:tabs>
              <w:spacing w:after="0" w:line="240" w:lineRule="auto"/>
              <w:ind w:firstLine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Аварийная служба газовой сети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АО "</w:t>
            </w:r>
            <w:proofErr w:type="spellStart"/>
            <w:r>
              <w:rPr>
                <w:rFonts w:ascii="Times New Roman" w:hAnsi="Times New Roman"/>
              </w:rPr>
              <w:t>Кочубеевскрайгаз</w:t>
            </w:r>
            <w:proofErr w:type="spellEnd"/>
            <w:r>
              <w:rPr>
                <w:rFonts w:ascii="Times New Roman" w:hAnsi="Times New Roman"/>
              </w:rPr>
              <w:t>"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с. Кочубеевское, ул. Новая, 64</w:t>
            </w:r>
          </w:p>
        </w:tc>
        <w:tc>
          <w:tcPr>
            <w:tcW w:w="12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286254">
        <w:tc>
          <w:tcPr>
            <w:tcW w:w="967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Красногвардейский МО</w:t>
            </w:r>
          </w:p>
        </w:tc>
      </w:tr>
      <w:tr w:rsidR="00286254"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numPr>
                <w:ilvl w:val="0"/>
                <w:numId w:val="24"/>
              </w:numPr>
              <w:tabs>
                <w:tab w:val="left" w:pos="708"/>
              </w:tabs>
              <w:spacing w:after="0" w:line="240" w:lineRule="auto"/>
              <w:ind w:firstLine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Служба </w:t>
            </w:r>
            <w:r>
              <w:rPr>
                <w:rFonts w:ascii="Times New Roman" w:hAnsi="Times New Roman"/>
              </w:rPr>
              <w:t>пожарной охраны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pStyle w:val="docdata1"/>
              <w:spacing w:after="0"/>
            </w:pPr>
            <w:r>
              <w:rPr>
                <w:sz w:val="22"/>
              </w:rPr>
              <w:t>5 ПСЧ 3 ПСО ФПС ГПС ГУ МЧС России по СК</w:t>
            </w:r>
          </w:p>
          <w:p w:rsidR="00286254" w:rsidRDefault="0028625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с. Красногвардейское, ул. Красная, 325/1</w:t>
            </w:r>
          </w:p>
        </w:tc>
        <w:tc>
          <w:tcPr>
            <w:tcW w:w="12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286254"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numPr>
                <w:ilvl w:val="0"/>
                <w:numId w:val="24"/>
              </w:numPr>
              <w:tabs>
                <w:tab w:val="left" w:pos="708"/>
              </w:tabs>
              <w:spacing w:after="0" w:line="240" w:lineRule="auto"/>
              <w:ind w:firstLine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Служба полиции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pStyle w:val="docdata1"/>
              <w:spacing w:after="0"/>
            </w:pPr>
            <w:r>
              <w:rPr>
                <w:sz w:val="22"/>
              </w:rPr>
              <w:t>Отдел МВД России «Красногвардейский» ГУ МВД России по СК</w:t>
            </w:r>
          </w:p>
          <w:p w:rsidR="00286254" w:rsidRDefault="0028625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с. Красногвардейское, ул. Красная, 219</w:t>
            </w:r>
          </w:p>
        </w:tc>
        <w:tc>
          <w:tcPr>
            <w:tcW w:w="12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286254"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numPr>
                <w:ilvl w:val="0"/>
                <w:numId w:val="24"/>
              </w:numPr>
              <w:tabs>
                <w:tab w:val="left" w:pos="708"/>
              </w:tabs>
              <w:spacing w:after="0" w:line="240" w:lineRule="auto"/>
              <w:ind w:firstLine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Служба скорой медицинской помощи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t>ГБУЗ СК «Красногвардейская РБ»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с. Красногвардейское ул. Ярмарочная,1</w:t>
            </w:r>
          </w:p>
        </w:tc>
        <w:tc>
          <w:tcPr>
            <w:tcW w:w="12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286254"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numPr>
                <w:ilvl w:val="0"/>
                <w:numId w:val="24"/>
              </w:numPr>
              <w:tabs>
                <w:tab w:val="left" w:pos="708"/>
              </w:tabs>
              <w:spacing w:after="0" w:line="240" w:lineRule="auto"/>
              <w:ind w:firstLine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Аварийная служба газовой сети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АО "</w:t>
            </w:r>
            <w:proofErr w:type="spellStart"/>
            <w:r>
              <w:rPr>
                <w:rFonts w:ascii="Times New Roman" w:hAnsi="Times New Roman"/>
              </w:rPr>
              <w:t>Красногардейскрайгаз</w:t>
            </w:r>
            <w:proofErr w:type="spellEnd"/>
            <w:r>
              <w:rPr>
                <w:rFonts w:ascii="Times New Roman" w:hAnsi="Times New Roman"/>
              </w:rPr>
              <w:t xml:space="preserve">" 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с. Красногвардейское, ул. Ярмарочная, 9</w:t>
            </w:r>
          </w:p>
        </w:tc>
        <w:tc>
          <w:tcPr>
            <w:tcW w:w="12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286254">
        <w:tc>
          <w:tcPr>
            <w:tcW w:w="967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Курской МО</w:t>
            </w:r>
          </w:p>
        </w:tc>
      </w:tr>
      <w:tr w:rsidR="00286254"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numPr>
                <w:ilvl w:val="0"/>
                <w:numId w:val="25"/>
              </w:numPr>
              <w:tabs>
                <w:tab w:val="left" w:pos="708"/>
              </w:tabs>
              <w:spacing w:after="0" w:line="240" w:lineRule="auto"/>
              <w:ind w:firstLine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Служба пожарной охраны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pStyle w:val="docdata1"/>
              <w:spacing w:after="0"/>
              <w:jc w:val="both"/>
            </w:pPr>
            <w:r>
              <w:rPr>
                <w:sz w:val="22"/>
              </w:rPr>
              <w:t>28 ПСЧ 4 ПСО ФПС ГПС ГУ МЧС России по СК</w:t>
            </w:r>
          </w:p>
          <w:p w:rsidR="00286254" w:rsidRDefault="0028625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ст-ца</w:t>
            </w:r>
            <w:proofErr w:type="spellEnd"/>
            <w:r>
              <w:rPr>
                <w:rFonts w:ascii="Times New Roman" w:hAnsi="Times New Roman"/>
              </w:rPr>
              <w:t xml:space="preserve"> Курская, ул. Моздокская, 70</w:t>
            </w:r>
          </w:p>
        </w:tc>
        <w:tc>
          <w:tcPr>
            <w:tcW w:w="12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286254"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numPr>
                <w:ilvl w:val="0"/>
                <w:numId w:val="25"/>
              </w:numPr>
              <w:tabs>
                <w:tab w:val="left" w:pos="708"/>
              </w:tabs>
              <w:spacing w:after="0" w:line="240" w:lineRule="auto"/>
              <w:ind w:firstLine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Служба полиции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pStyle w:val="docdata1"/>
              <w:spacing w:after="0"/>
              <w:jc w:val="both"/>
            </w:pPr>
            <w:r>
              <w:rPr>
                <w:sz w:val="22"/>
              </w:rPr>
              <w:t>Отдел МВД России «Курский» ГУ МВД России по СК</w:t>
            </w:r>
          </w:p>
          <w:p w:rsidR="00286254" w:rsidRDefault="0028625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ст-ца</w:t>
            </w:r>
            <w:proofErr w:type="spellEnd"/>
            <w:r>
              <w:rPr>
                <w:rFonts w:ascii="Times New Roman" w:hAnsi="Times New Roman"/>
              </w:rPr>
              <w:t xml:space="preserve"> Курская, пер. Школьный, 8</w:t>
            </w:r>
          </w:p>
        </w:tc>
        <w:tc>
          <w:tcPr>
            <w:tcW w:w="12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286254"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numPr>
                <w:ilvl w:val="0"/>
                <w:numId w:val="25"/>
              </w:numPr>
              <w:tabs>
                <w:tab w:val="left" w:pos="708"/>
              </w:tabs>
              <w:spacing w:after="0" w:line="240" w:lineRule="auto"/>
              <w:ind w:firstLine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Служба скорой медицинской помощи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ГБУЗ </w:t>
            </w:r>
            <w:proofErr w:type="spellStart"/>
            <w:r>
              <w:rPr>
                <w:rFonts w:ascii="Times New Roman" w:hAnsi="Times New Roman"/>
              </w:rPr>
              <w:t>СК"Курская</w:t>
            </w:r>
            <w:proofErr w:type="spellEnd"/>
            <w:r>
              <w:rPr>
                <w:rFonts w:ascii="Times New Roman" w:hAnsi="Times New Roman"/>
              </w:rPr>
              <w:t xml:space="preserve"> РБ" 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ст-ца</w:t>
            </w:r>
            <w:proofErr w:type="spellEnd"/>
            <w:r>
              <w:rPr>
                <w:rFonts w:ascii="Times New Roman" w:hAnsi="Times New Roman"/>
              </w:rPr>
              <w:t xml:space="preserve"> Курская, ул. </w:t>
            </w:r>
            <w:proofErr w:type="spellStart"/>
            <w:r>
              <w:rPr>
                <w:rFonts w:ascii="Times New Roman" w:hAnsi="Times New Roman"/>
              </w:rPr>
              <w:t>Ессентукская</w:t>
            </w:r>
            <w:proofErr w:type="spellEnd"/>
            <w:r>
              <w:rPr>
                <w:rFonts w:ascii="Times New Roman" w:hAnsi="Times New Roman"/>
              </w:rPr>
              <w:t xml:space="preserve">, 47 </w:t>
            </w:r>
          </w:p>
        </w:tc>
        <w:tc>
          <w:tcPr>
            <w:tcW w:w="12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286254"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numPr>
                <w:ilvl w:val="0"/>
                <w:numId w:val="25"/>
              </w:numPr>
              <w:tabs>
                <w:tab w:val="left" w:pos="708"/>
              </w:tabs>
              <w:spacing w:after="0" w:line="240" w:lineRule="auto"/>
              <w:ind w:firstLine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Аварийная служба </w:t>
            </w:r>
            <w:r>
              <w:rPr>
                <w:rFonts w:ascii="Times New Roman" w:hAnsi="Times New Roman"/>
              </w:rPr>
              <w:t>газовой сети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АО "</w:t>
            </w:r>
            <w:proofErr w:type="spellStart"/>
            <w:r>
              <w:rPr>
                <w:rFonts w:ascii="Times New Roman" w:hAnsi="Times New Roman"/>
              </w:rPr>
              <w:t>КурскаяМежстройгаз</w:t>
            </w:r>
            <w:proofErr w:type="spellEnd"/>
            <w:r>
              <w:rPr>
                <w:rFonts w:ascii="Times New Roman" w:hAnsi="Times New Roman"/>
              </w:rPr>
              <w:t>"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ст-ца</w:t>
            </w:r>
            <w:proofErr w:type="spellEnd"/>
            <w:r>
              <w:rPr>
                <w:rFonts w:ascii="Times New Roman" w:hAnsi="Times New Roman"/>
              </w:rPr>
              <w:t xml:space="preserve"> Курская, ул. Калинина, 5</w:t>
            </w:r>
          </w:p>
        </w:tc>
        <w:tc>
          <w:tcPr>
            <w:tcW w:w="12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286254"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widowControl w:val="0"/>
              <w:tabs>
                <w:tab w:val="left" w:pos="708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86254">
        <w:tc>
          <w:tcPr>
            <w:tcW w:w="967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/>
              </w:rPr>
              <w:t>Левокумский</w:t>
            </w:r>
            <w:proofErr w:type="spellEnd"/>
            <w:r>
              <w:rPr>
                <w:rFonts w:ascii="Times New Roman" w:hAnsi="Times New Roman"/>
                <w:b/>
              </w:rPr>
              <w:t xml:space="preserve"> МО</w:t>
            </w:r>
          </w:p>
        </w:tc>
      </w:tr>
      <w:tr w:rsidR="00286254"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numPr>
                <w:ilvl w:val="0"/>
                <w:numId w:val="26"/>
              </w:numPr>
              <w:tabs>
                <w:tab w:val="left" w:pos="708"/>
              </w:tabs>
              <w:spacing w:after="0" w:line="240" w:lineRule="auto"/>
              <w:ind w:firstLine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Служба пожарной охраны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pStyle w:val="docdata1"/>
              <w:spacing w:after="0"/>
            </w:pPr>
            <w:r>
              <w:rPr>
                <w:sz w:val="22"/>
              </w:rPr>
              <w:t>26 ПСЧ 4 ПСО ФПС ГПС ГУ МЧС России по СК</w:t>
            </w:r>
          </w:p>
          <w:p w:rsidR="00286254" w:rsidRDefault="0028625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с. Левокумское, ул. Шоссейная, 62 а</w:t>
            </w:r>
          </w:p>
        </w:tc>
        <w:tc>
          <w:tcPr>
            <w:tcW w:w="12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286254"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numPr>
                <w:ilvl w:val="0"/>
                <w:numId w:val="26"/>
              </w:numPr>
              <w:tabs>
                <w:tab w:val="left" w:pos="708"/>
              </w:tabs>
              <w:spacing w:after="0" w:line="240" w:lineRule="auto"/>
              <w:ind w:firstLine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Служба полиции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pStyle w:val="docdata1"/>
              <w:spacing w:after="0"/>
            </w:pPr>
            <w:r>
              <w:rPr>
                <w:sz w:val="22"/>
              </w:rPr>
              <w:t xml:space="preserve">Отдел </w:t>
            </w:r>
            <w:proofErr w:type="gramStart"/>
            <w:r>
              <w:rPr>
                <w:sz w:val="22"/>
              </w:rPr>
              <w:t>МВД  России</w:t>
            </w:r>
            <w:proofErr w:type="gramEnd"/>
            <w:r>
              <w:rPr>
                <w:sz w:val="22"/>
              </w:rPr>
              <w:t xml:space="preserve"> «</w:t>
            </w:r>
            <w:proofErr w:type="spellStart"/>
            <w:r>
              <w:rPr>
                <w:sz w:val="22"/>
              </w:rPr>
              <w:t>Левокумский</w:t>
            </w:r>
            <w:proofErr w:type="spellEnd"/>
            <w:r>
              <w:rPr>
                <w:sz w:val="22"/>
              </w:rPr>
              <w:t xml:space="preserve">» ГУ </w:t>
            </w:r>
            <w:r>
              <w:rPr>
                <w:sz w:val="22"/>
              </w:rPr>
              <w:t>МВД России по СК</w:t>
            </w:r>
          </w:p>
          <w:p w:rsidR="00286254" w:rsidRDefault="0028625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с. Левокумское, ул. Карла Маркса, 195</w:t>
            </w:r>
          </w:p>
        </w:tc>
        <w:tc>
          <w:tcPr>
            <w:tcW w:w="12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286254"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numPr>
                <w:ilvl w:val="0"/>
                <w:numId w:val="26"/>
              </w:numPr>
              <w:tabs>
                <w:tab w:val="left" w:pos="708"/>
              </w:tabs>
              <w:spacing w:after="0" w:line="240" w:lineRule="auto"/>
              <w:ind w:firstLine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Служба скорой медицинской помощи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ГБУЗ СК «</w:t>
            </w:r>
            <w:proofErr w:type="spellStart"/>
            <w:r>
              <w:rPr>
                <w:rFonts w:ascii="Times New Roman" w:hAnsi="Times New Roman"/>
              </w:rPr>
              <w:t>Левокумская</w:t>
            </w:r>
            <w:proofErr w:type="spellEnd"/>
            <w:r>
              <w:rPr>
                <w:rFonts w:ascii="Times New Roman" w:hAnsi="Times New Roman"/>
              </w:rPr>
              <w:t xml:space="preserve"> РБ»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с. Левокумское, ул. Гагарина,5</w:t>
            </w:r>
          </w:p>
        </w:tc>
        <w:tc>
          <w:tcPr>
            <w:tcW w:w="12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286254"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numPr>
                <w:ilvl w:val="0"/>
                <w:numId w:val="26"/>
              </w:numPr>
              <w:tabs>
                <w:tab w:val="left" w:pos="708"/>
              </w:tabs>
              <w:spacing w:after="0" w:line="240" w:lineRule="auto"/>
              <w:ind w:firstLine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Аварийная служба газовой сети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АО «</w:t>
            </w:r>
            <w:proofErr w:type="spellStart"/>
            <w:r>
              <w:rPr>
                <w:rFonts w:ascii="Times New Roman" w:hAnsi="Times New Roman"/>
              </w:rPr>
              <w:t>Левокумскмежрайгаз</w:t>
            </w:r>
            <w:proofErr w:type="spellEnd"/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с. Левокумское, ул. Шоссейная, 15</w:t>
            </w:r>
          </w:p>
        </w:tc>
        <w:tc>
          <w:tcPr>
            <w:tcW w:w="12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286254">
        <w:tc>
          <w:tcPr>
            <w:tcW w:w="967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Минераловодский МО</w:t>
            </w:r>
          </w:p>
        </w:tc>
      </w:tr>
      <w:tr w:rsidR="00286254"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numPr>
                <w:ilvl w:val="0"/>
                <w:numId w:val="27"/>
              </w:numPr>
              <w:tabs>
                <w:tab w:val="left" w:pos="708"/>
              </w:tabs>
              <w:spacing w:after="0" w:line="240" w:lineRule="auto"/>
              <w:ind w:firstLine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Служба пожарной охраны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pStyle w:val="docdata1"/>
              <w:spacing w:after="0"/>
            </w:pPr>
            <w:r>
              <w:rPr>
                <w:sz w:val="22"/>
              </w:rPr>
              <w:t>СПСЧ ФПС ГПС ГУ МЧС России по СК</w:t>
            </w:r>
          </w:p>
          <w:p w:rsidR="00286254" w:rsidRDefault="0028625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Мин-Воды, ул. 50 лет Октября, 87, б</w:t>
            </w:r>
          </w:p>
        </w:tc>
        <w:tc>
          <w:tcPr>
            <w:tcW w:w="12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286254"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numPr>
                <w:ilvl w:val="0"/>
                <w:numId w:val="27"/>
              </w:numPr>
              <w:tabs>
                <w:tab w:val="left" w:pos="708"/>
              </w:tabs>
              <w:spacing w:after="0" w:line="240" w:lineRule="auto"/>
              <w:ind w:firstLine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Служба полиции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pStyle w:val="docdata1"/>
              <w:spacing w:after="0"/>
            </w:pPr>
            <w:r>
              <w:rPr>
                <w:sz w:val="22"/>
              </w:rPr>
              <w:t xml:space="preserve">Отдел МВД </w:t>
            </w:r>
            <w:proofErr w:type="gramStart"/>
            <w:r>
              <w:rPr>
                <w:sz w:val="22"/>
              </w:rPr>
              <w:t>России  «</w:t>
            </w:r>
            <w:proofErr w:type="gramEnd"/>
            <w:r>
              <w:rPr>
                <w:sz w:val="22"/>
              </w:rPr>
              <w:t>Минераловодский» ГУ МВД России по СК</w:t>
            </w:r>
          </w:p>
          <w:p w:rsidR="00286254" w:rsidRDefault="0028625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г. Мин-Воды, ул. Пятигорская, 7</w:t>
            </w:r>
          </w:p>
        </w:tc>
        <w:tc>
          <w:tcPr>
            <w:tcW w:w="12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286254"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numPr>
                <w:ilvl w:val="0"/>
                <w:numId w:val="27"/>
              </w:numPr>
              <w:tabs>
                <w:tab w:val="left" w:pos="708"/>
              </w:tabs>
              <w:spacing w:after="0" w:line="240" w:lineRule="auto"/>
              <w:ind w:firstLine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Служба скорой </w:t>
            </w:r>
            <w:r>
              <w:rPr>
                <w:rFonts w:ascii="Times New Roman" w:hAnsi="Times New Roman"/>
              </w:rPr>
              <w:t>медицинской помощи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ГБУЗ «ЦРБ Минераловодского района» (Скорая помощь)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Мин-Воды, ул. Гагарина, 67а</w:t>
            </w:r>
          </w:p>
        </w:tc>
        <w:tc>
          <w:tcPr>
            <w:tcW w:w="12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286254"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numPr>
                <w:ilvl w:val="0"/>
                <w:numId w:val="27"/>
              </w:numPr>
              <w:tabs>
                <w:tab w:val="left" w:pos="708"/>
              </w:tabs>
              <w:spacing w:after="0" w:line="240" w:lineRule="auto"/>
              <w:ind w:firstLine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Аварийная служба газовой сети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АО "Минераловодская газовая компания"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Мин-Воды, ул. Ставропольская 25</w:t>
            </w:r>
          </w:p>
        </w:tc>
        <w:tc>
          <w:tcPr>
            <w:tcW w:w="12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286254"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widowControl w:val="0"/>
              <w:tabs>
                <w:tab w:val="left" w:pos="708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86254">
        <w:tc>
          <w:tcPr>
            <w:tcW w:w="967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/>
              </w:rPr>
              <w:t>Нефтекумский</w:t>
            </w:r>
            <w:proofErr w:type="spellEnd"/>
            <w:r>
              <w:rPr>
                <w:rFonts w:ascii="Times New Roman" w:hAnsi="Times New Roman"/>
                <w:b/>
              </w:rPr>
              <w:t xml:space="preserve"> МО</w:t>
            </w:r>
          </w:p>
        </w:tc>
      </w:tr>
      <w:tr w:rsidR="00286254"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numPr>
                <w:ilvl w:val="0"/>
                <w:numId w:val="28"/>
              </w:numPr>
              <w:tabs>
                <w:tab w:val="left" w:pos="708"/>
              </w:tabs>
              <w:spacing w:after="0" w:line="240" w:lineRule="auto"/>
              <w:ind w:firstLine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Служба пожарной </w:t>
            </w:r>
            <w:r>
              <w:rPr>
                <w:rFonts w:ascii="Times New Roman" w:hAnsi="Times New Roman"/>
              </w:rPr>
              <w:t>охраны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pStyle w:val="docdata1"/>
              <w:spacing w:after="0"/>
            </w:pPr>
            <w:r>
              <w:rPr>
                <w:sz w:val="22"/>
              </w:rPr>
              <w:t>22 ПСЧ 4 ПСО ФПС ГПС ГУ МЧС России по СК</w:t>
            </w:r>
          </w:p>
          <w:p w:rsidR="00286254" w:rsidRDefault="0028625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Нефтекумск, ул. Восточная, 2</w:t>
            </w:r>
          </w:p>
        </w:tc>
        <w:tc>
          <w:tcPr>
            <w:tcW w:w="1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286254"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numPr>
                <w:ilvl w:val="0"/>
                <w:numId w:val="28"/>
              </w:numPr>
              <w:tabs>
                <w:tab w:val="left" w:pos="708"/>
              </w:tabs>
              <w:spacing w:after="0" w:line="240" w:lineRule="auto"/>
              <w:ind w:firstLine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Служба полиции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pStyle w:val="docdata1"/>
              <w:spacing w:after="0"/>
            </w:pPr>
            <w:r>
              <w:rPr>
                <w:sz w:val="22"/>
              </w:rPr>
              <w:t xml:space="preserve">Отдел МВД </w:t>
            </w:r>
            <w:proofErr w:type="gramStart"/>
            <w:r>
              <w:rPr>
                <w:sz w:val="22"/>
              </w:rPr>
              <w:t>России  «</w:t>
            </w:r>
            <w:proofErr w:type="spellStart"/>
            <w:proofErr w:type="gramEnd"/>
            <w:r>
              <w:rPr>
                <w:sz w:val="22"/>
              </w:rPr>
              <w:t>Нефтекумский</w:t>
            </w:r>
            <w:proofErr w:type="spellEnd"/>
            <w:r>
              <w:rPr>
                <w:sz w:val="22"/>
              </w:rPr>
              <w:t>» ГУ МВД России по СК</w:t>
            </w:r>
          </w:p>
          <w:p w:rsidR="00286254" w:rsidRDefault="0028625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Нефтекумск, ул. Дзержинского 7 а</w:t>
            </w:r>
          </w:p>
        </w:tc>
        <w:tc>
          <w:tcPr>
            <w:tcW w:w="1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286254"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numPr>
                <w:ilvl w:val="0"/>
                <w:numId w:val="28"/>
              </w:numPr>
              <w:tabs>
                <w:tab w:val="left" w:pos="708"/>
              </w:tabs>
              <w:spacing w:after="0" w:line="240" w:lineRule="auto"/>
              <w:ind w:firstLine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Служба скорой медицинской помощи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pStyle w:val="docdata1"/>
              <w:spacing w:after="0"/>
            </w:pPr>
            <w:r>
              <w:rPr>
                <w:sz w:val="22"/>
              </w:rPr>
              <w:t>ГБУЗ СК «</w:t>
            </w:r>
            <w:proofErr w:type="spellStart"/>
            <w:r>
              <w:rPr>
                <w:sz w:val="22"/>
              </w:rPr>
              <w:t>Нефтекумская</w:t>
            </w:r>
            <w:proofErr w:type="spellEnd"/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РБ», отделение СМП</w:t>
            </w:r>
          </w:p>
          <w:p w:rsidR="00286254" w:rsidRDefault="0028625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Нефтекумск, ул. Транспортная 22</w:t>
            </w:r>
          </w:p>
        </w:tc>
        <w:tc>
          <w:tcPr>
            <w:tcW w:w="1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286254"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numPr>
                <w:ilvl w:val="0"/>
                <w:numId w:val="28"/>
              </w:numPr>
              <w:tabs>
                <w:tab w:val="left" w:pos="708"/>
              </w:tabs>
              <w:spacing w:after="0" w:line="240" w:lineRule="auto"/>
              <w:ind w:firstLine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Аварийная служба газовой сети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АО «</w:t>
            </w:r>
            <w:proofErr w:type="spellStart"/>
            <w:r>
              <w:rPr>
                <w:rFonts w:ascii="Times New Roman" w:hAnsi="Times New Roman"/>
              </w:rPr>
              <w:t>Нефтекумскрайгаз</w:t>
            </w:r>
            <w:proofErr w:type="spellEnd"/>
            <w:r>
              <w:rPr>
                <w:rFonts w:ascii="Times New Roman" w:hAnsi="Times New Roman"/>
              </w:rPr>
              <w:t>» АДС</w:t>
            </w:r>
          </w:p>
        </w:tc>
        <w:tc>
          <w:tcPr>
            <w:tcW w:w="28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Нефтекумск, ул. Шоссейная 15</w:t>
            </w:r>
          </w:p>
        </w:tc>
        <w:tc>
          <w:tcPr>
            <w:tcW w:w="1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286254"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widowControl w:val="0"/>
              <w:tabs>
                <w:tab w:val="left" w:pos="708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86254">
        <w:tc>
          <w:tcPr>
            <w:tcW w:w="967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/>
              </w:rPr>
              <w:t>Новоалександровский</w:t>
            </w:r>
            <w:proofErr w:type="spellEnd"/>
            <w:r>
              <w:rPr>
                <w:rFonts w:ascii="Times New Roman" w:hAnsi="Times New Roman"/>
                <w:b/>
              </w:rPr>
              <w:t xml:space="preserve"> МО</w:t>
            </w:r>
          </w:p>
        </w:tc>
      </w:tr>
      <w:tr w:rsidR="00286254"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numPr>
                <w:ilvl w:val="0"/>
                <w:numId w:val="29"/>
              </w:numPr>
              <w:tabs>
                <w:tab w:val="left" w:pos="708"/>
              </w:tabs>
              <w:spacing w:after="0" w:line="240" w:lineRule="auto"/>
              <w:ind w:firstLine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Служба пожарной охраны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pStyle w:val="docdata1"/>
              <w:spacing w:after="0"/>
            </w:pPr>
            <w:r>
              <w:rPr>
                <w:sz w:val="22"/>
              </w:rPr>
              <w:t>4 ПСЧ 3 ПСО ФПС ГПС ГУ МЧС России по СК</w:t>
            </w:r>
          </w:p>
          <w:p w:rsidR="00286254" w:rsidRDefault="0028625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г. </w:t>
            </w:r>
            <w:r>
              <w:rPr>
                <w:rFonts w:ascii="Times New Roman" w:hAnsi="Times New Roman"/>
              </w:rPr>
              <w:t>Новоалександровск, ул. Заводская, 18</w:t>
            </w:r>
          </w:p>
        </w:tc>
        <w:tc>
          <w:tcPr>
            <w:tcW w:w="1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286254"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numPr>
                <w:ilvl w:val="0"/>
                <w:numId w:val="29"/>
              </w:numPr>
              <w:tabs>
                <w:tab w:val="left" w:pos="708"/>
              </w:tabs>
              <w:spacing w:after="0" w:line="240" w:lineRule="auto"/>
              <w:ind w:firstLine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Служба полиции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pStyle w:val="docdata1"/>
              <w:spacing w:after="0"/>
            </w:pPr>
            <w:r>
              <w:rPr>
                <w:sz w:val="22"/>
              </w:rPr>
              <w:t xml:space="preserve">Отдел МВД </w:t>
            </w:r>
            <w:proofErr w:type="gramStart"/>
            <w:r>
              <w:rPr>
                <w:sz w:val="22"/>
              </w:rPr>
              <w:t>России  «</w:t>
            </w:r>
            <w:proofErr w:type="spellStart"/>
            <w:proofErr w:type="gramEnd"/>
            <w:r>
              <w:rPr>
                <w:sz w:val="22"/>
              </w:rPr>
              <w:t>Новоалександровский</w:t>
            </w:r>
            <w:proofErr w:type="spellEnd"/>
            <w:r>
              <w:rPr>
                <w:sz w:val="22"/>
              </w:rPr>
              <w:t>» ГУ МВД России по СК</w:t>
            </w:r>
          </w:p>
          <w:p w:rsidR="00286254" w:rsidRDefault="0028625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Новоалександровск, ул. Гагарина, 388</w:t>
            </w:r>
          </w:p>
        </w:tc>
        <w:tc>
          <w:tcPr>
            <w:tcW w:w="1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286254"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numPr>
                <w:ilvl w:val="0"/>
                <w:numId w:val="29"/>
              </w:numPr>
              <w:tabs>
                <w:tab w:val="left" w:pos="708"/>
              </w:tabs>
              <w:spacing w:after="0" w:line="240" w:lineRule="auto"/>
              <w:ind w:firstLine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Служба скорой медицинской помощи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Скорая помощь ГБУЗ «Новоалександровская РБ»</w:t>
            </w:r>
          </w:p>
        </w:tc>
        <w:tc>
          <w:tcPr>
            <w:tcW w:w="28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г. </w:t>
            </w:r>
            <w:r>
              <w:rPr>
                <w:rFonts w:ascii="Times New Roman" w:hAnsi="Times New Roman"/>
              </w:rPr>
              <w:t>Новоалександровск, пер. Больничный, 1</w:t>
            </w:r>
          </w:p>
        </w:tc>
        <w:tc>
          <w:tcPr>
            <w:tcW w:w="1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286254"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numPr>
                <w:ilvl w:val="0"/>
                <w:numId w:val="29"/>
              </w:numPr>
              <w:tabs>
                <w:tab w:val="left" w:pos="708"/>
              </w:tabs>
              <w:spacing w:after="0" w:line="240" w:lineRule="auto"/>
              <w:ind w:firstLine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Аварийная служба газовой сети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АО «</w:t>
            </w:r>
            <w:proofErr w:type="spellStart"/>
            <w:r>
              <w:rPr>
                <w:rFonts w:ascii="Times New Roman" w:hAnsi="Times New Roman"/>
              </w:rPr>
              <w:t>Новоалександровскрайгаз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</w:tc>
        <w:tc>
          <w:tcPr>
            <w:tcW w:w="28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Новоалександровск, пер. Красноармейский, 59</w:t>
            </w:r>
          </w:p>
        </w:tc>
        <w:tc>
          <w:tcPr>
            <w:tcW w:w="1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286254">
        <w:tc>
          <w:tcPr>
            <w:tcW w:w="967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/>
              </w:rPr>
              <w:t>Новоселицкий</w:t>
            </w:r>
            <w:proofErr w:type="spellEnd"/>
            <w:r>
              <w:rPr>
                <w:rFonts w:ascii="Times New Roman" w:hAnsi="Times New Roman"/>
                <w:b/>
              </w:rPr>
              <w:t xml:space="preserve"> МО</w:t>
            </w:r>
          </w:p>
        </w:tc>
      </w:tr>
      <w:tr w:rsidR="00286254"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numPr>
                <w:ilvl w:val="0"/>
                <w:numId w:val="30"/>
              </w:numPr>
              <w:tabs>
                <w:tab w:val="left" w:pos="708"/>
              </w:tabs>
              <w:spacing w:after="0" w:line="240" w:lineRule="auto"/>
              <w:ind w:firstLine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Служба пожарной охраны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pStyle w:val="docdata1"/>
              <w:spacing w:after="0"/>
            </w:pPr>
            <w:r>
              <w:rPr>
                <w:sz w:val="22"/>
              </w:rPr>
              <w:t>31 ПСЧ 4 ПСО ФПС ГПС ГУ МЧС России по СК</w:t>
            </w:r>
          </w:p>
          <w:p w:rsidR="00286254" w:rsidRDefault="0028625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с.Новоселицкое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ул. Шоссейная, 18</w:t>
            </w:r>
          </w:p>
        </w:tc>
        <w:tc>
          <w:tcPr>
            <w:tcW w:w="1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286254"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numPr>
                <w:ilvl w:val="0"/>
                <w:numId w:val="30"/>
              </w:numPr>
              <w:tabs>
                <w:tab w:val="left" w:pos="708"/>
              </w:tabs>
              <w:spacing w:after="0" w:line="240" w:lineRule="auto"/>
              <w:ind w:firstLine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Служба полиции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pStyle w:val="docdata1"/>
              <w:spacing w:after="0"/>
            </w:pPr>
            <w:r>
              <w:rPr>
                <w:sz w:val="22"/>
              </w:rPr>
              <w:t xml:space="preserve">Отдел МВД </w:t>
            </w:r>
            <w:proofErr w:type="gramStart"/>
            <w:r>
              <w:rPr>
                <w:sz w:val="22"/>
              </w:rPr>
              <w:t>России  «</w:t>
            </w:r>
            <w:proofErr w:type="spellStart"/>
            <w:proofErr w:type="gramEnd"/>
            <w:r>
              <w:rPr>
                <w:sz w:val="22"/>
              </w:rPr>
              <w:t>Новоселицкий</w:t>
            </w:r>
            <w:proofErr w:type="spellEnd"/>
            <w:r>
              <w:rPr>
                <w:sz w:val="22"/>
              </w:rPr>
              <w:t>» ГУ МВД России по СК</w:t>
            </w:r>
          </w:p>
          <w:p w:rsidR="00286254" w:rsidRDefault="0028625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с. Новоселицкое, пер. Кавказский, 1</w:t>
            </w:r>
          </w:p>
        </w:tc>
        <w:tc>
          <w:tcPr>
            <w:tcW w:w="1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286254"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numPr>
                <w:ilvl w:val="0"/>
                <w:numId w:val="30"/>
              </w:numPr>
              <w:tabs>
                <w:tab w:val="left" w:pos="708"/>
              </w:tabs>
              <w:spacing w:after="0" w:line="240" w:lineRule="auto"/>
              <w:ind w:firstLine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Служба скорой медицинской помощи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t>ГБУЗ СК  «</w:t>
            </w:r>
            <w:proofErr w:type="spellStart"/>
            <w:r>
              <w:t>Новоселицкая</w:t>
            </w:r>
            <w:proofErr w:type="spellEnd"/>
            <w:r>
              <w:t xml:space="preserve"> РБ»</w:t>
            </w:r>
          </w:p>
        </w:tc>
        <w:tc>
          <w:tcPr>
            <w:tcW w:w="28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с. Новоселицкое ул. Шоссейная, 13</w:t>
            </w:r>
          </w:p>
        </w:tc>
        <w:tc>
          <w:tcPr>
            <w:tcW w:w="1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286254"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numPr>
                <w:ilvl w:val="0"/>
                <w:numId w:val="30"/>
              </w:numPr>
              <w:tabs>
                <w:tab w:val="left" w:pos="708"/>
              </w:tabs>
              <w:spacing w:after="0" w:line="240" w:lineRule="auto"/>
              <w:ind w:firstLine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Аварийная служба </w:t>
            </w:r>
            <w:r>
              <w:rPr>
                <w:rFonts w:ascii="Times New Roman" w:hAnsi="Times New Roman"/>
              </w:rPr>
              <w:t>газовой сети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АО "</w:t>
            </w:r>
            <w:proofErr w:type="spellStart"/>
            <w:r>
              <w:rPr>
                <w:rFonts w:ascii="Times New Roman" w:hAnsi="Times New Roman"/>
              </w:rPr>
              <w:t>Новоселицкрайгаз</w:t>
            </w:r>
            <w:proofErr w:type="spellEnd"/>
            <w:r>
              <w:rPr>
                <w:rFonts w:ascii="Times New Roman" w:hAnsi="Times New Roman"/>
              </w:rPr>
              <w:t xml:space="preserve">". </w:t>
            </w:r>
          </w:p>
        </w:tc>
        <w:tc>
          <w:tcPr>
            <w:tcW w:w="28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с. Новоселицкое, ул. Шоссейная, 7</w:t>
            </w:r>
          </w:p>
        </w:tc>
        <w:tc>
          <w:tcPr>
            <w:tcW w:w="1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286254">
        <w:tc>
          <w:tcPr>
            <w:tcW w:w="967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Петровский МО</w:t>
            </w:r>
          </w:p>
        </w:tc>
      </w:tr>
      <w:tr w:rsidR="00286254"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numPr>
                <w:ilvl w:val="0"/>
                <w:numId w:val="31"/>
              </w:numPr>
              <w:tabs>
                <w:tab w:val="left" w:pos="708"/>
              </w:tabs>
              <w:spacing w:after="0" w:line="240" w:lineRule="auto"/>
              <w:ind w:firstLine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Служба пожарной охраны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pStyle w:val="docdata1"/>
              <w:spacing w:after="0"/>
            </w:pPr>
            <w:r>
              <w:rPr>
                <w:sz w:val="22"/>
              </w:rPr>
              <w:t>18 ПСЧ 5 ПСО ФПС ГПС ГУ МЧС России по СК</w:t>
            </w:r>
          </w:p>
          <w:p w:rsidR="00286254" w:rsidRDefault="0028625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Светлоград ,</w:t>
            </w:r>
            <w:proofErr w:type="spellStart"/>
            <w:r>
              <w:rPr>
                <w:rFonts w:ascii="Times New Roman" w:hAnsi="Times New Roman"/>
              </w:rPr>
              <w:t>ул.Трудовая</w:t>
            </w:r>
            <w:proofErr w:type="spellEnd"/>
            <w:r>
              <w:rPr>
                <w:rFonts w:ascii="Times New Roman" w:hAnsi="Times New Roman"/>
              </w:rPr>
              <w:t xml:space="preserve"> 1</w:t>
            </w:r>
          </w:p>
        </w:tc>
        <w:tc>
          <w:tcPr>
            <w:tcW w:w="1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286254"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numPr>
                <w:ilvl w:val="0"/>
                <w:numId w:val="31"/>
              </w:numPr>
              <w:tabs>
                <w:tab w:val="left" w:pos="708"/>
              </w:tabs>
              <w:spacing w:after="0" w:line="240" w:lineRule="auto"/>
              <w:ind w:firstLine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Служба полиции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pStyle w:val="docdata1"/>
              <w:spacing w:after="0"/>
            </w:pPr>
            <w:r>
              <w:rPr>
                <w:sz w:val="22"/>
              </w:rPr>
              <w:t xml:space="preserve">Отдел МВД </w:t>
            </w:r>
            <w:proofErr w:type="gramStart"/>
            <w:r>
              <w:rPr>
                <w:sz w:val="22"/>
              </w:rPr>
              <w:t>России  «</w:t>
            </w:r>
            <w:proofErr w:type="gramEnd"/>
            <w:r>
              <w:rPr>
                <w:sz w:val="22"/>
              </w:rPr>
              <w:t xml:space="preserve">Петровский» ГУ МВД России по </w:t>
            </w:r>
            <w:r>
              <w:rPr>
                <w:sz w:val="22"/>
              </w:rPr>
              <w:t>СК</w:t>
            </w:r>
          </w:p>
          <w:p w:rsidR="00286254" w:rsidRDefault="0028625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г.Светлоград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ул.Красная</w:t>
            </w:r>
            <w:proofErr w:type="spellEnd"/>
            <w:r>
              <w:rPr>
                <w:rFonts w:ascii="Times New Roman" w:hAnsi="Times New Roman"/>
              </w:rPr>
              <w:t xml:space="preserve"> , 61</w:t>
            </w:r>
          </w:p>
        </w:tc>
        <w:tc>
          <w:tcPr>
            <w:tcW w:w="1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286254"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numPr>
                <w:ilvl w:val="0"/>
                <w:numId w:val="31"/>
              </w:numPr>
              <w:tabs>
                <w:tab w:val="left" w:pos="708"/>
              </w:tabs>
              <w:spacing w:after="0" w:line="240" w:lineRule="auto"/>
              <w:ind w:firstLine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Служба скорой медицинской помощи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ГБУЗ СК «Петровская РБ»</w:t>
            </w:r>
          </w:p>
          <w:p w:rsidR="00286254" w:rsidRDefault="0028625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Светлоград, ул. Калинина,  67</w:t>
            </w:r>
          </w:p>
        </w:tc>
        <w:tc>
          <w:tcPr>
            <w:tcW w:w="1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286254"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numPr>
                <w:ilvl w:val="0"/>
                <w:numId w:val="31"/>
              </w:numPr>
              <w:tabs>
                <w:tab w:val="left" w:pos="708"/>
              </w:tabs>
              <w:spacing w:after="0" w:line="240" w:lineRule="auto"/>
              <w:ind w:firstLine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Аварийная служба газовой сети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АО "</w:t>
            </w:r>
            <w:proofErr w:type="spellStart"/>
            <w:r>
              <w:rPr>
                <w:rFonts w:ascii="Times New Roman" w:hAnsi="Times New Roman"/>
              </w:rPr>
              <w:t>Светлоградрайгаз</w:t>
            </w:r>
            <w:proofErr w:type="spellEnd"/>
            <w:r>
              <w:rPr>
                <w:rFonts w:ascii="Times New Roman" w:hAnsi="Times New Roman"/>
              </w:rPr>
              <w:t xml:space="preserve">". </w:t>
            </w:r>
          </w:p>
        </w:tc>
        <w:tc>
          <w:tcPr>
            <w:tcW w:w="28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Светлоград, Комсомольская, 59</w:t>
            </w:r>
          </w:p>
        </w:tc>
        <w:tc>
          <w:tcPr>
            <w:tcW w:w="1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286254"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widowControl w:val="0"/>
              <w:tabs>
                <w:tab w:val="left" w:pos="708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86254">
        <w:tc>
          <w:tcPr>
            <w:tcW w:w="967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Предгорный МО</w:t>
            </w:r>
          </w:p>
        </w:tc>
      </w:tr>
      <w:tr w:rsidR="00286254"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numPr>
                <w:ilvl w:val="0"/>
                <w:numId w:val="32"/>
              </w:numPr>
              <w:tabs>
                <w:tab w:val="left" w:pos="708"/>
              </w:tabs>
              <w:spacing w:after="0" w:line="240" w:lineRule="auto"/>
              <w:ind w:firstLine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Служба пожарной охраны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pStyle w:val="docdata1"/>
              <w:spacing w:after="0"/>
            </w:pPr>
            <w:r>
              <w:rPr>
                <w:sz w:val="22"/>
              </w:rPr>
              <w:t>10 ПСЧ 2 ПСО ФПС ГПС ГУ МЧС России по СК</w:t>
            </w:r>
          </w:p>
          <w:p w:rsidR="00286254" w:rsidRDefault="0028625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ст. </w:t>
            </w:r>
            <w:proofErr w:type="spellStart"/>
            <w:r>
              <w:rPr>
                <w:rFonts w:ascii="Times New Roman" w:hAnsi="Times New Roman"/>
              </w:rPr>
              <w:t>Ессентукская</w:t>
            </w:r>
            <w:proofErr w:type="spellEnd"/>
            <w:r>
              <w:rPr>
                <w:rFonts w:ascii="Times New Roman" w:hAnsi="Times New Roman"/>
              </w:rPr>
              <w:t xml:space="preserve">, ул. </w:t>
            </w:r>
            <w:proofErr w:type="spellStart"/>
            <w:r>
              <w:rPr>
                <w:rFonts w:ascii="Times New Roman" w:hAnsi="Times New Roman"/>
              </w:rPr>
              <w:t>Этокская</w:t>
            </w:r>
            <w:proofErr w:type="spellEnd"/>
            <w:r>
              <w:rPr>
                <w:rFonts w:ascii="Times New Roman" w:hAnsi="Times New Roman"/>
              </w:rPr>
              <w:t>, 190А</w:t>
            </w:r>
          </w:p>
        </w:tc>
        <w:tc>
          <w:tcPr>
            <w:tcW w:w="1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286254"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numPr>
                <w:ilvl w:val="0"/>
                <w:numId w:val="32"/>
              </w:numPr>
              <w:tabs>
                <w:tab w:val="left" w:pos="708"/>
              </w:tabs>
              <w:spacing w:after="0" w:line="240" w:lineRule="auto"/>
              <w:ind w:firstLine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Служба полиции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pStyle w:val="docdata1"/>
              <w:spacing w:after="0"/>
            </w:pPr>
            <w:r>
              <w:rPr>
                <w:sz w:val="22"/>
              </w:rPr>
              <w:t>Отдел МВД России</w:t>
            </w:r>
            <w:proofErr w:type="gramStart"/>
            <w:r>
              <w:rPr>
                <w:sz w:val="22"/>
              </w:rPr>
              <w:t>   «</w:t>
            </w:r>
            <w:proofErr w:type="gramEnd"/>
            <w:r>
              <w:rPr>
                <w:sz w:val="22"/>
              </w:rPr>
              <w:t>Предгорный» ГУ МВД России по СК</w:t>
            </w:r>
          </w:p>
          <w:p w:rsidR="00286254" w:rsidRDefault="0028625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ст. </w:t>
            </w:r>
            <w:proofErr w:type="spellStart"/>
            <w:r>
              <w:rPr>
                <w:rFonts w:ascii="Times New Roman" w:hAnsi="Times New Roman"/>
              </w:rPr>
              <w:t>Ессентукская</w:t>
            </w:r>
            <w:proofErr w:type="spellEnd"/>
            <w:r>
              <w:rPr>
                <w:rFonts w:ascii="Times New Roman" w:hAnsi="Times New Roman"/>
              </w:rPr>
              <w:t>, ул. Гагарина, 76</w:t>
            </w:r>
          </w:p>
        </w:tc>
        <w:tc>
          <w:tcPr>
            <w:tcW w:w="1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286254"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numPr>
                <w:ilvl w:val="0"/>
                <w:numId w:val="32"/>
              </w:numPr>
              <w:tabs>
                <w:tab w:val="left" w:pos="708"/>
              </w:tabs>
              <w:spacing w:after="0" w:line="240" w:lineRule="auto"/>
              <w:ind w:firstLine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Служба скорой медицинской помощи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Отделение СМП ГБУЗ "Предгорная РБ"</w:t>
            </w:r>
          </w:p>
        </w:tc>
        <w:tc>
          <w:tcPr>
            <w:tcW w:w="28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ст. </w:t>
            </w:r>
            <w:proofErr w:type="spellStart"/>
            <w:r>
              <w:rPr>
                <w:rFonts w:ascii="Times New Roman" w:hAnsi="Times New Roman"/>
              </w:rPr>
              <w:t>Ессентукская</w:t>
            </w:r>
            <w:proofErr w:type="spellEnd"/>
            <w:r>
              <w:rPr>
                <w:rFonts w:ascii="Times New Roman" w:hAnsi="Times New Roman"/>
              </w:rPr>
              <w:t>, ул. Павлова, 4</w:t>
            </w:r>
          </w:p>
        </w:tc>
        <w:tc>
          <w:tcPr>
            <w:tcW w:w="1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286254"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numPr>
                <w:ilvl w:val="0"/>
                <w:numId w:val="32"/>
              </w:numPr>
              <w:tabs>
                <w:tab w:val="left" w:pos="708"/>
              </w:tabs>
              <w:spacing w:after="0" w:line="240" w:lineRule="auto"/>
              <w:ind w:firstLine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Аварийная служба газовой сети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АО "</w:t>
            </w:r>
            <w:proofErr w:type="spellStart"/>
            <w:r>
              <w:rPr>
                <w:rFonts w:ascii="Times New Roman" w:hAnsi="Times New Roman"/>
              </w:rPr>
              <w:t>Предгорныйрайгаз</w:t>
            </w:r>
            <w:proofErr w:type="spellEnd"/>
            <w:r>
              <w:rPr>
                <w:rFonts w:ascii="Times New Roman" w:hAnsi="Times New Roman"/>
              </w:rPr>
              <w:t>"</w:t>
            </w:r>
          </w:p>
        </w:tc>
        <w:tc>
          <w:tcPr>
            <w:tcW w:w="28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ст. </w:t>
            </w:r>
            <w:proofErr w:type="spellStart"/>
            <w:r>
              <w:rPr>
                <w:rFonts w:ascii="Times New Roman" w:hAnsi="Times New Roman"/>
              </w:rPr>
              <w:t>Ессентукская</w:t>
            </w:r>
            <w:proofErr w:type="spellEnd"/>
            <w:r>
              <w:rPr>
                <w:rFonts w:ascii="Times New Roman" w:hAnsi="Times New Roman"/>
              </w:rPr>
              <w:t>, ул. Московская, 41</w:t>
            </w:r>
          </w:p>
        </w:tc>
        <w:tc>
          <w:tcPr>
            <w:tcW w:w="1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286254">
        <w:tc>
          <w:tcPr>
            <w:tcW w:w="967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Советский МО</w:t>
            </w:r>
          </w:p>
        </w:tc>
      </w:tr>
      <w:tr w:rsidR="00286254"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numPr>
                <w:ilvl w:val="0"/>
                <w:numId w:val="33"/>
              </w:numPr>
              <w:tabs>
                <w:tab w:val="left" w:pos="708"/>
              </w:tabs>
              <w:spacing w:after="0" w:line="240" w:lineRule="auto"/>
              <w:ind w:firstLine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Служба пожарной охраны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pStyle w:val="docdata1"/>
              <w:spacing w:after="0"/>
            </w:pPr>
            <w:r>
              <w:rPr>
                <w:sz w:val="22"/>
              </w:rPr>
              <w:t>25 ПСЧ 4 ПСО ФПС ГПС ГУ МЧС России по СК</w:t>
            </w:r>
          </w:p>
          <w:p w:rsidR="00286254" w:rsidRDefault="0028625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г. </w:t>
            </w:r>
            <w:r>
              <w:rPr>
                <w:rFonts w:ascii="Times New Roman" w:hAnsi="Times New Roman"/>
              </w:rPr>
              <w:t>Зеленокумск, ул. Советская, 10</w:t>
            </w:r>
          </w:p>
        </w:tc>
        <w:tc>
          <w:tcPr>
            <w:tcW w:w="1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286254"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numPr>
                <w:ilvl w:val="0"/>
                <w:numId w:val="33"/>
              </w:numPr>
              <w:tabs>
                <w:tab w:val="left" w:pos="708"/>
              </w:tabs>
              <w:spacing w:after="0" w:line="240" w:lineRule="auto"/>
              <w:ind w:firstLine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Служба полиции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pStyle w:val="docdata1"/>
              <w:spacing w:after="0"/>
            </w:pPr>
            <w:r>
              <w:rPr>
                <w:sz w:val="22"/>
              </w:rPr>
              <w:t xml:space="preserve">Отдел МВД </w:t>
            </w:r>
            <w:proofErr w:type="gramStart"/>
            <w:r>
              <w:rPr>
                <w:sz w:val="22"/>
              </w:rPr>
              <w:t>России  «</w:t>
            </w:r>
            <w:proofErr w:type="gramEnd"/>
            <w:r>
              <w:rPr>
                <w:sz w:val="22"/>
              </w:rPr>
              <w:t>Советский» ГУ МВД России по СК</w:t>
            </w:r>
          </w:p>
          <w:p w:rsidR="00286254" w:rsidRDefault="0028625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Зеленокумск, площадь Ленина, 8</w:t>
            </w:r>
          </w:p>
        </w:tc>
        <w:tc>
          <w:tcPr>
            <w:tcW w:w="1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286254"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numPr>
                <w:ilvl w:val="0"/>
                <w:numId w:val="33"/>
              </w:numPr>
              <w:tabs>
                <w:tab w:val="left" w:pos="708"/>
              </w:tabs>
              <w:spacing w:after="0" w:line="240" w:lineRule="auto"/>
              <w:ind w:firstLine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Служба скорой медицинской помощи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pStyle w:val="docdata1"/>
              <w:spacing w:after="0"/>
            </w:pPr>
            <w:r>
              <w:rPr>
                <w:sz w:val="22"/>
              </w:rPr>
              <w:t>ГБУЗ СК «</w:t>
            </w:r>
            <w:proofErr w:type="spellStart"/>
            <w:r>
              <w:rPr>
                <w:sz w:val="22"/>
              </w:rPr>
              <w:t>Зеленокумская</w:t>
            </w:r>
            <w:proofErr w:type="spellEnd"/>
            <w:r>
              <w:rPr>
                <w:sz w:val="22"/>
              </w:rPr>
              <w:t xml:space="preserve"> РБ»</w:t>
            </w:r>
          </w:p>
          <w:p w:rsidR="00286254" w:rsidRDefault="0028625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Зеленокумск, пл. Ленина,13</w:t>
            </w:r>
          </w:p>
        </w:tc>
        <w:tc>
          <w:tcPr>
            <w:tcW w:w="1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286254"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numPr>
                <w:ilvl w:val="0"/>
                <w:numId w:val="33"/>
              </w:numPr>
              <w:tabs>
                <w:tab w:val="left" w:pos="708"/>
              </w:tabs>
              <w:spacing w:after="0" w:line="240" w:lineRule="auto"/>
              <w:ind w:firstLine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Аварийная служба</w:t>
            </w:r>
            <w:r>
              <w:rPr>
                <w:rFonts w:ascii="Times New Roman" w:hAnsi="Times New Roman"/>
              </w:rPr>
              <w:t xml:space="preserve"> газовой сети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АО "</w:t>
            </w:r>
            <w:proofErr w:type="spellStart"/>
            <w:r>
              <w:rPr>
                <w:rFonts w:ascii="Times New Roman" w:hAnsi="Times New Roman"/>
              </w:rPr>
              <w:t>Зеленокумскрайгаз</w:t>
            </w:r>
            <w:proofErr w:type="spellEnd"/>
            <w:r>
              <w:rPr>
                <w:rFonts w:ascii="Times New Roman" w:hAnsi="Times New Roman"/>
              </w:rPr>
              <w:t>"</w:t>
            </w:r>
          </w:p>
        </w:tc>
        <w:tc>
          <w:tcPr>
            <w:tcW w:w="28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Зеленокумск, ул. 50 лет Октября, 105</w:t>
            </w:r>
          </w:p>
        </w:tc>
        <w:tc>
          <w:tcPr>
            <w:tcW w:w="1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286254">
        <w:tc>
          <w:tcPr>
            <w:tcW w:w="967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/>
              </w:rPr>
              <w:t>Степновский</w:t>
            </w:r>
            <w:proofErr w:type="spellEnd"/>
            <w:r>
              <w:rPr>
                <w:rFonts w:ascii="Times New Roman" w:hAnsi="Times New Roman"/>
                <w:b/>
              </w:rPr>
              <w:t xml:space="preserve"> МО</w:t>
            </w:r>
          </w:p>
        </w:tc>
      </w:tr>
      <w:tr w:rsidR="00286254"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tabs>
                <w:tab w:val="left" w:pos="708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Служба пожарной охраны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pStyle w:val="docdata1"/>
              <w:spacing w:after="0"/>
            </w:pPr>
            <w:r>
              <w:rPr>
                <w:sz w:val="22"/>
              </w:rPr>
              <w:t>27 ПСЧ 4 ПСО ФПС ГПС ГУ МЧС России по СК</w:t>
            </w:r>
          </w:p>
          <w:p w:rsidR="00286254" w:rsidRDefault="0028625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с. Степное, пер. Чугуева, 64</w:t>
            </w:r>
          </w:p>
        </w:tc>
        <w:tc>
          <w:tcPr>
            <w:tcW w:w="1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286254"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tabs>
                <w:tab w:val="left" w:pos="708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Служба полиции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pStyle w:val="docdata1"/>
              <w:spacing w:after="0"/>
            </w:pPr>
            <w:r>
              <w:rPr>
                <w:sz w:val="22"/>
              </w:rPr>
              <w:t xml:space="preserve">Отдел МВД </w:t>
            </w:r>
            <w:proofErr w:type="gramStart"/>
            <w:r>
              <w:rPr>
                <w:sz w:val="22"/>
              </w:rPr>
              <w:t>России  «</w:t>
            </w:r>
            <w:proofErr w:type="spellStart"/>
            <w:proofErr w:type="gramEnd"/>
            <w:r>
              <w:rPr>
                <w:sz w:val="22"/>
              </w:rPr>
              <w:t>Степновский</w:t>
            </w:r>
            <w:proofErr w:type="spellEnd"/>
            <w:r>
              <w:rPr>
                <w:sz w:val="22"/>
              </w:rPr>
              <w:t>» ГУ МВД</w:t>
            </w:r>
            <w:r>
              <w:rPr>
                <w:sz w:val="22"/>
              </w:rPr>
              <w:t xml:space="preserve"> России по СК</w:t>
            </w:r>
          </w:p>
          <w:p w:rsidR="00286254" w:rsidRDefault="0028625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Степное, ул. П. </w:t>
            </w:r>
            <w:proofErr w:type="spellStart"/>
            <w:r>
              <w:rPr>
                <w:rFonts w:ascii="Times New Roman" w:hAnsi="Times New Roman"/>
              </w:rPr>
              <w:t>Явецкого</w:t>
            </w:r>
            <w:proofErr w:type="spellEnd"/>
            <w:r>
              <w:rPr>
                <w:rFonts w:ascii="Times New Roman" w:hAnsi="Times New Roman"/>
              </w:rPr>
              <w:t>, 55</w:t>
            </w:r>
          </w:p>
        </w:tc>
        <w:tc>
          <w:tcPr>
            <w:tcW w:w="1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286254"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tabs>
                <w:tab w:val="left" w:pos="708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Служба скорой медицинской помощи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pStyle w:val="docdata1"/>
              <w:spacing w:after="0"/>
            </w:pPr>
            <w:r>
              <w:rPr>
                <w:sz w:val="22"/>
              </w:rPr>
              <w:t>ГБУЗ СК «</w:t>
            </w:r>
            <w:proofErr w:type="spellStart"/>
            <w:r>
              <w:rPr>
                <w:sz w:val="22"/>
              </w:rPr>
              <w:t>Степновская</w:t>
            </w:r>
            <w:proofErr w:type="spellEnd"/>
            <w:r>
              <w:rPr>
                <w:sz w:val="22"/>
              </w:rPr>
              <w:t xml:space="preserve"> РБ»</w:t>
            </w:r>
          </w:p>
          <w:p w:rsidR="00286254" w:rsidRDefault="0028625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Степное, ул. Додонова, 22 </w:t>
            </w:r>
          </w:p>
        </w:tc>
        <w:tc>
          <w:tcPr>
            <w:tcW w:w="1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286254"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tabs>
                <w:tab w:val="left" w:pos="708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Аварийная служба газовой сети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АО "</w:t>
            </w:r>
            <w:proofErr w:type="spellStart"/>
            <w:r>
              <w:rPr>
                <w:rFonts w:ascii="Times New Roman" w:hAnsi="Times New Roman"/>
              </w:rPr>
              <w:t>Степновскрайгаз</w:t>
            </w:r>
            <w:proofErr w:type="spellEnd"/>
            <w:r>
              <w:rPr>
                <w:rFonts w:ascii="Times New Roman" w:hAnsi="Times New Roman"/>
              </w:rPr>
              <w:t xml:space="preserve">" </w:t>
            </w:r>
          </w:p>
        </w:tc>
        <w:tc>
          <w:tcPr>
            <w:tcW w:w="28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с. Степное, ул. Додонова, 42</w:t>
            </w:r>
          </w:p>
        </w:tc>
        <w:tc>
          <w:tcPr>
            <w:tcW w:w="1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286254">
        <w:tc>
          <w:tcPr>
            <w:tcW w:w="967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/>
              </w:rPr>
              <w:t>Труновский</w:t>
            </w:r>
            <w:proofErr w:type="spellEnd"/>
            <w:r>
              <w:rPr>
                <w:rFonts w:ascii="Times New Roman" w:hAnsi="Times New Roman"/>
                <w:b/>
              </w:rPr>
              <w:t xml:space="preserve"> МО</w:t>
            </w:r>
          </w:p>
        </w:tc>
      </w:tr>
      <w:tr w:rsidR="00286254"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tabs>
                <w:tab w:val="left" w:pos="708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Служба пожарной охраны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pStyle w:val="docdata1"/>
              <w:spacing w:after="0"/>
            </w:pPr>
            <w:r>
              <w:rPr>
                <w:sz w:val="22"/>
              </w:rPr>
              <w:t>6 ПСЧ 3 ПСО ФПС ГПС ГУ МЧС России по СК</w:t>
            </w:r>
          </w:p>
          <w:p w:rsidR="00286254" w:rsidRDefault="0028625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Донское, ул. Промышленная, 2 </w:t>
            </w:r>
          </w:p>
        </w:tc>
        <w:tc>
          <w:tcPr>
            <w:tcW w:w="1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286254"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tabs>
                <w:tab w:val="left" w:pos="708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Служба полиции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pStyle w:val="docdata1"/>
              <w:spacing w:after="0"/>
            </w:pPr>
            <w:r>
              <w:rPr>
                <w:sz w:val="22"/>
              </w:rPr>
              <w:t xml:space="preserve">Отдел МВД </w:t>
            </w:r>
            <w:proofErr w:type="gramStart"/>
            <w:r>
              <w:rPr>
                <w:sz w:val="22"/>
              </w:rPr>
              <w:t>России  «</w:t>
            </w:r>
            <w:proofErr w:type="spellStart"/>
            <w:proofErr w:type="gramEnd"/>
            <w:r>
              <w:rPr>
                <w:sz w:val="22"/>
              </w:rPr>
              <w:t>Труновский</w:t>
            </w:r>
            <w:proofErr w:type="spellEnd"/>
            <w:r>
              <w:rPr>
                <w:sz w:val="22"/>
              </w:rPr>
              <w:t>» ГУ МВД России по СК</w:t>
            </w:r>
          </w:p>
          <w:p w:rsidR="00286254" w:rsidRDefault="0028625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с. Донское, ул. Дзержинского,3</w:t>
            </w:r>
          </w:p>
        </w:tc>
        <w:tc>
          <w:tcPr>
            <w:tcW w:w="1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286254"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tabs>
                <w:tab w:val="left" w:pos="708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Служба скорой медицинской помощи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pStyle w:val="docdata1"/>
              <w:spacing w:after="0"/>
            </w:pPr>
            <w:r>
              <w:rPr>
                <w:sz w:val="22"/>
              </w:rPr>
              <w:t xml:space="preserve">Отдел МВД </w:t>
            </w:r>
            <w:proofErr w:type="gramStart"/>
            <w:r>
              <w:rPr>
                <w:sz w:val="22"/>
              </w:rPr>
              <w:t>России  «</w:t>
            </w:r>
            <w:proofErr w:type="spellStart"/>
            <w:proofErr w:type="gramEnd"/>
            <w:r>
              <w:rPr>
                <w:sz w:val="22"/>
              </w:rPr>
              <w:t>Труновский</w:t>
            </w:r>
            <w:proofErr w:type="spellEnd"/>
            <w:r>
              <w:rPr>
                <w:sz w:val="22"/>
              </w:rPr>
              <w:t>» ГУ МВД России по СК</w:t>
            </w:r>
          </w:p>
          <w:p w:rsidR="00286254" w:rsidRDefault="0028625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с. Донское, ул. Солненчная,26</w:t>
            </w:r>
          </w:p>
        </w:tc>
        <w:tc>
          <w:tcPr>
            <w:tcW w:w="1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286254"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tabs>
                <w:tab w:val="left" w:pos="708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Аварийная служба газовой сети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АО </w:t>
            </w:r>
            <w:proofErr w:type="spellStart"/>
            <w:r>
              <w:rPr>
                <w:rFonts w:ascii="Times New Roman" w:hAnsi="Times New Roman"/>
              </w:rPr>
              <w:t>Труновскрайгаз</w:t>
            </w:r>
            <w:proofErr w:type="spellEnd"/>
          </w:p>
        </w:tc>
        <w:tc>
          <w:tcPr>
            <w:tcW w:w="28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с. Донское, пер. Совхозный, 14Б</w:t>
            </w:r>
          </w:p>
        </w:tc>
        <w:tc>
          <w:tcPr>
            <w:tcW w:w="1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286254">
        <w:tc>
          <w:tcPr>
            <w:tcW w:w="967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Туркменский МО</w:t>
            </w:r>
          </w:p>
        </w:tc>
      </w:tr>
      <w:tr w:rsidR="00286254"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numPr>
                <w:ilvl w:val="0"/>
                <w:numId w:val="34"/>
              </w:numPr>
              <w:tabs>
                <w:tab w:val="left" w:pos="708"/>
              </w:tabs>
              <w:spacing w:after="0" w:line="240" w:lineRule="auto"/>
              <w:ind w:firstLine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Служба пожарной охраны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pStyle w:val="docdata1"/>
              <w:spacing w:after="0"/>
            </w:pPr>
            <w:r>
              <w:rPr>
                <w:sz w:val="22"/>
              </w:rPr>
              <w:t>32 ПСЧ 5 ПСО ФПС ГПС ГУ МЧС России по СК</w:t>
            </w:r>
          </w:p>
          <w:p w:rsidR="00286254" w:rsidRDefault="0028625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с. Летняя</w:t>
            </w:r>
            <w:r>
              <w:rPr>
                <w:rFonts w:ascii="Times New Roman" w:hAnsi="Times New Roman"/>
              </w:rPr>
              <w:t xml:space="preserve"> Ставка, ул. Чкалова,14</w:t>
            </w:r>
          </w:p>
        </w:tc>
        <w:tc>
          <w:tcPr>
            <w:tcW w:w="1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286254"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numPr>
                <w:ilvl w:val="0"/>
                <w:numId w:val="34"/>
              </w:numPr>
              <w:tabs>
                <w:tab w:val="left" w:pos="708"/>
              </w:tabs>
              <w:spacing w:after="0" w:line="240" w:lineRule="auto"/>
              <w:ind w:firstLine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Служба полиции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pStyle w:val="docdata1"/>
              <w:spacing w:after="0"/>
            </w:pPr>
            <w:r>
              <w:rPr>
                <w:sz w:val="22"/>
              </w:rPr>
              <w:t xml:space="preserve">Отдел МВД </w:t>
            </w:r>
            <w:proofErr w:type="gramStart"/>
            <w:r>
              <w:rPr>
                <w:sz w:val="22"/>
              </w:rPr>
              <w:t>России  «</w:t>
            </w:r>
            <w:proofErr w:type="gramEnd"/>
            <w:r>
              <w:rPr>
                <w:sz w:val="22"/>
              </w:rPr>
              <w:t xml:space="preserve">Туркменский» ГУ МВД России по СК </w:t>
            </w:r>
          </w:p>
          <w:p w:rsidR="00286254" w:rsidRDefault="0028625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с. Летняя Ставка, ул. Советская,126 а</w:t>
            </w:r>
          </w:p>
        </w:tc>
        <w:tc>
          <w:tcPr>
            <w:tcW w:w="1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286254"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numPr>
                <w:ilvl w:val="0"/>
                <w:numId w:val="34"/>
              </w:numPr>
              <w:tabs>
                <w:tab w:val="left" w:pos="708"/>
              </w:tabs>
              <w:spacing w:after="0" w:line="240" w:lineRule="auto"/>
              <w:ind w:firstLine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Служба скорой медицинской помощи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ГБУЗ «Туркменская РБ»</w:t>
            </w:r>
          </w:p>
        </w:tc>
        <w:tc>
          <w:tcPr>
            <w:tcW w:w="28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с. Летняя Ставка, ул. Больничная, 5</w:t>
            </w:r>
          </w:p>
        </w:tc>
        <w:tc>
          <w:tcPr>
            <w:tcW w:w="1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286254"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numPr>
                <w:ilvl w:val="0"/>
                <w:numId w:val="34"/>
              </w:numPr>
              <w:tabs>
                <w:tab w:val="left" w:pos="708"/>
              </w:tabs>
              <w:spacing w:after="0" w:line="240" w:lineRule="auto"/>
              <w:ind w:firstLine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Аварийная служба</w:t>
            </w:r>
            <w:r>
              <w:rPr>
                <w:rFonts w:ascii="Times New Roman" w:hAnsi="Times New Roman"/>
              </w:rPr>
              <w:t xml:space="preserve"> газовой сети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АО "</w:t>
            </w:r>
            <w:proofErr w:type="spellStart"/>
            <w:r>
              <w:rPr>
                <w:rFonts w:ascii="Times New Roman" w:hAnsi="Times New Roman"/>
              </w:rPr>
              <w:t>Туркменскрайгаз</w:t>
            </w:r>
            <w:proofErr w:type="spellEnd"/>
            <w:r>
              <w:rPr>
                <w:rFonts w:ascii="Times New Roman" w:hAnsi="Times New Roman"/>
              </w:rPr>
              <w:t xml:space="preserve">" </w:t>
            </w:r>
          </w:p>
        </w:tc>
        <w:tc>
          <w:tcPr>
            <w:tcW w:w="28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с. Летняя Ставка, ул. Кооперативная,29</w:t>
            </w:r>
          </w:p>
        </w:tc>
        <w:tc>
          <w:tcPr>
            <w:tcW w:w="1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286254">
        <w:tc>
          <w:tcPr>
            <w:tcW w:w="967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/>
              </w:rPr>
              <w:t>Шпаковский</w:t>
            </w:r>
            <w:proofErr w:type="spellEnd"/>
            <w:r>
              <w:rPr>
                <w:rFonts w:ascii="Times New Roman" w:hAnsi="Times New Roman"/>
                <w:b/>
              </w:rPr>
              <w:t xml:space="preserve"> МО</w:t>
            </w:r>
          </w:p>
        </w:tc>
      </w:tr>
      <w:tr w:rsidR="00286254"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Служба пожарной охраны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pStyle w:val="docdata1"/>
              <w:spacing w:after="0"/>
            </w:pPr>
            <w:r>
              <w:rPr>
                <w:sz w:val="22"/>
              </w:rPr>
              <w:t>2 ПСЧ 3 ПСО ФПС ГПС ГУ МЧС России по СК</w:t>
            </w:r>
          </w:p>
          <w:p w:rsidR="00286254" w:rsidRDefault="0028625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Михайловск, пер. Промышленный, 31а</w:t>
            </w:r>
          </w:p>
        </w:tc>
        <w:tc>
          <w:tcPr>
            <w:tcW w:w="1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286254"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Служба полиции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pStyle w:val="docdata1"/>
              <w:spacing w:after="0"/>
            </w:pPr>
            <w:r>
              <w:rPr>
                <w:sz w:val="22"/>
              </w:rPr>
              <w:t xml:space="preserve">Отдел МВД </w:t>
            </w:r>
            <w:proofErr w:type="gramStart"/>
            <w:r>
              <w:rPr>
                <w:sz w:val="22"/>
              </w:rPr>
              <w:t>России  «</w:t>
            </w:r>
            <w:proofErr w:type="spellStart"/>
            <w:proofErr w:type="gramEnd"/>
            <w:r>
              <w:rPr>
                <w:sz w:val="22"/>
              </w:rPr>
              <w:t>Шпаковский</w:t>
            </w:r>
            <w:proofErr w:type="spellEnd"/>
            <w:r>
              <w:rPr>
                <w:sz w:val="22"/>
              </w:rPr>
              <w:t>» ГУ</w:t>
            </w:r>
            <w:r>
              <w:rPr>
                <w:sz w:val="22"/>
              </w:rPr>
              <w:t xml:space="preserve"> МВД России по СК</w:t>
            </w:r>
          </w:p>
          <w:p w:rsidR="00286254" w:rsidRDefault="0028625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Михайловск, ул. Гагарина, 324</w:t>
            </w:r>
          </w:p>
        </w:tc>
        <w:tc>
          <w:tcPr>
            <w:tcW w:w="1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286254"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Служба скорой медицинской помощи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ГБУЗ «</w:t>
            </w:r>
            <w:proofErr w:type="spellStart"/>
            <w:r>
              <w:rPr>
                <w:rFonts w:ascii="Times New Roman" w:hAnsi="Times New Roman"/>
              </w:rPr>
              <w:t>Шпаковская</w:t>
            </w:r>
            <w:proofErr w:type="spellEnd"/>
            <w:r>
              <w:rPr>
                <w:rFonts w:ascii="Times New Roman" w:hAnsi="Times New Roman"/>
              </w:rPr>
              <w:t xml:space="preserve"> центральная РБ» </w:t>
            </w:r>
          </w:p>
        </w:tc>
        <w:tc>
          <w:tcPr>
            <w:tcW w:w="28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г. Михайловск </w:t>
            </w:r>
            <w:proofErr w:type="spellStart"/>
            <w:r>
              <w:rPr>
                <w:rFonts w:ascii="Times New Roman" w:hAnsi="Times New Roman"/>
              </w:rPr>
              <w:t>К.Маркса</w:t>
            </w:r>
            <w:proofErr w:type="spellEnd"/>
            <w:r>
              <w:rPr>
                <w:rFonts w:ascii="Times New Roman" w:hAnsi="Times New Roman"/>
              </w:rPr>
              <w:t xml:space="preserve"> 126/3</w:t>
            </w:r>
          </w:p>
        </w:tc>
        <w:tc>
          <w:tcPr>
            <w:tcW w:w="1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286254"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Аварийная служба газовой сети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ОАО "</w:t>
            </w:r>
            <w:proofErr w:type="spellStart"/>
            <w:r>
              <w:rPr>
                <w:rFonts w:ascii="Times New Roman" w:hAnsi="Times New Roman"/>
              </w:rPr>
              <w:t>Шпаковскрайгаз</w:t>
            </w:r>
            <w:proofErr w:type="spellEnd"/>
            <w:r>
              <w:rPr>
                <w:rFonts w:ascii="Times New Roman" w:hAnsi="Times New Roman"/>
              </w:rPr>
              <w:t xml:space="preserve">" </w:t>
            </w:r>
          </w:p>
        </w:tc>
        <w:tc>
          <w:tcPr>
            <w:tcW w:w="28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Михайловск, ул. Трактовая,14</w:t>
            </w:r>
          </w:p>
        </w:tc>
        <w:tc>
          <w:tcPr>
            <w:tcW w:w="1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286254"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86254"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86254"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итого  ДДС 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134</w:t>
            </w:r>
          </w:p>
        </w:tc>
        <w:tc>
          <w:tcPr>
            <w:tcW w:w="28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86254">
        <w:trPr>
          <w:trHeight w:val="320"/>
        </w:trPr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  АРМ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:rsidR="00286254" w:rsidRDefault="00286254">
      <w:pPr>
        <w:widowControl w:val="0"/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:rsidR="00286254" w:rsidRDefault="00286254">
      <w:pPr>
        <w:widowControl w:val="0"/>
        <w:spacing w:line="240" w:lineRule="auto"/>
        <w:jc w:val="center"/>
        <w:rPr>
          <w:rFonts w:ascii="Times New Roman" w:hAnsi="Times New Roman"/>
          <w:b/>
          <w:sz w:val="24"/>
        </w:rPr>
      </w:pPr>
    </w:p>
    <w:p w:rsidR="00286254" w:rsidRDefault="00286254">
      <w:pPr>
        <w:sectPr w:rsidR="00286254">
          <w:type w:val="continuous"/>
          <w:pgSz w:w="11906" w:h="16838"/>
          <w:pgMar w:top="1134" w:right="707" w:bottom="1134" w:left="1134" w:header="708" w:footer="454" w:gutter="0"/>
          <w:cols w:space="720"/>
          <w:formProt w:val="0"/>
          <w:docGrid w:linePitch="100"/>
        </w:sectPr>
      </w:pPr>
    </w:p>
    <w:p w:rsidR="00955473" w:rsidRDefault="00955473">
      <w:pPr>
        <w:keepNext/>
        <w:keepLines/>
        <w:tabs>
          <w:tab w:val="left" w:pos="5937"/>
        </w:tabs>
        <w:spacing w:after="0" w:line="240" w:lineRule="auto"/>
        <w:ind w:firstLine="709"/>
        <w:jc w:val="right"/>
        <w:rPr>
          <w:rFonts w:ascii="Times New Roman" w:hAnsi="Times New Roman"/>
          <w:b/>
          <w:sz w:val="26"/>
        </w:rPr>
      </w:pPr>
      <w:bookmarkStart w:id="3" w:name="_19c6y18"/>
      <w:bookmarkEnd w:id="3"/>
    </w:p>
    <w:p w:rsidR="00286254" w:rsidRDefault="00D945E4">
      <w:pPr>
        <w:keepNext/>
        <w:keepLines/>
        <w:tabs>
          <w:tab w:val="left" w:pos="5937"/>
        </w:tabs>
        <w:spacing w:after="0" w:line="240" w:lineRule="auto"/>
        <w:ind w:firstLine="709"/>
        <w:jc w:val="right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Приложение №2</w:t>
      </w:r>
      <w:r>
        <w:rPr>
          <w:rFonts w:ascii="Times New Roman" w:hAnsi="Times New Roman"/>
          <w:b/>
          <w:sz w:val="26"/>
        </w:rPr>
        <w:br/>
        <w:t xml:space="preserve">к Техническому заданию  </w:t>
      </w:r>
    </w:p>
    <w:p w:rsidR="00286254" w:rsidRDefault="00D945E4">
      <w:pPr>
        <w:keepNext/>
        <w:keepLines/>
        <w:tabs>
          <w:tab w:val="left" w:pos="5937"/>
        </w:tabs>
        <w:spacing w:line="240" w:lineRule="auto"/>
        <w:ind w:firstLine="709"/>
        <w:jc w:val="right"/>
        <w:rPr>
          <w:rFonts w:ascii="Times New Roman" w:hAnsi="Times New Roman"/>
          <w:b/>
          <w:sz w:val="26"/>
        </w:rPr>
      </w:pPr>
      <w:r>
        <w:t xml:space="preserve"> </w:t>
      </w:r>
    </w:p>
    <w:p w:rsidR="00286254" w:rsidRDefault="00286254">
      <w:pPr>
        <w:sectPr w:rsidR="00286254">
          <w:headerReference w:type="even" r:id="rId35"/>
          <w:headerReference w:type="default" r:id="rId36"/>
          <w:footerReference w:type="even" r:id="rId37"/>
          <w:footerReference w:type="default" r:id="rId38"/>
          <w:headerReference w:type="first" r:id="rId39"/>
          <w:footerReference w:type="first" r:id="rId40"/>
          <w:pgSz w:w="11906" w:h="16838"/>
          <w:pgMar w:top="1134" w:right="707" w:bottom="1134" w:left="1134" w:header="708" w:footer="454" w:gutter="0"/>
          <w:cols w:space="720"/>
          <w:formProt w:val="0"/>
          <w:docGrid w:linePitch="100"/>
        </w:sectPr>
      </w:pPr>
    </w:p>
    <w:p w:rsidR="00286254" w:rsidRDefault="00286254">
      <w:pPr>
        <w:keepNext/>
        <w:keepLines/>
        <w:tabs>
          <w:tab w:val="left" w:pos="5937"/>
        </w:tabs>
        <w:spacing w:after="0" w:line="240" w:lineRule="auto"/>
        <w:ind w:firstLine="709"/>
        <w:jc w:val="right"/>
        <w:rPr>
          <w:rFonts w:ascii="Times New Roman" w:hAnsi="Times New Roman"/>
          <w:b/>
          <w:sz w:val="26"/>
        </w:rPr>
      </w:pPr>
    </w:p>
    <w:p w:rsidR="00286254" w:rsidRDefault="00286254">
      <w:pPr>
        <w:widowControl w:val="0"/>
        <w:spacing w:after="0" w:line="240" w:lineRule="auto"/>
        <w:jc w:val="center"/>
        <w:rPr>
          <w:rFonts w:ascii="Times New Roman" w:hAnsi="Times New Roman"/>
          <w:b/>
          <w:sz w:val="26"/>
        </w:rPr>
      </w:pPr>
    </w:p>
    <w:p w:rsidR="00286254" w:rsidRDefault="00D945E4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b/>
          <w:sz w:val="26"/>
        </w:rPr>
        <w:t xml:space="preserve">Перечень интегрируемых АИС ДДС </w:t>
      </w:r>
      <w:r>
        <w:rPr>
          <w:rFonts w:ascii="Times New Roman" w:hAnsi="Times New Roman"/>
          <w:b/>
          <w:sz w:val="26"/>
        </w:rPr>
        <w:t>Ставропольского края</w:t>
      </w:r>
    </w:p>
    <w:p w:rsidR="00286254" w:rsidRDefault="00286254">
      <w:pPr>
        <w:widowControl w:val="0"/>
        <w:spacing w:after="0" w:line="240" w:lineRule="auto"/>
        <w:rPr>
          <w:rFonts w:ascii="Times New Roman" w:hAnsi="Times New Roman"/>
        </w:rPr>
      </w:pPr>
    </w:p>
    <w:tbl>
      <w:tblPr>
        <w:tblW w:w="9523" w:type="dxa"/>
        <w:tblInd w:w="46" w:type="dxa"/>
        <w:tblLayout w:type="fixed"/>
        <w:tblLook w:val="04A0" w:firstRow="1" w:lastRow="0" w:firstColumn="1" w:lastColumn="0" w:noHBand="0" w:noVBand="1"/>
      </w:tblPr>
      <w:tblGrid>
        <w:gridCol w:w="779"/>
        <w:gridCol w:w="1500"/>
        <w:gridCol w:w="1395"/>
        <w:gridCol w:w="1935"/>
        <w:gridCol w:w="1919"/>
        <w:gridCol w:w="1995"/>
      </w:tblGrid>
      <w:tr w:rsidR="00286254"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№</w:t>
            </w:r>
          </w:p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п/п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</w:t>
            </w:r>
          </w:p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ДДС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Адрес ДДС</w:t>
            </w: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Наименование используемой АИС</w:t>
            </w:r>
          </w:p>
        </w:tc>
        <w:tc>
          <w:tcPr>
            <w:tcW w:w="1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Производитель АИС</w:t>
            </w: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Контактные данные производителя АИС</w:t>
            </w:r>
          </w:p>
        </w:tc>
      </w:tr>
      <w:tr w:rsidR="00286254"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widowControl w:val="0"/>
              <w:numPr>
                <w:ilvl w:val="0"/>
                <w:numId w:val="35"/>
              </w:numPr>
              <w:tabs>
                <w:tab w:val="left" w:pos="317"/>
              </w:tabs>
              <w:spacing w:after="0" w:line="240" w:lineRule="auto"/>
              <w:ind w:hanging="357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Служба пожарной охраны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Приведены в приложении 1 ТЗ</w:t>
            </w: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Предоставляется Заказчиком в заявке на разовую услугу на </w:t>
            </w:r>
            <w:r>
              <w:rPr>
                <w:rFonts w:ascii="Times New Roman" w:hAnsi="Times New Roman"/>
              </w:rPr>
              <w:t>подключение ДДС к Услуге</w:t>
            </w:r>
          </w:p>
        </w:tc>
        <w:tc>
          <w:tcPr>
            <w:tcW w:w="1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Приводится Заказчиком в заявке на разовую услугу на подключение ДДС к Услуге</w:t>
            </w: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Приводится Заказчиком в заявке на разовую услугу на подключение ДДС к Услуге</w:t>
            </w:r>
          </w:p>
        </w:tc>
      </w:tr>
      <w:tr w:rsidR="00286254"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widowControl w:val="0"/>
              <w:numPr>
                <w:ilvl w:val="0"/>
                <w:numId w:val="35"/>
              </w:numPr>
              <w:tabs>
                <w:tab w:val="left" w:pos="317"/>
              </w:tabs>
              <w:spacing w:after="0" w:line="240" w:lineRule="auto"/>
              <w:ind w:hanging="357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Служба полиции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Приведены в приложении 1 ТЗ</w:t>
            </w: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Предоставляется Заказчиком в зая</w:t>
            </w:r>
            <w:r>
              <w:rPr>
                <w:rFonts w:ascii="Times New Roman" w:hAnsi="Times New Roman"/>
              </w:rPr>
              <w:t>вке на разовую услугу на подключение ДДС к Услуге</w:t>
            </w:r>
          </w:p>
        </w:tc>
        <w:tc>
          <w:tcPr>
            <w:tcW w:w="1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Приводится Заказчиком в заявке на разовую услугу на подключение ДДС к Услуге</w:t>
            </w: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Приводится Заказчиком в заявке на разовую услугу на подключение ДДС к Услуге</w:t>
            </w:r>
          </w:p>
        </w:tc>
      </w:tr>
      <w:tr w:rsidR="00286254"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widowControl w:val="0"/>
              <w:numPr>
                <w:ilvl w:val="0"/>
                <w:numId w:val="35"/>
              </w:numPr>
              <w:tabs>
                <w:tab w:val="left" w:pos="317"/>
              </w:tabs>
              <w:spacing w:after="0" w:line="240" w:lineRule="auto"/>
              <w:ind w:hanging="357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Служба скорой медицинской помощи 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Приведены в </w:t>
            </w:r>
            <w:r>
              <w:rPr>
                <w:rFonts w:ascii="Times New Roman" w:hAnsi="Times New Roman"/>
              </w:rPr>
              <w:t>приложении 1 ТЗ</w:t>
            </w: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Предоставляется Заказчиком в заявке на разовую услугу на подключение ДДС к Услуге</w:t>
            </w:r>
          </w:p>
        </w:tc>
        <w:tc>
          <w:tcPr>
            <w:tcW w:w="1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Приводится Заказчиком в заявке на разовую услугу на подключение ДДС к Услуге</w:t>
            </w: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Приводится Заказчиком в заявке на разовую услугу на подключение ДДС к Услуге</w:t>
            </w:r>
          </w:p>
        </w:tc>
      </w:tr>
      <w:tr w:rsidR="00286254"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widowControl w:val="0"/>
              <w:numPr>
                <w:ilvl w:val="0"/>
                <w:numId w:val="35"/>
              </w:numPr>
              <w:tabs>
                <w:tab w:val="left" w:pos="317"/>
              </w:tabs>
              <w:spacing w:after="0" w:line="240" w:lineRule="auto"/>
              <w:ind w:hanging="357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Ав</w:t>
            </w:r>
            <w:r>
              <w:rPr>
                <w:rFonts w:ascii="Times New Roman" w:hAnsi="Times New Roman"/>
              </w:rPr>
              <w:t xml:space="preserve">арийная служба газовой сети 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Приведены в приложении 1 ТЗ</w:t>
            </w: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Предоставляется Заказчиком в заявке на разовую услугу на подключение ДДС к Услуге</w:t>
            </w:r>
          </w:p>
        </w:tc>
        <w:tc>
          <w:tcPr>
            <w:tcW w:w="1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Приводится Заказчиком в заявке на разовую услугу на подключение ДДС к Услуге</w:t>
            </w: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Приводится Заказчиком в заявке на разову</w:t>
            </w:r>
            <w:r>
              <w:rPr>
                <w:rFonts w:ascii="Times New Roman" w:hAnsi="Times New Roman"/>
              </w:rPr>
              <w:t>ю услугу на подключение ДДС к Услуге</w:t>
            </w:r>
          </w:p>
        </w:tc>
      </w:tr>
    </w:tbl>
    <w:p w:rsidR="00286254" w:rsidRDefault="00D945E4">
      <w:pPr>
        <w:sectPr w:rsidR="00286254">
          <w:type w:val="continuous"/>
          <w:pgSz w:w="11906" w:h="16838"/>
          <w:pgMar w:top="1134" w:right="707" w:bottom="1134" w:left="1134" w:header="708" w:footer="454" w:gutter="0"/>
          <w:cols w:space="720"/>
          <w:formProt w:val="0"/>
          <w:docGrid w:linePitch="100"/>
        </w:sectPr>
      </w:pPr>
      <w:r>
        <w:br w:type="page"/>
      </w:r>
    </w:p>
    <w:p w:rsidR="00955473" w:rsidRDefault="00955473">
      <w:pPr>
        <w:keepNext/>
        <w:keepLines/>
        <w:tabs>
          <w:tab w:val="left" w:pos="5937"/>
        </w:tabs>
        <w:spacing w:after="0" w:line="240" w:lineRule="auto"/>
        <w:ind w:firstLine="709"/>
        <w:jc w:val="right"/>
        <w:rPr>
          <w:rFonts w:ascii="Times New Roman" w:hAnsi="Times New Roman"/>
          <w:b/>
          <w:sz w:val="26"/>
        </w:rPr>
      </w:pPr>
      <w:bookmarkStart w:id="4" w:name="_3tbugp1"/>
      <w:bookmarkEnd w:id="4"/>
    </w:p>
    <w:p w:rsidR="00286254" w:rsidRDefault="00D945E4">
      <w:pPr>
        <w:keepNext/>
        <w:keepLines/>
        <w:tabs>
          <w:tab w:val="left" w:pos="5937"/>
        </w:tabs>
        <w:spacing w:after="0" w:line="240" w:lineRule="auto"/>
        <w:ind w:firstLine="709"/>
        <w:jc w:val="right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Приложение №3</w:t>
      </w:r>
      <w:r>
        <w:rPr>
          <w:rFonts w:ascii="Times New Roman" w:hAnsi="Times New Roman"/>
          <w:b/>
          <w:sz w:val="26"/>
        </w:rPr>
        <w:br/>
        <w:t xml:space="preserve">к Техническому заданию  </w:t>
      </w:r>
    </w:p>
    <w:p w:rsidR="00286254" w:rsidRDefault="00286254">
      <w:pPr>
        <w:keepNext/>
        <w:keepLines/>
        <w:tabs>
          <w:tab w:val="left" w:pos="5937"/>
        </w:tabs>
        <w:spacing w:line="240" w:lineRule="auto"/>
        <w:ind w:firstLine="709"/>
        <w:jc w:val="right"/>
        <w:rPr>
          <w:rFonts w:ascii="Times New Roman" w:hAnsi="Times New Roman"/>
          <w:b/>
          <w:sz w:val="26"/>
        </w:rPr>
      </w:pPr>
    </w:p>
    <w:p w:rsidR="00286254" w:rsidRDefault="00286254">
      <w:pPr>
        <w:sectPr w:rsidR="00286254">
          <w:headerReference w:type="even" r:id="rId41"/>
          <w:headerReference w:type="default" r:id="rId42"/>
          <w:footerReference w:type="even" r:id="rId43"/>
          <w:footerReference w:type="default" r:id="rId44"/>
          <w:headerReference w:type="first" r:id="rId45"/>
          <w:footerReference w:type="first" r:id="rId46"/>
          <w:pgSz w:w="11906" w:h="16838"/>
          <w:pgMar w:top="1134" w:right="707" w:bottom="1134" w:left="1134" w:header="708" w:footer="454" w:gutter="0"/>
          <w:cols w:space="720"/>
          <w:formProt w:val="0"/>
          <w:docGrid w:linePitch="100"/>
        </w:sectPr>
      </w:pPr>
    </w:p>
    <w:p w:rsidR="00286254" w:rsidRDefault="00286254">
      <w:pPr>
        <w:keepNext/>
        <w:keepLines/>
        <w:tabs>
          <w:tab w:val="left" w:pos="5937"/>
        </w:tabs>
        <w:spacing w:after="0" w:line="240" w:lineRule="auto"/>
        <w:ind w:firstLine="709"/>
        <w:jc w:val="right"/>
        <w:rPr>
          <w:rFonts w:ascii="Times New Roman" w:hAnsi="Times New Roman"/>
          <w:b/>
          <w:sz w:val="26"/>
        </w:rPr>
      </w:pPr>
    </w:p>
    <w:p w:rsidR="00286254" w:rsidRDefault="00286254">
      <w:pPr>
        <w:widowControl w:val="0"/>
        <w:tabs>
          <w:tab w:val="left" w:pos="708"/>
        </w:tabs>
        <w:spacing w:after="0" w:line="240" w:lineRule="auto"/>
        <w:rPr>
          <w:rFonts w:ascii="Times New Roman" w:hAnsi="Times New Roman"/>
          <w:sz w:val="26"/>
        </w:rPr>
      </w:pPr>
    </w:p>
    <w:p w:rsidR="00286254" w:rsidRDefault="00D945E4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b/>
          <w:sz w:val="26"/>
        </w:rPr>
        <w:t xml:space="preserve">Перечень операторов связи, действующих на территории </w:t>
      </w:r>
      <w:r>
        <w:rPr>
          <w:rFonts w:ascii="Times New Roman" w:hAnsi="Times New Roman"/>
          <w:b/>
          <w:sz w:val="26"/>
        </w:rPr>
        <w:t>Ставропольского края, с которыми требуется обеспечивать интеграцию</w:t>
      </w:r>
    </w:p>
    <w:p w:rsidR="00286254" w:rsidRDefault="00286254">
      <w:pPr>
        <w:widowControl w:val="0"/>
        <w:spacing w:after="0" w:line="240" w:lineRule="auto"/>
        <w:rPr>
          <w:sz w:val="20"/>
        </w:rPr>
      </w:pPr>
    </w:p>
    <w:tbl>
      <w:tblPr>
        <w:tblW w:w="9590" w:type="dxa"/>
        <w:tblInd w:w="16" w:type="dxa"/>
        <w:tblLayout w:type="fixed"/>
        <w:tblLook w:val="04A0" w:firstRow="1" w:lastRow="0" w:firstColumn="1" w:lastColumn="0" w:noHBand="0" w:noVBand="1"/>
      </w:tblPr>
      <w:tblGrid>
        <w:gridCol w:w="374"/>
        <w:gridCol w:w="2835"/>
        <w:gridCol w:w="2986"/>
        <w:gridCol w:w="3395"/>
      </w:tblGrid>
      <w:tr w:rsidR="00286254"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№</w:t>
            </w:r>
          </w:p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п/п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Наименование оператора связи</w:t>
            </w:r>
          </w:p>
        </w:tc>
        <w:tc>
          <w:tcPr>
            <w:tcW w:w="2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Тип (фиксированный/мобильный</w:t>
            </w:r>
          </w:p>
        </w:tc>
        <w:tc>
          <w:tcPr>
            <w:tcW w:w="3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bookmarkStart w:id="5" w:name="_28h4qwu"/>
            <w:bookmarkEnd w:id="5"/>
            <w:r>
              <w:rPr>
                <w:rFonts w:ascii="Times New Roman" w:hAnsi="Times New Roman"/>
                <w:b/>
              </w:rPr>
              <w:t>Статус интеграции на момент оказания Услуги</w:t>
            </w:r>
          </w:p>
        </w:tc>
      </w:tr>
      <w:tr w:rsidR="00286254"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6254" w:rsidRDefault="00286254">
            <w:pPr>
              <w:widowControl w:val="0"/>
              <w:numPr>
                <w:ilvl w:val="0"/>
                <w:numId w:val="36"/>
              </w:numPr>
              <w:tabs>
                <w:tab w:val="left" w:pos="317"/>
              </w:tabs>
              <w:spacing w:after="0" w:line="240" w:lineRule="auto"/>
              <w:ind w:hanging="357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МТС</w:t>
            </w:r>
          </w:p>
        </w:tc>
        <w:tc>
          <w:tcPr>
            <w:tcW w:w="2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Мобильный</w:t>
            </w:r>
          </w:p>
        </w:tc>
        <w:tc>
          <w:tcPr>
            <w:tcW w:w="3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+</w:t>
            </w:r>
          </w:p>
        </w:tc>
      </w:tr>
      <w:tr w:rsidR="00286254"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6254" w:rsidRDefault="00286254">
            <w:pPr>
              <w:widowControl w:val="0"/>
              <w:numPr>
                <w:ilvl w:val="0"/>
                <w:numId w:val="36"/>
              </w:numPr>
              <w:tabs>
                <w:tab w:val="left" w:pos="317"/>
              </w:tabs>
              <w:spacing w:after="0" w:line="240" w:lineRule="auto"/>
              <w:ind w:hanging="357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ВымпелКом</w:t>
            </w:r>
          </w:p>
        </w:tc>
        <w:tc>
          <w:tcPr>
            <w:tcW w:w="2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Мобильный</w:t>
            </w:r>
          </w:p>
        </w:tc>
        <w:tc>
          <w:tcPr>
            <w:tcW w:w="3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+</w:t>
            </w:r>
          </w:p>
        </w:tc>
      </w:tr>
      <w:tr w:rsidR="00286254"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6254" w:rsidRDefault="00286254">
            <w:pPr>
              <w:widowControl w:val="0"/>
              <w:numPr>
                <w:ilvl w:val="0"/>
                <w:numId w:val="36"/>
              </w:numPr>
              <w:tabs>
                <w:tab w:val="left" w:pos="317"/>
              </w:tabs>
              <w:spacing w:after="0" w:line="240" w:lineRule="auto"/>
              <w:ind w:hanging="357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Мегафон</w:t>
            </w:r>
          </w:p>
        </w:tc>
        <w:tc>
          <w:tcPr>
            <w:tcW w:w="2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Мобильный</w:t>
            </w:r>
          </w:p>
        </w:tc>
        <w:tc>
          <w:tcPr>
            <w:tcW w:w="3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+</w:t>
            </w:r>
          </w:p>
        </w:tc>
      </w:tr>
      <w:tr w:rsidR="00286254"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6254" w:rsidRDefault="00286254">
            <w:pPr>
              <w:widowControl w:val="0"/>
              <w:numPr>
                <w:ilvl w:val="0"/>
                <w:numId w:val="36"/>
              </w:numPr>
              <w:tabs>
                <w:tab w:val="left" w:pos="317"/>
              </w:tabs>
              <w:spacing w:after="0" w:line="240" w:lineRule="auto"/>
              <w:ind w:hanging="357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ПАО </w:t>
            </w:r>
            <w:r>
              <w:rPr>
                <w:rFonts w:ascii="Times New Roman" w:hAnsi="Times New Roman"/>
              </w:rPr>
              <w:t>«Ростелеком»</w:t>
            </w:r>
          </w:p>
        </w:tc>
        <w:tc>
          <w:tcPr>
            <w:tcW w:w="2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Фиксированный</w:t>
            </w:r>
          </w:p>
        </w:tc>
        <w:tc>
          <w:tcPr>
            <w:tcW w:w="3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+</w:t>
            </w:r>
          </w:p>
        </w:tc>
      </w:tr>
      <w:tr w:rsidR="00286254"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6254" w:rsidRDefault="00286254">
            <w:pPr>
              <w:widowControl w:val="0"/>
              <w:numPr>
                <w:ilvl w:val="0"/>
                <w:numId w:val="36"/>
              </w:numPr>
              <w:tabs>
                <w:tab w:val="left" w:pos="317"/>
              </w:tabs>
              <w:spacing w:after="0" w:line="240" w:lineRule="auto"/>
              <w:ind w:hanging="357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ООО «Сеть»</w:t>
            </w:r>
          </w:p>
        </w:tc>
        <w:tc>
          <w:tcPr>
            <w:tcW w:w="2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Фиксированный</w:t>
            </w:r>
          </w:p>
        </w:tc>
        <w:tc>
          <w:tcPr>
            <w:tcW w:w="3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+</w:t>
            </w:r>
          </w:p>
        </w:tc>
      </w:tr>
      <w:tr w:rsidR="00286254"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6254" w:rsidRDefault="00286254">
            <w:pPr>
              <w:widowControl w:val="0"/>
              <w:numPr>
                <w:ilvl w:val="0"/>
                <w:numId w:val="36"/>
              </w:numPr>
              <w:tabs>
                <w:tab w:val="left" w:pos="317"/>
              </w:tabs>
              <w:spacing w:after="0" w:line="240" w:lineRule="auto"/>
              <w:ind w:hanging="357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АО «</w:t>
            </w:r>
            <w:proofErr w:type="spellStart"/>
            <w:r>
              <w:rPr>
                <w:rFonts w:ascii="Times New Roman" w:hAnsi="Times New Roman"/>
              </w:rPr>
              <w:t>Квантум</w:t>
            </w:r>
            <w:proofErr w:type="spellEnd"/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2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Мобильный </w:t>
            </w:r>
          </w:p>
        </w:tc>
        <w:tc>
          <w:tcPr>
            <w:tcW w:w="3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+</w:t>
            </w:r>
          </w:p>
        </w:tc>
      </w:tr>
      <w:tr w:rsidR="00286254"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6254" w:rsidRDefault="00286254">
            <w:pPr>
              <w:widowControl w:val="0"/>
              <w:numPr>
                <w:ilvl w:val="0"/>
                <w:numId w:val="36"/>
              </w:numPr>
              <w:tabs>
                <w:tab w:val="left" w:pos="317"/>
              </w:tabs>
              <w:spacing w:after="0" w:line="240" w:lineRule="auto"/>
              <w:ind w:hanging="357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«Т2 </w:t>
            </w:r>
            <w:proofErr w:type="spellStart"/>
            <w:r>
              <w:rPr>
                <w:rFonts w:ascii="Times New Roman" w:hAnsi="Times New Roman"/>
              </w:rPr>
              <w:t>Мобайл</w:t>
            </w:r>
            <w:proofErr w:type="spellEnd"/>
            <w:r>
              <w:rPr>
                <w:rFonts w:ascii="Times New Roman" w:hAnsi="Times New Roman"/>
              </w:rPr>
              <w:t xml:space="preserve">» </w:t>
            </w:r>
          </w:p>
        </w:tc>
        <w:tc>
          <w:tcPr>
            <w:tcW w:w="2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Мобильный</w:t>
            </w:r>
          </w:p>
        </w:tc>
        <w:tc>
          <w:tcPr>
            <w:tcW w:w="3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+</w:t>
            </w:r>
          </w:p>
        </w:tc>
      </w:tr>
      <w:tr w:rsidR="00286254"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6254" w:rsidRDefault="00286254">
            <w:pPr>
              <w:widowControl w:val="0"/>
              <w:numPr>
                <w:ilvl w:val="0"/>
                <w:numId w:val="36"/>
              </w:numPr>
              <w:tabs>
                <w:tab w:val="left" w:pos="317"/>
              </w:tabs>
              <w:spacing w:after="0" w:line="240" w:lineRule="auto"/>
              <w:ind w:hanging="357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ОАО «РЖД»</w:t>
            </w:r>
          </w:p>
        </w:tc>
        <w:tc>
          <w:tcPr>
            <w:tcW w:w="2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Фиксированный</w:t>
            </w:r>
          </w:p>
        </w:tc>
        <w:tc>
          <w:tcPr>
            <w:tcW w:w="3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+</w:t>
            </w:r>
          </w:p>
        </w:tc>
      </w:tr>
    </w:tbl>
    <w:p w:rsidR="00286254" w:rsidRDefault="00D945E4">
      <w:pPr>
        <w:sectPr w:rsidR="00286254">
          <w:type w:val="continuous"/>
          <w:pgSz w:w="11906" w:h="16838"/>
          <w:pgMar w:top="1134" w:right="707" w:bottom="1134" w:left="1134" w:header="708" w:footer="454" w:gutter="0"/>
          <w:cols w:space="720"/>
          <w:formProt w:val="0"/>
          <w:docGrid w:linePitch="100"/>
        </w:sectPr>
      </w:pPr>
      <w:r>
        <w:br w:type="page"/>
      </w:r>
    </w:p>
    <w:p w:rsidR="00955473" w:rsidRDefault="00955473">
      <w:pPr>
        <w:keepNext/>
        <w:keepLines/>
        <w:tabs>
          <w:tab w:val="left" w:pos="5937"/>
        </w:tabs>
        <w:spacing w:after="0" w:line="240" w:lineRule="auto"/>
        <w:ind w:firstLine="709"/>
        <w:jc w:val="right"/>
        <w:rPr>
          <w:rFonts w:ascii="Times New Roman" w:hAnsi="Times New Roman"/>
          <w:b/>
          <w:sz w:val="26"/>
        </w:rPr>
      </w:pPr>
      <w:bookmarkStart w:id="6" w:name="_nmf14n"/>
      <w:bookmarkEnd w:id="6"/>
    </w:p>
    <w:p w:rsidR="00286254" w:rsidRDefault="00D945E4">
      <w:pPr>
        <w:keepNext/>
        <w:keepLines/>
        <w:tabs>
          <w:tab w:val="left" w:pos="5937"/>
        </w:tabs>
        <w:spacing w:after="0" w:line="240" w:lineRule="auto"/>
        <w:ind w:firstLine="709"/>
        <w:jc w:val="right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Приложение №4</w:t>
      </w:r>
      <w:r>
        <w:rPr>
          <w:rFonts w:ascii="Times New Roman" w:hAnsi="Times New Roman"/>
          <w:b/>
          <w:sz w:val="26"/>
        </w:rPr>
        <w:br/>
        <w:t xml:space="preserve">к Техническому заданию  </w:t>
      </w:r>
    </w:p>
    <w:p w:rsidR="00286254" w:rsidRDefault="00286254">
      <w:pPr>
        <w:keepNext/>
        <w:keepLines/>
        <w:tabs>
          <w:tab w:val="left" w:pos="5937"/>
        </w:tabs>
        <w:spacing w:after="0" w:line="240" w:lineRule="auto"/>
        <w:ind w:firstLine="709"/>
        <w:jc w:val="right"/>
        <w:rPr>
          <w:rFonts w:ascii="Times New Roman" w:hAnsi="Times New Roman"/>
          <w:b/>
          <w:sz w:val="26"/>
        </w:rPr>
      </w:pPr>
      <w:bookmarkStart w:id="7" w:name="_GoBack"/>
      <w:bookmarkEnd w:id="7"/>
    </w:p>
    <w:p w:rsidR="00286254" w:rsidRDefault="00D945E4">
      <w:pPr>
        <w:widowControl w:val="0"/>
        <w:spacing w:after="0" w:line="240" w:lineRule="auto"/>
        <w:ind w:firstLine="709"/>
        <w:jc w:val="center"/>
        <w:rPr>
          <w:sz w:val="20"/>
        </w:rPr>
      </w:pPr>
      <w:bookmarkStart w:id="8" w:name="_37m2jsg"/>
      <w:bookmarkEnd w:id="8"/>
      <w:r>
        <w:rPr>
          <w:rFonts w:ascii="Times New Roman" w:hAnsi="Times New Roman"/>
          <w:b/>
          <w:sz w:val="26"/>
        </w:rPr>
        <w:t>Состав АРМ операторов ЦОВ, РЦОВ, ЦОВ-ЕДДС, ДДС и минимальные технические требования</w:t>
      </w:r>
    </w:p>
    <w:tbl>
      <w:tblPr>
        <w:tblW w:w="9864" w:type="dxa"/>
        <w:jc w:val="right"/>
        <w:tblLayout w:type="fixed"/>
        <w:tblLook w:val="04A0" w:firstRow="1" w:lastRow="0" w:firstColumn="1" w:lastColumn="0" w:noHBand="0" w:noVBand="1"/>
      </w:tblPr>
      <w:tblGrid>
        <w:gridCol w:w="674"/>
        <w:gridCol w:w="3211"/>
        <w:gridCol w:w="1409"/>
        <w:gridCol w:w="4570"/>
      </w:tblGrid>
      <w:tr w:rsidR="00286254">
        <w:trPr>
          <w:jc w:val="right"/>
        </w:trPr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№</w:t>
            </w:r>
          </w:p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п/п</w:t>
            </w:r>
          </w:p>
        </w:tc>
        <w:tc>
          <w:tcPr>
            <w:tcW w:w="3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Наименование</w:t>
            </w: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Количество</w:t>
            </w:r>
          </w:p>
        </w:tc>
        <w:tc>
          <w:tcPr>
            <w:tcW w:w="4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Минимальные требования</w:t>
            </w:r>
          </w:p>
        </w:tc>
      </w:tr>
      <w:tr w:rsidR="00286254">
        <w:trPr>
          <w:jc w:val="right"/>
        </w:trPr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widowControl w:val="0"/>
              <w:numPr>
                <w:ilvl w:val="0"/>
                <w:numId w:val="37"/>
              </w:numPr>
              <w:tabs>
                <w:tab w:val="left" w:pos="317"/>
              </w:tabs>
              <w:spacing w:after="0" w:line="240" w:lineRule="auto"/>
              <w:ind w:hanging="357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Блок системный </w:t>
            </w: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CPU: 2,5 </w:t>
            </w:r>
            <w:proofErr w:type="spellStart"/>
            <w:r>
              <w:rPr>
                <w:rFonts w:ascii="Times New Roman" w:hAnsi="Times New Roman"/>
              </w:rPr>
              <w:t>Ггц</w:t>
            </w:r>
            <w:proofErr w:type="spellEnd"/>
            <w:r>
              <w:rPr>
                <w:rFonts w:ascii="Times New Roman" w:hAnsi="Times New Roman"/>
              </w:rPr>
              <w:t xml:space="preserve"> или более, 2 ядра или более;</w:t>
            </w:r>
          </w:p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RAM:</w:t>
            </w:r>
            <w:r>
              <w:rPr>
                <w:rFonts w:ascii="Times New Roman" w:hAnsi="Times New Roman"/>
              </w:rPr>
              <w:t xml:space="preserve"> 2 Гб или более;</w:t>
            </w:r>
          </w:p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HDD: 500 Гб или более;</w:t>
            </w:r>
          </w:p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Наличие видеовыходов для подключения одновременно двух мониторов;</w:t>
            </w:r>
          </w:p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Наличие сетевой карты;</w:t>
            </w:r>
          </w:p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Наличие клавиатуры и мыши.</w:t>
            </w:r>
          </w:p>
        </w:tc>
      </w:tr>
      <w:tr w:rsidR="00286254">
        <w:trPr>
          <w:jc w:val="right"/>
        </w:trPr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widowControl w:val="0"/>
              <w:numPr>
                <w:ilvl w:val="0"/>
                <w:numId w:val="37"/>
              </w:numPr>
              <w:tabs>
                <w:tab w:val="left" w:pos="317"/>
              </w:tabs>
              <w:spacing w:after="0" w:line="240" w:lineRule="auto"/>
              <w:ind w:hanging="357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Монитор</w:t>
            </w: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Широкоформатный, диагональ не менее 21 дюйма</w:t>
            </w:r>
          </w:p>
        </w:tc>
      </w:tr>
      <w:tr w:rsidR="00286254">
        <w:trPr>
          <w:jc w:val="right"/>
        </w:trPr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widowControl w:val="0"/>
              <w:numPr>
                <w:ilvl w:val="0"/>
                <w:numId w:val="37"/>
              </w:numPr>
              <w:tabs>
                <w:tab w:val="left" w:pos="317"/>
              </w:tabs>
              <w:spacing w:after="0" w:line="240" w:lineRule="auto"/>
              <w:ind w:hanging="357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Источник бесперебойного питания </w:t>
            </w: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Поддержка работоспособности АРМ в отсутствии электропитания не менее 10 минут</w:t>
            </w:r>
          </w:p>
        </w:tc>
      </w:tr>
      <w:tr w:rsidR="00286254">
        <w:trPr>
          <w:jc w:val="right"/>
        </w:trPr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widowControl w:val="0"/>
              <w:numPr>
                <w:ilvl w:val="0"/>
                <w:numId w:val="37"/>
              </w:numPr>
              <w:tabs>
                <w:tab w:val="left" w:pos="317"/>
              </w:tabs>
              <w:spacing w:after="0" w:line="240" w:lineRule="auto"/>
              <w:ind w:hanging="357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Гарнитура</w:t>
            </w: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Профессиональная телефонная гарнитура с поддержкой USB-подключения</w:t>
            </w:r>
          </w:p>
        </w:tc>
      </w:tr>
      <w:tr w:rsidR="00286254">
        <w:trPr>
          <w:jc w:val="right"/>
        </w:trPr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widowControl w:val="0"/>
              <w:numPr>
                <w:ilvl w:val="0"/>
                <w:numId w:val="37"/>
              </w:numPr>
              <w:tabs>
                <w:tab w:val="left" w:pos="317"/>
              </w:tabs>
              <w:spacing w:after="0" w:line="240" w:lineRule="auto"/>
              <w:ind w:hanging="357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IP-телефон</w:t>
            </w: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Поддержка </w:t>
            </w:r>
            <w:proofErr w:type="spellStart"/>
            <w:r>
              <w:rPr>
                <w:rFonts w:ascii="Times New Roman" w:hAnsi="Times New Roman"/>
              </w:rPr>
              <w:t>PoE</w:t>
            </w:r>
            <w:proofErr w:type="spellEnd"/>
            <w:r>
              <w:rPr>
                <w:rFonts w:ascii="Times New Roman" w:hAnsi="Times New Roman"/>
              </w:rPr>
              <w:t>;</w:t>
            </w:r>
          </w:p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Наличие дисплея;</w:t>
            </w:r>
          </w:p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Поддержка SIP;</w:t>
            </w:r>
          </w:p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Не менее 2-х портов </w:t>
            </w:r>
            <w:proofErr w:type="spellStart"/>
            <w:r>
              <w:rPr>
                <w:rFonts w:ascii="Times New Roman" w:hAnsi="Times New Roman"/>
              </w:rPr>
              <w:t>Ethernet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</w:tr>
      <w:tr w:rsidR="00286254">
        <w:trPr>
          <w:jc w:val="right"/>
        </w:trPr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286254">
            <w:pPr>
              <w:widowControl w:val="0"/>
              <w:numPr>
                <w:ilvl w:val="0"/>
                <w:numId w:val="37"/>
              </w:numPr>
              <w:tabs>
                <w:tab w:val="left" w:pos="317"/>
              </w:tabs>
              <w:spacing w:after="0" w:line="240" w:lineRule="auto"/>
              <w:ind w:hanging="357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Средства защиты информации в соответствии с Техническим проектом</w:t>
            </w: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6254" w:rsidRDefault="00D945E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Средства защиты от НСД</w:t>
            </w:r>
          </w:p>
          <w:p w:rsidR="00286254" w:rsidRDefault="00D945E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Средства антивирусной защиты</w:t>
            </w:r>
          </w:p>
          <w:p w:rsidR="00286254" w:rsidRDefault="0028625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286254" w:rsidRDefault="00286254">
      <w:pPr>
        <w:keepNext/>
        <w:keepLines/>
        <w:tabs>
          <w:tab w:val="left" w:pos="5937"/>
        </w:tabs>
        <w:spacing w:after="0" w:line="240" w:lineRule="auto"/>
        <w:ind w:firstLine="709"/>
        <w:jc w:val="right"/>
        <w:rPr>
          <w:rFonts w:ascii="Times New Roman" w:hAnsi="Times New Roman"/>
          <w:b/>
          <w:sz w:val="26"/>
        </w:rPr>
      </w:pPr>
      <w:bookmarkStart w:id="9" w:name="_1mrcu09"/>
      <w:bookmarkStart w:id="10" w:name="_111kx3o"/>
      <w:bookmarkEnd w:id="9"/>
      <w:bookmarkEnd w:id="10"/>
    </w:p>
    <w:sectPr w:rsidR="00286254">
      <w:headerReference w:type="even" r:id="rId47"/>
      <w:headerReference w:type="default" r:id="rId48"/>
      <w:footerReference w:type="even" r:id="rId49"/>
      <w:footerReference w:type="default" r:id="rId50"/>
      <w:headerReference w:type="first" r:id="rId51"/>
      <w:footerReference w:type="first" r:id="rId52"/>
      <w:pgSz w:w="11906" w:h="16838"/>
      <w:pgMar w:top="1134" w:right="707" w:bottom="1134" w:left="1134" w:header="708" w:footer="454" w:gutter="0"/>
      <w:cols w:space="720"/>
      <w:formProt w:val="0"/>
      <w:docGrid w:linePitch="312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D945E4">
      <w:pPr>
        <w:spacing w:after="0" w:line="240" w:lineRule="auto"/>
      </w:pPr>
      <w:r>
        <w:separator/>
      </w:r>
    </w:p>
  </w:endnote>
  <w:endnote w:type="continuationSeparator" w:id="0">
    <w:p w:rsidR="00000000" w:rsidRDefault="00D945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1"/>
    <w:family w:val="roman"/>
    <w:pitch w:val="variable"/>
  </w:font>
  <w:font w:name="Noto Sans">
    <w:panose1 w:val="020B0502040504020204"/>
    <w:charset w:val="CC"/>
    <w:family w:val="swiss"/>
    <w:pitch w:val="variable"/>
    <w:sig w:usb0="E00082FF" w:usb1="4000205F" w:usb2="08000029" w:usb3="00000000" w:csb0="0000019F" w:csb1="00000000"/>
  </w:font>
  <w:font w:name="Liberation Sans">
    <w:altName w:val="Arial"/>
    <w:charset w:val="01"/>
    <w:family w:val="roman"/>
    <w:pitch w:val="variable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XO Thames">
    <w:panose1 w:val="02020603050405020304"/>
    <w:charset w:val="01"/>
    <w:family w:val="roman"/>
    <w:pitch w:val="variable"/>
  </w:font>
  <w:font w:name="Liberation Serif;Times New Roma">
    <w:panose1 w:val="00000000000000000000"/>
    <w:charset w:val="00"/>
    <w:family w:val="roman"/>
    <w:notTrueType/>
    <w:pitch w:val="default"/>
  </w:font>
  <w:font w:name="Sylfaen">
    <w:panose1 w:val="010A0502050306030303"/>
    <w:charset w:val="01"/>
    <w:family w:val="roman"/>
    <w:pitch w:val="variable"/>
  </w:font>
  <w:font w:name="Tinos">
    <w:charset w:val="01"/>
    <w:family w:val="roman"/>
    <w:pitch w:val="variable"/>
  </w:font>
  <w:font w:name="Verdana">
    <w:panose1 w:val="020B0604030504040204"/>
    <w:charset w:val="01"/>
    <w:family w:val="roman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01"/>
    <w:family w:val="roman"/>
    <w:pitch w:val="variable"/>
  </w:font>
  <w:font w:name="Liberation Serif">
    <w:altName w:val="Times New Roman"/>
    <w:charset w:val="01"/>
    <w:family w:val="roman"/>
    <w:pitch w:val="variable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6254" w:rsidRDefault="00D945E4">
    <w:pPr>
      <w:pStyle w:val="af8"/>
    </w:pPr>
    <w:r>
      <w:rPr>
        <w:noProof/>
        <w:lang w:eastAsia="ru-RU" w:bidi="ar-SA"/>
      </w:rPr>
      <mc:AlternateContent>
        <mc:Choice Requires="wps">
          <w:drawing>
            <wp:anchor distT="0" distB="0" distL="0" distR="0" simplePos="0" relativeHeight="251644928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635" r="0" b="0"/>
              <wp:wrapSquare wrapText="bothSides"/>
              <wp:docPr id="18" name="Pictur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286254" w:rsidRDefault="00D945E4">
                          <w:pPr>
                            <w:pStyle w:val="af8"/>
                          </w:pPr>
                          <w:r>
                            <w:rPr>
                              <w:rFonts w:asciiTheme="minorHAnsi" w:hAnsiTheme="minorHAnsi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/>
                              <w:sz w:val="22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 w:hAnsi="Calibri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rFonts w:ascii="Calibri" w:hAnsi="Calibri"/>
                              <w:sz w:val="22"/>
                            </w:rPr>
                            <w:t>0</w:t>
                          </w:r>
                          <w:r>
                            <w:rPr>
                              <w:rFonts w:ascii="Calibri" w:hAnsi="Calibri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>
          <w:pict>
            <v:rect id="shape_0" stroked="f" o:allowincell="f" style="position:absolute;margin-left:0pt;margin-top:0.05pt;width:1.1pt;height:1.1pt;mso-wrap-style:square;v-text-anchor:top;mso-position-horizontal:right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rPr>
                        <w:color w:val="000000"/>
                        <w:spacing w:val="0"/>
                      </w:rPr>
                    </w:pPr>
                    <w:r>
                      <w:rPr>
                        <w:rFonts w:ascii="Calibri" w:hAnsi="Calibri" w:asciiTheme="minorAscii" w:hAnsiTheme="minorHAnsi"/>
                        <w:color w:val="000000"/>
                        <w:spacing w:val="0"/>
                        <w:sz w:val="22"/>
                      </w:rPr>
                      <w:fldChar w:fldCharType="begin"/>
                    </w:r>
                    <w:r>
                      <w:rPr>
                        <w:rFonts w:ascii="Calibri" w:hAnsi="Calibri"/>
                        <w:color w:val="000000"/>
                        <w:spacing w:val="0"/>
                        <w:sz w:val="22"/>
                      </w:rPr>
                      <w:instrText xml:space="preserve"> PAGE </w:instrText>
                    </w:r>
                    <w:r>
                      <w:rPr>
                        <w:rFonts w:ascii="Calibri" w:hAnsi="Calibri"/>
                        <w:color w:val="000000"/>
                        <w:spacing w:val="0"/>
                        <w:sz w:val="22"/>
                      </w:rPr>
                      <w:fldChar w:fldCharType="separate"/>
                    </w:r>
                    <w:r>
                      <w:rPr>
                        <w:rFonts w:ascii="Calibri" w:hAnsi="Calibri"/>
                        <w:color w:val="000000"/>
                        <w:spacing w:val="0"/>
                        <w:sz w:val="22"/>
                      </w:rPr>
                      <w:t>0</w:t>
                    </w:r>
                    <w:r>
                      <w:rPr>
                        <w:rFonts w:ascii="Calibri" w:hAnsi="Calibri"/>
                        <w:color w:val="000000"/>
                        <w:spacing w:val="0"/>
                        <w:sz w:val="22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  <w:p w:rsidR="00286254" w:rsidRDefault="00286254"/>
  <w:p w:rsidR="00286254" w:rsidRDefault="00286254"/>
  <w:p w:rsidR="00286254" w:rsidRDefault="00286254"/>
  <w:p w:rsidR="00286254" w:rsidRDefault="0028625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6254" w:rsidRDefault="00D945E4">
    <w:pPr>
      <w:pStyle w:val="af8"/>
    </w:pPr>
    <w:r>
      <w:rPr>
        <w:noProof/>
        <w:lang w:eastAsia="ru-RU" w:bidi="ar-SA"/>
      </w:rPr>
      <mc:AlternateContent>
        <mc:Choice Requires="wps">
          <w:drawing>
            <wp:anchor distT="0" distB="0" distL="0" distR="0" simplePos="0" relativeHeight="251642880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5415"/>
              <wp:effectExtent l="0" t="635" r="0" b="0"/>
              <wp:wrapSquare wrapText="bothSides"/>
              <wp:docPr id="19" name="Picture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54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286254" w:rsidRDefault="00286254">
                          <w:pPr>
                            <w:pStyle w:val="af8"/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>
          <w:pict>
            <v:rect id="shape_0" stroked="f" o:allowincell="f" style="position:absolute;margin-left:502.05pt;margin-top:0.05pt;width:1.1pt;height:11.4pt;mso-wrap-style:none;v-text-anchor:middle;mso-position-horizontal:right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rPr>
                        <w:color w:val="000000"/>
                        <w:spacing w:val="0"/>
                      </w:rPr>
                    </w:pPr>
                    <w:r>
                      <w:rPr>
                        <w:color w:val="000000"/>
                        <w:spacing w:val="0"/>
                      </w:rPr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6254" w:rsidRDefault="00D945E4">
    <w:pPr>
      <w:pStyle w:val="af8"/>
    </w:pPr>
    <w:r>
      <w:rPr>
        <w:noProof/>
        <w:lang w:eastAsia="ru-RU" w:bidi="ar-SA"/>
      </w:rPr>
      <mc:AlternateContent>
        <mc:Choice Requires="wps">
          <w:drawing>
            <wp:anchor distT="0" distB="0" distL="0" distR="0" simplePos="0" relativeHeight="251643904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5415"/>
              <wp:effectExtent l="0" t="635" r="0" b="0"/>
              <wp:wrapSquare wrapText="bothSides"/>
              <wp:docPr id="20" name="Picture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54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286254" w:rsidRDefault="00286254">
                          <w:pPr>
                            <w:pStyle w:val="af8"/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>
          <w:pict>
            <v:rect id="shape_0" stroked="f" o:allowincell="f" style="position:absolute;margin-left:502.05pt;margin-top:0.05pt;width:1.1pt;height:11.4pt;mso-wrap-style:none;v-text-anchor:middle;mso-position-horizontal:right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rPr>
                        <w:color w:val="000000"/>
                        <w:spacing w:val="0"/>
                      </w:rPr>
                    </w:pPr>
                    <w:r>
                      <w:rPr>
                        <w:color w:val="000000"/>
                        <w:spacing w:val="0"/>
                      </w:rPr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6254" w:rsidRDefault="00D945E4">
    <w:pPr>
      <w:pStyle w:val="af8"/>
    </w:pPr>
    <w:r>
      <w:rPr>
        <w:noProof/>
        <w:lang w:eastAsia="ru-RU" w:bidi="ar-SA"/>
      </w:rPr>
      <mc:AlternateContent>
        <mc:Choice Requires="wps">
          <w:drawing>
            <wp:anchor distT="0" distB="0" distL="0" distR="0" simplePos="0" relativeHeight="251651072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635" r="0" b="0"/>
              <wp:wrapSquare wrapText="bothSides"/>
              <wp:docPr id="24" name="Picture 3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286254" w:rsidRDefault="00D945E4">
                          <w:pPr>
                            <w:pStyle w:val="af8"/>
                          </w:pPr>
                          <w:r>
                            <w:rPr>
                              <w:rFonts w:asciiTheme="minorHAnsi" w:hAnsiTheme="minorHAnsi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/>
                              <w:sz w:val="22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 w:hAnsi="Calibri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rFonts w:ascii="Calibri" w:hAnsi="Calibri"/>
                              <w:sz w:val="22"/>
                            </w:rPr>
                            <w:t>0</w:t>
                          </w:r>
                          <w:r>
                            <w:rPr>
                              <w:rFonts w:ascii="Calibri" w:hAnsi="Calibri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>
          <w:pict>
            <v:rect id="shape_0" stroked="f" o:allowincell="f" style="position:absolute;margin-left:0pt;margin-top:0.05pt;width:1.1pt;height:1.1pt;mso-wrap-style:square;v-text-anchor:top;mso-position-horizontal:right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rPr>
                        <w:color w:val="000000"/>
                        <w:spacing w:val="0"/>
                      </w:rPr>
                    </w:pPr>
                    <w:r>
                      <w:rPr>
                        <w:rFonts w:ascii="Calibri" w:hAnsi="Calibri" w:asciiTheme="minorAscii" w:hAnsiTheme="minorHAnsi"/>
                        <w:color w:val="000000"/>
                        <w:spacing w:val="0"/>
                        <w:sz w:val="22"/>
                      </w:rPr>
                      <w:fldChar w:fldCharType="begin"/>
                    </w:r>
                    <w:r>
                      <w:rPr>
                        <w:rFonts w:ascii="Calibri" w:hAnsi="Calibri"/>
                        <w:color w:val="000000"/>
                        <w:spacing w:val="0"/>
                        <w:sz w:val="22"/>
                      </w:rPr>
                      <w:instrText xml:space="preserve"> PAGE </w:instrText>
                    </w:r>
                    <w:r>
                      <w:rPr>
                        <w:rFonts w:ascii="Calibri" w:hAnsi="Calibri"/>
                        <w:color w:val="000000"/>
                        <w:spacing w:val="0"/>
                        <w:sz w:val="22"/>
                      </w:rPr>
                      <w:fldChar w:fldCharType="separate"/>
                    </w:r>
                    <w:r>
                      <w:rPr>
                        <w:rFonts w:ascii="Calibri" w:hAnsi="Calibri"/>
                        <w:color w:val="000000"/>
                        <w:spacing w:val="0"/>
                        <w:sz w:val="22"/>
                      </w:rPr>
                      <w:t>0</w:t>
                    </w:r>
                    <w:r>
                      <w:rPr>
                        <w:rFonts w:ascii="Calibri" w:hAnsi="Calibri"/>
                        <w:color w:val="000000"/>
                        <w:spacing w:val="0"/>
                        <w:sz w:val="22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  <w:p w:rsidR="00286254" w:rsidRDefault="00286254"/>
  <w:p w:rsidR="00286254" w:rsidRDefault="00286254"/>
  <w:p w:rsidR="00286254" w:rsidRDefault="00286254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6254" w:rsidRDefault="00D945E4">
    <w:pPr>
      <w:pStyle w:val="af8"/>
    </w:pPr>
    <w:r>
      <w:rPr>
        <w:noProof/>
        <w:lang w:eastAsia="ru-RU" w:bidi="ar-SA"/>
      </w:rPr>
      <mc:AlternateContent>
        <mc:Choice Requires="wps">
          <w:drawing>
            <wp:anchor distT="0" distB="0" distL="0" distR="0" simplePos="0" relativeHeight="251649024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5415"/>
              <wp:effectExtent l="0" t="635" r="0" b="0"/>
              <wp:wrapSquare wrapText="bothSides"/>
              <wp:docPr id="25" name="Picture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54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286254" w:rsidRDefault="00286254">
                          <w:pPr>
                            <w:pStyle w:val="af8"/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>
          <w:pict>
            <v:rect id="shape_0" stroked="f" o:allowincell="f" style="position:absolute;margin-left:502.05pt;margin-top:0.05pt;width:1.1pt;height:11.4pt;mso-wrap-style:none;v-text-anchor:middle;mso-position-horizontal:right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rPr>
                        <w:color w:val="000000"/>
                        <w:spacing w:val="0"/>
                      </w:rPr>
                    </w:pPr>
                    <w:r>
                      <w:rPr>
                        <w:color w:val="000000"/>
                        <w:spacing w:val="0"/>
                      </w:rPr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6254" w:rsidRDefault="00D945E4">
    <w:pPr>
      <w:pStyle w:val="af8"/>
    </w:pPr>
    <w:r>
      <w:rPr>
        <w:noProof/>
        <w:lang w:eastAsia="ru-RU" w:bidi="ar-SA"/>
      </w:rPr>
      <mc:AlternateContent>
        <mc:Choice Requires="wps">
          <w:drawing>
            <wp:anchor distT="0" distB="0" distL="0" distR="0" simplePos="0" relativeHeight="251650048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5415"/>
              <wp:effectExtent l="0" t="635" r="0" b="0"/>
              <wp:wrapSquare wrapText="bothSides"/>
              <wp:docPr id="26" name="Picture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54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286254" w:rsidRDefault="00286254">
                          <w:pPr>
                            <w:pStyle w:val="af8"/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>
          <w:pict>
            <v:rect id="shape_0" stroked="f" o:allowincell="f" style="position:absolute;margin-left:502.05pt;margin-top:0.05pt;width:1.1pt;height:11.4pt;mso-wrap-style:none;v-text-anchor:middle;mso-position-horizontal:right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rPr>
                        <w:color w:val="000000"/>
                        <w:spacing w:val="0"/>
                      </w:rPr>
                    </w:pPr>
                    <w:r>
                      <w:rPr>
                        <w:color w:val="000000"/>
                        <w:spacing w:val="0"/>
                      </w:rPr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6254" w:rsidRDefault="00D945E4">
    <w:pPr>
      <w:pStyle w:val="af8"/>
    </w:pPr>
    <w:r>
      <w:rPr>
        <w:noProof/>
        <w:lang w:eastAsia="ru-RU" w:bidi="ar-SA"/>
      </w:rPr>
      <mc:AlternateContent>
        <mc:Choice Requires="wps">
          <w:drawing>
            <wp:anchor distT="0" distB="0" distL="0" distR="0" simplePos="0" relativeHeight="251657216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635" r="0" b="0"/>
              <wp:wrapSquare wrapText="bothSides"/>
              <wp:docPr id="30" name="Picture 4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286254" w:rsidRDefault="00D945E4">
                          <w:pPr>
                            <w:pStyle w:val="af8"/>
                          </w:pPr>
                          <w:r>
                            <w:rPr>
                              <w:rFonts w:asciiTheme="minorHAnsi" w:hAnsiTheme="minorHAnsi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/>
                              <w:sz w:val="22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 w:hAnsi="Calibri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rFonts w:ascii="Calibri" w:hAnsi="Calibri"/>
                              <w:sz w:val="22"/>
                            </w:rPr>
                            <w:t>0</w:t>
                          </w:r>
                          <w:r>
                            <w:rPr>
                              <w:rFonts w:ascii="Calibri" w:hAnsi="Calibri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>
          <w:pict>
            <v:rect id="shape_0" stroked="f" o:allowincell="f" style="position:absolute;margin-left:0pt;margin-top:0.05pt;width:1.1pt;height:1.1pt;mso-wrap-style:square;v-text-anchor:top;mso-position-horizontal:right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rPr>
                        <w:color w:val="000000"/>
                        <w:spacing w:val="0"/>
                      </w:rPr>
                    </w:pPr>
                    <w:r>
                      <w:rPr>
                        <w:rFonts w:ascii="Calibri" w:hAnsi="Calibri" w:asciiTheme="minorAscii" w:hAnsiTheme="minorHAnsi"/>
                        <w:color w:val="000000"/>
                        <w:spacing w:val="0"/>
                        <w:sz w:val="22"/>
                      </w:rPr>
                      <w:fldChar w:fldCharType="begin"/>
                    </w:r>
                    <w:r>
                      <w:rPr>
                        <w:rFonts w:ascii="Calibri" w:hAnsi="Calibri"/>
                        <w:color w:val="000000"/>
                        <w:spacing w:val="0"/>
                        <w:sz w:val="22"/>
                      </w:rPr>
                      <w:instrText xml:space="preserve"> PAGE </w:instrText>
                    </w:r>
                    <w:r>
                      <w:rPr>
                        <w:rFonts w:ascii="Calibri" w:hAnsi="Calibri"/>
                        <w:color w:val="000000"/>
                        <w:spacing w:val="0"/>
                        <w:sz w:val="22"/>
                      </w:rPr>
                      <w:fldChar w:fldCharType="separate"/>
                    </w:r>
                    <w:r>
                      <w:rPr>
                        <w:rFonts w:ascii="Calibri" w:hAnsi="Calibri"/>
                        <w:color w:val="000000"/>
                        <w:spacing w:val="0"/>
                        <w:sz w:val="22"/>
                      </w:rPr>
                      <w:t>0</w:t>
                    </w:r>
                    <w:r>
                      <w:rPr>
                        <w:rFonts w:ascii="Calibri" w:hAnsi="Calibri"/>
                        <w:color w:val="000000"/>
                        <w:spacing w:val="0"/>
                        <w:sz w:val="22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  <w:p w:rsidR="00286254" w:rsidRDefault="00286254"/>
  <w:p w:rsidR="00286254" w:rsidRDefault="00286254"/>
  <w:p w:rsidR="00286254" w:rsidRDefault="00286254"/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6254" w:rsidRDefault="00D945E4">
    <w:pPr>
      <w:pStyle w:val="af8"/>
    </w:pPr>
    <w:r>
      <w:rPr>
        <w:noProof/>
        <w:lang w:eastAsia="ru-RU" w:bidi="ar-SA"/>
      </w:rPr>
      <mc:AlternateContent>
        <mc:Choice Requires="wps">
          <w:drawing>
            <wp:anchor distT="0" distB="0" distL="0" distR="0" simplePos="0" relativeHeight="251655168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5415"/>
              <wp:effectExtent l="0" t="635" r="0" b="0"/>
              <wp:wrapSquare wrapText="bothSides"/>
              <wp:docPr id="31" name="Picture 4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54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286254" w:rsidRDefault="00286254">
                          <w:pPr>
                            <w:pStyle w:val="af8"/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>
          <w:pict>
            <v:rect id="shape_0" stroked="f" o:allowincell="f" style="position:absolute;margin-left:502.05pt;margin-top:0.05pt;width:1.1pt;height:11.4pt;mso-wrap-style:none;v-text-anchor:middle;mso-position-horizontal:right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rPr>
                        <w:color w:val="000000"/>
                        <w:spacing w:val="0"/>
                      </w:rPr>
                    </w:pPr>
                    <w:r>
                      <w:rPr>
                        <w:color w:val="000000"/>
                        <w:spacing w:val="0"/>
                      </w:rPr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6254" w:rsidRDefault="00D945E4">
    <w:pPr>
      <w:pStyle w:val="af8"/>
    </w:pPr>
    <w:r>
      <w:rPr>
        <w:noProof/>
        <w:lang w:eastAsia="ru-RU" w:bidi="ar-SA"/>
      </w:rPr>
      <mc:AlternateContent>
        <mc:Choice Requires="wps">
          <w:drawing>
            <wp:anchor distT="0" distB="0" distL="0" distR="0" simplePos="0" relativeHeight="251656192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5415"/>
              <wp:effectExtent l="0" t="635" r="0" b="0"/>
              <wp:wrapSquare wrapText="bothSides"/>
              <wp:docPr id="32" name="Picture 4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54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286254" w:rsidRDefault="00286254">
                          <w:pPr>
                            <w:pStyle w:val="af8"/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>
          <w:pict>
            <v:rect id="shape_0" stroked="f" o:allowincell="f" style="position:absolute;margin-left:502.05pt;margin-top:0.05pt;width:1.1pt;height:11.4pt;mso-wrap-style:none;v-text-anchor:middle;mso-position-horizontal:right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rPr>
                        <w:color w:val="000000"/>
                        <w:spacing w:val="0"/>
                      </w:rPr>
                    </w:pPr>
                    <w:r>
                      <w:rPr>
                        <w:color w:val="000000"/>
                        <w:spacing w:val="0"/>
                      </w:rPr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6254" w:rsidRDefault="00D945E4">
    <w:pPr>
      <w:pStyle w:val="af8"/>
    </w:pPr>
    <w:r>
      <w:rPr>
        <w:noProof/>
        <w:lang w:eastAsia="ru-RU" w:bidi="ar-SA"/>
      </w:rPr>
      <mc:AlternateContent>
        <mc:Choice Requires="wps">
          <w:drawing>
            <wp:anchor distT="0" distB="0" distL="0" distR="0" simplePos="0" relativeHeight="251663360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635" r="0" b="0"/>
              <wp:wrapSquare wrapText="bothSides"/>
              <wp:docPr id="36" name="Picture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286254" w:rsidRDefault="00D945E4">
                          <w:pPr>
                            <w:pStyle w:val="af8"/>
                          </w:pPr>
                          <w:r>
                            <w:rPr>
                              <w:rFonts w:asciiTheme="minorHAnsi" w:hAnsiTheme="minorHAnsi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/>
                              <w:sz w:val="22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 w:hAnsi="Calibri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rFonts w:ascii="Calibri" w:hAnsi="Calibri"/>
                              <w:sz w:val="22"/>
                            </w:rPr>
                            <w:t>0</w:t>
                          </w:r>
                          <w:r>
                            <w:rPr>
                              <w:rFonts w:ascii="Calibri" w:hAnsi="Calibri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>
          <w:pict>
            <v:rect id="shape_0" stroked="f" o:allowincell="f" style="position:absolute;margin-left:0pt;margin-top:0.05pt;width:1.1pt;height:1.1pt;mso-wrap-style:square;v-text-anchor:top;mso-position-horizontal:right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rPr>
                        <w:color w:val="000000"/>
                        <w:spacing w:val="0"/>
                      </w:rPr>
                    </w:pPr>
                    <w:r>
                      <w:rPr>
                        <w:rFonts w:ascii="Calibri" w:hAnsi="Calibri" w:asciiTheme="minorAscii" w:hAnsiTheme="minorHAnsi"/>
                        <w:color w:val="000000"/>
                        <w:spacing w:val="0"/>
                        <w:sz w:val="22"/>
                      </w:rPr>
                      <w:fldChar w:fldCharType="begin"/>
                    </w:r>
                    <w:r>
                      <w:rPr>
                        <w:rFonts w:ascii="Calibri" w:hAnsi="Calibri"/>
                        <w:color w:val="000000"/>
                        <w:spacing w:val="0"/>
                        <w:sz w:val="22"/>
                      </w:rPr>
                      <w:instrText xml:space="preserve"> PAGE </w:instrText>
                    </w:r>
                    <w:r>
                      <w:rPr>
                        <w:rFonts w:ascii="Calibri" w:hAnsi="Calibri"/>
                        <w:color w:val="000000"/>
                        <w:spacing w:val="0"/>
                        <w:sz w:val="22"/>
                      </w:rPr>
                      <w:fldChar w:fldCharType="separate"/>
                    </w:r>
                    <w:r>
                      <w:rPr>
                        <w:rFonts w:ascii="Calibri" w:hAnsi="Calibri"/>
                        <w:color w:val="000000"/>
                        <w:spacing w:val="0"/>
                        <w:sz w:val="22"/>
                      </w:rPr>
                      <w:t>0</w:t>
                    </w:r>
                    <w:r>
                      <w:rPr>
                        <w:rFonts w:ascii="Calibri" w:hAnsi="Calibri"/>
                        <w:color w:val="000000"/>
                        <w:spacing w:val="0"/>
                        <w:sz w:val="22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  <w:p w:rsidR="00286254" w:rsidRDefault="00286254"/>
  <w:p w:rsidR="00286254" w:rsidRDefault="00286254"/>
  <w:p w:rsidR="00286254" w:rsidRDefault="00286254"/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6254" w:rsidRDefault="00D945E4">
    <w:pPr>
      <w:pStyle w:val="af8"/>
    </w:pPr>
    <w:r>
      <w:rPr>
        <w:noProof/>
        <w:lang w:eastAsia="ru-RU" w:bidi="ar-SA"/>
      </w:rPr>
      <mc:AlternateContent>
        <mc:Choice Requires="wps">
          <w:drawing>
            <wp:anchor distT="0" distB="0" distL="0" distR="0" simplePos="0" relativeHeight="251661312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5415"/>
              <wp:effectExtent l="0" t="635" r="0" b="0"/>
              <wp:wrapSquare wrapText="bothSides"/>
              <wp:docPr id="37" name="Picture 3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54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286254" w:rsidRDefault="00286254">
                          <w:pPr>
                            <w:pStyle w:val="af8"/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>
          <w:pict>
            <v:rect id="shape_0" stroked="f" o:allowincell="f" style="position:absolute;margin-left:502.05pt;margin-top:0.05pt;width:1.1pt;height:11.4pt;mso-wrap-style:none;v-text-anchor:middle;mso-position-horizontal:right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rPr>
                        <w:color w:val="000000"/>
                        <w:spacing w:val="0"/>
                      </w:rPr>
                    </w:pPr>
                    <w:r>
                      <w:rPr>
                        <w:color w:val="000000"/>
                        <w:spacing w:val="0"/>
                      </w:rPr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6254" w:rsidRDefault="00D945E4">
    <w:pPr>
      <w:pStyle w:val="af8"/>
    </w:pPr>
    <w:r>
      <w:rPr>
        <w:noProof/>
        <w:lang w:eastAsia="ru-RU" w:bidi="ar-SA"/>
      </w:rPr>
      <mc:AlternateContent>
        <mc:Choice Requires="wps">
          <w:drawing>
            <wp:anchor distT="0" distB="0" distL="0" distR="0" simplePos="0" relativeHeight="251662336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5415"/>
              <wp:effectExtent l="0" t="635" r="0" b="0"/>
              <wp:wrapSquare wrapText="bothSides"/>
              <wp:docPr id="38" name="Picture 3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54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286254" w:rsidRDefault="00286254">
                          <w:pPr>
                            <w:pStyle w:val="af8"/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>
          <w:pict>
            <v:rect id="shape_0" stroked="f" o:allowincell="f" style="position:absolute;margin-left:502.05pt;margin-top:0.05pt;width:1.1pt;height:11.4pt;mso-wrap-style:none;v-text-anchor:middle;mso-position-horizontal:right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rPr>
                        <w:color w:val="000000"/>
                        <w:spacing w:val="0"/>
                      </w:rPr>
                    </w:pPr>
                    <w:r>
                      <w:rPr>
                        <w:color w:val="000000"/>
                        <w:spacing w:val="0"/>
                      </w:rPr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6254" w:rsidRDefault="00D945E4">
    <w:pPr>
      <w:pStyle w:val="af8"/>
    </w:pPr>
    <w:r>
      <w:rPr>
        <w:noProof/>
        <w:lang w:eastAsia="ru-RU" w:bidi="ar-SA"/>
      </w:rPr>
      <mc:AlternateContent>
        <mc:Choice Requires="wps">
          <w:drawing>
            <wp:anchor distT="0" distB="0" distL="0" distR="0" simplePos="0" relativeHeight="251675648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635" r="0" b="0"/>
              <wp:wrapSquare wrapText="bothSides"/>
              <wp:docPr id="48" name="Picture 5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286254" w:rsidRDefault="00D945E4">
                          <w:pPr>
                            <w:pStyle w:val="af8"/>
                          </w:pPr>
                          <w:r>
                            <w:rPr>
                              <w:rFonts w:asciiTheme="minorHAnsi" w:hAnsiTheme="minorHAnsi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/>
                              <w:sz w:val="22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 w:hAnsi="Calibri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rFonts w:ascii="Calibri" w:hAnsi="Calibri"/>
                              <w:sz w:val="22"/>
                            </w:rPr>
                            <w:t>0</w:t>
                          </w:r>
                          <w:r>
                            <w:rPr>
                              <w:rFonts w:ascii="Calibri" w:hAnsi="Calibri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>
          <w:pict>
            <v:rect id="shape_0" stroked="f" o:allowincell="f" style="position:absolute;margin-left:0pt;margin-top:0.05pt;width:1.1pt;height:1.1pt;mso-wrap-style:square;v-text-anchor:top;mso-position-horizontal:right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rPr>
                        <w:color w:val="000000"/>
                        <w:spacing w:val="0"/>
                      </w:rPr>
                    </w:pPr>
                    <w:r>
                      <w:rPr>
                        <w:rFonts w:ascii="Calibri" w:hAnsi="Calibri" w:asciiTheme="minorAscii" w:hAnsiTheme="minorHAnsi"/>
                        <w:color w:val="000000"/>
                        <w:spacing w:val="0"/>
                        <w:sz w:val="22"/>
                      </w:rPr>
                      <w:fldChar w:fldCharType="begin"/>
                    </w:r>
                    <w:r>
                      <w:rPr>
                        <w:rFonts w:ascii="Calibri" w:hAnsi="Calibri"/>
                        <w:color w:val="000000"/>
                        <w:spacing w:val="0"/>
                        <w:sz w:val="22"/>
                      </w:rPr>
                      <w:instrText xml:space="preserve"> PAGE </w:instrText>
                    </w:r>
                    <w:r>
                      <w:rPr>
                        <w:rFonts w:ascii="Calibri" w:hAnsi="Calibri"/>
                        <w:color w:val="000000"/>
                        <w:spacing w:val="0"/>
                        <w:sz w:val="22"/>
                      </w:rPr>
                      <w:fldChar w:fldCharType="separate"/>
                    </w:r>
                    <w:r>
                      <w:rPr>
                        <w:rFonts w:ascii="Calibri" w:hAnsi="Calibri"/>
                        <w:color w:val="000000"/>
                        <w:spacing w:val="0"/>
                        <w:sz w:val="22"/>
                      </w:rPr>
                      <w:t>0</w:t>
                    </w:r>
                    <w:r>
                      <w:rPr>
                        <w:rFonts w:ascii="Calibri" w:hAnsi="Calibri"/>
                        <w:color w:val="000000"/>
                        <w:spacing w:val="0"/>
                        <w:sz w:val="22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  <w:p w:rsidR="00286254" w:rsidRDefault="00286254"/>
  <w:p w:rsidR="00286254" w:rsidRDefault="00286254"/>
  <w:p w:rsidR="00286254" w:rsidRDefault="00286254"/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6254" w:rsidRDefault="00D945E4">
    <w:pPr>
      <w:pStyle w:val="af8"/>
    </w:pPr>
    <w:r>
      <w:rPr>
        <w:noProof/>
        <w:lang w:eastAsia="ru-RU" w:bidi="ar-SA"/>
      </w:rPr>
      <mc:AlternateContent>
        <mc:Choice Requires="wps">
          <w:drawing>
            <wp:anchor distT="0" distB="0" distL="0" distR="0" simplePos="0" relativeHeight="251673600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5415"/>
              <wp:effectExtent l="0" t="635" r="0" b="0"/>
              <wp:wrapSquare wrapText="bothSides"/>
              <wp:docPr id="49" name="Picture 4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54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286254" w:rsidRDefault="00286254">
                          <w:pPr>
                            <w:pStyle w:val="af8"/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>
          <w:pict>
            <v:rect id="shape_0" stroked="f" o:allowincell="f" style="position:absolute;margin-left:502.05pt;margin-top:0.05pt;width:1.1pt;height:11.4pt;mso-wrap-style:none;v-text-anchor:middle;mso-position-horizontal:right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rPr>
                        <w:color w:val="000000"/>
                        <w:spacing w:val="0"/>
                      </w:rPr>
                    </w:pPr>
                    <w:r>
                      <w:rPr>
                        <w:color w:val="000000"/>
                        <w:spacing w:val="0"/>
                      </w:rPr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6254" w:rsidRDefault="00D945E4">
    <w:pPr>
      <w:pStyle w:val="af8"/>
    </w:pPr>
    <w:r>
      <w:rPr>
        <w:noProof/>
        <w:lang w:eastAsia="ru-RU" w:bidi="ar-SA"/>
      </w:rPr>
      <mc:AlternateContent>
        <mc:Choice Requires="wps">
          <w:drawing>
            <wp:anchor distT="0" distB="0" distL="0" distR="0" simplePos="0" relativeHeight="251674624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5415"/>
              <wp:effectExtent l="0" t="635" r="0" b="0"/>
              <wp:wrapSquare wrapText="bothSides"/>
              <wp:docPr id="50" name="Picture 4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54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286254" w:rsidRDefault="00286254">
                          <w:pPr>
                            <w:pStyle w:val="af8"/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>
          <w:pict>
            <v:rect id="shape_0" stroked="f" o:allowincell="f" style="position:absolute;margin-left:502.05pt;margin-top:0.05pt;width:1.1pt;height:11.4pt;mso-wrap-style:none;v-text-anchor:middle;mso-position-horizontal:right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rPr>
                        <w:color w:val="000000"/>
                        <w:spacing w:val="0"/>
                      </w:rPr>
                    </w:pPr>
                    <w:r>
                      <w:rPr>
                        <w:color w:val="000000"/>
                        <w:spacing w:val="0"/>
                      </w:rPr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D945E4">
      <w:pPr>
        <w:spacing w:after="0" w:line="240" w:lineRule="auto"/>
      </w:pPr>
      <w:r>
        <w:separator/>
      </w:r>
    </w:p>
  </w:footnote>
  <w:footnote w:type="continuationSeparator" w:id="0">
    <w:p w:rsidR="00000000" w:rsidRDefault="00D945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6254" w:rsidRDefault="00D945E4">
    <w:pPr>
      <w:pStyle w:val="afb"/>
    </w:pPr>
    <w:r>
      <w:rPr>
        <w:noProof/>
        <w:lang w:eastAsia="ru-RU" w:bidi="ar-SA"/>
      </w:rPr>
      <mc:AlternateContent>
        <mc:Choice Requires="wps">
          <w:drawing>
            <wp:anchor distT="0" distB="0" distL="0" distR="0" simplePos="0" relativeHeight="251641856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635" r="0" b="0"/>
              <wp:wrapSquare wrapText="bothSides"/>
              <wp:docPr id="15" name="Pictur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286254" w:rsidRDefault="00D945E4">
                          <w:pPr>
                            <w:pStyle w:val="afb"/>
                          </w:pPr>
                          <w:r>
                            <w:rPr>
                              <w:rFonts w:asciiTheme="minorHAnsi" w:hAnsiTheme="minorHAnsi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/>
                              <w:sz w:val="22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 w:hAnsi="Calibri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rFonts w:ascii="Calibri" w:hAnsi="Calibri"/>
                              <w:sz w:val="22"/>
                            </w:rPr>
                            <w:t>0</w:t>
                          </w:r>
                          <w:r>
                            <w:rPr>
                              <w:rFonts w:ascii="Calibri" w:hAnsi="Calibri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>
          <w:pict>
            <v:rect id="shape_0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color w:val="000000"/>
                        <w:spacing w:val="0"/>
                      </w:rPr>
                    </w:pPr>
                    <w:r>
                      <w:rPr>
                        <w:rFonts w:ascii="Calibri" w:hAnsi="Calibri" w:asciiTheme="minorAscii" w:hAnsiTheme="minorHAnsi"/>
                        <w:color w:val="000000"/>
                        <w:spacing w:val="0"/>
                        <w:sz w:val="22"/>
                      </w:rPr>
                      <w:fldChar w:fldCharType="begin"/>
                    </w:r>
                    <w:r>
                      <w:rPr>
                        <w:rFonts w:ascii="Calibri" w:hAnsi="Calibri"/>
                        <w:color w:val="000000"/>
                        <w:spacing w:val="0"/>
                        <w:sz w:val="22"/>
                      </w:rPr>
                      <w:instrText xml:space="preserve"> PAGE </w:instrText>
                    </w:r>
                    <w:r>
                      <w:rPr>
                        <w:rFonts w:ascii="Calibri" w:hAnsi="Calibri"/>
                        <w:color w:val="000000"/>
                        <w:spacing w:val="0"/>
                        <w:sz w:val="22"/>
                      </w:rPr>
                      <w:fldChar w:fldCharType="separate"/>
                    </w:r>
                    <w:r>
                      <w:rPr>
                        <w:rFonts w:ascii="Calibri" w:hAnsi="Calibri"/>
                        <w:color w:val="000000"/>
                        <w:spacing w:val="0"/>
                        <w:sz w:val="22"/>
                      </w:rPr>
                      <w:t>0</w:t>
                    </w:r>
                    <w:r>
                      <w:rPr>
                        <w:rFonts w:ascii="Calibri" w:hAnsi="Calibri"/>
                        <w:color w:val="000000"/>
                        <w:spacing w:val="0"/>
                        <w:sz w:val="22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  <w:p w:rsidR="00286254" w:rsidRDefault="00286254"/>
  <w:p w:rsidR="00286254" w:rsidRDefault="00286254"/>
  <w:p w:rsidR="00286254" w:rsidRDefault="00286254"/>
  <w:p w:rsidR="00286254" w:rsidRDefault="0028625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6254" w:rsidRDefault="00D945E4">
    <w:r>
      <w:rPr>
        <w:noProof/>
        <w:lang w:eastAsia="ru-RU" w:bidi="ar-SA"/>
      </w:rPr>
      <mc:AlternateContent>
        <mc:Choice Requires="wps">
          <w:drawing>
            <wp:anchor distT="0" distB="635" distL="0" distR="0" simplePos="0" relativeHeight="251639808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64135" cy="340360"/>
              <wp:effectExtent l="0" t="0" r="0" b="0"/>
              <wp:wrapSquare wrapText="bothSides"/>
              <wp:docPr id="16" name="Picture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080" cy="340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286254" w:rsidRDefault="00D945E4">
                          <w:pPr>
                            <w:pStyle w:val="afb"/>
                          </w:pPr>
                          <w:r>
                            <w:rPr>
                              <w:rFonts w:asciiTheme="minorHAnsi" w:hAnsiTheme="minorHAnsi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/>
                              <w:sz w:val="22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 w:hAnsi="Calibri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rFonts w:ascii="Calibri" w:hAnsi="Calibri"/>
                              <w:noProof/>
                              <w:sz w:val="22"/>
                            </w:rPr>
                            <w:t>20</w:t>
                          </w:r>
                          <w:r>
                            <w:rPr>
                              <w:rFonts w:ascii="Calibri" w:hAnsi="Calibri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Picture 21" o:spid="_x0000_s1027" style="position:absolute;margin-left:0;margin-top:.05pt;width:5.05pt;height:26.8pt;z-index:-251676672;visibility:visible;mso-wrap-style:square;mso-wrap-distance-left:0;mso-wrap-distance-top:0;mso-wrap-distance-right:0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" o:allowincell="f" filled="f" stroked="f" strokeweight="0">
              <v:textbox style="mso-fit-shape-to-text:t" inset="0,0,0,0">
                <w:txbxContent>
                  <w:p w:rsidR="00286254" w:rsidRDefault="00D945E4">
                    <w:pPr>
                      <w:pStyle w:val="afb"/>
                    </w:pPr>
                    <w:r>
                      <w:rPr>
                        <w:rFonts w:asciiTheme="minorHAnsi" w:hAnsiTheme="minorHAnsi"/>
                        <w:sz w:val="22"/>
                      </w:rPr>
                      <w:fldChar w:fldCharType="begin"/>
                    </w:r>
                    <w:r>
                      <w:rPr>
                        <w:rFonts w:ascii="Calibri" w:hAnsi="Calibri"/>
                        <w:sz w:val="22"/>
                      </w:rPr>
                      <w:instrText xml:space="preserve"> PAGE </w:instrText>
                    </w:r>
                    <w:r>
                      <w:rPr>
                        <w:rFonts w:ascii="Calibri" w:hAnsi="Calibri"/>
                        <w:sz w:val="22"/>
                      </w:rPr>
                      <w:fldChar w:fldCharType="separate"/>
                    </w:r>
                    <w:r>
                      <w:rPr>
                        <w:rFonts w:ascii="Calibri" w:hAnsi="Calibri"/>
                        <w:noProof/>
                        <w:sz w:val="22"/>
                      </w:rPr>
                      <w:t>20</w:t>
                    </w:r>
                    <w:r>
                      <w:rPr>
                        <w:rFonts w:ascii="Calibri" w:hAnsi="Calibri"/>
                        <w:sz w:val="22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6254" w:rsidRDefault="00D945E4">
    <w:r>
      <w:rPr>
        <w:noProof/>
        <w:lang w:eastAsia="ru-RU" w:bidi="ar-SA"/>
      </w:rPr>
      <mc:AlternateContent>
        <mc:Choice Requires="wps">
          <w:drawing>
            <wp:anchor distT="0" distB="635" distL="0" distR="0" simplePos="0" relativeHeight="251640832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64135" cy="340360"/>
              <wp:effectExtent l="0" t="0" r="0" b="0"/>
              <wp:wrapSquare wrapText="bothSides"/>
              <wp:docPr id="17" name="Picture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080" cy="340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286254" w:rsidRDefault="00D945E4">
                          <w:pPr>
                            <w:pStyle w:val="afb"/>
                          </w:pPr>
                          <w:r>
                            <w:rPr>
                              <w:rFonts w:asciiTheme="minorHAnsi" w:hAnsiTheme="minorHAnsi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/>
                              <w:sz w:val="22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 w:hAnsi="Calibri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rFonts w:ascii="Calibri" w:hAnsi="Calibri"/>
                              <w:sz w:val="22"/>
                            </w:rPr>
                            <w:t>1</w:t>
                          </w:r>
                          <w:r>
                            <w:rPr>
                              <w:rFonts w:ascii="Calibri" w:hAnsi="Calibri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>
          <w:pict>
            <v:rect id="shape_0" stroked="f" o:allowincell="f" style="position:absolute;margin-left:249.05pt;margin-top:0.05pt;width:5pt;height:26.75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color w:val="000000"/>
                        <w:spacing w:val="0"/>
                      </w:rPr>
                    </w:pPr>
                    <w:r>
                      <w:rPr>
                        <w:rFonts w:ascii="Calibri" w:hAnsi="Calibri" w:asciiTheme="minorAscii" w:hAnsiTheme="minorHAnsi"/>
                        <w:color w:val="000000"/>
                        <w:spacing w:val="0"/>
                        <w:sz w:val="22"/>
                      </w:rPr>
                      <w:fldChar w:fldCharType="begin"/>
                    </w:r>
                    <w:r>
                      <w:rPr>
                        <w:rFonts w:ascii="Calibri" w:hAnsi="Calibri"/>
                        <w:color w:val="000000"/>
                        <w:spacing w:val="0"/>
                        <w:sz w:val="22"/>
                      </w:rPr>
                      <w:instrText xml:space="preserve"> PAGE </w:instrText>
                    </w:r>
                    <w:r>
                      <w:rPr>
                        <w:rFonts w:ascii="Calibri" w:hAnsi="Calibri"/>
                        <w:color w:val="000000"/>
                        <w:spacing w:val="0"/>
                        <w:sz w:val="22"/>
                      </w:rPr>
                      <w:fldChar w:fldCharType="separate"/>
                    </w:r>
                    <w:r>
                      <w:rPr>
                        <w:rFonts w:ascii="Calibri" w:hAnsi="Calibri"/>
                        <w:color w:val="000000"/>
                        <w:spacing w:val="0"/>
                        <w:sz w:val="22"/>
                      </w:rPr>
                      <w:t>1</w:t>
                    </w:r>
                    <w:r>
                      <w:rPr>
                        <w:rFonts w:ascii="Calibri" w:hAnsi="Calibri"/>
                        <w:color w:val="000000"/>
                        <w:spacing w:val="0"/>
                        <w:sz w:val="22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6254" w:rsidRDefault="00D945E4">
    <w:pPr>
      <w:pStyle w:val="afb"/>
    </w:pPr>
    <w:r>
      <w:rPr>
        <w:noProof/>
        <w:lang w:eastAsia="ru-RU" w:bidi="ar-SA"/>
      </w:rPr>
      <mc:AlternateContent>
        <mc:Choice Requires="wps">
          <w:drawing>
            <wp:anchor distT="0" distB="0" distL="0" distR="0" simplePos="0" relativeHeight="251648000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635" r="0" b="0"/>
              <wp:wrapSquare wrapText="bothSides"/>
              <wp:docPr id="21" name="Picture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286254" w:rsidRDefault="00D945E4">
                          <w:pPr>
                            <w:pStyle w:val="afb"/>
                          </w:pPr>
                          <w:r>
                            <w:rPr>
                              <w:rFonts w:asciiTheme="minorHAnsi" w:hAnsiTheme="minorHAnsi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/>
                              <w:sz w:val="22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 w:hAnsi="Calibri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rFonts w:ascii="Calibri" w:hAnsi="Calibri"/>
                              <w:sz w:val="22"/>
                            </w:rPr>
                            <w:t>0</w:t>
                          </w:r>
                          <w:r>
                            <w:rPr>
                              <w:rFonts w:ascii="Calibri" w:hAnsi="Calibri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>
          <w:pict>
            <v:rect id="shape_0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color w:val="000000"/>
                        <w:spacing w:val="0"/>
                      </w:rPr>
                    </w:pPr>
                    <w:r>
                      <w:rPr>
                        <w:rFonts w:ascii="Calibri" w:hAnsi="Calibri" w:asciiTheme="minorAscii" w:hAnsiTheme="minorHAnsi"/>
                        <w:color w:val="000000"/>
                        <w:spacing w:val="0"/>
                        <w:sz w:val="22"/>
                      </w:rPr>
                      <w:fldChar w:fldCharType="begin"/>
                    </w:r>
                    <w:r>
                      <w:rPr>
                        <w:rFonts w:ascii="Calibri" w:hAnsi="Calibri"/>
                        <w:color w:val="000000"/>
                        <w:spacing w:val="0"/>
                        <w:sz w:val="22"/>
                      </w:rPr>
                      <w:instrText xml:space="preserve"> PAGE </w:instrText>
                    </w:r>
                    <w:r>
                      <w:rPr>
                        <w:rFonts w:ascii="Calibri" w:hAnsi="Calibri"/>
                        <w:color w:val="000000"/>
                        <w:spacing w:val="0"/>
                        <w:sz w:val="22"/>
                      </w:rPr>
                      <w:fldChar w:fldCharType="separate"/>
                    </w:r>
                    <w:r>
                      <w:rPr>
                        <w:rFonts w:ascii="Calibri" w:hAnsi="Calibri"/>
                        <w:color w:val="000000"/>
                        <w:spacing w:val="0"/>
                        <w:sz w:val="22"/>
                      </w:rPr>
                      <w:t>0</w:t>
                    </w:r>
                    <w:r>
                      <w:rPr>
                        <w:rFonts w:ascii="Calibri" w:hAnsi="Calibri"/>
                        <w:color w:val="000000"/>
                        <w:spacing w:val="0"/>
                        <w:sz w:val="22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  <w:p w:rsidR="00286254" w:rsidRDefault="00286254"/>
  <w:p w:rsidR="00286254" w:rsidRDefault="00286254"/>
  <w:p w:rsidR="00286254" w:rsidRDefault="00286254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6254" w:rsidRDefault="00D945E4">
    <w:r>
      <w:rPr>
        <w:noProof/>
        <w:lang w:eastAsia="ru-RU" w:bidi="ar-SA"/>
      </w:rPr>
      <mc:AlternateContent>
        <mc:Choice Requires="wps">
          <w:drawing>
            <wp:anchor distT="0" distB="635" distL="0" distR="0" simplePos="0" relativeHeight="251645952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27635" cy="340360"/>
              <wp:effectExtent l="0" t="0" r="0" b="0"/>
              <wp:wrapSquare wrapText="bothSides"/>
              <wp:docPr id="22" name="Picture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7800" cy="340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286254" w:rsidRDefault="00D945E4">
                          <w:pPr>
                            <w:pStyle w:val="afb"/>
                          </w:pPr>
                          <w:r>
                            <w:rPr>
                              <w:rFonts w:asciiTheme="minorHAnsi" w:hAnsiTheme="minorHAnsi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/>
                              <w:sz w:val="22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 w:hAnsi="Calibri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rFonts w:ascii="Calibri" w:hAnsi="Calibri"/>
                              <w:noProof/>
                              <w:sz w:val="22"/>
                            </w:rPr>
                            <w:t>35</w:t>
                          </w:r>
                          <w:r>
                            <w:rPr>
                              <w:rFonts w:ascii="Calibri" w:hAnsi="Calibri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Picture 17" o:spid="_x0000_s1033" style="position:absolute;margin-left:0;margin-top:.05pt;width:10.05pt;height:26.8pt;z-index:-251670528;visibility:visible;mso-wrap-style:square;mso-wrap-distance-left:0;mso-wrap-distance-top:0;mso-wrap-distance-right:0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" o:allowincell="f" filled="f" stroked="f" strokeweight="0">
              <v:textbox style="mso-fit-shape-to-text:t" inset="0,0,0,0">
                <w:txbxContent>
                  <w:p w:rsidR="00286254" w:rsidRDefault="00D945E4">
                    <w:pPr>
                      <w:pStyle w:val="afb"/>
                    </w:pPr>
                    <w:r>
                      <w:rPr>
                        <w:rFonts w:asciiTheme="minorHAnsi" w:hAnsiTheme="minorHAnsi"/>
                        <w:sz w:val="22"/>
                      </w:rPr>
                      <w:fldChar w:fldCharType="begin"/>
                    </w:r>
                    <w:r>
                      <w:rPr>
                        <w:rFonts w:ascii="Calibri" w:hAnsi="Calibri"/>
                        <w:sz w:val="22"/>
                      </w:rPr>
                      <w:instrText xml:space="preserve"> PAGE </w:instrText>
                    </w:r>
                    <w:r>
                      <w:rPr>
                        <w:rFonts w:ascii="Calibri" w:hAnsi="Calibri"/>
                        <w:sz w:val="22"/>
                      </w:rPr>
                      <w:fldChar w:fldCharType="separate"/>
                    </w:r>
                    <w:r>
                      <w:rPr>
                        <w:rFonts w:ascii="Calibri" w:hAnsi="Calibri"/>
                        <w:noProof/>
                        <w:sz w:val="22"/>
                      </w:rPr>
                      <w:t>35</w:t>
                    </w:r>
                    <w:r>
                      <w:rPr>
                        <w:rFonts w:ascii="Calibri" w:hAnsi="Calibri"/>
                        <w:sz w:val="22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6254" w:rsidRDefault="00D945E4">
    <w:r>
      <w:rPr>
        <w:noProof/>
        <w:lang w:eastAsia="ru-RU" w:bidi="ar-SA"/>
      </w:rPr>
      <mc:AlternateContent>
        <mc:Choice Requires="wps">
          <w:drawing>
            <wp:anchor distT="0" distB="635" distL="0" distR="0" simplePos="0" relativeHeight="251646976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27635" cy="340360"/>
              <wp:effectExtent l="0" t="0" r="0" b="0"/>
              <wp:wrapSquare wrapText="bothSides"/>
              <wp:docPr id="23" name="Picture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7800" cy="340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286254" w:rsidRDefault="00D945E4">
                          <w:pPr>
                            <w:pStyle w:val="afb"/>
                          </w:pPr>
                          <w:r>
                            <w:rPr>
                              <w:rFonts w:asciiTheme="minorHAnsi" w:hAnsiTheme="minorHAnsi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/>
                              <w:sz w:val="22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 w:hAnsi="Calibri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rFonts w:ascii="Calibri" w:hAnsi="Calibri"/>
                              <w:sz w:val="22"/>
                            </w:rPr>
                            <w:t>21</w:t>
                          </w:r>
                          <w:r>
                            <w:rPr>
                              <w:rFonts w:ascii="Calibri" w:hAnsi="Calibri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>
          <w:pict>
            <v:rect id="shape_0" stroked="f" o:allowincell="f" style="position:absolute;margin-left:246.55pt;margin-top:0.05pt;width:10pt;height:26.75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color w:val="000000"/>
                        <w:spacing w:val="0"/>
                      </w:rPr>
                    </w:pPr>
                    <w:r>
                      <w:rPr>
                        <w:rFonts w:ascii="Calibri" w:hAnsi="Calibri" w:asciiTheme="minorAscii" w:hAnsiTheme="minorHAnsi"/>
                        <w:color w:val="000000"/>
                        <w:spacing w:val="0"/>
                        <w:sz w:val="22"/>
                      </w:rPr>
                      <w:fldChar w:fldCharType="begin"/>
                    </w:r>
                    <w:r>
                      <w:rPr>
                        <w:rFonts w:ascii="Calibri" w:hAnsi="Calibri"/>
                        <w:color w:val="000000"/>
                        <w:spacing w:val="0"/>
                        <w:sz w:val="22"/>
                      </w:rPr>
                      <w:instrText xml:space="preserve"> PAGE </w:instrText>
                    </w:r>
                    <w:r>
                      <w:rPr>
                        <w:rFonts w:ascii="Calibri" w:hAnsi="Calibri"/>
                        <w:color w:val="000000"/>
                        <w:spacing w:val="0"/>
                        <w:sz w:val="22"/>
                      </w:rPr>
                      <w:fldChar w:fldCharType="separate"/>
                    </w:r>
                    <w:r>
                      <w:rPr>
                        <w:rFonts w:ascii="Calibri" w:hAnsi="Calibri"/>
                        <w:color w:val="000000"/>
                        <w:spacing w:val="0"/>
                        <w:sz w:val="22"/>
                      </w:rPr>
                      <w:t>21</w:t>
                    </w:r>
                    <w:r>
                      <w:rPr>
                        <w:rFonts w:ascii="Calibri" w:hAnsi="Calibri"/>
                        <w:color w:val="000000"/>
                        <w:spacing w:val="0"/>
                        <w:sz w:val="22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6254" w:rsidRDefault="00D945E4">
    <w:pPr>
      <w:pStyle w:val="afb"/>
    </w:pPr>
    <w:r>
      <w:rPr>
        <w:noProof/>
        <w:lang w:eastAsia="ru-RU" w:bidi="ar-SA"/>
      </w:rPr>
      <mc:AlternateContent>
        <mc:Choice Requires="wps">
          <w:drawing>
            <wp:anchor distT="0" distB="0" distL="0" distR="0" simplePos="0" relativeHeight="251654144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635" r="0" b="0"/>
              <wp:wrapSquare wrapText="bothSides"/>
              <wp:docPr id="27" name="Picture 4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286254" w:rsidRDefault="00D945E4">
                          <w:pPr>
                            <w:pStyle w:val="afb"/>
                          </w:pPr>
                          <w:r>
                            <w:rPr>
                              <w:rFonts w:asciiTheme="minorHAnsi" w:hAnsiTheme="minorHAnsi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/>
                              <w:sz w:val="22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 w:hAnsi="Calibri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rFonts w:ascii="Calibri" w:hAnsi="Calibri"/>
                              <w:sz w:val="22"/>
                            </w:rPr>
                            <w:t>0</w:t>
                          </w:r>
                          <w:r>
                            <w:rPr>
                              <w:rFonts w:ascii="Calibri" w:hAnsi="Calibri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>
          <w:pict>
            <v:rect id="shape_0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color w:val="000000"/>
                        <w:spacing w:val="0"/>
                      </w:rPr>
                    </w:pPr>
                    <w:r>
                      <w:rPr>
                        <w:rFonts w:ascii="Calibri" w:hAnsi="Calibri" w:asciiTheme="minorAscii" w:hAnsiTheme="minorHAnsi"/>
                        <w:color w:val="000000"/>
                        <w:spacing w:val="0"/>
                        <w:sz w:val="22"/>
                      </w:rPr>
                      <w:fldChar w:fldCharType="begin"/>
                    </w:r>
                    <w:r>
                      <w:rPr>
                        <w:rFonts w:ascii="Calibri" w:hAnsi="Calibri"/>
                        <w:color w:val="000000"/>
                        <w:spacing w:val="0"/>
                        <w:sz w:val="22"/>
                      </w:rPr>
                      <w:instrText xml:space="preserve"> PAGE </w:instrText>
                    </w:r>
                    <w:r>
                      <w:rPr>
                        <w:rFonts w:ascii="Calibri" w:hAnsi="Calibri"/>
                        <w:color w:val="000000"/>
                        <w:spacing w:val="0"/>
                        <w:sz w:val="22"/>
                      </w:rPr>
                      <w:fldChar w:fldCharType="separate"/>
                    </w:r>
                    <w:r>
                      <w:rPr>
                        <w:rFonts w:ascii="Calibri" w:hAnsi="Calibri"/>
                        <w:color w:val="000000"/>
                        <w:spacing w:val="0"/>
                        <w:sz w:val="22"/>
                      </w:rPr>
                      <w:t>0</w:t>
                    </w:r>
                    <w:r>
                      <w:rPr>
                        <w:rFonts w:ascii="Calibri" w:hAnsi="Calibri"/>
                        <w:color w:val="000000"/>
                        <w:spacing w:val="0"/>
                        <w:sz w:val="22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  <w:p w:rsidR="00286254" w:rsidRDefault="00286254"/>
  <w:p w:rsidR="00286254" w:rsidRDefault="00286254"/>
  <w:p w:rsidR="00286254" w:rsidRDefault="00286254"/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6254" w:rsidRDefault="00D945E4">
    <w:r>
      <w:rPr>
        <w:noProof/>
        <w:lang w:eastAsia="ru-RU" w:bidi="ar-SA"/>
      </w:rPr>
      <mc:AlternateContent>
        <mc:Choice Requires="wps">
          <w:drawing>
            <wp:anchor distT="0" distB="635" distL="0" distR="0" simplePos="0" relativeHeight="251652096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27635" cy="340360"/>
              <wp:effectExtent l="0" t="0" r="0" b="0"/>
              <wp:wrapSquare wrapText="bothSides"/>
              <wp:docPr id="28" name="Picture 4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7800" cy="340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286254" w:rsidRDefault="00D945E4">
                          <w:pPr>
                            <w:pStyle w:val="afb"/>
                          </w:pPr>
                          <w:r>
                            <w:rPr>
                              <w:rFonts w:asciiTheme="minorHAnsi" w:hAnsiTheme="minorHAnsi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/>
                              <w:sz w:val="22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 w:hAnsi="Calibri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rFonts w:ascii="Calibri" w:hAnsi="Calibri"/>
                              <w:noProof/>
                              <w:sz w:val="22"/>
                            </w:rPr>
                            <w:t>36</w:t>
                          </w:r>
                          <w:r>
                            <w:rPr>
                              <w:rFonts w:ascii="Calibri" w:hAnsi="Calibri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Picture 43" o:spid="_x0000_s1039" style="position:absolute;margin-left:0;margin-top:.05pt;width:10.05pt;height:26.8pt;z-index:-251664384;visibility:visible;mso-wrap-style:square;mso-wrap-distance-left:0;mso-wrap-distance-top:0;mso-wrap-distance-right:0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" o:allowincell="f" filled="f" stroked="f" strokeweight="0">
              <v:textbox style="mso-fit-shape-to-text:t" inset="0,0,0,0">
                <w:txbxContent>
                  <w:p w:rsidR="00286254" w:rsidRDefault="00D945E4">
                    <w:pPr>
                      <w:pStyle w:val="afb"/>
                    </w:pPr>
                    <w:r>
                      <w:rPr>
                        <w:rFonts w:asciiTheme="minorHAnsi" w:hAnsiTheme="minorHAnsi"/>
                        <w:sz w:val="22"/>
                      </w:rPr>
                      <w:fldChar w:fldCharType="begin"/>
                    </w:r>
                    <w:r>
                      <w:rPr>
                        <w:rFonts w:ascii="Calibri" w:hAnsi="Calibri"/>
                        <w:sz w:val="22"/>
                      </w:rPr>
                      <w:instrText xml:space="preserve"> PAGE </w:instrText>
                    </w:r>
                    <w:r>
                      <w:rPr>
                        <w:rFonts w:ascii="Calibri" w:hAnsi="Calibri"/>
                        <w:sz w:val="22"/>
                      </w:rPr>
                      <w:fldChar w:fldCharType="separate"/>
                    </w:r>
                    <w:r>
                      <w:rPr>
                        <w:rFonts w:ascii="Calibri" w:hAnsi="Calibri"/>
                        <w:noProof/>
                        <w:sz w:val="22"/>
                      </w:rPr>
                      <w:t>36</w:t>
                    </w:r>
                    <w:r>
                      <w:rPr>
                        <w:rFonts w:ascii="Calibri" w:hAnsi="Calibri"/>
                        <w:sz w:val="22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6254" w:rsidRDefault="00D945E4">
    <w:r>
      <w:rPr>
        <w:noProof/>
        <w:lang w:eastAsia="ru-RU" w:bidi="ar-SA"/>
      </w:rPr>
      <mc:AlternateContent>
        <mc:Choice Requires="wps">
          <w:drawing>
            <wp:anchor distT="0" distB="635" distL="0" distR="0" simplePos="0" relativeHeight="251653120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27635" cy="340360"/>
              <wp:effectExtent l="0" t="0" r="0" b="0"/>
              <wp:wrapSquare wrapText="bothSides"/>
              <wp:docPr id="29" name="Picture 4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7800" cy="340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286254" w:rsidRDefault="00D945E4">
                          <w:pPr>
                            <w:pStyle w:val="afb"/>
                          </w:pPr>
                          <w:r>
                            <w:rPr>
                              <w:rFonts w:asciiTheme="minorHAnsi" w:hAnsiTheme="minorHAnsi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/>
                              <w:sz w:val="22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 w:hAnsi="Calibri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rFonts w:ascii="Calibri" w:hAnsi="Calibri"/>
                              <w:sz w:val="22"/>
                            </w:rPr>
                            <w:t>35</w:t>
                          </w:r>
                          <w:r>
                            <w:rPr>
                              <w:rFonts w:ascii="Calibri" w:hAnsi="Calibri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>
          <w:pict>
            <v:rect id="shape_0" stroked="f" o:allowincell="f" style="position:absolute;margin-left:246.55pt;margin-top:0.05pt;width:10pt;height:26.75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color w:val="000000"/>
                        <w:spacing w:val="0"/>
                      </w:rPr>
                    </w:pPr>
                    <w:r>
                      <w:rPr>
                        <w:rFonts w:ascii="Calibri" w:hAnsi="Calibri" w:asciiTheme="minorAscii" w:hAnsiTheme="minorHAnsi"/>
                        <w:color w:val="000000"/>
                        <w:spacing w:val="0"/>
                        <w:sz w:val="22"/>
                      </w:rPr>
                      <w:fldChar w:fldCharType="begin"/>
                    </w:r>
                    <w:r>
                      <w:rPr>
                        <w:rFonts w:ascii="Calibri" w:hAnsi="Calibri"/>
                        <w:color w:val="000000"/>
                        <w:spacing w:val="0"/>
                        <w:sz w:val="22"/>
                      </w:rPr>
                      <w:instrText xml:space="preserve"> PAGE </w:instrText>
                    </w:r>
                    <w:r>
                      <w:rPr>
                        <w:rFonts w:ascii="Calibri" w:hAnsi="Calibri"/>
                        <w:color w:val="000000"/>
                        <w:spacing w:val="0"/>
                        <w:sz w:val="22"/>
                      </w:rPr>
                      <w:fldChar w:fldCharType="separate"/>
                    </w:r>
                    <w:r>
                      <w:rPr>
                        <w:rFonts w:ascii="Calibri" w:hAnsi="Calibri"/>
                        <w:color w:val="000000"/>
                        <w:spacing w:val="0"/>
                        <w:sz w:val="22"/>
                      </w:rPr>
                      <w:t>35</w:t>
                    </w:r>
                    <w:r>
                      <w:rPr>
                        <w:rFonts w:ascii="Calibri" w:hAnsi="Calibri"/>
                        <w:color w:val="000000"/>
                        <w:spacing w:val="0"/>
                        <w:sz w:val="22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6254" w:rsidRDefault="00D945E4">
    <w:pPr>
      <w:pStyle w:val="afb"/>
    </w:pPr>
    <w:r>
      <w:rPr>
        <w:noProof/>
        <w:lang w:eastAsia="ru-RU" w:bidi="ar-SA"/>
      </w:rPr>
      <mc:AlternateContent>
        <mc:Choice Requires="wps">
          <w:drawing>
            <wp:anchor distT="0" distB="0" distL="0" distR="0" simplePos="0" relativeHeight="251660288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635" r="0" b="0"/>
              <wp:wrapSquare wrapText="bothSides"/>
              <wp:docPr id="33" name="Picture 3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286254" w:rsidRDefault="00D945E4">
                          <w:pPr>
                            <w:pStyle w:val="afb"/>
                          </w:pPr>
                          <w:r>
                            <w:rPr>
                              <w:rFonts w:asciiTheme="minorHAnsi" w:hAnsiTheme="minorHAnsi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/>
                              <w:sz w:val="22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 w:hAnsi="Calibri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rFonts w:ascii="Calibri" w:hAnsi="Calibri"/>
                              <w:sz w:val="22"/>
                            </w:rPr>
                            <w:t>0</w:t>
                          </w:r>
                          <w:r>
                            <w:rPr>
                              <w:rFonts w:ascii="Calibri" w:hAnsi="Calibri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>
          <w:pict>
            <v:rect id="shape_0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color w:val="000000"/>
                        <w:spacing w:val="0"/>
                      </w:rPr>
                    </w:pPr>
                    <w:r>
                      <w:rPr>
                        <w:rFonts w:ascii="Calibri" w:hAnsi="Calibri" w:asciiTheme="minorAscii" w:hAnsiTheme="minorHAnsi"/>
                        <w:color w:val="000000"/>
                        <w:spacing w:val="0"/>
                        <w:sz w:val="22"/>
                      </w:rPr>
                      <w:fldChar w:fldCharType="begin"/>
                    </w:r>
                    <w:r>
                      <w:rPr>
                        <w:rFonts w:ascii="Calibri" w:hAnsi="Calibri"/>
                        <w:color w:val="000000"/>
                        <w:spacing w:val="0"/>
                        <w:sz w:val="22"/>
                      </w:rPr>
                      <w:instrText xml:space="preserve"> PAGE </w:instrText>
                    </w:r>
                    <w:r>
                      <w:rPr>
                        <w:rFonts w:ascii="Calibri" w:hAnsi="Calibri"/>
                        <w:color w:val="000000"/>
                        <w:spacing w:val="0"/>
                        <w:sz w:val="22"/>
                      </w:rPr>
                      <w:fldChar w:fldCharType="separate"/>
                    </w:r>
                    <w:r>
                      <w:rPr>
                        <w:rFonts w:ascii="Calibri" w:hAnsi="Calibri"/>
                        <w:color w:val="000000"/>
                        <w:spacing w:val="0"/>
                        <w:sz w:val="22"/>
                      </w:rPr>
                      <w:t>0</w:t>
                    </w:r>
                    <w:r>
                      <w:rPr>
                        <w:rFonts w:ascii="Calibri" w:hAnsi="Calibri"/>
                        <w:color w:val="000000"/>
                        <w:spacing w:val="0"/>
                        <w:sz w:val="22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  <w:p w:rsidR="00286254" w:rsidRDefault="00286254"/>
  <w:p w:rsidR="00286254" w:rsidRDefault="00286254"/>
  <w:p w:rsidR="00286254" w:rsidRDefault="00286254"/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6254" w:rsidRDefault="00D945E4">
    <w:r>
      <w:rPr>
        <w:noProof/>
        <w:lang w:eastAsia="ru-RU" w:bidi="ar-SA"/>
      </w:rPr>
      <mc:AlternateContent>
        <mc:Choice Requires="wps">
          <w:drawing>
            <wp:anchor distT="0" distB="635" distL="0" distR="0" simplePos="0" relativeHeight="251658240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27635" cy="340360"/>
              <wp:effectExtent l="0" t="0" r="0" b="0"/>
              <wp:wrapSquare wrapText="bothSides"/>
              <wp:docPr id="34" name="Picture 3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7800" cy="340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286254" w:rsidRDefault="00D945E4">
                          <w:pPr>
                            <w:pStyle w:val="afb"/>
                          </w:pPr>
                          <w:r>
                            <w:rPr>
                              <w:rFonts w:asciiTheme="minorHAnsi" w:hAnsiTheme="minorHAnsi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/>
                              <w:sz w:val="22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 w:hAnsi="Calibri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rFonts w:ascii="Calibri" w:hAnsi="Calibri"/>
                              <w:noProof/>
                              <w:sz w:val="22"/>
                            </w:rPr>
                            <w:t>37</w:t>
                          </w:r>
                          <w:r>
                            <w:rPr>
                              <w:rFonts w:ascii="Calibri" w:hAnsi="Calibri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Picture 33" o:spid="_x0000_s1045" style="position:absolute;margin-left:0;margin-top:.05pt;width:10.05pt;height:26.8pt;z-index:-251658240;visibility:visible;mso-wrap-style:square;mso-wrap-distance-left:0;mso-wrap-distance-top:0;mso-wrap-distance-right:0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" o:allowincell="f" filled="f" stroked="f" strokeweight="0">
              <v:textbox style="mso-fit-shape-to-text:t" inset="0,0,0,0">
                <w:txbxContent>
                  <w:p w:rsidR="00286254" w:rsidRDefault="00D945E4">
                    <w:pPr>
                      <w:pStyle w:val="afb"/>
                    </w:pPr>
                    <w:r>
                      <w:rPr>
                        <w:rFonts w:asciiTheme="minorHAnsi" w:hAnsiTheme="minorHAnsi"/>
                        <w:sz w:val="22"/>
                      </w:rPr>
                      <w:fldChar w:fldCharType="begin"/>
                    </w:r>
                    <w:r>
                      <w:rPr>
                        <w:rFonts w:ascii="Calibri" w:hAnsi="Calibri"/>
                        <w:sz w:val="22"/>
                      </w:rPr>
                      <w:instrText xml:space="preserve"> PAGE </w:instrText>
                    </w:r>
                    <w:r>
                      <w:rPr>
                        <w:rFonts w:ascii="Calibri" w:hAnsi="Calibri"/>
                        <w:sz w:val="22"/>
                      </w:rPr>
                      <w:fldChar w:fldCharType="separate"/>
                    </w:r>
                    <w:r>
                      <w:rPr>
                        <w:rFonts w:ascii="Calibri" w:hAnsi="Calibri"/>
                        <w:noProof/>
                        <w:sz w:val="22"/>
                      </w:rPr>
                      <w:t>37</w:t>
                    </w:r>
                    <w:r>
                      <w:rPr>
                        <w:rFonts w:ascii="Calibri" w:hAnsi="Calibri"/>
                        <w:sz w:val="22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6254" w:rsidRDefault="00D945E4">
    <w:r>
      <w:rPr>
        <w:noProof/>
        <w:lang w:eastAsia="ru-RU" w:bidi="ar-SA"/>
      </w:rPr>
      <mc:AlternateContent>
        <mc:Choice Requires="wps">
          <w:drawing>
            <wp:anchor distT="0" distB="635" distL="0" distR="0" simplePos="0" relativeHeight="251659264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27635" cy="340360"/>
              <wp:effectExtent l="0" t="0" r="0" b="0"/>
              <wp:wrapSquare wrapText="bothSides"/>
              <wp:docPr id="35" name="Picture 3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7800" cy="340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286254" w:rsidRDefault="00D945E4">
                          <w:pPr>
                            <w:pStyle w:val="afb"/>
                          </w:pPr>
                          <w:r>
                            <w:rPr>
                              <w:rFonts w:asciiTheme="minorHAnsi" w:hAnsiTheme="minorHAnsi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/>
                              <w:sz w:val="22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 w:hAnsi="Calibri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rFonts w:ascii="Calibri" w:hAnsi="Calibri"/>
                              <w:sz w:val="22"/>
                            </w:rPr>
                            <w:t>36</w:t>
                          </w:r>
                          <w:r>
                            <w:rPr>
                              <w:rFonts w:ascii="Calibri" w:hAnsi="Calibri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>
          <w:pict>
            <v:rect id="shape_0" stroked="f" o:allowincell="f" style="position:absolute;margin-left:246.55pt;margin-top:0.05pt;width:10pt;height:26.75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color w:val="000000"/>
                        <w:spacing w:val="0"/>
                      </w:rPr>
                    </w:pPr>
                    <w:r>
                      <w:rPr>
                        <w:rFonts w:ascii="Calibri" w:hAnsi="Calibri" w:asciiTheme="minorAscii" w:hAnsiTheme="minorHAnsi"/>
                        <w:color w:val="000000"/>
                        <w:spacing w:val="0"/>
                        <w:sz w:val="22"/>
                      </w:rPr>
                      <w:fldChar w:fldCharType="begin"/>
                    </w:r>
                    <w:r>
                      <w:rPr>
                        <w:rFonts w:ascii="Calibri" w:hAnsi="Calibri"/>
                        <w:color w:val="000000"/>
                        <w:spacing w:val="0"/>
                        <w:sz w:val="22"/>
                      </w:rPr>
                      <w:instrText xml:space="preserve"> PAGE </w:instrText>
                    </w:r>
                    <w:r>
                      <w:rPr>
                        <w:rFonts w:ascii="Calibri" w:hAnsi="Calibri"/>
                        <w:color w:val="000000"/>
                        <w:spacing w:val="0"/>
                        <w:sz w:val="22"/>
                      </w:rPr>
                      <w:fldChar w:fldCharType="separate"/>
                    </w:r>
                    <w:r>
                      <w:rPr>
                        <w:rFonts w:ascii="Calibri" w:hAnsi="Calibri"/>
                        <w:color w:val="000000"/>
                        <w:spacing w:val="0"/>
                        <w:sz w:val="22"/>
                      </w:rPr>
                      <w:t>36</w:t>
                    </w:r>
                    <w:r>
                      <w:rPr>
                        <w:rFonts w:ascii="Calibri" w:hAnsi="Calibri"/>
                        <w:color w:val="000000"/>
                        <w:spacing w:val="0"/>
                        <w:sz w:val="22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6254" w:rsidRDefault="00D945E4">
    <w:pPr>
      <w:pStyle w:val="afb"/>
    </w:pPr>
    <w:r>
      <w:rPr>
        <w:noProof/>
        <w:lang w:eastAsia="ru-RU" w:bidi="ar-SA"/>
      </w:rPr>
      <mc:AlternateContent>
        <mc:Choice Requires="wps">
          <w:drawing>
            <wp:anchor distT="0" distB="0" distL="0" distR="0" simplePos="0" relativeHeight="251672576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635" r="0" b="0"/>
              <wp:wrapSquare wrapText="bothSides"/>
              <wp:docPr id="45" name="Picture 4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286254" w:rsidRDefault="00D945E4">
                          <w:pPr>
                            <w:pStyle w:val="afb"/>
                          </w:pPr>
                          <w:r>
                            <w:rPr>
                              <w:rFonts w:asciiTheme="minorHAnsi" w:hAnsiTheme="minorHAnsi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/>
                              <w:sz w:val="22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 w:hAnsi="Calibri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rFonts w:ascii="Calibri" w:hAnsi="Calibri"/>
                              <w:sz w:val="22"/>
                            </w:rPr>
                            <w:t>0</w:t>
                          </w:r>
                          <w:r>
                            <w:rPr>
                              <w:rFonts w:ascii="Calibri" w:hAnsi="Calibri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>
          <w:pict>
            <v:rect id="shape_0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color w:val="000000"/>
                        <w:spacing w:val="0"/>
                      </w:rPr>
                    </w:pPr>
                    <w:r>
                      <w:rPr>
                        <w:rFonts w:ascii="Calibri" w:hAnsi="Calibri" w:asciiTheme="minorAscii" w:hAnsiTheme="minorHAnsi"/>
                        <w:color w:val="000000"/>
                        <w:spacing w:val="0"/>
                        <w:sz w:val="22"/>
                      </w:rPr>
                      <w:fldChar w:fldCharType="begin"/>
                    </w:r>
                    <w:r>
                      <w:rPr>
                        <w:rFonts w:ascii="Calibri" w:hAnsi="Calibri"/>
                        <w:color w:val="000000"/>
                        <w:spacing w:val="0"/>
                        <w:sz w:val="22"/>
                      </w:rPr>
                      <w:instrText xml:space="preserve"> PAGE </w:instrText>
                    </w:r>
                    <w:r>
                      <w:rPr>
                        <w:rFonts w:ascii="Calibri" w:hAnsi="Calibri"/>
                        <w:color w:val="000000"/>
                        <w:spacing w:val="0"/>
                        <w:sz w:val="22"/>
                      </w:rPr>
                      <w:fldChar w:fldCharType="separate"/>
                    </w:r>
                    <w:r>
                      <w:rPr>
                        <w:rFonts w:ascii="Calibri" w:hAnsi="Calibri"/>
                        <w:color w:val="000000"/>
                        <w:spacing w:val="0"/>
                        <w:sz w:val="22"/>
                      </w:rPr>
                      <w:t>0</w:t>
                    </w:r>
                    <w:r>
                      <w:rPr>
                        <w:rFonts w:ascii="Calibri" w:hAnsi="Calibri"/>
                        <w:color w:val="000000"/>
                        <w:spacing w:val="0"/>
                        <w:sz w:val="22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  <w:p w:rsidR="00286254" w:rsidRDefault="00286254"/>
  <w:p w:rsidR="00286254" w:rsidRDefault="00286254"/>
  <w:p w:rsidR="00286254" w:rsidRDefault="00286254"/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6254" w:rsidRDefault="00D945E4">
    <w:r>
      <w:rPr>
        <w:noProof/>
        <w:lang w:eastAsia="ru-RU" w:bidi="ar-SA"/>
      </w:rPr>
      <mc:AlternateContent>
        <mc:Choice Requires="wps">
          <w:drawing>
            <wp:anchor distT="0" distB="635" distL="0" distR="0" simplePos="0" relativeHeight="251670528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27635" cy="340360"/>
              <wp:effectExtent l="0" t="0" r="0" b="0"/>
              <wp:wrapSquare wrapText="bothSides"/>
              <wp:docPr id="46" name="Picture 4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7800" cy="340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286254" w:rsidRDefault="00D945E4">
                          <w:pPr>
                            <w:pStyle w:val="afb"/>
                          </w:pPr>
                          <w:r>
                            <w:rPr>
                              <w:rFonts w:asciiTheme="minorHAnsi" w:hAnsiTheme="minorHAnsi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/>
                              <w:sz w:val="22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 w:hAnsi="Calibri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rFonts w:ascii="Calibri" w:hAnsi="Calibri"/>
                              <w:noProof/>
                              <w:sz w:val="22"/>
                            </w:rPr>
                            <w:t>38</w:t>
                          </w:r>
                          <w:r>
                            <w:rPr>
                              <w:rFonts w:ascii="Calibri" w:hAnsi="Calibri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Picture 45" o:spid="_x0000_s1051" style="position:absolute;margin-left:0;margin-top:.05pt;width:10.05pt;height:26.8pt;z-index:-251645952;visibility:visible;mso-wrap-style:square;mso-wrap-distance-left:0;mso-wrap-distance-top:0;mso-wrap-distance-right:0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" o:allowincell="f" filled="f" stroked="f" strokeweight="0">
              <v:textbox style="mso-fit-shape-to-text:t" inset="0,0,0,0">
                <w:txbxContent>
                  <w:p w:rsidR="00286254" w:rsidRDefault="00D945E4">
                    <w:pPr>
                      <w:pStyle w:val="afb"/>
                    </w:pPr>
                    <w:r>
                      <w:rPr>
                        <w:rFonts w:asciiTheme="minorHAnsi" w:hAnsiTheme="minorHAnsi"/>
                        <w:sz w:val="22"/>
                      </w:rPr>
                      <w:fldChar w:fldCharType="begin"/>
                    </w:r>
                    <w:r>
                      <w:rPr>
                        <w:rFonts w:ascii="Calibri" w:hAnsi="Calibri"/>
                        <w:sz w:val="22"/>
                      </w:rPr>
                      <w:instrText xml:space="preserve"> PAGE </w:instrText>
                    </w:r>
                    <w:r>
                      <w:rPr>
                        <w:rFonts w:ascii="Calibri" w:hAnsi="Calibri"/>
                        <w:sz w:val="22"/>
                      </w:rPr>
                      <w:fldChar w:fldCharType="separate"/>
                    </w:r>
                    <w:r>
                      <w:rPr>
                        <w:rFonts w:ascii="Calibri" w:hAnsi="Calibri"/>
                        <w:noProof/>
                        <w:sz w:val="22"/>
                      </w:rPr>
                      <w:t>38</w:t>
                    </w:r>
                    <w:r>
                      <w:rPr>
                        <w:rFonts w:ascii="Calibri" w:hAnsi="Calibri"/>
                        <w:sz w:val="22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6254" w:rsidRDefault="00D945E4">
    <w:r>
      <w:rPr>
        <w:noProof/>
        <w:lang w:eastAsia="ru-RU" w:bidi="ar-SA"/>
      </w:rPr>
      <mc:AlternateContent>
        <mc:Choice Requires="wps">
          <w:drawing>
            <wp:anchor distT="0" distB="635" distL="0" distR="0" simplePos="0" relativeHeight="251671552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27635" cy="340360"/>
              <wp:effectExtent l="0" t="0" r="0" b="0"/>
              <wp:wrapSquare wrapText="bothSides"/>
              <wp:docPr id="47" name="Picture 4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7800" cy="340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286254" w:rsidRDefault="00D945E4">
                          <w:pPr>
                            <w:pStyle w:val="afb"/>
                          </w:pPr>
                          <w:r>
                            <w:rPr>
                              <w:rFonts w:asciiTheme="minorHAnsi" w:hAnsiTheme="minorHAnsi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/>
                              <w:sz w:val="22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 w:hAnsi="Calibri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rFonts w:ascii="Calibri" w:hAnsi="Calibri"/>
                              <w:sz w:val="22"/>
                            </w:rPr>
                            <w:t>38</w:t>
                          </w:r>
                          <w:r>
                            <w:rPr>
                              <w:rFonts w:ascii="Calibri" w:hAnsi="Calibri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>
          <w:pict>
            <v:rect id="shape_0" stroked="f" o:allowincell="f" style="position:absolute;margin-left:246.55pt;margin-top:0.05pt;width:10pt;height:26.75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color w:val="000000"/>
                        <w:spacing w:val="0"/>
                      </w:rPr>
                    </w:pPr>
                    <w:r>
                      <w:rPr>
                        <w:rFonts w:ascii="Calibri" w:hAnsi="Calibri" w:asciiTheme="minorAscii" w:hAnsiTheme="minorHAnsi"/>
                        <w:color w:val="000000"/>
                        <w:spacing w:val="0"/>
                        <w:sz w:val="22"/>
                      </w:rPr>
                      <w:fldChar w:fldCharType="begin"/>
                    </w:r>
                    <w:r>
                      <w:rPr>
                        <w:rFonts w:ascii="Calibri" w:hAnsi="Calibri"/>
                        <w:color w:val="000000"/>
                        <w:spacing w:val="0"/>
                        <w:sz w:val="22"/>
                      </w:rPr>
                      <w:instrText xml:space="preserve"> PAGE </w:instrText>
                    </w:r>
                    <w:r>
                      <w:rPr>
                        <w:rFonts w:ascii="Calibri" w:hAnsi="Calibri"/>
                        <w:color w:val="000000"/>
                        <w:spacing w:val="0"/>
                        <w:sz w:val="22"/>
                      </w:rPr>
                      <w:fldChar w:fldCharType="separate"/>
                    </w:r>
                    <w:r>
                      <w:rPr>
                        <w:rFonts w:ascii="Calibri" w:hAnsi="Calibri"/>
                        <w:color w:val="000000"/>
                        <w:spacing w:val="0"/>
                        <w:sz w:val="22"/>
                      </w:rPr>
                      <w:t>38</w:t>
                    </w:r>
                    <w:r>
                      <w:rPr>
                        <w:rFonts w:ascii="Calibri" w:hAnsi="Calibri"/>
                        <w:color w:val="000000"/>
                        <w:spacing w:val="0"/>
                        <w:sz w:val="22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122EA"/>
    <w:multiLevelType w:val="multilevel"/>
    <w:tmpl w:val="4106DBE2"/>
    <w:lvl w:ilvl="0">
      <w:start w:val="1"/>
      <w:numFmt w:val="decimal"/>
      <w:pStyle w:val="111"/>
      <w:lvlText w:val="%1."/>
      <w:lvlJc w:val="left"/>
      <w:pPr>
        <w:tabs>
          <w:tab w:val="num" w:pos="0"/>
        </w:tabs>
        <w:ind w:left="0" w:hanging="12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hanging="12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hanging="126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hanging="126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hanging="126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hanging="2160"/>
      </w:pPr>
    </w:lvl>
  </w:abstractNum>
  <w:abstractNum w:abstractNumId="1" w15:restartNumberingAfterBreak="0">
    <w:nsid w:val="03FF017B"/>
    <w:multiLevelType w:val="multilevel"/>
    <w:tmpl w:val="E65E500A"/>
    <w:lvl w:ilvl="0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ascii="Times New Roman" w:hAnsi="Times New Roman"/>
        <w:sz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80"/>
      </w:pPr>
    </w:lvl>
  </w:abstractNum>
  <w:abstractNum w:abstractNumId="2" w15:restartNumberingAfterBreak="0">
    <w:nsid w:val="057C0E89"/>
    <w:multiLevelType w:val="multilevel"/>
    <w:tmpl w:val="BF022E98"/>
    <w:lvl w:ilvl="0">
      <w:start w:val="1"/>
      <w:numFmt w:val="decimal"/>
      <w:lvlText w:val="%1."/>
      <w:lvlJc w:val="left"/>
      <w:pPr>
        <w:tabs>
          <w:tab w:val="num" w:pos="0"/>
        </w:tabs>
        <w:ind w:left="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80"/>
      </w:pPr>
    </w:lvl>
  </w:abstractNum>
  <w:abstractNum w:abstractNumId="3" w15:restartNumberingAfterBreak="0">
    <w:nsid w:val="0A620381"/>
    <w:multiLevelType w:val="multilevel"/>
    <w:tmpl w:val="4FA85DD0"/>
    <w:lvl w:ilvl="0">
      <w:start w:val="1"/>
      <w:numFmt w:val="decimal"/>
      <w:pStyle w:val="1"/>
      <w:lvlText w:val="%1"/>
      <w:lvlJc w:val="left"/>
      <w:pPr>
        <w:tabs>
          <w:tab w:val="num" w:pos="0"/>
        </w:tabs>
        <w:ind w:left="0" w:hanging="432"/>
      </w:pPr>
    </w:lvl>
    <w:lvl w:ilvl="1">
      <w:start w:val="1"/>
      <w:numFmt w:val="decimal"/>
      <w:pStyle w:val="2"/>
      <w:lvlText w:val="%1.%2"/>
      <w:lvlJc w:val="left"/>
      <w:pPr>
        <w:tabs>
          <w:tab w:val="num" w:pos="0"/>
        </w:tabs>
        <w:ind w:left="0" w:hanging="576"/>
      </w:pPr>
    </w:lvl>
    <w:lvl w:ilvl="2">
      <w:start w:val="1"/>
      <w:numFmt w:val="decimal"/>
      <w:pStyle w:val="3"/>
      <w:lvlText w:val="%1.%2.%3"/>
      <w:lvlJc w:val="left"/>
      <w:pPr>
        <w:tabs>
          <w:tab w:val="num" w:pos="0"/>
        </w:tabs>
        <w:ind w:left="0" w:hanging="720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0"/>
        </w:tabs>
        <w:ind w:left="0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0"/>
        </w:tabs>
        <w:ind w:left="0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0"/>
        </w:tabs>
        <w:ind w:left="0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0"/>
        </w:tabs>
        <w:ind w:left="0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0"/>
        </w:tabs>
        <w:ind w:left="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0"/>
        </w:tabs>
        <w:ind w:left="0" w:hanging="1584"/>
      </w:pPr>
    </w:lvl>
  </w:abstractNum>
  <w:abstractNum w:abstractNumId="4" w15:restartNumberingAfterBreak="0">
    <w:nsid w:val="0DC621DB"/>
    <w:multiLevelType w:val="multilevel"/>
    <w:tmpl w:val="2012C636"/>
    <w:lvl w:ilvl="0">
      <w:start w:val="1"/>
      <w:numFmt w:val="decimal"/>
      <w:lvlText w:val="%1."/>
      <w:lvlJc w:val="left"/>
      <w:pPr>
        <w:tabs>
          <w:tab w:val="num" w:pos="0"/>
        </w:tabs>
        <w:ind w:left="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360"/>
      </w:pPr>
      <w:rPr>
        <w:rFonts w:ascii="Times New Roman" w:hAnsi="Times New Roman"/>
        <w:sz w:val="24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80"/>
      </w:pPr>
    </w:lvl>
  </w:abstractNum>
  <w:abstractNum w:abstractNumId="5" w15:restartNumberingAfterBreak="0">
    <w:nsid w:val="12660878"/>
    <w:multiLevelType w:val="multilevel"/>
    <w:tmpl w:val="0E32DCAE"/>
    <w:lvl w:ilvl="0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ascii="Times New Roman" w:hAnsi="Times New Roman"/>
        <w:sz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80"/>
      </w:pPr>
    </w:lvl>
  </w:abstractNum>
  <w:abstractNum w:abstractNumId="6" w15:restartNumberingAfterBreak="0">
    <w:nsid w:val="169B7428"/>
    <w:multiLevelType w:val="multilevel"/>
    <w:tmpl w:val="D29A15A2"/>
    <w:lvl w:ilvl="0">
      <w:start w:val="1"/>
      <w:numFmt w:val="decimal"/>
      <w:pStyle w:val="21"/>
      <w:lvlText w:val="%1."/>
      <w:lvlJc w:val="left"/>
      <w:pPr>
        <w:tabs>
          <w:tab w:val="num" w:pos="0"/>
        </w:tabs>
        <w:ind w:left="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80"/>
      </w:pPr>
    </w:lvl>
  </w:abstractNum>
  <w:abstractNum w:abstractNumId="7" w15:restartNumberingAfterBreak="0">
    <w:nsid w:val="21881411"/>
    <w:multiLevelType w:val="multilevel"/>
    <w:tmpl w:val="01A21FDE"/>
    <w:lvl w:ilvl="0">
      <w:start w:val="1"/>
      <w:numFmt w:val="decimal"/>
      <w:pStyle w:val="3111"/>
      <w:lvlText w:val="%1."/>
      <w:lvlJc w:val="left"/>
      <w:pPr>
        <w:tabs>
          <w:tab w:val="num" w:pos="1571"/>
        </w:tabs>
        <w:ind w:left="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hanging="180"/>
      </w:pPr>
    </w:lvl>
  </w:abstractNum>
  <w:abstractNum w:abstractNumId="8" w15:restartNumberingAfterBreak="0">
    <w:nsid w:val="27441801"/>
    <w:multiLevelType w:val="multilevel"/>
    <w:tmpl w:val="1A00D304"/>
    <w:lvl w:ilvl="0">
      <w:start w:val="1"/>
      <w:numFmt w:val="bullet"/>
      <w:pStyle w:val="list111"/>
      <w:suff w:val="space"/>
      <w:lvlText w:val=""/>
      <w:lvlJc w:val="left"/>
      <w:pPr>
        <w:tabs>
          <w:tab w:val="num" w:pos="0"/>
        </w:tabs>
        <w:ind w:left="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28EA50EC"/>
    <w:multiLevelType w:val="multilevel"/>
    <w:tmpl w:val="49B8AB8E"/>
    <w:lvl w:ilvl="0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ascii="Times New Roman" w:hAnsi="Times New Roman"/>
        <w:sz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80"/>
      </w:pPr>
    </w:lvl>
  </w:abstractNum>
  <w:abstractNum w:abstractNumId="10" w15:restartNumberingAfterBreak="0">
    <w:nsid w:val="2E2D36C0"/>
    <w:multiLevelType w:val="multilevel"/>
    <w:tmpl w:val="53C2A8F2"/>
    <w:lvl w:ilvl="0">
      <w:start w:val="1"/>
      <w:numFmt w:val="russianUpper"/>
      <w:pStyle w:val="34-11"/>
      <w:suff w:val="space"/>
      <w:lvlText w:val="Приложение %1"/>
      <w:lvlJc w:val="left"/>
      <w:pPr>
        <w:tabs>
          <w:tab w:val="num" w:pos="0"/>
        </w:tabs>
        <w:ind w:left="0" w:firstLine="0"/>
      </w:pPr>
      <w:rPr>
        <w:rFonts w:ascii="Times New Roman" w:hAnsi="Times New Roman"/>
        <w:b/>
        <w:i w:val="0"/>
        <w:caps w:val="0"/>
        <w:smallCaps w:val="0"/>
        <w:strike w:val="0"/>
        <w:dstrike w:val="0"/>
        <w:color w:val="000000"/>
        <w:spacing w:val="0"/>
        <w:sz w:val="24"/>
      </w:rPr>
    </w:lvl>
    <w:lvl w:ilvl="1">
      <w:start w:val="1"/>
      <w:numFmt w:val="decimal"/>
      <w:pStyle w:val="34---211"/>
      <w:lvlText w:val="%1.%2"/>
      <w:lvlJc w:val="left"/>
      <w:pPr>
        <w:tabs>
          <w:tab w:val="num" w:pos="0"/>
        </w:tabs>
        <w:ind w:left="0" w:firstLine="0"/>
      </w:pPr>
      <w:rPr>
        <w:rFonts w:ascii="Times New Roman" w:hAnsi="Times New Roman"/>
        <w:b w:val="0"/>
        <w:i w:val="0"/>
        <w:caps w:val="0"/>
        <w:smallCaps w:val="0"/>
        <w:strike w:val="0"/>
        <w:dstrike w:val="0"/>
        <w:sz w:val="24"/>
      </w:rPr>
    </w:lvl>
    <w:lvl w:ilvl="2">
      <w:start w:val="1"/>
      <w:numFmt w:val="decimal"/>
      <w:pStyle w:val="34---311"/>
      <w:lvlText w:val="%1.%2.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pStyle w:val="34---411"/>
      <w:lvlText w:val="%1.%2.%3.%4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pStyle w:val="34---511"/>
      <w:lvlText w:val="%1.%2.%3.%4.%5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80"/>
      </w:pPr>
    </w:lvl>
  </w:abstractNum>
  <w:abstractNum w:abstractNumId="11" w15:restartNumberingAfterBreak="0">
    <w:nsid w:val="2E505F46"/>
    <w:multiLevelType w:val="multilevel"/>
    <w:tmpl w:val="812E4FB6"/>
    <w:lvl w:ilvl="0">
      <w:start w:val="1"/>
      <w:numFmt w:val="decimal"/>
      <w:lvlText w:val="%1."/>
      <w:lvlJc w:val="left"/>
      <w:pPr>
        <w:tabs>
          <w:tab w:val="num" w:pos="0"/>
        </w:tabs>
        <w:ind w:left="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360"/>
      </w:pPr>
      <w:rPr>
        <w:rFonts w:ascii="Times New Roman" w:hAnsi="Times New Roman"/>
        <w:sz w:val="24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80"/>
      </w:pPr>
    </w:lvl>
  </w:abstractNum>
  <w:abstractNum w:abstractNumId="12" w15:restartNumberingAfterBreak="0">
    <w:nsid w:val="31461A6B"/>
    <w:multiLevelType w:val="multilevel"/>
    <w:tmpl w:val="3D32F30C"/>
    <w:lvl w:ilvl="0">
      <w:start w:val="1"/>
      <w:numFmt w:val="decimal"/>
      <w:lvlText w:val="%1."/>
      <w:lvlJc w:val="left"/>
      <w:pPr>
        <w:tabs>
          <w:tab w:val="num" w:pos="0"/>
        </w:tabs>
        <w:ind w:left="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360"/>
      </w:pPr>
      <w:rPr>
        <w:rFonts w:ascii="Times New Roman" w:hAnsi="Times New Roman"/>
        <w:sz w:val="24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80"/>
      </w:pPr>
    </w:lvl>
  </w:abstractNum>
  <w:abstractNum w:abstractNumId="13" w15:restartNumberingAfterBreak="0">
    <w:nsid w:val="32A1088C"/>
    <w:multiLevelType w:val="multilevel"/>
    <w:tmpl w:val="3AF2E7E6"/>
    <w:lvl w:ilvl="0">
      <w:start w:val="1"/>
      <w:numFmt w:val="decimal"/>
      <w:lvlText w:val="%1."/>
      <w:lvlJc w:val="left"/>
      <w:pPr>
        <w:tabs>
          <w:tab w:val="num" w:pos="0"/>
        </w:tabs>
        <w:ind w:left="0" w:hanging="360"/>
      </w:pPr>
    </w:lvl>
    <w:lvl w:ilvl="1">
      <w:start w:val="1"/>
      <w:numFmt w:val="decimal"/>
      <w:pStyle w:val="211"/>
      <w:lvlText w:val="%1.%2"/>
      <w:lvlJc w:val="left"/>
      <w:pPr>
        <w:tabs>
          <w:tab w:val="num" w:pos="0"/>
        </w:tabs>
        <w:ind w:left="0" w:hanging="405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0" w:hanging="1800"/>
      </w:pPr>
    </w:lvl>
  </w:abstractNum>
  <w:abstractNum w:abstractNumId="14" w15:restartNumberingAfterBreak="0">
    <w:nsid w:val="359A1484"/>
    <w:multiLevelType w:val="multilevel"/>
    <w:tmpl w:val="A1744786"/>
    <w:lvl w:ilvl="0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ascii="Times New Roman" w:hAnsi="Times New Roman"/>
        <w:sz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80"/>
      </w:pPr>
    </w:lvl>
  </w:abstractNum>
  <w:abstractNum w:abstractNumId="15" w15:restartNumberingAfterBreak="0">
    <w:nsid w:val="36231FA5"/>
    <w:multiLevelType w:val="multilevel"/>
    <w:tmpl w:val="6FE2B316"/>
    <w:lvl w:ilvl="0">
      <w:start w:val="1"/>
      <w:numFmt w:val="decimal"/>
      <w:lvlText w:val="%1."/>
      <w:lvlJc w:val="left"/>
      <w:pPr>
        <w:tabs>
          <w:tab w:val="num" w:pos="0"/>
        </w:tabs>
        <w:ind w:left="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360"/>
      </w:pPr>
      <w:rPr>
        <w:rFonts w:ascii="Times New Roman" w:hAnsi="Times New Roman"/>
        <w:sz w:val="24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80"/>
      </w:pPr>
    </w:lvl>
  </w:abstractNum>
  <w:abstractNum w:abstractNumId="16" w15:restartNumberingAfterBreak="0">
    <w:nsid w:val="363600B4"/>
    <w:multiLevelType w:val="multilevel"/>
    <w:tmpl w:val="72B29A78"/>
    <w:lvl w:ilvl="0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ascii="Times New Roman" w:hAnsi="Times New Roman"/>
        <w:sz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80"/>
      </w:pPr>
    </w:lvl>
  </w:abstractNum>
  <w:abstractNum w:abstractNumId="17" w15:restartNumberingAfterBreak="0">
    <w:nsid w:val="367C7FF9"/>
    <w:multiLevelType w:val="multilevel"/>
    <w:tmpl w:val="B4AA95C0"/>
    <w:lvl w:ilvl="0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ascii="Times New Roman" w:hAnsi="Times New Roman"/>
        <w:sz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80"/>
      </w:pPr>
    </w:lvl>
  </w:abstractNum>
  <w:abstractNum w:abstractNumId="18" w15:restartNumberingAfterBreak="0">
    <w:nsid w:val="36FD58CB"/>
    <w:multiLevelType w:val="multilevel"/>
    <w:tmpl w:val="499C6586"/>
    <w:lvl w:ilvl="0">
      <w:start w:val="1"/>
      <w:numFmt w:val="bullet"/>
      <w:pStyle w:val="list311"/>
      <w:lvlText w:val=""/>
      <w:lvlJc w:val="left"/>
      <w:pPr>
        <w:tabs>
          <w:tab w:val="num" w:pos="0"/>
        </w:tabs>
        <w:ind w:left="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395A715C"/>
    <w:multiLevelType w:val="multilevel"/>
    <w:tmpl w:val="2886193E"/>
    <w:lvl w:ilvl="0">
      <w:start w:val="1"/>
      <w:numFmt w:val="decimal"/>
      <w:pStyle w:val="list411"/>
      <w:lvlText w:val="%1"/>
      <w:lvlJc w:val="left"/>
      <w:pPr>
        <w:tabs>
          <w:tab w:val="num" w:pos="0"/>
        </w:tabs>
        <w:ind w:left="0" w:hanging="432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576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864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0" w:hanging="1008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0" w:hanging="1152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0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0" w:hanging="1584"/>
      </w:pPr>
    </w:lvl>
  </w:abstractNum>
  <w:abstractNum w:abstractNumId="20" w15:restartNumberingAfterBreak="0">
    <w:nsid w:val="3DBF7799"/>
    <w:multiLevelType w:val="multilevel"/>
    <w:tmpl w:val="0AC0E448"/>
    <w:lvl w:ilvl="0">
      <w:start w:val="1"/>
      <w:numFmt w:val="decimal"/>
      <w:lvlText w:val="%1."/>
      <w:lvlJc w:val="left"/>
      <w:pPr>
        <w:tabs>
          <w:tab w:val="num" w:pos="0"/>
        </w:tabs>
        <w:ind w:left="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360"/>
      </w:pPr>
      <w:rPr>
        <w:rFonts w:ascii="Times New Roman" w:hAnsi="Times New Roman"/>
        <w:sz w:val="24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80"/>
      </w:pPr>
    </w:lvl>
  </w:abstractNum>
  <w:abstractNum w:abstractNumId="21" w15:restartNumberingAfterBreak="0">
    <w:nsid w:val="43B6586A"/>
    <w:multiLevelType w:val="multilevel"/>
    <w:tmpl w:val="55F02A90"/>
    <w:lvl w:ilvl="0">
      <w:start w:val="1"/>
      <w:numFmt w:val="decimal"/>
      <w:lvlText w:val="%1."/>
      <w:lvlJc w:val="left"/>
      <w:pPr>
        <w:tabs>
          <w:tab w:val="num" w:pos="0"/>
        </w:tabs>
        <w:ind w:left="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360"/>
      </w:pPr>
      <w:rPr>
        <w:rFonts w:ascii="Times New Roman" w:hAnsi="Times New Roman"/>
        <w:sz w:val="24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80"/>
      </w:pPr>
    </w:lvl>
  </w:abstractNum>
  <w:abstractNum w:abstractNumId="22" w15:restartNumberingAfterBreak="0">
    <w:nsid w:val="43E45789"/>
    <w:multiLevelType w:val="multilevel"/>
    <w:tmpl w:val="F78C3AF6"/>
    <w:lvl w:ilvl="0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ascii="Times New Roman" w:hAnsi="Times New Roman"/>
        <w:sz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80"/>
      </w:pPr>
    </w:lvl>
  </w:abstractNum>
  <w:abstractNum w:abstractNumId="23" w15:restartNumberingAfterBreak="0">
    <w:nsid w:val="44040857"/>
    <w:multiLevelType w:val="multilevel"/>
    <w:tmpl w:val="5EC8AFE8"/>
    <w:lvl w:ilvl="0">
      <w:start w:val="1"/>
      <w:numFmt w:val="decimal"/>
      <w:lvlText w:val="%1."/>
      <w:lvlJc w:val="left"/>
      <w:pPr>
        <w:tabs>
          <w:tab w:val="num" w:pos="0"/>
        </w:tabs>
        <w:ind w:left="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80"/>
      </w:pPr>
      <w:rPr>
        <w:rFonts w:ascii="Times New Roman" w:hAnsi="Times New Roman"/>
        <w:sz w:val="24"/>
      </w:rPr>
    </w:lvl>
  </w:abstractNum>
  <w:abstractNum w:abstractNumId="24" w15:restartNumberingAfterBreak="0">
    <w:nsid w:val="44187E22"/>
    <w:multiLevelType w:val="multilevel"/>
    <w:tmpl w:val="8654EB76"/>
    <w:lvl w:ilvl="0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ascii="Cambria" w:hAnsi="Cambria"/>
        <w:sz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80"/>
      </w:pPr>
    </w:lvl>
  </w:abstractNum>
  <w:abstractNum w:abstractNumId="25" w15:restartNumberingAfterBreak="0">
    <w:nsid w:val="47F95709"/>
    <w:multiLevelType w:val="multilevel"/>
    <w:tmpl w:val="759421CA"/>
    <w:lvl w:ilvl="0">
      <w:start w:val="1"/>
      <w:numFmt w:val="decimal"/>
      <w:lvlText w:val="%1."/>
      <w:lvlJc w:val="left"/>
      <w:pPr>
        <w:tabs>
          <w:tab w:val="num" w:pos="0"/>
        </w:tabs>
        <w:ind w:left="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360"/>
      </w:pPr>
      <w:rPr>
        <w:rFonts w:ascii="Times New Roman" w:hAnsi="Times New Roman"/>
        <w:sz w:val="24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80"/>
      </w:pPr>
    </w:lvl>
  </w:abstractNum>
  <w:abstractNum w:abstractNumId="26" w15:restartNumberingAfterBreak="0">
    <w:nsid w:val="4CAE613E"/>
    <w:multiLevelType w:val="multilevel"/>
    <w:tmpl w:val="B4FE0F5C"/>
    <w:lvl w:ilvl="0">
      <w:start w:val="1"/>
      <w:numFmt w:val="decimal"/>
      <w:lvlText w:val="%1."/>
      <w:lvlJc w:val="left"/>
      <w:pPr>
        <w:tabs>
          <w:tab w:val="num" w:pos="0"/>
        </w:tabs>
        <w:ind w:left="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360"/>
      </w:pPr>
      <w:rPr>
        <w:rFonts w:ascii="Times New Roman" w:hAnsi="Times New Roman"/>
        <w:sz w:val="24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80"/>
      </w:pPr>
    </w:lvl>
  </w:abstractNum>
  <w:abstractNum w:abstractNumId="27" w15:restartNumberingAfterBreak="0">
    <w:nsid w:val="4D796438"/>
    <w:multiLevelType w:val="multilevel"/>
    <w:tmpl w:val="1C066AE0"/>
    <w:lvl w:ilvl="0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ascii="Cambria" w:hAnsi="Cambria"/>
        <w:sz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80"/>
      </w:pPr>
    </w:lvl>
  </w:abstractNum>
  <w:abstractNum w:abstractNumId="28" w15:restartNumberingAfterBreak="0">
    <w:nsid w:val="4EAA0C86"/>
    <w:multiLevelType w:val="multilevel"/>
    <w:tmpl w:val="26643700"/>
    <w:lvl w:ilvl="0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ascii="Times New Roman" w:hAnsi="Times New Roman"/>
        <w:sz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80"/>
      </w:pPr>
    </w:lvl>
  </w:abstractNum>
  <w:abstractNum w:abstractNumId="29" w15:restartNumberingAfterBreak="0">
    <w:nsid w:val="4F1801BE"/>
    <w:multiLevelType w:val="multilevel"/>
    <w:tmpl w:val="11C88576"/>
    <w:lvl w:ilvl="0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ascii="Times New Roman" w:hAnsi="Times New Roman"/>
        <w:sz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80"/>
      </w:pPr>
    </w:lvl>
  </w:abstractNum>
  <w:abstractNum w:abstractNumId="30" w15:restartNumberingAfterBreak="0">
    <w:nsid w:val="512D74EF"/>
    <w:multiLevelType w:val="multilevel"/>
    <w:tmpl w:val="8ACAE444"/>
    <w:lvl w:ilvl="0">
      <w:start w:val="1"/>
      <w:numFmt w:val="decimal"/>
      <w:lvlText w:val="%1."/>
      <w:lvlJc w:val="left"/>
      <w:pPr>
        <w:tabs>
          <w:tab w:val="num" w:pos="0"/>
        </w:tabs>
        <w:ind w:left="0" w:hanging="358"/>
      </w:pPr>
      <w:rPr>
        <w:rFonts w:ascii="Times New Roman" w:hAnsi="Times New Roman"/>
        <w:sz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80"/>
      </w:pPr>
    </w:lvl>
  </w:abstractNum>
  <w:abstractNum w:abstractNumId="31" w15:restartNumberingAfterBreak="0">
    <w:nsid w:val="51C37F68"/>
    <w:multiLevelType w:val="multilevel"/>
    <w:tmpl w:val="0F78ED76"/>
    <w:lvl w:ilvl="0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ascii="Cambria" w:hAnsi="Cambria"/>
        <w:sz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80"/>
      </w:pPr>
    </w:lvl>
  </w:abstractNum>
  <w:abstractNum w:abstractNumId="32" w15:restartNumberingAfterBreak="0">
    <w:nsid w:val="54F21592"/>
    <w:multiLevelType w:val="multilevel"/>
    <w:tmpl w:val="9320CFB8"/>
    <w:lvl w:ilvl="0">
      <w:start w:val="1"/>
      <w:numFmt w:val="decimal"/>
      <w:lvlText w:val="%1."/>
      <w:lvlJc w:val="left"/>
      <w:pPr>
        <w:tabs>
          <w:tab w:val="num" w:pos="0"/>
        </w:tabs>
        <w:ind w:left="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360"/>
      </w:pPr>
      <w:rPr>
        <w:rFonts w:ascii="Times New Roman" w:hAnsi="Times New Roman"/>
        <w:sz w:val="24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80"/>
      </w:pPr>
    </w:lvl>
  </w:abstractNum>
  <w:abstractNum w:abstractNumId="33" w15:restartNumberingAfterBreak="0">
    <w:nsid w:val="582259C2"/>
    <w:multiLevelType w:val="multilevel"/>
    <w:tmpl w:val="5AE80626"/>
    <w:lvl w:ilvl="0">
      <w:start w:val="1"/>
      <w:numFmt w:val="decimal"/>
      <w:pStyle w:val="12311"/>
      <w:lvlText w:val="%1)"/>
      <w:lvlJc w:val="left"/>
      <w:pPr>
        <w:tabs>
          <w:tab w:val="num" w:pos="360"/>
        </w:tabs>
        <w:ind w:left="0" w:hanging="284"/>
      </w:pPr>
    </w:lvl>
    <w:lvl w:ilvl="1">
      <w:start w:val="1"/>
      <w:numFmt w:val="bullet"/>
      <w:lvlText w:val=""/>
      <w:lvlJc w:val="left"/>
      <w:pPr>
        <w:tabs>
          <w:tab w:val="num" w:pos="644"/>
        </w:tabs>
        <w:ind w:left="0" w:hanging="283"/>
      </w:pPr>
      <w:rPr>
        <w:rFonts w:ascii="Wingdings" w:hAnsi="Wingdings" w:cs="Wingdings" w:hint="default"/>
        <w:color w:val="000000"/>
      </w:rPr>
    </w:lvl>
    <w:lvl w:ilvl="2">
      <w:start w:val="1"/>
      <w:numFmt w:val="bullet"/>
      <w:lvlText w:val=""/>
      <w:lvlJc w:val="left"/>
      <w:pPr>
        <w:tabs>
          <w:tab w:val="num" w:pos="927"/>
        </w:tabs>
        <w:ind w:left="0" w:hanging="284"/>
      </w:pPr>
      <w:rPr>
        <w:rFonts w:ascii="Wingdings" w:hAnsi="Wingdings" w:cs="Wingdings" w:hint="default"/>
        <w:color w:val="000000"/>
      </w:rPr>
    </w:lvl>
    <w:lvl w:ilvl="3">
      <w:start w:val="1"/>
      <w:numFmt w:val="bullet"/>
      <w:lvlText w:val=""/>
      <w:lvlJc w:val="left"/>
      <w:pPr>
        <w:tabs>
          <w:tab w:val="num" w:pos="1211"/>
        </w:tabs>
        <w:ind w:left="0" w:hanging="283"/>
      </w:pPr>
      <w:rPr>
        <w:rFonts w:ascii="Symbol" w:hAnsi="Symbol" w:cs="Symbol" w:hint="default"/>
        <w:color w:val="000000"/>
      </w:rPr>
    </w:lvl>
    <w:lvl w:ilvl="4">
      <w:start w:val="1"/>
      <w:numFmt w:val="bullet"/>
      <w:lvlText w:val=""/>
      <w:lvlJc w:val="left"/>
      <w:pPr>
        <w:tabs>
          <w:tab w:val="num" w:pos="1267"/>
        </w:tabs>
        <w:ind w:left="0" w:hanging="227"/>
      </w:pPr>
      <w:rPr>
        <w:rFonts w:ascii="Symbol" w:hAnsi="Symbol" w:cs="Symbol" w:hint="default"/>
        <w:color w:val="000000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0" w:hanging="360"/>
      </w:pPr>
    </w:lvl>
  </w:abstractNum>
  <w:abstractNum w:abstractNumId="34" w15:restartNumberingAfterBreak="0">
    <w:nsid w:val="5A860449"/>
    <w:multiLevelType w:val="multilevel"/>
    <w:tmpl w:val="3F0C2094"/>
    <w:lvl w:ilvl="0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ascii="Times New Roman" w:hAnsi="Times New Roman"/>
        <w:sz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80"/>
      </w:pPr>
    </w:lvl>
  </w:abstractNum>
  <w:abstractNum w:abstractNumId="35" w15:restartNumberingAfterBreak="0">
    <w:nsid w:val="5B273F9D"/>
    <w:multiLevelType w:val="multilevel"/>
    <w:tmpl w:val="4E4C4E9A"/>
    <w:lvl w:ilvl="0">
      <w:start w:val="1"/>
      <w:numFmt w:val="bullet"/>
      <w:pStyle w:val="11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0" w:hanging="360"/>
      </w:pPr>
      <w:rPr>
        <w:rFonts w:ascii="Wingdings" w:hAnsi="Wingdings" w:cs="Wingdings" w:hint="default"/>
      </w:rPr>
    </w:lvl>
  </w:abstractNum>
  <w:abstractNum w:abstractNumId="36" w15:restartNumberingAfterBreak="0">
    <w:nsid w:val="5C3947BC"/>
    <w:multiLevelType w:val="multilevel"/>
    <w:tmpl w:val="53E6F13E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7" w15:restartNumberingAfterBreak="0">
    <w:nsid w:val="630C01E5"/>
    <w:multiLevelType w:val="multilevel"/>
    <w:tmpl w:val="AD68E374"/>
    <w:lvl w:ilvl="0">
      <w:start w:val="1"/>
      <w:numFmt w:val="decimal"/>
      <w:lvlText w:val="%1."/>
      <w:lvlJc w:val="left"/>
      <w:pPr>
        <w:tabs>
          <w:tab w:val="num" w:pos="0"/>
        </w:tabs>
        <w:ind w:left="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360"/>
      </w:pPr>
      <w:rPr>
        <w:rFonts w:ascii="Times New Roman" w:hAnsi="Times New Roman"/>
        <w:sz w:val="24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80"/>
      </w:pPr>
    </w:lvl>
  </w:abstractNum>
  <w:abstractNum w:abstractNumId="38" w15:restartNumberingAfterBreak="0">
    <w:nsid w:val="65151BEC"/>
    <w:multiLevelType w:val="multilevel"/>
    <w:tmpl w:val="AC12BF6A"/>
    <w:lvl w:ilvl="0">
      <w:start w:val="1"/>
      <w:numFmt w:val="bullet"/>
      <w:lvlText w:val=""/>
      <w:lvlJc w:val="left"/>
      <w:pPr>
        <w:tabs>
          <w:tab w:val="num" w:pos="0"/>
        </w:tabs>
        <w:ind w:left="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0" w:hanging="360"/>
      </w:pPr>
      <w:rPr>
        <w:rFonts w:ascii="Wingdings" w:hAnsi="Wingdings" w:cs="Wingdings" w:hint="default"/>
      </w:rPr>
    </w:lvl>
  </w:abstractNum>
  <w:abstractNum w:abstractNumId="39" w15:restartNumberingAfterBreak="0">
    <w:nsid w:val="6C2C1C86"/>
    <w:multiLevelType w:val="multilevel"/>
    <w:tmpl w:val="F360739E"/>
    <w:lvl w:ilvl="0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ascii="Times New Roman" w:hAnsi="Times New Roman"/>
        <w:sz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80"/>
      </w:pPr>
    </w:lvl>
  </w:abstractNum>
  <w:abstractNum w:abstractNumId="40" w15:restartNumberingAfterBreak="0">
    <w:nsid w:val="6D8C603A"/>
    <w:multiLevelType w:val="multilevel"/>
    <w:tmpl w:val="B48A92BE"/>
    <w:lvl w:ilvl="0">
      <w:start w:val="1"/>
      <w:numFmt w:val="decimal"/>
      <w:lvlText w:val="%1."/>
      <w:lvlJc w:val="left"/>
      <w:pPr>
        <w:tabs>
          <w:tab w:val="num" w:pos="0"/>
        </w:tabs>
        <w:ind w:left="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360"/>
      </w:pPr>
      <w:rPr>
        <w:rFonts w:ascii="Times New Roman" w:hAnsi="Times New Roman"/>
        <w:sz w:val="24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80"/>
      </w:pPr>
    </w:lvl>
  </w:abstractNum>
  <w:abstractNum w:abstractNumId="41" w15:restartNumberingAfterBreak="0">
    <w:nsid w:val="6E0C0B01"/>
    <w:multiLevelType w:val="multilevel"/>
    <w:tmpl w:val="D27C5518"/>
    <w:lvl w:ilvl="0">
      <w:start w:val="1"/>
      <w:numFmt w:val="bullet"/>
      <w:pStyle w:val="110"/>
      <w:lvlText w:val=""/>
      <w:lvlJc w:val="left"/>
      <w:pPr>
        <w:tabs>
          <w:tab w:val="num" w:pos="1211"/>
        </w:tabs>
        <w:ind w:left="0" w:firstLine="851"/>
      </w:pPr>
      <w:rPr>
        <w:rFonts w:ascii="Symbol" w:hAnsi="Symbol" w:cs="Symbol" w:hint="default"/>
        <w:color w:val="000000"/>
      </w:rPr>
    </w:lvl>
    <w:lvl w:ilvl="1">
      <w:start w:val="1"/>
      <w:numFmt w:val="bullet"/>
      <w:lvlText w:val=""/>
      <w:lvlJc w:val="left"/>
      <w:pPr>
        <w:tabs>
          <w:tab w:val="num" w:pos="2061"/>
        </w:tabs>
        <w:ind w:left="0" w:firstLine="850"/>
      </w:pPr>
      <w:rPr>
        <w:rFonts w:ascii="Symbol" w:hAnsi="Symbol" w:cs="Symbol" w:hint="default"/>
        <w:color w:val="000000"/>
      </w:rPr>
    </w:lvl>
    <w:lvl w:ilvl="2">
      <w:start w:val="1"/>
      <w:numFmt w:val="bullet"/>
      <w:lvlText w:val=""/>
      <w:lvlJc w:val="left"/>
      <w:pPr>
        <w:tabs>
          <w:tab w:val="num" w:pos="2912"/>
        </w:tabs>
        <w:ind w:left="0" w:firstLine="851"/>
      </w:pPr>
      <w:rPr>
        <w:rFonts w:ascii="Symbol" w:hAnsi="Symbol" w:cs="Symbol" w:hint="default"/>
        <w:color w:val="000000"/>
      </w:rPr>
    </w:lvl>
    <w:lvl w:ilvl="3">
      <w:start w:val="1"/>
      <w:numFmt w:val="bullet"/>
      <w:lvlText w:val=""/>
      <w:lvlJc w:val="left"/>
      <w:pPr>
        <w:tabs>
          <w:tab w:val="num" w:pos="3762"/>
        </w:tabs>
        <w:ind w:left="0" w:firstLine="850"/>
      </w:pPr>
      <w:rPr>
        <w:rFonts w:ascii="Symbol" w:hAnsi="Symbol" w:cs="Symbol" w:hint="default"/>
        <w:color w:val="000000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0" w:hanging="360"/>
      </w:pPr>
    </w:lvl>
  </w:abstractNum>
  <w:abstractNum w:abstractNumId="42" w15:restartNumberingAfterBreak="0">
    <w:nsid w:val="6F51451B"/>
    <w:multiLevelType w:val="multilevel"/>
    <w:tmpl w:val="CF044E72"/>
    <w:lvl w:ilvl="0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b/>
        <w:sz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80"/>
      </w:pPr>
    </w:lvl>
  </w:abstractNum>
  <w:abstractNum w:abstractNumId="43" w15:restartNumberingAfterBreak="0">
    <w:nsid w:val="6F7F1B03"/>
    <w:multiLevelType w:val="multilevel"/>
    <w:tmpl w:val="E1F40AFA"/>
    <w:lvl w:ilvl="0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ascii="Times New Roman" w:hAnsi="Times New Roman"/>
        <w:sz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80"/>
      </w:pPr>
    </w:lvl>
  </w:abstractNum>
  <w:abstractNum w:abstractNumId="44" w15:restartNumberingAfterBreak="0">
    <w:nsid w:val="72D3601C"/>
    <w:multiLevelType w:val="multilevel"/>
    <w:tmpl w:val="CA907CEA"/>
    <w:lvl w:ilvl="0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0" w:hanging="360"/>
      </w:pPr>
      <w:rPr>
        <w:rFonts w:ascii="Wingdings" w:hAnsi="Wingdings" w:cs="Wingdings" w:hint="default"/>
      </w:rPr>
    </w:lvl>
  </w:abstractNum>
  <w:abstractNum w:abstractNumId="45" w15:restartNumberingAfterBreak="0">
    <w:nsid w:val="731D7DB3"/>
    <w:multiLevelType w:val="multilevel"/>
    <w:tmpl w:val="429E0978"/>
    <w:lvl w:ilvl="0">
      <w:start w:val="1"/>
      <w:numFmt w:val="decimal"/>
      <w:lvlText w:val="%1."/>
      <w:lvlJc w:val="left"/>
      <w:pPr>
        <w:tabs>
          <w:tab w:val="num" w:pos="0"/>
        </w:tabs>
        <w:ind w:left="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80"/>
      </w:pPr>
    </w:lvl>
  </w:abstractNum>
  <w:abstractNum w:abstractNumId="46" w15:restartNumberingAfterBreak="0">
    <w:nsid w:val="739D1A02"/>
    <w:multiLevelType w:val="multilevel"/>
    <w:tmpl w:val="C7F0B4D4"/>
    <w:lvl w:ilvl="0">
      <w:start w:val="1"/>
      <w:numFmt w:val="decimal"/>
      <w:pStyle w:val="headI11"/>
      <w:suff w:val="space"/>
      <w:lvlText w:val="%1"/>
      <w:lvlJc w:val="left"/>
      <w:pPr>
        <w:tabs>
          <w:tab w:val="num" w:pos="0"/>
        </w:tabs>
        <w:ind w:left="0" w:hanging="432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576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864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0" w:hanging="1008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0" w:hanging="1152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0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0" w:hanging="1584"/>
      </w:pPr>
    </w:lvl>
  </w:abstractNum>
  <w:abstractNum w:abstractNumId="47" w15:restartNumberingAfterBreak="0">
    <w:nsid w:val="759F1609"/>
    <w:multiLevelType w:val="multilevel"/>
    <w:tmpl w:val="2244DC9E"/>
    <w:lvl w:ilvl="0">
      <w:start w:val="1"/>
      <w:numFmt w:val="decimal"/>
      <w:pStyle w:val="34-111"/>
      <w:lvlText w:val="%1."/>
      <w:lvlJc w:val="left"/>
      <w:pPr>
        <w:tabs>
          <w:tab w:val="num" w:pos="0"/>
        </w:tabs>
        <w:ind w:left="0" w:hanging="85"/>
      </w:pPr>
      <w:rPr>
        <w:rFonts w:ascii="Times New Roman" w:hAnsi="Times New Roman"/>
        <w:b w:val="0"/>
        <w:i w:val="0"/>
        <w:sz w:val="24"/>
      </w:rPr>
    </w:lvl>
    <w:lvl w:ilvl="1">
      <w:start w:val="1"/>
      <w:numFmt w:val="decimal"/>
      <w:pStyle w:val="34-211"/>
      <w:lvlText w:val="%1.%2."/>
      <w:lvlJc w:val="left"/>
      <w:pPr>
        <w:tabs>
          <w:tab w:val="num" w:pos="1276"/>
        </w:tabs>
        <w:ind w:left="0" w:firstLine="709"/>
      </w:pPr>
      <w:rPr>
        <w:rFonts w:ascii="Times New Roman" w:hAnsi="Times New Roman"/>
        <w:b w:val="0"/>
        <w:i w:val="0"/>
        <w:sz w:val="24"/>
      </w:rPr>
    </w:lvl>
    <w:lvl w:ilvl="2">
      <w:start w:val="1"/>
      <w:numFmt w:val="decimal"/>
      <w:pStyle w:val="34-311"/>
      <w:lvlText w:val="%1.%2.%3."/>
      <w:lvlJc w:val="left"/>
      <w:pPr>
        <w:tabs>
          <w:tab w:val="num" w:pos="0"/>
        </w:tabs>
        <w:ind w:left="0" w:hanging="85"/>
      </w:pPr>
      <w:rPr>
        <w:rFonts w:ascii="Times New Roman" w:hAnsi="Times New Roman"/>
        <w:b w:val="0"/>
        <w:i w:val="0"/>
        <w:caps w:val="0"/>
        <w:smallCaps w:val="0"/>
        <w:strike w:val="0"/>
        <w:dstrike w:val="0"/>
        <w:color w:val="000000"/>
        <w:spacing w:val="0"/>
        <w:sz w:val="24"/>
        <w:u w:val="none"/>
      </w:rPr>
    </w:lvl>
    <w:lvl w:ilvl="3">
      <w:start w:val="1"/>
      <w:numFmt w:val="decimal"/>
      <w:pStyle w:val="34-411"/>
      <w:lvlText w:val="%1.%2.%3.%4"/>
      <w:lvlJc w:val="left"/>
      <w:pPr>
        <w:tabs>
          <w:tab w:val="num" w:pos="0"/>
        </w:tabs>
        <w:ind w:left="0" w:hanging="85"/>
      </w:pPr>
      <w:rPr>
        <w:rFonts w:ascii="Times New Roman" w:hAnsi="Times New Roman"/>
        <w:b w:val="0"/>
        <w:i w:val="0"/>
        <w:caps w:val="0"/>
        <w:smallCaps w:val="0"/>
        <w:strike w:val="0"/>
        <w:dstrike w:val="0"/>
        <w:color w:val="000000"/>
        <w:spacing w:val="0"/>
        <w:u w:val="none"/>
      </w:rPr>
    </w:lvl>
    <w:lvl w:ilvl="4">
      <w:start w:val="1"/>
      <w:numFmt w:val="decimal"/>
      <w:pStyle w:val="34-511"/>
      <w:lvlText w:val="%1.%2.%3.%4.%5"/>
      <w:lvlJc w:val="left"/>
      <w:pPr>
        <w:tabs>
          <w:tab w:val="num" w:pos="0"/>
        </w:tabs>
        <w:ind w:left="0" w:hanging="85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85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85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85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85"/>
      </w:pPr>
    </w:lvl>
  </w:abstractNum>
  <w:abstractNum w:abstractNumId="48" w15:restartNumberingAfterBreak="0">
    <w:nsid w:val="77233A15"/>
    <w:multiLevelType w:val="multilevel"/>
    <w:tmpl w:val="CB0C0AE8"/>
    <w:lvl w:ilvl="0">
      <w:start w:val="1"/>
      <w:numFmt w:val="decimal"/>
      <w:lvlText w:val="%1"/>
      <w:lvlJc w:val="left"/>
      <w:pPr>
        <w:tabs>
          <w:tab w:val="num" w:pos="432"/>
        </w:tabs>
        <w:ind w:left="0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0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0" w:hanging="720"/>
      </w:pPr>
    </w:lvl>
    <w:lvl w:ilvl="3">
      <w:start w:val="1"/>
      <w:numFmt w:val="decimal"/>
      <w:pStyle w:val="Heading5611"/>
      <w:lvlText w:val="%1.%2.%3.%4"/>
      <w:lvlJc w:val="left"/>
      <w:pPr>
        <w:tabs>
          <w:tab w:val="num" w:pos="864"/>
        </w:tabs>
        <w:ind w:left="0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0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0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0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0" w:hanging="1584"/>
      </w:pPr>
    </w:lvl>
  </w:abstractNum>
  <w:abstractNum w:abstractNumId="49" w15:restartNumberingAfterBreak="0">
    <w:nsid w:val="7782119C"/>
    <w:multiLevelType w:val="multilevel"/>
    <w:tmpl w:val="8B803B14"/>
    <w:lvl w:ilvl="0">
      <w:start w:val="1"/>
      <w:numFmt w:val="decimal"/>
      <w:pStyle w:val="1211"/>
      <w:suff w:val="nothing"/>
      <w:lvlText w:val=""/>
      <w:lvlJc w:val="left"/>
      <w:pPr>
        <w:tabs>
          <w:tab w:val="num" w:pos="0"/>
        </w:tabs>
        <w:ind w:left="0" w:hanging="432"/>
      </w:pPr>
    </w:lvl>
    <w:lvl w:ilvl="1">
      <w:start w:val="1"/>
      <w:numFmt w:val="decimal"/>
      <w:pStyle w:val="2211"/>
      <w:suff w:val="nothing"/>
      <w:lvlText w:val=""/>
      <w:lvlJc w:val="left"/>
      <w:pPr>
        <w:tabs>
          <w:tab w:val="num" w:pos="0"/>
        </w:tabs>
        <w:ind w:left="0" w:hanging="576"/>
      </w:pPr>
    </w:lvl>
    <w:lvl w:ilvl="2">
      <w:start w:val="1"/>
      <w:numFmt w:val="decimal"/>
      <w:pStyle w:val="3211"/>
      <w:suff w:val="nothing"/>
      <w:lvlText w:val=""/>
      <w:lvlJc w:val="left"/>
      <w:pPr>
        <w:tabs>
          <w:tab w:val="num" w:pos="0"/>
        </w:tabs>
        <w:ind w:left="0" w:hanging="720"/>
      </w:pPr>
    </w:lvl>
    <w:lvl w:ilvl="3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864"/>
      </w:pPr>
    </w:lvl>
    <w:lvl w:ilvl="4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1008"/>
      </w:pPr>
    </w:lvl>
    <w:lvl w:ilvl="5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1152"/>
      </w:pPr>
    </w:lvl>
    <w:lvl w:ilvl="6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1296"/>
      </w:pPr>
    </w:lvl>
    <w:lvl w:ilvl="7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1440"/>
      </w:pPr>
    </w:lvl>
    <w:lvl w:ilvl="8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1584"/>
      </w:pPr>
    </w:lvl>
  </w:abstractNum>
  <w:abstractNum w:abstractNumId="50" w15:restartNumberingAfterBreak="0">
    <w:nsid w:val="79DF2757"/>
    <w:multiLevelType w:val="multilevel"/>
    <w:tmpl w:val="F7482C96"/>
    <w:lvl w:ilvl="0">
      <w:start w:val="1"/>
      <w:numFmt w:val="bullet"/>
      <w:pStyle w:val="list211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0" w:hanging="360"/>
      </w:pPr>
      <w:rPr>
        <w:rFonts w:ascii="Wingdings" w:hAnsi="Wingdings" w:cs="Wingdings" w:hint="default"/>
      </w:rPr>
    </w:lvl>
  </w:abstractNum>
  <w:abstractNum w:abstractNumId="51" w15:restartNumberingAfterBreak="0">
    <w:nsid w:val="7E543963"/>
    <w:multiLevelType w:val="multilevel"/>
    <w:tmpl w:val="916AF7F8"/>
    <w:lvl w:ilvl="0">
      <w:start w:val="1"/>
      <w:numFmt w:val="decimal"/>
      <w:lvlText w:val="%1."/>
      <w:lvlJc w:val="left"/>
      <w:pPr>
        <w:tabs>
          <w:tab w:val="num" w:pos="0"/>
        </w:tabs>
        <w:ind w:left="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360"/>
      </w:pPr>
      <w:rPr>
        <w:rFonts w:ascii="Times New Roman" w:hAnsi="Times New Roman"/>
        <w:sz w:val="24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80"/>
      </w:pPr>
    </w:lvl>
  </w:abstractNum>
  <w:abstractNum w:abstractNumId="52" w15:restartNumberingAfterBreak="0">
    <w:nsid w:val="7F0D733F"/>
    <w:multiLevelType w:val="multilevel"/>
    <w:tmpl w:val="2D8E18C2"/>
    <w:lvl w:ilvl="0">
      <w:start w:val="1"/>
      <w:numFmt w:val="decimal"/>
      <w:pStyle w:val="112"/>
      <w:lvlText w:val="%1."/>
      <w:lvlJc w:val="left"/>
      <w:pPr>
        <w:tabs>
          <w:tab w:val="num" w:pos="284"/>
        </w:tabs>
        <w:ind w:left="0" w:firstLine="709"/>
      </w:pPr>
    </w:lvl>
    <w:lvl w:ilvl="1">
      <w:start w:val="1"/>
      <w:numFmt w:val="decimal"/>
      <w:lvlText w:val="%1.%2."/>
      <w:lvlJc w:val="left"/>
      <w:pPr>
        <w:tabs>
          <w:tab w:val="num" w:pos="284"/>
        </w:tabs>
        <w:ind w:left="0" w:firstLine="709"/>
      </w:pPr>
    </w:lvl>
    <w:lvl w:ilvl="2">
      <w:start w:val="1"/>
      <w:numFmt w:val="decimal"/>
      <w:lvlText w:val="%1.%2.%3."/>
      <w:lvlJc w:val="left"/>
      <w:pPr>
        <w:tabs>
          <w:tab w:val="num" w:pos="284"/>
        </w:tabs>
        <w:ind w:left="0" w:firstLine="709"/>
      </w:pPr>
    </w:lvl>
    <w:lvl w:ilvl="3">
      <w:start w:val="1"/>
      <w:numFmt w:val="decimal"/>
      <w:lvlText w:val="%1.%2.%3.%4."/>
      <w:lvlJc w:val="left"/>
      <w:pPr>
        <w:tabs>
          <w:tab w:val="num" w:pos="284"/>
        </w:tabs>
        <w:ind w:left="0" w:firstLine="709"/>
      </w:pPr>
    </w:lvl>
    <w:lvl w:ilvl="4">
      <w:start w:val="1"/>
      <w:numFmt w:val="decimal"/>
      <w:lvlText w:val="%1.%2.%3.%4.%5."/>
      <w:lvlJc w:val="left"/>
      <w:pPr>
        <w:tabs>
          <w:tab w:val="num" w:pos="284"/>
        </w:tabs>
        <w:ind w:left="0" w:firstLine="709"/>
      </w:pPr>
    </w:lvl>
    <w:lvl w:ilvl="5">
      <w:start w:val="1"/>
      <w:numFmt w:val="decimal"/>
      <w:lvlText w:val="%1.%2.%3.%4.%5.%6"/>
      <w:lvlJc w:val="left"/>
      <w:pPr>
        <w:tabs>
          <w:tab w:val="num" w:pos="1861"/>
        </w:tabs>
        <w:ind w:left="0" w:hanging="1152"/>
      </w:pPr>
    </w:lvl>
    <w:lvl w:ilvl="6">
      <w:start w:val="1"/>
      <w:numFmt w:val="decimal"/>
      <w:lvlText w:val="%1.%2.%3.%4.%5.%6.%7"/>
      <w:lvlJc w:val="left"/>
      <w:pPr>
        <w:tabs>
          <w:tab w:val="num" w:pos="2005"/>
        </w:tabs>
        <w:ind w:left="0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2149"/>
        </w:tabs>
        <w:ind w:left="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293"/>
        </w:tabs>
        <w:ind w:left="0" w:hanging="1584"/>
      </w:pPr>
    </w:lvl>
  </w:abstractNum>
  <w:num w:numId="1">
    <w:abstractNumId w:val="3"/>
  </w:num>
  <w:num w:numId="2">
    <w:abstractNumId w:val="13"/>
  </w:num>
  <w:num w:numId="3">
    <w:abstractNumId w:val="44"/>
  </w:num>
  <w:num w:numId="4">
    <w:abstractNumId w:val="35"/>
  </w:num>
  <w:num w:numId="5">
    <w:abstractNumId w:val="38"/>
  </w:num>
  <w:num w:numId="6">
    <w:abstractNumId w:val="45"/>
  </w:num>
  <w:num w:numId="7">
    <w:abstractNumId w:val="37"/>
  </w:num>
  <w:num w:numId="8">
    <w:abstractNumId w:val="26"/>
  </w:num>
  <w:num w:numId="9">
    <w:abstractNumId w:val="34"/>
  </w:num>
  <w:num w:numId="10">
    <w:abstractNumId w:val="9"/>
  </w:num>
  <w:num w:numId="11">
    <w:abstractNumId w:val="4"/>
  </w:num>
  <w:num w:numId="12">
    <w:abstractNumId w:val="21"/>
  </w:num>
  <w:num w:numId="13">
    <w:abstractNumId w:val="5"/>
  </w:num>
  <w:num w:numId="14">
    <w:abstractNumId w:val="32"/>
  </w:num>
  <w:num w:numId="15">
    <w:abstractNumId w:val="15"/>
  </w:num>
  <w:num w:numId="16">
    <w:abstractNumId w:val="42"/>
  </w:num>
  <w:num w:numId="17">
    <w:abstractNumId w:val="39"/>
  </w:num>
  <w:num w:numId="18">
    <w:abstractNumId w:val="40"/>
  </w:num>
  <w:num w:numId="19">
    <w:abstractNumId w:val="1"/>
  </w:num>
  <w:num w:numId="20">
    <w:abstractNumId w:val="51"/>
  </w:num>
  <w:num w:numId="21">
    <w:abstractNumId w:val="22"/>
  </w:num>
  <w:num w:numId="22">
    <w:abstractNumId w:val="16"/>
  </w:num>
  <w:num w:numId="23">
    <w:abstractNumId w:val="25"/>
  </w:num>
  <w:num w:numId="24">
    <w:abstractNumId w:val="29"/>
  </w:num>
  <w:num w:numId="25">
    <w:abstractNumId w:val="20"/>
  </w:num>
  <w:num w:numId="26">
    <w:abstractNumId w:val="11"/>
  </w:num>
  <w:num w:numId="27">
    <w:abstractNumId w:val="17"/>
  </w:num>
  <w:num w:numId="28">
    <w:abstractNumId w:val="14"/>
  </w:num>
  <w:num w:numId="29">
    <w:abstractNumId w:val="12"/>
  </w:num>
  <w:num w:numId="30">
    <w:abstractNumId w:val="27"/>
  </w:num>
  <w:num w:numId="31">
    <w:abstractNumId w:val="31"/>
  </w:num>
  <w:num w:numId="32">
    <w:abstractNumId w:val="24"/>
  </w:num>
  <w:num w:numId="33">
    <w:abstractNumId w:val="30"/>
  </w:num>
  <w:num w:numId="34">
    <w:abstractNumId w:val="28"/>
  </w:num>
  <w:num w:numId="35">
    <w:abstractNumId w:val="23"/>
  </w:num>
  <w:num w:numId="36">
    <w:abstractNumId w:val="2"/>
  </w:num>
  <w:num w:numId="37">
    <w:abstractNumId w:val="43"/>
  </w:num>
  <w:num w:numId="38">
    <w:abstractNumId w:val="19"/>
  </w:num>
  <w:num w:numId="39">
    <w:abstractNumId w:val="46"/>
  </w:num>
  <w:num w:numId="40">
    <w:abstractNumId w:val="41"/>
  </w:num>
  <w:num w:numId="41">
    <w:abstractNumId w:val="0"/>
  </w:num>
  <w:num w:numId="42">
    <w:abstractNumId w:val="47"/>
  </w:num>
  <w:num w:numId="43">
    <w:abstractNumId w:val="10"/>
  </w:num>
  <w:num w:numId="44">
    <w:abstractNumId w:val="49"/>
  </w:num>
  <w:num w:numId="45">
    <w:abstractNumId w:val="36"/>
  </w:num>
  <w:num w:numId="46">
    <w:abstractNumId w:val="18"/>
  </w:num>
  <w:num w:numId="47">
    <w:abstractNumId w:val="6"/>
  </w:num>
  <w:num w:numId="48">
    <w:abstractNumId w:val="7"/>
  </w:num>
  <w:num w:numId="49">
    <w:abstractNumId w:val="52"/>
  </w:num>
  <w:num w:numId="50">
    <w:abstractNumId w:val="8"/>
  </w:num>
  <w:num w:numId="51">
    <w:abstractNumId w:val="50"/>
  </w:num>
  <w:num w:numId="52">
    <w:abstractNumId w:val="48"/>
  </w:num>
  <w:num w:numId="53">
    <w:abstractNumId w:val="33"/>
  </w:num>
  <w:numIdMacAtCleanup w:val="5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6254"/>
    <w:rsid w:val="0005409B"/>
    <w:rsid w:val="00286254"/>
    <w:rsid w:val="003869CD"/>
    <w:rsid w:val="00955473"/>
    <w:rsid w:val="00D94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228FCF"/>
  <w15:docId w15:val="{F8185F02-5425-49FB-8A90-56926C64C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ahoma" w:hAnsiTheme="minorHAnsi" w:cs="Noto Sans"/>
        <w:color w:val="000000"/>
        <w:sz w:val="22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"/>
    <w:next w:val="a"/>
    <w:uiPriority w:val="9"/>
    <w:qFormat/>
    <w:pPr>
      <w:keepNext/>
      <w:keepLines/>
      <w:numPr>
        <w:numId w:val="1"/>
      </w:numPr>
      <w:spacing w:before="480" w:after="0" w:line="240" w:lineRule="auto"/>
      <w:outlineLvl w:val="0"/>
    </w:pPr>
    <w:rPr>
      <w:rFonts w:ascii="Cambria" w:hAnsi="Cambria"/>
      <w:b/>
      <w:color w:val="365F91"/>
      <w:sz w:val="28"/>
    </w:rPr>
  </w:style>
  <w:style w:type="paragraph" w:styleId="2">
    <w:name w:val="heading 2"/>
    <w:basedOn w:val="a"/>
    <w:next w:val="a"/>
    <w:uiPriority w:val="9"/>
    <w:qFormat/>
    <w:pPr>
      <w:keepNext/>
      <w:keepLines/>
      <w:numPr>
        <w:ilvl w:val="1"/>
        <w:numId w:val="1"/>
      </w:numPr>
      <w:spacing w:before="40" w:after="0" w:line="240" w:lineRule="auto"/>
      <w:outlineLvl w:val="1"/>
    </w:pPr>
    <w:rPr>
      <w:rFonts w:ascii="Cambria" w:hAnsi="Cambria"/>
      <w:color w:val="365F91"/>
      <w:sz w:val="26"/>
    </w:rPr>
  </w:style>
  <w:style w:type="paragraph" w:styleId="3">
    <w:name w:val="heading 3"/>
    <w:basedOn w:val="a"/>
    <w:next w:val="a"/>
    <w:uiPriority w:val="9"/>
    <w:qFormat/>
    <w:pPr>
      <w:keepNext/>
      <w:keepLines/>
      <w:numPr>
        <w:ilvl w:val="2"/>
        <w:numId w:val="1"/>
      </w:numPr>
      <w:spacing w:before="40" w:after="0" w:line="240" w:lineRule="auto"/>
      <w:outlineLvl w:val="2"/>
    </w:pPr>
    <w:rPr>
      <w:rFonts w:ascii="Cambria" w:hAnsi="Cambria"/>
      <w:color w:val="243F60"/>
      <w:sz w:val="24"/>
    </w:rPr>
  </w:style>
  <w:style w:type="paragraph" w:styleId="4">
    <w:name w:val="heading 4"/>
    <w:basedOn w:val="a"/>
    <w:next w:val="a"/>
    <w:uiPriority w:val="9"/>
    <w:qFormat/>
    <w:pPr>
      <w:keepNext/>
      <w:keepLines/>
      <w:numPr>
        <w:ilvl w:val="3"/>
        <w:numId w:val="1"/>
      </w:numPr>
      <w:spacing w:before="40" w:after="0" w:line="240" w:lineRule="auto"/>
      <w:outlineLvl w:val="3"/>
    </w:pPr>
    <w:rPr>
      <w:rFonts w:ascii="Cambria" w:hAnsi="Cambria"/>
      <w:i/>
      <w:color w:val="365F91"/>
      <w:sz w:val="24"/>
    </w:rPr>
  </w:style>
  <w:style w:type="paragraph" w:styleId="5">
    <w:name w:val="heading 5"/>
    <w:basedOn w:val="a"/>
    <w:next w:val="a"/>
    <w:uiPriority w:val="9"/>
    <w:qFormat/>
    <w:pPr>
      <w:keepNext/>
      <w:keepLines/>
      <w:numPr>
        <w:ilvl w:val="4"/>
        <w:numId w:val="1"/>
      </w:numPr>
      <w:spacing w:before="40" w:after="0" w:line="240" w:lineRule="auto"/>
      <w:outlineLvl w:val="4"/>
    </w:pPr>
    <w:rPr>
      <w:rFonts w:ascii="Cambria" w:hAnsi="Cambria"/>
      <w:color w:val="365F91"/>
      <w:sz w:val="24"/>
    </w:rPr>
  </w:style>
  <w:style w:type="paragraph" w:styleId="6">
    <w:name w:val="heading 6"/>
    <w:basedOn w:val="a"/>
    <w:next w:val="a"/>
    <w:uiPriority w:val="9"/>
    <w:qFormat/>
    <w:pPr>
      <w:keepNext/>
      <w:keepLines/>
      <w:numPr>
        <w:ilvl w:val="5"/>
        <w:numId w:val="1"/>
      </w:numPr>
      <w:spacing w:before="40" w:after="0" w:line="240" w:lineRule="auto"/>
      <w:outlineLvl w:val="5"/>
    </w:pPr>
    <w:rPr>
      <w:rFonts w:ascii="Cambria" w:hAnsi="Cambria"/>
      <w:color w:val="243F60"/>
      <w:sz w:val="24"/>
    </w:rPr>
  </w:style>
  <w:style w:type="paragraph" w:styleId="7">
    <w:name w:val="heading 7"/>
    <w:basedOn w:val="a"/>
    <w:next w:val="a"/>
    <w:uiPriority w:val="9"/>
    <w:qFormat/>
    <w:pPr>
      <w:keepNext/>
      <w:keepLines/>
      <w:numPr>
        <w:ilvl w:val="6"/>
        <w:numId w:val="1"/>
      </w:numPr>
      <w:spacing w:before="40" w:after="0" w:line="240" w:lineRule="auto"/>
      <w:outlineLvl w:val="6"/>
    </w:pPr>
    <w:rPr>
      <w:rFonts w:ascii="Cambria" w:hAnsi="Cambria"/>
      <w:i/>
      <w:color w:val="243F60"/>
      <w:sz w:val="24"/>
    </w:rPr>
  </w:style>
  <w:style w:type="paragraph" w:styleId="8">
    <w:name w:val="heading 8"/>
    <w:basedOn w:val="a"/>
    <w:next w:val="a"/>
    <w:uiPriority w:val="9"/>
    <w:qFormat/>
    <w:pPr>
      <w:keepNext/>
      <w:keepLines/>
      <w:numPr>
        <w:ilvl w:val="7"/>
        <w:numId w:val="1"/>
      </w:numPr>
      <w:spacing w:before="40" w:after="0" w:line="240" w:lineRule="auto"/>
      <w:outlineLvl w:val="7"/>
    </w:pPr>
    <w:rPr>
      <w:rFonts w:ascii="Cambria" w:hAnsi="Cambria"/>
      <w:color w:val="272727"/>
      <w:sz w:val="21"/>
    </w:rPr>
  </w:style>
  <w:style w:type="paragraph" w:styleId="9">
    <w:name w:val="heading 9"/>
    <w:basedOn w:val="a"/>
    <w:next w:val="a"/>
    <w:uiPriority w:val="9"/>
    <w:qFormat/>
    <w:pPr>
      <w:keepNext/>
      <w:keepLines/>
      <w:numPr>
        <w:ilvl w:val="8"/>
        <w:numId w:val="1"/>
      </w:numPr>
      <w:spacing w:before="40" w:after="0" w:line="240" w:lineRule="auto"/>
      <w:outlineLvl w:val="8"/>
    </w:pPr>
    <w:rPr>
      <w:rFonts w:ascii="Cambria" w:hAnsi="Cambria"/>
      <w:i/>
      <w:color w:val="272727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xl741">
    <w:name w:val="xl741"/>
    <w:link w:val="xl7411"/>
    <w:qFormat/>
    <w:rPr>
      <w:rFonts w:ascii="Times New Roman" w:hAnsi="Times New Roman"/>
      <w:sz w:val="24"/>
    </w:rPr>
  </w:style>
  <w:style w:type="character" w:customStyle="1" w:styleId="210">
    <w:name w:val="ТЗ_Заголовок 21"/>
    <w:basedOn w:val="212"/>
    <w:link w:val="211"/>
    <w:qFormat/>
    <w:rPr>
      <w:rFonts w:ascii="Times New Roman" w:hAnsi="Times New Roman"/>
      <w:b/>
      <w:color w:val="00000A"/>
      <w:spacing w:val="2"/>
      <w:sz w:val="24"/>
    </w:rPr>
  </w:style>
  <w:style w:type="character" w:customStyle="1" w:styleId="PlainText1">
    <w:name w:val="Plain Text1"/>
    <w:link w:val="PlainText11"/>
    <w:qFormat/>
    <w:rPr>
      <w:rFonts w:ascii="Courier New" w:hAnsi="Courier New"/>
      <w:sz w:val="20"/>
    </w:rPr>
  </w:style>
  <w:style w:type="character" w:customStyle="1" w:styleId="151">
    <w:name w:val="Обычный 1.51"/>
    <w:link w:val="1511"/>
    <w:qFormat/>
    <w:rPr>
      <w:rFonts w:ascii="Times New Roman" w:hAnsi="Times New Roman"/>
      <w:sz w:val="26"/>
    </w:rPr>
  </w:style>
  <w:style w:type="character" w:customStyle="1" w:styleId="10">
    <w:name w:val="Тема примечания1"/>
    <w:basedOn w:val="Marginalia1"/>
    <w:link w:val="annotationsubject2"/>
    <w:qFormat/>
    <w:rPr>
      <w:b/>
      <w:sz w:val="20"/>
    </w:rPr>
  </w:style>
  <w:style w:type="character" w:customStyle="1" w:styleId="Contents2">
    <w:name w:val="Contents 2"/>
    <w:qFormat/>
    <w:rPr>
      <w:rFonts w:ascii="Times New Roman" w:hAnsi="Times New Roman"/>
      <w:sz w:val="24"/>
    </w:rPr>
  </w:style>
  <w:style w:type="character" w:customStyle="1" w:styleId="a3">
    <w:name w:val="Содержимое врезки"/>
    <w:link w:val="12"/>
    <w:qFormat/>
  </w:style>
  <w:style w:type="character" w:customStyle="1" w:styleId="113">
    <w:name w:val="Выделенная цитата Знак11"/>
    <w:basedOn w:val="114"/>
    <w:link w:val="1110"/>
    <w:qFormat/>
    <w:rPr>
      <w:i/>
      <w:color w:val="4F81BD" w:themeColor="accent1"/>
    </w:rPr>
  </w:style>
  <w:style w:type="character" w:customStyle="1" w:styleId="121">
    <w:name w:val="Основной текст (12) + Курсив1"/>
    <w:link w:val="12110"/>
    <w:qFormat/>
    <w:rPr>
      <w:b/>
      <w:i/>
    </w:rPr>
  </w:style>
  <w:style w:type="character" w:customStyle="1" w:styleId="115">
    <w:name w:val="Номер страницы11"/>
    <w:basedOn w:val="114"/>
    <w:link w:val="1111"/>
    <w:qFormat/>
  </w:style>
  <w:style w:type="character" w:customStyle="1" w:styleId="116">
    <w:name w:val="Заголовок11"/>
    <w:link w:val="1112"/>
    <w:qFormat/>
    <w:rPr>
      <w:rFonts w:ascii="Liberation Sans" w:hAnsi="Liberation Sans"/>
      <w:sz w:val="28"/>
    </w:rPr>
  </w:style>
  <w:style w:type="character" w:customStyle="1" w:styleId="13">
    <w:name w:val="Обычный1"/>
    <w:link w:val="120"/>
    <w:qFormat/>
  </w:style>
  <w:style w:type="character" w:customStyle="1" w:styleId="ConsNormal1">
    <w:name w:val="ConsNormal1"/>
    <w:link w:val="ConsNormal11"/>
    <w:qFormat/>
    <w:rPr>
      <w:rFonts w:ascii="Arial" w:hAnsi="Arial"/>
      <w:sz w:val="20"/>
    </w:rPr>
  </w:style>
  <w:style w:type="character" w:customStyle="1" w:styleId="fontstyle011">
    <w:name w:val="fontstyle011"/>
    <w:link w:val="fontstyle0111"/>
    <w:qFormat/>
    <w:rPr>
      <w:rFonts w:ascii="Times New Roman" w:hAnsi="Times New Roman"/>
      <w:sz w:val="28"/>
    </w:rPr>
  </w:style>
  <w:style w:type="character" w:customStyle="1" w:styleId="117">
    <w:name w:val="Текст примечания Знак11"/>
    <w:basedOn w:val="114"/>
    <w:link w:val="1113"/>
    <w:qFormat/>
    <w:rPr>
      <w:rFonts w:ascii="Times New Roman" w:hAnsi="Times New Roman"/>
      <w:sz w:val="20"/>
    </w:rPr>
  </w:style>
  <w:style w:type="character" w:customStyle="1" w:styleId="Contents4">
    <w:name w:val="Contents 4"/>
    <w:qFormat/>
    <w:rPr>
      <w:rFonts w:ascii="XO Thames" w:hAnsi="XO Thames"/>
      <w:sz w:val="28"/>
    </w:rPr>
  </w:style>
  <w:style w:type="character" w:customStyle="1" w:styleId="213">
    <w:name w:val="Подпункт договора 21"/>
    <w:basedOn w:val="14"/>
    <w:link w:val="2110"/>
    <w:qFormat/>
    <w:rPr>
      <w:rFonts w:ascii="Times New Roman" w:hAnsi="Times New Roman"/>
      <w:sz w:val="26"/>
    </w:rPr>
  </w:style>
  <w:style w:type="character" w:customStyle="1" w:styleId="711">
    <w:name w:val="Заголовок 711"/>
    <w:link w:val="7111"/>
    <w:qFormat/>
    <w:rPr>
      <w:rFonts w:asciiTheme="majorHAnsi" w:hAnsiTheme="majorHAnsi"/>
      <w:i/>
      <w:sz w:val="24"/>
    </w:rPr>
  </w:style>
  <w:style w:type="character" w:customStyle="1" w:styleId="Textbodyindent">
    <w:name w:val="Text body indent"/>
    <w:qFormat/>
    <w:rPr>
      <w:rFonts w:ascii="Times New Roman" w:hAnsi="Times New Roman"/>
      <w:sz w:val="24"/>
    </w:rPr>
  </w:style>
  <w:style w:type="character" w:customStyle="1" w:styleId="Heading71">
    <w:name w:val="Heading 71"/>
    <w:qFormat/>
    <w:rPr>
      <w:rFonts w:ascii="Cambria" w:hAnsi="Cambria"/>
      <w:i/>
      <w:color w:val="243F60"/>
      <w:sz w:val="24"/>
    </w:rPr>
  </w:style>
  <w:style w:type="character" w:customStyle="1" w:styleId="Contents1">
    <w:name w:val="Contents 1"/>
    <w:link w:val="Contents12"/>
    <w:qFormat/>
    <w:rPr>
      <w:rFonts w:ascii="Times New Roman" w:hAnsi="Times New Roman"/>
      <w:b/>
      <w:sz w:val="28"/>
    </w:rPr>
  </w:style>
  <w:style w:type="character" w:customStyle="1" w:styleId="15">
    <w:name w:val="Цитаты1"/>
    <w:link w:val="118"/>
    <w:qFormat/>
    <w:rPr>
      <w:rFonts w:ascii="Times New Roman" w:hAnsi="Times New Roman"/>
      <w:sz w:val="20"/>
    </w:rPr>
  </w:style>
  <w:style w:type="character" w:customStyle="1" w:styleId="basictext1">
    <w:name w:val="basic_text1"/>
    <w:link w:val="basictext11"/>
    <w:qFormat/>
    <w:rPr>
      <w:rFonts w:ascii="Times New Roman" w:hAnsi="Times New Roman"/>
      <w:sz w:val="24"/>
    </w:rPr>
  </w:style>
  <w:style w:type="character" w:customStyle="1" w:styleId="16">
    <w:name w:val="ГС_Основной_текст1"/>
    <w:link w:val="119"/>
    <w:qFormat/>
    <w:rPr>
      <w:rFonts w:ascii="Times New Roman" w:hAnsi="Times New Roman"/>
      <w:sz w:val="24"/>
    </w:rPr>
  </w:style>
  <w:style w:type="character" w:customStyle="1" w:styleId="Contents8">
    <w:name w:val="Contents 8"/>
    <w:link w:val="Contents82"/>
    <w:qFormat/>
    <w:rPr>
      <w:rFonts w:ascii="XO Thames" w:hAnsi="XO Thames"/>
      <w:sz w:val="28"/>
    </w:rPr>
  </w:style>
  <w:style w:type="character" w:customStyle="1" w:styleId="xl861">
    <w:name w:val="xl861"/>
    <w:link w:val="xl8611"/>
    <w:qFormat/>
    <w:rPr>
      <w:rFonts w:ascii="Times New Roman" w:hAnsi="Times New Roman"/>
      <w:sz w:val="16"/>
    </w:rPr>
  </w:style>
  <w:style w:type="character" w:customStyle="1" w:styleId="Contents6">
    <w:name w:val="Contents 6"/>
    <w:qFormat/>
    <w:rPr>
      <w:rFonts w:ascii="XO Thames" w:hAnsi="XO Thames"/>
      <w:sz w:val="28"/>
    </w:rPr>
  </w:style>
  <w:style w:type="character" w:customStyle="1" w:styleId="11a">
    <w:name w:val="Стиль11"/>
    <w:basedOn w:val="basictext1"/>
    <w:link w:val="1114"/>
    <w:qFormat/>
    <w:rPr>
      <w:rFonts w:ascii="Times New Roman" w:hAnsi="Times New Roman"/>
      <w:color w:val="FF0000"/>
      <w:sz w:val="24"/>
    </w:rPr>
  </w:style>
  <w:style w:type="character" w:customStyle="1" w:styleId="17">
    <w:name w:val="ГС_МелкийТекст1"/>
    <w:link w:val="11b"/>
    <w:qFormat/>
    <w:rPr>
      <w:rFonts w:ascii="Times New Roman" w:hAnsi="Times New Roman"/>
    </w:rPr>
  </w:style>
  <w:style w:type="character" w:customStyle="1" w:styleId="BlockText1">
    <w:name w:val="Block Text1"/>
    <w:link w:val="BlockText11"/>
    <w:qFormat/>
    <w:rPr>
      <w:rFonts w:ascii="Times New Roman" w:hAnsi="Times New Roman"/>
      <w:sz w:val="24"/>
    </w:rPr>
  </w:style>
  <w:style w:type="character" w:customStyle="1" w:styleId="Contents7">
    <w:name w:val="Contents 7"/>
    <w:qFormat/>
    <w:rPr>
      <w:rFonts w:ascii="XO Thames" w:hAnsi="XO Thames"/>
      <w:sz w:val="28"/>
    </w:rPr>
  </w:style>
  <w:style w:type="character" w:customStyle="1" w:styleId="18">
    <w:name w:val="Таблица1"/>
    <w:link w:val="122"/>
    <w:qFormat/>
    <w:rPr>
      <w:rFonts w:ascii="Times New Roman" w:hAnsi="Times New Roman"/>
      <w:sz w:val="24"/>
    </w:rPr>
  </w:style>
  <w:style w:type="character" w:customStyle="1" w:styleId="Caption1">
    <w:name w:val="Caption1"/>
    <w:link w:val="Caption11"/>
    <w:qFormat/>
    <w:rPr>
      <w:rFonts w:ascii="Times New Roman" w:hAnsi="Times New Roman"/>
      <w:b/>
      <w:color w:val="00000A"/>
      <w:sz w:val="24"/>
    </w:rPr>
  </w:style>
  <w:style w:type="character" w:customStyle="1" w:styleId="list41">
    <w:name w:val="list_41"/>
    <w:basedOn w:val="ListParagraph1"/>
    <w:link w:val="list411"/>
    <w:qFormat/>
    <w:rPr>
      <w:rFonts w:ascii="Times New Roman" w:hAnsi="Times New Roman"/>
      <w:b/>
      <w:sz w:val="24"/>
    </w:rPr>
  </w:style>
  <w:style w:type="character" w:customStyle="1" w:styleId="19">
    <w:name w:val="Обычный (веб)1"/>
    <w:link w:val="NormalWeb2"/>
    <w:qFormat/>
    <w:rPr>
      <w:rFonts w:ascii="Times New Roman" w:hAnsi="Times New Roman"/>
      <w:color w:val="000000"/>
      <w:sz w:val="24"/>
    </w:rPr>
  </w:style>
  <w:style w:type="character" w:customStyle="1" w:styleId="114">
    <w:name w:val="Основной шрифт абзаца11"/>
    <w:link w:val="1115"/>
    <w:qFormat/>
  </w:style>
  <w:style w:type="character" w:customStyle="1" w:styleId="2111">
    <w:name w:val="Заголовок 2 Знак11"/>
    <w:basedOn w:val="114"/>
    <w:link w:val="21110"/>
    <w:qFormat/>
    <w:rPr>
      <w:rFonts w:asciiTheme="majorHAnsi" w:hAnsiTheme="majorHAnsi"/>
      <w:b/>
      <w:color w:val="4F81BD" w:themeColor="accent1"/>
      <w:sz w:val="26"/>
    </w:rPr>
  </w:style>
  <w:style w:type="character" w:customStyle="1" w:styleId="Textbodyindent1">
    <w:name w:val="Text body indent1"/>
    <w:link w:val="Textbodyindent2"/>
    <w:qFormat/>
    <w:rPr>
      <w:rFonts w:ascii="Times New Roman" w:hAnsi="Times New Roman"/>
      <w:sz w:val="24"/>
    </w:rPr>
  </w:style>
  <w:style w:type="character" w:customStyle="1" w:styleId="headI1">
    <w:name w:val="head_I1"/>
    <w:link w:val="headI11"/>
    <w:qFormat/>
    <w:rPr>
      <w:rFonts w:ascii="Times New Roman" w:hAnsi="Times New Roman"/>
      <w:b/>
      <w:sz w:val="28"/>
    </w:rPr>
  </w:style>
  <w:style w:type="character" w:customStyle="1" w:styleId="DocumentMap1">
    <w:name w:val="Document Map1"/>
    <w:link w:val="DocumentMap11"/>
    <w:qFormat/>
    <w:rPr>
      <w:rFonts w:ascii="Tahoma" w:hAnsi="Tahoma"/>
      <w:sz w:val="16"/>
    </w:rPr>
  </w:style>
  <w:style w:type="character" w:customStyle="1" w:styleId="xl721">
    <w:name w:val="xl721"/>
    <w:link w:val="xl7211"/>
    <w:qFormat/>
    <w:rPr>
      <w:rFonts w:ascii="Times New Roman" w:hAnsi="Times New Roman"/>
      <w:sz w:val="20"/>
    </w:rPr>
  </w:style>
  <w:style w:type="character" w:customStyle="1" w:styleId="BalloonText1">
    <w:name w:val="Balloon Text1"/>
    <w:link w:val="BalloonText11"/>
    <w:qFormat/>
    <w:rPr>
      <w:rFonts w:ascii="Tahoma" w:hAnsi="Tahoma"/>
      <w:sz w:val="16"/>
    </w:rPr>
  </w:style>
  <w:style w:type="character" w:customStyle="1" w:styleId="xl681">
    <w:name w:val="xl681"/>
    <w:link w:val="xl6811"/>
    <w:qFormat/>
    <w:rPr>
      <w:rFonts w:ascii="Times New Roman" w:hAnsi="Times New Roman"/>
      <w:sz w:val="20"/>
    </w:rPr>
  </w:style>
  <w:style w:type="character" w:customStyle="1" w:styleId="List1">
    <w:name w:val="List1"/>
    <w:basedOn w:val="Textbody1"/>
    <w:qFormat/>
    <w:rPr>
      <w:rFonts w:ascii="Calibri" w:hAnsi="Calibri"/>
      <w:i w:val="0"/>
      <w:sz w:val="24"/>
    </w:rPr>
  </w:style>
  <w:style w:type="character" w:customStyle="1" w:styleId="1a">
    <w:name w:val="ГС_Список_марк1"/>
    <w:link w:val="110"/>
    <w:qFormat/>
    <w:rPr>
      <w:rFonts w:ascii="Times New Roman" w:hAnsi="Times New Roman"/>
      <w:sz w:val="24"/>
    </w:rPr>
  </w:style>
  <w:style w:type="character" w:customStyle="1" w:styleId="xl901">
    <w:name w:val="xl901"/>
    <w:link w:val="xl9011"/>
    <w:qFormat/>
    <w:rPr>
      <w:rFonts w:ascii="Times New Roman" w:hAnsi="Times New Roman"/>
      <w:sz w:val="16"/>
    </w:rPr>
  </w:style>
  <w:style w:type="character" w:customStyle="1" w:styleId="defaultdocbaseattributestylewithoutnowrap11">
    <w:name w:val="defaultdocbaseattributestylewithoutnowrap11"/>
    <w:basedOn w:val="114"/>
    <w:link w:val="defaultdocbaseattributestylewithoutnowrap111"/>
    <w:qFormat/>
    <w:rPr>
      <w:rFonts w:ascii="Tahoma" w:hAnsi="Tahoma"/>
      <w:sz w:val="18"/>
    </w:rPr>
  </w:style>
  <w:style w:type="character" w:customStyle="1" w:styleId="51">
    <w:name w:val="Заголовок №51"/>
    <w:link w:val="511"/>
    <w:qFormat/>
    <w:rPr>
      <w:rFonts w:ascii="Times New Roman" w:hAnsi="Times New Roman"/>
      <w:b/>
      <w:sz w:val="28"/>
    </w:rPr>
  </w:style>
  <w:style w:type="character" w:customStyle="1" w:styleId="Style191">
    <w:name w:val="Style191"/>
    <w:link w:val="Style1911"/>
    <w:qFormat/>
    <w:rPr>
      <w:rFonts w:ascii="Tahoma" w:hAnsi="Tahoma"/>
      <w:color w:val="00000A"/>
      <w:sz w:val="24"/>
    </w:rPr>
  </w:style>
  <w:style w:type="character" w:customStyle="1" w:styleId="js-nds-price1">
    <w:name w:val="js-nds-price1"/>
    <w:basedOn w:val="114"/>
    <w:link w:val="js-nds-price11"/>
    <w:qFormat/>
  </w:style>
  <w:style w:type="character" w:customStyle="1" w:styleId="Endnote">
    <w:name w:val="Endnote"/>
    <w:link w:val="Endnote2"/>
    <w:qFormat/>
    <w:rPr>
      <w:rFonts w:ascii="XO Thames" w:hAnsi="XO Thames"/>
    </w:rPr>
  </w:style>
  <w:style w:type="character" w:customStyle="1" w:styleId="Heading31">
    <w:name w:val="Heading 31"/>
    <w:qFormat/>
    <w:rPr>
      <w:rFonts w:ascii="Cambria" w:hAnsi="Cambria"/>
      <w:color w:val="243F60"/>
      <w:sz w:val="24"/>
    </w:rPr>
  </w:style>
  <w:style w:type="character" w:customStyle="1" w:styleId="214">
    <w:name w:val="Название объекта21"/>
    <w:link w:val="2112"/>
    <w:qFormat/>
    <w:rPr>
      <w:rFonts w:ascii="Times New Roman" w:hAnsi="Times New Roman"/>
      <w:i/>
      <w:color w:val="00000A"/>
      <w:sz w:val="24"/>
    </w:rPr>
  </w:style>
  <w:style w:type="character" w:customStyle="1" w:styleId="11c">
    <w:name w:val="Список_1_уровня_заголовок1"/>
    <w:link w:val="111"/>
    <w:qFormat/>
    <w:rPr>
      <w:rFonts w:ascii="Times New Roman" w:hAnsi="Times New Roman"/>
      <w:b/>
      <w:sz w:val="24"/>
    </w:rPr>
  </w:style>
  <w:style w:type="character" w:customStyle="1" w:styleId="31">
    <w:name w:val="Подпись к таблице (3)1"/>
    <w:link w:val="311"/>
    <w:qFormat/>
    <w:rPr>
      <w:rFonts w:ascii="Times New Roman" w:hAnsi="Times New Roman"/>
    </w:rPr>
  </w:style>
  <w:style w:type="character" w:customStyle="1" w:styleId="FootnoteCharacters1">
    <w:name w:val="Footnote Characters1"/>
    <w:link w:val="FootnoteCharacters11"/>
    <w:qFormat/>
    <w:rPr>
      <w:rFonts w:ascii="Times New Roman" w:hAnsi="Times New Roman"/>
      <w:vertAlign w:val="superscript"/>
    </w:rPr>
  </w:style>
  <w:style w:type="character" w:customStyle="1" w:styleId="11d">
    <w:name w:val="ГС_Заг1_БезНом1"/>
    <w:basedOn w:val="Heading12"/>
    <w:link w:val="1116"/>
    <w:qFormat/>
    <w:rPr>
      <w:rFonts w:ascii="Arial" w:hAnsi="Arial"/>
      <w:b/>
      <w:color w:val="000000"/>
      <w:sz w:val="28"/>
    </w:rPr>
  </w:style>
  <w:style w:type="character" w:customStyle="1" w:styleId="14">
    <w:name w:val="Подпункт договора1"/>
    <w:basedOn w:val="1b"/>
    <w:link w:val="11e"/>
    <w:qFormat/>
    <w:rPr>
      <w:rFonts w:ascii="Times New Roman" w:hAnsi="Times New Roman"/>
      <w:sz w:val="26"/>
    </w:rPr>
  </w:style>
  <w:style w:type="character" w:customStyle="1" w:styleId="xl671">
    <w:name w:val="xl671"/>
    <w:link w:val="xl6711"/>
    <w:qFormat/>
    <w:rPr>
      <w:rFonts w:ascii="Times New Roman" w:hAnsi="Times New Roman"/>
      <w:b/>
      <w:sz w:val="20"/>
    </w:rPr>
  </w:style>
  <w:style w:type="character" w:customStyle="1" w:styleId="-user">
    <w:name w:val="Интернет-ссылка (user)"/>
    <w:qFormat/>
    <w:rPr>
      <w:rFonts w:ascii="Calibri" w:hAnsi="Calibri"/>
      <w:color w:val="000080"/>
      <w:u w:val="single"/>
    </w:rPr>
  </w:style>
  <w:style w:type="character" w:customStyle="1" w:styleId="LO-normal1">
    <w:name w:val="LO-normal1"/>
    <w:link w:val="LO-normal11"/>
    <w:qFormat/>
    <w:rPr>
      <w:rFonts w:ascii="Times New Roman" w:hAnsi="Times New Roman"/>
      <w:sz w:val="20"/>
    </w:rPr>
  </w:style>
  <w:style w:type="character" w:customStyle="1" w:styleId="34-41">
    <w:name w:val="Сф34-Заголовок 41"/>
    <w:link w:val="34-411"/>
    <w:qFormat/>
    <w:rPr>
      <w:rFonts w:ascii="Times New Roman" w:hAnsi="Times New Roman"/>
      <w:sz w:val="28"/>
    </w:rPr>
  </w:style>
  <w:style w:type="character" w:customStyle="1" w:styleId="11f">
    <w:name w:val="Гиперссылка11"/>
    <w:basedOn w:val="114"/>
    <w:link w:val="1117"/>
    <w:qFormat/>
    <w:rPr>
      <w:color w:val="0000FF" w:themeColor="hyperlink"/>
      <w:u w:val="single"/>
    </w:rPr>
  </w:style>
  <w:style w:type="character" w:customStyle="1" w:styleId="Marginalia">
    <w:name w:val="Marginalia"/>
    <w:link w:val="Marginalia2"/>
    <w:qFormat/>
    <w:rPr>
      <w:sz w:val="20"/>
    </w:rPr>
  </w:style>
  <w:style w:type="character" w:customStyle="1" w:styleId="11f0">
    <w:name w:val="Обычный11"/>
    <w:link w:val="1118"/>
    <w:qFormat/>
    <w:rPr>
      <w:rFonts w:ascii="Times New Roman" w:hAnsi="Times New Roman"/>
      <w:color w:val="00000A"/>
      <w:sz w:val="24"/>
    </w:rPr>
  </w:style>
  <w:style w:type="character" w:customStyle="1" w:styleId="Index11">
    <w:name w:val="Index 11"/>
    <w:link w:val="Index111"/>
    <w:qFormat/>
  </w:style>
  <w:style w:type="character" w:customStyle="1" w:styleId="NormalWeb1">
    <w:name w:val="Normal (Web)1"/>
    <w:link w:val="NormalWeb11"/>
    <w:qFormat/>
    <w:rPr>
      <w:rFonts w:ascii="Times New Roman" w:hAnsi="Times New Roman"/>
      <w:sz w:val="24"/>
    </w:rPr>
  </w:style>
  <w:style w:type="character" w:customStyle="1" w:styleId="headII1">
    <w:name w:val="head_II1"/>
    <w:basedOn w:val="headI1"/>
    <w:link w:val="headII11"/>
    <w:qFormat/>
    <w:rPr>
      <w:rFonts w:ascii="Times New Roman" w:hAnsi="Times New Roman"/>
      <w:b/>
      <w:color w:val="365F91"/>
      <w:sz w:val="24"/>
    </w:rPr>
  </w:style>
  <w:style w:type="character" w:customStyle="1" w:styleId="1c">
    <w:name w:val="Основной шрифт абзаца1"/>
    <w:link w:val="123"/>
    <w:qFormat/>
  </w:style>
  <w:style w:type="character" w:customStyle="1" w:styleId="Index12">
    <w:name w:val="Index 12"/>
    <w:qFormat/>
  </w:style>
  <w:style w:type="character" w:customStyle="1" w:styleId="Footer1">
    <w:name w:val="Footer1"/>
    <w:qFormat/>
    <w:rPr>
      <w:rFonts w:ascii="Times New Roman" w:hAnsi="Times New Roman"/>
      <w:sz w:val="20"/>
    </w:rPr>
  </w:style>
  <w:style w:type="character" w:customStyle="1" w:styleId="34---41">
    <w:name w:val="Сф34-Прил-Заг-41"/>
    <w:link w:val="34---411"/>
    <w:qFormat/>
    <w:rPr>
      <w:rFonts w:ascii="Times New Roman" w:hAnsi="Times New Roman"/>
      <w:sz w:val="28"/>
    </w:rPr>
  </w:style>
  <w:style w:type="character" w:customStyle="1" w:styleId="11f1">
    <w:name w:val="Текст выноски Знак11"/>
    <w:basedOn w:val="114"/>
    <w:link w:val="1119"/>
    <w:qFormat/>
    <w:rPr>
      <w:rFonts w:ascii="Tahoma" w:hAnsi="Tahoma"/>
      <w:color w:val="00000A"/>
      <w:sz w:val="16"/>
    </w:rPr>
  </w:style>
  <w:style w:type="character" w:customStyle="1" w:styleId="a4">
    <w:name w:val="Текст примечания Знак"/>
    <w:basedOn w:val="1c"/>
    <w:link w:val="1d"/>
    <w:qFormat/>
    <w:rPr>
      <w:sz w:val="20"/>
    </w:rPr>
  </w:style>
  <w:style w:type="character" w:customStyle="1" w:styleId="1e">
    <w:name w:val="Знак сноски1"/>
    <w:link w:val="124"/>
    <w:qFormat/>
    <w:rPr>
      <w:rFonts w:ascii="Times New Roman" w:hAnsi="Times New Roman"/>
      <w:vertAlign w:val="superscript"/>
    </w:rPr>
  </w:style>
  <w:style w:type="character" w:customStyle="1" w:styleId="Default1">
    <w:name w:val="Default1"/>
    <w:link w:val="Default11"/>
    <w:qFormat/>
    <w:rPr>
      <w:rFonts w:ascii="Arial" w:hAnsi="Arial"/>
      <w:sz w:val="24"/>
    </w:rPr>
  </w:style>
  <w:style w:type="character" w:customStyle="1" w:styleId="221">
    <w:name w:val="Заголовок 221"/>
    <w:link w:val="2211"/>
    <w:qFormat/>
    <w:rPr>
      <w:rFonts w:ascii="Times New Roman" w:hAnsi="Times New Roman"/>
      <w:b/>
      <w:color w:val="00000A"/>
      <w:sz w:val="24"/>
    </w:rPr>
  </w:style>
  <w:style w:type="character" w:customStyle="1" w:styleId="Heading1Char1">
    <w:name w:val="Heading 1 Char1"/>
    <w:basedOn w:val="114"/>
    <w:link w:val="Heading1Char11"/>
    <w:qFormat/>
    <w:rPr>
      <w:rFonts w:ascii="Calibri" w:hAnsi="Calibri"/>
      <w:b/>
      <w:sz w:val="48"/>
    </w:rPr>
  </w:style>
  <w:style w:type="character" w:customStyle="1" w:styleId="HTMLPreformatted1">
    <w:name w:val="HTML Preformatted1"/>
    <w:link w:val="HTMLPreformatted11"/>
    <w:qFormat/>
    <w:rPr>
      <w:rFonts w:ascii="Courier New" w:hAnsi="Courier New"/>
      <w:sz w:val="20"/>
    </w:rPr>
  </w:style>
  <w:style w:type="character" w:customStyle="1" w:styleId="215">
    <w:name w:val="Основной текст21"/>
    <w:link w:val="2113"/>
    <w:qFormat/>
    <w:rPr>
      <w:sz w:val="23"/>
    </w:rPr>
  </w:style>
  <w:style w:type="character" w:customStyle="1" w:styleId="IndexHeading1">
    <w:name w:val="Index Heading1"/>
    <w:qFormat/>
  </w:style>
  <w:style w:type="character" w:customStyle="1" w:styleId="Heading11">
    <w:name w:val="Heading 11"/>
    <w:link w:val="Heading111"/>
    <w:qFormat/>
    <w:rPr>
      <w:rFonts w:ascii="Cambria" w:hAnsi="Cambria"/>
      <w:b/>
      <w:color w:val="365F91"/>
      <w:sz w:val="28"/>
    </w:rPr>
  </w:style>
  <w:style w:type="character" w:customStyle="1" w:styleId="111a">
    <w:name w:val="Название объекта111"/>
    <w:link w:val="11110"/>
    <w:qFormat/>
    <w:rPr>
      <w:rFonts w:ascii="Calibri" w:hAnsi="Calibri"/>
      <w:i/>
      <w:sz w:val="24"/>
    </w:rPr>
  </w:style>
  <w:style w:type="character" w:customStyle="1" w:styleId="TableParagraph1">
    <w:name w:val="Table Paragraph1"/>
    <w:link w:val="TableParagraph11"/>
    <w:qFormat/>
  </w:style>
  <w:style w:type="character" w:customStyle="1" w:styleId="1f">
    <w:name w:val="Просмотренная гиперссылка1"/>
    <w:basedOn w:val="1c"/>
    <w:link w:val="125"/>
    <w:qFormat/>
    <w:rPr>
      <w:color w:val="800080" w:themeColor="followedHyperlink"/>
      <w:u w:val="single"/>
    </w:rPr>
  </w:style>
  <w:style w:type="character" w:customStyle="1" w:styleId="11f2">
    <w:name w:val="Выделение11"/>
    <w:link w:val="111b"/>
    <w:qFormat/>
    <w:rPr>
      <w:i/>
    </w:rPr>
  </w:style>
  <w:style w:type="character" w:customStyle="1" w:styleId="11f3">
    <w:name w:val="Сильное выделение11"/>
    <w:link w:val="111c"/>
    <w:qFormat/>
    <w:rPr>
      <w:b/>
    </w:rPr>
  </w:style>
  <w:style w:type="character" w:customStyle="1" w:styleId="xl751">
    <w:name w:val="xl751"/>
    <w:link w:val="xl7511"/>
    <w:qFormat/>
    <w:rPr>
      <w:rFonts w:ascii="Times New Roman" w:hAnsi="Times New Roman"/>
      <w:sz w:val="24"/>
    </w:rPr>
  </w:style>
  <w:style w:type="character" w:customStyle="1" w:styleId="Heading91">
    <w:name w:val="Heading 91"/>
    <w:qFormat/>
    <w:rPr>
      <w:rFonts w:ascii="Cambria" w:hAnsi="Cambria"/>
      <w:i/>
      <w:color w:val="272727"/>
      <w:sz w:val="21"/>
    </w:rPr>
  </w:style>
  <w:style w:type="character" w:customStyle="1" w:styleId="1f0">
    <w:name w:val="Содержимое таблицы1"/>
    <w:link w:val="126"/>
    <w:qFormat/>
    <w:rPr>
      <w:rFonts w:ascii="Liberation Serif;Times New Roma" w:hAnsi="Liberation Serif;Times New Roma"/>
      <w:sz w:val="24"/>
    </w:rPr>
  </w:style>
  <w:style w:type="character" w:customStyle="1" w:styleId="annotationsubject1">
    <w:name w:val="annotation subject1"/>
    <w:basedOn w:val="Marginalia1"/>
    <w:link w:val="annotationsubject11"/>
    <w:qFormat/>
    <w:rPr>
      <w:rFonts w:ascii="Times New Roman" w:hAnsi="Times New Roman"/>
      <w:b/>
      <w:sz w:val="20"/>
    </w:rPr>
  </w:style>
  <w:style w:type="character" w:customStyle="1" w:styleId="xl651">
    <w:name w:val="xl651"/>
    <w:link w:val="xl6511"/>
    <w:qFormat/>
    <w:rPr>
      <w:rFonts w:ascii="Times New Roman" w:hAnsi="Times New Roman"/>
      <w:b/>
      <w:sz w:val="20"/>
    </w:rPr>
  </w:style>
  <w:style w:type="character" w:customStyle="1" w:styleId="Contents71">
    <w:name w:val="Contents 71"/>
    <w:link w:val="Contents72"/>
    <w:qFormat/>
    <w:rPr>
      <w:rFonts w:ascii="XO Thames" w:hAnsi="XO Thames"/>
      <w:sz w:val="28"/>
    </w:rPr>
  </w:style>
  <w:style w:type="character" w:customStyle="1" w:styleId="216">
    <w:name w:val="Подпункт 21"/>
    <w:link w:val="2114"/>
    <w:qFormat/>
    <w:rPr>
      <w:rFonts w:ascii="Times New Roman" w:hAnsi="Times New Roman"/>
      <w:sz w:val="26"/>
    </w:rPr>
  </w:style>
  <w:style w:type="character" w:customStyle="1" w:styleId="xl891">
    <w:name w:val="xl891"/>
    <w:link w:val="xl8911"/>
    <w:qFormat/>
    <w:rPr>
      <w:rFonts w:ascii="Times New Roman" w:hAnsi="Times New Roman"/>
      <w:sz w:val="16"/>
    </w:rPr>
  </w:style>
  <w:style w:type="character" w:customStyle="1" w:styleId="11f4">
    <w:name w:val="Нижний колонтитул Знак11"/>
    <w:basedOn w:val="114"/>
    <w:link w:val="111d"/>
    <w:qFormat/>
    <w:rPr>
      <w:rFonts w:ascii="Calibri" w:hAnsi="Calibri"/>
      <w:sz w:val="20"/>
    </w:rPr>
  </w:style>
  <w:style w:type="character" w:customStyle="1" w:styleId="xl791">
    <w:name w:val="xl791"/>
    <w:link w:val="xl7911"/>
    <w:qFormat/>
    <w:rPr>
      <w:rFonts w:ascii="Times New Roman" w:hAnsi="Times New Roman"/>
      <w:sz w:val="20"/>
    </w:rPr>
  </w:style>
  <w:style w:type="character" w:customStyle="1" w:styleId="xl831">
    <w:name w:val="xl831"/>
    <w:link w:val="xl8311"/>
    <w:qFormat/>
    <w:rPr>
      <w:rFonts w:ascii="Times New Roman" w:hAnsi="Times New Roman"/>
      <w:sz w:val="20"/>
    </w:rPr>
  </w:style>
  <w:style w:type="character" w:customStyle="1" w:styleId="5110">
    <w:name w:val="Заголовок 511"/>
    <w:link w:val="5111"/>
    <w:qFormat/>
    <w:rPr>
      <w:rFonts w:asciiTheme="majorHAnsi" w:hAnsiTheme="majorHAnsi"/>
      <w:b/>
      <w:color w:val="7F7F7F" w:themeColor="text1" w:themeTint="80"/>
      <w:sz w:val="24"/>
    </w:rPr>
  </w:style>
  <w:style w:type="character" w:customStyle="1" w:styleId="310">
    <w:name w:val="Стиль31"/>
    <w:basedOn w:val="headI1"/>
    <w:link w:val="3110"/>
    <w:qFormat/>
    <w:rPr>
      <w:rFonts w:ascii="Times New Roman" w:hAnsi="Times New Roman"/>
      <w:b w:val="0"/>
      <w:sz w:val="28"/>
    </w:rPr>
  </w:style>
  <w:style w:type="character" w:customStyle="1" w:styleId="1f1">
    <w:name w:val="пп1"/>
    <w:basedOn w:val="1f2"/>
    <w:link w:val="11f5"/>
    <w:qFormat/>
    <w:rPr>
      <w:rFonts w:ascii="Times New Roman" w:hAnsi="Times New Roman"/>
      <w:b w:val="0"/>
      <w:sz w:val="26"/>
    </w:rPr>
  </w:style>
  <w:style w:type="character" w:customStyle="1" w:styleId="user">
    <w:name w:val="Привязка сноски (user)"/>
    <w:qFormat/>
    <w:rPr>
      <w:rFonts w:ascii="Times New Roman" w:hAnsi="Times New Roman"/>
      <w:vertAlign w:val="superscript"/>
    </w:rPr>
  </w:style>
  <w:style w:type="character" w:customStyle="1" w:styleId="1f3">
    <w:name w:val="Гиперссылка1"/>
    <w:link w:val="127"/>
    <w:qFormat/>
    <w:rPr>
      <w:color w:val="000080"/>
      <w:u w:val="single"/>
    </w:rPr>
  </w:style>
  <w:style w:type="character" w:customStyle="1" w:styleId="Title1">
    <w:name w:val="Title1"/>
    <w:link w:val="Title11"/>
    <w:qFormat/>
    <w:rPr>
      <w:rFonts w:ascii="Times New Roman" w:hAnsi="Times New Roman"/>
      <w:b/>
      <w:sz w:val="32"/>
    </w:rPr>
  </w:style>
  <w:style w:type="character" w:customStyle="1" w:styleId="41">
    <w:name w:val="Основной текст (4)_1"/>
    <w:link w:val="411"/>
    <w:qFormat/>
    <w:rPr>
      <w:rFonts w:ascii="Sylfaen" w:hAnsi="Sylfaen"/>
      <w:sz w:val="28"/>
    </w:rPr>
  </w:style>
  <w:style w:type="character" w:customStyle="1" w:styleId="111e">
    <w:name w:val="заголовок 111"/>
    <w:link w:val="11111"/>
    <w:qFormat/>
    <w:rPr>
      <w:rFonts w:ascii="Times New Roman" w:hAnsi="Times New Roman"/>
      <w:sz w:val="24"/>
    </w:rPr>
  </w:style>
  <w:style w:type="character" w:customStyle="1" w:styleId="11f6">
    <w:name w:val="Знак сноски11"/>
    <w:basedOn w:val="114"/>
    <w:link w:val="111f"/>
    <w:qFormat/>
    <w:rPr>
      <w:vertAlign w:val="superscript"/>
    </w:rPr>
  </w:style>
  <w:style w:type="character" w:customStyle="1" w:styleId="TextProtei1">
    <w:name w:val="Text.Protei1"/>
    <w:link w:val="TextProtei11"/>
    <w:qFormat/>
    <w:rPr>
      <w:rFonts w:ascii="Times New Roman" w:hAnsi="Times New Roman"/>
    </w:rPr>
  </w:style>
  <w:style w:type="character" w:customStyle="1" w:styleId="a5">
    <w:name w:val="Содержимое таблицы"/>
    <w:link w:val="20"/>
    <w:qFormat/>
    <w:rPr>
      <w:rFonts w:ascii="Liberation Serif;Times New Roma" w:hAnsi="Liberation Serif;Times New Roma"/>
      <w:sz w:val="24"/>
    </w:rPr>
  </w:style>
  <w:style w:type="character" w:customStyle="1" w:styleId="List11">
    <w:name w:val="List11"/>
    <w:basedOn w:val="Textbody"/>
    <w:link w:val="List12"/>
    <w:qFormat/>
    <w:rPr>
      <w:rFonts w:ascii="Calibri" w:hAnsi="Calibri"/>
      <w:i w:val="0"/>
      <w:sz w:val="24"/>
    </w:rPr>
  </w:style>
  <w:style w:type="character" w:customStyle="1" w:styleId="11f7">
    <w:name w:val="Просмотренная гиперссылка11"/>
    <w:basedOn w:val="114"/>
    <w:link w:val="111f0"/>
    <w:qFormat/>
    <w:rPr>
      <w:color w:val="800080" w:themeColor="followedHyperlink"/>
      <w:u w:val="single"/>
    </w:rPr>
  </w:style>
  <w:style w:type="character" w:customStyle="1" w:styleId="western1">
    <w:name w:val="western1"/>
    <w:link w:val="western11"/>
    <w:qFormat/>
    <w:rPr>
      <w:rFonts w:ascii="Arial" w:hAnsi="Arial"/>
      <w:sz w:val="24"/>
    </w:rPr>
  </w:style>
  <w:style w:type="character" w:customStyle="1" w:styleId="xl691">
    <w:name w:val="xl691"/>
    <w:link w:val="xl6911"/>
    <w:qFormat/>
    <w:rPr>
      <w:rFonts w:ascii="Times New Roman" w:hAnsi="Times New Roman"/>
      <w:sz w:val="20"/>
    </w:rPr>
  </w:style>
  <w:style w:type="character" w:customStyle="1" w:styleId="FontStyle521">
    <w:name w:val="Font Style521"/>
    <w:link w:val="FontStyle5211"/>
    <w:qFormat/>
    <w:rPr>
      <w:rFonts w:ascii="Tahoma" w:hAnsi="Tahoma"/>
      <w:sz w:val="16"/>
    </w:rPr>
  </w:style>
  <w:style w:type="character" w:customStyle="1" w:styleId="Endnote1">
    <w:name w:val="Endnote1"/>
    <w:link w:val="Endnote11"/>
    <w:qFormat/>
    <w:rPr>
      <w:rFonts w:ascii="Times New Roman" w:hAnsi="Times New Roman"/>
      <w:sz w:val="20"/>
    </w:rPr>
  </w:style>
  <w:style w:type="character" w:customStyle="1" w:styleId="410">
    <w:name w:val="Основной текст (4)1"/>
    <w:link w:val="4110"/>
    <w:qFormat/>
    <w:rPr>
      <w:rFonts w:ascii="Sylfaen" w:hAnsi="Sylfaen"/>
      <w:b/>
      <w:sz w:val="28"/>
    </w:rPr>
  </w:style>
  <w:style w:type="character" w:customStyle="1" w:styleId="xl931">
    <w:name w:val="xl931"/>
    <w:link w:val="xl9311"/>
    <w:qFormat/>
    <w:rPr>
      <w:rFonts w:ascii="Times New Roman" w:hAnsi="Times New Roman"/>
      <w:b/>
      <w:sz w:val="20"/>
    </w:rPr>
  </w:style>
  <w:style w:type="character" w:customStyle="1" w:styleId="1f4">
    <w:name w:val="Текст_таблицы1"/>
    <w:link w:val="11f8"/>
    <w:qFormat/>
    <w:rPr>
      <w:rFonts w:ascii="Times New Roman" w:hAnsi="Times New Roman"/>
      <w:sz w:val="20"/>
    </w:rPr>
  </w:style>
  <w:style w:type="character" w:customStyle="1" w:styleId="1f5">
    <w:name w:val="р1"/>
    <w:link w:val="11f9"/>
    <w:qFormat/>
    <w:rPr>
      <w:rFonts w:ascii="Times New Roman" w:hAnsi="Times New Roman"/>
      <w:b/>
      <w:sz w:val="26"/>
    </w:rPr>
  </w:style>
  <w:style w:type="character" w:customStyle="1" w:styleId="TimesNewRoman1">
    <w:name w:val="Обычный + Times New Roman1"/>
    <w:link w:val="TimesNewRoman11"/>
    <w:qFormat/>
    <w:rPr>
      <w:rFonts w:ascii="Times New Roman" w:hAnsi="Times New Roman"/>
      <w:sz w:val="24"/>
    </w:rPr>
  </w:style>
  <w:style w:type="character" w:customStyle="1" w:styleId="11fa">
    <w:name w:val="Знак примечания11"/>
    <w:basedOn w:val="114"/>
    <w:link w:val="111f1"/>
    <w:qFormat/>
    <w:rPr>
      <w:sz w:val="16"/>
    </w:rPr>
  </w:style>
  <w:style w:type="character" w:customStyle="1" w:styleId="xl851">
    <w:name w:val="xl851"/>
    <w:link w:val="xl8511"/>
    <w:qFormat/>
    <w:rPr>
      <w:rFonts w:ascii="Times New Roman" w:hAnsi="Times New Roman"/>
      <w:sz w:val="16"/>
    </w:rPr>
  </w:style>
  <w:style w:type="character" w:customStyle="1" w:styleId="js-integer1">
    <w:name w:val="js-integer1"/>
    <w:basedOn w:val="114"/>
    <w:link w:val="js-integer11"/>
    <w:qFormat/>
  </w:style>
  <w:style w:type="character" w:customStyle="1" w:styleId="CodeProtei1">
    <w:name w:val="Code.Protei1"/>
    <w:link w:val="CodeProtei11"/>
    <w:qFormat/>
    <w:rPr>
      <w:rFonts w:ascii="Courier New" w:hAnsi="Courier New"/>
      <w:sz w:val="18"/>
    </w:rPr>
  </w:style>
  <w:style w:type="character" w:customStyle="1" w:styleId="Caption2">
    <w:name w:val="Caption2"/>
    <w:qFormat/>
    <w:rPr>
      <w:rFonts w:ascii="Times New Roman" w:hAnsi="Times New Roman"/>
      <w:b/>
      <w:color w:val="00000A"/>
      <w:sz w:val="24"/>
    </w:rPr>
  </w:style>
  <w:style w:type="character" w:customStyle="1" w:styleId="docdata">
    <w:name w:val="docdata"/>
    <w:link w:val="docdata1"/>
    <w:qFormat/>
    <w:rPr>
      <w:rFonts w:ascii="Times New Roman" w:hAnsi="Times New Roman"/>
      <w:color w:val="000000"/>
      <w:sz w:val="24"/>
    </w:rPr>
  </w:style>
  <w:style w:type="character" w:customStyle="1" w:styleId="xl871">
    <w:name w:val="xl871"/>
    <w:link w:val="xl8711"/>
    <w:qFormat/>
    <w:rPr>
      <w:rFonts w:ascii="Times New Roman" w:hAnsi="Times New Roman"/>
      <w:sz w:val="16"/>
    </w:rPr>
  </w:style>
  <w:style w:type="character" w:customStyle="1" w:styleId="11fb">
    <w:name w:val="Сильная ссылка11"/>
    <w:link w:val="111f2"/>
    <w:qFormat/>
    <w:rPr>
      <w:smallCaps/>
      <w:spacing w:val="5"/>
      <w:u w:val="single"/>
    </w:rPr>
  </w:style>
  <w:style w:type="character" w:customStyle="1" w:styleId="Footer11">
    <w:name w:val="Footer11"/>
    <w:link w:val="Footer12"/>
    <w:qFormat/>
    <w:rPr>
      <w:rFonts w:ascii="Times New Roman" w:hAnsi="Times New Roman"/>
      <w:sz w:val="20"/>
    </w:rPr>
  </w:style>
  <w:style w:type="character" w:customStyle="1" w:styleId="Internetlink">
    <w:name w:val="Internet link"/>
    <w:link w:val="Internetlink1"/>
    <w:qFormat/>
    <w:rPr>
      <w:rFonts w:ascii="Calibri" w:hAnsi="Calibri"/>
      <w:color w:val="0000FF"/>
      <w:u w:val="single"/>
    </w:rPr>
  </w:style>
  <w:style w:type="character" w:customStyle="1" w:styleId="a6">
    <w:name w:val="Колонтитулы"/>
    <w:link w:val="1f6"/>
    <w:qFormat/>
  </w:style>
  <w:style w:type="character" w:customStyle="1" w:styleId="xl881">
    <w:name w:val="xl881"/>
    <w:link w:val="xl8811"/>
    <w:qFormat/>
    <w:rPr>
      <w:rFonts w:ascii="Times New Roman" w:hAnsi="Times New Roman"/>
      <w:sz w:val="16"/>
    </w:rPr>
  </w:style>
  <w:style w:type="character" w:customStyle="1" w:styleId="1f7">
    <w:name w:val="Текст1"/>
    <w:link w:val="PlainText2"/>
    <w:qFormat/>
    <w:rPr>
      <w:rFonts w:ascii="Times New Roman" w:hAnsi="Times New Roman"/>
      <w:sz w:val="24"/>
    </w:rPr>
  </w:style>
  <w:style w:type="character" w:customStyle="1" w:styleId="Contents3">
    <w:name w:val="Contents 3"/>
    <w:qFormat/>
    <w:rPr>
      <w:rFonts w:ascii="Calibri" w:hAnsi="Calibri"/>
    </w:rPr>
  </w:style>
  <w:style w:type="character" w:customStyle="1" w:styleId="Subtitle1">
    <w:name w:val="Subtitle1"/>
    <w:link w:val="Subtitle11"/>
    <w:qFormat/>
    <w:rPr>
      <w:rFonts w:asciiTheme="majorHAnsi" w:hAnsiTheme="majorHAnsi"/>
      <w:i/>
      <w:spacing w:val="13"/>
      <w:sz w:val="24"/>
    </w:rPr>
  </w:style>
  <w:style w:type="character" w:customStyle="1" w:styleId="1510">
    <w:name w:val="Основной текст (15)1"/>
    <w:link w:val="15110"/>
    <w:qFormat/>
  </w:style>
  <w:style w:type="character" w:customStyle="1" w:styleId="1f8">
    <w:name w:val="Знак примечания1"/>
    <w:basedOn w:val="1c"/>
    <w:link w:val="128"/>
    <w:qFormat/>
    <w:rPr>
      <w:sz w:val="16"/>
    </w:rPr>
  </w:style>
  <w:style w:type="character" w:customStyle="1" w:styleId="312">
    <w:name w:val="Список 31"/>
    <w:qFormat/>
    <w:rPr>
      <w:rFonts w:ascii="Times New Roman" w:hAnsi="Times New Roman"/>
      <w:sz w:val="24"/>
    </w:rPr>
  </w:style>
  <w:style w:type="character" w:customStyle="1" w:styleId="xl661">
    <w:name w:val="xl661"/>
    <w:link w:val="xl6611"/>
    <w:qFormat/>
    <w:rPr>
      <w:rFonts w:ascii="Times New Roman" w:hAnsi="Times New Roman"/>
      <w:b/>
      <w:sz w:val="20"/>
    </w:rPr>
  </w:style>
  <w:style w:type="character" w:customStyle="1" w:styleId="11fc">
    <w:name w:val="Заголовок таблицы11"/>
    <w:basedOn w:val="11fd"/>
    <w:link w:val="111f3"/>
    <w:qFormat/>
  </w:style>
  <w:style w:type="character" w:customStyle="1" w:styleId="Text">
    <w:name w:val="Text"/>
    <w:qFormat/>
    <w:rPr>
      <w:rFonts w:ascii="Times New Roman" w:hAnsi="Times New Roman"/>
      <w:sz w:val="24"/>
    </w:rPr>
  </w:style>
  <w:style w:type="character" w:customStyle="1" w:styleId="1f9">
    <w:name w:val="Указатель1"/>
    <w:basedOn w:val="13"/>
    <w:link w:val="129"/>
    <w:qFormat/>
    <w:rPr>
      <w:rFonts w:ascii="Times New Roman" w:hAnsi="Times New Roman"/>
      <w:sz w:val="24"/>
    </w:rPr>
  </w:style>
  <w:style w:type="character" w:customStyle="1" w:styleId="a7">
    <w:name w:val="Таблица"/>
    <w:link w:val="22"/>
    <w:qFormat/>
    <w:rPr>
      <w:rFonts w:ascii="Times New Roman" w:hAnsi="Times New Roman"/>
      <w:sz w:val="24"/>
    </w:rPr>
  </w:style>
  <w:style w:type="character" w:customStyle="1" w:styleId="217">
    <w:name w:val="Стиль21"/>
    <w:basedOn w:val="headII1"/>
    <w:link w:val="2115"/>
    <w:qFormat/>
    <w:rPr>
      <w:rFonts w:ascii="Times New Roman" w:hAnsi="Times New Roman"/>
      <w:b w:val="0"/>
      <w:color w:val="365F91"/>
      <w:sz w:val="24"/>
    </w:rPr>
  </w:style>
  <w:style w:type="character" w:customStyle="1" w:styleId="11fe">
    <w:name w:val="Текст сноски11"/>
    <w:link w:val="111f4"/>
    <w:qFormat/>
    <w:rPr>
      <w:rFonts w:ascii="Times New Roman" w:hAnsi="Times New Roman"/>
      <w:sz w:val="20"/>
    </w:rPr>
  </w:style>
  <w:style w:type="character" w:customStyle="1" w:styleId="xl841">
    <w:name w:val="xl841"/>
    <w:link w:val="xl8411"/>
    <w:qFormat/>
    <w:rPr>
      <w:rFonts w:ascii="Times New Roman" w:hAnsi="Times New Roman"/>
      <w:sz w:val="16"/>
    </w:rPr>
  </w:style>
  <w:style w:type="character" w:customStyle="1" w:styleId="xl781">
    <w:name w:val="xl781"/>
    <w:link w:val="xl7811"/>
    <w:qFormat/>
    <w:rPr>
      <w:rFonts w:ascii="Times New Roman" w:hAnsi="Times New Roman"/>
      <w:sz w:val="20"/>
    </w:rPr>
  </w:style>
  <w:style w:type="character" w:customStyle="1" w:styleId="1fa">
    <w:name w:val="_Текст таблицы1"/>
    <w:link w:val="11ff"/>
    <w:qFormat/>
    <w:rPr>
      <w:rFonts w:ascii="Calibri" w:hAnsi="Calibri"/>
      <w:color w:val="00000A"/>
      <w:sz w:val="20"/>
    </w:rPr>
  </w:style>
  <w:style w:type="character" w:customStyle="1" w:styleId="218">
    <w:name w:val="Подпись к таблице (2)1"/>
    <w:link w:val="2116"/>
    <w:qFormat/>
    <w:rPr>
      <w:rFonts w:ascii="Times New Roman" w:hAnsi="Times New Roman"/>
    </w:rPr>
  </w:style>
  <w:style w:type="character" w:customStyle="1" w:styleId="1fb">
    <w:name w:val="Символ концевой сноски1"/>
    <w:link w:val="11ff0"/>
    <w:qFormat/>
  </w:style>
  <w:style w:type="character" w:customStyle="1" w:styleId="981">
    <w:name w:val="981"/>
    <w:basedOn w:val="a0"/>
    <w:link w:val="9811"/>
    <w:qFormat/>
  </w:style>
  <w:style w:type="character" w:customStyle="1" w:styleId="1210">
    <w:name w:val="Основной текст (12)1"/>
    <w:link w:val="12111"/>
    <w:qFormat/>
    <w:rPr>
      <w:b/>
    </w:rPr>
  </w:style>
  <w:style w:type="character" w:customStyle="1" w:styleId="3112">
    <w:name w:val="Заголовок 311"/>
    <w:link w:val="31110"/>
    <w:qFormat/>
    <w:rPr>
      <w:rFonts w:asciiTheme="majorHAnsi" w:hAnsiTheme="majorHAnsi"/>
      <w:b/>
      <w:sz w:val="24"/>
    </w:rPr>
  </w:style>
  <w:style w:type="character" w:customStyle="1" w:styleId="1fc">
    <w:name w:val="ГС_НазвИнструкции1"/>
    <w:link w:val="11ff1"/>
    <w:qFormat/>
    <w:rPr>
      <w:rFonts w:ascii="Times New Roman" w:hAnsi="Times New Roman"/>
      <w:b/>
      <w:spacing w:val="20"/>
      <w:sz w:val="24"/>
    </w:rPr>
  </w:style>
  <w:style w:type="character" w:customStyle="1" w:styleId="Quote1">
    <w:name w:val="Quote1"/>
    <w:link w:val="Quote11"/>
    <w:qFormat/>
    <w:rPr>
      <w:rFonts w:ascii="Tinos" w:hAnsi="Tinos"/>
      <w:i/>
      <w:sz w:val="24"/>
    </w:rPr>
  </w:style>
  <w:style w:type="character" w:customStyle="1" w:styleId="list31">
    <w:name w:val="list_31"/>
    <w:basedOn w:val="list21"/>
    <w:link w:val="list311"/>
    <w:qFormat/>
    <w:rPr>
      <w:rFonts w:ascii="Times New Roman" w:hAnsi="Times New Roman"/>
      <w:sz w:val="24"/>
    </w:rPr>
  </w:style>
  <w:style w:type="character" w:customStyle="1" w:styleId="DefaultParagraphFont1">
    <w:name w:val="Default Paragraph Font1"/>
    <w:link w:val="DefaultParagraphFont11"/>
    <w:qFormat/>
  </w:style>
  <w:style w:type="character" w:customStyle="1" w:styleId="-1">
    <w:name w:val="Сф-Обычный1"/>
    <w:link w:val="-11"/>
    <w:qFormat/>
    <w:rPr>
      <w:rFonts w:ascii="Times New Roman" w:hAnsi="Times New Roman"/>
      <w:sz w:val="28"/>
    </w:rPr>
  </w:style>
  <w:style w:type="character" w:customStyle="1" w:styleId="4111">
    <w:name w:val="Заголовок 411"/>
    <w:link w:val="41110"/>
    <w:qFormat/>
    <w:rPr>
      <w:rFonts w:asciiTheme="majorHAnsi" w:hAnsiTheme="majorHAnsi"/>
      <w:b/>
      <w:i/>
      <w:sz w:val="24"/>
    </w:rPr>
  </w:style>
  <w:style w:type="character" w:customStyle="1" w:styleId="1fd">
    <w:name w:val="Основной1"/>
    <w:link w:val="11ff2"/>
    <w:qFormat/>
    <w:rPr>
      <w:rFonts w:ascii="Verdana" w:hAnsi="Verdana"/>
      <w:sz w:val="20"/>
    </w:rPr>
  </w:style>
  <w:style w:type="character" w:customStyle="1" w:styleId="xl941">
    <w:name w:val="xl941"/>
    <w:link w:val="xl9411"/>
    <w:qFormat/>
    <w:rPr>
      <w:rFonts w:ascii="Times New Roman" w:hAnsi="Times New Roman"/>
      <w:sz w:val="20"/>
    </w:rPr>
  </w:style>
  <w:style w:type="character" w:customStyle="1" w:styleId="3113">
    <w:name w:val="Заголовок 3 Знак11"/>
    <w:basedOn w:val="114"/>
    <w:link w:val="31111"/>
    <w:qFormat/>
    <w:rPr>
      <w:rFonts w:asciiTheme="majorHAnsi" w:hAnsiTheme="majorHAnsi"/>
      <w:b/>
      <w:color w:val="4F81BD" w:themeColor="accent1"/>
      <w:sz w:val="24"/>
    </w:rPr>
  </w:style>
  <w:style w:type="character" w:customStyle="1" w:styleId="xl731">
    <w:name w:val="xl731"/>
    <w:link w:val="xl7311"/>
    <w:qFormat/>
    <w:rPr>
      <w:rFonts w:ascii="Times New Roman" w:hAnsi="Times New Roman"/>
      <w:sz w:val="24"/>
    </w:rPr>
  </w:style>
  <w:style w:type="character" w:customStyle="1" w:styleId="1fe">
    <w:name w:val="Название Знак1"/>
    <w:basedOn w:val="114"/>
    <w:link w:val="11ff3"/>
    <w:qFormat/>
    <w:rPr>
      <w:rFonts w:ascii="Cambria" w:hAnsi="Cambria"/>
      <w:b/>
      <w:sz w:val="32"/>
    </w:rPr>
  </w:style>
  <w:style w:type="character" w:customStyle="1" w:styleId="131">
    <w:name w:val="Основной текст (13)1"/>
    <w:link w:val="1311"/>
    <w:qFormat/>
    <w:rPr>
      <w:rFonts w:ascii="Times New Roman" w:hAnsi="Times New Roman"/>
    </w:rPr>
  </w:style>
  <w:style w:type="character" w:customStyle="1" w:styleId="23">
    <w:name w:val="р2"/>
    <w:link w:val="21"/>
    <w:qFormat/>
    <w:rPr>
      <w:rFonts w:ascii="Times New Roman" w:hAnsi="Times New Roman"/>
      <w:b/>
      <w:sz w:val="26"/>
    </w:rPr>
  </w:style>
  <w:style w:type="character" w:customStyle="1" w:styleId="1ff">
    <w:name w:val="Символ сноски1"/>
    <w:link w:val="11ff4"/>
    <w:qFormat/>
  </w:style>
  <w:style w:type="character" w:customStyle="1" w:styleId="Heading51">
    <w:name w:val="Heading 51"/>
    <w:link w:val="Heading511"/>
    <w:qFormat/>
    <w:rPr>
      <w:rFonts w:ascii="Cambria" w:hAnsi="Cambria"/>
      <w:color w:val="365F91"/>
      <w:sz w:val="24"/>
    </w:rPr>
  </w:style>
  <w:style w:type="character" w:customStyle="1" w:styleId="Heading52">
    <w:name w:val="Heading 52"/>
    <w:qFormat/>
    <w:rPr>
      <w:rFonts w:ascii="Cambria" w:hAnsi="Cambria"/>
      <w:color w:val="365F91"/>
      <w:sz w:val="24"/>
    </w:rPr>
  </w:style>
  <w:style w:type="character" w:customStyle="1" w:styleId="1ff0">
    <w:name w:val="Список марк1"/>
    <w:link w:val="11"/>
    <w:qFormat/>
    <w:rPr>
      <w:rFonts w:ascii="Times New Roman" w:hAnsi="Times New Roman"/>
      <w:sz w:val="24"/>
    </w:rPr>
  </w:style>
  <w:style w:type="character" w:customStyle="1" w:styleId="24">
    <w:name w:val="Гиперссылка2"/>
    <w:link w:val="219"/>
    <w:qFormat/>
    <w:rPr>
      <w:color w:val="0000FF"/>
      <w:u w:val="single"/>
    </w:rPr>
  </w:style>
  <w:style w:type="character" w:customStyle="1" w:styleId="Contents61">
    <w:name w:val="Contents 61"/>
    <w:link w:val="Contents62"/>
    <w:qFormat/>
    <w:rPr>
      <w:rFonts w:ascii="XO Thames" w:hAnsi="XO Thames"/>
      <w:sz w:val="28"/>
    </w:rPr>
  </w:style>
  <w:style w:type="character" w:customStyle="1" w:styleId="1ff1">
    <w:name w:val="Знак концевой сноски1"/>
    <w:link w:val="11ff5"/>
    <w:qFormat/>
    <w:rPr>
      <w:vertAlign w:val="superscript"/>
    </w:rPr>
  </w:style>
  <w:style w:type="character" w:customStyle="1" w:styleId="11ff6">
    <w:name w:val="Верхний колонтитул Знак11"/>
    <w:basedOn w:val="114"/>
    <w:link w:val="111f5"/>
    <w:qFormat/>
    <w:rPr>
      <w:rFonts w:ascii="Calibri" w:hAnsi="Calibri"/>
      <w:sz w:val="20"/>
    </w:rPr>
  </w:style>
  <w:style w:type="character" w:customStyle="1" w:styleId="3114">
    <w:name w:val="Список 311"/>
    <w:basedOn w:val="11f0"/>
    <w:link w:val="3111"/>
    <w:qFormat/>
    <w:rPr>
      <w:rFonts w:ascii="Times New Roman" w:hAnsi="Times New Roman"/>
      <w:color w:val="00000A"/>
      <w:sz w:val="24"/>
    </w:rPr>
  </w:style>
  <w:style w:type="character" w:customStyle="1" w:styleId="11ff7">
    <w:name w:val="Таблица11"/>
    <w:basedOn w:val="Caption2"/>
    <w:link w:val="111f6"/>
    <w:qFormat/>
    <w:rPr>
      <w:rFonts w:ascii="Times New Roman" w:hAnsi="Times New Roman"/>
      <w:b/>
      <w:color w:val="00000A"/>
      <w:sz w:val="24"/>
    </w:rPr>
  </w:style>
  <w:style w:type="character" w:customStyle="1" w:styleId="111f7">
    <w:name w:val="Заголовок 111"/>
    <w:link w:val="11112"/>
    <w:qFormat/>
    <w:rPr>
      <w:rFonts w:asciiTheme="majorHAnsi" w:hAnsiTheme="majorHAnsi"/>
      <w:b/>
      <w:sz w:val="24"/>
    </w:rPr>
  </w:style>
  <w:style w:type="character" w:customStyle="1" w:styleId="313">
    <w:name w:val="Основной текст (3)1"/>
    <w:link w:val="3115"/>
    <w:qFormat/>
    <w:rPr>
      <w:rFonts w:ascii="Times New Roman" w:hAnsi="Times New Roman"/>
      <w:b/>
      <w:sz w:val="26"/>
    </w:rPr>
  </w:style>
  <w:style w:type="character" w:customStyle="1" w:styleId="1021">
    <w:name w:val="1021"/>
    <w:basedOn w:val="a0"/>
    <w:link w:val="10211"/>
    <w:qFormat/>
  </w:style>
  <w:style w:type="character" w:customStyle="1" w:styleId="34---21">
    <w:name w:val="Сф34-Прил-Заг-21"/>
    <w:link w:val="34---211"/>
    <w:qFormat/>
    <w:rPr>
      <w:rFonts w:ascii="Times New Roman" w:hAnsi="Times New Roman"/>
      <w:sz w:val="28"/>
    </w:rPr>
  </w:style>
  <w:style w:type="character" w:customStyle="1" w:styleId="1212">
    <w:name w:val="Заголовок 121"/>
    <w:link w:val="1211"/>
    <w:qFormat/>
    <w:rPr>
      <w:rFonts w:ascii="Times New Roman" w:hAnsi="Times New Roman"/>
      <w:b/>
      <w:caps/>
      <w:color w:val="00000A"/>
      <w:sz w:val="24"/>
    </w:rPr>
  </w:style>
  <w:style w:type="character" w:customStyle="1" w:styleId="Heading12">
    <w:name w:val="Heading 12"/>
    <w:qFormat/>
    <w:rPr>
      <w:rFonts w:ascii="Cambria" w:hAnsi="Cambria"/>
      <w:b/>
      <w:color w:val="365F91"/>
      <w:sz w:val="28"/>
    </w:rPr>
  </w:style>
  <w:style w:type="character" w:customStyle="1" w:styleId="Header1">
    <w:name w:val="Header1"/>
    <w:link w:val="Header11"/>
    <w:qFormat/>
    <w:rPr>
      <w:rFonts w:ascii="Times New Roman" w:hAnsi="Times New Roman"/>
      <w:sz w:val="20"/>
    </w:rPr>
  </w:style>
  <w:style w:type="character" w:customStyle="1" w:styleId="11ff8">
    <w:name w:val="Текст концевой сноски Знак11"/>
    <w:basedOn w:val="114"/>
    <w:link w:val="111f8"/>
    <w:qFormat/>
    <w:rPr>
      <w:sz w:val="20"/>
    </w:rPr>
  </w:style>
  <w:style w:type="character" w:customStyle="1" w:styleId="210pt1">
    <w:name w:val="Основной текст (2) + 10 pt1"/>
    <w:link w:val="210pt11"/>
    <w:qFormat/>
    <w:rPr>
      <w:rFonts w:ascii="Times New Roman" w:hAnsi="Times New Roman"/>
      <w:sz w:val="20"/>
    </w:rPr>
  </w:style>
  <w:style w:type="character" w:customStyle="1" w:styleId="user0">
    <w:name w:val="Привязка концевой сноски (user)"/>
    <w:qFormat/>
    <w:rPr>
      <w:vertAlign w:val="superscript"/>
    </w:rPr>
  </w:style>
  <w:style w:type="character" w:customStyle="1" w:styleId="Heading21">
    <w:name w:val="Heading 21"/>
    <w:link w:val="Heading211"/>
    <w:qFormat/>
    <w:rPr>
      <w:rFonts w:ascii="Cambria" w:hAnsi="Cambria"/>
      <w:color w:val="365F91"/>
      <w:sz w:val="26"/>
    </w:rPr>
  </w:style>
  <w:style w:type="character" w:customStyle="1" w:styleId="4112">
    <w:name w:val="Заголовок 4 Знак11"/>
    <w:basedOn w:val="114"/>
    <w:link w:val="41111"/>
    <w:qFormat/>
    <w:rPr>
      <w:rFonts w:asciiTheme="majorHAnsi" w:hAnsiTheme="majorHAnsi"/>
      <w:b/>
      <w:i/>
      <w:color w:val="4F81BD" w:themeColor="accent1"/>
      <w:sz w:val="24"/>
    </w:rPr>
  </w:style>
  <w:style w:type="character" w:customStyle="1" w:styleId="1ff2">
    <w:name w:val="Текст пункта1"/>
    <w:link w:val="11ff9"/>
    <w:qFormat/>
    <w:rPr>
      <w:rFonts w:ascii="Times New Roman" w:hAnsi="Times New Roman"/>
      <w:sz w:val="24"/>
    </w:rPr>
  </w:style>
  <w:style w:type="character" w:customStyle="1" w:styleId="text2">
    <w:name w:val="text2"/>
    <w:link w:val="text21"/>
    <w:qFormat/>
    <w:rPr>
      <w:rFonts w:ascii="Times New Roman" w:hAnsi="Times New Roman"/>
      <w:sz w:val="24"/>
    </w:rPr>
  </w:style>
  <w:style w:type="character" w:styleId="a8">
    <w:name w:val="Hyperlink"/>
    <w:link w:val="-"/>
    <w:rPr>
      <w:color w:val="0000FF"/>
      <w:u w:val="single"/>
    </w:rPr>
  </w:style>
  <w:style w:type="character" w:customStyle="1" w:styleId="Footnote">
    <w:name w:val="Footnote"/>
    <w:link w:val="Footnote2"/>
    <w:qFormat/>
    <w:rPr>
      <w:rFonts w:ascii="XO Thames" w:hAnsi="XO Thames"/>
    </w:rPr>
  </w:style>
  <w:style w:type="character" w:customStyle="1" w:styleId="2105pt1">
    <w:name w:val="Основной текст (2) + 10;5 pt;Полужирный1"/>
    <w:link w:val="2105pt11"/>
    <w:qFormat/>
    <w:rPr>
      <w:rFonts w:ascii="Times New Roman" w:hAnsi="Times New Roman"/>
      <w:b/>
      <w:sz w:val="21"/>
    </w:rPr>
  </w:style>
  <w:style w:type="character" w:customStyle="1" w:styleId="Heading81">
    <w:name w:val="Heading 81"/>
    <w:qFormat/>
    <w:rPr>
      <w:rFonts w:ascii="Cambria" w:hAnsi="Cambria"/>
      <w:color w:val="272727"/>
      <w:sz w:val="21"/>
    </w:rPr>
  </w:style>
  <w:style w:type="character" w:customStyle="1" w:styleId="1ff3">
    <w:name w:val="Текст выноски1"/>
    <w:link w:val="BalloonText2"/>
    <w:qFormat/>
    <w:rPr>
      <w:rFonts w:ascii="Segoe UI" w:hAnsi="Segoe UI"/>
      <w:sz w:val="18"/>
    </w:rPr>
  </w:style>
  <w:style w:type="character" w:customStyle="1" w:styleId="611">
    <w:name w:val="Заголовок 6 Знак11"/>
    <w:basedOn w:val="114"/>
    <w:link w:val="6111"/>
    <w:qFormat/>
    <w:rPr>
      <w:rFonts w:asciiTheme="majorHAnsi" w:hAnsiTheme="majorHAnsi"/>
      <w:i/>
      <w:color w:val="243F60" w:themeColor="accent1" w:themeShade="7F"/>
      <w:sz w:val="24"/>
    </w:rPr>
  </w:style>
  <w:style w:type="character" w:customStyle="1" w:styleId="11ffa">
    <w:name w:val="Подзаголовок Знак11"/>
    <w:basedOn w:val="114"/>
    <w:link w:val="111f9"/>
    <w:qFormat/>
    <w:rPr>
      <w:color w:val="5A5A5A" w:themeColor="text1" w:themeTint="A5"/>
      <w:spacing w:val="15"/>
    </w:rPr>
  </w:style>
  <w:style w:type="character" w:customStyle="1" w:styleId="1ff4">
    <w:name w:val="Раздел договора1"/>
    <w:basedOn w:val="14"/>
    <w:link w:val="11ffb"/>
    <w:qFormat/>
    <w:rPr>
      <w:rFonts w:ascii="Times New Roman" w:hAnsi="Times New Roman"/>
      <w:b/>
      <w:sz w:val="26"/>
    </w:rPr>
  </w:style>
  <w:style w:type="character" w:customStyle="1" w:styleId="Contents11">
    <w:name w:val="Contents 11"/>
    <w:qFormat/>
    <w:rPr>
      <w:rFonts w:ascii="Times New Roman" w:hAnsi="Times New Roman"/>
      <w:b/>
      <w:sz w:val="28"/>
    </w:rPr>
  </w:style>
  <w:style w:type="character" w:customStyle="1" w:styleId="ListParagraph1">
    <w:name w:val="List Paragraph1"/>
    <w:link w:val="ListParagraph11"/>
    <w:qFormat/>
  </w:style>
  <w:style w:type="character" w:customStyle="1" w:styleId="ContentsHeading">
    <w:name w:val="Contents Heading"/>
    <w:basedOn w:val="Heading11"/>
    <w:link w:val="ContentsHeading2"/>
    <w:qFormat/>
    <w:rPr>
      <w:rFonts w:ascii="Cambria" w:hAnsi="Cambria"/>
      <w:b/>
      <w:color w:val="365F91"/>
      <w:sz w:val="28"/>
    </w:rPr>
  </w:style>
  <w:style w:type="character" w:customStyle="1" w:styleId="listitem1">
    <w:name w:val="listitem1"/>
    <w:link w:val="listitem11"/>
    <w:qFormat/>
    <w:rPr>
      <w:rFonts w:ascii="Times New Roman" w:hAnsi="Times New Roman"/>
      <w:sz w:val="24"/>
    </w:rPr>
  </w:style>
  <w:style w:type="character" w:customStyle="1" w:styleId="xl761">
    <w:name w:val="xl761"/>
    <w:link w:val="xl7611"/>
    <w:qFormat/>
    <w:rPr>
      <w:rFonts w:ascii="Times New Roman" w:hAnsi="Times New Roman"/>
      <w:sz w:val="20"/>
    </w:rPr>
  </w:style>
  <w:style w:type="character" w:customStyle="1" w:styleId="HeaderandFooter">
    <w:name w:val="Header and Footer"/>
    <w:qFormat/>
    <w:rPr>
      <w:rFonts w:ascii="XO Thames" w:hAnsi="XO Thames"/>
      <w:sz w:val="28"/>
    </w:rPr>
  </w:style>
  <w:style w:type="character" w:customStyle="1" w:styleId="BodyTextIndent21">
    <w:name w:val="Body Text Indent 21"/>
    <w:link w:val="BodyTextIndent211"/>
    <w:qFormat/>
    <w:rPr>
      <w:rFonts w:ascii="Times New Roman" w:hAnsi="Times New Roman"/>
      <w:sz w:val="24"/>
    </w:rPr>
  </w:style>
  <w:style w:type="character" w:customStyle="1" w:styleId="tgc1">
    <w:name w:val="_tgc1"/>
    <w:basedOn w:val="114"/>
    <w:link w:val="tgc11"/>
    <w:qFormat/>
  </w:style>
  <w:style w:type="character" w:customStyle="1" w:styleId="34---31">
    <w:name w:val="Сф34-Прил-Заг-31"/>
    <w:link w:val="34---311"/>
    <w:qFormat/>
    <w:rPr>
      <w:rFonts w:ascii="Times New Roman" w:hAnsi="Times New Roman"/>
      <w:sz w:val="28"/>
    </w:rPr>
  </w:style>
  <w:style w:type="character" w:styleId="a9">
    <w:name w:val="annotation reference"/>
    <w:basedOn w:val="a0"/>
    <w:link w:val="annotationreference1"/>
    <w:qFormat/>
    <w:rPr>
      <w:sz w:val="16"/>
    </w:rPr>
  </w:style>
  <w:style w:type="character" w:customStyle="1" w:styleId="1013">
    <w:name w:val="1013"/>
    <w:basedOn w:val="a0"/>
    <w:link w:val="10131"/>
    <w:qFormat/>
  </w:style>
  <w:style w:type="character" w:customStyle="1" w:styleId="1ff5">
    <w:name w:val="Заголовок таблицы1"/>
    <w:basedOn w:val="1f0"/>
    <w:link w:val="12a"/>
    <w:qFormat/>
    <w:rPr>
      <w:rFonts w:ascii="Times New Roman" w:hAnsi="Times New Roman"/>
      <w:b/>
      <w:color w:val="00000A"/>
      <w:sz w:val="24"/>
    </w:rPr>
  </w:style>
  <w:style w:type="character" w:customStyle="1" w:styleId="1ff6">
    <w:name w:val="Номер строки1"/>
    <w:link w:val="11ffc"/>
    <w:qFormat/>
  </w:style>
  <w:style w:type="character" w:customStyle="1" w:styleId="1ff7">
    <w:name w:val="Заголовок1"/>
    <w:basedOn w:val="13"/>
    <w:link w:val="12b"/>
    <w:qFormat/>
    <w:rPr>
      <w:rFonts w:ascii="Liberation Sans" w:hAnsi="Liberation Sans"/>
      <w:sz w:val="28"/>
    </w:rPr>
  </w:style>
  <w:style w:type="character" w:customStyle="1" w:styleId="321">
    <w:name w:val="Заголовок 321"/>
    <w:link w:val="3211"/>
    <w:qFormat/>
    <w:rPr>
      <w:rFonts w:ascii="Times New Roman" w:hAnsi="Times New Roman"/>
      <w:b/>
      <w:color w:val="00000A"/>
      <w:sz w:val="24"/>
    </w:rPr>
  </w:style>
  <w:style w:type="character" w:customStyle="1" w:styleId="521">
    <w:name w:val="Заголовок №5 (2)1"/>
    <w:link w:val="5211"/>
    <w:qFormat/>
    <w:rPr>
      <w:b/>
      <w:sz w:val="26"/>
    </w:rPr>
  </w:style>
  <w:style w:type="character" w:customStyle="1" w:styleId="IntenseQuote1">
    <w:name w:val="Intense Quote1"/>
    <w:link w:val="IntenseQuote11"/>
    <w:qFormat/>
    <w:rPr>
      <w:b/>
      <w:i/>
    </w:rPr>
  </w:style>
  <w:style w:type="character" w:customStyle="1" w:styleId="aa">
    <w:name w:val="Символ сноски"/>
    <w:link w:val="25"/>
    <w:qFormat/>
    <w:rPr>
      <w:rFonts w:ascii="Times New Roman" w:hAnsi="Times New Roman"/>
      <w:vertAlign w:val="superscript"/>
    </w:rPr>
  </w:style>
  <w:style w:type="character" w:customStyle="1" w:styleId="Contents9">
    <w:name w:val="Contents 9"/>
    <w:qFormat/>
    <w:rPr>
      <w:rFonts w:ascii="XO Thames" w:hAnsi="XO Thames"/>
      <w:sz w:val="28"/>
    </w:rPr>
  </w:style>
  <w:style w:type="character" w:customStyle="1" w:styleId="NoSpacing1">
    <w:name w:val="No Spacing1"/>
    <w:link w:val="NoSpacing11"/>
    <w:qFormat/>
    <w:rPr>
      <w:rFonts w:ascii="Times New Roman" w:hAnsi="Times New Roman"/>
      <w:sz w:val="24"/>
    </w:rPr>
  </w:style>
  <w:style w:type="character" w:customStyle="1" w:styleId="963">
    <w:name w:val="963"/>
    <w:basedOn w:val="a0"/>
    <w:link w:val="9631"/>
    <w:qFormat/>
  </w:style>
  <w:style w:type="character" w:customStyle="1" w:styleId="11ffd">
    <w:name w:val="Указатель11"/>
    <w:basedOn w:val="116"/>
    <w:link w:val="111fa"/>
    <w:qFormat/>
    <w:rPr>
      <w:rFonts w:ascii="Liberation Sans" w:hAnsi="Liberation Sans"/>
      <w:sz w:val="28"/>
    </w:rPr>
  </w:style>
  <w:style w:type="character" w:customStyle="1" w:styleId="1ff8">
    <w:name w:val="Абзац нумерованный1"/>
    <w:link w:val="112"/>
    <w:qFormat/>
    <w:rPr>
      <w:rFonts w:ascii="Times New Roman" w:hAnsi="Times New Roman"/>
      <w:sz w:val="24"/>
    </w:rPr>
  </w:style>
  <w:style w:type="character" w:customStyle="1" w:styleId="headIII1">
    <w:name w:val="head_III1"/>
    <w:basedOn w:val="headII1"/>
    <w:link w:val="headIII11"/>
    <w:qFormat/>
    <w:rPr>
      <w:rFonts w:ascii="Times New Roman" w:hAnsi="Times New Roman"/>
      <w:b w:val="0"/>
      <w:color w:val="365F91"/>
      <w:sz w:val="24"/>
    </w:rPr>
  </w:style>
  <w:style w:type="character" w:customStyle="1" w:styleId="Contents31">
    <w:name w:val="Contents 31"/>
    <w:link w:val="Contents32"/>
    <w:qFormat/>
    <w:rPr>
      <w:rFonts w:ascii="Calibri" w:hAnsi="Calibri"/>
    </w:rPr>
  </w:style>
  <w:style w:type="character" w:customStyle="1" w:styleId="c1">
    <w:name w:val="Текcт_документа1"/>
    <w:link w:val="c11"/>
    <w:qFormat/>
    <w:rPr>
      <w:rFonts w:ascii="Times New Roman" w:hAnsi="Times New Roman"/>
      <w:sz w:val="28"/>
    </w:rPr>
  </w:style>
  <w:style w:type="character" w:customStyle="1" w:styleId="34-31">
    <w:name w:val="Сф34-Заголовок 31"/>
    <w:link w:val="34-311"/>
    <w:qFormat/>
    <w:rPr>
      <w:rFonts w:ascii="Times New Roman" w:hAnsi="Times New Roman"/>
      <w:sz w:val="28"/>
    </w:rPr>
  </w:style>
  <w:style w:type="character" w:customStyle="1" w:styleId="IndexHeading11">
    <w:name w:val="Index Heading11"/>
    <w:link w:val="IndexHeading12"/>
    <w:qFormat/>
    <w:rPr>
      <w:rFonts w:ascii="Times New Roman" w:hAnsi="Times New Roman"/>
      <w:sz w:val="24"/>
    </w:rPr>
  </w:style>
  <w:style w:type="character" w:customStyle="1" w:styleId="34-110">
    <w:name w:val="Сф34-Заголовок 11"/>
    <w:link w:val="34-111"/>
    <w:qFormat/>
    <w:rPr>
      <w:rFonts w:ascii="Times New Roman" w:hAnsi="Times New Roman"/>
      <w:sz w:val="32"/>
    </w:rPr>
  </w:style>
  <w:style w:type="character" w:customStyle="1" w:styleId="11ffe">
    <w:name w:val="Тема примечания Знак11"/>
    <w:basedOn w:val="117"/>
    <w:link w:val="111fb"/>
    <w:qFormat/>
    <w:rPr>
      <w:rFonts w:ascii="Times New Roman" w:hAnsi="Times New Roman"/>
      <w:b/>
      <w:sz w:val="20"/>
    </w:rPr>
  </w:style>
  <w:style w:type="character" w:customStyle="1" w:styleId="1ff9">
    <w:name w:val="ГС_ОснТекст_без_отступа1"/>
    <w:basedOn w:val="16"/>
    <w:link w:val="11fff"/>
    <w:qFormat/>
    <w:rPr>
      <w:rFonts w:ascii="Times New Roman" w:hAnsi="Times New Roman"/>
      <w:sz w:val="24"/>
    </w:rPr>
  </w:style>
  <w:style w:type="character" w:customStyle="1" w:styleId="12c">
    <w:name w:val="Название объекта12"/>
    <w:link w:val="1213"/>
    <w:qFormat/>
    <w:rPr>
      <w:rFonts w:ascii="Times New Roman" w:hAnsi="Times New Roman"/>
      <w:i/>
      <w:sz w:val="24"/>
    </w:rPr>
  </w:style>
  <w:style w:type="character" w:customStyle="1" w:styleId="Heading311">
    <w:name w:val="Heading 311"/>
    <w:link w:val="Heading312"/>
    <w:qFormat/>
    <w:rPr>
      <w:rFonts w:ascii="Cambria" w:hAnsi="Cambria"/>
      <w:color w:val="243F60"/>
      <w:sz w:val="24"/>
    </w:rPr>
  </w:style>
  <w:style w:type="character" w:customStyle="1" w:styleId="TimesNewRomanCYR1">
    <w:name w:val="Стиль Основной текст с отступом + Times New Roman CYR1"/>
    <w:link w:val="TimesNewRomanCYR11"/>
    <w:qFormat/>
    <w:rPr>
      <w:rFonts w:ascii="Times New Roman CYR" w:hAnsi="Times New Roman CYR"/>
      <w:sz w:val="28"/>
    </w:rPr>
  </w:style>
  <w:style w:type="character" w:customStyle="1" w:styleId="Contents81">
    <w:name w:val="Contents 81"/>
    <w:qFormat/>
    <w:rPr>
      <w:rFonts w:ascii="XO Thames" w:hAnsi="XO Thames"/>
      <w:sz w:val="28"/>
    </w:rPr>
  </w:style>
  <w:style w:type="character" w:customStyle="1" w:styleId="1ffa">
    <w:name w:val="ГС_НазвСтолбца1"/>
    <w:basedOn w:val="17"/>
    <w:link w:val="11fff0"/>
    <w:qFormat/>
    <w:rPr>
      <w:rFonts w:ascii="Times New Roman" w:hAnsi="Times New Roman"/>
      <w:b/>
    </w:rPr>
  </w:style>
  <w:style w:type="character" w:customStyle="1" w:styleId="111fc">
    <w:name w:val="Заголовок 1 Знак11"/>
    <w:basedOn w:val="114"/>
    <w:link w:val="11113"/>
    <w:qFormat/>
    <w:rPr>
      <w:rFonts w:asciiTheme="majorHAnsi" w:hAnsiTheme="majorHAnsi"/>
      <w:b/>
      <w:color w:val="365F91" w:themeColor="accent1" w:themeShade="BF"/>
    </w:rPr>
  </w:style>
  <w:style w:type="character" w:customStyle="1" w:styleId="34-1">
    <w:name w:val="Сф34-Приложение1"/>
    <w:link w:val="34-11"/>
    <w:qFormat/>
    <w:rPr>
      <w:rFonts w:ascii="Times New Roman" w:hAnsi="Times New Roman"/>
      <w:sz w:val="28"/>
    </w:rPr>
  </w:style>
  <w:style w:type="character" w:customStyle="1" w:styleId="Textbody">
    <w:name w:val="Text body"/>
    <w:link w:val="Textbody2"/>
    <w:qFormat/>
    <w:rPr>
      <w:rFonts w:ascii="Times New Roman" w:hAnsi="Times New Roman"/>
      <w:i/>
      <w:sz w:val="26"/>
    </w:rPr>
  </w:style>
  <w:style w:type="character" w:customStyle="1" w:styleId="2210">
    <w:name w:val="Оглавление 221"/>
    <w:link w:val="22110"/>
    <w:qFormat/>
    <w:rPr>
      <w:rFonts w:ascii="Liberation Serif" w:hAnsi="Liberation Serif"/>
      <w:smallCaps/>
      <w:color w:val="00000A"/>
    </w:rPr>
  </w:style>
  <w:style w:type="character" w:customStyle="1" w:styleId="1ffb">
    <w:name w:val="_Обычный1"/>
    <w:link w:val="11fff1"/>
    <w:qFormat/>
    <w:rPr>
      <w:rFonts w:ascii="Calibri" w:hAnsi="Calibri"/>
      <w:sz w:val="24"/>
    </w:rPr>
  </w:style>
  <w:style w:type="character" w:customStyle="1" w:styleId="ListParagraph2">
    <w:name w:val="List Paragraph2"/>
    <w:link w:val="ListParagraph21"/>
    <w:qFormat/>
  </w:style>
  <w:style w:type="character" w:customStyle="1" w:styleId="811">
    <w:name w:val="Заголовок 811"/>
    <w:link w:val="8111"/>
    <w:qFormat/>
    <w:rPr>
      <w:rFonts w:asciiTheme="majorHAnsi" w:hAnsiTheme="majorHAnsi"/>
      <w:sz w:val="20"/>
    </w:rPr>
  </w:style>
  <w:style w:type="character" w:customStyle="1" w:styleId="list110">
    <w:name w:val="list_11"/>
    <w:basedOn w:val="basictext1"/>
    <w:link w:val="list111"/>
    <w:qFormat/>
    <w:rPr>
      <w:rFonts w:ascii="Times New Roman" w:hAnsi="Times New Roman"/>
      <w:sz w:val="24"/>
    </w:rPr>
  </w:style>
  <w:style w:type="character" w:customStyle="1" w:styleId="1f2">
    <w:name w:val="п1"/>
    <w:basedOn w:val="1f5"/>
    <w:link w:val="11fff2"/>
    <w:qFormat/>
    <w:rPr>
      <w:rFonts w:ascii="Times New Roman" w:hAnsi="Times New Roman"/>
      <w:b w:val="0"/>
      <w:sz w:val="26"/>
    </w:rPr>
  </w:style>
  <w:style w:type="character" w:customStyle="1" w:styleId="xl801">
    <w:name w:val="xl801"/>
    <w:link w:val="xl8011"/>
    <w:qFormat/>
    <w:rPr>
      <w:rFonts w:ascii="Times New Roman" w:hAnsi="Times New Roman"/>
      <w:sz w:val="20"/>
    </w:rPr>
  </w:style>
  <w:style w:type="character" w:customStyle="1" w:styleId="xl911">
    <w:name w:val="xl911"/>
    <w:link w:val="xl9111"/>
    <w:qFormat/>
    <w:rPr>
      <w:rFonts w:ascii="Times New Roman" w:hAnsi="Times New Roman"/>
      <w:sz w:val="16"/>
    </w:rPr>
  </w:style>
  <w:style w:type="character" w:customStyle="1" w:styleId="11fff3">
    <w:name w:val="Слабое выделение11"/>
    <w:link w:val="111fd"/>
    <w:qFormat/>
    <w:rPr>
      <w:i/>
    </w:rPr>
  </w:style>
  <w:style w:type="character" w:customStyle="1" w:styleId="314">
    <w:name w:val="Абзац списка31"/>
    <w:link w:val="3116"/>
    <w:qFormat/>
    <w:rPr>
      <w:rFonts w:ascii="Calibri" w:hAnsi="Calibri"/>
      <w:color w:val="00000A"/>
    </w:rPr>
  </w:style>
  <w:style w:type="character" w:customStyle="1" w:styleId="Contents41">
    <w:name w:val="Contents 41"/>
    <w:link w:val="Contents42"/>
    <w:qFormat/>
    <w:rPr>
      <w:rFonts w:ascii="XO Thames" w:hAnsi="XO Thames"/>
      <w:sz w:val="28"/>
    </w:rPr>
  </w:style>
  <w:style w:type="character" w:customStyle="1" w:styleId="1ffc">
    <w:name w:val="Ссылка указателя1"/>
    <w:link w:val="11fff4"/>
    <w:qFormat/>
  </w:style>
  <w:style w:type="character" w:customStyle="1" w:styleId="1b">
    <w:name w:val="Пункт договора1"/>
    <w:link w:val="11fff5"/>
    <w:qFormat/>
    <w:rPr>
      <w:rFonts w:ascii="Times New Roman" w:hAnsi="Times New Roman"/>
      <w:sz w:val="26"/>
    </w:rPr>
  </w:style>
  <w:style w:type="character" w:customStyle="1" w:styleId="Header2">
    <w:name w:val="Header2"/>
    <w:qFormat/>
    <w:rPr>
      <w:rFonts w:ascii="Times New Roman" w:hAnsi="Times New Roman"/>
      <w:sz w:val="20"/>
    </w:rPr>
  </w:style>
  <w:style w:type="character" w:customStyle="1" w:styleId="Footnote1">
    <w:name w:val="Footnote1"/>
    <w:link w:val="Footnote11"/>
    <w:qFormat/>
    <w:rPr>
      <w:sz w:val="20"/>
    </w:rPr>
  </w:style>
  <w:style w:type="character" w:customStyle="1" w:styleId="26">
    <w:name w:val="Заголовок2"/>
    <w:link w:val="27"/>
    <w:qFormat/>
    <w:rPr>
      <w:rFonts w:ascii="Liberation Sans" w:hAnsi="Liberation Sans"/>
      <w:sz w:val="28"/>
    </w:rPr>
  </w:style>
  <w:style w:type="character" w:customStyle="1" w:styleId="1ffd">
    <w:name w:val="_Название таблицы1"/>
    <w:link w:val="11fff6"/>
    <w:qFormat/>
    <w:rPr>
      <w:rFonts w:ascii="Times New Roman" w:hAnsi="Times New Roman"/>
      <w:b/>
      <w:color w:val="00000A"/>
      <w:sz w:val="24"/>
    </w:rPr>
  </w:style>
  <w:style w:type="character" w:customStyle="1" w:styleId="xl951">
    <w:name w:val="xl951"/>
    <w:link w:val="xl9511"/>
    <w:qFormat/>
    <w:rPr>
      <w:rFonts w:ascii="Times New Roman" w:hAnsi="Times New Roman"/>
      <w:sz w:val="20"/>
    </w:rPr>
  </w:style>
  <w:style w:type="character" w:customStyle="1" w:styleId="2117">
    <w:name w:val="Оглавление 211"/>
    <w:link w:val="21111"/>
    <w:qFormat/>
    <w:rPr>
      <w:rFonts w:ascii="Liberation Serif" w:hAnsi="Liberation Serif"/>
      <w:smallCaps/>
      <w:color w:val="00000A"/>
    </w:rPr>
  </w:style>
  <w:style w:type="character" w:customStyle="1" w:styleId="11fff7">
    <w:name w:val="Основной текст Знак11"/>
    <w:basedOn w:val="114"/>
    <w:link w:val="111fe"/>
    <w:qFormat/>
    <w:rPr>
      <w:rFonts w:ascii="Times New Roman" w:hAnsi="Times New Roman"/>
      <w:sz w:val="24"/>
    </w:rPr>
  </w:style>
  <w:style w:type="character" w:customStyle="1" w:styleId="xl811">
    <w:name w:val="xl811"/>
    <w:link w:val="xl8111"/>
    <w:qFormat/>
    <w:rPr>
      <w:rFonts w:ascii="Times New Roman" w:hAnsi="Times New Roman"/>
      <w:sz w:val="20"/>
    </w:rPr>
  </w:style>
  <w:style w:type="character" w:customStyle="1" w:styleId="Contents5">
    <w:name w:val="Contents 5"/>
    <w:qFormat/>
    <w:rPr>
      <w:rFonts w:ascii="XO Thames" w:hAnsi="XO Thames"/>
      <w:sz w:val="28"/>
    </w:rPr>
  </w:style>
  <w:style w:type="character" w:customStyle="1" w:styleId="ab">
    <w:name w:val="Символ концевой сноски"/>
    <w:link w:val="28"/>
    <w:qFormat/>
    <w:rPr>
      <w:vertAlign w:val="superscript"/>
    </w:rPr>
  </w:style>
  <w:style w:type="character" w:customStyle="1" w:styleId="911">
    <w:name w:val="Заголовок 911"/>
    <w:link w:val="9111"/>
    <w:qFormat/>
    <w:rPr>
      <w:rFonts w:asciiTheme="majorHAnsi" w:hAnsiTheme="majorHAnsi"/>
      <w:i/>
      <w:spacing w:val="5"/>
      <w:sz w:val="20"/>
    </w:rPr>
  </w:style>
  <w:style w:type="character" w:customStyle="1" w:styleId="11fd">
    <w:name w:val="Содержимое таблицы11"/>
    <w:link w:val="111ff"/>
    <w:qFormat/>
  </w:style>
  <w:style w:type="character" w:customStyle="1" w:styleId="phnormal1">
    <w:name w:val="ph_normal1"/>
    <w:link w:val="phnormal11"/>
    <w:qFormat/>
    <w:rPr>
      <w:rFonts w:ascii="Calibri" w:hAnsi="Calibri"/>
      <w:sz w:val="24"/>
    </w:rPr>
  </w:style>
  <w:style w:type="character" w:customStyle="1" w:styleId="34---51">
    <w:name w:val="Сф34-Прил-Заг-51"/>
    <w:link w:val="34---511"/>
    <w:qFormat/>
    <w:rPr>
      <w:rFonts w:ascii="Times New Roman" w:hAnsi="Times New Roman"/>
      <w:sz w:val="28"/>
    </w:rPr>
  </w:style>
  <w:style w:type="character" w:customStyle="1" w:styleId="11fff8">
    <w:name w:val="Строгий11"/>
    <w:link w:val="111ff0"/>
    <w:qFormat/>
    <w:rPr>
      <w:b/>
    </w:rPr>
  </w:style>
  <w:style w:type="character" w:customStyle="1" w:styleId="xl701">
    <w:name w:val="xl701"/>
    <w:link w:val="xl7011"/>
    <w:qFormat/>
    <w:rPr>
      <w:rFonts w:ascii="Times New Roman" w:hAnsi="Times New Roman"/>
      <w:sz w:val="20"/>
    </w:rPr>
  </w:style>
  <w:style w:type="character" w:customStyle="1" w:styleId="xl641">
    <w:name w:val="xl641"/>
    <w:link w:val="xl6411"/>
    <w:qFormat/>
    <w:rPr>
      <w:rFonts w:ascii="Times New Roman" w:hAnsi="Times New Roman"/>
      <w:b/>
      <w:sz w:val="20"/>
    </w:rPr>
  </w:style>
  <w:style w:type="character" w:customStyle="1" w:styleId="Heading811">
    <w:name w:val="Heading 811"/>
    <w:link w:val="Heading812"/>
    <w:qFormat/>
    <w:rPr>
      <w:rFonts w:ascii="Cambria" w:hAnsi="Cambria"/>
      <w:color w:val="272727"/>
      <w:sz w:val="21"/>
    </w:rPr>
  </w:style>
  <w:style w:type="character" w:customStyle="1" w:styleId="1ffe">
    <w:name w:val="ТЗ1"/>
    <w:basedOn w:val="1ffb"/>
    <w:link w:val="11fff9"/>
    <w:qFormat/>
    <w:rPr>
      <w:rFonts w:ascii="Times New Roman" w:hAnsi="Times New Roman"/>
      <w:sz w:val="24"/>
    </w:rPr>
  </w:style>
  <w:style w:type="character" w:customStyle="1" w:styleId="xl771">
    <w:name w:val="xl771"/>
    <w:link w:val="xl7711"/>
    <w:qFormat/>
    <w:rPr>
      <w:rFonts w:ascii="Times New Roman" w:hAnsi="Times New Roman"/>
      <w:sz w:val="24"/>
    </w:rPr>
  </w:style>
  <w:style w:type="character" w:customStyle="1" w:styleId="29">
    <w:name w:val="Указатель2"/>
    <w:link w:val="2a"/>
    <w:qFormat/>
  </w:style>
  <w:style w:type="character" w:customStyle="1" w:styleId="ac">
    <w:name w:val="Ссылка указателя"/>
    <w:link w:val="2b"/>
    <w:qFormat/>
  </w:style>
  <w:style w:type="character" w:customStyle="1" w:styleId="1fff">
    <w:name w:val="Подпись к таблице1"/>
    <w:link w:val="11fffa"/>
    <w:qFormat/>
    <w:rPr>
      <w:rFonts w:ascii="Times New Roman" w:hAnsi="Times New Roman"/>
      <w:b/>
      <w:spacing w:val="-10"/>
    </w:rPr>
  </w:style>
  <w:style w:type="character" w:customStyle="1" w:styleId="1fff0">
    <w:name w:val="подпункт1"/>
    <w:link w:val="11fffb"/>
    <w:qFormat/>
    <w:rPr>
      <w:rFonts w:ascii="Times New Roman" w:hAnsi="Times New Roman"/>
      <w:sz w:val="26"/>
    </w:rPr>
  </w:style>
  <w:style w:type="character" w:customStyle="1" w:styleId="Contents21">
    <w:name w:val="Contents 21"/>
    <w:link w:val="Contents22"/>
    <w:qFormat/>
    <w:rPr>
      <w:rFonts w:ascii="Times New Roman" w:hAnsi="Times New Roman"/>
      <w:sz w:val="24"/>
    </w:rPr>
  </w:style>
  <w:style w:type="character" w:customStyle="1" w:styleId="xl821">
    <w:name w:val="xl821"/>
    <w:link w:val="xl8211"/>
    <w:qFormat/>
    <w:rPr>
      <w:rFonts w:ascii="Times New Roman" w:hAnsi="Times New Roman"/>
      <w:sz w:val="20"/>
    </w:rPr>
  </w:style>
  <w:style w:type="character" w:customStyle="1" w:styleId="34-21">
    <w:name w:val="Сф34-Заголовок 21"/>
    <w:link w:val="34-211"/>
    <w:qFormat/>
    <w:rPr>
      <w:rFonts w:ascii="Times New Roman" w:hAnsi="Times New Roman"/>
      <w:sz w:val="28"/>
    </w:rPr>
  </w:style>
  <w:style w:type="character" w:customStyle="1" w:styleId="11fffc">
    <w:name w:val="Название книги11"/>
    <w:link w:val="111ff1"/>
    <w:qFormat/>
    <w:rPr>
      <w:i/>
      <w:smallCaps/>
      <w:spacing w:val="5"/>
    </w:rPr>
  </w:style>
  <w:style w:type="character" w:customStyle="1" w:styleId="Marginalia1">
    <w:name w:val="Marginalia1"/>
    <w:qFormat/>
    <w:rPr>
      <w:sz w:val="20"/>
    </w:rPr>
  </w:style>
  <w:style w:type="character" w:customStyle="1" w:styleId="Heading41">
    <w:name w:val="Heading 41"/>
    <w:link w:val="Heading411"/>
    <w:qFormat/>
    <w:rPr>
      <w:rFonts w:ascii="Cambria" w:hAnsi="Cambria"/>
      <w:i/>
      <w:color w:val="365F91"/>
      <w:sz w:val="24"/>
    </w:rPr>
  </w:style>
  <w:style w:type="character" w:customStyle="1" w:styleId="xl711">
    <w:name w:val="xl711"/>
    <w:link w:val="xl7111"/>
    <w:qFormat/>
    <w:rPr>
      <w:rFonts w:ascii="Times New Roman" w:hAnsi="Times New Roman"/>
      <w:sz w:val="20"/>
    </w:rPr>
  </w:style>
  <w:style w:type="character" w:customStyle="1" w:styleId="basictabl1">
    <w:name w:val="basic_tabl1"/>
    <w:basedOn w:val="basictext1"/>
    <w:link w:val="basictabl11"/>
    <w:qFormat/>
    <w:rPr>
      <w:rFonts w:asciiTheme="minorHAnsi" w:hAnsiTheme="minorHAnsi"/>
      <w:sz w:val="22"/>
    </w:rPr>
  </w:style>
  <w:style w:type="character" w:customStyle="1" w:styleId="Contents51">
    <w:name w:val="Contents 51"/>
    <w:link w:val="Contents52"/>
    <w:qFormat/>
    <w:rPr>
      <w:rFonts w:ascii="XO Thames" w:hAnsi="XO Thames"/>
      <w:sz w:val="28"/>
    </w:rPr>
  </w:style>
  <w:style w:type="character" w:customStyle="1" w:styleId="xl921">
    <w:name w:val="xl921"/>
    <w:link w:val="xl9211"/>
    <w:qFormat/>
    <w:rPr>
      <w:rFonts w:ascii="Times New Roman" w:hAnsi="Times New Roman"/>
      <w:b/>
      <w:sz w:val="20"/>
    </w:rPr>
  </w:style>
  <w:style w:type="character" w:customStyle="1" w:styleId="11fffd">
    <w:name w:val="Слабая ссылка11"/>
    <w:link w:val="111ff2"/>
    <w:qFormat/>
    <w:rPr>
      <w:smallCaps/>
    </w:rPr>
  </w:style>
  <w:style w:type="character" w:customStyle="1" w:styleId="Subtitle2">
    <w:name w:val="Subtitle2"/>
    <w:qFormat/>
    <w:rPr>
      <w:rFonts w:asciiTheme="majorHAnsi" w:hAnsiTheme="majorHAnsi"/>
      <w:i/>
      <w:spacing w:val="13"/>
      <w:sz w:val="24"/>
    </w:rPr>
  </w:style>
  <w:style w:type="character" w:customStyle="1" w:styleId="BodyText21">
    <w:name w:val="Body Text 21"/>
    <w:link w:val="BodyText211"/>
    <w:qFormat/>
    <w:rPr>
      <w:rFonts w:ascii="Arial" w:hAnsi="Arial"/>
      <w:sz w:val="18"/>
    </w:rPr>
  </w:style>
  <w:style w:type="character" w:customStyle="1" w:styleId="ad">
    <w:name w:val="Заголовок таблицы"/>
    <w:basedOn w:val="a5"/>
    <w:link w:val="2c"/>
    <w:qFormat/>
    <w:rPr>
      <w:rFonts w:ascii="Times New Roman" w:hAnsi="Times New Roman"/>
      <w:b/>
      <w:color w:val="00000A"/>
      <w:sz w:val="24"/>
    </w:rPr>
  </w:style>
  <w:style w:type="character" w:customStyle="1" w:styleId="212">
    <w:name w:val="_Заголовок 21"/>
    <w:link w:val="2118"/>
    <w:qFormat/>
    <w:rPr>
      <w:rFonts w:ascii="Times New Roman" w:hAnsi="Times New Roman"/>
      <w:b/>
      <w:color w:val="00000A"/>
      <w:spacing w:val="2"/>
      <w:sz w:val="26"/>
    </w:rPr>
  </w:style>
  <w:style w:type="character" w:customStyle="1" w:styleId="ConsPlusNormal1">
    <w:name w:val="ConsPlusNormal1"/>
    <w:link w:val="ConsPlusNormal11"/>
    <w:qFormat/>
    <w:rPr>
      <w:rFonts w:ascii="Arial" w:hAnsi="Arial"/>
      <w:sz w:val="20"/>
    </w:rPr>
  </w:style>
  <w:style w:type="character" w:customStyle="1" w:styleId="list21">
    <w:name w:val="list_21"/>
    <w:basedOn w:val="ListParagraph1"/>
    <w:link w:val="list211"/>
    <w:qFormat/>
    <w:rPr>
      <w:rFonts w:ascii="Times New Roman" w:hAnsi="Times New Roman"/>
      <w:sz w:val="24"/>
    </w:rPr>
  </w:style>
  <w:style w:type="character" w:customStyle="1" w:styleId="2119">
    <w:name w:val="Заголовок 211"/>
    <w:link w:val="21112"/>
    <w:qFormat/>
    <w:rPr>
      <w:rFonts w:asciiTheme="majorHAnsi" w:hAnsiTheme="majorHAnsi"/>
      <w:b/>
      <w:sz w:val="26"/>
    </w:rPr>
  </w:style>
  <w:style w:type="character" w:customStyle="1" w:styleId="BodyText31">
    <w:name w:val="Body Text 31"/>
    <w:link w:val="BodyText311"/>
    <w:qFormat/>
    <w:rPr>
      <w:sz w:val="16"/>
    </w:rPr>
  </w:style>
  <w:style w:type="character" w:customStyle="1" w:styleId="Heading561">
    <w:name w:val="Heading 561"/>
    <w:link w:val="Heading5611"/>
    <w:qFormat/>
    <w:rPr>
      <w:rFonts w:ascii="Times New Roman" w:hAnsi="Times New Roman"/>
      <w:sz w:val="24"/>
    </w:rPr>
  </w:style>
  <w:style w:type="character" w:customStyle="1" w:styleId="2d">
    <w:name w:val="п2"/>
    <w:basedOn w:val="23"/>
    <w:link w:val="21a"/>
    <w:qFormat/>
    <w:rPr>
      <w:rFonts w:ascii="Times New Roman" w:hAnsi="Times New Roman"/>
      <w:b w:val="0"/>
      <w:sz w:val="26"/>
    </w:rPr>
  </w:style>
  <w:style w:type="character" w:customStyle="1" w:styleId="Title2">
    <w:name w:val="Title2"/>
    <w:qFormat/>
    <w:rPr>
      <w:rFonts w:ascii="Times New Roman" w:hAnsi="Times New Roman"/>
      <w:b/>
      <w:sz w:val="32"/>
    </w:rPr>
  </w:style>
  <w:style w:type="character" w:customStyle="1" w:styleId="Heading42">
    <w:name w:val="Heading 42"/>
    <w:qFormat/>
    <w:rPr>
      <w:rFonts w:ascii="Cambria" w:hAnsi="Cambria"/>
      <w:i/>
      <w:color w:val="365F91"/>
      <w:sz w:val="24"/>
    </w:rPr>
  </w:style>
  <w:style w:type="character" w:customStyle="1" w:styleId="kopeck1">
    <w:name w:val="kopeck1"/>
    <w:basedOn w:val="114"/>
    <w:link w:val="kopeck11"/>
    <w:qFormat/>
  </w:style>
  <w:style w:type="character" w:customStyle="1" w:styleId="Textbody1">
    <w:name w:val="Text body1"/>
    <w:qFormat/>
    <w:rPr>
      <w:rFonts w:ascii="Times New Roman" w:hAnsi="Times New Roman"/>
      <w:i/>
      <w:sz w:val="26"/>
    </w:rPr>
  </w:style>
  <w:style w:type="character" w:customStyle="1" w:styleId="tdtext1">
    <w:name w:val="td_text1"/>
    <w:link w:val="tdtext11"/>
    <w:qFormat/>
    <w:rPr>
      <w:rFonts w:ascii="Arial" w:hAnsi="Arial"/>
      <w:sz w:val="24"/>
    </w:rPr>
  </w:style>
  <w:style w:type="character" w:customStyle="1" w:styleId="15TimesNewRoman0pt1">
    <w:name w:val="Основной текст (15) + Times New Roman;Полужирный;Интервал 0 pt1"/>
    <w:link w:val="15TimesNewRoman0pt11"/>
    <w:qFormat/>
    <w:rPr>
      <w:rFonts w:ascii="Times New Roman" w:hAnsi="Times New Roman"/>
      <w:b/>
      <w:spacing w:val="-10"/>
    </w:rPr>
  </w:style>
  <w:style w:type="character" w:customStyle="1" w:styleId="5112">
    <w:name w:val="Заголовок 5 Знак11"/>
    <w:basedOn w:val="114"/>
    <w:link w:val="51110"/>
    <w:qFormat/>
    <w:rPr>
      <w:rFonts w:asciiTheme="majorHAnsi" w:hAnsiTheme="majorHAnsi"/>
      <w:color w:val="243F60" w:themeColor="accent1" w:themeShade="7F"/>
      <w:sz w:val="24"/>
    </w:rPr>
  </w:style>
  <w:style w:type="character" w:customStyle="1" w:styleId="Heading22">
    <w:name w:val="Heading 22"/>
    <w:qFormat/>
    <w:rPr>
      <w:rFonts w:ascii="Cambria" w:hAnsi="Cambria"/>
      <w:color w:val="365F91"/>
      <w:sz w:val="26"/>
    </w:rPr>
  </w:style>
  <w:style w:type="character" w:customStyle="1" w:styleId="Contents91">
    <w:name w:val="Contents 91"/>
    <w:link w:val="Contents92"/>
    <w:qFormat/>
    <w:rPr>
      <w:rFonts w:ascii="XO Thames" w:hAnsi="XO Thames"/>
      <w:sz w:val="28"/>
    </w:rPr>
  </w:style>
  <w:style w:type="character" w:customStyle="1" w:styleId="1fff1">
    <w:name w:val="Раздел1"/>
    <w:link w:val="11fffe"/>
    <w:qFormat/>
    <w:rPr>
      <w:rFonts w:ascii="Times New Roman" w:hAnsi="Times New Roman"/>
      <w:b/>
      <w:sz w:val="26"/>
    </w:rPr>
  </w:style>
  <w:style w:type="character" w:customStyle="1" w:styleId="ContentsHeading1">
    <w:name w:val="Contents Heading1"/>
    <w:basedOn w:val="Heading12"/>
    <w:qFormat/>
    <w:rPr>
      <w:rFonts w:ascii="Cambria" w:hAnsi="Cambria"/>
      <w:b/>
      <w:color w:val="365F91"/>
      <w:sz w:val="28"/>
    </w:rPr>
  </w:style>
  <w:style w:type="character" w:customStyle="1" w:styleId="1231">
    <w:name w:val="ГС_СписМелк1231"/>
    <w:basedOn w:val="17"/>
    <w:link w:val="12311"/>
    <w:qFormat/>
    <w:rPr>
      <w:rFonts w:ascii="Times New Roman" w:hAnsi="Times New Roman"/>
    </w:rPr>
  </w:style>
  <w:style w:type="character" w:customStyle="1" w:styleId="Heading911">
    <w:name w:val="Heading 911"/>
    <w:link w:val="Heading912"/>
    <w:qFormat/>
    <w:rPr>
      <w:rFonts w:ascii="Cambria" w:hAnsi="Cambria"/>
      <w:i/>
      <w:color w:val="272727"/>
      <w:sz w:val="21"/>
    </w:rPr>
  </w:style>
  <w:style w:type="character" w:customStyle="1" w:styleId="Heading61">
    <w:name w:val="Heading 61"/>
    <w:link w:val="Heading611"/>
    <w:qFormat/>
    <w:rPr>
      <w:rFonts w:ascii="Cambria" w:hAnsi="Cambria"/>
      <w:color w:val="243F60"/>
      <w:sz w:val="24"/>
    </w:rPr>
  </w:style>
  <w:style w:type="character" w:customStyle="1" w:styleId="Heading62">
    <w:name w:val="Heading 62"/>
    <w:qFormat/>
    <w:rPr>
      <w:rFonts w:ascii="Cambria" w:hAnsi="Cambria"/>
      <w:color w:val="243F60"/>
      <w:sz w:val="24"/>
    </w:rPr>
  </w:style>
  <w:style w:type="character" w:customStyle="1" w:styleId="34-51">
    <w:name w:val="Сф34-Заголовок 51"/>
    <w:link w:val="34-511"/>
    <w:qFormat/>
    <w:rPr>
      <w:rFonts w:ascii="Times New Roman" w:hAnsi="Times New Roman"/>
      <w:sz w:val="28"/>
    </w:rPr>
  </w:style>
  <w:style w:type="character" w:customStyle="1" w:styleId="Heading711">
    <w:name w:val="Heading 711"/>
    <w:link w:val="Heading712"/>
    <w:qFormat/>
    <w:rPr>
      <w:rFonts w:ascii="Cambria" w:hAnsi="Cambria"/>
      <w:i/>
      <w:color w:val="243F60"/>
      <w:sz w:val="24"/>
    </w:rPr>
  </w:style>
  <w:style w:type="character" w:customStyle="1" w:styleId="6110">
    <w:name w:val="Заголовок 611"/>
    <w:link w:val="61110"/>
    <w:qFormat/>
    <w:rPr>
      <w:rFonts w:asciiTheme="majorHAnsi" w:hAnsiTheme="majorHAnsi"/>
      <w:b/>
      <w:i/>
      <w:color w:val="7F7F7F" w:themeColor="text1" w:themeTint="80"/>
      <w:sz w:val="24"/>
    </w:rPr>
  </w:style>
  <w:style w:type="character" w:customStyle="1" w:styleId="xl631">
    <w:name w:val="xl631"/>
    <w:link w:val="xl6311"/>
    <w:qFormat/>
    <w:rPr>
      <w:rFonts w:ascii="Times New Roman" w:hAnsi="Times New Roman"/>
      <w:sz w:val="20"/>
    </w:rPr>
  </w:style>
  <w:style w:type="character" w:styleId="ae">
    <w:name w:val="footnote reference"/>
    <w:link w:val="af"/>
    <w:rPr>
      <w:vertAlign w:val="superscript"/>
    </w:rPr>
  </w:style>
  <w:style w:type="character" w:styleId="af0">
    <w:name w:val="endnote reference"/>
    <w:link w:val="af1"/>
    <w:rPr>
      <w:vertAlign w:val="superscript"/>
    </w:rPr>
  </w:style>
  <w:style w:type="character" w:styleId="af2">
    <w:name w:val="line number"/>
  </w:style>
  <w:style w:type="paragraph" w:customStyle="1" w:styleId="27">
    <w:name w:val="Заголовок2"/>
    <w:basedOn w:val="a"/>
    <w:next w:val="af3"/>
    <w:link w:val="26"/>
    <w:qFormat/>
    <w:pPr>
      <w:keepNext/>
      <w:spacing w:before="240" w:after="120"/>
    </w:pPr>
    <w:rPr>
      <w:rFonts w:ascii="Liberation Sans" w:hAnsi="Liberation Sans"/>
      <w:sz w:val="28"/>
    </w:rPr>
  </w:style>
  <w:style w:type="paragraph" w:styleId="af3">
    <w:name w:val="Body Text"/>
    <w:basedOn w:val="a"/>
    <w:pPr>
      <w:spacing w:after="0" w:line="240" w:lineRule="auto"/>
    </w:pPr>
    <w:rPr>
      <w:rFonts w:ascii="Times New Roman" w:hAnsi="Times New Roman"/>
      <w:i/>
      <w:sz w:val="26"/>
    </w:rPr>
  </w:style>
  <w:style w:type="paragraph" w:styleId="af4">
    <w:name w:val="List"/>
    <w:basedOn w:val="af3"/>
    <w:pPr>
      <w:jc w:val="center"/>
    </w:pPr>
    <w:rPr>
      <w:rFonts w:ascii="Calibri" w:hAnsi="Calibri"/>
      <w:i w:val="0"/>
      <w:sz w:val="24"/>
    </w:rPr>
  </w:style>
  <w:style w:type="paragraph" w:styleId="af5">
    <w:name w:val="caption"/>
    <w:basedOn w:val="a"/>
    <w:qFormat/>
    <w:pPr>
      <w:keepNext/>
      <w:tabs>
        <w:tab w:val="left" w:pos="1418"/>
      </w:tabs>
      <w:spacing w:before="240" w:after="0"/>
      <w:ind w:hanging="1418"/>
      <w:jc w:val="both"/>
    </w:pPr>
    <w:rPr>
      <w:rFonts w:ascii="Times New Roman" w:hAnsi="Times New Roman"/>
      <w:b/>
      <w:color w:val="00000A"/>
      <w:sz w:val="24"/>
    </w:rPr>
  </w:style>
  <w:style w:type="paragraph" w:customStyle="1" w:styleId="2a">
    <w:name w:val="Указатель2"/>
    <w:basedOn w:val="a"/>
    <w:link w:val="29"/>
    <w:qFormat/>
  </w:style>
  <w:style w:type="paragraph" w:customStyle="1" w:styleId="ListLabel750">
    <w:name w:val="ListLabel 750"/>
    <w:qFormat/>
    <w:pPr>
      <w:spacing w:after="200" w:line="276" w:lineRule="auto"/>
    </w:pPr>
  </w:style>
  <w:style w:type="paragraph" w:customStyle="1" w:styleId="ListLabel539">
    <w:name w:val="ListLabel 539"/>
    <w:qFormat/>
    <w:pPr>
      <w:spacing w:after="200" w:line="276" w:lineRule="auto"/>
    </w:pPr>
  </w:style>
  <w:style w:type="paragraph" w:customStyle="1" w:styleId="xl7411">
    <w:name w:val="xl7411"/>
    <w:basedOn w:val="a"/>
    <w:link w:val="xl741"/>
    <w:qFormat/>
    <w:pPr>
      <w:pBdr>
        <w:bottom w:val="single" w:sz="8" w:space="0" w:color="000000"/>
        <w:right w:val="single" w:sz="8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211">
    <w:name w:val="ТЗ_Заголовок 211"/>
    <w:basedOn w:val="2118"/>
    <w:link w:val="210"/>
    <w:qFormat/>
    <w:pPr>
      <w:numPr>
        <w:ilvl w:val="1"/>
        <w:numId w:val="2"/>
      </w:numPr>
      <w:tabs>
        <w:tab w:val="clear" w:pos="1134"/>
      </w:tabs>
      <w:spacing w:line="360" w:lineRule="auto"/>
      <w:ind w:firstLine="0"/>
    </w:pPr>
    <w:rPr>
      <w:sz w:val="24"/>
    </w:rPr>
  </w:style>
  <w:style w:type="paragraph" w:customStyle="1" w:styleId="ListLabel635">
    <w:name w:val="ListLabel 635"/>
    <w:qFormat/>
    <w:pPr>
      <w:spacing w:after="200" w:line="276" w:lineRule="auto"/>
    </w:pPr>
  </w:style>
  <w:style w:type="paragraph" w:customStyle="1" w:styleId="ListLabel636">
    <w:name w:val="ListLabel 636"/>
    <w:qFormat/>
    <w:pPr>
      <w:spacing w:after="200" w:line="276" w:lineRule="auto"/>
    </w:pPr>
  </w:style>
  <w:style w:type="paragraph" w:customStyle="1" w:styleId="ListLabel731">
    <w:name w:val="ListLabel 731"/>
    <w:qFormat/>
    <w:pPr>
      <w:spacing w:after="200" w:line="276" w:lineRule="auto"/>
    </w:pPr>
  </w:style>
  <w:style w:type="paragraph" w:customStyle="1" w:styleId="PlainText11">
    <w:name w:val="Plain Text11"/>
    <w:basedOn w:val="a"/>
    <w:link w:val="PlainText1"/>
    <w:qFormat/>
    <w:pPr>
      <w:spacing w:after="0" w:line="240" w:lineRule="auto"/>
    </w:pPr>
    <w:rPr>
      <w:rFonts w:ascii="Courier New" w:hAnsi="Courier New"/>
      <w:sz w:val="20"/>
    </w:rPr>
  </w:style>
  <w:style w:type="paragraph" w:customStyle="1" w:styleId="ListLabel598">
    <w:name w:val="ListLabel 598"/>
    <w:qFormat/>
    <w:pPr>
      <w:spacing w:after="200" w:line="276" w:lineRule="auto"/>
    </w:pPr>
    <w:rPr>
      <w:rFonts w:ascii="Times New Roman" w:hAnsi="Times New Roman"/>
      <w:sz w:val="24"/>
    </w:rPr>
  </w:style>
  <w:style w:type="paragraph" w:customStyle="1" w:styleId="1511">
    <w:name w:val="Обычный 1.511"/>
    <w:basedOn w:val="a"/>
    <w:link w:val="151"/>
    <w:qFormat/>
    <w:pPr>
      <w:spacing w:before="120" w:after="0" w:line="360" w:lineRule="auto"/>
      <w:ind w:firstLine="720"/>
      <w:jc w:val="both"/>
    </w:pPr>
    <w:rPr>
      <w:rFonts w:ascii="Times New Roman" w:hAnsi="Times New Roman"/>
      <w:sz w:val="26"/>
    </w:rPr>
  </w:style>
  <w:style w:type="paragraph" w:customStyle="1" w:styleId="annotationsubject2">
    <w:name w:val="annotation subject2"/>
    <w:basedOn w:val="af6"/>
    <w:next w:val="af6"/>
    <w:link w:val="10"/>
    <w:qFormat/>
    <w:rPr>
      <w:b/>
    </w:rPr>
  </w:style>
  <w:style w:type="paragraph" w:styleId="af6">
    <w:name w:val="annotation text"/>
    <w:basedOn w:val="a"/>
    <w:pPr>
      <w:spacing w:line="240" w:lineRule="auto"/>
    </w:pPr>
    <w:rPr>
      <w:sz w:val="20"/>
    </w:rPr>
  </w:style>
  <w:style w:type="paragraph" w:customStyle="1" w:styleId="ListLabel535">
    <w:name w:val="ListLabel 535"/>
    <w:qFormat/>
    <w:pPr>
      <w:spacing w:after="200" w:line="276" w:lineRule="auto"/>
    </w:pPr>
    <w:rPr>
      <w:rFonts w:ascii="Times New Roman" w:hAnsi="Times New Roman"/>
      <w:sz w:val="24"/>
    </w:rPr>
  </w:style>
  <w:style w:type="paragraph" w:customStyle="1" w:styleId="ListLabel806">
    <w:name w:val="ListLabel 806"/>
    <w:qFormat/>
    <w:pPr>
      <w:spacing w:after="200" w:line="276" w:lineRule="auto"/>
    </w:pPr>
  </w:style>
  <w:style w:type="paragraph" w:customStyle="1" w:styleId="ListLabel588">
    <w:name w:val="ListLabel 588"/>
    <w:qFormat/>
    <w:pPr>
      <w:spacing w:after="200" w:line="276" w:lineRule="auto"/>
    </w:pPr>
  </w:style>
  <w:style w:type="paragraph" w:customStyle="1" w:styleId="ListLabel838">
    <w:name w:val="ListLabel 838"/>
    <w:qFormat/>
    <w:pPr>
      <w:spacing w:after="200" w:line="276" w:lineRule="auto"/>
    </w:pPr>
  </w:style>
  <w:style w:type="paragraph" w:customStyle="1" w:styleId="ListLabel765">
    <w:name w:val="ListLabel 765"/>
    <w:qFormat/>
    <w:pPr>
      <w:spacing w:after="200" w:line="276" w:lineRule="auto"/>
    </w:pPr>
  </w:style>
  <w:style w:type="paragraph" w:customStyle="1" w:styleId="ListLabel782">
    <w:name w:val="ListLabel 782"/>
    <w:qFormat/>
    <w:pPr>
      <w:spacing w:after="200" w:line="276" w:lineRule="auto"/>
    </w:pPr>
  </w:style>
  <w:style w:type="paragraph" w:customStyle="1" w:styleId="ListLabel628">
    <w:name w:val="ListLabel 628"/>
    <w:qFormat/>
    <w:pPr>
      <w:spacing w:after="200" w:line="276" w:lineRule="auto"/>
    </w:pPr>
  </w:style>
  <w:style w:type="paragraph" w:styleId="2e">
    <w:name w:val="toc 2"/>
    <w:basedOn w:val="a"/>
    <w:next w:val="a"/>
    <w:uiPriority w:val="39"/>
    <w:pPr>
      <w:tabs>
        <w:tab w:val="left" w:pos="880"/>
        <w:tab w:val="right" w:leader="dot" w:pos="9344"/>
      </w:tabs>
      <w:spacing w:after="100"/>
    </w:pPr>
    <w:rPr>
      <w:rFonts w:ascii="Times New Roman" w:hAnsi="Times New Roman"/>
      <w:sz w:val="24"/>
    </w:rPr>
  </w:style>
  <w:style w:type="paragraph" w:customStyle="1" w:styleId="ListLabel498">
    <w:name w:val="ListLabel 498"/>
    <w:qFormat/>
    <w:pPr>
      <w:spacing w:after="200" w:line="276" w:lineRule="auto"/>
    </w:pPr>
  </w:style>
  <w:style w:type="paragraph" w:customStyle="1" w:styleId="user1">
    <w:name w:val="Содержимое врезки (user)"/>
    <w:basedOn w:val="a"/>
    <w:qFormat/>
  </w:style>
  <w:style w:type="paragraph" w:customStyle="1" w:styleId="ListLabel815">
    <w:name w:val="ListLabel 815"/>
    <w:qFormat/>
    <w:pPr>
      <w:spacing w:after="200" w:line="276" w:lineRule="auto"/>
    </w:pPr>
  </w:style>
  <w:style w:type="paragraph" w:customStyle="1" w:styleId="ListLabel595">
    <w:name w:val="ListLabel 595"/>
    <w:qFormat/>
    <w:pPr>
      <w:spacing w:after="200" w:line="276" w:lineRule="auto"/>
    </w:pPr>
  </w:style>
  <w:style w:type="paragraph" w:customStyle="1" w:styleId="1110">
    <w:name w:val="Выделенная цитата Знак111"/>
    <w:basedOn w:val="1115"/>
    <w:link w:val="113"/>
    <w:qFormat/>
    <w:rPr>
      <w:i/>
      <w:color w:val="4F81BD" w:themeColor="accent1"/>
    </w:rPr>
  </w:style>
  <w:style w:type="paragraph" w:customStyle="1" w:styleId="ListLabel500">
    <w:name w:val="ListLabel 500"/>
    <w:qFormat/>
    <w:pPr>
      <w:spacing w:after="200" w:line="276" w:lineRule="auto"/>
    </w:pPr>
  </w:style>
  <w:style w:type="paragraph" w:customStyle="1" w:styleId="ListLabel7">
    <w:name w:val="ListLabel 7"/>
    <w:qFormat/>
    <w:pPr>
      <w:spacing w:after="200" w:line="276" w:lineRule="auto"/>
    </w:pPr>
  </w:style>
  <w:style w:type="paragraph" w:customStyle="1" w:styleId="12110">
    <w:name w:val="Основной текст (12) + Курсив11"/>
    <w:link w:val="121"/>
    <w:qFormat/>
    <w:pPr>
      <w:spacing w:after="200" w:line="276" w:lineRule="auto"/>
    </w:pPr>
    <w:rPr>
      <w:b/>
      <w:i/>
      <w:highlight w:val="white"/>
    </w:rPr>
  </w:style>
  <w:style w:type="paragraph" w:customStyle="1" w:styleId="ListLabel489">
    <w:name w:val="ListLabel 489"/>
    <w:qFormat/>
    <w:pPr>
      <w:spacing w:after="200" w:line="276" w:lineRule="auto"/>
    </w:pPr>
  </w:style>
  <w:style w:type="paragraph" w:customStyle="1" w:styleId="1111">
    <w:name w:val="Номер страницы111"/>
    <w:basedOn w:val="1115"/>
    <w:link w:val="115"/>
    <w:qFormat/>
  </w:style>
  <w:style w:type="paragraph" w:customStyle="1" w:styleId="ListLabel787">
    <w:name w:val="ListLabel 787"/>
    <w:qFormat/>
    <w:pPr>
      <w:spacing w:after="200" w:line="276" w:lineRule="auto"/>
    </w:pPr>
    <w:rPr>
      <w:rFonts w:ascii="Cambria" w:hAnsi="Cambria"/>
      <w:sz w:val="24"/>
    </w:rPr>
  </w:style>
  <w:style w:type="paragraph" w:customStyle="1" w:styleId="ListLabel643">
    <w:name w:val="ListLabel 643"/>
    <w:qFormat/>
    <w:pPr>
      <w:spacing w:after="200" w:line="276" w:lineRule="auto"/>
    </w:pPr>
    <w:rPr>
      <w:rFonts w:ascii="Times New Roman" w:hAnsi="Times New Roman"/>
      <w:sz w:val="24"/>
    </w:rPr>
  </w:style>
  <w:style w:type="paragraph" w:customStyle="1" w:styleId="1112">
    <w:name w:val="Заголовок111"/>
    <w:basedOn w:val="a"/>
    <w:next w:val="af3"/>
    <w:link w:val="116"/>
    <w:qFormat/>
    <w:pPr>
      <w:keepNext/>
      <w:spacing w:before="240" w:after="120" w:line="240" w:lineRule="auto"/>
      <w:jc w:val="both"/>
    </w:pPr>
    <w:rPr>
      <w:rFonts w:ascii="Liberation Sans" w:hAnsi="Liberation Sans"/>
      <w:sz w:val="28"/>
    </w:rPr>
  </w:style>
  <w:style w:type="paragraph" w:customStyle="1" w:styleId="ListLabel823">
    <w:name w:val="ListLabel 823"/>
    <w:qFormat/>
    <w:pPr>
      <w:spacing w:after="200" w:line="276" w:lineRule="auto"/>
    </w:pPr>
    <w:rPr>
      <w:sz w:val="24"/>
    </w:rPr>
  </w:style>
  <w:style w:type="paragraph" w:customStyle="1" w:styleId="120">
    <w:name w:val="Обычный12"/>
    <w:link w:val="13"/>
    <w:qFormat/>
  </w:style>
  <w:style w:type="paragraph" w:customStyle="1" w:styleId="ListLabel522">
    <w:name w:val="ListLabel 522"/>
    <w:qFormat/>
    <w:pPr>
      <w:spacing w:after="200" w:line="276" w:lineRule="auto"/>
    </w:pPr>
  </w:style>
  <w:style w:type="paragraph" w:customStyle="1" w:styleId="ConsNormal11">
    <w:name w:val="ConsNormal11"/>
    <w:link w:val="ConsNormal1"/>
    <w:qFormat/>
    <w:pPr>
      <w:widowControl w:val="0"/>
      <w:ind w:firstLine="720"/>
    </w:pPr>
    <w:rPr>
      <w:rFonts w:ascii="Arial" w:hAnsi="Arial"/>
      <w:sz w:val="20"/>
    </w:rPr>
  </w:style>
  <w:style w:type="paragraph" w:customStyle="1" w:styleId="fontstyle0111">
    <w:name w:val="fontstyle0111"/>
    <w:link w:val="fontstyle011"/>
    <w:qFormat/>
    <w:pPr>
      <w:spacing w:after="200" w:line="276" w:lineRule="auto"/>
    </w:pPr>
    <w:rPr>
      <w:rFonts w:ascii="Times New Roman" w:hAnsi="Times New Roman"/>
      <w:sz w:val="28"/>
    </w:rPr>
  </w:style>
  <w:style w:type="paragraph" w:customStyle="1" w:styleId="ListLabel492">
    <w:name w:val="ListLabel 492"/>
    <w:qFormat/>
    <w:pPr>
      <w:spacing w:after="200" w:line="276" w:lineRule="auto"/>
    </w:pPr>
  </w:style>
  <w:style w:type="paragraph" w:customStyle="1" w:styleId="ListLabel528">
    <w:name w:val="ListLabel 528"/>
    <w:qFormat/>
    <w:pPr>
      <w:spacing w:after="200" w:line="276" w:lineRule="auto"/>
    </w:pPr>
  </w:style>
  <w:style w:type="paragraph" w:customStyle="1" w:styleId="1113">
    <w:name w:val="Текст примечания Знак111"/>
    <w:basedOn w:val="1115"/>
    <w:link w:val="117"/>
    <w:qFormat/>
    <w:rPr>
      <w:rFonts w:ascii="Times New Roman" w:hAnsi="Times New Roman"/>
      <w:sz w:val="20"/>
    </w:rPr>
  </w:style>
  <w:style w:type="paragraph" w:customStyle="1" w:styleId="ListLabel694">
    <w:name w:val="ListLabel 694"/>
    <w:qFormat/>
    <w:pPr>
      <w:spacing w:after="200" w:line="276" w:lineRule="auto"/>
    </w:pPr>
  </w:style>
  <w:style w:type="paragraph" w:styleId="40">
    <w:name w:val="toc 4"/>
    <w:next w:val="a"/>
    <w:uiPriority w:val="39"/>
    <w:pPr>
      <w:spacing w:after="200" w:line="276" w:lineRule="auto"/>
    </w:pPr>
    <w:rPr>
      <w:rFonts w:ascii="XO Thames" w:hAnsi="XO Thames"/>
      <w:sz w:val="28"/>
    </w:rPr>
  </w:style>
  <w:style w:type="paragraph" w:customStyle="1" w:styleId="2110">
    <w:name w:val="Подпункт договора 211"/>
    <w:basedOn w:val="11e"/>
    <w:link w:val="213"/>
    <w:qFormat/>
  </w:style>
  <w:style w:type="paragraph" w:customStyle="1" w:styleId="ListLabel20">
    <w:name w:val="ListLabel 20"/>
    <w:qFormat/>
    <w:pPr>
      <w:spacing w:after="200" w:line="276" w:lineRule="auto"/>
    </w:pPr>
  </w:style>
  <w:style w:type="paragraph" w:customStyle="1" w:styleId="7111">
    <w:name w:val="Заголовок 7111"/>
    <w:basedOn w:val="a"/>
    <w:next w:val="a"/>
    <w:link w:val="711"/>
    <w:qFormat/>
    <w:pPr>
      <w:spacing w:after="0" w:line="240" w:lineRule="auto"/>
      <w:jc w:val="both"/>
      <w:outlineLvl w:val="6"/>
    </w:pPr>
    <w:rPr>
      <w:rFonts w:asciiTheme="majorHAnsi" w:hAnsiTheme="majorHAnsi"/>
      <w:i/>
      <w:sz w:val="24"/>
    </w:rPr>
  </w:style>
  <w:style w:type="paragraph" w:customStyle="1" w:styleId="ListLabel605">
    <w:name w:val="ListLabel 605"/>
    <w:qFormat/>
    <w:pPr>
      <w:spacing w:after="200" w:line="276" w:lineRule="auto"/>
    </w:pPr>
  </w:style>
  <w:style w:type="paragraph" w:customStyle="1" w:styleId="ListLabel687">
    <w:name w:val="ListLabel 687"/>
    <w:qFormat/>
    <w:pPr>
      <w:spacing w:after="200" w:line="276" w:lineRule="auto"/>
    </w:pPr>
  </w:style>
  <w:style w:type="paragraph" w:styleId="af7">
    <w:name w:val="Body Text Indent"/>
    <w:basedOn w:val="a"/>
    <w:pPr>
      <w:widowControl w:val="0"/>
      <w:spacing w:after="0" w:line="240" w:lineRule="auto"/>
      <w:ind w:hanging="426"/>
      <w:jc w:val="both"/>
    </w:pPr>
    <w:rPr>
      <w:rFonts w:ascii="Times New Roman" w:hAnsi="Times New Roman"/>
      <w:sz w:val="24"/>
    </w:rPr>
  </w:style>
  <w:style w:type="paragraph" w:customStyle="1" w:styleId="ListLabel858">
    <w:name w:val="ListLabel 858"/>
    <w:qFormat/>
    <w:pPr>
      <w:spacing w:after="200" w:line="276" w:lineRule="auto"/>
    </w:pPr>
  </w:style>
  <w:style w:type="paragraph" w:customStyle="1" w:styleId="Contents12">
    <w:name w:val="Contents 12"/>
    <w:link w:val="Contents1"/>
    <w:qFormat/>
    <w:rPr>
      <w:rFonts w:ascii="Times New Roman" w:hAnsi="Times New Roman"/>
      <w:b/>
      <w:sz w:val="28"/>
    </w:rPr>
  </w:style>
  <w:style w:type="paragraph" w:customStyle="1" w:styleId="ListLabel624">
    <w:name w:val="ListLabel 624"/>
    <w:qFormat/>
    <w:pPr>
      <w:spacing w:after="200" w:line="276" w:lineRule="auto"/>
    </w:pPr>
  </w:style>
  <w:style w:type="paragraph" w:customStyle="1" w:styleId="118">
    <w:name w:val="Цитаты11"/>
    <w:basedOn w:val="a"/>
    <w:link w:val="15"/>
    <w:qFormat/>
    <w:pPr>
      <w:spacing w:before="100" w:after="100" w:line="240" w:lineRule="auto"/>
    </w:pPr>
    <w:rPr>
      <w:rFonts w:ascii="Times New Roman" w:hAnsi="Times New Roman"/>
      <w:sz w:val="20"/>
    </w:rPr>
  </w:style>
  <w:style w:type="paragraph" w:customStyle="1" w:styleId="ListLabel31">
    <w:name w:val="ListLabel 31"/>
    <w:qFormat/>
    <w:pPr>
      <w:spacing w:after="200" w:line="276" w:lineRule="auto"/>
    </w:pPr>
  </w:style>
  <w:style w:type="paragraph" w:customStyle="1" w:styleId="ListLabel485">
    <w:name w:val="ListLabel 485"/>
    <w:qFormat/>
    <w:pPr>
      <w:spacing w:after="200" w:line="276" w:lineRule="auto"/>
    </w:pPr>
  </w:style>
  <w:style w:type="paragraph" w:customStyle="1" w:styleId="basictext11">
    <w:name w:val="basic_text11"/>
    <w:basedOn w:val="a"/>
    <w:link w:val="basictext1"/>
    <w:qFormat/>
    <w:pPr>
      <w:spacing w:after="120" w:line="360" w:lineRule="auto"/>
      <w:ind w:firstLine="709"/>
      <w:jc w:val="both"/>
    </w:pPr>
    <w:rPr>
      <w:rFonts w:ascii="Times New Roman" w:hAnsi="Times New Roman"/>
      <w:sz w:val="24"/>
    </w:rPr>
  </w:style>
  <w:style w:type="paragraph" w:customStyle="1" w:styleId="119">
    <w:name w:val="ГС_Основной_текст11"/>
    <w:link w:val="16"/>
    <w:qFormat/>
    <w:pPr>
      <w:tabs>
        <w:tab w:val="left" w:pos="851"/>
      </w:tabs>
      <w:spacing w:before="60" w:after="60"/>
      <w:ind w:firstLine="851"/>
      <w:contextualSpacing/>
      <w:jc w:val="both"/>
    </w:pPr>
    <w:rPr>
      <w:rFonts w:ascii="Times New Roman" w:hAnsi="Times New Roman"/>
      <w:sz w:val="24"/>
    </w:rPr>
  </w:style>
  <w:style w:type="paragraph" w:customStyle="1" w:styleId="Contents82">
    <w:name w:val="Contents 82"/>
    <w:link w:val="Contents8"/>
    <w:qFormat/>
    <w:rPr>
      <w:rFonts w:ascii="XO Thames" w:hAnsi="XO Thames"/>
      <w:sz w:val="28"/>
    </w:rPr>
  </w:style>
  <w:style w:type="paragraph" w:customStyle="1" w:styleId="ListLabel653">
    <w:name w:val="ListLabel 653"/>
    <w:qFormat/>
    <w:pPr>
      <w:spacing w:after="200" w:line="276" w:lineRule="auto"/>
    </w:pPr>
  </w:style>
  <w:style w:type="paragraph" w:customStyle="1" w:styleId="xl8611">
    <w:name w:val="xl8611"/>
    <w:basedOn w:val="a"/>
    <w:link w:val="xl861"/>
    <w:qFormat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Autospacing="1" w:afterAutospacing="1" w:line="240" w:lineRule="auto"/>
    </w:pPr>
    <w:rPr>
      <w:rFonts w:ascii="Times New Roman" w:hAnsi="Times New Roman"/>
      <w:sz w:val="16"/>
    </w:rPr>
  </w:style>
  <w:style w:type="paragraph" w:customStyle="1" w:styleId="ListLabel719">
    <w:name w:val="ListLabel 719"/>
    <w:qFormat/>
    <w:pPr>
      <w:spacing w:after="200" w:line="276" w:lineRule="auto"/>
    </w:pPr>
  </w:style>
  <w:style w:type="paragraph" w:styleId="60">
    <w:name w:val="toc 6"/>
    <w:next w:val="a"/>
    <w:uiPriority w:val="39"/>
    <w:pPr>
      <w:spacing w:after="200" w:line="276" w:lineRule="auto"/>
    </w:pPr>
    <w:rPr>
      <w:rFonts w:ascii="XO Thames" w:hAnsi="XO Thames"/>
      <w:sz w:val="28"/>
    </w:rPr>
  </w:style>
  <w:style w:type="paragraph" w:customStyle="1" w:styleId="1114">
    <w:name w:val="Стиль111"/>
    <w:basedOn w:val="basictext11"/>
    <w:link w:val="11a"/>
    <w:qFormat/>
    <w:rPr>
      <w:color w:val="FF0000"/>
    </w:rPr>
  </w:style>
  <w:style w:type="paragraph" w:customStyle="1" w:styleId="11b">
    <w:name w:val="ГС_МелкийТекст11"/>
    <w:link w:val="17"/>
    <w:qFormat/>
    <w:pPr>
      <w:spacing w:before="40" w:after="40"/>
    </w:pPr>
    <w:rPr>
      <w:rFonts w:ascii="Times New Roman" w:hAnsi="Times New Roman"/>
    </w:rPr>
  </w:style>
  <w:style w:type="paragraph" w:customStyle="1" w:styleId="BlockText11">
    <w:name w:val="Block Text11"/>
    <w:basedOn w:val="a"/>
    <w:link w:val="BlockText1"/>
    <w:qFormat/>
    <w:pPr>
      <w:spacing w:after="0" w:line="240" w:lineRule="auto"/>
      <w:jc w:val="both"/>
    </w:pPr>
    <w:rPr>
      <w:rFonts w:ascii="Times New Roman" w:hAnsi="Times New Roman"/>
      <w:sz w:val="24"/>
    </w:rPr>
  </w:style>
  <w:style w:type="paragraph" w:customStyle="1" w:styleId="ListLabel659">
    <w:name w:val="ListLabel 659"/>
    <w:qFormat/>
    <w:pPr>
      <w:spacing w:after="200" w:line="276" w:lineRule="auto"/>
    </w:pPr>
  </w:style>
  <w:style w:type="paragraph" w:customStyle="1" w:styleId="ListLabel744">
    <w:name w:val="ListLabel 744"/>
    <w:qFormat/>
    <w:pPr>
      <w:spacing w:after="200" w:line="276" w:lineRule="auto"/>
    </w:pPr>
  </w:style>
  <w:style w:type="paragraph" w:customStyle="1" w:styleId="ListLabel24">
    <w:name w:val="ListLabel 24"/>
    <w:qFormat/>
    <w:pPr>
      <w:spacing w:after="200" w:line="276" w:lineRule="auto"/>
    </w:pPr>
  </w:style>
  <w:style w:type="paragraph" w:styleId="70">
    <w:name w:val="toc 7"/>
    <w:next w:val="a"/>
    <w:uiPriority w:val="39"/>
    <w:pPr>
      <w:spacing w:after="200" w:line="276" w:lineRule="auto"/>
    </w:pPr>
    <w:rPr>
      <w:rFonts w:ascii="XO Thames" w:hAnsi="XO Thames"/>
      <w:sz w:val="28"/>
    </w:rPr>
  </w:style>
  <w:style w:type="paragraph" w:customStyle="1" w:styleId="122">
    <w:name w:val="Таблица12"/>
    <w:basedOn w:val="a"/>
    <w:link w:val="18"/>
    <w:qFormat/>
    <w:pPr>
      <w:spacing w:before="40" w:after="40"/>
      <w:jc w:val="both"/>
    </w:pPr>
    <w:rPr>
      <w:rFonts w:ascii="Times New Roman" w:hAnsi="Times New Roman"/>
      <w:sz w:val="24"/>
    </w:rPr>
  </w:style>
  <w:style w:type="paragraph" w:customStyle="1" w:styleId="Caption11">
    <w:name w:val="Caption11"/>
    <w:link w:val="Caption1"/>
    <w:qFormat/>
    <w:rPr>
      <w:rFonts w:ascii="Times New Roman" w:hAnsi="Times New Roman"/>
      <w:b/>
      <w:color w:val="00000A"/>
      <w:sz w:val="24"/>
    </w:rPr>
  </w:style>
  <w:style w:type="paragraph" w:customStyle="1" w:styleId="list411">
    <w:name w:val="list_411"/>
    <w:basedOn w:val="ListParagraph11"/>
    <w:link w:val="list41"/>
    <w:qFormat/>
    <w:pPr>
      <w:numPr>
        <w:numId w:val="38"/>
      </w:numPr>
      <w:spacing w:after="120" w:line="240" w:lineRule="auto"/>
      <w:ind w:hanging="431"/>
      <w:contextualSpacing w:val="0"/>
    </w:pPr>
    <w:rPr>
      <w:rFonts w:ascii="Times New Roman" w:hAnsi="Times New Roman"/>
      <w:b/>
      <w:sz w:val="24"/>
    </w:rPr>
  </w:style>
  <w:style w:type="paragraph" w:customStyle="1" w:styleId="ListLabel743">
    <w:name w:val="ListLabel 743"/>
    <w:qFormat/>
    <w:pPr>
      <w:spacing w:after="200" w:line="276" w:lineRule="auto"/>
    </w:pPr>
  </w:style>
  <w:style w:type="paragraph" w:customStyle="1" w:styleId="ListLabel841">
    <w:name w:val="ListLabel 841"/>
    <w:qFormat/>
    <w:pPr>
      <w:spacing w:after="200" w:line="276" w:lineRule="auto"/>
    </w:pPr>
    <w:rPr>
      <w:b/>
      <w:sz w:val="24"/>
    </w:rPr>
  </w:style>
  <w:style w:type="paragraph" w:customStyle="1" w:styleId="ListLabel848">
    <w:name w:val="ListLabel 848"/>
    <w:qFormat/>
    <w:pPr>
      <w:spacing w:after="200" w:line="276" w:lineRule="auto"/>
    </w:pPr>
  </w:style>
  <w:style w:type="paragraph" w:customStyle="1" w:styleId="ListLabel586">
    <w:name w:val="ListLabel 586"/>
    <w:qFormat/>
    <w:pPr>
      <w:spacing w:after="200" w:line="276" w:lineRule="auto"/>
    </w:pPr>
  </w:style>
  <w:style w:type="paragraph" w:customStyle="1" w:styleId="NormalWeb2">
    <w:name w:val="Normal (Web)2"/>
    <w:basedOn w:val="a"/>
    <w:link w:val="19"/>
    <w:qFormat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1115">
    <w:name w:val="Основной шрифт абзаца111"/>
    <w:link w:val="114"/>
    <w:qFormat/>
    <w:pPr>
      <w:spacing w:after="200" w:line="276" w:lineRule="auto"/>
    </w:pPr>
  </w:style>
  <w:style w:type="paragraph" w:customStyle="1" w:styleId="ListLabel759">
    <w:name w:val="ListLabel 759"/>
    <w:qFormat/>
    <w:pPr>
      <w:spacing w:after="200" w:line="276" w:lineRule="auto"/>
    </w:pPr>
  </w:style>
  <w:style w:type="paragraph" w:customStyle="1" w:styleId="ListLabel615">
    <w:name w:val="ListLabel 615"/>
    <w:qFormat/>
    <w:pPr>
      <w:spacing w:after="200" w:line="276" w:lineRule="auto"/>
    </w:pPr>
  </w:style>
  <w:style w:type="paragraph" w:customStyle="1" w:styleId="ListLabel772">
    <w:name w:val="ListLabel 772"/>
    <w:qFormat/>
    <w:pPr>
      <w:spacing w:after="200" w:line="276" w:lineRule="auto"/>
    </w:pPr>
  </w:style>
  <w:style w:type="paragraph" w:customStyle="1" w:styleId="ListLabel589">
    <w:name w:val="ListLabel 589"/>
    <w:qFormat/>
    <w:pPr>
      <w:spacing w:after="200" w:line="276" w:lineRule="auto"/>
    </w:pPr>
    <w:rPr>
      <w:rFonts w:ascii="Times New Roman" w:hAnsi="Times New Roman"/>
      <w:sz w:val="24"/>
    </w:rPr>
  </w:style>
  <w:style w:type="paragraph" w:customStyle="1" w:styleId="ListLabel12">
    <w:name w:val="ListLabel 12"/>
    <w:qFormat/>
    <w:pPr>
      <w:spacing w:after="200" w:line="276" w:lineRule="auto"/>
    </w:pPr>
  </w:style>
  <w:style w:type="paragraph" w:customStyle="1" w:styleId="ListLabel507">
    <w:name w:val="ListLabel 507"/>
    <w:qFormat/>
    <w:pPr>
      <w:spacing w:after="200" w:line="276" w:lineRule="auto"/>
    </w:pPr>
  </w:style>
  <w:style w:type="paragraph" w:customStyle="1" w:styleId="21110">
    <w:name w:val="Заголовок 2 Знак111"/>
    <w:basedOn w:val="1115"/>
    <w:link w:val="2111"/>
    <w:qFormat/>
    <w:rPr>
      <w:rFonts w:asciiTheme="majorHAnsi" w:hAnsiTheme="majorHAnsi"/>
      <w:b/>
      <w:color w:val="4F81BD" w:themeColor="accent1"/>
      <w:sz w:val="26"/>
    </w:rPr>
  </w:style>
  <w:style w:type="paragraph" w:customStyle="1" w:styleId="ListLabel707">
    <w:name w:val="ListLabel 707"/>
    <w:qFormat/>
    <w:pPr>
      <w:spacing w:after="200" w:line="276" w:lineRule="auto"/>
    </w:pPr>
  </w:style>
  <w:style w:type="paragraph" w:customStyle="1" w:styleId="Textbodyindent2">
    <w:name w:val="Text body indent2"/>
    <w:link w:val="Textbodyindent1"/>
    <w:qFormat/>
    <w:rPr>
      <w:rFonts w:ascii="Times New Roman" w:hAnsi="Times New Roman"/>
      <w:sz w:val="24"/>
    </w:rPr>
  </w:style>
  <w:style w:type="paragraph" w:customStyle="1" w:styleId="headI11">
    <w:name w:val="head_I11"/>
    <w:basedOn w:val="a"/>
    <w:link w:val="headI1"/>
    <w:qFormat/>
    <w:pPr>
      <w:keepNext/>
      <w:keepLines/>
      <w:pageBreakBefore/>
      <w:numPr>
        <w:numId w:val="39"/>
      </w:numPr>
      <w:spacing w:before="480" w:after="240" w:line="240" w:lineRule="auto"/>
      <w:outlineLvl w:val="0"/>
    </w:pPr>
    <w:rPr>
      <w:rFonts w:ascii="Times New Roman" w:hAnsi="Times New Roman"/>
      <w:b/>
      <w:sz w:val="28"/>
    </w:rPr>
  </w:style>
  <w:style w:type="paragraph" w:customStyle="1" w:styleId="ListLabel514">
    <w:name w:val="ListLabel 514"/>
    <w:qFormat/>
    <w:pPr>
      <w:spacing w:after="200" w:line="276" w:lineRule="auto"/>
    </w:pPr>
  </w:style>
  <w:style w:type="paragraph" w:customStyle="1" w:styleId="DocumentMap11">
    <w:name w:val="Document Map11"/>
    <w:basedOn w:val="a"/>
    <w:link w:val="DocumentMap1"/>
    <w:qFormat/>
    <w:pPr>
      <w:spacing w:after="0" w:line="240" w:lineRule="auto"/>
    </w:pPr>
    <w:rPr>
      <w:rFonts w:ascii="Tahoma" w:hAnsi="Tahoma"/>
      <w:sz w:val="16"/>
    </w:rPr>
  </w:style>
  <w:style w:type="paragraph" w:customStyle="1" w:styleId="xl7211">
    <w:name w:val="xl7211"/>
    <w:basedOn w:val="a"/>
    <w:link w:val="xl721"/>
    <w:qFormat/>
    <w:pPr>
      <w:pBdr>
        <w:bottom w:val="single" w:sz="8" w:space="0" w:color="000000"/>
        <w:right w:val="single" w:sz="8" w:space="0" w:color="000000"/>
      </w:pBdr>
      <w:spacing w:beforeAutospacing="1" w:afterAutospacing="1" w:line="240" w:lineRule="auto"/>
    </w:pPr>
    <w:rPr>
      <w:rFonts w:ascii="Times New Roman" w:hAnsi="Times New Roman"/>
      <w:sz w:val="20"/>
    </w:rPr>
  </w:style>
  <w:style w:type="paragraph" w:customStyle="1" w:styleId="ListLabel30">
    <w:name w:val="ListLabel 30"/>
    <w:qFormat/>
    <w:pPr>
      <w:spacing w:after="200" w:line="276" w:lineRule="auto"/>
    </w:pPr>
  </w:style>
  <w:style w:type="paragraph" w:customStyle="1" w:styleId="BalloonText11">
    <w:name w:val="Balloon Text11"/>
    <w:basedOn w:val="a"/>
    <w:link w:val="BalloonText1"/>
    <w:qFormat/>
    <w:pPr>
      <w:spacing w:after="0" w:line="240" w:lineRule="auto"/>
    </w:pPr>
    <w:rPr>
      <w:rFonts w:ascii="Tahoma" w:hAnsi="Tahoma"/>
      <w:sz w:val="16"/>
    </w:rPr>
  </w:style>
  <w:style w:type="paragraph" w:customStyle="1" w:styleId="ListLabel738">
    <w:name w:val="ListLabel 738"/>
    <w:qFormat/>
    <w:pPr>
      <w:spacing w:after="200" w:line="276" w:lineRule="auto"/>
    </w:pPr>
  </w:style>
  <w:style w:type="paragraph" w:customStyle="1" w:styleId="ListLabel547">
    <w:name w:val="ListLabel 547"/>
    <w:qFormat/>
    <w:pPr>
      <w:spacing w:after="200" w:line="276" w:lineRule="auto"/>
    </w:pPr>
  </w:style>
  <w:style w:type="paragraph" w:customStyle="1" w:styleId="xl6811">
    <w:name w:val="xl6811"/>
    <w:basedOn w:val="a"/>
    <w:link w:val="xl681"/>
    <w:qFormat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0"/>
    </w:rPr>
  </w:style>
  <w:style w:type="paragraph" w:customStyle="1" w:styleId="ListLabel729">
    <w:name w:val="ListLabel 729"/>
    <w:qFormat/>
    <w:pPr>
      <w:spacing w:after="200" w:line="276" w:lineRule="auto"/>
    </w:pPr>
  </w:style>
  <w:style w:type="paragraph" w:customStyle="1" w:styleId="110">
    <w:name w:val="ГС_Список_марк11"/>
    <w:link w:val="1a"/>
    <w:qFormat/>
    <w:pPr>
      <w:numPr>
        <w:numId w:val="40"/>
      </w:numPr>
      <w:spacing w:after="60"/>
      <w:ind w:firstLine="0"/>
      <w:contextualSpacing/>
      <w:jc w:val="both"/>
    </w:pPr>
    <w:rPr>
      <w:rFonts w:ascii="Times New Roman" w:hAnsi="Times New Roman"/>
      <w:sz w:val="24"/>
    </w:rPr>
  </w:style>
  <w:style w:type="paragraph" w:customStyle="1" w:styleId="ListLabel496">
    <w:name w:val="ListLabel 496"/>
    <w:qFormat/>
    <w:pPr>
      <w:spacing w:after="200" w:line="276" w:lineRule="auto"/>
    </w:pPr>
  </w:style>
  <w:style w:type="paragraph" w:customStyle="1" w:styleId="ListLabel525">
    <w:name w:val="ListLabel 525"/>
    <w:qFormat/>
    <w:pPr>
      <w:spacing w:after="200" w:line="276" w:lineRule="auto"/>
    </w:pPr>
  </w:style>
  <w:style w:type="paragraph" w:customStyle="1" w:styleId="ListLabel603">
    <w:name w:val="ListLabel 603"/>
    <w:qFormat/>
    <w:pPr>
      <w:spacing w:after="200" w:line="276" w:lineRule="auto"/>
    </w:pPr>
  </w:style>
  <w:style w:type="paragraph" w:customStyle="1" w:styleId="ListLabel494">
    <w:name w:val="ListLabel 494"/>
    <w:qFormat/>
    <w:pPr>
      <w:spacing w:after="200" w:line="276" w:lineRule="auto"/>
    </w:pPr>
  </w:style>
  <w:style w:type="paragraph" w:customStyle="1" w:styleId="ListLabel13">
    <w:name w:val="ListLabel 13"/>
    <w:qFormat/>
    <w:pPr>
      <w:spacing w:after="200" w:line="276" w:lineRule="auto"/>
    </w:pPr>
  </w:style>
  <w:style w:type="paragraph" w:customStyle="1" w:styleId="xl9011">
    <w:name w:val="xl9011"/>
    <w:basedOn w:val="a"/>
    <w:link w:val="xl901"/>
    <w:qFormat/>
    <w:pPr>
      <w:pBdr>
        <w:bottom w:val="single" w:sz="8" w:space="0" w:color="000000"/>
        <w:right w:val="single" w:sz="8" w:space="0" w:color="000000"/>
      </w:pBdr>
      <w:spacing w:beforeAutospacing="1" w:afterAutospacing="1" w:line="240" w:lineRule="auto"/>
    </w:pPr>
    <w:rPr>
      <w:rFonts w:ascii="Times New Roman" w:hAnsi="Times New Roman"/>
      <w:sz w:val="16"/>
    </w:rPr>
  </w:style>
  <w:style w:type="paragraph" w:customStyle="1" w:styleId="defaultdocbaseattributestylewithoutnowrap111">
    <w:name w:val="defaultdocbaseattributestylewithoutnowrap111"/>
    <w:basedOn w:val="1115"/>
    <w:link w:val="defaultdocbaseattributestylewithoutnowrap11"/>
    <w:qFormat/>
    <w:rPr>
      <w:rFonts w:ascii="Tahoma" w:hAnsi="Tahoma"/>
      <w:sz w:val="18"/>
    </w:rPr>
  </w:style>
  <w:style w:type="paragraph" w:customStyle="1" w:styleId="511">
    <w:name w:val="Заголовок №511"/>
    <w:basedOn w:val="a"/>
    <w:link w:val="51"/>
    <w:qFormat/>
    <w:pPr>
      <w:widowControl w:val="0"/>
      <w:spacing w:before="180" w:after="180" w:line="0" w:lineRule="atLeast"/>
      <w:jc w:val="both"/>
      <w:outlineLvl w:val="4"/>
    </w:pPr>
    <w:rPr>
      <w:rFonts w:ascii="Times New Roman" w:hAnsi="Times New Roman"/>
      <w:b/>
      <w:sz w:val="28"/>
    </w:rPr>
  </w:style>
  <w:style w:type="paragraph" w:customStyle="1" w:styleId="Style1911">
    <w:name w:val="Style1911"/>
    <w:basedOn w:val="a"/>
    <w:link w:val="Style191"/>
    <w:qFormat/>
    <w:pPr>
      <w:widowControl w:val="0"/>
      <w:spacing w:after="0" w:line="244" w:lineRule="exact"/>
      <w:ind w:firstLine="428"/>
      <w:jc w:val="both"/>
    </w:pPr>
    <w:rPr>
      <w:rFonts w:ascii="Tahoma" w:hAnsi="Tahoma"/>
      <w:color w:val="00000A"/>
      <w:sz w:val="24"/>
    </w:rPr>
  </w:style>
  <w:style w:type="paragraph" w:customStyle="1" w:styleId="js-nds-price11">
    <w:name w:val="js-nds-price11"/>
    <w:basedOn w:val="1115"/>
    <w:link w:val="js-nds-price1"/>
    <w:qFormat/>
  </w:style>
  <w:style w:type="paragraph" w:customStyle="1" w:styleId="ListLabel660">
    <w:name w:val="ListLabel 660"/>
    <w:qFormat/>
    <w:pPr>
      <w:spacing w:after="200" w:line="276" w:lineRule="auto"/>
    </w:pPr>
  </w:style>
  <w:style w:type="paragraph" w:customStyle="1" w:styleId="ListLabel554">
    <w:name w:val="ListLabel 554"/>
    <w:qFormat/>
    <w:pPr>
      <w:spacing w:after="200" w:line="276" w:lineRule="auto"/>
    </w:pPr>
  </w:style>
  <w:style w:type="paragraph" w:customStyle="1" w:styleId="ListLabel832">
    <w:name w:val="ListLabel 832"/>
    <w:qFormat/>
    <w:pPr>
      <w:spacing w:after="200" w:line="276" w:lineRule="auto"/>
    </w:pPr>
    <w:rPr>
      <w:sz w:val="24"/>
    </w:rPr>
  </w:style>
  <w:style w:type="paragraph" w:customStyle="1" w:styleId="Endnote2">
    <w:name w:val="Endnote2"/>
    <w:link w:val="Endnote"/>
    <w:qFormat/>
    <w:pPr>
      <w:ind w:firstLine="851"/>
      <w:jc w:val="both"/>
    </w:pPr>
    <w:rPr>
      <w:rFonts w:ascii="XO Thames" w:hAnsi="XO Thames"/>
    </w:rPr>
  </w:style>
  <w:style w:type="paragraph" w:customStyle="1" w:styleId="ListLabel709">
    <w:name w:val="ListLabel 709"/>
    <w:qFormat/>
    <w:pPr>
      <w:spacing w:after="200" w:line="276" w:lineRule="auto"/>
    </w:pPr>
  </w:style>
  <w:style w:type="paragraph" w:customStyle="1" w:styleId="2112">
    <w:name w:val="Название объекта211"/>
    <w:basedOn w:val="a"/>
    <w:link w:val="214"/>
    <w:qFormat/>
    <w:pPr>
      <w:spacing w:before="120" w:after="120" w:line="240" w:lineRule="auto"/>
    </w:pPr>
    <w:rPr>
      <w:rFonts w:ascii="Times New Roman" w:hAnsi="Times New Roman"/>
      <w:i/>
      <w:color w:val="00000A"/>
      <w:sz w:val="24"/>
    </w:rPr>
  </w:style>
  <w:style w:type="paragraph" w:customStyle="1" w:styleId="ListLabel536">
    <w:name w:val="ListLabel 536"/>
    <w:qFormat/>
    <w:pPr>
      <w:spacing w:after="200" w:line="276" w:lineRule="auto"/>
    </w:pPr>
  </w:style>
  <w:style w:type="paragraph" w:customStyle="1" w:styleId="111">
    <w:name w:val="Список_1_уровня_заголовок11"/>
    <w:basedOn w:val="a"/>
    <w:link w:val="11c"/>
    <w:qFormat/>
    <w:pPr>
      <w:numPr>
        <w:numId w:val="41"/>
      </w:numPr>
      <w:spacing w:after="0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ListLabel784">
    <w:name w:val="ListLabel 784"/>
    <w:qFormat/>
    <w:pPr>
      <w:spacing w:after="200" w:line="276" w:lineRule="auto"/>
    </w:pPr>
  </w:style>
  <w:style w:type="paragraph" w:customStyle="1" w:styleId="311">
    <w:name w:val="Подпись к таблице (3)11"/>
    <w:basedOn w:val="a"/>
    <w:link w:val="31"/>
    <w:qFormat/>
    <w:pPr>
      <w:widowControl w:val="0"/>
      <w:spacing w:after="0" w:line="0" w:lineRule="atLeast"/>
    </w:pPr>
    <w:rPr>
      <w:rFonts w:ascii="Times New Roman" w:hAnsi="Times New Roman"/>
    </w:rPr>
  </w:style>
  <w:style w:type="paragraph" w:customStyle="1" w:styleId="ListLabel35">
    <w:name w:val="ListLabel 35"/>
    <w:qFormat/>
    <w:pPr>
      <w:spacing w:after="200" w:line="276" w:lineRule="auto"/>
    </w:pPr>
  </w:style>
  <w:style w:type="paragraph" w:customStyle="1" w:styleId="FootnoteCharacters11">
    <w:name w:val="Footnote Characters11"/>
    <w:link w:val="FootnoteCharacters1"/>
    <w:qFormat/>
    <w:pPr>
      <w:spacing w:after="200" w:line="276" w:lineRule="auto"/>
    </w:pPr>
    <w:rPr>
      <w:rFonts w:ascii="Times New Roman" w:hAnsi="Times New Roman"/>
      <w:vertAlign w:val="superscript"/>
    </w:rPr>
  </w:style>
  <w:style w:type="paragraph" w:customStyle="1" w:styleId="ListLabel677">
    <w:name w:val="ListLabel 677"/>
    <w:qFormat/>
    <w:pPr>
      <w:spacing w:after="200" w:line="276" w:lineRule="auto"/>
    </w:pPr>
  </w:style>
  <w:style w:type="paragraph" w:customStyle="1" w:styleId="ListLabel770">
    <w:name w:val="ListLabel 770"/>
    <w:qFormat/>
    <w:pPr>
      <w:spacing w:after="200" w:line="276" w:lineRule="auto"/>
    </w:pPr>
  </w:style>
  <w:style w:type="paragraph" w:customStyle="1" w:styleId="ListLabel802">
    <w:name w:val="ListLabel 802"/>
    <w:qFormat/>
    <w:pPr>
      <w:spacing w:after="200" w:line="276" w:lineRule="auto"/>
    </w:pPr>
  </w:style>
  <w:style w:type="paragraph" w:customStyle="1" w:styleId="ListLabel5">
    <w:name w:val="ListLabel 5"/>
    <w:qFormat/>
    <w:pPr>
      <w:spacing w:after="200" w:line="276" w:lineRule="auto"/>
    </w:pPr>
  </w:style>
  <w:style w:type="paragraph" w:customStyle="1" w:styleId="ListLabel717">
    <w:name w:val="ListLabel 717"/>
    <w:qFormat/>
    <w:pPr>
      <w:spacing w:after="200" w:line="276" w:lineRule="auto"/>
    </w:pPr>
  </w:style>
  <w:style w:type="paragraph" w:customStyle="1" w:styleId="ListLabel665">
    <w:name w:val="ListLabel 665"/>
    <w:qFormat/>
    <w:pPr>
      <w:spacing w:after="200" w:line="276" w:lineRule="auto"/>
    </w:pPr>
  </w:style>
  <w:style w:type="paragraph" w:customStyle="1" w:styleId="1116">
    <w:name w:val="ГС_Заг1_БезНом11"/>
    <w:basedOn w:val="1"/>
    <w:link w:val="11d"/>
    <w:qFormat/>
    <w:pPr>
      <w:keepLines w:val="0"/>
      <w:pageBreakBefore/>
      <w:numPr>
        <w:numId w:val="0"/>
      </w:numPr>
      <w:tabs>
        <w:tab w:val="left" w:pos="1213"/>
      </w:tabs>
      <w:spacing w:before="180" w:after="180"/>
    </w:pPr>
    <w:rPr>
      <w:rFonts w:ascii="Arial" w:hAnsi="Arial"/>
      <w:color w:val="000000"/>
    </w:rPr>
  </w:style>
  <w:style w:type="paragraph" w:customStyle="1" w:styleId="11e">
    <w:name w:val="Подпункт договора11"/>
    <w:basedOn w:val="11fff5"/>
    <w:link w:val="14"/>
    <w:qFormat/>
  </w:style>
  <w:style w:type="paragraph" w:customStyle="1" w:styleId="ListLabel786">
    <w:name w:val="ListLabel 786"/>
    <w:qFormat/>
    <w:pPr>
      <w:spacing w:after="200" w:line="276" w:lineRule="auto"/>
    </w:pPr>
  </w:style>
  <w:style w:type="paragraph" w:customStyle="1" w:styleId="ListLabel552">
    <w:name w:val="ListLabel 552"/>
    <w:qFormat/>
    <w:pPr>
      <w:spacing w:after="200" w:line="276" w:lineRule="auto"/>
    </w:pPr>
  </w:style>
  <w:style w:type="paragraph" w:customStyle="1" w:styleId="xl6711">
    <w:name w:val="xl6711"/>
    <w:basedOn w:val="a"/>
    <w:link w:val="xl671"/>
    <w:qFormat/>
    <w:pPr>
      <w:pBdr>
        <w:top w:val="single" w:sz="8" w:space="0" w:color="000000"/>
        <w:bottom w:val="single" w:sz="8" w:space="0" w:color="000000"/>
      </w:pBdr>
      <w:spacing w:beforeAutospacing="1" w:afterAutospacing="1" w:line="240" w:lineRule="auto"/>
    </w:pPr>
    <w:rPr>
      <w:rFonts w:ascii="Times New Roman" w:hAnsi="Times New Roman"/>
      <w:b/>
      <w:sz w:val="20"/>
    </w:rPr>
  </w:style>
  <w:style w:type="paragraph" w:customStyle="1" w:styleId="-">
    <w:name w:val="Интернет-ссылка"/>
    <w:link w:val="a8"/>
    <w:qFormat/>
    <w:pPr>
      <w:spacing w:after="200" w:line="276" w:lineRule="auto"/>
    </w:pPr>
    <w:rPr>
      <w:rFonts w:ascii="Calibri" w:hAnsi="Calibri"/>
      <w:color w:val="000080"/>
      <w:u w:val="single"/>
    </w:rPr>
  </w:style>
  <w:style w:type="paragraph" w:customStyle="1" w:styleId="LO-normal11">
    <w:name w:val="LO-normal11"/>
    <w:link w:val="LO-normal1"/>
    <w:qFormat/>
    <w:pPr>
      <w:widowControl w:val="0"/>
    </w:pPr>
    <w:rPr>
      <w:rFonts w:ascii="Times New Roman" w:hAnsi="Times New Roman"/>
      <w:sz w:val="20"/>
    </w:rPr>
  </w:style>
  <w:style w:type="paragraph" w:customStyle="1" w:styleId="34-411">
    <w:name w:val="Сф34-Заголовок 411"/>
    <w:next w:val="-11"/>
    <w:link w:val="34-41"/>
    <w:qFormat/>
    <w:pPr>
      <w:keepNext/>
      <w:keepLines/>
      <w:numPr>
        <w:ilvl w:val="3"/>
        <w:numId w:val="42"/>
      </w:numPr>
      <w:tabs>
        <w:tab w:val="left" w:pos="1701"/>
      </w:tabs>
      <w:spacing w:line="360" w:lineRule="auto"/>
      <w:ind w:firstLine="0"/>
      <w:jc w:val="both"/>
      <w:outlineLvl w:val="3"/>
    </w:pPr>
    <w:rPr>
      <w:rFonts w:ascii="Times New Roman" w:hAnsi="Times New Roman"/>
      <w:sz w:val="28"/>
    </w:rPr>
  </w:style>
  <w:style w:type="paragraph" w:customStyle="1" w:styleId="ListLabel751">
    <w:name w:val="ListLabel 751"/>
    <w:qFormat/>
    <w:pPr>
      <w:spacing w:after="200" w:line="276" w:lineRule="auto"/>
    </w:pPr>
    <w:rPr>
      <w:rFonts w:ascii="Times New Roman" w:hAnsi="Times New Roman"/>
      <w:sz w:val="24"/>
    </w:rPr>
  </w:style>
  <w:style w:type="paragraph" w:customStyle="1" w:styleId="ListLabel3">
    <w:name w:val="ListLabel 3"/>
    <w:qFormat/>
    <w:pPr>
      <w:spacing w:after="200" w:line="276" w:lineRule="auto"/>
    </w:pPr>
  </w:style>
  <w:style w:type="paragraph" w:customStyle="1" w:styleId="1117">
    <w:name w:val="Гиперссылка111"/>
    <w:basedOn w:val="1115"/>
    <w:link w:val="11f"/>
    <w:qFormat/>
    <w:rPr>
      <w:color w:val="0000FF" w:themeColor="hyperlink"/>
      <w:u w:val="single"/>
    </w:rPr>
  </w:style>
  <w:style w:type="paragraph" w:customStyle="1" w:styleId="ListLabel771">
    <w:name w:val="ListLabel 771"/>
    <w:qFormat/>
    <w:pPr>
      <w:spacing w:after="200" w:line="276" w:lineRule="auto"/>
    </w:pPr>
  </w:style>
  <w:style w:type="paragraph" w:customStyle="1" w:styleId="ListLabel488">
    <w:name w:val="ListLabel 488"/>
    <w:qFormat/>
    <w:pPr>
      <w:spacing w:after="200" w:line="276" w:lineRule="auto"/>
    </w:pPr>
  </w:style>
  <w:style w:type="paragraph" w:customStyle="1" w:styleId="ListLabel727">
    <w:name w:val="ListLabel 727"/>
    <w:qFormat/>
    <w:pPr>
      <w:spacing w:after="200" w:line="276" w:lineRule="auto"/>
    </w:pPr>
  </w:style>
  <w:style w:type="paragraph" w:customStyle="1" w:styleId="Marginalia2">
    <w:name w:val="Marginalia2"/>
    <w:link w:val="Marginalia"/>
    <w:qFormat/>
    <w:rPr>
      <w:sz w:val="20"/>
    </w:rPr>
  </w:style>
  <w:style w:type="paragraph" w:customStyle="1" w:styleId="1118">
    <w:name w:val="Обычный111"/>
    <w:link w:val="11f0"/>
    <w:qFormat/>
    <w:pPr>
      <w:widowControl w:val="0"/>
      <w:tabs>
        <w:tab w:val="left" w:pos="284"/>
      </w:tabs>
      <w:ind w:firstLine="720"/>
    </w:pPr>
    <w:rPr>
      <w:rFonts w:ascii="Times New Roman" w:hAnsi="Times New Roman"/>
      <w:color w:val="00000A"/>
      <w:sz w:val="24"/>
    </w:rPr>
  </w:style>
  <w:style w:type="paragraph" w:customStyle="1" w:styleId="Index111">
    <w:name w:val="Index 111"/>
    <w:link w:val="Index11"/>
    <w:qFormat/>
  </w:style>
  <w:style w:type="paragraph" w:customStyle="1" w:styleId="NormalWeb11">
    <w:name w:val="Normal (Web)11"/>
    <w:basedOn w:val="a"/>
    <w:link w:val="NormalWeb1"/>
    <w:qFormat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headII11">
    <w:name w:val="head_II11"/>
    <w:basedOn w:val="headI11"/>
    <w:link w:val="headII1"/>
    <w:qFormat/>
    <w:pPr>
      <w:pageBreakBefore w:val="0"/>
      <w:numPr>
        <w:numId w:val="0"/>
      </w:numPr>
      <w:spacing w:before="240"/>
      <w:ind w:hanging="576"/>
      <w:outlineLvl w:val="1"/>
    </w:pPr>
    <w:rPr>
      <w:color w:val="365F91"/>
      <w:sz w:val="24"/>
    </w:rPr>
  </w:style>
  <w:style w:type="paragraph" w:customStyle="1" w:styleId="ListLabel824">
    <w:name w:val="ListLabel 824"/>
    <w:qFormat/>
    <w:pPr>
      <w:spacing w:after="200" w:line="276" w:lineRule="auto"/>
    </w:pPr>
  </w:style>
  <w:style w:type="paragraph" w:customStyle="1" w:styleId="ListLabel758">
    <w:name w:val="ListLabel 758"/>
    <w:qFormat/>
    <w:pPr>
      <w:spacing w:after="200" w:line="276" w:lineRule="auto"/>
    </w:pPr>
  </w:style>
  <w:style w:type="paragraph" w:customStyle="1" w:styleId="ListLabel14">
    <w:name w:val="ListLabel 14"/>
    <w:qFormat/>
    <w:pPr>
      <w:spacing w:after="200" w:line="276" w:lineRule="auto"/>
    </w:pPr>
  </w:style>
  <w:style w:type="paragraph" w:customStyle="1" w:styleId="123">
    <w:name w:val="Основной шрифт абзаца12"/>
    <w:link w:val="1c"/>
    <w:qFormat/>
  </w:style>
  <w:style w:type="paragraph" w:customStyle="1" w:styleId="ListLabel691">
    <w:name w:val="ListLabel 691"/>
    <w:qFormat/>
    <w:pPr>
      <w:spacing w:after="200" w:line="276" w:lineRule="auto"/>
    </w:pPr>
  </w:style>
  <w:style w:type="paragraph" w:styleId="1fff2">
    <w:name w:val="index 1"/>
    <w:basedOn w:val="a"/>
    <w:next w:val="a"/>
    <w:pPr>
      <w:spacing w:after="0" w:line="240" w:lineRule="auto"/>
      <w:ind w:hanging="220"/>
    </w:pPr>
  </w:style>
  <w:style w:type="paragraph" w:customStyle="1" w:styleId="ListLabel22">
    <w:name w:val="ListLabel 22"/>
    <w:qFormat/>
    <w:pPr>
      <w:spacing w:after="200" w:line="276" w:lineRule="auto"/>
    </w:pPr>
  </w:style>
  <w:style w:type="paragraph" w:customStyle="1" w:styleId="1f6">
    <w:name w:val="Колонтитулы1"/>
    <w:link w:val="a6"/>
    <w:qFormat/>
    <w:rPr>
      <w:rFonts w:ascii="XO Thames" w:hAnsi="XO Thames"/>
      <w:sz w:val="28"/>
    </w:rPr>
  </w:style>
  <w:style w:type="paragraph" w:styleId="af8">
    <w:name w:val="footer"/>
    <w:basedOn w:val="a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0"/>
    </w:rPr>
  </w:style>
  <w:style w:type="paragraph" w:customStyle="1" w:styleId="ListLabel668">
    <w:name w:val="ListLabel 668"/>
    <w:qFormat/>
    <w:pPr>
      <w:spacing w:after="200" w:line="276" w:lineRule="auto"/>
    </w:pPr>
  </w:style>
  <w:style w:type="paragraph" w:customStyle="1" w:styleId="34---411">
    <w:name w:val="Сф34-Прил-Заг-411"/>
    <w:next w:val="-11"/>
    <w:link w:val="34---41"/>
    <w:qFormat/>
    <w:pPr>
      <w:keepNext/>
      <w:keepLines/>
      <w:numPr>
        <w:ilvl w:val="3"/>
        <w:numId w:val="43"/>
      </w:numPr>
      <w:tabs>
        <w:tab w:val="left" w:pos="1985"/>
      </w:tabs>
      <w:spacing w:line="360" w:lineRule="auto"/>
      <w:ind w:firstLine="709"/>
      <w:jc w:val="both"/>
      <w:outlineLvl w:val="3"/>
    </w:pPr>
    <w:rPr>
      <w:rFonts w:ascii="Times New Roman" w:hAnsi="Times New Roman"/>
      <w:sz w:val="28"/>
    </w:rPr>
  </w:style>
  <w:style w:type="paragraph" w:customStyle="1" w:styleId="1119">
    <w:name w:val="Текст выноски Знак111"/>
    <w:basedOn w:val="1115"/>
    <w:link w:val="11f1"/>
    <w:qFormat/>
    <w:rPr>
      <w:rFonts w:ascii="Tahoma" w:hAnsi="Tahoma"/>
      <w:color w:val="00000A"/>
      <w:sz w:val="16"/>
    </w:rPr>
  </w:style>
  <w:style w:type="paragraph" w:customStyle="1" w:styleId="ListLabel796">
    <w:name w:val="ListLabel 796"/>
    <w:qFormat/>
    <w:pPr>
      <w:spacing w:after="200" w:line="276" w:lineRule="auto"/>
    </w:pPr>
    <w:rPr>
      <w:rFonts w:ascii="Cambria" w:hAnsi="Cambria"/>
      <w:sz w:val="24"/>
    </w:rPr>
  </w:style>
  <w:style w:type="paragraph" w:customStyle="1" w:styleId="ListLabel689">
    <w:name w:val="ListLabel 689"/>
    <w:qFormat/>
    <w:pPr>
      <w:spacing w:after="200" w:line="276" w:lineRule="auto"/>
    </w:pPr>
  </w:style>
  <w:style w:type="paragraph" w:customStyle="1" w:styleId="ListLabel661">
    <w:name w:val="ListLabel 661"/>
    <w:qFormat/>
    <w:pPr>
      <w:spacing w:after="200" w:line="276" w:lineRule="auto"/>
    </w:pPr>
    <w:rPr>
      <w:rFonts w:ascii="Times New Roman" w:hAnsi="Times New Roman"/>
      <w:sz w:val="24"/>
    </w:rPr>
  </w:style>
  <w:style w:type="paragraph" w:customStyle="1" w:styleId="ListLabel773">
    <w:name w:val="ListLabel 773"/>
    <w:qFormat/>
    <w:pPr>
      <w:spacing w:after="200" w:line="276" w:lineRule="auto"/>
    </w:pPr>
  </w:style>
  <w:style w:type="paragraph" w:customStyle="1" w:styleId="ListLabel577">
    <w:name w:val="ListLabel 577"/>
    <w:qFormat/>
    <w:pPr>
      <w:spacing w:after="200" w:line="276" w:lineRule="auto"/>
    </w:pPr>
  </w:style>
  <w:style w:type="paragraph" w:customStyle="1" w:styleId="ListLabel685">
    <w:name w:val="ListLabel 685"/>
    <w:qFormat/>
    <w:pPr>
      <w:spacing w:after="200" w:line="276" w:lineRule="auto"/>
    </w:pPr>
  </w:style>
  <w:style w:type="paragraph" w:customStyle="1" w:styleId="ListLabel553">
    <w:name w:val="ListLabel 553"/>
    <w:qFormat/>
    <w:pPr>
      <w:spacing w:after="200" w:line="276" w:lineRule="auto"/>
    </w:pPr>
    <w:rPr>
      <w:rFonts w:ascii="Times New Roman" w:hAnsi="Times New Roman"/>
      <w:sz w:val="24"/>
    </w:rPr>
  </w:style>
  <w:style w:type="paragraph" w:customStyle="1" w:styleId="1d">
    <w:name w:val="Текст примечания Знак1"/>
    <w:basedOn w:val="123"/>
    <w:link w:val="a4"/>
    <w:qFormat/>
    <w:rPr>
      <w:sz w:val="20"/>
    </w:rPr>
  </w:style>
  <w:style w:type="paragraph" w:customStyle="1" w:styleId="ListLabel515">
    <w:name w:val="ListLabel 515"/>
    <w:qFormat/>
    <w:pPr>
      <w:spacing w:after="200" w:line="276" w:lineRule="auto"/>
    </w:pPr>
  </w:style>
  <w:style w:type="paragraph" w:customStyle="1" w:styleId="ListLabel542">
    <w:name w:val="ListLabel 542"/>
    <w:qFormat/>
    <w:pPr>
      <w:spacing w:after="200" w:line="276" w:lineRule="auto"/>
    </w:pPr>
  </w:style>
  <w:style w:type="paragraph" w:customStyle="1" w:styleId="124">
    <w:name w:val="Знак сноски12"/>
    <w:link w:val="1e"/>
    <w:qFormat/>
    <w:rPr>
      <w:rFonts w:ascii="Times New Roman" w:hAnsi="Times New Roman"/>
      <w:vertAlign w:val="superscript"/>
    </w:rPr>
  </w:style>
  <w:style w:type="paragraph" w:customStyle="1" w:styleId="Default11">
    <w:name w:val="Default11"/>
    <w:link w:val="Default1"/>
    <w:qFormat/>
    <w:rPr>
      <w:rFonts w:ascii="Arial" w:hAnsi="Arial"/>
      <w:sz w:val="24"/>
    </w:rPr>
  </w:style>
  <w:style w:type="paragraph" w:customStyle="1" w:styleId="ListLabel846">
    <w:name w:val="ListLabel 846"/>
    <w:qFormat/>
    <w:pPr>
      <w:spacing w:after="200" w:line="276" w:lineRule="auto"/>
    </w:pPr>
  </w:style>
  <w:style w:type="paragraph" w:customStyle="1" w:styleId="ListLabel564">
    <w:name w:val="ListLabel 564"/>
    <w:qFormat/>
    <w:pPr>
      <w:spacing w:after="200" w:line="276" w:lineRule="auto"/>
    </w:pPr>
  </w:style>
  <w:style w:type="paragraph" w:customStyle="1" w:styleId="ListLabel32">
    <w:name w:val="ListLabel 32"/>
    <w:qFormat/>
    <w:pPr>
      <w:spacing w:after="200" w:line="276" w:lineRule="auto"/>
    </w:pPr>
  </w:style>
  <w:style w:type="paragraph" w:customStyle="1" w:styleId="2211">
    <w:name w:val="Заголовок 2211"/>
    <w:basedOn w:val="a"/>
    <w:link w:val="221"/>
    <w:qFormat/>
    <w:pPr>
      <w:keepNext/>
      <w:keepLines/>
      <w:numPr>
        <w:ilvl w:val="1"/>
        <w:numId w:val="44"/>
      </w:numPr>
      <w:spacing w:before="200" w:after="0" w:line="360" w:lineRule="auto"/>
      <w:outlineLvl w:val="1"/>
    </w:pPr>
    <w:rPr>
      <w:rFonts w:ascii="Times New Roman" w:hAnsi="Times New Roman"/>
      <w:b/>
      <w:color w:val="00000A"/>
      <w:sz w:val="24"/>
    </w:rPr>
  </w:style>
  <w:style w:type="paragraph" w:customStyle="1" w:styleId="Heading1Char11">
    <w:name w:val="Heading 1 Char11"/>
    <w:basedOn w:val="1115"/>
    <w:link w:val="Heading1Char1"/>
    <w:qFormat/>
    <w:rPr>
      <w:rFonts w:ascii="Calibri" w:hAnsi="Calibri"/>
      <w:b/>
      <w:sz w:val="48"/>
    </w:rPr>
  </w:style>
  <w:style w:type="paragraph" w:customStyle="1" w:styleId="ListLabel732">
    <w:name w:val="ListLabel 732"/>
    <w:qFormat/>
    <w:pPr>
      <w:spacing w:after="200" w:line="276" w:lineRule="auto"/>
    </w:pPr>
  </w:style>
  <w:style w:type="paragraph" w:customStyle="1" w:styleId="HTMLPreformatted11">
    <w:name w:val="HTML Preformatted11"/>
    <w:basedOn w:val="a"/>
    <w:link w:val="HTMLPreformatted1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sz w:val="20"/>
    </w:rPr>
  </w:style>
  <w:style w:type="paragraph" w:customStyle="1" w:styleId="2113">
    <w:name w:val="Основной текст211"/>
    <w:basedOn w:val="a"/>
    <w:link w:val="215"/>
    <w:qFormat/>
    <w:pPr>
      <w:spacing w:before="300" w:after="300" w:line="0" w:lineRule="atLeast"/>
      <w:ind w:hanging="360"/>
      <w:jc w:val="both"/>
    </w:pPr>
    <w:rPr>
      <w:sz w:val="23"/>
    </w:rPr>
  </w:style>
  <w:style w:type="paragraph" w:styleId="af9">
    <w:name w:val="index heading"/>
    <w:basedOn w:val="a"/>
  </w:style>
  <w:style w:type="paragraph" w:customStyle="1" w:styleId="Heading111">
    <w:name w:val="Heading 111"/>
    <w:link w:val="Heading11"/>
    <w:qFormat/>
    <w:rPr>
      <w:rFonts w:ascii="Cambria" w:hAnsi="Cambria"/>
      <w:b/>
      <w:color w:val="365F91"/>
      <w:sz w:val="28"/>
    </w:rPr>
  </w:style>
  <w:style w:type="paragraph" w:customStyle="1" w:styleId="ListLabel669">
    <w:name w:val="ListLabel 669"/>
    <w:qFormat/>
    <w:pPr>
      <w:spacing w:after="200" w:line="276" w:lineRule="auto"/>
    </w:pPr>
  </w:style>
  <w:style w:type="paragraph" w:customStyle="1" w:styleId="ListLabel627">
    <w:name w:val="ListLabel 627"/>
    <w:qFormat/>
    <w:pPr>
      <w:spacing w:after="200" w:line="276" w:lineRule="auto"/>
    </w:pPr>
  </w:style>
  <w:style w:type="paragraph" w:customStyle="1" w:styleId="ListLabel783">
    <w:name w:val="ListLabel 783"/>
    <w:qFormat/>
    <w:pPr>
      <w:spacing w:after="200" w:line="276" w:lineRule="auto"/>
    </w:pPr>
  </w:style>
  <w:style w:type="paragraph" w:customStyle="1" w:styleId="11110">
    <w:name w:val="Название объекта1111"/>
    <w:basedOn w:val="a"/>
    <w:link w:val="111a"/>
    <w:qFormat/>
    <w:pPr>
      <w:spacing w:before="120" w:after="120"/>
    </w:pPr>
    <w:rPr>
      <w:rFonts w:ascii="Calibri" w:hAnsi="Calibri"/>
      <w:i/>
      <w:sz w:val="24"/>
    </w:rPr>
  </w:style>
  <w:style w:type="paragraph" w:customStyle="1" w:styleId="ListLabel520">
    <w:name w:val="ListLabel 520"/>
    <w:qFormat/>
    <w:pPr>
      <w:spacing w:after="200" w:line="276" w:lineRule="auto"/>
    </w:pPr>
  </w:style>
  <w:style w:type="paragraph" w:customStyle="1" w:styleId="ListLabel555">
    <w:name w:val="ListLabel 555"/>
    <w:qFormat/>
    <w:pPr>
      <w:spacing w:after="200" w:line="276" w:lineRule="auto"/>
    </w:pPr>
  </w:style>
  <w:style w:type="paragraph" w:customStyle="1" w:styleId="ListLabel587">
    <w:name w:val="ListLabel 587"/>
    <w:qFormat/>
    <w:pPr>
      <w:spacing w:after="200" w:line="276" w:lineRule="auto"/>
    </w:pPr>
  </w:style>
  <w:style w:type="paragraph" w:customStyle="1" w:styleId="TableParagraph11">
    <w:name w:val="Table Paragraph11"/>
    <w:basedOn w:val="a"/>
    <w:link w:val="TableParagraph1"/>
    <w:qFormat/>
    <w:pPr>
      <w:widowControl w:val="0"/>
      <w:spacing w:after="0" w:line="240" w:lineRule="auto"/>
    </w:pPr>
  </w:style>
  <w:style w:type="paragraph" w:customStyle="1" w:styleId="125">
    <w:name w:val="Просмотренная гиперссылка12"/>
    <w:basedOn w:val="123"/>
    <w:link w:val="1f"/>
    <w:qFormat/>
    <w:rPr>
      <w:color w:val="800080" w:themeColor="followedHyperlink"/>
      <w:u w:val="single"/>
    </w:rPr>
  </w:style>
  <w:style w:type="paragraph" w:customStyle="1" w:styleId="ListLabel640">
    <w:name w:val="ListLabel 640"/>
    <w:qFormat/>
    <w:pPr>
      <w:spacing w:after="200" w:line="276" w:lineRule="auto"/>
    </w:pPr>
  </w:style>
  <w:style w:type="paragraph" w:customStyle="1" w:styleId="ListLabel483">
    <w:name w:val="ListLabel 483"/>
    <w:qFormat/>
    <w:pPr>
      <w:spacing w:after="200" w:line="276" w:lineRule="auto"/>
    </w:pPr>
  </w:style>
  <w:style w:type="paragraph" w:customStyle="1" w:styleId="111b">
    <w:name w:val="Выделение111"/>
    <w:link w:val="11f2"/>
    <w:qFormat/>
    <w:pPr>
      <w:spacing w:after="200" w:line="276" w:lineRule="auto"/>
    </w:pPr>
    <w:rPr>
      <w:i/>
    </w:rPr>
  </w:style>
  <w:style w:type="paragraph" w:customStyle="1" w:styleId="ListLabel16">
    <w:name w:val="ListLabel 16"/>
    <w:qFormat/>
    <w:pPr>
      <w:spacing w:after="200" w:line="276" w:lineRule="auto"/>
    </w:pPr>
  </w:style>
  <w:style w:type="paragraph" w:customStyle="1" w:styleId="111c">
    <w:name w:val="Сильное выделение111"/>
    <w:link w:val="11f3"/>
    <w:qFormat/>
    <w:pPr>
      <w:spacing w:after="200" w:line="276" w:lineRule="auto"/>
    </w:pPr>
    <w:rPr>
      <w:b/>
    </w:rPr>
  </w:style>
  <w:style w:type="paragraph" w:customStyle="1" w:styleId="xl7511">
    <w:name w:val="xl7511"/>
    <w:basedOn w:val="a"/>
    <w:link w:val="xl751"/>
    <w:qFormat/>
    <w:pPr>
      <w:pBdr>
        <w:bottom w:val="single" w:sz="8" w:space="0" w:color="000000"/>
        <w:right w:val="single" w:sz="8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ListLabel692">
    <w:name w:val="ListLabel 692"/>
    <w:qFormat/>
    <w:pPr>
      <w:spacing w:after="200" w:line="276" w:lineRule="auto"/>
    </w:pPr>
  </w:style>
  <w:style w:type="paragraph" w:customStyle="1" w:styleId="ListLabel533">
    <w:name w:val="ListLabel 533"/>
    <w:qFormat/>
    <w:pPr>
      <w:spacing w:after="200" w:line="276" w:lineRule="auto"/>
    </w:pPr>
  </w:style>
  <w:style w:type="paragraph" w:customStyle="1" w:styleId="ListLabel801">
    <w:name w:val="ListLabel 801"/>
    <w:qFormat/>
    <w:pPr>
      <w:spacing w:after="200" w:line="276" w:lineRule="auto"/>
    </w:pPr>
  </w:style>
  <w:style w:type="paragraph" w:customStyle="1" w:styleId="126">
    <w:name w:val="Содержимое таблицы12"/>
    <w:basedOn w:val="a"/>
    <w:link w:val="1f0"/>
    <w:qFormat/>
    <w:pPr>
      <w:spacing w:after="0" w:line="240" w:lineRule="auto"/>
    </w:pPr>
    <w:rPr>
      <w:rFonts w:ascii="Liberation Serif;Times New Roma" w:hAnsi="Liberation Serif;Times New Roma"/>
      <w:sz w:val="24"/>
    </w:rPr>
  </w:style>
  <w:style w:type="paragraph" w:customStyle="1" w:styleId="ListLabel817">
    <w:name w:val="ListLabel 817"/>
    <w:qFormat/>
    <w:pPr>
      <w:spacing w:after="200" w:line="276" w:lineRule="auto"/>
    </w:pPr>
  </w:style>
  <w:style w:type="paragraph" w:customStyle="1" w:styleId="annotationsubject11">
    <w:name w:val="annotation subject11"/>
    <w:basedOn w:val="af6"/>
    <w:next w:val="af6"/>
    <w:link w:val="annotationsubject1"/>
    <w:qFormat/>
    <w:rPr>
      <w:rFonts w:ascii="Times New Roman" w:hAnsi="Times New Roman"/>
      <w:b/>
    </w:rPr>
  </w:style>
  <w:style w:type="paragraph" w:customStyle="1" w:styleId="xl6511">
    <w:name w:val="xl6511"/>
    <w:basedOn w:val="a"/>
    <w:link w:val="xl651"/>
    <w:qFormat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 w:line="240" w:lineRule="auto"/>
      <w:jc w:val="center"/>
    </w:pPr>
    <w:rPr>
      <w:rFonts w:ascii="Times New Roman" w:hAnsi="Times New Roman"/>
      <w:b/>
      <w:sz w:val="20"/>
    </w:rPr>
  </w:style>
  <w:style w:type="paragraph" w:customStyle="1" w:styleId="Contents72">
    <w:name w:val="Contents 72"/>
    <w:link w:val="Contents71"/>
    <w:qFormat/>
    <w:rPr>
      <w:rFonts w:ascii="XO Thames" w:hAnsi="XO Thames"/>
      <w:sz w:val="28"/>
    </w:rPr>
  </w:style>
  <w:style w:type="paragraph" w:customStyle="1" w:styleId="ListLabel657">
    <w:name w:val="ListLabel 657"/>
    <w:qFormat/>
    <w:pPr>
      <w:spacing w:after="200" w:line="276" w:lineRule="auto"/>
    </w:pPr>
  </w:style>
  <w:style w:type="paragraph" w:customStyle="1" w:styleId="ListLabel755">
    <w:name w:val="ListLabel 755"/>
    <w:qFormat/>
    <w:pPr>
      <w:spacing w:after="200" w:line="276" w:lineRule="auto"/>
    </w:pPr>
  </w:style>
  <w:style w:type="paragraph" w:customStyle="1" w:styleId="ListLabel705">
    <w:name w:val="ListLabel 705"/>
    <w:qFormat/>
    <w:pPr>
      <w:spacing w:after="200" w:line="276" w:lineRule="auto"/>
    </w:pPr>
  </w:style>
  <w:style w:type="paragraph" w:customStyle="1" w:styleId="ListLabel495">
    <w:name w:val="ListLabel 495"/>
    <w:qFormat/>
    <w:pPr>
      <w:spacing w:after="200" w:line="276" w:lineRule="auto"/>
    </w:pPr>
  </w:style>
  <w:style w:type="paragraph" w:customStyle="1" w:styleId="ListLabel17">
    <w:name w:val="ListLabel 17"/>
    <w:qFormat/>
    <w:pPr>
      <w:spacing w:after="200" w:line="276" w:lineRule="auto"/>
    </w:pPr>
  </w:style>
  <w:style w:type="paragraph" w:customStyle="1" w:styleId="ListLabel545">
    <w:name w:val="ListLabel 545"/>
    <w:qFormat/>
    <w:pPr>
      <w:spacing w:after="200" w:line="276" w:lineRule="auto"/>
    </w:pPr>
  </w:style>
  <w:style w:type="paragraph" w:customStyle="1" w:styleId="2114">
    <w:name w:val="Подпункт 211"/>
    <w:basedOn w:val="a"/>
    <w:link w:val="216"/>
    <w:qFormat/>
    <w:pPr>
      <w:spacing w:after="0" w:line="240" w:lineRule="auto"/>
      <w:ind w:firstLine="709"/>
      <w:jc w:val="both"/>
    </w:pPr>
    <w:rPr>
      <w:rFonts w:ascii="Times New Roman" w:hAnsi="Times New Roman"/>
      <w:sz w:val="26"/>
    </w:rPr>
  </w:style>
  <w:style w:type="paragraph" w:customStyle="1" w:styleId="xl8911">
    <w:name w:val="xl8911"/>
    <w:basedOn w:val="a"/>
    <w:link w:val="xl891"/>
    <w:qFormat/>
    <w:pPr>
      <w:pBdr>
        <w:right w:val="single" w:sz="8" w:space="0" w:color="000000"/>
      </w:pBdr>
      <w:spacing w:beforeAutospacing="1" w:afterAutospacing="1" w:line="240" w:lineRule="auto"/>
    </w:pPr>
    <w:rPr>
      <w:rFonts w:ascii="Times New Roman" w:hAnsi="Times New Roman"/>
      <w:sz w:val="16"/>
    </w:rPr>
  </w:style>
  <w:style w:type="paragraph" w:customStyle="1" w:styleId="ListLabel538">
    <w:name w:val="ListLabel 538"/>
    <w:qFormat/>
    <w:pPr>
      <w:spacing w:after="200" w:line="276" w:lineRule="auto"/>
    </w:pPr>
  </w:style>
  <w:style w:type="paragraph" w:customStyle="1" w:styleId="ListLabel718">
    <w:name w:val="ListLabel 718"/>
    <w:qFormat/>
    <w:pPr>
      <w:spacing w:after="200" w:line="276" w:lineRule="auto"/>
    </w:pPr>
  </w:style>
  <w:style w:type="paragraph" w:customStyle="1" w:styleId="ListLabel686">
    <w:name w:val="ListLabel 686"/>
    <w:qFormat/>
    <w:pPr>
      <w:spacing w:after="200" w:line="276" w:lineRule="auto"/>
    </w:pPr>
  </w:style>
  <w:style w:type="paragraph" w:customStyle="1" w:styleId="111d">
    <w:name w:val="Нижний колонтитул Знак111"/>
    <w:basedOn w:val="1115"/>
    <w:link w:val="11f4"/>
    <w:qFormat/>
    <w:rPr>
      <w:rFonts w:ascii="Calibri" w:hAnsi="Calibri"/>
      <w:sz w:val="20"/>
    </w:rPr>
  </w:style>
  <w:style w:type="paragraph" w:customStyle="1" w:styleId="xl7911">
    <w:name w:val="xl7911"/>
    <w:basedOn w:val="a"/>
    <w:link w:val="xl791"/>
    <w:qFormat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Autospacing="1" w:afterAutospacing="1" w:line="240" w:lineRule="auto"/>
    </w:pPr>
    <w:rPr>
      <w:rFonts w:ascii="Times New Roman" w:hAnsi="Times New Roman"/>
      <w:sz w:val="20"/>
    </w:rPr>
  </w:style>
  <w:style w:type="paragraph" w:customStyle="1" w:styleId="ListLabel655">
    <w:name w:val="ListLabel 655"/>
    <w:qFormat/>
    <w:pPr>
      <w:spacing w:after="200" w:line="276" w:lineRule="auto"/>
    </w:pPr>
  </w:style>
  <w:style w:type="paragraph" w:customStyle="1" w:styleId="ListLabel666">
    <w:name w:val="ListLabel 666"/>
    <w:qFormat/>
    <w:pPr>
      <w:spacing w:after="200" w:line="276" w:lineRule="auto"/>
    </w:pPr>
  </w:style>
  <w:style w:type="paragraph" w:customStyle="1" w:styleId="xl8311">
    <w:name w:val="xl8311"/>
    <w:basedOn w:val="a"/>
    <w:link w:val="xl831"/>
    <w:qFormat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 w:line="240" w:lineRule="auto"/>
    </w:pPr>
    <w:rPr>
      <w:rFonts w:ascii="Times New Roman" w:hAnsi="Times New Roman"/>
      <w:sz w:val="20"/>
    </w:rPr>
  </w:style>
  <w:style w:type="paragraph" w:customStyle="1" w:styleId="5111">
    <w:name w:val="Заголовок 5111"/>
    <w:basedOn w:val="a"/>
    <w:next w:val="a"/>
    <w:link w:val="5110"/>
    <w:qFormat/>
    <w:pPr>
      <w:spacing w:before="200" w:after="0" w:line="240" w:lineRule="auto"/>
      <w:jc w:val="both"/>
      <w:outlineLvl w:val="4"/>
    </w:pPr>
    <w:rPr>
      <w:rFonts w:asciiTheme="majorHAnsi" w:hAnsiTheme="majorHAnsi"/>
      <w:b/>
      <w:color w:val="7F7F7F" w:themeColor="text1" w:themeTint="80"/>
      <w:sz w:val="24"/>
    </w:rPr>
  </w:style>
  <w:style w:type="paragraph" w:customStyle="1" w:styleId="ListLabel477">
    <w:name w:val="ListLabel 477"/>
    <w:qFormat/>
    <w:pPr>
      <w:spacing w:after="200" w:line="276" w:lineRule="auto"/>
    </w:pPr>
  </w:style>
  <w:style w:type="paragraph" w:customStyle="1" w:styleId="ListLabel742">
    <w:name w:val="ListLabel 742"/>
    <w:qFormat/>
    <w:pPr>
      <w:spacing w:after="200" w:line="276" w:lineRule="auto"/>
    </w:pPr>
    <w:rPr>
      <w:rFonts w:ascii="Times New Roman" w:hAnsi="Times New Roman"/>
      <w:sz w:val="24"/>
    </w:rPr>
  </w:style>
  <w:style w:type="paragraph" w:customStyle="1" w:styleId="3110">
    <w:name w:val="Стиль311"/>
    <w:basedOn w:val="headI11"/>
    <w:link w:val="310"/>
    <w:qFormat/>
    <w:pPr>
      <w:ind w:firstLine="709"/>
    </w:pPr>
    <w:rPr>
      <w:b w:val="0"/>
    </w:rPr>
  </w:style>
  <w:style w:type="paragraph" w:customStyle="1" w:styleId="ListLabel6">
    <w:name w:val="ListLabel 6"/>
    <w:qFormat/>
    <w:pPr>
      <w:spacing w:after="200" w:line="276" w:lineRule="auto"/>
    </w:pPr>
  </w:style>
  <w:style w:type="paragraph" w:customStyle="1" w:styleId="11f5">
    <w:name w:val="пп11"/>
    <w:basedOn w:val="11fff2"/>
    <w:link w:val="1f1"/>
    <w:qFormat/>
    <w:pPr>
      <w:tabs>
        <w:tab w:val="clear" w:pos="142"/>
      </w:tabs>
    </w:pPr>
  </w:style>
  <w:style w:type="paragraph" w:customStyle="1" w:styleId="ListLabel654">
    <w:name w:val="ListLabel 654"/>
    <w:qFormat/>
    <w:pPr>
      <w:spacing w:after="200" w:line="276" w:lineRule="auto"/>
    </w:pPr>
  </w:style>
  <w:style w:type="paragraph" w:customStyle="1" w:styleId="ListLabel608">
    <w:name w:val="ListLabel 608"/>
    <w:qFormat/>
    <w:pPr>
      <w:spacing w:after="200" w:line="276" w:lineRule="auto"/>
    </w:pPr>
  </w:style>
  <w:style w:type="paragraph" w:customStyle="1" w:styleId="af">
    <w:name w:val="Привязка сноски"/>
    <w:link w:val="ae"/>
    <w:qFormat/>
    <w:pPr>
      <w:spacing w:after="200" w:line="276" w:lineRule="auto"/>
    </w:pPr>
    <w:rPr>
      <w:rFonts w:ascii="Times New Roman" w:hAnsi="Times New Roman"/>
      <w:vertAlign w:val="superscript"/>
    </w:rPr>
  </w:style>
  <w:style w:type="paragraph" w:customStyle="1" w:styleId="ListLabel789">
    <w:name w:val="ListLabel 789"/>
    <w:qFormat/>
    <w:pPr>
      <w:spacing w:after="200" w:line="276" w:lineRule="auto"/>
    </w:pPr>
  </w:style>
  <w:style w:type="paragraph" w:customStyle="1" w:styleId="127">
    <w:name w:val="Гиперссылка12"/>
    <w:link w:val="1f3"/>
    <w:qFormat/>
    <w:rPr>
      <w:rFonts w:ascii="Calibri" w:hAnsi="Calibri"/>
      <w:color w:val="000080"/>
      <w:u w:val="single"/>
    </w:rPr>
  </w:style>
  <w:style w:type="paragraph" w:customStyle="1" w:styleId="ListLabel662">
    <w:name w:val="ListLabel 662"/>
    <w:qFormat/>
    <w:pPr>
      <w:spacing w:after="200" w:line="276" w:lineRule="auto"/>
    </w:pPr>
  </w:style>
  <w:style w:type="paragraph" w:customStyle="1" w:styleId="Title11">
    <w:name w:val="Title11"/>
    <w:link w:val="Title1"/>
    <w:qFormat/>
    <w:rPr>
      <w:rFonts w:ascii="Times New Roman" w:hAnsi="Times New Roman"/>
      <w:b/>
      <w:sz w:val="32"/>
    </w:rPr>
  </w:style>
  <w:style w:type="paragraph" w:customStyle="1" w:styleId="411">
    <w:name w:val="Основной текст (4)_11"/>
    <w:link w:val="41"/>
    <w:qFormat/>
    <w:pPr>
      <w:spacing w:after="200" w:line="276" w:lineRule="auto"/>
    </w:pPr>
    <w:rPr>
      <w:rFonts w:ascii="Sylfaen" w:hAnsi="Sylfaen"/>
      <w:sz w:val="28"/>
      <w:highlight w:val="white"/>
    </w:rPr>
  </w:style>
  <w:style w:type="paragraph" w:customStyle="1" w:styleId="ListLabel568">
    <w:name w:val="ListLabel 568"/>
    <w:qFormat/>
    <w:pPr>
      <w:spacing w:after="200" w:line="276" w:lineRule="auto"/>
    </w:pPr>
  </w:style>
  <w:style w:type="paragraph" w:customStyle="1" w:styleId="11111">
    <w:name w:val="заголовок 1111"/>
    <w:basedOn w:val="a"/>
    <w:next w:val="a"/>
    <w:link w:val="111e"/>
    <w:qFormat/>
    <w:pPr>
      <w:keepNext/>
      <w:spacing w:after="0" w:line="240" w:lineRule="auto"/>
      <w:jc w:val="center"/>
    </w:pPr>
    <w:rPr>
      <w:rFonts w:ascii="Times New Roman" w:hAnsi="Times New Roman"/>
      <w:sz w:val="24"/>
    </w:rPr>
  </w:style>
  <w:style w:type="paragraph" w:customStyle="1" w:styleId="111f">
    <w:name w:val="Знак сноски111"/>
    <w:basedOn w:val="1115"/>
    <w:link w:val="11f6"/>
    <w:qFormat/>
    <w:rPr>
      <w:vertAlign w:val="superscript"/>
    </w:rPr>
  </w:style>
  <w:style w:type="paragraph" w:customStyle="1" w:styleId="TextProtei11">
    <w:name w:val="Text.Protei11"/>
    <w:link w:val="TextProtei1"/>
    <w:qFormat/>
    <w:pPr>
      <w:spacing w:before="120" w:after="60" w:line="276" w:lineRule="auto"/>
      <w:ind w:firstLine="425"/>
      <w:jc w:val="both"/>
    </w:pPr>
    <w:rPr>
      <w:rFonts w:ascii="Times New Roman" w:hAnsi="Times New Roman"/>
    </w:rPr>
  </w:style>
  <w:style w:type="paragraph" w:customStyle="1" w:styleId="user2">
    <w:name w:val="Содержимое таблицы (user)"/>
    <w:qFormat/>
    <w:rPr>
      <w:rFonts w:ascii="Liberation Serif;Times New Roma" w:hAnsi="Liberation Serif;Times New Roma"/>
      <w:sz w:val="24"/>
    </w:rPr>
  </w:style>
  <w:style w:type="paragraph" w:customStyle="1" w:styleId="ListLabel800">
    <w:name w:val="ListLabel 800"/>
    <w:qFormat/>
    <w:pPr>
      <w:spacing w:after="200" w:line="276" w:lineRule="auto"/>
    </w:pPr>
  </w:style>
  <w:style w:type="paragraph" w:customStyle="1" w:styleId="List12">
    <w:name w:val="List12"/>
    <w:basedOn w:val="Textbody2"/>
    <w:link w:val="List11"/>
    <w:qFormat/>
    <w:rPr>
      <w:rFonts w:ascii="Calibri" w:hAnsi="Calibri"/>
      <w:i w:val="0"/>
      <w:sz w:val="24"/>
    </w:rPr>
  </w:style>
  <w:style w:type="paragraph" w:customStyle="1" w:styleId="111f0">
    <w:name w:val="Просмотренная гиперссылка111"/>
    <w:basedOn w:val="1115"/>
    <w:link w:val="11f7"/>
    <w:qFormat/>
    <w:rPr>
      <w:color w:val="800080" w:themeColor="followedHyperlink"/>
      <w:u w:val="single"/>
    </w:rPr>
  </w:style>
  <w:style w:type="paragraph" w:customStyle="1" w:styleId="ListLabel820">
    <w:name w:val="ListLabel 820"/>
    <w:qFormat/>
    <w:pPr>
      <w:spacing w:after="200" w:line="276" w:lineRule="auto"/>
    </w:pPr>
  </w:style>
  <w:style w:type="paragraph" w:customStyle="1" w:styleId="western11">
    <w:name w:val="western11"/>
    <w:basedOn w:val="a"/>
    <w:link w:val="western1"/>
    <w:qFormat/>
    <w:pPr>
      <w:spacing w:before="280" w:after="280" w:line="240" w:lineRule="auto"/>
      <w:jc w:val="both"/>
    </w:pPr>
    <w:rPr>
      <w:rFonts w:ascii="Arial" w:hAnsi="Arial"/>
      <w:sz w:val="24"/>
    </w:rPr>
  </w:style>
  <w:style w:type="paragraph" w:customStyle="1" w:styleId="ListLabel826">
    <w:name w:val="ListLabel 826"/>
    <w:qFormat/>
    <w:pPr>
      <w:spacing w:after="200" w:line="276" w:lineRule="auto"/>
    </w:pPr>
  </w:style>
  <w:style w:type="paragraph" w:customStyle="1" w:styleId="ListLabel667">
    <w:name w:val="ListLabel 667"/>
    <w:qFormat/>
    <w:pPr>
      <w:spacing w:after="200" w:line="276" w:lineRule="auto"/>
    </w:pPr>
  </w:style>
  <w:style w:type="paragraph" w:customStyle="1" w:styleId="ListLabel785">
    <w:name w:val="ListLabel 785"/>
    <w:qFormat/>
    <w:pPr>
      <w:spacing w:after="200" w:line="276" w:lineRule="auto"/>
    </w:pPr>
  </w:style>
  <w:style w:type="paragraph" w:customStyle="1" w:styleId="ListLabel551">
    <w:name w:val="ListLabel 551"/>
    <w:qFormat/>
    <w:pPr>
      <w:spacing w:after="200" w:line="276" w:lineRule="auto"/>
    </w:pPr>
  </w:style>
  <w:style w:type="paragraph" w:customStyle="1" w:styleId="xl6911">
    <w:name w:val="xl6911"/>
    <w:basedOn w:val="a"/>
    <w:link w:val="xl691"/>
    <w:qFormat/>
    <w:pPr>
      <w:pBdr>
        <w:bottom w:val="single" w:sz="8" w:space="0" w:color="000000"/>
        <w:right w:val="single" w:sz="8" w:space="0" w:color="000000"/>
      </w:pBdr>
      <w:spacing w:beforeAutospacing="1" w:afterAutospacing="1" w:line="240" w:lineRule="auto"/>
    </w:pPr>
    <w:rPr>
      <w:rFonts w:ascii="Times New Roman" w:hAnsi="Times New Roman"/>
      <w:sz w:val="20"/>
    </w:rPr>
  </w:style>
  <w:style w:type="paragraph" w:customStyle="1" w:styleId="ListLabel517">
    <w:name w:val="ListLabel 517"/>
    <w:qFormat/>
    <w:pPr>
      <w:spacing w:after="200" w:line="276" w:lineRule="auto"/>
    </w:pPr>
    <w:rPr>
      <w:rFonts w:ascii="Times New Roman" w:hAnsi="Times New Roman"/>
      <w:sz w:val="24"/>
    </w:rPr>
  </w:style>
  <w:style w:type="paragraph" w:customStyle="1" w:styleId="ListLabel573">
    <w:name w:val="ListLabel 573"/>
    <w:qFormat/>
    <w:pPr>
      <w:spacing w:after="200" w:line="276" w:lineRule="auto"/>
    </w:pPr>
  </w:style>
  <w:style w:type="paragraph" w:customStyle="1" w:styleId="FontStyle5211">
    <w:name w:val="Font Style5211"/>
    <w:link w:val="FontStyle521"/>
    <w:qFormat/>
    <w:pPr>
      <w:spacing w:after="200" w:line="276" w:lineRule="auto"/>
    </w:pPr>
    <w:rPr>
      <w:rFonts w:ascii="Tahoma" w:hAnsi="Tahoma"/>
      <w:sz w:val="16"/>
    </w:rPr>
  </w:style>
  <w:style w:type="paragraph" w:customStyle="1" w:styleId="ListLabel600">
    <w:name w:val="ListLabel 600"/>
    <w:qFormat/>
    <w:pPr>
      <w:spacing w:after="200" w:line="276" w:lineRule="auto"/>
    </w:pPr>
  </w:style>
  <w:style w:type="paragraph" w:customStyle="1" w:styleId="Endnote11">
    <w:name w:val="Endnote11"/>
    <w:basedOn w:val="a"/>
    <w:link w:val="Endnote1"/>
    <w:qFormat/>
    <w:pPr>
      <w:widowControl w:val="0"/>
      <w:spacing w:after="0" w:line="240" w:lineRule="auto"/>
    </w:pPr>
    <w:rPr>
      <w:rFonts w:ascii="Times New Roman" w:hAnsi="Times New Roman"/>
      <w:sz w:val="20"/>
    </w:rPr>
  </w:style>
  <w:style w:type="paragraph" w:customStyle="1" w:styleId="ListLabel593">
    <w:name w:val="ListLabel 593"/>
    <w:qFormat/>
    <w:pPr>
      <w:spacing w:after="200" w:line="276" w:lineRule="auto"/>
    </w:pPr>
  </w:style>
  <w:style w:type="paragraph" w:customStyle="1" w:styleId="ListLabel812">
    <w:name w:val="ListLabel 812"/>
    <w:qFormat/>
    <w:pPr>
      <w:spacing w:after="200" w:line="276" w:lineRule="auto"/>
    </w:pPr>
  </w:style>
  <w:style w:type="paragraph" w:customStyle="1" w:styleId="ListLabel804">
    <w:name w:val="ListLabel 804"/>
    <w:qFormat/>
    <w:pPr>
      <w:spacing w:after="200" w:line="276" w:lineRule="auto"/>
    </w:pPr>
  </w:style>
  <w:style w:type="paragraph" w:customStyle="1" w:styleId="4110">
    <w:name w:val="Основной текст (4)11"/>
    <w:basedOn w:val="a"/>
    <w:link w:val="410"/>
    <w:qFormat/>
    <w:pPr>
      <w:widowControl w:val="0"/>
      <w:spacing w:before="300" w:after="0" w:line="324" w:lineRule="exact"/>
      <w:ind w:firstLine="100"/>
    </w:pPr>
    <w:rPr>
      <w:rFonts w:ascii="Sylfaen" w:hAnsi="Sylfaen"/>
      <w:b/>
      <w:sz w:val="28"/>
    </w:rPr>
  </w:style>
  <w:style w:type="paragraph" w:customStyle="1" w:styleId="ListLabel647">
    <w:name w:val="ListLabel 647"/>
    <w:qFormat/>
    <w:pPr>
      <w:spacing w:after="200" w:line="276" w:lineRule="auto"/>
    </w:pPr>
  </w:style>
  <w:style w:type="paragraph" w:customStyle="1" w:styleId="ListLabel530">
    <w:name w:val="ListLabel 530"/>
    <w:qFormat/>
    <w:pPr>
      <w:spacing w:after="200" w:line="276" w:lineRule="auto"/>
    </w:pPr>
  </w:style>
  <w:style w:type="paragraph" w:customStyle="1" w:styleId="ListLabel512">
    <w:name w:val="ListLabel 512"/>
    <w:qFormat/>
    <w:pPr>
      <w:spacing w:after="200" w:line="276" w:lineRule="auto"/>
    </w:pPr>
  </w:style>
  <w:style w:type="paragraph" w:customStyle="1" w:styleId="ListLabel23">
    <w:name w:val="ListLabel 23"/>
    <w:qFormat/>
    <w:pPr>
      <w:spacing w:after="200" w:line="276" w:lineRule="auto"/>
    </w:pPr>
  </w:style>
  <w:style w:type="paragraph" w:customStyle="1" w:styleId="ListLabel546">
    <w:name w:val="ListLabel 546"/>
    <w:qFormat/>
    <w:pPr>
      <w:spacing w:after="200" w:line="276" w:lineRule="auto"/>
    </w:pPr>
  </w:style>
  <w:style w:type="paragraph" w:customStyle="1" w:styleId="xl9311">
    <w:name w:val="xl9311"/>
    <w:basedOn w:val="a"/>
    <w:link w:val="xl931"/>
    <w:qFormat/>
    <w:pPr>
      <w:pBdr>
        <w:top w:val="single" w:sz="8" w:space="0" w:color="000000"/>
        <w:bottom w:val="single" w:sz="8" w:space="0" w:color="000000"/>
      </w:pBdr>
      <w:spacing w:beforeAutospacing="1" w:afterAutospacing="1" w:line="240" w:lineRule="auto"/>
    </w:pPr>
    <w:rPr>
      <w:rFonts w:ascii="Times New Roman" w:hAnsi="Times New Roman"/>
      <w:b/>
      <w:sz w:val="20"/>
    </w:rPr>
  </w:style>
  <w:style w:type="paragraph" w:customStyle="1" w:styleId="ListLabel701">
    <w:name w:val="ListLabel 701"/>
    <w:qFormat/>
    <w:pPr>
      <w:spacing w:after="200" w:line="276" w:lineRule="auto"/>
    </w:pPr>
  </w:style>
  <w:style w:type="paragraph" w:customStyle="1" w:styleId="ListLabel506">
    <w:name w:val="ListLabel 506"/>
    <w:qFormat/>
    <w:pPr>
      <w:spacing w:after="200" w:line="276" w:lineRule="auto"/>
    </w:pPr>
  </w:style>
  <w:style w:type="paragraph" w:customStyle="1" w:styleId="11f8">
    <w:name w:val="Текст_таблицы11"/>
    <w:basedOn w:val="a"/>
    <w:link w:val="1f4"/>
    <w:qFormat/>
    <w:pPr>
      <w:spacing w:after="0" w:line="240" w:lineRule="auto"/>
    </w:pPr>
    <w:rPr>
      <w:rFonts w:ascii="Times New Roman" w:hAnsi="Times New Roman"/>
      <w:sz w:val="20"/>
    </w:rPr>
  </w:style>
  <w:style w:type="paragraph" w:customStyle="1" w:styleId="ListLabel855">
    <w:name w:val="ListLabel 855"/>
    <w:qFormat/>
    <w:pPr>
      <w:spacing w:after="200" w:line="276" w:lineRule="auto"/>
    </w:pPr>
  </w:style>
  <w:style w:type="paragraph" w:customStyle="1" w:styleId="ListLabel663">
    <w:name w:val="ListLabel 663"/>
    <w:qFormat/>
    <w:pPr>
      <w:spacing w:after="200" w:line="276" w:lineRule="auto"/>
    </w:pPr>
  </w:style>
  <w:style w:type="paragraph" w:customStyle="1" w:styleId="11f9">
    <w:name w:val="р11"/>
    <w:basedOn w:val="a"/>
    <w:link w:val="1f5"/>
    <w:qFormat/>
    <w:pPr>
      <w:tabs>
        <w:tab w:val="num" w:pos="0"/>
      </w:tabs>
      <w:jc w:val="center"/>
    </w:pPr>
    <w:rPr>
      <w:rFonts w:ascii="Times New Roman" w:hAnsi="Times New Roman"/>
      <w:b/>
      <w:sz w:val="26"/>
    </w:rPr>
  </w:style>
  <w:style w:type="paragraph" w:customStyle="1" w:styleId="TimesNewRoman11">
    <w:name w:val="Обычный + Times New Roman11"/>
    <w:basedOn w:val="a"/>
    <w:link w:val="TimesNewRoman1"/>
    <w:qFormat/>
    <w:pPr>
      <w:widowControl w:val="0"/>
      <w:tabs>
        <w:tab w:val="left" w:pos="0"/>
        <w:tab w:val="left" w:pos="900"/>
      </w:tabs>
      <w:spacing w:after="0" w:line="240" w:lineRule="auto"/>
      <w:ind w:firstLine="540"/>
      <w:jc w:val="both"/>
    </w:pPr>
    <w:rPr>
      <w:rFonts w:ascii="Times New Roman" w:hAnsi="Times New Roman"/>
      <w:sz w:val="24"/>
    </w:rPr>
  </w:style>
  <w:style w:type="paragraph" w:customStyle="1" w:styleId="111f1">
    <w:name w:val="Знак примечания111"/>
    <w:basedOn w:val="1115"/>
    <w:link w:val="11fa"/>
    <w:qFormat/>
    <w:rPr>
      <w:sz w:val="16"/>
    </w:rPr>
  </w:style>
  <w:style w:type="paragraph" w:customStyle="1" w:styleId="ListLabel775">
    <w:name w:val="ListLabel 775"/>
    <w:qFormat/>
    <w:pPr>
      <w:spacing w:after="200" w:line="276" w:lineRule="auto"/>
    </w:pPr>
  </w:style>
  <w:style w:type="paragraph" w:customStyle="1" w:styleId="ListLabel544">
    <w:name w:val="ListLabel 544"/>
    <w:qFormat/>
    <w:pPr>
      <w:spacing w:after="200" w:line="276" w:lineRule="auto"/>
    </w:pPr>
    <w:rPr>
      <w:rFonts w:ascii="Times New Roman" w:hAnsi="Times New Roman"/>
      <w:sz w:val="24"/>
    </w:rPr>
  </w:style>
  <w:style w:type="paragraph" w:customStyle="1" w:styleId="ListLabel845">
    <w:name w:val="ListLabel 845"/>
    <w:qFormat/>
    <w:pPr>
      <w:spacing w:after="200" w:line="276" w:lineRule="auto"/>
    </w:pPr>
  </w:style>
  <w:style w:type="paragraph" w:customStyle="1" w:styleId="ListLabel501">
    <w:name w:val="ListLabel 501"/>
    <w:qFormat/>
    <w:pPr>
      <w:spacing w:after="200" w:line="276" w:lineRule="auto"/>
    </w:pPr>
  </w:style>
  <w:style w:type="paragraph" w:customStyle="1" w:styleId="ListLabel714">
    <w:name w:val="ListLabel 714"/>
    <w:qFormat/>
    <w:pPr>
      <w:spacing w:after="200" w:line="276" w:lineRule="auto"/>
    </w:pPr>
  </w:style>
  <w:style w:type="paragraph" w:customStyle="1" w:styleId="xl8511">
    <w:name w:val="xl8511"/>
    <w:basedOn w:val="a"/>
    <w:link w:val="xl851"/>
    <w:qFormat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 w:line="240" w:lineRule="auto"/>
    </w:pPr>
    <w:rPr>
      <w:rFonts w:ascii="Times New Roman" w:hAnsi="Times New Roman"/>
      <w:sz w:val="16"/>
    </w:rPr>
  </w:style>
  <w:style w:type="paragraph" w:customStyle="1" w:styleId="ListLabel754">
    <w:name w:val="ListLabel 754"/>
    <w:qFormat/>
    <w:pPr>
      <w:spacing w:after="200" w:line="276" w:lineRule="auto"/>
    </w:pPr>
  </w:style>
  <w:style w:type="paragraph" w:customStyle="1" w:styleId="js-integer11">
    <w:name w:val="js-integer11"/>
    <w:basedOn w:val="1115"/>
    <w:link w:val="js-integer1"/>
    <w:qFormat/>
  </w:style>
  <w:style w:type="paragraph" w:customStyle="1" w:styleId="CodeProtei11">
    <w:name w:val="Code.Protei11"/>
    <w:link w:val="CodeProtei1"/>
    <w:qFormat/>
    <w:pPr>
      <w:spacing w:before="120" w:after="60" w:line="216" w:lineRule="auto"/>
      <w:contextualSpacing/>
    </w:pPr>
    <w:rPr>
      <w:rFonts w:ascii="Courier New" w:hAnsi="Courier New"/>
      <w:sz w:val="18"/>
    </w:rPr>
  </w:style>
  <w:style w:type="paragraph" w:customStyle="1" w:styleId="ListLabel768">
    <w:name w:val="ListLabel 768"/>
    <w:qFormat/>
    <w:pPr>
      <w:spacing w:after="200" w:line="276" w:lineRule="auto"/>
    </w:pPr>
  </w:style>
  <w:style w:type="paragraph" w:customStyle="1" w:styleId="ListLabel642">
    <w:name w:val="ListLabel 642"/>
    <w:qFormat/>
    <w:pPr>
      <w:spacing w:after="200" w:line="276" w:lineRule="auto"/>
    </w:pPr>
  </w:style>
  <w:style w:type="paragraph" w:customStyle="1" w:styleId="docdata1">
    <w:name w:val="docdata1"/>
    <w:basedOn w:val="a"/>
    <w:link w:val="docdata"/>
    <w:qFormat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ListLabel475">
    <w:name w:val="ListLabel 475"/>
    <w:qFormat/>
    <w:pPr>
      <w:spacing w:after="200" w:line="276" w:lineRule="auto"/>
    </w:pPr>
  </w:style>
  <w:style w:type="paragraph" w:customStyle="1" w:styleId="xl8711">
    <w:name w:val="xl8711"/>
    <w:basedOn w:val="a"/>
    <w:link w:val="xl871"/>
    <w:qFormat/>
    <w:pPr>
      <w:pBdr>
        <w:top w:val="single" w:sz="8" w:space="0" w:color="000000"/>
        <w:right w:val="single" w:sz="8" w:space="0" w:color="000000"/>
      </w:pBdr>
      <w:spacing w:beforeAutospacing="1" w:afterAutospacing="1" w:line="240" w:lineRule="auto"/>
    </w:pPr>
    <w:rPr>
      <w:rFonts w:ascii="Times New Roman" w:hAnsi="Times New Roman"/>
      <w:sz w:val="16"/>
    </w:rPr>
  </w:style>
  <w:style w:type="paragraph" w:customStyle="1" w:styleId="ListLabel856">
    <w:name w:val="ListLabel 856"/>
    <w:qFormat/>
    <w:pPr>
      <w:spacing w:after="200" w:line="276" w:lineRule="auto"/>
    </w:pPr>
  </w:style>
  <w:style w:type="paragraph" w:customStyle="1" w:styleId="111f2">
    <w:name w:val="Сильная ссылка111"/>
    <w:link w:val="11fb"/>
    <w:qFormat/>
    <w:pPr>
      <w:spacing w:after="200" w:line="276" w:lineRule="auto"/>
    </w:pPr>
    <w:rPr>
      <w:smallCaps/>
      <w:spacing w:val="5"/>
      <w:u w:val="single"/>
    </w:rPr>
  </w:style>
  <w:style w:type="paragraph" w:customStyle="1" w:styleId="ListLabel594">
    <w:name w:val="ListLabel 594"/>
    <w:qFormat/>
    <w:pPr>
      <w:spacing w:after="200" w:line="276" w:lineRule="auto"/>
    </w:pPr>
  </w:style>
  <w:style w:type="paragraph" w:customStyle="1" w:styleId="DefaultParagraphFont2">
    <w:name w:val="Default Paragraph Font2"/>
    <w:qFormat/>
  </w:style>
  <w:style w:type="paragraph" w:customStyle="1" w:styleId="Footer12">
    <w:name w:val="Footer12"/>
    <w:link w:val="Footer11"/>
    <w:qFormat/>
    <w:rPr>
      <w:rFonts w:ascii="Times New Roman" w:hAnsi="Times New Roman"/>
      <w:sz w:val="20"/>
    </w:rPr>
  </w:style>
  <w:style w:type="paragraph" w:customStyle="1" w:styleId="Internetlink1">
    <w:name w:val="Internet link1"/>
    <w:link w:val="Internetlink"/>
    <w:qFormat/>
    <w:pPr>
      <w:spacing w:after="200" w:line="276" w:lineRule="auto"/>
    </w:pPr>
    <w:rPr>
      <w:rFonts w:ascii="Calibri" w:hAnsi="Calibri"/>
      <w:color w:val="0000FF"/>
      <w:u w:val="single"/>
    </w:rPr>
  </w:style>
  <w:style w:type="paragraph" w:customStyle="1" w:styleId="ListLabel852">
    <w:name w:val="ListLabel 852"/>
    <w:qFormat/>
    <w:pPr>
      <w:spacing w:after="200" w:line="276" w:lineRule="auto"/>
    </w:pPr>
  </w:style>
  <w:style w:type="paragraph" w:customStyle="1" w:styleId="user3">
    <w:name w:val="Колонтитулы (user)"/>
    <w:qFormat/>
    <w:pPr>
      <w:spacing w:after="200"/>
      <w:jc w:val="both"/>
    </w:pPr>
    <w:rPr>
      <w:rFonts w:ascii="XO Thames" w:hAnsi="XO Thames"/>
      <w:sz w:val="28"/>
    </w:rPr>
  </w:style>
  <w:style w:type="paragraph" w:customStyle="1" w:styleId="xl8811">
    <w:name w:val="xl8811"/>
    <w:basedOn w:val="a"/>
    <w:link w:val="xl881"/>
    <w:qFormat/>
    <w:pPr>
      <w:pBdr>
        <w:left w:val="single" w:sz="8" w:space="0" w:color="000000"/>
        <w:right w:val="single" w:sz="8" w:space="0" w:color="000000"/>
      </w:pBdr>
      <w:spacing w:beforeAutospacing="1" w:afterAutospacing="1" w:line="240" w:lineRule="auto"/>
    </w:pPr>
    <w:rPr>
      <w:rFonts w:ascii="Times New Roman" w:hAnsi="Times New Roman"/>
      <w:sz w:val="16"/>
    </w:rPr>
  </w:style>
  <w:style w:type="paragraph" w:customStyle="1" w:styleId="ListLabel474">
    <w:name w:val="ListLabel 474"/>
    <w:qFormat/>
    <w:pPr>
      <w:spacing w:after="200" w:line="276" w:lineRule="auto"/>
    </w:pPr>
  </w:style>
  <w:style w:type="paragraph" w:customStyle="1" w:styleId="PlainText2">
    <w:name w:val="Plain Text2"/>
    <w:basedOn w:val="a"/>
    <w:link w:val="1f7"/>
    <w:qFormat/>
    <w:pPr>
      <w:spacing w:after="240" w:line="240" w:lineRule="auto"/>
    </w:pPr>
    <w:rPr>
      <w:rFonts w:ascii="Times New Roman" w:hAnsi="Times New Roman"/>
      <w:sz w:val="24"/>
    </w:rPr>
  </w:style>
  <w:style w:type="paragraph" w:customStyle="1" w:styleId="ListLabel584">
    <w:name w:val="ListLabel 584"/>
    <w:qFormat/>
    <w:pPr>
      <w:spacing w:after="200" w:line="276" w:lineRule="auto"/>
    </w:pPr>
  </w:style>
  <w:style w:type="paragraph" w:styleId="32">
    <w:name w:val="toc 3"/>
    <w:basedOn w:val="a"/>
    <w:next w:val="a"/>
    <w:uiPriority w:val="39"/>
    <w:pPr>
      <w:spacing w:after="100"/>
    </w:pPr>
    <w:rPr>
      <w:rFonts w:ascii="Calibri" w:hAnsi="Calibri"/>
    </w:rPr>
  </w:style>
  <w:style w:type="paragraph" w:customStyle="1" w:styleId="Subtitle11">
    <w:name w:val="Subtitle11"/>
    <w:link w:val="Subtitle1"/>
    <w:qFormat/>
    <w:rPr>
      <w:rFonts w:asciiTheme="majorHAnsi" w:hAnsiTheme="majorHAnsi"/>
      <w:i/>
      <w:spacing w:val="13"/>
      <w:sz w:val="24"/>
    </w:rPr>
  </w:style>
  <w:style w:type="paragraph" w:customStyle="1" w:styleId="ListLabel829">
    <w:name w:val="ListLabel 829"/>
    <w:qFormat/>
    <w:pPr>
      <w:spacing w:after="200" w:line="276" w:lineRule="auto"/>
    </w:pPr>
  </w:style>
  <w:style w:type="paragraph" w:customStyle="1" w:styleId="ListLabel853">
    <w:name w:val="ListLabel 853"/>
    <w:qFormat/>
    <w:pPr>
      <w:spacing w:after="200" w:line="276" w:lineRule="auto"/>
    </w:pPr>
  </w:style>
  <w:style w:type="paragraph" w:customStyle="1" w:styleId="ListLabel825">
    <w:name w:val="ListLabel 825"/>
    <w:qFormat/>
    <w:pPr>
      <w:spacing w:after="200" w:line="276" w:lineRule="auto"/>
    </w:pPr>
  </w:style>
  <w:style w:type="paragraph" w:customStyle="1" w:styleId="15110">
    <w:name w:val="Основной текст (15)11"/>
    <w:basedOn w:val="a"/>
    <w:link w:val="1510"/>
    <w:qFormat/>
    <w:pPr>
      <w:widowControl w:val="0"/>
      <w:spacing w:before="600" w:after="0" w:line="322" w:lineRule="exact"/>
    </w:pPr>
  </w:style>
  <w:style w:type="paragraph" w:customStyle="1" w:styleId="ListLabel810">
    <w:name w:val="ListLabel 810"/>
    <w:qFormat/>
    <w:pPr>
      <w:spacing w:after="200" w:line="276" w:lineRule="auto"/>
    </w:pPr>
  </w:style>
  <w:style w:type="paragraph" w:customStyle="1" w:styleId="128">
    <w:name w:val="Знак примечания12"/>
    <w:basedOn w:val="123"/>
    <w:link w:val="1f8"/>
    <w:qFormat/>
    <w:rPr>
      <w:sz w:val="16"/>
    </w:rPr>
  </w:style>
  <w:style w:type="paragraph" w:styleId="30">
    <w:name w:val="List Bullet 3"/>
    <w:basedOn w:val="a"/>
    <w:pPr>
      <w:numPr>
        <w:numId w:val="45"/>
      </w:numPr>
      <w:spacing w:after="0" w:line="240" w:lineRule="auto"/>
      <w:ind w:hanging="432"/>
    </w:pPr>
    <w:rPr>
      <w:rFonts w:ascii="Times New Roman" w:hAnsi="Times New Roman"/>
      <w:sz w:val="24"/>
    </w:rPr>
  </w:style>
  <w:style w:type="paragraph" w:customStyle="1" w:styleId="xl6611">
    <w:name w:val="xl6611"/>
    <w:basedOn w:val="a"/>
    <w:link w:val="xl661"/>
    <w:qFormat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Autospacing="1" w:afterAutospacing="1" w:line="240" w:lineRule="auto"/>
    </w:pPr>
    <w:rPr>
      <w:rFonts w:ascii="Times New Roman" w:hAnsi="Times New Roman"/>
      <w:b/>
      <w:sz w:val="20"/>
    </w:rPr>
  </w:style>
  <w:style w:type="paragraph" w:customStyle="1" w:styleId="ListLabel609">
    <w:name w:val="ListLabel 609"/>
    <w:qFormat/>
    <w:pPr>
      <w:spacing w:after="200" w:line="276" w:lineRule="auto"/>
    </w:pPr>
  </w:style>
  <w:style w:type="paragraph" w:customStyle="1" w:styleId="111f3">
    <w:name w:val="Заголовок таблицы111"/>
    <w:basedOn w:val="111ff"/>
    <w:link w:val="11fc"/>
    <w:qFormat/>
  </w:style>
  <w:style w:type="paragraph" w:customStyle="1" w:styleId="ListLabel516">
    <w:name w:val="ListLabel 516"/>
    <w:qFormat/>
    <w:pPr>
      <w:spacing w:after="200" w:line="276" w:lineRule="auto"/>
    </w:pPr>
  </w:style>
  <w:style w:type="paragraph" w:customStyle="1" w:styleId="ListLabel656">
    <w:name w:val="ListLabel 656"/>
    <w:qFormat/>
    <w:pPr>
      <w:spacing w:after="200" w:line="276" w:lineRule="auto"/>
    </w:pPr>
  </w:style>
  <w:style w:type="paragraph" w:styleId="afa">
    <w:name w:val="Plain Text"/>
    <w:qFormat/>
    <w:rPr>
      <w:rFonts w:ascii="Times New Roman" w:hAnsi="Times New Roman"/>
      <w:sz w:val="24"/>
    </w:rPr>
  </w:style>
  <w:style w:type="paragraph" w:customStyle="1" w:styleId="ListLabel510">
    <w:name w:val="ListLabel 510"/>
    <w:qFormat/>
    <w:pPr>
      <w:spacing w:after="200" w:line="276" w:lineRule="auto"/>
    </w:pPr>
  </w:style>
  <w:style w:type="paragraph" w:customStyle="1" w:styleId="ListLabel757">
    <w:name w:val="ListLabel 757"/>
    <w:qFormat/>
    <w:pPr>
      <w:spacing w:after="200" w:line="276" w:lineRule="auto"/>
    </w:pPr>
  </w:style>
  <w:style w:type="paragraph" w:customStyle="1" w:styleId="ListLabel763">
    <w:name w:val="ListLabel 763"/>
    <w:qFormat/>
    <w:pPr>
      <w:spacing w:after="200" w:line="276" w:lineRule="auto"/>
    </w:pPr>
  </w:style>
  <w:style w:type="paragraph" w:customStyle="1" w:styleId="ListLabel505">
    <w:name w:val="ListLabel 505"/>
    <w:qFormat/>
    <w:pPr>
      <w:spacing w:after="200" w:line="276" w:lineRule="auto"/>
    </w:pPr>
  </w:style>
  <w:style w:type="paragraph" w:customStyle="1" w:styleId="ListLabel579">
    <w:name w:val="ListLabel 579"/>
    <w:qFormat/>
    <w:pPr>
      <w:spacing w:after="200" w:line="276" w:lineRule="auto"/>
    </w:pPr>
  </w:style>
  <w:style w:type="paragraph" w:customStyle="1" w:styleId="129">
    <w:name w:val="Указатель12"/>
    <w:basedOn w:val="120"/>
    <w:link w:val="1f9"/>
    <w:qFormat/>
    <w:rPr>
      <w:rFonts w:ascii="Times New Roman" w:hAnsi="Times New Roman"/>
      <w:sz w:val="24"/>
    </w:rPr>
  </w:style>
  <w:style w:type="paragraph" w:customStyle="1" w:styleId="user4">
    <w:name w:val="Таблица (user)"/>
    <w:qFormat/>
    <w:rPr>
      <w:rFonts w:ascii="Times New Roman" w:hAnsi="Times New Roman"/>
      <w:sz w:val="24"/>
    </w:rPr>
  </w:style>
  <w:style w:type="paragraph" w:customStyle="1" w:styleId="2115">
    <w:name w:val="Стиль211"/>
    <w:basedOn w:val="headII11"/>
    <w:link w:val="217"/>
    <w:qFormat/>
    <w:pPr>
      <w:jc w:val="both"/>
    </w:pPr>
    <w:rPr>
      <w:b w:val="0"/>
    </w:rPr>
  </w:style>
  <w:style w:type="paragraph" w:customStyle="1" w:styleId="ListLabel716">
    <w:name w:val="ListLabel 716"/>
    <w:qFormat/>
    <w:pPr>
      <w:spacing w:after="200" w:line="276" w:lineRule="auto"/>
    </w:pPr>
  </w:style>
  <w:style w:type="paragraph" w:customStyle="1" w:styleId="ListLabel607">
    <w:name w:val="ListLabel 607"/>
    <w:qFormat/>
    <w:pPr>
      <w:spacing w:after="200" w:line="276" w:lineRule="auto"/>
    </w:pPr>
    <w:rPr>
      <w:rFonts w:ascii="Times New Roman" w:hAnsi="Times New Roman"/>
      <w:sz w:val="24"/>
    </w:rPr>
  </w:style>
  <w:style w:type="paragraph" w:customStyle="1" w:styleId="111f4">
    <w:name w:val="Текст сноски111"/>
    <w:basedOn w:val="a"/>
    <w:link w:val="11fe"/>
    <w:qFormat/>
    <w:pPr>
      <w:spacing w:after="60" w:line="240" w:lineRule="auto"/>
      <w:jc w:val="both"/>
    </w:pPr>
    <w:rPr>
      <w:rFonts w:ascii="Times New Roman" w:hAnsi="Times New Roman"/>
      <w:sz w:val="20"/>
    </w:rPr>
  </w:style>
  <w:style w:type="paragraph" w:customStyle="1" w:styleId="xl8411">
    <w:name w:val="xl8411"/>
    <w:basedOn w:val="a"/>
    <w:link w:val="xl841"/>
    <w:qFormat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 w:line="240" w:lineRule="auto"/>
    </w:pPr>
    <w:rPr>
      <w:rFonts w:ascii="Times New Roman" w:hAnsi="Times New Roman"/>
      <w:sz w:val="16"/>
    </w:rPr>
  </w:style>
  <w:style w:type="paragraph" w:customStyle="1" w:styleId="ListLabel682">
    <w:name w:val="ListLabel 682"/>
    <w:qFormat/>
    <w:pPr>
      <w:spacing w:after="200" w:line="276" w:lineRule="auto"/>
    </w:pPr>
  </w:style>
  <w:style w:type="paragraph" w:customStyle="1" w:styleId="ListLabel490">
    <w:name w:val="ListLabel 490"/>
    <w:qFormat/>
    <w:pPr>
      <w:spacing w:after="200" w:line="276" w:lineRule="auto"/>
    </w:pPr>
    <w:rPr>
      <w:rFonts w:ascii="Times New Roman" w:hAnsi="Times New Roman"/>
      <w:sz w:val="24"/>
    </w:rPr>
  </w:style>
  <w:style w:type="paragraph" w:customStyle="1" w:styleId="ListLabel822">
    <w:name w:val="ListLabel 822"/>
    <w:qFormat/>
    <w:pPr>
      <w:spacing w:after="200" w:line="276" w:lineRule="auto"/>
    </w:pPr>
  </w:style>
  <w:style w:type="paragraph" w:customStyle="1" w:styleId="ListLabel746">
    <w:name w:val="ListLabel 746"/>
    <w:qFormat/>
    <w:pPr>
      <w:spacing w:after="200" w:line="276" w:lineRule="auto"/>
    </w:pPr>
  </w:style>
  <w:style w:type="paragraph" w:customStyle="1" w:styleId="xl7811">
    <w:name w:val="xl7811"/>
    <w:basedOn w:val="a"/>
    <w:link w:val="xl781"/>
    <w:qFormat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0"/>
    </w:rPr>
  </w:style>
  <w:style w:type="paragraph" w:customStyle="1" w:styleId="ListLabel513">
    <w:name w:val="ListLabel 513"/>
    <w:qFormat/>
    <w:pPr>
      <w:spacing w:after="200" w:line="276" w:lineRule="auto"/>
    </w:pPr>
  </w:style>
  <w:style w:type="paragraph" w:customStyle="1" w:styleId="11ff">
    <w:name w:val="_Текст таблицы11"/>
    <w:basedOn w:val="a"/>
    <w:link w:val="1fa"/>
    <w:qFormat/>
    <w:pPr>
      <w:spacing w:after="0" w:line="240" w:lineRule="auto"/>
    </w:pPr>
    <w:rPr>
      <w:rFonts w:ascii="Calibri" w:hAnsi="Calibri"/>
      <w:color w:val="00000A"/>
      <w:sz w:val="20"/>
    </w:rPr>
  </w:style>
  <w:style w:type="paragraph" w:customStyle="1" w:styleId="ListLabel728">
    <w:name w:val="ListLabel 728"/>
    <w:qFormat/>
    <w:pPr>
      <w:spacing w:after="200" w:line="276" w:lineRule="auto"/>
    </w:pPr>
  </w:style>
  <w:style w:type="paragraph" w:customStyle="1" w:styleId="ListLabel650">
    <w:name w:val="ListLabel 650"/>
    <w:qFormat/>
    <w:pPr>
      <w:spacing w:after="200" w:line="276" w:lineRule="auto"/>
    </w:pPr>
  </w:style>
  <w:style w:type="paragraph" w:customStyle="1" w:styleId="2116">
    <w:name w:val="Подпись к таблице (2)11"/>
    <w:basedOn w:val="a"/>
    <w:link w:val="218"/>
    <w:qFormat/>
    <w:pPr>
      <w:widowControl w:val="0"/>
      <w:spacing w:after="0" w:line="0" w:lineRule="atLeast"/>
    </w:pPr>
    <w:rPr>
      <w:rFonts w:ascii="Times New Roman" w:hAnsi="Times New Roman"/>
    </w:rPr>
  </w:style>
  <w:style w:type="paragraph" w:customStyle="1" w:styleId="11ff0">
    <w:name w:val="Символ концевой сноски11"/>
    <w:link w:val="1fb"/>
    <w:qFormat/>
    <w:pPr>
      <w:spacing w:after="200" w:line="276" w:lineRule="auto"/>
    </w:pPr>
  </w:style>
  <w:style w:type="paragraph" w:customStyle="1" w:styleId="9811">
    <w:name w:val="9811"/>
    <w:basedOn w:val="DefaultParagraphFont2"/>
    <w:link w:val="981"/>
    <w:qFormat/>
  </w:style>
  <w:style w:type="paragraph" w:customStyle="1" w:styleId="ListLabel779">
    <w:name w:val="ListLabel 779"/>
    <w:qFormat/>
    <w:pPr>
      <w:spacing w:after="200" w:line="276" w:lineRule="auto"/>
    </w:pPr>
    <w:rPr>
      <w:sz w:val="24"/>
    </w:rPr>
  </w:style>
  <w:style w:type="paragraph" w:customStyle="1" w:styleId="ListLabel18">
    <w:name w:val="ListLabel 18"/>
    <w:qFormat/>
    <w:pPr>
      <w:spacing w:after="200" w:line="276" w:lineRule="auto"/>
    </w:pPr>
  </w:style>
  <w:style w:type="paragraph" w:customStyle="1" w:styleId="12111">
    <w:name w:val="Основной текст (12)11"/>
    <w:basedOn w:val="a"/>
    <w:link w:val="1210"/>
    <w:qFormat/>
    <w:pPr>
      <w:widowControl w:val="0"/>
      <w:spacing w:before="300" w:after="0" w:line="312" w:lineRule="exact"/>
      <w:ind w:hanging="760"/>
      <w:jc w:val="both"/>
    </w:pPr>
    <w:rPr>
      <w:b/>
    </w:rPr>
  </w:style>
  <w:style w:type="paragraph" w:customStyle="1" w:styleId="ListLabel562">
    <w:name w:val="ListLabel 562"/>
    <w:qFormat/>
    <w:pPr>
      <w:spacing w:after="200" w:line="276" w:lineRule="auto"/>
    </w:pPr>
    <w:rPr>
      <w:rFonts w:ascii="Times New Roman" w:hAnsi="Times New Roman"/>
      <w:sz w:val="24"/>
    </w:rPr>
  </w:style>
  <w:style w:type="paragraph" w:customStyle="1" w:styleId="ListLabel521">
    <w:name w:val="ListLabel 521"/>
    <w:qFormat/>
    <w:pPr>
      <w:spacing w:after="200" w:line="276" w:lineRule="auto"/>
    </w:pPr>
  </w:style>
  <w:style w:type="paragraph" w:customStyle="1" w:styleId="ListLabel821">
    <w:name w:val="ListLabel 821"/>
    <w:qFormat/>
    <w:pPr>
      <w:spacing w:after="200" w:line="276" w:lineRule="auto"/>
    </w:pPr>
  </w:style>
  <w:style w:type="paragraph" w:customStyle="1" w:styleId="31110">
    <w:name w:val="Заголовок 3111"/>
    <w:basedOn w:val="a"/>
    <w:next w:val="a"/>
    <w:link w:val="3112"/>
    <w:qFormat/>
    <w:pPr>
      <w:spacing w:before="200" w:after="0" w:line="271" w:lineRule="auto"/>
      <w:jc w:val="both"/>
      <w:outlineLvl w:val="2"/>
    </w:pPr>
    <w:rPr>
      <w:rFonts w:asciiTheme="majorHAnsi" w:hAnsiTheme="majorHAnsi"/>
      <w:b/>
      <w:sz w:val="24"/>
    </w:rPr>
  </w:style>
  <w:style w:type="paragraph" w:customStyle="1" w:styleId="ListLabel504">
    <w:name w:val="ListLabel 504"/>
    <w:qFormat/>
    <w:pPr>
      <w:spacing w:after="200" w:line="276" w:lineRule="auto"/>
    </w:pPr>
  </w:style>
  <w:style w:type="paragraph" w:customStyle="1" w:styleId="11ff1">
    <w:name w:val="ГС_НазвИнструкции11"/>
    <w:next w:val="119"/>
    <w:link w:val="1fc"/>
    <w:qFormat/>
    <w:pPr>
      <w:keepNext/>
      <w:spacing w:before="120" w:after="120"/>
    </w:pPr>
    <w:rPr>
      <w:rFonts w:ascii="Times New Roman" w:hAnsi="Times New Roman"/>
      <w:b/>
      <w:spacing w:val="20"/>
      <w:sz w:val="24"/>
    </w:rPr>
  </w:style>
  <w:style w:type="paragraph" w:customStyle="1" w:styleId="ListLabel847">
    <w:name w:val="ListLabel 847"/>
    <w:qFormat/>
    <w:pPr>
      <w:spacing w:after="200" w:line="276" w:lineRule="auto"/>
    </w:pPr>
  </w:style>
  <w:style w:type="paragraph" w:customStyle="1" w:styleId="ListLabel805">
    <w:name w:val="ListLabel 805"/>
    <w:qFormat/>
    <w:pPr>
      <w:spacing w:after="200" w:line="276" w:lineRule="auto"/>
    </w:pPr>
    <w:rPr>
      <w:rFonts w:ascii="Cambria" w:hAnsi="Cambria"/>
      <w:sz w:val="24"/>
    </w:rPr>
  </w:style>
  <w:style w:type="paragraph" w:customStyle="1" w:styleId="ListLabel526">
    <w:name w:val="ListLabel 526"/>
    <w:qFormat/>
    <w:pPr>
      <w:spacing w:after="200" w:line="276" w:lineRule="auto"/>
    </w:pPr>
    <w:rPr>
      <w:rFonts w:ascii="Times New Roman" w:hAnsi="Times New Roman"/>
      <w:sz w:val="24"/>
    </w:rPr>
  </w:style>
  <w:style w:type="paragraph" w:customStyle="1" w:styleId="ListLabel818">
    <w:name w:val="ListLabel 818"/>
    <w:qFormat/>
    <w:pPr>
      <w:spacing w:after="200" w:line="276" w:lineRule="auto"/>
    </w:pPr>
  </w:style>
  <w:style w:type="paragraph" w:customStyle="1" w:styleId="Quote11">
    <w:name w:val="Quote11"/>
    <w:basedOn w:val="a"/>
    <w:link w:val="Quote1"/>
    <w:qFormat/>
    <w:pPr>
      <w:widowControl w:val="0"/>
      <w:spacing w:after="160" w:line="100" w:lineRule="atLeast"/>
    </w:pPr>
    <w:rPr>
      <w:rFonts w:ascii="Tinos" w:hAnsi="Tinos"/>
      <w:i/>
      <w:sz w:val="24"/>
    </w:rPr>
  </w:style>
  <w:style w:type="paragraph" w:customStyle="1" w:styleId="ListLabel618">
    <w:name w:val="ListLabel 618"/>
    <w:qFormat/>
    <w:pPr>
      <w:spacing w:after="200" w:line="276" w:lineRule="auto"/>
    </w:pPr>
  </w:style>
  <w:style w:type="paragraph" w:customStyle="1" w:styleId="list311">
    <w:name w:val="list_311"/>
    <w:basedOn w:val="list211"/>
    <w:link w:val="list31"/>
    <w:qFormat/>
    <w:pPr>
      <w:numPr>
        <w:numId w:val="46"/>
      </w:numPr>
    </w:pPr>
  </w:style>
  <w:style w:type="paragraph" w:customStyle="1" w:styleId="ListLabel548">
    <w:name w:val="ListLabel 548"/>
    <w:qFormat/>
    <w:pPr>
      <w:spacing w:after="200" w:line="276" w:lineRule="auto"/>
    </w:pPr>
  </w:style>
  <w:style w:type="paragraph" w:customStyle="1" w:styleId="DefaultParagraphFont11">
    <w:name w:val="Default Paragraph Font11"/>
    <w:link w:val="DefaultParagraphFont1"/>
    <w:qFormat/>
    <w:pPr>
      <w:spacing w:after="200" w:line="276" w:lineRule="auto"/>
    </w:pPr>
  </w:style>
  <w:style w:type="paragraph" w:customStyle="1" w:styleId="-11">
    <w:name w:val="Сф-Обычный11"/>
    <w:link w:val="-1"/>
    <w:qFormat/>
    <w:pPr>
      <w:spacing w:line="360" w:lineRule="auto"/>
      <w:ind w:firstLine="709"/>
      <w:jc w:val="both"/>
    </w:pPr>
    <w:rPr>
      <w:rFonts w:ascii="Times New Roman" w:hAnsi="Times New Roman"/>
      <w:sz w:val="28"/>
    </w:rPr>
  </w:style>
  <w:style w:type="paragraph" w:customStyle="1" w:styleId="ListLabel736">
    <w:name w:val="ListLabel 736"/>
    <w:qFormat/>
    <w:pPr>
      <w:spacing w:after="200" w:line="276" w:lineRule="auto"/>
    </w:pPr>
  </w:style>
  <w:style w:type="paragraph" w:customStyle="1" w:styleId="ListLabel834">
    <w:name w:val="ListLabel 834"/>
    <w:qFormat/>
    <w:pPr>
      <w:spacing w:after="200" w:line="276" w:lineRule="auto"/>
    </w:pPr>
  </w:style>
  <w:style w:type="paragraph" w:customStyle="1" w:styleId="ListLabel481">
    <w:name w:val="ListLabel 481"/>
    <w:qFormat/>
    <w:pPr>
      <w:spacing w:after="200" w:line="276" w:lineRule="auto"/>
    </w:pPr>
    <w:rPr>
      <w:rFonts w:ascii="Times New Roman" w:hAnsi="Times New Roman"/>
      <w:sz w:val="24"/>
    </w:rPr>
  </w:style>
  <w:style w:type="paragraph" w:customStyle="1" w:styleId="41110">
    <w:name w:val="Заголовок 4111"/>
    <w:basedOn w:val="a"/>
    <w:next w:val="a"/>
    <w:link w:val="4111"/>
    <w:qFormat/>
    <w:pPr>
      <w:spacing w:before="200" w:after="0" w:line="240" w:lineRule="auto"/>
      <w:jc w:val="both"/>
      <w:outlineLvl w:val="3"/>
    </w:pPr>
    <w:rPr>
      <w:rFonts w:asciiTheme="majorHAnsi" w:hAnsiTheme="majorHAnsi"/>
      <w:b/>
      <w:i/>
      <w:sz w:val="24"/>
    </w:rPr>
  </w:style>
  <w:style w:type="paragraph" w:customStyle="1" w:styleId="11ff2">
    <w:name w:val="Основной11"/>
    <w:basedOn w:val="a"/>
    <w:link w:val="1fd"/>
    <w:qFormat/>
    <w:pPr>
      <w:spacing w:before="122" w:after="123"/>
      <w:ind w:firstLine="709"/>
    </w:pPr>
    <w:rPr>
      <w:rFonts w:ascii="Verdana" w:hAnsi="Verdana"/>
      <w:sz w:val="20"/>
    </w:rPr>
  </w:style>
  <w:style w:type="paragraph" w:customStyle="1" w:styleId="ListLabel672">
    <w:name w:val="ListLabel 672"/>
    <w:qFormat/>
    <w:pPr>
      <w:spacing w:after="200" w:line="276" w:lineRule="auto"/>
    </w:pPr>
  </w:style>
  <w:style w:type="paragraph" w:customStyle="1" w:styleId="xl9411">
    <w:name w:val="xl9411"/>
    <w:basedOn w:val="a"/>
    <w:link w:val="xl941"/>
    <w:qFormat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Autospacing="1" w:afterAutospacing="1" w:line="240" w:lineRule="auto"/>
    </w:pPr>
    <w:rPr>
      <w:rFonts w:ascii="Times New Roman" w:hAnsi="Times New Roman"/>
      <w:sz w:val="20"/>
    </w:rPr>
  </w:style>
  <w:style w:type="paragraph" w:customStyle="1" w:styleId="ListLabel681">
    <w:name w:val="ListLabel 681"/>
    <w:qFormat/>
    <w:pPr>
      <w:spacing w:after="200" w:line="276" w:lineRule="auto"/>
    </w:pPr>
  </w:style>
  <w:style w:type="paragraph" w:customStyle="1" w:styleId="ListLabel745">
    <w:name w:val="ListLabel 745"/>
    <w:qFormat/>
    <w:pPr>
      <w:spacing w:after="200" w:line="276" w:lineRule="auto"/>
    </w:pPr>
  </w:style>
  <w:style w:type="paragraph" w:customStyle="1" w:styleId="ListLabel612">
    <w:name w:val="ListLabel 612"/>
    <w:qFormat/>
    <w:pPr>
      <w:spacing w:after="200" w:line="276" w:lineRule="auto"/>
    </w:pPr>
  </w:style>
  <w:style w:type="paragraph" w:customStyle="1" w:styleId="31111">
    <w:name w:val="Заголовок 3 Знак111"/>
    <w:basedOn w:val="1115"/>
    <w:link w:val="3113"/>
    <w:qFormat/>
    <w:rPr>
      <w:rFonts w:asciiTheme="majorHAnsi" w:hAnsiTheme="majorHAnsi"/>
      <w:b/>
      <w:color w:val="4F81BD" w:themeColor="accent1"/>
      <w:sz w:val="24"/>
    </w:rPr>
  </w:style>
  <w:style w:type="paragraph" w:customStyle="1" w:styleId="ListLabel633">
    <w:name w:val="ListLabel 633"/>
    <w:qFormat/>
    <w:pPr>
      <w:spacing w:after="200" w:line="276" w:lineRule="auto"/>
    </w:pPr>
  </w:style>
  <w:style w:type="paragraph" w:customStyle="1" w:styleId="xl7311">
    <w:name w:val="xl7311"/>
    <w:basedOn w:val="a"/>
    <w:link w:val="xl731"/>
    <w:qFormat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11ff3">
    <w:name w:val="Название Знак11"/>
    <w:basedOn w:val="1115"/>
    <w:link w:val="1fe"/>
    <w:qFormat/>
    <w:rPr>
      <w:rFonts w:ascii="Cambria" w:hAnsi="Cambria"/>
      <w:b/>
      <w:sz w:val="32"/>
    </w:rPr>
  </w:style>
  <w:style w:type="paragraph" w:customStyle="1" w:styleId="ListLabel531">
    <w:name w:val="ListLabel 531"/>
    <w:qFormat/>
    <w:pPr>
      <w:spacing w:after="200" w:line="276" w:lineRule="auto"/>
    </w:pPr>
  </w:style>
  <w:style w:type="paragraph" w:customStyle="1" w:styleId="1311">
    <w:name w:val="Основной текст (13)11"/>
    <w:basedOn w:val="a"/>
    <w:link w:val="131"/>
    <w:qFormat/>
    <w:pPr>
      <w:widowControl w:val="0"/>
      <w:spacing w:before="180" w:after="180" w:line="317" w:lineRule="exact"/>
      <w:jc w:val="both"/>
    </w:pPr>
    <w:rPr>
      <w:rFonts w:ascii="Times New Roman" w:hAnsi="Times New Roman"/>
    </w:rPr>
  </w:style>
  <w:style w:type="paragraph" w:customStyle="1" w:styleId="ListLabel814">
    <w:name w:val="ListLabel 814"/>
    <w:qFormat/>
    <w:pPr>
      <w:spacing w:after="200" w:line="276" w:lineRule="auto"/>
    </w:pPr>
    <w:rPr>
      <w:sz w:val="24"/>
    </w:rPr>
  </w:style>
  <w:style w:type="paragraph" w:customStyle="1" w:styleId="ListLabel844">
    <w:name w:val="ListLabel 844"/>
    <w:qFormat/>
    <w:pPr>
      <w:spacing w:after="200" w:line="276" w:lineRule="auto"/>
    </w:pPr>
  </w:style>
  <w:style w:type="paragraph" w:customStyle="1" w:styleId="ListLabel658">
    <w:name w:val="ListLabel 658"/>
    <w:qFormat/>
    <w:pPr>
      <w:spacing w:after="200" w:line="276" w:lineRule="auto"/>
    </w:pPr>
  </w:style>
  <w:style w:type="paragraph" w:customStyle="1" w:styleId="ListLabel803">
    <w:name w:val="ListLabel 803"/>
    <w:qFormat/>
    <w:pPr>
      <w:spacing w:after="200" w:line="276" w:lineRule="auto"/>
    </w:pPr>
  </w:style>
  <w:style w:type="paragraph" w:customStyle="1" w:styleId="ListLabel619">
    <w:name w:val="ListLabel 619"/>
    <w:qFormat/>
    <w:pPr>
      <w:spacing w:after="200" w:line="276" w:lineRule="auto"/>
    </w:pPr>
  </w:style>
  <w:style w:type="paragraph" w:customStyle="1" w:styleId="21">
    <w:name w:val="р21"/>
    <w:basedOn w:val="a"/>
    <w:link w:val="23"/>
    <w:qFormat/>
    <w:pPr>
      <w:numPr>
        <w:numId w:val="47"/>
      </w:numPr>
      <w:jc w:val="center"/>
    </w:pPr>
    <w:rPr>
      <w:rFonts w:ascii="Times New Roman" w:hAnsi="Times New Roman"/>
      <w:b/>
      <w:sz w:val="26"/>
    </w:rPr>
  </w:style>
  <w:style w:type="paragraph" w:customStyle="1" w:styleId="ListLabel753">
    <w:name w:val="ListLabel 753"/>
    <w:qFormat/>
    <w:pPr>
      <w:spacing w:after="200" w:line="276" w:lineRule="auto"/>
    </w:pPr>
  </w:style>
  <w:style w:type="paragraph" w:customStyle="1" w:styleId="ListLabel740">
    <w:name w:val="ListLabel 740"/>
    <w:qFormat/>
    <w:pPr>
      <w:spacing w:after="200" w:line="276" w:lineRule="auto"/>
    </w:pPr>
  </w:style>
  <w:style w:type="paragraph" w:customStyle="1" w:styleId="ListLabel518">
    <w:name w:val="ListLabel 518"/>
    <w:qFormat/>
    <w:pPr>
      <w:spacing w:after="200" w:line="276" w:lineRule="auto"/>
    </w:pPr>
  </w:style>
  <w:style w:type="paragraph" w:customStyle="1" w:styleId="11ff4">
    <w:name w:val="Символ сноски11"/>
    <w:link w:val="1ff"/>
    <w:qFormat/>
    <w:pPr>
      <w:spacing w:after="200" w:line="276" w:lineRule="auto"/>
    </w:pPr>
  </w:style>
  <w:style w:type="paragraph" w:customStyle="1" w:styleId="ListLabel780">
    <w:name w:val="ListLabel 780"/>
    <w:qFormat/>
    <w:pPr>
      <w:spacing w:after="200" w:line="276" w:lineRule="auto"/>
    </w:pPr>
    <w:rPr>
      <w:b/>
      <w:sz w:val="24"/>
    </w:rPr>
  </w:style>
  <w:style w:type="paragraph" w:customStyle="1" w:styleId="Heading511">
    <w:name w:val="Heading 511"/>
    <w:link w:val="Heading51"/>
    <w:qFormat/>
    <w:rPr>
      <w:rFonts w:ascii="Cambria" w:hAnsi="Cambria"/>
      <w:color w:val="365F91"/>
      <w:sz w:val="24"/>
    </w:rPr>
  </w:style>
  <w:style w:type="paragraph" w:customStyle="1" w:styleId="ListLabel713">
    <w:name w:val="ListLabel 713"/>
    <w:qFormat/>
    <w:pPr>
      <w:spacing w:after="200" w:line="276" w:lineRule="auto"/>
    </w:pPr>
  </w:style>
  <w:style w:type="paragraph" w:customStyle="1" w:styleId="ListLabel563">
    <w:name w:val="ListLabel 563"/>
    <w:qFormat/>
    <w:pPr>
      <w:spacing w:after="200" w:line="276" w:lineRule="auto"/>
    </w:pPr>
  </w:style>
  <w:style w:type="paragraph" w:customStyle="1" w:styleId="11">
    <w:name w:val="Список марк11"/>
    <w:basedOn w:val="a"/>
    <w:link w:val="1ff0"/>
    <w:qFormat/>
    <w:pPr>
      <w:numPr>
        <w:numId w:val="4"/>
      </w:numPr>
      <w:spacing w:after="0" w:line="360" w:lineRule="auto"/>
      <w:jc w:val="both"/>
    </w:pPr>
    <w:rPr>
      <w:rFonts w:ascii="Times New Roman" w:hAnsi="Times New Roman"/>
      <w:sz w:val="24"/>
    </w:rPr>
  </w:style>
  <w:style w:type="paragraph" w:customStyle="1" w:styleId="ListLabel774">
    <w:name w:val="ListLabel 774"/>
    <w:qFormat/>
    <w:pPr>
      <w:spacing w:after="200" w:line="276" w:lineRule="auto"/>
    </w:pPr>
  </w:style>
  <w:style w:type="paragraph" w:customStyle="1" w:styleId="ListLabel693">
    <w:name w:val="ListLabel 693"/>
    <w:qFormat/>
    <w:pPr>
      <w:spacing w:after="200" w:line="276" w:lineRule="auto"/>
    </w:pPr>
  </w:style>
  <w:style w:type="paragraph" w:customStyle="1" w:styleId="219">
    <w:name w:val="Гиперссылка21"/>
    <w:link w:val="24"/>
    <w:qFormat/>
    <w:rPr>
      <w:rFonts w:ascii="Calibri" w:hAnsi="Calibri"/>
      <w:color w:val="0000FF"/>
      <w:u w:val="single"/>
    </w:rPr>
  </w:style>
  <w:style w:type="paragraph" w:customStyle="1" w:styleId="Contents62">
    <w:name w:val="Contents 62"/>
    <w:link w:val="Contents61"/>
    <w:qFormat/>
    <w:rPr>
      <w:rFonts w:ascii="XO Thames" w:hAnsi="XO Thames"/>
      <w:sz w:val="28"/>
    </w:rPr>
  </w:style>
  <w:style w:type="paragraph" w:customStyle="1" w:styleId="11ff5">
    <w:name w:val="Знак концевой сноски11"/>
    <w:link w:val="1ff1"/>
    <w:qFormat/>
    <w:rPr>
      <w:vertAlign w:val="superscript"/>
    </w:rPr>
  </w:style>
  <w:style w:type="paragraph" w:customStyle="1" w:styleId="111f5">
    <w:name w:val="Верхний колонтитул Знак111"/>
    <w:basedOn w:val="1115"/>
    <w:link w:val="11ff6"/>
    <w:qFormat/>
    <w:rPr>
      <w:rFonts w:ascii="Calibri" w:hAnsi="Calibri"/>
      <w:sz w:val="20"/>
    </w:rPr>
  </w:style>
  <w:style w:type="paragraph" w:customStyle="1" w:styleId="ListLabel793">
    <w:name w:val="ListLabel 793"/>
    <w:qFormat/>
    <w:pPr>
      <w:spacing w:after="200" w:line="276" w:lineRule="auto"/>
    </w:pPr>
  </w:style>
  <w:style w:type="paragraph" w:customStyle="1" w:styleId="3111">
    <w:name w:val="Список 3111"/>
    <w:basedOn w:val="1118"/>
    <w:link w:val="3114"/>
    <w:qFormat/>
    <w:pPr>
      <w:widowControl/>
      <w:numPr>
        <w:numId w:val="48"/>
      </w:numPr>
      <w:tabs>
        <w:tab w:val="clear" w:pos="284"/>
      </w:tabs>
      <w:spacing w:line="360" w:lineRule="auto"/>
      <w:jc w:val="both"/>
    </w:pPr>
    <w:rPr>
      <w:color w:val="000000"/>
    </w:rPr>
  </w:style>
  <w:style w:type="paragraph" w:customStyle="1" w:styleId="ListLabel664">
    <w:name w:val="ListLabel 664"/>
    <w:qFormat/>
    <w:pPr>
      <w:spacing w:after="200" w:line="276" w:lineRule="auto"/>
    </w:pPr>
  </w:style>
  <w:style w:type="paragraph" w:customStyle="1" w:styleId="ListLabel854">
    <w:name w:val="ListLabel 854"/>
    <w:qFormat/>
    <w:pPr>
      <w:spacing w:after="200" w:line="276" w:lineRule="auto"/>
    </w:pPr>
  </w:style>
  <w:style w:type="paragraph" w:customStyle="1" w:styleId="ListLabel710">
    <w:name w:val="ListLabel 710"/>
    <w:qFormat/>
    <w:pPr>
      <w:spacing w:after="200" w:line="276" w:lineRule="auto"/>
    </w:pPr>
  </w:style>
  <w:style w:type="paragraph" w:customStyle="1" w:styleId="111f6">
    <w:name w:val="Таблица111"/>
    <w:basedOn w:val="af5"/>
    <w:link w:val="11ff7"/>
    <w:qFormat/>
  </w:style>
  <w:style w:type="paragraph" w:customStyle="1" w:styleId="ListLabel835">
    <w:name w:val="ListLabel 835"/>
    <w:qFormat/>
    <w:pPr>
      <w:spacing w:after="200" w:line="276" w:lineRule="auto"/>
    </w:pPr>
  </w:style>
  <w:style w:type="paragraph" w:customStyle="1" w:styleId="11112">
    <w:name w:val="Заголовок 1111"/>
    <w:basedOn w:val="a"/>
    <w:next w:val="a"/>
    <w:link w:val="111f7"/>
    <w:qFormat/>
    <w:pPr>
      <w:spacing w:before="480" w:after="0" w:line="240" w:lineRule="auto"/>
      <w:contextualSpacing/>
      <w:jc w:val="both"/>
      <w:outlineLvl w:val="0"/>
    </w:pPr>
    <w:rPr>
      <w:rFonts w:asciiTheme="majorHAnsi" w:hAnsiTheme="majorHAnsi"/>
      <w:b/>
      <w:sz w:val="24"/>
    </w:rPr>
  </w:style>
  <w:style w:type="paragraph" w:customStyle="1" w:styleId="3115">
    <w:name w:val="Основной текст (3)11"/>
    <w:basedOn w:val="a"/>
    <w:link w:val="313"/>
    <w:qFormat/>
    <w:pPr>
      <w:widowControl w:val="0"/>
      <w:spacing w:before="240" w:after="0" w:line="298" w:lineRule="exact"/>
      <w:jc w:val="both"/>
    </w:pPr>
    <w:rPr>
      <w:rFonts w:ascii="Times New Roman" w:hAnsi="Times New Roman"/>
      <w:b/>
      <w:sz w:val="26"/>
      <w:highlight w:val="white"/>
    </w:rPr>
  </w:style>
  <w:style w:type="paragraph" w:customStyle="1" w:styleId="10211">
    <w:name w:val="10211"/>
    <w:basedOn w:val="DefaultParagraphFont2"/>
    <w:link w:val="1021"/>
    <w:qFormat/>
  </w:style>
  <w:style w:type="paragraph" w:customStyle="1" w:styleId="ListLabel591">
    <w:name w:val="ListLabel 591"/>
    <w:qFormat/>
    <w:pPr>
      <w:spacing w:after="200" w:line="276" w:lineRule="auto"/>
    </w:pPr>
  </w:style>
  <w:style w:type="paragraph" w:customStyle="1" w:styleId="ListLabel519">
    <w:name w:val="ListLabel 519"/>
    <w:qFormat/>
    <w:pPr>
      <w:spacing w:after="200" w:line="276" w:lineRule="auto"/>
    </w:pPr>
  </w:style>
  <w:style w:type="paragraph" w:customStyle="1" w:styleId="ListLabel722">
    <w:name w:val="ListLabel 722"/>
    <w:qFormat/>
    <w:pPr>
      <w:spacing w:after="200" w:line="276" w:lineRule="auto"/>
    </w:pPr>
  </w:style>
  <w:style w:type="paragraph" w:customStyle="1" w:styleId="ListLabel813">
    <w:name w:val="ListLabel 813"/>
    <w:qFormat/>
    <w:pPr>
      <w:spacing w:after="200" w:line="276" w:lineRule="auto"/>
    </w:pPr>
  </w:style>
  <w:style w:type="paragraph" w:customStyle="1" w:styleId="ListLabel592">
    <w:name w:val="ListLabel 592"/>
    <w:qFormat/>
    <w:pPr>
      <w:spacing w:after="200" w:line="276" w:lineRule="auto"/>
    </w:pPr>
  </w:style>
  <w:style w:type="paragraph" w:customStyle="1" w:styleId="34---211">
    <w:name w:val="Сф34-Прил-Заг-211"/>
    <w:next w:val="-11"/>
    <w:link w:val="34---21"/>
    <w:qFormat/>
    <w:pPr>
      <w:keepNext/>
      <w:keepLines/>
      <w:numPr>
        <w:ilvl w:val="1"/>
        <w:numId w:val="43"/>
      </w:numPr>
      <w:tabs>
        <w:tab w:val="left" w:pos="1418"/>
      </w:tabs>
      <w:spacing w:before="240" w:after="240" w:line="360" w:lineRule="auto"/>
      <w:ind w:firstLine="709"/>
      <w:jc w:val="both"/>
      <w:outlineLvl w:val="1"/>
    </w:pPr>
    <w:rPr>
      <w:rFonts w:ascii="Times New Roman" w:hAnsi="Times New Roman"/>
      <w:sz w:val="28"/>
    </w:rPr>
  </w:style>
  <w:style w:type="paragraph" w:customStyle="1" w:styleId="1211">
    <w:name w:val="Заголовок 1211"/>
    <w:basedOn w:val="a"/>
    <w:link w:val="1212"/>
    <w:qFormat/>
    <w:pPr>
      <w:keepNext/>
      <w:keepLines/>
      <w:pageBreakBefore/>
      <w:numPr>
        <w:numId w:val="44"/>
      </w:numPr>
      <w:spacing w:before="480" w:after="0" w:line="360" w:lineRule="auto"/>
      <w:jc w:val="both"/>
      <w:outlineLvl w:val="0"/>
    </w:pPr>
    <w:rPr>
      <w:rFonts w:ascii="Times New Roman" w:hAnsi="Times New Roman"/>
      <w:b/>
      <w:caps/>
      <w:color w:val="00000A"/>
      <w:sz w:val="24"/>
    </w:rPr>
  </w:style>
  <w:style w:type="paragraph" w:customStyle="1" w:styleId="ListLabel781">
    <w:name w:val="ListLabel 781"/>
    <w:qFormat/>
    <w:pPr>
      <w:spacing w:after="200" w:line="276" w:lineRule="auto"/>
    </w:pPr>
    <w:rPr>
      <w:b/>
      <w:sz w:val="24"/>
    </w:rPr>
  </w:style>
  <w:style w:type="paragraph" w:customStyle="1" w:styleId="ListLabel614">
    <w:name w:val="ListLabel 614"/>
    <w:qFormat/>
    <w:pPr>
      <w:spacing w:after="200" w:line="276" w:lineRule="auto"/>
    </w:pPr>
  </w:style>
  <w:style w:type="paragraph" w:customStyle="1" w:styleId="ListLabel479">
    <w:name w:val="ListLabel 479"/>
    <w:qFormat/>
    <w:pPr>
      <w:spacing w:after="200" w:line="276" w:lineRule="auto"/>
    </w:pPr>
  </w:style>
  <w:style w:type="paragraph" w:customStyle="1" w:styleId="ListLabel493">
    <w:name w:val="ListLabel 493"/>
    <w:qFormat/>
    <w:pPr>
      <w:spacing w:after="200" w:line="276" w:lineRule="auto"/>
    </w:pPr>
  </w:style>
  <w:style w:type="paragraph" w:customStyle="1" w:styleId="ListLabel842">
    <w:name w:val="ListLabel 842"/>
    <w:qFormat/>
    <w:pPr>
      <w:spacing w:after="200" w:line="276" w:lineRule="auto"/>
    </w:pPr>
  </w:style>
  <w:style w:type="paragraph" w:customStyle="1" w:styleId="ListLabel503">
    <w:name w:val="ListLabel 503"/>
    <w:qFormat/>
    <w:pPr>
      <w:spacing w:after="200" w:line="276" w:lineRule="auto"/>
    </w:pPr>
  </w:style>
  <w:style w:type="paragraph" w:customStyle="1" w:styleId="Header11">
    <w:name w:val="Header11"/>
    <w:link w:val="Header1"/>
    <w:qFormat/>
    <w:rPr>
      <w:rFonts w:ascii="Times New Roman" w:hAnsi="Times New Roman"/>
      <w:sz w:val="20"/>
    </w:rPr>
  </w:style>
  <w:style w:type="paragraph" w:customStyle="1" w:styleId="111f8">
    <w:name w:val="Текст концевой сноски Знак111"/>
    <w:basedOn w:val="1115"/>
    <w:link w:val="11ff8"/>
    <w:qFormat/>
    <w:rPr>
      <w:sz w:val="20"/>
    </w:rPr>
  </w:style>
  <w:style w:type="paragraph" w:customStyle="1" w:styleId="ListLabel25">
    <w:name w:val="ListLabel 25"/>
    <w:qFormat/>
    <w:pPr>
      <w:spacing w:after="200" w:line="276" w:lineRule="auto"/>
    </w:pPr>
  </w:style>
  <w:style w:type="paragraph" w:customStyle="1" w:styleId="ListLabel749">
    <w:name w:val="ListLabel 749"/>
    <w:qFormat/>
    <w:pPr>
      <w:spacing w:after="200" w:line="276" w:lineRule="auto"/>
    </w:pPr>
  </w:style>
  <w:style w:type="paragraph" w:customStyle="1" w:styleId="210pt11">
    <w:name w:val="Основной текст (2) + 10 pt11"/>
    <w:link w:val="210pt1"/>
    <w:qFormat/>
    <w:pPr>
      <w:spacing w:after="200" w:line="276" w:lineRule="auto"/>
    </w:pPr>
    <w:rPr>
      <w:rFonts w:ascii="Times New Roman" w:hAnsi="Times New Roman"/>
      <w:sz w:val="20"/>
    </w:rPr>
  </w:style>
  <w:style w:type="paragraph" w:customStyle="1" w:styleId="ListLabel634">
    <w:name w:val="ListLabel 634"/>
    <w:qFormat/>
    <w:pPr>
      <w:spacing w:after="200" w:line="276" w:lineRule="auto"/>
    </w:pPr>
    <w:rPr>
      <w:rFonts w:ascii="Times New Roman" w:hAnsi="Times New Roman"/>
      <w:sz w:val="24"/>
    </w:rPr>
  </w:style>
  <w:style w:type="paragraph" w:customStyle="1" w:styleId="af1">
    <w:name w:val="Привязка концевой сноски"/>
    <w:link w:val="af0"/>
    <w:qFormat/>
    <w:pPr>
      <w:spacing w:after="200" w:line="276" w:lineRule="auto"/>
    </w:pPr>
    <w:rPr>
      <w:vertAlign w:val="superscript"/>
    </w:rPr>
  </w:style>
  <w:style w:type="paragraph" w:customStyle="1" w:styleId="ListLabel625">
    <w:name w:val="ListLabel 625"/>
    <w:qFormat/>
    <w:pPr>
      <w:spacing w:after="200" w:line="276" w:lineRule="auto"/>
    </w:pPr>
    <w:rPr>
      <w:rFonts w:ascii="Times New Roman" w:hAnsi="Times New Roman"/>
      <w:sz w:val="24"/>
    </w:rPr>
  </w:style>
  <w:style w:type="paragraph" w:customStyle="1" w:styleId="Heading211">
    <w:name w:val="Heading 211"/>
    <w:link w:val="Heading21"/>
    <w:qFormat/>
    <w:rPr>
      <w:rFonts w:ascii="Cambria" w:hAnsi="Cambria"/>
      <w:color w:val="365F91"/>
      <w:sz w:val="26"/>
    </w:rPr>
  </w:style>
  <w:style w:type="paragraph" w:customStyle="1" w:styleId="41111">
    <w:name w:val="Заголовок 4 Знак111"/>
    <w:basedOn w:val="1115"/>
    <w:link w:val="4112"/>
    <w:qFormat/>
    <w:rPr>
      <w:rFonts w:asciiTheme="majorHAnsi" w:hAnsiTheme="majorHAnsi"/>
      <w:b/>
      <w:i/>
      <w:color w:val="4F81BD" w:themeColor="accent1"/>
      <w:sz w:val="24"/>
    </w:rPr>
  </w:style>
  <w:style w:type="paragraph" w:customStyle="1" w:styleId="ListLabel578">
    <w:name w:val="ListLabel 578"/>
    <w:qFormat/>
    <w:pPr>
      <w:spacing w:after="200" w:line="276" w:lineRule="auto"/>
    </w:pPr>
  </w:style>
  <w:style w:type="paragraph" w:customStyle="1" w:styleId="ListLabel540">
    <w:name w:val="ListLabel 540"/>
    <w:qFormat/>
    <w:pPr>
      <w:spacing w:after="200" w:line="276" w:lineRule="auto"/>
    </w:pPr>
  </w:style>
  <w:style w:type="paragraph" w:customStyle="1" w:styleId="11ff9">
    <w:name w:val="Текст пункта11"/>
    <w:link w:val="1ff2"/>
    <w:qFormat/>
    <w:pPr>
      <w:spacing w:after="120" w:line="288" w:lineRule="auto"/>
      <w:ind w:firstLine="624"/>
      <w:jc w:val="both"/>
    </w:pPr>
    <w:rPr>
      <w:rFonts w:ascii="Times New Roman" w:hAnsi="Times New Roman"/>
      <w:sz w:val="24"/>
    </w:rPr>
  </w:style>
  <w:style w:type="paragraph" w:customStyle="1" w:styleId="ListLabel559">
    <w:name w:val="ListLabel 559"/>
    <w:qFormat/>
    <w:pPr>
      <w:spacing w:after="200" w:line="276" w:lineRule="auto"/>
    </w:pPr>
  </w:style>
  <w:style w:type="paragraph" w:customStyle="1" w:styleId="ListLabel36">
    <w:name w:val="ListLabel 36"/>
    <w:qFormat/>
    <w:pPr>
      <w:spacing w:after="200" w:line="276" w:lineRule="auto"/>
    </w:pPr>
  </w:style>
  <w:style w:type="paragraph" w:customStyle="1" w:styleId="text21">
    <w:name w:val="text21"/>
    <w:basedOn w:val="a"/>
    <w:link w:val="text2"/>
    <w:qFormat/>
    <w:pPr>
      <w:spacing w:after="240" w:line="240" w:lineRule="auto"/>
    </w:pPr>
    <w:rPr>
      <w:rFonts w:ascii="Times New Roman" w:hAnsi="Times New Roman"/>
      <w:sz w:val="24"/>
    </w:rPr>
  </w:style>
  <w:style w:type="paragraph" w:customStyle="1" w:styleId="ListLabel641">
    <w:name w:val="ListLabel 641"/>
    <w:qFormat/>
    <w:pPr>
      <w:spacing w:after="200" w:line="276" w:lineRule="auto"/>
    </w:pPr>
  </w:style>
  <w:style w:type="paragraph" w:customStyle="1" w:styleId="Internetlink2">
    <w:name w:val="Internet link2"/>
    <w:qFormat/>
    <w:rPr>
      <w:rFonts w:ascii="Calibri" w:hAnsi="Calibri"/>
      <w:color w:val="0000FF"/>
      <w:u w:val="single"/>
    </w:rPr>
  </w:style>
  <w:style w:type="paragraph" w:customStyle="1" w:styleId="Footnote2">
    <w:name w:val="Footnote2"/>
    <w:link w:val="Footnote"/>
    <w:qFormat/>
    <w:pPr>
      <w:ind w:firstLine="851"/>
      <w:jc w:val="both"/>
    </w:pPr>
    <w:rPr>
      <w:rFonts w:ascii="XO Thames" w:hAnsi="XO Thames"/>
    </w:rPr>
  </w:style>
  <w:style w:type="paragraph" w:customStyle="1" w:styleId="ListLabel570">
    <w:name w:val="ListLabel 570"/>
    <w:qFormat/>
    <w:pPr>
      <w:spacing w:after="200" w:line="276" w:lineRule="auto"/>
    </w:pPr>
  </w:style>
  <w:style w:type="paragraph" w:customStyle="1" w:styleId="2105pt11">
    <w:name w:val="Основной текст (2) + 10;5 pt;Полужирный11"/>
    <w:link w:val="2105pt1"/>
    <w:qFormat/>
    <w:pPr>
      <w:spacing w:after="200" w:line="276" w:lineRule="auto"/>
    </w:pPr>
    <w:rPr>
      <w:rFonts w:ascii="Times New Roman" w:hAnsi="Times New Roman"/>
      <w:b/>
      <w:sz w:val="21"/>
    </w:rPr>
  </w:style>
  <w:style w:type="paragraph" w:customStyle="1" w:styleId="ListLabel606">
    <w:name w:val="ListLabel 606"/>
    <w:qFormat/>
    <w:pPr>
      <w:spacing w:after="200" w:line="276" w:lineRule="auto"/>
    </w:pPr>
  </w:style>
  <w:style w:type="paragraph" w:customStyle="1" w:styleId="ListLabel611">
    <w:name w:val="ListLabel 611"/>
    <w:qFormat/>
    <w:pPr>
      <w:spacing w:after="200" w:line="276" w:lineRule="auto"/>
    </w:pPr>
  </w:style>
  <w:style w:type="paragraph" w:customStyle="1" w:styleId="ListLabel511">
    <w:name w:val="ListLabel 511"/>
    <w:qFormat/>
    <w:pPr>
      <w:spacing w:after="200" w:line="276" w:lineRule="auto"/>
    </w:pPr>
  </w:style>
  <w:style w:type="paragraph" w:customStyle="1" w:styleId="BalloonText2">
    <w:name w:val="Balloon Text2"/>
    <w:basedOn w:val="a"/>
    <w:link w:val="1ff3"/>
    <w:qFormat/>
    <w:pPr>
      <w:spacing w:after="0" w:line="240" w:lineRule="auto"/>
    </w:pPr>
    <w:rPr>
      <w:rFonts w:ascii="Segoe UI" w:hAnsi="Segoe UI"/>
      <w:sz w:val="18"/>
    </w:rPr>
  </w:style>
  <w:style w:type="paragraph" w:customStyle="1" w:styleId="ListLabel747">
    <w:name w:val="ListLabel 747"/>
    <w:qFormat/>
    <w:pPr>
      <w:spacing w:after="200" w:line="276" w:lineRule="auto"/>
    </w:pPr>
  </w:style>
  <w:style w:type="paragraph" w:customStyle="1" w:styleId="ListLabel576">
    <w:name w:val="ListLabel 576"/>
    <w:qFormat/>
    <w:pPr>
      <w:spacing w:after="200" w:line="276" w:lineRule="auto"/>
    </w:pPr>
  </w:style>
  <w:style w:type="paragraph" w:customStyle="1" w:styleId="6111">
    <w:name w:val="Заголовок 6 Знак111"/>
    <w:basedOn w:val="1115"/>
    <w:link w:val="611"/>
    <w:qFormat/>
    <w:rPr>
      <w:rFonts w:asciiTheme="majorHAnsi" w:hAnsiTheme="majorHAnsi"/>
      <w:i/>
      <w:color w:val="243F60" w:themeColor="accent1" w:themeShade="7F"/>
      <w:sz w:val="24"/>
    </w:rPr>
  </w:style>
  <w:style w:type="paragraph" w:customStyle="1" w:styleId="ListLabel583">
    <w:name w:val="ListLabel 583"/>
    <w:qFormat/>
    <w:pPr>
      <w:spacing w:after="200" w:line="276" w:lineRule="auto"/>
    </w:pPr>
  </w:style>
  <w:style w:type="paragraph" w:customStyle="1" w:styleId="111f9">
    <w:name w:val="Подзаголовок Знак111"/>
    <w:basedOn w:val="1115"/>
    <w:link w:val="11ffa"/>
    <w:qFormat/>
    <w:rPr>
      <w:color w:val="5A5A5A" w:themeColor="text1" w:themeTint="A5"/>
      <w:spacing w:val="15"/>
    </w:rPr>
  </w:style>
  <w:style w:type="paragraph" w:customStyle="1" w:styleId="11ffb">
    <w:name w:val="Раздел договора11"/>
    <w:basedOn w:val="11e"/>
    <w:next w:val="11fff5"/>
    <w:link w:val="1ff4"/>
    <w:qFormat/>
    <w:pPr>
      <w:widowControl/>
      <w:spacing w:line="360" w:lineRule="auto"/>
      <w:jc w:val="center"/>
    </w:pPr>
    <w:rPr>
      <w:b/>
    </w:rPr>
  </w:style>
  <w:style w:type="paragraph" w:customStyle="1" w:styleId="ListLabel703">
    <w:name w:val="ListLabel 703"/>
    <w:qFormat/>
    <w:pPr>
      <w:spacing w:after="200" w:line="276" w:lineRule="auto"/>
    </w:pPr>
  </w:style>
  <w:style w:type="paragraph" w:customStyle="1" w:styleId="ListLabel524">
    <w:name w:val="ListLabel 524"/>
    <w:qFormat/>
    <w:pPr>
      <w:spacing w:after="200" w:line="276" w:lineRule="auto"/>
    </w:pPr>
  </w:style>
  <w:style w:type="paragraph" w:styleId="1fff3">
    <w:name w:val="toc 1"/>
    <w:basedOn w:val="a"/>
    <w:next w:val="a"/>
    <w:uiPriority w:val="39"/>
    <w:pPr>
      <w:tabs>
        <w:tab w:val="left" w:pos="440"/>
        <w:tab w:val="right" w:leader="dot" w:pos="9344"/>
      </w:tabs>
      <w:spacing w:after="100"/>
    </w:pPr>
    <w:rPr>
      <w:rFonts w:ascii="Times New Roman" w:hAnsi="Times New Roman"/>
      <w:b/>
      <w:sz w:val="28"/>
    </w:rPr>
  </w:style>
  <w:style w:type="paragraph" w:customStyle="1" w:styleId="ListParagraph11">
    <w:name w:val="List Paragraph11"/>
    <w:basedOn w:val="a"/>
    <w:link w:val="ListParagraph1"/>
    <w:qFormat/>
    <w:pPr>
      <w:contextualSpacing/>
    </w:pPr>
  </w:style>
  <w:style w:type="paragraph" w:customStyle="1" w:styleId="ListLabel610">
    <w:name w:val="ListLabel 610"/>
    <w:qFormat/>
    <w:pPr>
      <w:spacing w:after="200" w:line="276" w:lineRule="auto"/>
    </w:pPr>
  </w:style>
  <w:style w:type="paragraph" w:customStyle="1" w:styleId="ListLabel708">
    <w:name w:val="ListLabel 708"/>
    <w:qFormat/>
    <w:pPr>
      <w:spacing w:after="200" w:line="276" w:lineRule="auto"/>
    </w:pPr>
  </w:style>
  <w:style w:type="paragraph" w:customStyle="1" w:styleId="ContentsHeading2">
    <w:name w:val="Contents Heading2"/>
    <w:basedOn w:val="Heading111"/>
    <w:link w:val="ContentsHeading"/>
    <w:qFormat/>
  </w:style>
  <w:style w:type="paragraph" w:customStyle="1" w:styleId="ListLabel637">
    <w:name w:val="ListLabel 637"/>
    <w:qFormat/>
    <w:pPr>
      <w:spacing w:after="200" w:line="276" w:lineRule="auto"/>
    </w:pPr>
  </w:style>
  <w:style w:type="paragraph" w:customStyle="1" w:styleId="ListLabel478">
    <w:name w:val="ListLabel 478"/>
    <w:qFormat/>
    <w:pPr>
      <w:spacing w:after="200" w:line="276" w:lineRule="auto"/>
    </w:pPr>
  </w:style>
  <w:style w:type="paragraph" w:customStyle="1" w:styleId="ListLabel623">
    <w:name w:val="ListLabel 623"/>
    <w:qFormat/>
    <w:pPr>
      <w:spacing w:after="200" w:line="276" w:lineRule="auto"/>
    </w:pPr>
  </w:style>
  <w:style w:type="paragraph" w:customStyle="1" w:styleId="ListLabel604">
    <w:name w:val="ListLabel 604"/>
    <w:qFormat/>
    <w:pPr>
      <w:spacing w:after="200" w:line="276" w:lineRule="auto"/>
    </w:pPr>
  </w:style>
  <w:style w:type="paragraph" w:customStyle="1" w:styleId="ListLabel679">
    <w:name w:val="ListLabel 679"/>
    <w:qFormat/>
    <w:pPr>
      <w:spacing w:after="200" w:line="276" w:lineRule="auto"/>
    </w:pPr>
    <w:rPr>
      <w:rFonts w:ascii="Times New Roman" w:hAnsi="Times New Roman"/>
      <w:sz w:val="24"/>
    </w:rPr>
  </w:style>
  <w:style w:type="paragraph" w:customStyle="1" w:styleId="ListLabel527">
    <w:name w:val="ListLabel 527"/>
    <w:qFormat/>
    <w:pPr>
      <w:spacing w:after="200" w:line="276" w:lineRule="auto"/>
    </w:pPr>
  </w:style>
  <w:style w:type="paragraph" w:customStyle="1" w:styleId="ListLabel797">
    <w:name w:val="ListLabel 797"/>
    <w:qFormat/>
    <w:pPr>
      <w:spacing w:after="200" w:line="276" w:lineRule="auto"/>
    </w:pPr>
  </w:style>
  <w:style w:type="paragraph" w:customStyle="1" w:styleId="ListLabel723">
    <w:name w:val="ListLabel 723"/>
    <w:qFormat/>
    <w:pPr>
      <w:spacing w:after="200" w:line="276" w:lineRule="auto"/>
    </w:pPr>
  </w:style>
  <w:style w:type="paragraph" w:customStyle="1" w:styleId="listitem11">
    <w:name w:val="listitem11"/>
    <w:basedOn w:val="a"/>
    <w:link w:val="listitem1"/>
    <w:qFormat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ListLabel4">
    <w:name w:val="ListLabel 4"/>
    <w:qFormat/>
    <w:pPr>
      <w:spacing w:after="200" w:line="276" w:lineRule="auto"/>
    </w:pPr>
  </w:style>
  <w:style w:type="paragraph" w:customStyle="1" w:styleId="xl7611">
    <w:name w:val="xl7611"/>
    <w:basedOn w:val="a"/>
    <w:link w:val="xl761"/>
    <w:qFormat/>
    <w:pPr>
      <w:pBdr>
        <w:bottom w:val="single" w:sz="8" w:space="0" w:color="000000"/>
        <w:right w:val="single" w:sz="8" w:space="0" w:color="000000"/>
      </w:pBdr>
      <w:spacing w:beforeAutospacing="1" w:afterAutospacing="1" w:line="240" w:lineRule="auto"/>
    </w:pPr>
    <w:rPr>
      <w:rFonts w:ascii="Times New Roman" w:hAnsi="Times New Roman"/>
      <w:sz w:val="20"/>
    </w:rPr>
  </w:style>
  <w:style w:type="paragraph" w:customStyle="1" w:styleId="BodyTextIndent211">
    <w:name w:val="Body Text Indent 211"/>
    <w:basedOn w:val="a"/>
    <w:link w:val="BodyTextIndent21"/>
    <w:qFormat/>
    <w:pPr>
      <w:spacing w:after="120" w:line="480" w:lineRule="auto"/>
      <w:jc w:val="both"/>
    </w:pPr>
    <w:rPr>
      <w:rFonts w:ascii="Times New Roman" w:hAnsi="Times New Roman"/>
      <w:sz w:val="24"/>
    </w:rPr>
  </w:style>
  <w:style w:type="paragraph" w:customStyle="1" w:styleId="ListLabel2">
    <w:name w:val="ListLabel 2"/>
    <w:qFormat/>
    <w:pPr>
      <w:spacing w:after="200" w:line="276" w:lineRule="auto"/>
    </w:pPr>
  </w:style>
  <w:style w:type="paragraph" w:customStyle="1" w:styleId="ListLabel840">
    <w:name w:val="ListLabel 840"/>
    <w:qFormat/>
    <w:pPr>
      <w:spacing w:after="200" w:line="276" w:lineRule="auto"/>
    </w:pPr>
  </w:style>
  <w:style w:type="paragraph" w:customStyle="1" w:styleId="tgc11">
    <w:name w:val="_tgc11"/>
    <w:basedOn w:val="1115"/>
    <w:link w:val="tgc1"/>
    <w:qFormat/>
  </w:style>
  <w:style w:type="paragraph" w:customStyle="1" w:styleId="ListLabel808">
    <w:name w:val="ListLabel 808"/>
    <w:qFormat/>
    <w:pPr>
      <w:spacing w:after="200" w:line="276" w:lineRule="auto"/>
    </w:pPr>
  </w:style>
  <w:style w:type="paragraph" w:customStyle="1" w:styleId="ListLabel10">
    <w:name w:val="ListLabel 10"/>
    <w:qFormat/>
    <w:pPr>
      <w:spacing w:after="200" w:line="276" w:lineRule="auto"/>
    </w:pPr>
  </w:style>
  <w:style w:type="paragraph" w:customStyle="1" w:styleId="34---311">
    <w:name w:val="Сф34-Прил-Заг-311"/>
    <w:next w:val="-11"/>
    <w:link w:val="34---31"/>
    <w:qFormat/>
    <w:pPr>
      <w:keepNext/>
      <w:keepLines/>
      <w:numPr>
        <w:ilvl w:val="2"/>
        <w:numId w:val="43"/>
      </w:numPr>
      <w:tabs>
        <w:tab w:val="left" w:pos="1701"/>
      </w:tabs>
      <w:spacing w:before="240" w:after="240" w:line="360" w:lineRule="auto"/>
      <w:ind w:firstLine="709"/>
      <w:jc w:val="both"/>
      <w:outlineLvl w:val="2"/>
    </w:pPr>
    <w:rPr>
      <w:rFonts w:ascii="Times New Roman" w:hAnsi="Times New Roman"/>
      <w:sz w:val="28"/>
    </w:rPr>
  </w:style>
  <w:style w:type="paragraph" w:customStyle="1" w:styleId="annotationreference1">
    <w:name w:val="annotation reference1"/>
    <w:basedOn w:val="DefaultParagraphFont2"/>
    <w:link w:val="a9"/>
    <w:qFormat/>
    <w:rPr>
      <w:sz w:val="16"/>
    </w:rPr>
  </w:style>
  <w:style w:type="paragraph" w:customStyle="1" w:styleId="10131">
    <w:name w:val="10131"/>
    <w:basedOn w:val="DefaultParagraphFont2"/>
    <w:link w:val="1013"/>
    <w:qFormat/>
  </w:style>
  <w:style w:type="paragraph" w:customStyle="1" w:styleId="ListLabel788">
    <w:name w:val="ListLabel 788"/>
    <w:qFormat/>
    <w:pPr>
      <w:spacing w:after="200" w:line="276" w:lineRule="auto"/>
    </w:pPr>
  </w:style>
  <w:style w:type="paragraph" w:customStyle="1" w:styleId="ListLabel566">
    <w:name w:val="ListLabel 566"/>
    <w:qFormat/>
    <w:pPr>
      <w:spacing w:after="200" w:line="276" w:lineRule="auto"/>
    </w:pPr>
  </w:style>
  <w:style w:type="paragraph" w:customStyle="1" w:styleId="ListLabel28">
    <w:name w:val="ListLabel 28"/>
    <w:qFormat/>
    <w:pPr>
      <w:spacing w:after="200" w:line="276" w:lineRule="auto"/>
    </w:pPr>
    <w:rPr>
      <w:rFonts w:ascii="Times New Roman" w:hAnsi="Times New Roman"/>
      <w:b/>
      <w:sz w:val="28"/>
    </w:rPr>
  </w:style>
  <w:style w:type="paragraph" w:customStyle="1" w:styleId="12a">
    <w:name w:val="Заголовок таблицы12"/>
    <w:basedOn w:val="126"/>
    <w:link w:val="1ff5"/>
    <w:qFormat/>
    <w:pPr>
      <w:jc w:val="center"/>
    </w:pPr>
    <w:rPr>
      <w:rFonts w:ascii="Times New Roman" w:hAnsi="Times New Roman"/>
      <w:b/>
      <w:color w:val="00000A"/>
    </w:rPr>
  </w:style>
  <w:style w:type="paragraph" w:customStyle="1" w:styleId="ListLabel688">
    <w:name w:val="ListLabel 688"/>
    <w:qFormat/>
    <w:pPr>
      <w:spacing w:after="200" w:line="276" w:lineRule="auto"/>
    </w:pPr>
    <w:rPr>
      <w:rFonts w:ascii="Times New Roman" w:hAnsi="Times New Roman"/>
      <w:sz w:val="24"/>
    </w:rPr>
  </w:style>
  <w:style w:type="paragraph" w:customStyle="1" w:styleId="ListLabel683">
    <w:name w:val="ListLabel 683"/>
    <w:qFormat/>
    <w:pPr>
      <w:spacing w:after="200" w:line="276" w:lineRule="auto"/>
    </w:pPr>
  </w:style>
  <w:style w:type="paragraph" w:customStyle="1" w:styleId="11ffc">
    <w:name w:val="Номер строки11"/>
    <w:link w:val="1ff6"/>
    <w:qFormat/>
  </w:style>
  <w:style w:type="paragraph" w:customStyle="1" w:styleId="12b">
    <w:name w:val="Заголовок12"/>
    <w:basedOn w:val="120"/>
    <w:link w:val="1ff7"/>
    <w:qFormat/>
    <w:rPr>
      <w:rFonts w:ascii="Liberation Sans" w:hAnsi="Liberation Sans"/>
      <w:sz w:val="28"/>
    </w:rPr>
  </w:style>
  <w:style w:type="paragraph" w:customStyle="1" w:styleId="ListLabel764">
    <w:name w:val="ListLabel 764"/>
    <w:qFormat/>
    <w:pPr>
      <w:spacing w:after="200" w:line="276" w:lineRule="auto"/>
    </w:pPr>
  </w:style>
  <w:style w:type="paragraph" w:customStyle="1" w:styleId="ListLabel769">
    <w:name w:val="ListLabel 769"/>
    <w:qFormat/>
    <w:pPr>
      <w:spacing w:after="200" w:line="276" w:lineRule="auto"/>
    </w:pPr>
    <w:rPr>
      <w:rFonts w:ascii="Times New Roman" w:hAnsi="Times New Roman"/>
      <w:sz w:val="24"/>
    </w:rPr>
  </w:style>
  <w:style w:type="paragraph" w:customStyle="1" w:styleId="3211">
    <w:name w:val="Заголовок 3211"/>
    <w:basedOn w:val="a"/>
    <w:link w:val="321"/>
    <w:qFormat/>
    <w:pPr>
      <w:keepNext/>
      <w:keepLines/>
      <w:numPr>
        <w:ilvl w:val="2"/>
        <w:numId w:val="44"/>
      </w:numPr>
      <w:tabs>
        <w:tab w:val="left" w:pos="1276"/>
      </w:tabs>
      <w:spacing w:before="200" w:after="0"/>
      <w:outlineLvl w:val="2"/>
    </w:pPr>
    <w:rPr>
      <w:rFonts w:ascii="Times New Roman" w:hAnsi="Times New Roman"/>
      <w:b/>
      <w:color w:val="00000A"/>
      <w:sz w:val="24"/>
    </w:rPr>
  </w:style>
  <w:style w:type="paragraph" w:customStyle="1" w:styleId="12">
    <w:name w:val="Содержимое врезки1"/>
    <w:basedOn w:val="a"/>
    <w:link w:val="a3"/>
    <w:qFormat/>
  </w:style>
  <w:style w:type="paragraph" w:customStyle="1" w:styleId="5211">
    <w:name w:val="Заголовок №5 (2)11"/>
    <w:basedOn w:val="a"/>
    <w:link w:val="521"/>
    <w:qFormat/>
    <w:pPr>
      <w:widowControl w:val="0"/>
      <w:spacing w:before="300" w:after="600" w:line="0" w:lineRule="atLeast"/>
      <w:outlineLvl w:val="4"/>
    </w:pPr>
    <w:rPr>
      <w:b/>
      <w:sz w:val="26"/>
    </w:rPr>
  </w:style>
  <w:style w:type="paragraph" w:customStyle="1" w:styleId="IntenseQuote11">
    <w:name w:val="Intense Quote11"/>
    <w:basedOn w:val="a"/>
    <w:next w:val="a"/>
    <w:link w:val="IntenseQuote1"/>
    <w:qFormat/>
    <w:pPr>
      <w:pBdr>
        <w:bottom w:val="single" w:sz="4" w:space="1" w:color="000000"/>
      </w:pBdr>
      <w:spacing w:before="200" w:after="280" w:line="240" w:lineRule="auto"/>
      <w:jc w:val="both"/>
    </w:pPr>
    <w:rPr>
      <w:b/>
      <w:i/>
    </w:rPr>
  </w:style>
  <w:style w:type="paragraph" w:customStyle="1" w:styleId="ListLabel534">
    <w:name w:val="ListLabel 534"/>
    <w:qFormat/>
    <w:pPr>
      <w:spacing w:after="200" w:line="276" w:lineRule="auto"/>
    </w:pPr>
  </w:style>
  <w:style w:type="paragraph" w:customStyle="1" w:styleId="ListLabel850">
    <w:name w:val="ListLabel 850"/>
    <w:qFormat/>
    <w:pPr>
      <w:spacing w:after="200" w:line="276" w:lineRule="auto"/>
    </w:pPr>
    <w:rPr>
      <w:sz w:val="24"/>
    </w:rPr>
  </w:style>
  <w:style w:type="paragraph" w:customStyle="1" w:styleId="ListLabel734">
    <w:name w:val="ListLabel 734"/>
    <w:qFormat/>
    <w:pPr>
      <w:spacing w:after="200" w:line="276" w:lineRule="auto"/>
    </w:pPr>
  </w:style>
  <w:style w:type="paragraph" w:customStyle="1" w:styleId="ListLabel739">
    <w:name w:val="ListLabel 739"/>
    <w:qFormat/>
    <w:pPr>
      <w:spacing w:after="200" w:line="276" w:lineRule="auto"/>
    </w:pPr>
  </w:style>
  <w:style w:type="paragraph" w:customStyle="1" w:styleId="25">
    <w:name w:val="Символ сноски2"/>
    <w:link w:val="aa"/>
    <w:qFormat/>
    <w:rPr>
      <w:rFonts w:ascii="Times New Roman" w:hAnsi="Times New Roman"/>
      <w:vertAlign w:val="superscript"/>
    </w:rPr>
  </w:style>
  <w:style w:type="paragraph" w:customStyle="1" w:styleId="ListLabel487">
    <w:name w:val="ListLabel 487"/>
    <w:qFormat/>
    <w:pPr>
      <w:spacing w:after="200" w:line="276" w:lineRule="auto"/>
    </w:pPr>
  </w:style>
  <w:style w:type="paragraph" w:customStyle="1" w:styleId="ListLabel831">
    <w:name w:val="ListLabel 831"/>
    <w:qFormat/>
    <w:pPr>
      <w:spacing w:after="200" w:line="276" w:lineRule="auto"/>
    </w:pPr>
  </w:style>
  <w:style w:type="paragraph" w:customStyle="1" w:styleId="ListLabel836">
    <w:name w:val="ListLabel 836"/>
    <w:qFormat/>
    <w:pPr>
      <w:spacing w:after="200" w:line="276" w:lineRule="auto"/>
    </w:pPr>
  </w:style>
  <w:style w:type="paragraph" w:customStyle="1" w:styleId="ListLabel1">
    <w:name w:val="ListLabel 1"/>
    <w:qFormat/>
    <w:pPr>
      <w:spacing w:after="200" w:line="276" w:lineRule="auto"/>
    </w:pPr>
  </w:style>
  <w:style w:type="paragraph" w:customStyle="1" w:styleId="ListLabel638">
    <w:name w:val="ListLabel 638"/>
    <w:qFormat/>
    <w:pPr>
      <w:spacing w:after="200" w:line="276" w:lineRule="auto"/>
    </w:pPr>
  </w:style>
  <w:style w:type="paragraph" w:styleId="90">
    <w:name w:val="toc 9"/>
    <w:next w:val="a"/>
    <w:uiPriority w:val="39"/>
    <w:pPr>
      <w:spacing w:after="200" w:line="276" w:lineRule="auto"/>
    </w:pPr>
    <w:rPr>
      <w:rFonts w:ascii="XO Thames" w:hAnsi="XO Thames"/>
      <w:sz w:val="28"/>
    </w:rPr>
  </w:style>
  <w:style w:type="paragraph" w:customStyle="1" w:styleId="ListLabel735">
    <w:name w:val="ListLabel 735"/>
    <w:qFormat/>
    <w:pPr>
      <w:spacing w:after="200" w:line="276" w:lineRule="auto"/>
    </w:pPr>
  </w:style>
  <w:style w:type="paragraph" w:customStyle="1" w:styleId="ListLabel491">
    <w:name w:val="ListLabel 491"/>
    <w:qFormat/>
    <w:pPr>
      <w:spacing w:after="200" w:line="276" w:lineRule="auto"/>
    </w:pPr>
  </w:style>
  <w:style w:type="paragraph" w:customStyle="1" w:styleId="ListLabel26">
    <w:name w:val="ListLabel 26"/>
    <w:qFormat/>
    <w:pPr>
      <w:spacing w:after="200" w:line="276" w:lineRule="auto"/>
    </w:pPr>
  </w:style>
  <w:style w:type="paragraph" w:customStyle="1" w:styleId="NoSpacing11">
    <w:name w:val="No Spacing11"/>
    <w:link w:val="NoSpacing1"/>
    <w:qFormat/>
    <w:rPr>
      <w:rFonts w:ascii="Times New Roman" w:hAnsi="Times New Roman"/>
      <w:sz w:val="24"/>
    </w:rPr>
  </w:style>
  <w:style w:type="paragraph" w:customStyle="1" w:styleId="ListLabel473">
    <w:name w:val="ListLabel 473"/>
    <w:qFormat/>
    <w:pPr>
      <w:spacing w:after="200" w:line="276" w:lineRule="auto"/>
    </w:pPr>
    <w:rPr>
      <w:sz w:val="24"/>
    </w:rPr>
  </w:style>
  <w:style w:type="paragraph" w:customStyle="1" w:styleId="9631">
    <w:name w:val="9631"/>
    <w:basedOn w:val="DefaultParagraphFont2"/>
    <w:link w:val="963"/>
    <w:qFormat/>
  </w:style>
  <w:style w:type="paragraph" w:customStyle="1" w:styleId="ListLabel652">
    <w:name w:val="ListLabel 652"/>
    <w:qFormat/>
    <w:pPr>
      <w:spacing w:after="200" w:line="276" w:lineRule="auto"/>
    </w:pPr>
    <w:rPr>
      <w:rFonts w:ascii="Times New Roman" w:hAnsi="Times New Roman"/>
      <w:sz w:val="24"/>
    </w:rPr>
  </w:style>
  <w:style w:type="paragraph" w:customStyle="1" w:styleId="ListLabel21">
    <w:name w:val="ListLabel 21"/>
    <w:qFormat/>
    <w:pPr>
      <w:spacing w:after="200" w:line="276" w:lineRule="auto"/>
    </w:pPr>
  </w:style>
  <w:style w:type="paragraph" w:customStyle="1" w:styleId="ListLabel741">
    <w:name w:val="ListLabel 741"/>
    <w:qFormat/>
    <w:pPr>
      <w:spacing w:after="200" w:line="276" w:lineRule="auto"/>
    </w:pPr>
  </w:style>
  <w:style w:type="paragraph" w:customStyle="1" w:styleId="111fa">
    <w:name w:val="Указатель111"/>
    <w:basedOn w:val="1112"/>
    <w:link w:val="11ffd"/>
    <w:qFormat/>
  </w:style>
  <w:style w:type="paragraph" w:customStyle="1" w:styleId="ListLabel571">
    <w:name w:val="ListLabel 571"/>
    <w:qFormat/>
    <w:pPr>
      <w:spacing w:after="200" w:line="276" w:lineRule="auto"/>
    </w:pPr>
    <w:rPr>
      <w:rFonts w:ascii="Times New Roman" w:hAnsi="Times New Roman"/>
      <w:sz w:val="24"/>
    </w:rPr>
  </w:style>
  <w:style w:type="paragraph" w:customStyle="1" w:styleId="ListLabel752">
    <w:name w:val="ListLabel 752"/>
    <w:qFormat/>
    <w:pPr>
      <w:spacing w:after="200" w:line="276" w:lineRule="auto"/>
    </w:pPr>
  </w:style>
  <w:style w:type="paragraph" w:customStyle="1" w:styleId="ListLabel711">
    <w:name w:val="ListLabel 711"/>
    <w:qFormat/>
    <w:pPr>
      <w:spacing w:after="200" w:line="276" w:lineRule="auto"/>
    </w:pPr>
  </w:style>
  <w:style w:type="paragraph" w:customStyle="1" w:styleId="ListLabel706">
    <w:name w:val="ListLabel 706"/>
    <w:qFormat/>
    <w:pPr>
      <w:spacing w:after="200" w:line="276" w:lineRule="auto"/>
    </w:pPr>
    <w:rPr>
      <w:rFonts w:ascii="Times New Roman" w:hAnsi="Times New Roman"/>
      <w:sz w:val="24"/>
    </w:rPr>
  </w:style>
  <w:style w:type="paragraph" w:customStyle="1" w:styleId="112">
    <w:name w:val="Абзац нумерованный11"/>
    <w:basedOn w:val="a"/>
    <w:link w:val="1ff8"/>
    <w:qFormat/>
    <w:pPr>
      <w:numPr>
        <w:numId w:val="49"/>
      </w:numPr>
      <w:spacing w:after="60"/>
      <w:jc w:val="both"/>
    </w:pPr>
    <w:rPr>
      <w:rFonts w:ascii="Times New Roman" w:hAnsi="Times New Roman"/>
      <w:sz w:val="24"/>
    </w:rPr>
  </w:style>
  <w:style w:type="paragraph" w:customStyle="1" w:styleId="headIII11">
    <w:name w:val="head_III11"/>
    <w:basedOn w:val="headII11"/>
    <w:link w:val="headIII1"/>
    <w:qFormat/>
    <w:rPr>
      <w:b w:val="0"/>
    </w:rPr>
  </w:style>
  <w:style w:type="paragraph" w:customStyle="1" w:styleId="Contents32">
    <w:name w:val="Contents 32"/>
    <w:link w:val="Contents31"/>
    <w:qFormat/>
  </w:style>
  <w:style w:type="paragraph" w:customStyle="1" w:styleId="ListLabel550">
    <w:name w:val="ListLabel 550"/>
    <w:qFormat/>
    <w:pPr>
      <w:spacing w:after="200" w:line="276" w:lineRule="auto"/>
    </w:pPr>
  </w:style>
  <w:style w:type="paragraph" w:customStyle="1" w:styleId="c11">
    <w:name w:val="Текcт_документа11"/>
    <w:basedOn w:val="a"/>
    <w:link w:val="c1"/>
    <w:qFormat/>
    <w:pPr>
      <w:spacing w:after="0" w:line="240" w:lineRule="auto"/>
      <w:ind w:firstLine="567"/>
      <w:jc w:val="both"/>
    </w:pPr>
    <w:rPr>
      <w:rFonts w:ascii="Times New Roman" w:hAnsi="Times New Roman"/>
      <w:sz w:val="28"/>
    </w:rPr>
  </w:style>
  <w:style w:type="paragraph" w:customStyle="1" w:styleId="ListLabel792">
    <w:name w:val="ListLabel 792"/>
    <w:qFormat/>
    <w:pPr>
      <w:spacing w:after="200" w:line="276" w:lineRule="auto"/>
    </w:pPr>
  </w:style>
  <w:style w:type="paragraph" w:customStyle="1" w:styleId="34-311">
    <w:name w:val="Сф34-Заголовок 311"/>
    <w:next w:val="-11"/>
    <w:link w:val="34-31"/>
    <w:qFormat/>
    <w:pPr>
      <w:keepNext/>
      <w:keepLines/>
      <w:numPr>
        <w:ilvl w:val="2"/>
        <w:numId w:val="42"/>
      </w:numPr>
      <w:tabs>
        <w:tab w:val="left" w:pos="1559"/>
      </w:tabs>
      <w:spacing w:before="240" w:after="240" w:line="360" w:lineRule="auto"/>
      <w:ind w:firstLine="0"/>
      <w:jc w:val="both"/>
      <w:outlineLvl w:val="2"/>
    </w:pPr>
    <w:rPr>
      <w:rFonts w:ascii="Times New Roman" w:hAnsi="Times New Roman"/>
      <w:sz w:val="28"/>
    </w:rPr>
  </w:style>
  <w:style w:type="paragraph" w:customStyle="1" w:styleId="ListLabel684">
    <w:name w:val="ListLabel 684"/>
    <w:qFormat/>
    <w:pPr>
      <w:spacing w:after="200" w:line="276" w:lineRule="auto"/>
    </w:pPr>
  </w:style>
  <w:style w:type="paragraph" w:customStyle="1" w:styleId="ListLabel645">
    <w:name w:val="ListLabel 645"/>
    <w:qFormat/>
    <w:pPr>
      <w:spacing w:after="200" w:line="276" w:lineRule="auto"/>
    </w:pPr>
  </w:style>
  <w:style w:type="paragraph" w:customStyle="1" w:styleId="ListLabel695">
    <w:name w:val="ListLabel 695"/>
    <w:qFormat/>
    <w:pPr>
      <w:spacing w:after="200" w:line="276" w:lineRule="auto"/>
    </w:pPr>
  </w:style>
  <w:style w:type="paragraph" w:customStyle="1" w:styleId="ListLabel626">
    <w:name w:val="ListLabel 626"/>
    <w:qFormat/>
    <w:pPr>
      <w:spacing w:after="200" w:line="276" w:lineRule="auto"/>
    </w:pPr>
  </w:style>
  <w:style w:type="paragraph" w:customStyle="1" w:styleId="ListLabel790">
    <w:name w:val="ListLabel 790"/>
    <w:qFormat/>
    <w:pPr>
      <w:spacing w:after="200" w:line="276" w:lineRule="auto"/>
    </w:pPr>
  </w:style>
  <w:style w:type="paragraph" w:customStyle="1" w:styleId="ListLabel480">
    <w:name w:val="ListLabel 480"/>
    <w:qFormat/>
    <w:pPr>
      <w:spacing w:after="200" w:line="276" w:lineRule="auto"/>
    </w:pPr>
  </w:style>
  <w:style w:type="paragraph" w:customStyle="1" w:styleId="ListLabel760">
    <w:name w:val="ListLabel 760"/>
    <w:qFormat/>
    <w:pPr>
      <w:spacing w:after="200" w:line="276" w:lineRule="auto"/>
    </w:pPr>
    <w:rPr>
      <w:rFonts w:ascii="Times New Roman" w:hAnsi="Times New Roman"/>
      <w:sz w:val="24"/>
    </w:rPr>
  </w:style>
  <w:style w:type="paragraph" w:customStyle="1" w:styleId="ListLabel819">
    <w:name w:val="ListLabel 819"/>
    <w:qFormat/>
    <w:pPr>
      <w:spacing w:after="200" w:line="276" w:lineRule="auto"/>
    </w:pPr>
  </w:style>
  <w:style w:type="paragraph" w:customStyle="1" w:styleId="ListLabel777">
    <w:name w:val="ListLabel 777"/>
    <w:qFormat/>
    <w:pPr>
      <w:spacing w:after="200" w:line="276" w:lineRule="auto"/>
    </w:pPr>
  </w:style>
  <w:style w:type="paragraph" w:customStyle="1" w:styleId="IndexHeading12">
    <w:name w:val="Index Heading12"/>
    <w:link w:val="IndexHeading11"/>
    <w:qFormat/>
    <w:rPr>
      <w:rFonts w:ascii="Times New Roman" w:hAnsi="Times New Roman"/>
      <w:sz w:val="24"/>
    </w:rPr>
  </w:style>
  <w:style w:type="paragraph" w:customStyle="1" w:styleId="ListLabel673">
    <w:name w:val="ListLabel 673"/>
    <w:qFormat/>
    <w:pPr>
      <w:spacing w:after="200" w:line="276" w:lineRule="auto"/>
    </w:pPr>
  </w:style>
  <w:style w:type="paragraph" w:customStyle="1" w:styleId="ListLabel622">
    <w:name w:val="ListLabel 622"/>
    <w:qFormat/>
    <w:pPr>
      <w:spacing w:after="200" w:line="276" w:lineRule="auto"/>
    </w:pPr>
  </w:style>
  <w:style w:type="paragraph" w:customStyle="1" w:styleId="34-111">
    <w:name w:val="Сф34-Заголовок 111"/>
    <w:next w:val="-11"/>
    <w:link w:val="34-110"/>
    <w:qFormat/>
    <w:pPr>
      <w:keepNext/>
      <w:keepLines/>
      <w:pageBreakBefore/>
      <w:numPr>
        <w:numId w:val="42"/>
      </w:numPr>
      <w:tabs>
        <w:tab w:val="left" w:pos="1134"/>
      </w:tabs>
      <w:spacing w:before="480" w:after="480" w:line="360" w:lineRule="auto"/>
      <w:ind w:firstLine="0"/>
      <w:jc w:val="both"/>
      <w:outlineLvl w:val="0"/>
    </w:pPr>
    <w:rPr>
      <w:rFonts w:ascii="Times New Roman" w:hAnsi="Times New Roman"/>
      <w:sz w:val="32"/>
    </w:rPr>
  </w:style>
  <w:style w:type="paragraph" w:customStyle="1" w:styleId="111fb">
    <w:name w:val="Тема примечания Знак111"/>
    <w:basedOn w:val="1113"/>
    <w:link w:val="11ffe"/>
    <w:qFormat/>
    <w:rPr>
      <w:b/>
    </w:rPr>
  </w:style>
  <w:style w:type="paragraph" w:customStyle="1" w:styleId="11fff">
    <w:name w:val="ГС_ОснТекст_без_отступа11"/>
    <w:basedOn w:val="119"/>
    <w:next w:val="119"/>
    <w:link w:val="1ff9"/>
    <w:qFormat/>
    <w:pPr>
      <w:ind w:firstLine="0"/>
    </w:pPr>
  </w:style>
  <w:style w:type="paragraph" w:customStyle="1" w:styleId="1213">
    <w:name w:val="Название объекта121"/>
    <w:basedOn w:val="a"/>
    <w:link w:val="12c"/>
    <w:qFormat/>
    <w:pPr>
      <w:spacing w:before="120" w:after="120" w:line="240" w:lineRule="auto"/>
      <w:jc w:val="both"/>
    </w:pPr>
    <w:rPr>
      <w:rFonts w:ascii="Times New Roman" w:hAnsi="Times New Roman"/>
      <w:i/>
      <w:sz w:val="24"/>
    </w:rPr>
  </w:style>
  <w:style w:type="paragraph" w:customStyle="1" w:styleId="ListLabel565">
    <w:name w:val="ListLabel 565"/>
    <w:qFormat/>
    <w:pPr>
      <w:spacing w:after="200" w:line="276" w:lineRule="auto"/>
    </w:pPr>
  </w:style>
  <w:style w:type="paragraph" w:customStyle="1" w:styleId="ListLabel476">
    <w:name w:val="ListLabel 476"/>
    <w:qFormat/>
    <w:pPr>
      <w:spacing w:after="200" w:line="276" w:lineRule="auto"/>
    </w:pPr>
  </w:style>
  <w:style w:type="paragraph" w:customStyle="1" w:styleId="Heading312">
    <w:name w:val="Heading 312"/>
    <w:link w:val="Heading311"/>
    <w:qFormat/>
    <w:rPr>
      <w:rFonts w:ascii="Cambria" w:hAnsi="Cambria"/>
      <w:color w:val="243F60"/>
      <w:sz w:val="24"/>
    </w:rPr>
  </w:style>
  <w:style w:type="paragraph" w:customStyle="1" w:styleId="ListLabel690">
    <w:name w:val="ListLabel 690"/>
    <w:qFormat/>
    <w:pPr>
      <w:spacing w:after="200" w:line="276" w:lineRule="auto"/>
    </w:pPr>
  </w:style>
  <w:style w:type="paragraph" w:customStyle="1" w:styleId="ListLabel733">
    <w:name w:val="ListLabel 733"/>
    <w:qFormat/>
    <w:pPr>
      <w:spacing w:after="200" w:line="276" w:lineRule="auto"/>
    </w:pPr>
    <w:rPr>
      <w:rFonts w:ascii="Times New Roman" w:hAnsi="Times New Roman"/>
      <w:sz w:val="24"/>
    </w:rPr>
  </w:style>
  <w:style w:type="paragraph" w:customStyle="1" w:styleId="TimesNewRomanCYR11">
    <w:name w:val="Стиль Основной текст с отступом + Times New Roman CYR11"/>
    <w:basedOn w:val="a"/>
    <w:link w:val="TimesNewRomanCYR1"/>
    <w:qFormat/>
    <w:pPr>
      <w:widowControl w:val="0"/>
      <w:spacing w:after="0" w:line="240" w:lineRule="auto"/>
      <w:ind w:firstLine="720"/>
      <w:jc w:val="both"/>
    </w:pPr>
    <w:rPr>
      <w:rFonts w:ascii="Times New Roman CYR" w:hAnsi="Times New Roman CYR"/>
      <w:sz w:val="28"/>
    </w:rPr>
  </w:style>
  <w:style w:type="paragraph" w:customStyle="1" w:styleId="ListLabel509">
    <w:name w:val="ListLabel 509"/>
    <w:qFormat/>
    <w:pPr>
      <w:spacing w:after="200" w:line="276" w:lineRule="auto"/>
    </w:pPr>
  </w:style>
  <w:style w:type="paragraph" w:customStyle="1" w:styleId="ListLabel776">
    <w:name w:val="ListLabel 776"/>
    <w:qFormat/>
    <w:pPr>
      <w:spacing w:after="200" w:line="276" w:lineRule="auto"/>
    </w:pPr>
  </w:style>
  <w:style w:type="paragraph" w:styleId="80">
    <w:name w:val="toc 8"/>
    <w:next w:val="a"/>
    <w:uiPriority w:val="39"/>
    <w:pPr>
      <w:spacing w:after="200" w:line="276" w:lineRule="auto"/>
    </w:pPr>
    <w:rPr>
      <w:rFonts w:ascii="XO Thames" w:hAnsi="XO Thames"/>
      <w:sz w:val="28"/>
    </w:rPr>
  </w:style>
  <w:style w:type="paragraph" w:customStyle="1" w:styleId="ListLabel721">
    <w:name w:val="ListLabel 721"/>
    <w:qFormat/>
    <w:pPr>
      <w:spacing w:after="200" w:line="276" w:lineRule="auto"/>
    </w:pPr>
  </w:style>
  <w:style w:type="paragraph" w:customStyle="1" w:styleId="ListLabel560">
    <w:name w:val="ListLabel 560"/>
    <w:qFormat/>
    <w:pPr>
      <w:spacing w:after="200" w:line="276" w:lineRule="auto"/>
    </w:pPr>
  </w:style>
  <w:style w:type="paragraph" w:customStyle="1" w:styleId="11fff0">
    <w:name w:val="ГС_НазвСтолбца11"/>
    <w:basedOn w:val="11b"/>
    <w:link w:val="1ffa"/>
    <w:qFormat/>
    <w:pPr>
      <w:keepNext/>
      <w:jc w:val="center"/>
    </w:pPr>
    <w:rPr>
      <w:b/>
    </w:rPr>
  </w:style>
  <w:style w:type="paragraph" w:customStyle="1" w:styleId="11113">
    <w:name w:val="Заголовок 1 Знак111"/>
    <w:basedOn w:val="1115"/>
    <w:link w:val="111fc"/>
    <w:qFormat/>
    <w:rPr>
      <w:rFonts w:asciiTheme="majorHAnsi" w:hAnsiTheme="majorHAnsi"/>
      <w:b/>
      <w:color w:val="365F91" w:themeColor="accent1" w:themeShade="BF"/>
    </w:rPr>
  </w:style>
  <w:style w:type="paragraph" w:customStyle="1" w:styleId="ListLabel795">
    <w:name w:val="ListLabel 795"/>
    <w:qFormat/>
    <w:pPr>
      <w:spacing w:after="200" w:line="276" w:lineRule="auto"/>
    </w:pPr>
  </w:style>
  <w:style w:type="paragraph" w:customStyle="1" w:styleId="ListLabel680">
    <w:name w:val="ListLabel 680"/>
    <w:qFormat/>
    <w:pPr>
      <w:spacing w:after="200" w:line="276" w:lineRule="auto"/>
    </w:pPr>
  </w:style>
  <w:style w:type="paragraph" w:customStyle="1" w:styleId="34-11">
    <w:name w:val="Сф34-Приложение11"/>
    <w:next w:val="-11"/>
    <w:link w:val="34-1"/>
    <w:qFormat/>
    <w:pPr>
      <w:keepNext/>
      <w:keepLines/>
      <w:pageBreakBefore/>
      <w:numPr>
        <w:numId w:val="43"/>
      </w:numPr>
      <w:spacing w:before="480" w:after="480" w:line="360" w:lineRule="auto"/>
      <w:jc w:val="center"/>
      <w:outlineLvl w:val="0"/>
    </w:pPr>
    <w:rPr>
      <w:rFonts w:ascii="Times New Roman" w:hAnsi="Times New Roman"/>
      <w:sz w:val="28"/>
    </w:rPr>
  </w:style>
  <w:style w:type="paragraph" w:customStyle="1" w:styleId="Textbody2">
    <w:name w:val="Text body2"/>
    <w:link w:val="Textbody"/>
    <w:qFormat/>
    <w:rPr>
      <w:rFonts w:ascii="Times New Roman" w:hAnsi="Times New Roman"/>
      <w:i/>
      <w:sz w:val="26"/>
    </w:rPr>
  </w:style>
  <w:style w:type="paragraph" w:customStyle="1" w:styleId="ListLabel794">
    <w:name w:val="ListLabel 794"/>
    <w:qFormat/>
    <w:pPr>
      <w:spacing w:after="200" w:line="276" w:lineRule="auto"/>
    </w:pPr>
  </w:style>
  <w:style w:type="paragraph" w:customStyle="1" w:styleId="22110">
    <w:name w:val="Оглавление 2211"/>
    <w:basedOn w:val="a"/>
    <w:link w:val="2210"/>
    <w:qFormat/>
    <w:pPr>
      <w:tabs>
        <w:tab w:val="left" w:pos="284"/>
        <w:tab w:val="left" w:pos="1400"/>
        <w:tab w:val="right" w:leader="dot" w:pos="9345"/>
      </w:tabs>
      <w:spacing w:after="0" w:line="240" w:lineRule="auto"/>
    </w:pPr>
    <w:rPr>
      <w:rFonts w:ascii="Liberation Serif" w:hAnsi="Liberation Serif"/>
      <w:smallCaps/>
      <w:color w:val="00000A"/>
    </w:rPr>
  </w:style>
  <w:style w:type="paragraph" w:customStyle="1" w:styleId="ListLabel715">
    <w:name w:val="ListLabel 715"/>
    <w:qFormat/>
    <w:pPr>
      <w:spacing w:after="200" w:line="276" w:lineRule="auto"/>
    </w:pPr>
    <w:rPr>
      <w:rFonts w:ascii="Times New Roman" w:hAnsi="Times New Roman"/>
      <w:sz w:val="24"/>
    </w:rPr>
  </w:style>
  <w:style w:type="paragraph" w:customStyle="1" w:styleId="ListLabel725">
    <w:name w:val="ListLabel 725"/>
    <w:qFormat/>
    <w:pPr>
      <w:spacing w:after="200" w:line="276" w:lineRule="auto"/>
    </w:pPr>
  </w:style>
  <w:style w:type="paragraph" w:customStyle="1" w:styleId="11fff1">
    <w:name w:val="_Обычный11"/>
    <w:basedOn w:val="a"/>
    <w:link w:val="1ffb"/>
    <w:qFormat/>
    <w:pPr>
      <w:spacing w:after="0" w:line="240" w:lineRule="auto"/>
      <w:jc w:val="both"/>
    </w:pPr>
    <w:rPr>
      <w:rFonts w:ascii="Calibri" w:hAnsi="Calibri"/>
      <w:sz w:val="24"/>
    </w:rPr>
  </w:style>
  <w:style w:type="paragraph" w:customStyle="1" w:styleId="ListParagraph21">
    <w:name w:val="List Paragraph21"/>
    <w:basedOn w:val="a"/>
    <w:link w:val="ListParagraph2"/>
    <w:qFormat/>
    <w:pPr>
      <w:contextualSpacing/>
    </w:pPr>
  </w:style>
  <w:style w:type="paragraph" w:customStyle="1" w:styleId="ListLabel599">
    <w:name w:val="ListLabel 599"/>
    <w:qFormat/>
    <w:pPr>
      <w:spacing w:after="200" w:line="276" w:lineRule="auto"/>
    </w:pPr>
  </w:style>
  <w:style w:type="paragraph" w:customStyle="1" w:styleId="ListLabel620">
    <w:name w:val="ListLabel 620"/>
    <w:qFormat/>
    <w:pPr>
      <w:spacing w:after="200" w:line="276" w:lineRule="auto"/>
    </w:pPr>
  </w:style>
  <w:style w:type="paragraph" w:customStyle="1" w:styleId="ListLabel704">
    <w:name w:val="ListLabel 704"/>
    <w:qFormat/>
    <w:pPr>
      <w:spacing w:after="200" w:line="276" w:lineRule="auto"/>
    </w:pPr>
  </w:style>
  <w:style w:type="paragraph" w:customStyle="1" w:styleId="ListLabel639">
    <w:name w:val="ListLabel 639"/>
    <w:qFormat/>
    <w:pPr>
      <w:spacing w:after="200" w:line="276" w:lineRule="auto"/>
    </w:pPr>
  </w:style>
  <w:style w:type="paragraph" w:customStyle="1" w:styleId="ListLabel602">
    <w:name w:val="ListLabel 602"/>
    <w:qFormat/>
    <w:pPr>
      <w:spacing w:after="200" w:line="276" w:lineRule="auto"/>
    </w:pPr>
  </w:style>
  <w:style w:type="paragraph" w:customStyle="1" w:styleId="ListLabel558">
    <w:name w:val="ListLabel 558"/>
    <w:qFormat/>
    <w:pPr>
      <w:spacing w:after="200" w:line="276" w:lineRule="auto"/>
    </w:pPr>
  </w:style>
  <w:style w:type="paragraph" w:customStyle="1" w:styleId="8111">
    <w:name w:val="Заголовок 8111"/>
    <w:basedOn w:val="a"/>
    <w:next w:val="a"/>
    <w:link w:val="811"/>
    <w:qFormat/>
    <w:pPr>
      <w:spacing w:after="0" w:line="240" w:lineRule="auto"/>
      <w:jc w:val="both"/>
      <w:outlineLvl w:val="7"/>
    </w:pPr>
    <w:rPr>
      <w:rFonts w:asciiTheme="majorHAnsi" w:hAnsiTheme="majorHAnsi"/>
      <w:sz w:val="20"/>
    </w:rPr>
  </w:style>
  <w:style w:type="paragraph" w:customStyle="1" w:styleId="list111">
    <w:name w:val="list_111"/>
    <w:basedOn w:val="basictext11"/>
    <w:link w:val="list110"/>
    <w:qFormat/>
    <w:pPr>
      <w:numPr>
        <w:numId w:val="50"/>
      </w:numPr>
    </w:pPr>
  </w:style>
  <w:style w:type="paragraph" w:customStyle="1" w:styleId="11fff2">
    <w:name w:val="п11"/>
    <w:basedOn w:val="11f9"/>
    <w:link w:val="1f2"/>
    <w:qFormat/>
    <w:pPr>
      <w:tabs>
        <w:tab w:val="left" w:pos="142"/>
      </w:tabs>
      <w:jc w:val="both"/>
    </w:pPr>
    <w:rPr>
      <w:b w:val="0"/>
    </w:rPr>
  </w:style>
  <w:style w:type="paragraph" w:customStyle="1" w:styleId="xl8011">
    <w:name w:val="xl8011"/>
    <w:basedOn w:val="a"/>
    <w:link w:val="xl801"/>
    <w:qFormat/>
    <w:pPr>
      <w:pBdr>
        <w:right w:val="single" w:sz="8" w:space="0" w:color="000000"/>
      </w:pBdr>
      <w:spacing w:beforeAutospacing="1" w:afterAutospacing="1" w:line="240" w:lineRule="auto"/>
    </w:pPr>
    <w:rPr>
      <w:rFonts w:ascii="Times New Roman" w:hAnsi="Times New Roman"/>
      <w:sz w:val="20"/>
    </w:rPr>
  </w:style>
  <w:style w:type="paragraph" w:customStyle="1" w:styleId="xl9111">
    <w:name w:val="xl9111"/>
    <w:basedOn w:val="a"/>
    <w:link w:val="xl911"/>
    <w:qFormat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16"/>
    </w:rPr>
  </w:style>
  <w:style w:type="paragraph" w:customStyle="1" w:styleId="111fd">
    <w:name w:val="Слабое выделение111"/>
    <w:link w:val="11fff3"/>
    <w:qFormat/>
    <w:pPr>
      <w:spacing w:after="200" w:line="276" w:lineRule="auto"/>
    </w:pPr>
    <w:rPr>
      <w:i/>
    </w:rPr>
  </w:style>
  <w:style w:type="paragraph" w:customStyle="1" w:styleId="ListLabel737">
    <w:name w:val="ListLabel 737"/>
    <w:qFormat/>
    <w:pPr>
      <w:spacing w:after="200" w:line="276" w:lineRule="auto"/>
    </w:pPr>
  </w:style>
  <w:style w:type="paragraph" w:customStyle="1" w:styleId="3116">
    <w:name w:val="Абзац списка311"/>
    <w:basedOn w:val="a"/>
    <w:link w:val="314"/>
    <w:qFormat/>
    <w:pPr>
      <w:contextualSpacing/>
    </w:pPr>
    <w:rPr>
      <w:rFonts w:ascii="Calibri" w:hAnsi="Calibri"/>
      <w:color w:val="00000A"/>
    </w:rPr>
  </w:style>
  <w:style w:type="paragraph" w:customStyle="1" w:styleId="Contents42">
    <w:name w:val="Contents 42"/>
    <w:link w:val="Contents41"/>
    <w:qFormat/>
    <w:rPr>
      <w:rFonts w:ascii="XO Thames" w:hAnsi="XO Thames"/>
      <w:sz w:val="28"/>
    </w:rPr>
  </w:style>
  <w:style w:type="paragraph" w:customStyle="1" w:styleId="ListLabel678">
    <w:name w:val="ListLabel 678"/>
    <w:qFormat/>
    <w:pPr>
      <w:spacing w:after="200" w:line="276" w:lineRule="auto"/>
    </w:pPr>
  </w:style>
  <w:style w:type="paragraph" w:customStyle="1" w:styleId="11fff4">
    <w:name w:val="Ссылка указателя11"/>
    <w:link w:val="1ffc"/>
    <w:qFormat/>
    <w:pPr>
      <w:spacing w:after="200" w:line="276" w:lineRule="auto"/>
    </w:pPr>
  </w:style>
  <w:style w:type="paragraph" w:customStyle="1" w:styleId="11fff5">
    <w:name w:val="Пункт договора11"/>
    <w:basedOn w:val="a"/>
    <w:link w:val="1b"/>
    <w:qFormat/>
    <w:pPr>
      <w:widowControl w:val="0"/>
      <w:tabs>
        <w:tab w:val="left" w:pos="0"/>
      </w:tabs>
      <w:spacing w:after="0" w:line="240" w:lineRule="auto"/>
      <w:ind w:hanging="349"/>
      <w:jc w:val="both"/>
    </w:pPr>
    <w:rPr>
      <w:rFonts w:ascii="Times New Roman" w:hAnsi="Times New Roman"/>
      <w:sz w:val="26"/>
    </w:rPr>
  </w:style>
  <w:style w:type="paragraph" w:customStyle="1" w:styleId="ListLabel726">
    <w:name w:val="ListLabel 726"/>
    <w:qFormat/>
    <w:pPr>
      <w:spacing w:after="200" w:line="276" w:lineRule="auto"/>
    </w:pPr>
  </w:style>
  <w:style w:type="paragraph" w:styleId="afb">
    <w:name w:val="header"/>
    <w:basedOn w:val="a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0"/>
    </w:rPr>
  </w:style>
  <w:style w:type="paragraph" w:customStyle="1" w:styleId="Footnote11">
    <w:name w:val="Footnote11"/>
    <w:basedOn w:val="a"/>
    <w:link w:val="Footnote1"/>
    <w:qFormat/>
    <w:pPr>
      <w:spacing w:after="0" w:line="240" w:lineRule="auto"/>
    </w:pPr>
    <w:rPr>
      <w:sz w:val="20"/>
    </w:rPr>
  </w:style>
  <w:style w:type="paragraph" w:customStyle="1" w:styleId="ListLabel541">
    <w:name w:val="ListLabel 541"/>
    <w:qFormat/>
    <w:pPr>
      <w:spacing w:after="200" w:line="276" w:lineRule="auto"/>
    </w:pPr>
  </w:style>
  <w:style w:type="paragraph" w:customStyle="1" w:styleId="11fff6">
    <w:name w:val="_Название таблицы11"/>
    <w:basedOn w:val="a"/>
    <w:link w:val="1ffd"/>
    <w:qFormat/>
    <w:pPr>
      <w:keepNext/>
      <w:widowControl w:val="0"/>
      <w:spacing w:before="120" w:after="40" w:line="240" w:lineRule="auto"/>
    </w:pPr>
    <w:rPr>
      <w:rFonts w:ascii="Times New Roman" w:hAnsi="Times New Roman"/>
      <w:b/>
      <w:color w:val="00000A"/>
      <w:sz w:val="24"/>
    </w:rPr>
  </w:style>
  <w:style w:type="paragraph" w:customStyle="1" w:styleId="ListLabel798">
    <w:name w:val="ListLabel 798"/>
    <w:qFormat/>
    <w:pPr>
      <w:spacing w:after="200" w:line="276" w:lineRule="auto"/>
    </w:pPr>
  </w:style>
  <w:style w:type="paragraph" w:customStyle="1" w:styleId="ListLabel724">
    <w:name w:val="ListLabel 724"/>
    <w:qFormat/>
    <w:pPr>
      <w:spacing w:after="200" w:line="276" w:lineRule="auto"/>
    </w:pPr>
    <w:rPr>
      <w:rFonts w:ascii="Times New Roman" w:hAnsi="Times New Roman"/>
      <w:sz w:val="24"/>
    </w:rPr>
  </w:style>
  <w:style w:type="paragraph" w:customStyle="1" w:styleId="ListLabel621">
    <w:name w:val="ListLabel 621"/>
    <w:qFormat/>
    <w:pPr>
      <w:spacing w:after="200" w:line="276" w:lineRule="auto"/>
    </w:pPr>
  </w:style>
  <w:style w:type="paragraph" w:customStyle="1" w:styleId="xl9511">
    <w:name w:val="xl9511"/>
    <w:basedOn w:val="a"/>
    <w:link w:val="xl951"/>
    <w:qFormat/>
    <w:pPr>
      <w:pBdr>
        <w:top w:val="single" w:sz="8" w:space="0" w:color="000000"/>
        <w:bottom w:val="single" w:sz="8" w:space="0" w:color="000000"/>
      </w:pBdr>
      <w:spacing w:beforeAutospacing="1" w:afterAutospacing="1" w:line="240" w:lineRule="auto"/>
    </w:pPr>
    <w:rPr>
      <w:rFonts w:ascii="Times New Roman" w:hAnsi="Times New Roman"/>
      <w:sz w:val="20"/>
    </w:rPr>
  </w:style>
  <w:style w:type="paragraph" w:customStyle="1" w:styleId="ListLabel582">
    <w:name w:val="ListLabel 582"/>
    <w:qFormat/>
    <w:pPr>
      <w:spacing w:after="200" w:line="276" w:lineRule="auto"/>
    </w:pPr>
  </w:style>
  <w:style w:type="paragraph" w:customStyle="1" w:styleId="ListLabel839">
    <w:name w:val="ListLabel 839"/>
    <w:qFormat/>
    <w:pPr>
      <w:spacing w:after="200" w:line="276" w:lineRule="auto"/>
    </w:pPr>
  </w:style>
  <w:style w:type="paragraph" w:customStyle="1" w:styleId="ListLabel674">
    <w:name w:val="ListLabel 674"/>
    <w:qFormat/>
    <w:pPr>
      <w:spacing w:after="200" w:line="276" w:lineRule="auto"/>
    </w:pPr>
  </w:style>
  <w:style w:type="paragraph" w:customStyle="1" w:styleId="ListLabel572">
    <w:name w:val="ListLabel 572"/>
    <w:qFormat/>
    <w:pPr>
      <w:spacing w:after="200" w:line="276" w:lineRule="auto"/>
    </w:pPr>
  </w:style>
  <w:style w:type="paragraph" w:customStyle="1" w:styleId="21111">
    <w:name w:val="Оглавление 2111"/>
    <w:basedOn w:val="a"/>
    <w:link w:val="2117"/>
    <w:qFormat/>
    <w:pPr>
      <w:tabs>
        <w:tab w:val="left" w:pos="284"/>
        <w:tab w:val="left" w:pos="1400"/>
        <w:tab w:val="right" w:leader="dot" w:pos="9345"/>
      </w:tabs>
      <w:spacing w:after="0" w:line="240" w:lineRule="auto"/>
    </w:pPr>
    <w:rPr>
      <w:rFonts w:ascii="Liberation Serif" w:hAnsi="Liberation Serif"/>
      <w:smallCaps/>
      <w:color w:val="00000A"/>
    </w:rPr>
  </w:style>
  <w:style w:type="paragraph" w:customStyle="1" w:styleId="111fe">
    <w:name w:val="Основной текст Знак111"/>
    <w:basedOn w:val="1115"/>
    <w:link w:val="11fff7"/>
    <w:qFormat/>
    <w:rPr>
      <w:rFonts w:ascii="Times New Roman" w:hAnsi="Times New Roman"/>
      <w:sz w:val="24"/>
    </w:rPr>
  </w:style>
  <w:style w:type="paragraph" w:customStyle="1" w:styleId="ListLabel29">
    <w:name w:val="ListLabel 29"/>
    <w:qFormat/>
    <w:pPr>
      <w:spacing w:after="200" w:line="276" w:lineRule="auto"/>
    </w:pPr>
  </w:style>
  <w:style w:type="paragraph" w:customStyle="1" w:styleId="xl8111">
    <w:name w:val="xl8111"/>
    <w:basedOn w:val="a"/>
    <w:link w:val="xl811"/>
    <w:qFormat/>
    <w:pPr>
      <w:pBdr>
        <w:left w:val="single" w:sz="8" w:space="0" w:color="000000"/>
        <w:right w:val="single" w:sz="8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0"/>
    </w:rPr>
  </w:style>
  <w:style w:type="paragraph" w:customStyle="1" w:styleId="ListLabel791">
    <w:name w:val="ListLabel 791"/>
    <w:qFormat/>
    <w:pPr>
      <w:spacing w:after="200" w:line="276" w:lineRule="auto"/>
    </w:pPr>
  </w:style>
  <w:style w:type="paragraph" w:customStyle="1" w:styleId="ListLabel11">
    <w:name w:val="ListLabel 11"/>
    <w:qFormat/>
    <w:pPr>
      <w:spacing w:after="200" w:line="276" w:lineRule="auto"/>
    </w:pPr>
  </w:style>
  <w:style w:type="paragraph" w:styleId="50">
    <w:name w:val="toc 5"/>
    <w:next w:val="a"/>
    <w:uiPriority w:val="39"/>
    <w:pPr>
      <w:spacing w:after="200" w:line="276" w:lineRule="auto"/>
    </w:pPr>
    <w:rPr>
      <w:rFonts w:ascii="XO Thames" w:hAnsi="XO Thames"/>
      <w:sz w:val="28"/>
    </w:rPr>
  </w:style>
  <w:style w:type="paragraph" w:customStyle="1" w:styleId="28">
    <w:name w:val="Символ концевой сноски2"/>
    <w:link w:val="ab"/>
    <w:qFormat/>
    <w:rPr>
      <w:vertAlign w:val="superscript"/>
    </w:rPr>
  </w:style>
  <w:style w:type="paragraph" w:customStyle="1" w:styleId="9111">
    <w:name w:val="Заголовок 9111"/>
    <w:basedOn w:val="a"/>
    <w:next w:val="a"/>
    <w:link w:val="911"/>
    <w:qFormat/>
    <w:pPr>
      <w:spacing w:after="0" w:line="240" w:lineRule="auto"/>
      <w:jc w:val="both"/>
      <w:outlineLvl w:val="8"/>
    </w:pPr>
    <w:rPr>
      <w:rFonts w:asciiTheme="majorHAnsi" w:hAnsiTheme="majorHAnsi"/>
      <w:i/>
      <w:spacing w:val="5"/>
      <w:sz w:val="20"/>
    </w:rPr>
  </w:style>
  <w:style w:type="paragraph" w:customStyle="1" w:styleId="111ff">
    <w:name w:val="Содержимое таблицы111"/>
    <w:basedOn w:val="a"/>
    <w:link w:val="11fd"/>
    <w:qFormat/>
  </w:style>
  <w:style w:type="paragraph" w:customStyle="1" w:styleId="phnormal11">
    <w:name w:val="ph_normal11"/>
    <w:basedOn w:val="a"/>
    <w:link w:val="phnormal1"/>
    <w:qFormat/>
    <w:pPr>
      <w:spacing w:before="60" w:after="60" w:line="360" w:lineRule="exact"/>
      <w:ind w:firstLine="720"/>
      <w:jc w:val="both"/>
    </w:pPr>
    <w:rPr>
      <w:rFonts w:ascii="Calibri" w:hAnsi="Calibri"/>
      <w:sz w:val="24"/>
    </w:rPr>
  </w:style>
  <w:style w:type="paragraph" w:customStyle="1" w:styleId="34---511">
    <w:name w:val="Сф34-Прил-Заг-511"/>
    <w:next w:val="-11"/>
    <w:link w:val="34---51"/>
    <w:qFormat/>
    <w:pPr>
      <w:keepNext/>
      <w:keepLines/>
      <w:numPr>
        <w:ilvl w:val="4"/>
        <w:numId w:val="43"/>
      </w:numPr>
      <w:tabs>
        <w:tab w:val="left" w:pos="2268"/>
      </w:tabs>
      <w:spacing w:line="360" w:lineRule="auto"/>
      <w:ind w:firstLine="709"/>
      <w:jc w:val="both"/>
      <w:outlineLvl w:val="4"/>
    </w:pPr>
    <w:rPr>
      <w:rFonts w:ascii="Times New Roman" w:hAnsi="Times New Roman"/>
      <w:sz w:val="28"/>
    </w:rPr>
  </w:style>
  <w:style w:type="paragraph" w:customStyle="1" w:styleId="111ff0">
    <w:name w:val="Строгий111"/>
    <w:link w:val="11fff8"/>
    <w:qFormat/>
    <w:pPr>
      <w:spacing w:after="200" w:line="276" w:lineRule="auto"/>
    </w:pPr>
    <w:rPr>
      <w:b/>
    </w:rPr>
  </w:style>
  <w:style w:type="paragraph" w:customStyle="1" w:styleId="xl7011">
    <w:name w:val="xl7011"/>
    <w:basedOn w:val="a"/>
    <w:link w:val="xl701"/>
    <w:qFormat/>
    <w:pPr>
      <w:pBdr>
        <w:bottom w:val="single" w:sz="8" w:space="0" w:color="000000"/>
        <w:right w:val="single" w:sz="8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0"/>
    </w:rPr>
  </w:style>
  <w:style w:type="paragraph" w:customStyle="1" w:styleId="ListLabel816">
    <w:name w:val="ListLabel 816"/>
    <w:qFormat/>
    <w:pPr>
      <w:spacing w:after="200" w:line="276" w:lineRule="auto"/>
    </w:pPr>
  </w:style>
  <w:style w:type="paragraph" w:customStyle="1" w:styleId="ListLabel766">
    <w:name w:val="ListLabel 766"/>
    <w:qFormat/>
    <w:pPr>
      <w:spacing w:after="200" w:line="276" w:lineRule="auto"/>
    </w:pPr>
  </w:style>
  <w:style w:type="paragraph" w:customStyle="1" w:styleId="xl6411">
    <w:name w:val="xl6411"/>
    <w:basedOn w:val="a"/>
    <w:link w:val="xl641"/>
    <w:qFormat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 w:line="240" w:lineRule="auto"/>
      <w:jc w:val="center"/>
    </w:pPr>
    <w:rPr>
      <w:rFonts w:ascii="Times New Roman" w:hAnsi="Times New Roman"/>
      <w:b/>
      <w:sz w:val="20"/>
    </w:rPr>
  </w:style>
  <w:style w:type="paragraph" w:customStyle="1" w:styleId="Heading812">
    <w:name w:val="Heading 812"/>
    <w:link w:val="Heading811"/>
    <w:qFormat/>
    <w:rPr>
      <w:rFonts w:ascii="Cambria" w:hAnsi="Cambria"/>
      <w:color w:val="272727"/>
      <w:sz w:val="21"/>
    </w:rPr>
  </w:style>
  <w:style w:type="paragraph" w:customStyle="1" w:styleId="ListLabel19">
    <w:name w:val="ListLabel 19"/>
    <w:qFormat/>
    <w:pPr>
      <w:spacing w:after="200" w:line="276" w:lineRule="auto"/>
    </w:pPr>
    <w:rPr>
      <w:rFonts w:ascii="Times New Roman" w:hAnsi="Times New Roman"/>
      <w:b/>
      <w:sz w:val="28"/>
    </w:rPr>
  </w:style>
  <w:style w:type="paragraph" w:customStyle="1" w:styleId="ListLabel697">
    <w:name w:val="ListLabel 697"/>
    <w:qFormat/>
    <w:pPr>
      <w:spacing w:after="200" w:line="276" w:lineRule="auto"/>
    </w:pPr>
    <w:rPr>
      <w:rFonts w:ascii="Times New Roman" w:hAnsi="Times New Roman"/>
      <w:sz w:val="24"/>
    </w:rPr>
  </w:style>
  <w:style w:type="paragraph" w:customStyle="1" w:styleId="11fff9">
    <w:name w:val="ТЗ11"/>
    <w:basedOn w:val="11fff1"/>
    <w:link w:val="1ffe"/>
    <w:qFormat/>
    <w:pPr>
      <w:spacing w:line="360" w:lineRule="auto"/>
      <w:ind w:firstLine="567"/>
    </w:pPr>
    <w:rPr>
      <w:rFonts w:ascii="Times New Roman" w:hAnsi="Times New Roman"/>
    </w:rPr>
  </w:style>
  <w:style w:type="paragraph" w:customStyle="1" w:styleId="xl7711">
    <w:name w:val="xl7711"/>
    <w:basedOn w:val="a"/>
    <w:link w:val="xl771"/>
    <w:qFormat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ListLabel676">
    <w:name w:val="ListLabel 676"/>
    <w:qFormat/>
    <w:pPr>
      <w:spacing w:after="200" w:line="276" w:lineRule="auto"/>
    </w:pPr>
  </w:style>
  <w:style w:type="paragraph" w:customStyle="1" w:styleId="ListLabel778">
    <w:name w:val="ListLabel 778"/>
    <w:qFormat/>
    <w:pPr>
      <w:spacing w:after="200" w:line="276" w:lineRule="auto"/>
    </w:pPr>
    <w:rPr>
      <w:sz w:val="24"/>
    </w:rPr>
  </w:style>
  <w:style w:type="paragraph" w:customStyle="1" w:styleId="ListLabel756">
    <w:name w:val="ListLabel 756"/>
    <w:qFormat/>
    <w:pPr>
      <w:spacing w:after="200" w:line="276" w:lineRule="auto"/>
    </w:pPr>
  </w:style>
  <w:style w:type="paragraph" w:customStyle="1" w:styleId="ListLabel557">
    <w:name w:val="ListLabel 557"/>
    <w:qFormat/>
    <w:pPr>
      <w:spacing w:after="200" w:line="276" w:lineRule="auto"/>
    </w:pPr>
  </w:style>
  <w:style w:type="paragraph" w:customStyle="1" w:styleId="ListLabel851">
    <w:name w:val="ListLabel 851"/>
    <w:qFormat/>
    <w:pPr>
      <w:spacing w:after="200" w:line="276" w:lineRule="auto"/>
    </w:pPr>
  </w:style>
  <w:style w:type="paragraph" w:customStyle="1" w:styleId="ListLabel486">
    <w:name w:val="ListLabel 486"/>
    <w:qFormat/>
    <w:pPr>
      <w:spacing w:after="200" w:line="276" w:lineRule="auto"/>
    </w:pPr>
  </w:style>
  <w:style w:type="paragraph" w:customStyle="1" w:styleId="ListLabel556">
    <w:name w:val="ListLabel 556"/>
    <w:qFormat/>
    <w:pPr>
      <w:spacing w:after="200" w:line="276" w:lineRule="auto"/>
    </w:pPr>
  </w:style>
  <w:style w:type="paragraph" w:customStyle="1" w:styleId="ListLabel720">
    <w:name w:val="ListLabel 720"/>
    <w:qFormat/>
    <w:pPr>
      <w:spacing w:after="200" w:line="276" w:lineRule="auto"/>
    </w:pPr>
  </w:style>
  <w:style w:type="paragraph" w:customStyle="1" w:styleId="ListLabel34">
    <w:name w:val="ListLabel 34"/>
    <w:qFormat/>
    <w:pPr>
      <w:spacing w:after="200" w:line="276" w:lineRule="auto"/>
    </w:pPr>
  </w:style>
  <w:style w:type="paragraph" w:customStyle="1" w:styleId="ListLabel698">
    <w:name w:val="ListLabel 698"/>
    <w:qFormat/>
    <w:pPr>
      <w:spacing w:after="200" w:line="276" w:lineRule="auto"/>
    </w:pPr>
  </w:style>
  <w:style w:type="paragraph" w:customStyle="1" w:styleId="ListLabel807">
    <w:name w:val="ListLabel 807"/>
    <w:qFormat/>
    <w:pPr>
      <w:spacing w:after="200" w:line="276" w:lineRule="auto"/>
    </w:pPr>
  </w:style>
  <w:style w:type="paragraph" w:customStyle="1" w:styleId="2b">
    <w:name w:val="Ссылка указателя2"/>
    <w:link w:val="ac"/>
    <w:qFormat/>
  </w:style>
  <w:style w:type="paragraph" w:customStyle="1" w:styleId="ListLabel833">
    <w:name w:val="ListLabel 833"/>
    <w:qFormat/>
    <w:pPr>
      <w:spacing w:after="200" w:line="276" w:lineRule="auto"/>
    </w:pPr>
  </w:style>
  <w:style w:type="paragraph" w:customStyle="1" w:styleId="ListLabel482">
    <w:name w:val="ListLabel 482"/>
    <w:qFormat/>
    <w:pPr>
      <w:spacing w:after="200" w:line="276" w:lineRule="auto"/>
    </w:pPr>
  </w:style>
  <w:style w:type="paragraph" w:customStyle="1" w:styleId="ListLabel33">
    <w:name w:val="ListLabel 33"/>
    <w:qFormat/>
    <w:pPr>
      <w:spacing w:after="200" w:line="276" w:lineRule="auto"/>
    </w:pPr>
  </w:style>
  <w:style w:type="paragraph" w:customStyle="1" w:styleId="ListLabel849">
    <w:name w:val="ListLabel 849"/>
    <w:qFormat/>
    <w:pPr>
      <w:spacing w:after="200" w:line="276" w:lineRule="auto"/>
    </w:pPr>
  </w:style>
  <w:style w:type="paragraph" w:customStyle="1" w:styleId="11fffa">
    <w:name w:val="Подпись к таблице11"/>
    <w:basedOn w:val="a"/>
    <w:link w:val="1fff"/>
    <w:qFormat/>
    <w:pPr>
      <w:widowControl w:val="0"/>
      <w:spacing w:after="0" w:line="0" w:lineRule="atLeast"/>
    </w:pPr>
    <w:rPr>
      <w:rFonts w:ascii="Times New Roman" w:hAnsi="Times New Roman"/>
      <w:b/>
      <w:spacing w:val="-10"/>
    </w:rPr>
  </w:style>
  <w:style w:type="paragraph" w:customStyle="1" w:styleId="11fffb">
    <w:name w:val="подпункт11"/>
    <w:basedOn w:val="a"/>
    <w:link w:val="1fff0"/>
    <w:qFormat/>
    <w:pPr>
      <w:tabs>
        <w:tab w:val="left" w:pos="0"/>
      </w:tabs>
      <w:spacing w:after="0" w:line="240" w:lineRule="auto"/>
      <w:jc w:val="both"/>
    </w:pPr>
    <w:rPr>
      <w:rFonts w:ascii="Times New Roman" w:hAnsi="Times New Roman"/>
      <w:sz w:val="26"/>
    </w:rPr>
  </w:style>
  <w:style w:type="paragraph" w:customStyle="1" w:styleId="Contents22">
    <w:name w:val="Contents 22"/>
    <w:link w:val="Contents21"/>
    <w:qFormat/>
    <w:rPr>
      <w:rFonts w:ascii="Times New Roman" w:hAnsi="Times New Roman"/>
      <w:sz w:val="24"/>
    </w:rPr>
  </w:style>
  <w:style w:type="paragraph" w:customStyle="1" w:styleId="xl8211">
    <w:name w:val="xl8211"/>
    <w:basedOn w:val="a"/>
    <w:link w:val="xl821"/>
    <w:qFormat/>
    <w:pPr>
      <w:pBdr>
        <w:left w:val="single" w:sz="8" w:space="0" w:color="000000"/>
        <w:right w:val="single" w:sz="8" w:space="0" w:color="000000"/>
      </w:pBdr>
      <w:spacing w:beforeAutospacing="1" w:afterAutospacing="1" w:line="240" w:lineRule="auto"/>
    </w:pPr>
    <w:rPr>
      <w:rFonts w:ascii="Times New Roman" w:hAnsi="Times New Roman"/>
      <w:sz w:val="20"/>
    </w:rPr>
  </w:style>
  <w:style w:type="paragraph" w:customStyle="1" w:styleId="ListLabel761">
    <w:name w:val="ListLabel 761"/>
    <w:qFormat/>
    <w:pPr>
      <w:spacing w:after="200" w:line="276" w:lineRule="auto"/>
    </w:pPr>
  </w:style>
  <w:style w:type="paragraph" w:customStyle="1" w:styleId="ListLabel569">
    <w:name w:val="ListLabel 569"/>
    <w:qFormat/>
    <w:pPr>
      <w:spacing w:after="200" w:line="276" w:lineRule="auto"/>
    </w:pPr>
  </w:style>
  <w:style w:type="paragraph" w:customStyle="1" w:styleId="34-211">
    <w:name w:val="Сф34-Заголовок 211"/>
    <w:next w:val="-11"/>
    <w:link w:val="34-21"/>
    <w:qFormat/>
    <w:pPr>
      <w:keepNext/>
      <w:keepLines/>
      <w:numPr>
        <w:ilvl w:val="1"/>
        <w:numId w:val="42"/>
      </w:numPr>
      <w:spacing w:before="240" w:after="240" w:line="360" w:lineRule="auto"/>
      <w:ind w:firstLine="0"/>
      <w:jc w:val="both"/>
      <w:outlineLvl w:val="1"/>
    </w:pPr>
    <w:rPr>
      <w:rFonts w:ascii="Times New Roman" w:hAnsi="Times New Roman"/>
      <w:sz w:val="28"/>
    </w:rPr>
  </w:style>
  <w:style w:type="paragraph" w:customStyle="1" w:styleId="ListLabel629">
    <w:name w:val="ListLabel 629"/>
    <w:qFormat/>
    <w:pPr>
      <w:spacing w:after="200" w:line="276" w:lineRule="auto"/>
    </w:pPr>
  </w:style>
  <w:style w:type="paragraph" w:customStyle="1" w:styleId="ListLabel857">
    <w:name w:val="ListLabel 857"/>
    <w:qFormat/>
    <w:pPr>
      <w:spacing w:after="200" w:line="276" w:lineRule="auto"/>
    </w:pPr>
  </w:style>
  <w:style w:type="paragraph" w:customStyle="1" w:styleId="ListLabel502">
    <w:name w:val="ListLabel 502"/>
    <w:qFormat/>
    <w:pPr>
      <w:spacing w:after="200" w:line="276" w:lineRule="auto"/>
    </w:pPr>
  </w:style>
  <w:style w:type="paragraph" w:customStyle="1" w:styleId="111ff1">
    <w:name w:val="Название книги111"/>
    <w:link w:val="11fffc"/>
    <w:qFormat/>
    <w:pPr>
      <w:spacing w:after="200" w:line="276" w:lineRule="auto"/>
    </w:pPr>
    <w:rPr>
      <w:i/>
      <w:smallCaps/>
      <w:spacing w:val="5"/>
    </w:rPr>
  </w:style>
  <w:style w:type="paragraph" w:customStyle="1" w:styleId="ListLabel702">
    <w:name w:val="ListLabel 702"/>
    <w:qFormat/>
    <w:pPr>
      <w:spacing w:after="200" w:line="276" w:lineRule="auto"/>
    </w:pPr>
  </w:style>
  <w:style w:type="paragraph" w:customStyle="1" w:styleId="ListLabel651">
    <w:name w:val="ListLabel 651"/>
    <w:qFormat/>
    <w:pPr>
      <w:spacing w:after="200" w:line="276" w:lineRule="auto"/>
    </w:pPr>
  </w:style>
  <w:style w:type="paragraph" w:customStyle="1" w:styleId="Heading411">
    <w:name w:val="Heading 411"/>
    <w:link w:val="Heading41"/>
    <w:qFormat/>
    <w:rPr>
      <w:rFonts w:ascii="Cambria" w:hAnsi="Cambria"/>
      <w:i/>
      <w:color w:val="365F91"/>
      <w:sz w:val="24"/>
    </w:rPr>
  </w:style>
  <w:style w:type="paragraph" w:customStyle="1" w:styleId="ListLabel837">
    <w:name w:val="ListLabel 837"/>
    <w:qFormat/>
    <w:pPr>
      <w:spacing w:after="200" w:line="276" w:lineRule="auto"/>
    </w:pPr>
  </w:style>
  <w:style w:type="paragraph" w:customStyle="1" w:styleId="ListLabel616">
    <w:name w:val="ListLabel 616"/>
    <w:qFormat/>
    <w:pPr>
      <w:spacing w:after="200" w:line="276" w:lineRule="auto"/>
    </w:pPr>
    <w:rPr>
      <w:rFonts w:ascii="Times New Roman" w:hAnsi="Times New Roman"/>
      <w:sz w:val="24"/>
    </w:rPr>
  </w:style>
  <w:style w:type="paragraph" w:customStyle="1" w:styleId="ListLabel830">
    <w:name w:val="ListLabel 830"/>
    <w:qFormat/>
    <w:pPr>
      <w:spacing w:after="200" w:line="276" w:lineRule="auto"/>
    </w:pPr>
  </w:style>
  <w:style w:type="paragraph" w:customStyle="1" w:styleId="ListLabel617">
    <w:name w:val="ListLabel 617"/>
    <w:qFormat/>
    <w:pPr>
      <w:spacing w:after="200" w:line="276" w:lineRule="auto"/>
    </w:pPr>
  </w:style>
  <w:style w:type="paragraph" w:customStyle="1" w:styleId="xl7111">
    <w:name w:val="xl7111"/>
    <w:basedOn w:val="a"/>
    <w:link w:val="xl711"/>
    <w:qFormat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 w:line="240" w:lineRule="auto"/>
    </w:pPr>
    <w:rPr>
      <w:rFonts w:ascii="Times New Roman" w:hAnsi="Times New Roman"/>
      <w:sz w:val="20"/>
    </w:rPr>
  </w:style>
  <w:style w:type="paragraph" w:customStyle="1" w:styleId="ListLabel484">
    <w:name w:val="ListLabel 484"/>
    <w:qFormat/>
    <w:pPr>
      <w:spacing w:after="200" w:line="276" w:lineRule="auto"/>
    </w:pPr>
  </w:style>
  <w:style w:type="paragraph" w:customStyle="1" w:styleId="basictabl11">
    <w:name w:val="basic_tabl11"/>
    <w:basedOn w:val="basictext11"/>
    <w:link w:val="basictabl1"/>
    <w:qFormat/>
    <w:pPr>
      <w:spacing w:before="60" w:after="60" w:line="300" w:lineRule="auto"/>
      <w:ind w:firstLine="0"/>
    </w:pPr>
    <w:rPr>
      <w:rFonts w:asciiTheme="minorHAnsi" w:hAnsiTheme="minorHAnsi"/>
      <w:sz w:val="22"/>
    </w:rPr>
  </w:style>
  <w:style w:type="paragraph" w:customStyle="1" w:styleId="Contents52">
    <w:name w:val="Contents 52"/>
    <w:link w:val="Contents51"/>
    <w:qFormat/>
    <w:rPr>
      <w:rFonts w:ascii="XO Thames" w:hAnsi="XO Thames"/>
      <w:sz w:val="28"/>
    </w:rPr>
  </w:style>
  <w:style w:type="paragraph" w:customStyle="1" w:styleId="ListLabel472">
    <w:name w:val="ListLabel 472"/>
    <w:qFormat/>
    <w:pPr>
      <w:spacing w:after="200" w:line="276" w:lineRule="auto"/>
    </w:pPr>
    <w:rPr>
      <w:sz w:val="24"/>
    </w:rPr>
  </w:style>
  <w:style w:type="paragraph" w:customStyle="1" w:styleId="ListLabel648">
    <w:name w:val="ListLabel 648"/>
    <w:qFormat/>
    <w:pPr>
      <w:spacing w:after="200" w:line="276" w:lineRule="auto"/>
    </w:pPr>
  </w:style>
  <w:style w:type="paragraph" w:customStyle="1" w:styleId="xl9211">
    <w:name w:val="xl9211"/>
    <w:basedOn w:val="a"/>
    <w:link w:val="xl921"/>
    <w:qFormat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Autospacing="1" w:afterAutospacing="1" w:line="240" w:lineRule="auto"/>
    </w:pPr>
    <w:rPr>
      <w:rFonts w:ascii="Times New Roman" w:hAnsi="Times New Roman"/>
      <w:b/>
      <w:sz w:val="20"/>
    </w:rPr>
  </w:style>
  <w:style w:type="paragraph" w:customStyle="1" w:styleId="111ff2">
    <w:name w:val="Слабая ссылка111"/>
    <w:link w:val="11fffd"/>
    <w:qFormat/>
    <w:pPr>
      <w:spacing w:after="200" w:line="276" w:lineRule="auto"/>
    </w:pPr>
    <w:rPr>
      <w:smallCaps/>
    </w:rPr>
  </w:style>
  <w:style w:type="paragraph" w:customStyle="1" w:styleId="ListLabel585">
    <w:name w:val="ListLabel 585"/>
    <w:qFormat/>
    <w:pPr>
      <w:spacing w:after="200" w:line="276" w:lineRule="auto"/>
    </w:pPr>
  </w:style>
  <w:style w:type="paragraph" w:styleId="afc">
    <w:name w:val="Subtitle"/>
    <w:basedOn w:val="a"/>
    <w:next w:val="a"/>
    <w:uiPriority w:val="11"/>
    <w:qFormat/>
    <w:pPr>
      <w:spacing w:after="600" w:line="240" w:lineRule="auto"/>
      <w:jc w:val="both"/>
    </w:pPr>
    <w:rPr>
      <w:rFonts w:asciiTheme="majorHAnsi" w:hAnsiTheme="majorHAnsi"/>
      <w:i/>
      <w:spacing w:val="13"/>
      <w:sz w:val="24"/>
    </w:rPr>
  </w:style>
  <w:style w:type="paragraph" w:customStyle="1" w:styleId="ListLabel543">
    <w:name w:val="ListLabel 543"/>
    <w:qFormat/>
    <w:pPr>
      <w:spacing w:after="200" w:line="276" w:lineRule="auto"/>
    </w:pPr>
  </w:style>
  <w:style w:type="paragraph" w:customStyle="1" w:styleId="ListLabel597">
    <w:name w:val="ListLabel 597"/>
    <w:qFormat/>
    <w:pPr>
      <w:spacing w:after="200" w:line="276" w:lineRule="auto"/>
    </w:pPr>
  </w:style>
  <w:style w:type="paragraph" w:customStyle="1" w:styleId="BodyText211">
    <w:name w:val="Body Text 211"/>
    <w:basedOn w:val="a"/>
    <w:link w:val="BodyText21"/>
    <w:qFormat/>
    <w:pPr>
      <w:spacing w:after="0" w:line="240" w:lineRule="auto"/>
    </w:pPr>
    <w:rPr>
      <w:rFonts w:ascii="Arial" w:hAnsi="Arial"/>
      <w:sz w:val="18"/>
    </w:rPr>
  </w:style>
  <w:style w:type="paragraph" w:customStyle="1" w:styleId="ListLabel632">
    <w:name w:val="ListLabel 632"/>
    <w:qFormat/>
    <w:pPr>
      <w:spacing w:after="200" w:line="276" w:lineRule="auto"/>
    </w:pPr>
  </w:style>
  <w:style w:type="paragraph" w:customStyle="1" w:styleId="ListLabel630">
    <w:name w:val="ListLabel 630"/>
    <w:qFormat/>
    <w:pPr>
      <w:spacing w:after="200" w:line="276" w:lineRule="auto"/>
    </w:pPr>
  </w:style>
  <w:style w:type="paragraph" w:customStyle="1" w:styleId="user5">
    <w:name w:val="Заголовок таблицы (user)"/>
    <w:basedOn w:val="user2"/>
    <w:qFormat/>
    <w:rPr>
      <w:rFonts w:ascii="Times New Roman" w:hAnsi="Times New Roman"/>
      <w:b/>
      <w:color w:val="00000A"/>
    </w:rPr>
  </w:style>
  <w:style w:type="paragraph" w:customStyle="1" w:styleId="ListLabel631">
    <w:name w:val="ListLabel 631"/>
    <w:qFormat/>
    <w:pPr>
      <w:spacing w:after="200" w:line="276" w:lineRule="auto"/>
    </w:pPr>
  </w:style>
  <w:style w:type="paragraph" w:customStyle="1" w:styleId="ListLabel712">
    <w:name w:val="ListLabel 712"/>
    <w:qFormat/>
    <w:pPr>
      <w:spacing w:after="200" w:line="276" w:lineRule="auto"/>
    </w:pPr>
  </w:style>
  <w:style w:type="paragraph" w:customStyle="1" w:styleId="2118">
    <w:name w:val="_Заголовок 211"/>
    <w:basedOn w:val="a"/>
    <w:link w:val="212"/>
    <w:qFormat/>
    <w:pPr>
      <w:keepNext/>
      <w:keepLines/>
      <w:tabs>
        <w:tab w:val="left" w:pos="1134"/>
      </w:tabs>
      <w:spacing w:after="0" w:line="288" w:lineRule="auto"/>
      <w:ind w:firstLine="624"/>
      <w:jc w:val="both"/>
      <w:outlineLvl w:val="1"/>
    </w:pPr>
    <w:rPr>
      <w:rFonts w:ascii="Times New Roman" w:hAnsi="Times New Roman"/>
      <w:b/>
      <w:color w:val="00000A"/>
      <w:spacing w:val="2"/>
      <w:sz w:val="26"/>
    </w:rPr>
  </w:style>
  <w:style w:type="paragraph" w:customStyle="1" w:styleId="ConsPlusNormal11">
    <w:name w:val="ConsPlusNormal11"/>
    <w:link w:val="ConsPlusNormal1"/>
    <w:qFormat/>
    <w:pPr>
      <w:widowControl w:val="0"/>
    </w:pPr>
    <w:rPr>
      <w:rFonts w:ascii="Arial" w:hAnsi="Arial"/>
      <w:sz w:val="20"/>
    </w:rPr>
  </w:style>
  <w:style w:type="paragraph" w:customStyle="1" w:styleId="ListLabel549">
    <w:name w:val="ListLabel 549"/>
    <w:qFormat/>
    <w:pPr>
      <w:spacing w:after="200" w:line="276" w:lineRule="auto"/>
    </w:pPr>
  </w:style>
  <w:style w:type="paragraph" w:customStyle="1" w:styleId="ListLabel508">
    <w:name w:val="ListLabel 508"/>
    <w:qFormat/>
    <w:pPr>
      <w:spacing w:after="200" w:line="276" w:lineRule="auto"/>
    </w:pPr>
    <w:rPr>
      <w:rFonts w:ascii="Times New Roman" w:hAnsi="Times New Roman"/>
      <w:sz w:val="24"/>
    </w:rPr>
  </w:style>
  <w:style w:type="paragraph" w:customStyle="1" w:styleId="ListLabel700">
    <w:name w:val="ListLabel 700"/>
    <w:qFormat/>
    <w:pPr>
      <w:spacing w:after="200" w:line="276" w:lineRule="auto"/>
    </w:pPr>
  </w:style>
  <w:style w:type="paragraph" w:customStyle="1" w:styleId="ListLabel580">
    <w:name w:val="ListLabel 580"/>
    <w:qFormat/>
    <w:pPr>
      <w:spacing w:after="200" w:line="276" w:lineRule="auto"/>
    </w:pPr>
    <w:rPr>
      <w:rFonts w:ascii="Times New Roman" w:hAnsi="Times New Roman"/>
      <w:sz w:val="24"/>
    </w:rPr>
  </w:style>
  <w:style w:type="paragraph" w:customStyle="1" w:styleId="ListLabel497">
    <w:name w:val="ListLabel 497"/>
    <w:qFormat/>
    <w:pPr>
      <w:spacing w:after="200" w:line="276" w:lineRule="auto"/>
    </w:pPr>
  </w:style>
  <w:style w:type="paragraph" w:customStyle="1" w:styleId="ListLabel590">
    <w:name w:val="ListLabel 590"/>
    <w:qFormat/>
    <w:pPr>
      <w:spacing w:after="200" w:line="276" w:lineRule="auto"/>
    </w:pPr>
  </w:style>
  <w:style w:type="paragraph" w:customStyle="1" w:styleId="ListLabel809">
    <w:name w:val="ListLabel 809"/>
    <w:qFormat/>
    <w:pPr>
      <w:spacing w:after="200" w:line="276" w:lineRule="auto"/>
    </w:pPr>
  </w:style>
  <w:style w:type="paragraph" w:customStyle="1" w:styleId="ListLabel561">
    <w:name w:val="ListLabel 561"/>
    <w:qFormat/>
    <w:pPr>
      <w:spacing w:after="200" w:line="276" w:lineRule="auto"/>
    </w:pPr>
  </w:style>
  <w:style w:type="paragraph" w:customStyle="1" w:styleId="list211">
    <w:name w:val="list_211"/>
    <w:basedOn w:val="ListParagraph11"/>
    <w:link w:val="list21"/>
    <w:qFormat/>
    <w:pPr>
      <w:numPr>
        <w:numId w:val="51"/>
      </w:numPr>
      <w:spacing w:after="120" w:line="360" w:lineRule="auto"/>
      <w:contextualSpacing w:val="0"/>
      <w:jc w:val="both"/>
    </w:pPr>
    <w:rPr>
      <w:rFonts w:ascii="Times New Roman" w:hAnsi="Times New Roman"/>
      <w:sz w:val="24"/>
    </w:rPr>
  </w:style>
  <w:style w:type="paragraph" w:customStyle="1" w:styleId="ListLabel575">
    <w:name w:val="ListLabel 575"/>
    <w:qFormat/>
    <w:pPr>
      <w:spacing w:after="200" w:line="276" w:lineRule="auto"/>
    </w:pPr>
  </w:style>
  <w:style w:type="paragraph" w:customStyle="1" w:styleId="21112">
    <w:name w:val="Заголовок 2111"/>
    <w:basedOn w:val="a"/>
    <w:next w:val="a"/>
    <w:link w:val="2119"/>
    <w:qFormat/>
    <w:pPr>
      <w:spacing w:before="200" w:after="0" w:line="240" w:lineRule="auto"/>
      <w:jc w:val="both"/>
      <w:outlineLvl w:val="1"/>
    </w:pPr>
    <w:rPr>
      <w:rFonts w:asciiTheme="majorHAnsi" w:hAnsiTheme="majorHAnsi"/>
      <w:b/>
      <w:sz w:val="26"/>
    </w:rPr>
  </w:style>
  <w:style w:type="paragraph" w:customStyle="1" w:styleId="BodyText311">
    <w:name w:val="Body Text 311"/>
    <w:basedOn w:val="a"/>
    <w:link w:val="BodyText31"/>
    <w:qFormat/>
    <w:pPr>
      <w:spacing w:after="120"/>
    </w:pPr>
    <w:rPr>
      <w:sz w:val="16"/>
    </w:rPr>
  </w:style>
  <w:style w:type="paragraph" w:customStyle="1" w:styleId="Heading5611">
    <w:name w:val="Heading 5611"/>
    <w:basedOn w:val="a"/>
    <w:link w:val="Heading561"/>
    <w:qFormat/>
    <w:pPr>
      <w:numPr>
        <w:ilvl w:val="3"/>
        <w:numId w:val="52"/>
      </w:numPr>
      <w:spacing w:after="0" w:line="240" w:lineRule="auto"/>
    </w:pPr>
    <w:rPr>
      <w:rFonts w:ascii="Times New Roman" w:hAnsi="Times New Roman"/>
      <w:sz w:val="24"/>
    </w:rPr>
  </w:style>
  <w:style w:type="paragraph" w:customStyle="1" w:styleId="ListLabel767">
    <w:name w:val="ListLabel 767"/>
    <w:qFormat/>
    <w:pPr>
      <w:spacing w:after="200" w:line="276" w:lineRule="auto"/>
    </w:pPr>
  </w:style>
  <w:style w:type="paragraph" w:customStyle="1" w:styleId="ListLabel499">
    <w:name w:val="ListLabel 499"/>
    <w:qFormat/>
    <w:pPr>
      <w:spacing w:after="200" w:line="276" w:lineRule="auto"/>
    </w:pPr>
    <w:rPr>
      <w:rFonts w:ascii="Times New Roman" w:hAnsi="Times New Roman"/>
      <w:sz w:val="24"/>
    </w:rPr>
  </w:style>
  <w:style w:type="paragraph" w:customStyle="1" w:styleId="21a">
    <w:name w:val="п21"/>
    <w:basedOn w:val="21"/>
    <w:link w:val="2d"/>
    <w:qFormat/>
    <w:pPr>
      <w:jc w:val="both"/>
    </w:pPr>
    <w:rPr>
      <w:b w:val="0"/>
    </w:rPr>
  </w:style>
  <w:style w:type="paragraph" w:styleId="afd">
    <w:name w:val="Title"/>
    <w:basedOn w:val="a"/>
    <w:next w:val="af3"/>
    <w:uiPriority w:val="10"/>
    <w:qFormat/>
    <w:pPr>
      <w:spacing w:after="120" w:line="240" w:lineRule="auto"/>
      <w:jc w:val="center"/>
    </w:pPr>
    <w:rPr>
      <w:rFonts w:ascii="Times New Roman" w:hAnsi="Times New Roman"/>
      <w:b/>
      <w:sz w:val="32"/>
    </w:rPr>
  </w:style>
  <w:style w:type="paragraph" w:customStyle="1" w:styleId="ListLabel529">
    <w:name w:val="ListLabel 529"/>
    <w:qFormat/>
    <w:pPr>
      <w:spacing w:after="200" w:line="276" w:lineRule="auto"/>
    </w:pPr>
  </w:style>
  <w:style w:type="paragraph" w:customStyle="1" w:styleId="ListLabel649">
    <w:name w:val="ListLabel 649"/>
    <w:qFormat/>
    <w:pPr>
      <w:spacing w:after="200" w:line="276" w:lineRule="auto"/>
    </w:pPr>
  </w:style>
  <w:style w:type="paragraph" w:customStyle="1" w:styleId="ListLabel828">
    <w:name w:val="ListLabel 828"/>
    <w:qFormat/>
    <w:pPr>
      <w:spacing w:after="200" w:line="276" w:lineRule="auto"/>
    </w:pPr>
  </w:style>
  <w:style w:type="paragraph" w:customStyle="1" w:styleId="kopeck11">
    <w:name w:val="kopeck11"/>
    <w:basedOn w:val="1115"/>
    <w:link w:val="kopeck1"/>
    <w:qFormat/>
  </w:style>
  <w:style w:type="paragraph" w:customStyle="1" w:styleId="ListLabel601">
    <w:name w:val="ListLabel 601"/>
    <w:qFormat/>
    <w:pPr>
      <w:spacing w:after="200" w:line="276" w:lineRule="auto"/>
    </w:pPr>
  </w:style>
  <w:style w:type="paragraph" w:customStyle="1" w:styleId="ListLabel827">
    <w:name w:val="ListLabel 827"/>
    <w:qFormat/>
    <w:pPr>
      <w:spacing w:after="200" w:line="276" w:lineRule="auto"/>
    </w:pPr>
  </w:style>
  <w:style w:type="paragraph" w:customStyle="1" w:styleId="ListLabel730">
    <w:name w:val="ListLabel 730"/>
    <w:qFormat/>
    <w:pPr>
      <w:spacing w:after="200" w:line="276" w:lineRule="auto"/>
    </w:pPr>
  </w:style>
  <w:style w:type="paragraph" w:customStyle="1" w:styleId="ListLabel537">
    <w:name w:val="ListLabel 537"/>
    <w:qFormat/>
    <w:pPr>
      <w:spacing w:after="200" w:line="276" w:lineRule="auto"/>
    </w:pPr>
  </w:style>
  <w:style w:type="paragraph" w:customStyle="1" w:styleId="ListLabel671">
    <w:name w:val="ListLabel 671"/>
    <w:qFormat/>
    <w:pPr>
      <w:spacing w:after="200" w:line="276" w:lineRule="auto"/>
    </w:pPr>
  </w:style>
  <w:style w:type="paragraph" w:customStyle="1" w:styleId="tdtext11">
    <w:name w:val="td_text11"/>
    <w:link w:val="tdtext1"/>
    <w:qFormat/>
    <w:pPr>
      <w:spacing w:line="360" w:lineRule="auto"/>
      <w:ind w:firstLine="851"/>
      <w:jc w:val="both"/>
    </w:pPr>
    <w:rPr>
      <w:rFonts w:ascii="Arial" w:hAnsi="Arial"/>
      <w:sz w:val="24"/>
    </w:rPr>
  </w:style>
  <w:style w:type="paragraph" w:customStyle="1" w:styleId="ListLabel523">
    <w:name w:val="ListLabel 523"/>
    <w:qFormat/>
    <w:pPr>
      <w:spacing w:after="200" w:line="276" w:lineRule="auto"/>
    </w:pPr>
  </w:style>
  <w:style w:type="paragraph" w:customStyle="1" w:styleId="ListLabel748">
    <w:name w:val="ListLabel 748"/>
    <w:qFormat/>
    <w:pPr>
      <w:spacing w:after="200" w:line="276" w:lineRule="auto"/>
    </w:pPr>
  </w:style>
  <w:style w:type="paragraph" w:customStyle="1" w:styleId="15TimesNewRoman0pt11">
    <w:name w:val="Основной текст (15) + Times New Roman;Полужирный;Интервал 0 pt11"/>
    <w:link w:val="15TimesNewRoman0pt1"/>
    <w:qFormat/>
    <w:pPr>
      <w:spacing w:after="200" w:line="276" w:lineRule="auto"/>
    </w:pPr>
    <w:rPr>
      <w:rFonts w:ascii="Times New Roman" w:hAnsi="Times New Roman"/>
      <w:b/>
      <w:spacing w:val="-10"/>
      <w:highlight w:val="white"/>
    </w:rPr>
  </w:style>
  <w:style w:type="paragraph" w:customStyle="1" w:styleId="ListLabel799">
    <w:name w:val="ListLabel 799"/>
    <w:qFormat/>
    <w:pPr>
      <w:spacing w:after="200" w:line="276" w:lineRule="auto"/>
    </w:pPr>
  </w:style>
  <w:style w:type="paragraph" w:customStyle="1" w:styleId="51110">
    <w:name w:val="Заголовок 5 Знак111"/>
    <w:basedOn w:val="1115"/>
    <w:link w:val="5112"/>
    <w:qFormat/>
    <w:rPr>
      <w:rFonts w:asciiTheme="majorHAnsi" w:hAnsiTheme="majorHAnsi"/>
      <w:color w:val="243F60" w:themeColor="accent1" w:themeShade="7F"/>
      <w:sz w:val="24"/>
    </w:rPr>
  </w:style>
  <w:style w:type="paragraph" w:customStyle="1" w:styleId="ListLabel8">
    <w:name w:val="ListLabel 8"/>
    <w:qFormat/>
    <w:pPr>
      <w:spacing w:after="200" w:line="276" w:lineRule="auto"/>
    </w:pPr>
  </w:style>
  <w:style w:type="paragraph" w:customStyle="1" w:styleId="ListLabel37">
    <w:name w:val="ListLabel 37"/>
    <w:qFormat/>
    <w:pPr>
      <w:spacing w:after="200" w:line="276" w:lineRule="auto"/>
    </w:pPr>
    <w:rPr>
      <w:rFonts w:ascii="Times New Roman" w:hAnsi="Times New Roman"/>
      <w:color w:val="0000FF"/>
      <w:sz w:val="28"/>
    </w:rPr>
  </w:style>
  <w:style w:type="paragraph" w:customStyle="1" w:styleId="ListLabel670">
    <w:name w:val="ListLabel 670"/>
    <w:qFormat/>
    <w:pPr>
      <w:spacing w:after="200" w:line="276" w:lineRule="auto"/>
    </w:pPr>
    <w:rPr>
      <w:rFonts w:ascii="Times New Roman" w:hAnsi="Times New Roman"/>
      <w:sz w:val="24"/>
    </w:rPr>
  </w:style>
  <w:style w:type="paragraph" w:customStyle="1" w:styleId="Contents92">
    <w:name w:val="Contents 92"/>
    <w:link w:val="Contents91"/>
    <w:qFormat/>
    <w:rPr>
      <w:rFonts w:ascii="XO Thames" w:hAnsi="XO Thames"/>
      <w:sz w:val="28"/>
    </w:rPr>
  </w:style>
  <w:style w:type="paragraph" w:customStyle="1" w:styleId="11fffe">
    <w:name w:val="Раздел11"/>
    <w:basedOn w:val="a"/>
    <w:link w:val="1fff1"/>
    <w:qFormat/>
    <w:pPr>
      <w:tabs>
        <w:tab w:val="left" w:pos="0"/>
      </w:tabs>
      <w:spacing w:after="0" w:line="240" w:lineRule="auto"/>
      <w:jc w:val="center"/>
    </w:pPr>
    <w:rPr>
      <w:rFonts w:ascii="Times New Roman" w:hAnsi="Times New Roman"/>
      <w:b/>
      <w:sz w:val="26"/>
    </w:rPr>
  </w:style>
  <w:style w:type="paragraph" w:customStyle="1" w:styleId="ListLabel699">
    <w:name w:val="ListLabel 699"/>
    <w:qFormat/>
    <w:pPr>
      <w:spacing w:after="200" w:line="276" w:lineRule="auto"/>
    </w:pPr>
  </w:style>
  <w:style w:type="paragraph" w:styleId="afe">
    <w:name w:val="TOC Heading"/>
    <w:basedOn w:val="1"/>
    <w:next w:val="a"/>
    <w:qFormat/>
    <w:pPr>
      <w:numPr>
        <w:numId w:val="0"/>
      </w:numPr>
      <w:spacing w:line="276" w:lineRule="auto"/>
      <w:outlineLvl w:val="8"/>
    </w:pPr>
  </w:style>
  <w:style w:type="paragraph" w:customStyle="1" w:styleId="ListLabel646">
    <w:name w:val="ListLabel 646"/>
    <w:qFormat/>
    <w:pPr>
      <w:spacing w:after="200" w:line="276" w:lineRule="auto"/>
    </w:pPr>
  </w:style>
  <w:style w:type="paragraph" w:customStyle="1" w:styleId="ListLabel762">
    <w:name w:val="ListLabel 762"/>
    <w:qFormat/>
    <w:pPr>
      <w:spacing w:after="200" w:line="276" w:lineRule="auto"/>
    </w:pPr>
  </w:style>
  <w:style w:type="paragraph" w:customStyle="1" w:styleId="ListLabel613">
    <w:name w:val="ListLabel 613"/>
    <w:qFormat/>
    <w:pPr>
      <w:spacing w:after="200" w:line="276" w:lineRule="auto"/>
    </w:pPr>
  </w:style>
  <w:style w:type="paragraph" w:customStyle="1" w:styleId="ListLabel596">
    <w:name w:val="ListLabel 596"/>
    <w:qFormat/>
    <w:pPr>
      <w:spacing w:after="200" w:line="276" w:lineRule="auto"/>
    </w:pPr>
  </w:style>
  <w:style w:type="paragraph" w:customStyle="1" w:styleId="ListLabel574">
    <w:name w:val="ListLabel 574"/>
    <w:qFormat/>
    <w:pPr>
      <w:spacing w:after="200" w:line="276" w:lineRule="auto"/>
    </w:pPr>
  </w:style>
  <w:style w:type="paragraph" w:customStyle="1" w:styleId="ListLabel567">
    <w:name w:val="ListLabel 567"/>
    <w:qFormat/>
    <w:pPr>
      <w:spacing w:after="200" w:line="276" w:lineRule="auto"/>
    </w:pPr>
  </w:style>
  <w:style w:type="paragraph" w:customStyle="1" w:styleId="ListLabel532">
    <w:name w:val="ListLabel 532"/>
    <w:qFormat/>
    <w:pPr>
      <w:spacing w:after="200" w:line="276" w:lineRule="auto"/>
    </w:pPr>
  </w:style>
  <w:style w:type="paragraph" w:customStyle="1" w:styleId="12311">
    <w:name w:val="ГС_СписМелк12311"/>
    <w:basedOn w:val="11b"/>
    <w:link w:val="1231"/>
    <w:qFormat/>
    <w:pPr>
      <w:numPr>
        <w:numId w:val="53"/>
      </w:numPr>
      <w:tabs>
        <w:tab w:val="left" w:pos="284"/>
        <w:tab w:val="left" w:pos="567"/>
        <w:tab w:val="left" w:pos="851"/>
        <w:tab w:val="left" w:pos="1134"/>
      </w:tabs>
      <w:ind w:hanging="360"/>
    </w:pPr>
  </w:style>
  <w:style w:type="paragraph" w:customStyle="1" w:styleId="Heading912">
    <w:name w:val="Heading 912"/>
    <w:link w:val="Heading911"/>
    <w:qFormat/>
    <w:rPr>
      <w:rFonts w:ascii="Cambria" w:hAnsi="Cambria"/>
      <w:i/>
      <w:color w:val="272727"/>
      <w:sz w:val="21"/>
    </w:rPr>
  </w:style>
  <w:style w:type="paragraph" w:customStyle="1" w:styleId="ListLabel581">
    <w:name w:val="ListLabel 581"/>
    <w:qFormat/>
    <w:pPr>
      <w:spacing w:after="200" w:line="276" w:lineRule="auto"/>
    </w:pPr>
  </w:style>
  <w:style w:type="paragraph" w:customStyle="1" w:styleId="ListLabel9">
    <w:name w:val="ListLabel 9"/>
    <w:qFormat/>
    <w:pPr>
      <w:spacing w:after="200" w:line="276" w:lineRule="auto"/>
    </w:pPr>
  </w:style>
  <w:style w:type="paragraph" w:customStyle="1" w:styleId="ListLabel644">
    <w:name w:val="ListLabel 644"/>
    <w:qFormat/>
    <w:pPr>
      <w:spacing w:after="200" w:line="276" w:lineRule="auto"/>
    </w:pPr>
  </w:style>
  <w:style w:type="paragraph" w:customStyle="1" w:styleId="ListLabel27">
    <w:name w:val="ListLabel 27"/>
    <w:qFormat/>
    <w:pPr>
      <w:spacing w:after="200" w:line="276" w:lineRule="auto"/>
    </w:pPr>
  </w:style>
  <w:style w:type="paragraph" w:customStyle="1" w:styleId="ListLabel675">
    <w:name w:val="ListLabel 675"/>
    <w:qFormat/>
    <w:pPr>
      <w:spacing w:after="200" w:line="276" w:lineRule="auto"/>
    </w:pPr>
  </w:style>
  <w:style w:type="paragraph" w:customStyle="1" w:styleId="Heading611">
    <w:name w:val="Heading 611"/>
    <w:link w:val="Heading61"/>
    <w:qFormat/>
    <w:rPr>
      <w:rFonts w:ascii="Cambria" w:hAnsi="Cambria"/>
      <w:color w:val="243F60"/>
      <w:sz w:val="24"/>
    </w:rPr>
  </w:style>
  <w:style w:type="paragraph" w:customStyle="1" w:styleId="ListLabel696">
    <w:name w:val="ListLabel 696"/>
    <w:qFormat/>
    <w:pPr>
      <w:spacing w:after="200" w:line="276" w:lineRule="auto"/>
    </w:pPr>
  </w:style>
  <w:style w:type="paragraph" w:customStyle="1" w:styleId="34-511">
    <w:name w:val="Сф34-Заголовок 511"/>
    <w:next w:val="-11"/>
    <w:link w:val="34-51"/>
    <w:qFormat/>
    <w:pPr>
      <w:keepNext/>
      <w:keepLines/>
      <w:numPr>
        <w:ilvl w:val="4"/>
        <w:numId w:val="42"/>
      </w:numPr>
      <w:tabs>
        <w:tab w:val="left" w:pos="1843"/>
      </w:tabs>
      <w:spacing w:line="360" w:lineRule="auto"/>
      <w:ind w:firstLine="0"/>
      <w:jc w:val="both"/>
    </w:pPr>
    <w:rPr>
      <w:rFonts w:ascii="Times New Roman" w:hAnsi="Times New Roman"/>
      <w:sz w:val="28"/>
    </w:rPr>
  </w:style>
  <w:style w:type="paragraph" w:customStyle="1" w:styleId="ListLabel811">
    <w:name w:val="ListLabel 811"/>
    <w:qFormat/>
    <w:pPr>
      <w:spacing w:after="200" w:line="276" w:lineRule="auto"/>
    </w:pPr>
  </w:style>
  <w:style w:type="paragraph" w:customStyle="1" w:styleId="ListLabel843">
    <w:name w:val="ListLabel 843"/>
    <w:qFormat/>
    <w:pPr>
      <w:spacing w:after="200" w:line="276" w:lineRule="auto"/>
    </w:pPr>
  </w:style>
  <w:style w:type="paragraph" w:customStyle="1" w:styleId="Heading712">
    <w:name w:val="Heading 712"/>
    <w:link w:val="Heading711"/>
    <w:qFormat/>
    <w:rPr>
      <w:rFonts w:ascii="Cambria" w:hAnsi="Cambria"/>
      <w:i/>
      <w:color w:val="243F60"/>
      <w:sz w:val="24"/>
    </w:rPr>
  </w:style>
  <w:style w:type="paragraph" w:customStyle="1" w:styleId="61110">
    <w:name w:val="Заголовок 6111"/>
    <w:basedOn w:val="a"/>
    <w:next w:val="a"/>
    <w:link w:val="6110"/>
    <w:qFormat/>
    <w:pPr>
      <w:spacing w:after="0" w:line="271" w:lineRule="auto"/>
      <w:jc w:val="both"/>
      <w:outlineLvl w:val="5"/>
    </w:pPr>
    <w:rPr>
      <w:rFonts w:asciiTheme="majorHAnsi" w:hAnsiTheme="majorHAnsi"/>
      <w:b/>
      <w:i/>
      <w:color w:val="7F7F7F" w:themeColor="text1" w:themeTint="80"/>
      <w:sz w:val="24"/>
    </w:rPr>
  </w:style>
  <w:style w:type="paragraph" w:customStyle="1" w:styleId="xl6311">
    <w:name w:val="xl6311"/>
    <w:basedOn w:val="a"/>
    <w:link w:val="xl631"/>
    <w:qFormat/>
    <w:pPr>
      <w:pBdr>
        <w:right w:val="single" w:sz="8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0"/>
    </w:rPr>
  </w:style>
  <w:style w:type="paragraph" w:customStyle="1" w:styleId="ListLabel15">
    <w:name w:val="ListLabel 15"/>
    <w:qFormat/>
    <w:pPr>
      <w:spacing w:after="200" w:line="276" w:lineRule="auto"/>
    </w:pPr>
  </w:style>
  <w:style w:type="paragraph" w:customStyle="1" w:styleId="20">
    <w:name w:val="Содержимое таблицы2"/>
    <w:basedOn w:val="a"/>
    <w:link w:val="a5"/>
    <w:qFormat/>
  </w:style>
  <w:style w:type="paragraph" w:customStyle="1" w:styleId="22">
    <w:name w:val="Таблица2"/>
    <w:basedOn w:val="af5"/>
    <w:link w:val="a7"/>
    <w:qFormat/>
  </w:style>
  <w:style w:type="paragraph" w:customStyle="1" w:styleId="2c">
    <w:name w:val="Заголовок таблицы2"/>
    <w:basedOn w:val="20"/>
    <w:link w:val="ad"/>
    <w:qFormat/>
  </w:style>
  <w:style w:type="table" w:customStyle="1" w:styleId="GR1">
    <w:name w:val="Сетка таблицы GR1"/>
    <w:basedOn w:val="a1"/>
    <w:rPr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1">
    <w:name w:val="Стиль8"/>
    <w:rPr>
      <w:sz w:val="20"/>
    </w:rPr>
    <w:tblPr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1b">
    <w:name w:val="Сетка таблицы21"/>
    <w:basedOn w:val="a1"/>
    <w:pPr>
      <w:jc w:val="center"/>
    </w:pPr>
    <w:rPr>
      <w:sz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00">
    <w:name w:val="Стиль10"/>
    <w:rPr>
      <w:sz w:val="20"/>
    </w:rPr>
    <w:tblPr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">
    <w:name w:val="Стиль"/>
    <w:rPr>
      <w:sz w:val="20"/>
    </w:rPr>
    <w:tblPr>
      <w:tblCellMar>
        <w:top w:w="0" w:type="dxa"/>
        <w:left w:w="98" w:type="dxa"/>
        <w:bottom w:w="0" w:type="dxa"/>
        <w:right w:w="115" w:type="dxa"/>
      </w:tblCellMar>
    </w:tblPr>
  </w:style>
  <w:style w:type="table" w:customStyle="1" w:styleId="220">
    <w:name w:val="Сетка таблицы22"/>
    <w:basedOn w:val="a1"/>
    <w:pPr>
      <w:jc w:val="center"/>
    </w:pPr>
    <w:rPr>
      <w:sz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ffff">
    <w:name w:val="Стиль11"/>
    <w:rPr>
      <w:sz w:val="20"/>
    </w:rPr>
    <w:tblPr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GR11">
    <w:name w:val="Сетка таблицы GR11"/>
    <w:basedOn w:val="a1"/>
    <w:rPr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1">
    <w:name w:val="Стиль7"/>
    <w:rPr>
      <w:sz w:val="20"/>
    </w:rPr>
    <w:tblPr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52">
    <w:name w:val="Стиль5"/>
    <w:rPr>
      <w:sz w:val="20"/>
    </w:rPr>
    <w:tblPr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2d">
    <w:name w:val="Стиль12"/>
    <w:rPr>
      <w:sz w:val="20"/>
    </w:rPr>
    <w:tblPr>
      <w:tblCellMar>
        <w:top w:w="0" w:type="dxa"/>
        <w:left w:w="107" w:type="dxa"/>
        <w:bottom w:w="0" w:type="dxa"/>
        <w:right w:w="115" w:type="dxa"/>
      </w:tblCellMar>
    </w:tblPr>
  </w:style>
  <w:style w:type="table" w:customStyle="1" w:styleId="1fff4">
    <w:name w:val="Сетка таблицы1"/>
    <w:basedOn w:val="a1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left w:w="0" w:type="dxa"/>
        <w:right w:w="0" w:type="dxa"/>
      </w:tblCellMar>
    </w:tblPr>
  </w:style>
  <w:style w:type="table" w:customStyle="1" w:styleId="91">
    <w:name w:val="Стиль9"/>
    <w:rPr>
      <w:sz w:val="20"/>
    </w:rPr>
    <w:tblPr>
      <w:tblCellMar>
        <w:top w:w="0" w:type="dxa"/>
        <w:left w:w="28" w:type="dxa"/>
        <w:bottom w:w="0" w:type="dxa"/>
        <w:right w:w="28" w:type="dxa"/>
      </w:tblCellMar>
    </w:tblPr>
  </w:style>
  <w:style w:type="table" w:customStyle="1" w:styleId="2f">
    <w:name w:val="Сетка таблицы2"/>
    <w:basedOn w:val="a1"/>
    <w:rPr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2">
    <w:name w:val="Стиль4"/>
    <w:rPr>
      <w:sz w:val="20"/>
    </w:rPr>
    <w:tblPr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92">
    <w:name w:val="Сетка таблицы9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3">
    <w:name w:val="Сетка таблицы3"/>
    <w:basedOn w:val="a1"/>
    <w:rPr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1">
    <w:name w:val="Стиль6"/>
    <w:rPr>
      <w:sz w:val="20"/>
    </w:rPr>
    <w:tblPr>
      <w:tblCellMar>
        <w:top w:w="0" w:type="dxa"/>
        <w:left w:w="115" w:type="dxa"/>
        <w:bottom w:w="0" w:type="dxa"/>
        <w:right w:w="115" w:type="dxa"/>
      </w:tblCellMar>
    </w:tblPr>
  </w:style>
  <w:style w:type="table" w:styleId="aff0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1">
    <w:name w:val="Balloon Text"/>
    <w:basedOn w:val="a"/>
    <w:link w:val="aff2"/>
    <w:uiPriority w:val="99"/>
    <w:semiHidden/>
    <w:unhideWhenUsed/>
    <w:rsid w:val="003869CD"/>
    <w:pPr>
      <w:spacing w:after="0" w:line="240" w:lineRule="auto"/>
    </w:pPr>
    <w:rPr>
      <w:rFonts w:ascii="Segoe UI" w:hAnsi="Segoe UI" w:cs="Mangal"/>
      <w:sz w:val="18"/>
      <w:szCs w:val="16"/>
    </w:rPr>
  </w:style>
  <w:style w:type="character" w:customStyle="1" w:styleId="aff2">
    <w:name w:val="Текст выноски Знак"/>
    <w:basedOn w:val="a0"/>
    <w:link w:val="aff1"/>
    <w:uiPriority w:val="99"/>
    <w:semiHidden/>
    <w:rsid w:val="003869CD"/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.wmf"/><Relationship Id="rId18" Type="http://schemas.openxmlformats.org/officeDocument/2006/relationships/image" Target="media/image6.wmf"/><Relationship Id="rId26" Type="http://schemas.openxmlformats.org/officeDocument/2006/relationships/footer" Target="footer2.xml"/><Relationship Id="rId39" Type="http://schemas.openxmlformats.org/officeDocument/2006/relationships/header" Target="header9.xml"/><Relationship Id="rId21" Type="http://schemas.openxmlformats.org/officeDocument/2006/relationships/image" Target="media/image9.wmf"/><Relationship Id="rId34" Type="http://schemas.openxmlformats.org/officeDocument/2006/relationships/footer" Target="footer6.xml"/><Relationship Id="rId42" Type="http://schemas.openxmlformats.org/officeDocument/2006/relationships/header" Target="header11.xml"/><Relationship Id="rId47" Type="http://schemas.openxmlformats.org/officeDocument/2006/relationships/header" Target="header13.xml"/><Relationship Id="rId50" Type="http://schemas.openxmlformats.org/officeDocument/2006/relationships/footer" Target="footer14.xml"/><Relationship Id="rId7" Type="http://schemas.openxmlformats.org/officeDocument/2006/relationships/hyperlink" Target="mailto:service@rt.ru" TargetMode="External"/><Relationship Id="rId2" Type="http://schemas.openxmlformats.org/officeDocument/2006/relationships/styles" Target="styles.xml"/><Relationship Id="rId16" Type="http://schemas.openxmlformats.org/officeDocument/2006/relationships/image" Target="media/image4.wmf"/><Relationship Id="rId29" Type="http://schemas.openxmlformats.org/officeDocument/2006/relationships/header" Target="header4.xml"/><Relationship Id="rId11" Type="http://schemas.openxmlformats.org/officeDocument/2006/relationships/hyperlink" Target="mailto:tzus@south.rt.ru" TargetMode="External"/><Relationship Id="rId24" Type="http://schemas.openxmlformats.org/officeDocument/2006/relationships/header" Target="header2.xml"/><Relationship Id="rId32" Type="http://schemas.openxmlformats.org/officeDocument/2006/relationships/footer" Target="footer5.xml"/><Relationship Id="rId37" Type="http://schemas.openxmlformats.org/officeDocument/2006/relationships/footer" Target="footer7.xml"/><Relationship Id="rId40" Type="http://schemas.openxmlformats.org/officeDocument/2006/relationships/footer" Target="footer9.xml"/><Relationship Id="rId45" Type="http://schemas.openxmlformats.org/officeDocument/2006/relationships/header" Target="header12.xml"/><Relationship Id="rId53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b2g2@rt.ru" TargetMode="External"/><Relationship Id="rId19" Type="http://schemas.openxmlformats.org/officeDocument/2006/relationships/image" Target="media/image7.wmf"/><Relationship Id="rId31" Type="http://schemas.openxmlformats.org/officeDocument/2006/relationships/footer" Target="footer4.xml"/><Relationship Id="rId44" Type="http://schemas.openxmlformats.org/officeDocument/2006/relationships/footer" Target="footer11.xml"/><Relationship Id="rId52" Type="http://schemas.openxmlformats.org/officeDocument/2006/relationships/footer" Target="footer15.xml"/><Relationship Id="rId4" Type="http://schemas.openxmlformats.org/officeDocument/2006/relationships/webSettings" Target="webSettings.xml"/><Relationship Id="rId9" Type="http://schemas.openxmlformats.org/officeDocument/2006/relationships/hyperlink" Target="mailto:%22support@turbocloud.ru%22%20%3Csupport@turbocloud.ru%3E" TargetMode="External"/><Relationship Id="rId14" Type="http://schemas.openxmlformats.org/officeDocument/2006/relationships/image" Target="media/image2.wmf"/><Relationship Id="rId22" Type="http://schemas.openxmlformats.org/officeDocument/2006/relationships/image" Target="media/image10.wmf"/><Relationship Id="rId27" Type="http://schemas.openxmlformats.org/officeDocument/2006/relationships/header" Target="header3.xml"/><Relationship Id="rId30" Type="http://schemas.openxmlformats.org/officeDocument/2006/relationships/header" Target="header5.xml"/><Relationship Id="rId35" Type="http://schemas.openxmlformats.org/officeDocument/2006/relationships/header" Target="header7.xml"/><Relationship Id="rId43" Type="http://schemas.openxmlformats.org/officeDocument/2006/relationships/footer" Target="footer10.xml"/><Relationship Id="rId48" Type="http://schemas.openxmlformats.org/officeDocument/2006/relationships/header" Target="header14.xml"/><Relationship Id="rId8" Type="http://schemas.openxmlformats.org/officeDocument/2006/relationships/hyperlink" Target="mailto:sc-it@rt.ru" TargetMode="External"/><Relationship Id="rId51" Type="http://schemas.openxmlformats.org/officeDocument/2006/relationships/header" Target="header15.xml"/><Relationship Id="rId3" Type="http://schemas.openxmlformats.org/officeDocument/2006/relationships/settings" Target="settings.xml"/><Relationship Id="rId12" Type="http://schemas.openxmlformats.org/officeDocument/2006/relationships/hyperlink" Target="mailto:%3D%3Fkoi8-r%3FQ%3F%3DFB%3DC1%3DD2%3DC1%3DCD%3DCB%3DCF%3DD7%3DC1_%3F%3D%20%3D%3Fkoi8-r%3FQ%3F%3DF3%3DD7%3DC5%3DD4%3DCC%3DC1%3DCE%3DC1_%3F%3D%20%3D%3Fkoi8-r%3FQ%3F%3DF7%3DD1%3DDE%3DC5%3DD3%3DCC%3DC1%3DD7%3DCF%3DD7%3DCE%3DC1%3F%3D%20%3CSvetlana.Sharamkova@south.rt.ru%3E" TargetMode="External"/><Relationship Id="rId17" Type="http://schemas.openxmlformats.org/officeDocument/2006/relationships/image" Target="media/image5.wmf"/><Relationship Id="rId25" Type="http://schemas.openxmlformats.org/officeDocument/2006/relationships/footer" Target="footer1.xml"/><Relationship Id="rId33" Type="http://schemas.openxmlformats.org/officeDocument/2006/relationships/header" Target="header6.xml"/><Relationship Id="rId38" Type="http://schemas.openxmlformats.org/officeDocument/2006/relationships/footer" Target="footer8.xml"/><Relationship Id="rId46" Type="http://schemas.openxmlformats.org/officeDocument/2006/relationships/footer" Target="footer12.xml"/><Relationship Id="rId20" Type="http://schemas.openxmlformats.org/officeDocument/2006/relationships/image" Target="media/image8.wmf"/><Relationship Id="rId41" Type="http://schemas.openxmlformats.org/officeDocument/2006/relationships/header" Target="header10.xml"/><Relationship Id="rId54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3.wmf"/><Relationship Id="rId23" Type="http://schemas.openxmlformats.org/officeDocument/2006/relationships/header" Target="header1.xml"/><Relationship Id="rId28" Type="http://schemas.openxmlformats.org/officeDocument/2006/relationships/footer" Target="footer3.xml"/><Relationship Id="rId36" Type="http://schemas.openxmlformats.org/officeDocument/2006/relationships/header" Target="header8.xml"/><Relationship Id="rId49" Type="http://schemas.openxmlformats.org/officeDocument/2006/relationships/footer" Target="footer1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tileRect/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38</Pages>
  <Words>11692</Words>
  <Characters>66650</Characters>
  <Application>Microsoft Office Word</Application>
  <DocSecurity>0</DocSecurity>
  <Lines>555</Lines>
  <Paragraphs>156</Paragraphs>
  <ScaleCrop>false</ScaleCrop>
  <Company>vdi</Company>
  <LinksUpToDate>false</LinksUpToDate>
  <CharactersWithSpaces>78186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Сулинова Юлия Сергеевна</cp:lastModifiedBy>
  <cp:revision>5</cp:revision>
  <dcterms:created xsi:type="dcterms:W3CDTF">2026-09-14T09:23:00Z</dcterms:created>
  <dcterms:modified xsi:type="dcterms:W3CDTF">2026-09-16T10:54:00Z</dcterms:modified>
  <dc:language>ru-RU</dc:language>
</cp:coreProperties>
</file>