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11B73" w14:textId="77777777" w:rsidR="0095271C" w:rsidRPr="0044483E" w:rsidRDefault="00425FD7" w:rsidP="00425FD7">
      <w:pPr>
        <w:pStyle w:val="ConsPlusTitle"/>
        <w:jc w:val="center"/>
      </w:pPr>
      <w:r w:rsidRPr="0044483E">
        <w:t>Технические требования</w:t>
      </w:r>
      <w:r w:rsidR="0095271C" w:rsidRPr="0044483E">
        <w:t xml:space="preserve"> </w:t>
      </w:r>
    </w:p>
    <w:p w14:paraId="46766E59" w14:textId="3B4DC322" w:rsidR="00425FD7" w:rsidRPr="007203CA" w:rsidRDefault="0085498F" w:rsidP="0085498F">
      <w:pPr>
        <w:pStyle w:val="ConsPlusTitle"/>
        <w:jc w:val="center"/>
      </w:pPr>
      <w:r w:rsidRPr="007203CA">
        <w:t xml:space="preserve">на оказание образовательных услуг по 3 (трем) </w:t>
      </w:r>
      <w:r w:rsidR="00EC7DA9" w:rsidRPr="007203CA">
        <w:t xml:space="preserve">дополнительным профессиональным программам </w:t>
      </w:r>
      <w:r w:rsidRPr="007203CA">
        <w:t xml:space="preserve">повышения квалификации работников </w:t>
      </w:r>
      <w:r w:rsidR="005B0541" w:rsidRPr="007203CA">
        <w:t xml:space="preserve">в сфере закупок для нужд </w:t>
      </w:r>
      <w:r w:rsidR="00563091">
        <w:t>АО «Почта России»</w:t>
      </w:r>
    </w:p>
    <w:p w14:paraId="4A372E2B" w14:textId="77777777" w:rsidR="0085498F" w:rsidRPr="007203CA" w:rsidRDefault="0085498F" w:rsidP="00425FD7">
      <w:pPr>
        <w:pStyle w:val="ConsPlusTitle"/>
      </w:pPr>
    </w:p>
    <w:p w14:paraId="487430BC" w14:textId="2A6E8BBA" w:rsidR="00425FD7" w:rsidRPr="00D53D0D" w:rsidRDefault="00425FD7" w:rsidP="00D53D0D">
      <w:pPr>
        <w:pStyle w:val="a3"/>
        <w:widowControl w:val="0"/>
        <w:numPr>
          <w:ilvl w:val="0"/>
          <w:numId w:val="57"/>
        </w:numPr>
        <w:autoSpaceDE w:val="0"/>
        <w:autoSpaceDN w:val="0"/>
        <w:adjustRightInd w:val="0"/>
        <w:jc w:val="center"/>
        <w:rPr>
          <w:b/>
        </w:rPr>
      </w:pPr>
      <w:r w:rsidRPr="00D53D0D">
        <w:rPr>
          <w:b/>
        </w:rPr>
        <w:t>ПЕРЕЧЕНЬ ПРИНЯТЫХ СОКРАЩЕНИЙ</w:t>
      </w:r>
    </w:p>
    <w:p w14:paraId="414C6293" w14:textId="77777777" w:rsidR="00D53D0D" w:rsidRPr="00D53D0D" w:rsidRDefault="00D53D0D" w:rsidP="00D53D0D">
      <w:pPr>
        <w:widowControl w:val="0"/>
        <w:autoSpaceDE w:val="0"/>
        <w:autoSpaceDN w:val="0"/>
        <w:adjustRightInd w:val="0"/>
        <w:ind w:left="360"/>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119"/>
        <w:gridCol w:w="5528"/>
      </w:tblGrid>
      <w:tr w:rsidR="007203CA" w:rsidRPr="007203CA" w14:paraId="2499CBA6" w14:textId="77777777" w:rsidTr="00DD3E68">
        <w:tc>
          <w:tcPr>
            <w:tcW w:w="704" w:type="dxa"/>
            <w:shd w:val="clear" w:color="auto" w:fill="FFFFFF"/>
            <w:vAlign w:val="center"/>
          </w:tcPr>
          <w:p w14:paraId="2C7E856C" w14:textId="77777777" w:rsidR="00425FD7" w:rsidRPr="007203CA" w:rsidRDefault="00425FD7" w:rsidP="00DD3E68">
            <w:pPr>
              <w:widowControl w:val="0"/>
              <w:autoSpaceDE w:val="0"/>
              <w:autoSpaceDN w:val="0"/>
              <w:adjustRightInd w:val="0"/>
              <w:jc w:val="center"/>
            </w:pPr>
            <w:r w:rsidRPr="007203CA">
              <w:t>№ п/п</w:t>
            </w:r>
          </w:p>
        </w:tc>
        <w:tc>
          <w:tcPr>
            <w:tcW w:w="3119" w:type="dxa"/>
            <w:shd w:val="clear" w:color="auto" w:fill="FFFFFF"/>
            <w:vAlign w:val="center"/>
          </w:tcPr>
          <w:p w14:paraId="0CD15402" w14:textId="77777777" w:rsidR="00425FD7" w:rsidRPr="007203CA" w:rsidRDefault="00425FD7" w:rsidP="00DD3E68">
            <w:pPr>
              <w:widowControl w:val="0"/>
              <w:autoSpaceDE w:val="0"/>
              <w:autoSpaceDN w:val="0"/>
              <w:adjustRightInd w:val="0"/>
              <w:jc w:val="center"/>
            </w:pPr>
            <w:r w:rsidRPr="007203CA">
              <w:t>Сокращение</w:t>
            </w:r>
          </w:p>
        </w:tc>
        <w:tc>
          <w:tcPr>
            <w:tcW w:w="5528" w:type="dxa"/>
            <w:shd w:val="clear" w:color="auto" w:fill="FFFFFF"/>
            <w:vAlign w:val="center"/>
          </w:tcPr>
          <w:p w14:paraId="5590870C" w14:textId="77777777" w:rsidR="00425FD7" w:rsidRPr="007203CA" w:rsidRDefault="00425FD7" w:rsidP="00DD3E68">
            <w:pPr>
              <w:widowControl w:val="0"/>
              <w:autoSpaceDE w:val="0"/>
              <w:autoSpaceDN w:val="0"/>
              <w:adjustRightInd w:val="0"/>
              <w:jc w:val="center"/>
            </w:pPr>
            <w:r w:rsidRPr="007203CA">
              <w:t>Расшифровка сокращения</w:t>
            </w:r>
          </w:p>
        </w:tc>
      </w:tr>
      <w:tr w:rsidR="007203CA" w:rsidRPr="007203CA" w14:paraId="5672B731" w14:textId="77777777" w:rsidTr="00DD3E68">
        <w:tc>
          <w:tcPr>
            <w:tcW w:w="704" w:type="dxa"/>
          </w:tcPr>
          <w:p w14:paraId="3B26758C" w14:textId="4F0BEF81" w:rsidR="00DE77D0" w:rsidRPr="007203CA" w:rsidRDefault="00DE77D0" w:rsidP="00DE77D0">
            <w:pPr>
              <w:widowControl w:val="0"/>
              <w:autoSpaceDE w:val="0"/>
              <w:autoSpaceDN w:val="0"/>
              <w:adjustRightInd w:val="0"/>
              <w:jc w:val="center"/>
            </w:pPr>
            <w:r w:rsidRPr="007203CA">
              <w:t>1</w:t>
            </w:r>
          </w:p>
        </w:tc>
        <w:tc>
          <w:tcPr>
            <w:tcW w:w="3119" w:type="dxa"/>
          </w:tcPr>
          <w:p w14:paraId="4D785852" w14:textId="70B722F1" w:rsidR="00DE77D0" w:rsidRPr="007203CA" w:rsidRDefault="00DE77D0" w:rsidP="00DE77D0">
            <w:pPr>
              <w:widowControl w:val="0"/>
              <w:autoSpaceDE w:val="0"/>
              <w:autoSpaceDN w:val="0"/>
              <w:adjustRightInd w:val="0"/>
            </w:pPr>
            <w:r w:rsidRPr="007203CA">
              <w:t>Заказчик, Общество</w:t>
            </w:r>
          </w:p>
        </w:tc>
        <w:tc>
          <w:tcPr>
            <w:tcW w:w="5528" w:type="dxa"/>
            <w:vAlign w:val="center"/>
          </w:tcPr>
          <w:p w14:paraId="03C27798" w14:textId="591BCE4F" w:rsidR="00DE77D0" w:rsidRPr="007203CA" w:rsidRDefault="00DE77D0" w:rsidP="00DE77D0">
            <w:pPr>
              <w:widowControl w:val="0"/>
              <w:autoSpaceDE w:val="0"/>
              <w:autoSpaceDN w:val="0"/>
              <w:adjustRightInd w:val="0"/>
            </w:pPr>
            <w:r w:rsidRPr="007203CA">
              <w:t xml:space="preserve">Акционерное общество «Почта России», АО «Почта России» </w:t>
            </w:r>
          </w:p>
        </w:tc>
      </w:tr>
      <w:tr w:rsidR="007203CA" w:rsidRPr="007203CA" w14:paraId="1EE61666" w14:textId="77777777" w:rsidTr="00DD3E68">
        <w:tc>
          <w:tcPr>
            <w:tcW w:w="704" w:type="dxa"/>
          </w:tcPr>
          <w:p w14:paraId="09EABCC1" w14:textId="4ECABACB" w:rsidR="00DE77D0" w:rsidRPr="007203CA" w:rsidRDefault="00DE77D0" w:rsidP="00DE77D0">
            <w:pPr>
              <w:widowControl w:val="0"/>
              <w:autoSpaceDE w:val="0"/>
              <w:autoSpaceDN w:val="0"/>
              <w:adjustRightInd w:val="0"/>
              <w:jc w:val="center"/>
            </w:pPr>
            <w:r w:rsidRPr="007203CA">
              <w:t>2</w:t>
            </w:r>
          </w:p>
        </w:tc>
        <w:tc>
          <w:tcPr>
            <w:tcW w:w="3119" w:type="dxa"/>
          </w:tcPr>
          <w:p w14:paraId="0D57E573" w14:textId="35B9BA1A" w:rsidR="00DE77D0" w:rsidRPr="007203CA" w:rsidRDefault="00DE77D0" w:rsidP="00DE77D0">
            <w:pPr>
              <w:widowControl w:val="0"/>
              <w:autoSpaceDE w:val="0"/>
              <w:autoSpaceDN w:val="0"/>
              <w:adjustRightInd w:val="0"/>
            </w:pPr>
            <w:r w:rsidRPr="007203CA">
              <w:t>Исполнитель</w:t>
            </w:r>
          </w:p>
        </w:tc>
        <w:tc>
          <w:tcPr>
            <w:tcW w:w="5528" w:type="dxa"/>
            <w:vAlign w:val="center"/>
          </w:tcPr>
          <w:p w14:paraId="000A1C23" w14:textId="00784603" w:rsidR="00DE77D0" w:rsidRPr="007203CA" w:rsidRDefault="00DE77D0" w:rsidP="00DE77D0">
            <w:pPr>
              <w:widowControl w:val="0"/>
              <w:autoSpaceDE w:val="0"/>
              <w:autoSpaceDN w:val="0"/>
              <w:adjustRightInd w:val="0"/>
            </w:pPr>
            <w:r w:rsidRPr="007203CA">
              <w:t>Любое юридическое или физическое лицо, оказывающее Услуги в соответствии с заключенным договором</w:t>
            </w:r>
          </w:p>
        </w:tc>
      </w:tr>
      <w:tr w:rsidR="007203CA" w:rsidRPr="007203CA" w14:paraId="49DC24E4" w14:textId="77777777" w:rsidTr="00DD3E68">
        <w:tc>
          <w:tcPr>
            <w:tcW w:w="704" w:type="dxa"/>
          </w:tcPr>
          <w:p w14:paraId="7BF61CEC" w14:textId="48BE186C" w:rsidR="00DE77D0" w:rsidRPr="007203CA" w:rsidRDefault="00DE77D0" w:rsidP="00DE77D0">
            <w:pPr>
              <w:widowControl w:val="0"/>
              <w:autoSpaceDE w:val="0"/>
              <w:autoSpaceDN w:val="0"/>
              <w:adjustRightInd w:val="0"/>
              <w:jc w:val="center"/>
            </w:pPr>
            <w:r w:rsidRPr="007203CA">
              <w:t>3</w:t>
            </w:r>
          </w:p>
        </w:tc>
        <w:tc>
          <w:tcPr>
            <w:tcW w:w="3119" w:type="dxa"/>
          </w:tcPr>
          <w:p w14:paraId="11AFAE03" w14:textId="3FBBD0FF" w:rsidR="00DE77D0" w:rsidRPr="007203CA" w:rsidRDefault="00DE77D0" w:rsidP="00DE77D0">
            <w:pPr>
              <w:widowControl w:val="0"/>
              <w:autoSpaceDE w:val="0"/>
              <w:autoSpaceDN w:val="0"/>
              <w:adjustRightInd w:val="0"/>
            </w:pPr>
            <w:r w:rsidRPr="007203CA">
              <w:t>Стороны</w:t>
            </w:r>
          </w:p>
        </w:tc>
        <w:tc>
          <w:tcPr>
            <w:tcW w:w="5528" w:type="dxa"/>
          </w:tcPr>
          <w:p w14:paraId="1BB3554D" w14:textId="2F12BFE6" w:rsidR="00DE77D0" w:rsidRPr="007203CA" w:rsidRDefault="008355DD" w:rsidP="00DE77D0">
            <w:pPr>
              <w:widowControl w:val="0"/>
              <w:autoSpaceDE w:val="0"/>
              <w:autoSpaceDN w:val="0"/>
              <w:adjustRightInd w:val="0"/>
            </w:pPr>
            <w:r>
              <w:t>Заказчик и Исполнитель</w:t>
            </w:r>
          </w:p>
        </w:tc>
      </w:tr>
      <w:tr w:rsidR="007203CA" w:rsidRPr="007203CA" w14:paraId="0731C952" w14:textId="77777777" w:rsidTr="00DD3E68">
        <w:tc>
          <w:tcPr>
            <w:tcW w:w="704" w:type="dxa"/>
          </w:tcPr>
          <w:p w14:paraId="1D802854" w14:textId="6608322B" w:rsidR="00DE77D0" w:rsidRPr="007203CA" w:rsidRDefault="00DE77D0" w:rsidP="00DE77D0">
            <w:pPr>
              <w:widowControl w:val="0"/>
              <w:autoSpaceDE w:val="0"/>
              <w:autoSpaceDN w:val="0"/>
              <w:adjustRightInd w:val="0"/>
              <w:jc w:val="center"/>
            </w:pPr>
            <w:r w:rsidRPr="007203CA">
              <w:t>4</w:t>
            </w:r>
          </w:p>
        </w:tc>
        <w:tc>
          <w:tcPr>
            <w:tcW w:w="3119" w:type="dxa"/>
          </w:tcPr>
          <w:p w14:paraId="5897EEC3" w14:textId="47FA8640" w:rsidR="00DE77D0" w:rsidRPr="007203CA" w:rsidRDefault="00DE77D0" w:rsidP="00DE77D0">
            <w:pPr>
              <w:widowControl w:val="0"/>
              <w:autoSpaceDE w:val="0"/>
              <w:autoSpaceDN w:val="0"/>
              <w:adjustRightInd w:val="0"/>
            </w:pPr>
            <w:r w:rsidRPr="007203CA">
              <w:rPr>
                <w:lang w:eastAsia="ar-SA"/>
              </w:rPr>
              <w:t>Услуги</w:t>
            </w:r>
          </w:p>
        </w:tc>
        <w:tc>
          <w:tcPr>
            <w:tcW w:w="5528" w:type="dxa"/>
            <w:vAlign w:val="center"/>
          </w:tcPr>
          <w:p w14:paraId="57AF9D48" w14:textId="3B78D1B0" w:rsidR="00DE77D0" w:rsidRPr="007203CA" w:rsidRDefault="00DE77D0" w:rsidP="00DE77D0">
            <w:pPr>
              <w:contextualSpacing/>
            </w:pPr>
            <w:r w:rsidRPr="007203CA">
              <w:rPr>
                <w:bCs/>
                <w:iCs/>
              </w:rPr>
              <w:t xml:space="preserve">Оказание </w:t>
            </w:r>
            <w:r w:rsidRPr="007203CA">
              <w:rPr>
                <w:bCs/>
                <w:iCs/>
                <w:shd w:val="clear" w:color="auto" w:fill="FFFFFF"/>
              </w:rPr>
              <w:t xml:space="preserve">образовательных услуг по дополнительным профессиональным программам </w:t>
            </w:r>
            <w:r w:rsidRPr="007203CA">
              <w:t>повышения квалификации</w:t>
            </w:r>
          </w:p>
        </w:tc>
      </w:tr>
      <w:tr w:rsidR="007203CA" w:rsidRPr="007203CA" w14:paraId="4D5B255C" w14:textId="77777777" w:rsidTr="00DD3E68">
        <w:trPr>
          <w:trHeight w:val="406"/>
        </w:trPr>
        <w:tc>
          <w:tcPr>
            <w:tcW w:w="704" w:type="dxa"/>
          </w:tcPr>
          <w:p w14:paraId="1C05136D" w14:textId="1F906061" w:rsidR="00DE77D0" w:rsidRPr="007203CA" w:rsidRDefault="00DE77D0" w:rsidP="00DE77D0">
            <w:pPr>
              <w:widowControl w:val="0"/>
              <w:autoSpaceDE w:val="0"/>
              <w:autoSpaceDN w:val="0"/>
              <w:adjustRightInd w:val="0"/>
              <w:jc w:val="center"/>
            </w:pPr>
            <w:r w:rsidRPr="007203CA">
              <w:t>5</w:t>
            </w:r>
          </w:p>
        </w:tc>
        <w:tc>
          <w:tcPr>
            <w:tcW w:w="3119" w:type="dxa"/>
          </w:tcPr>
          <w:p w14:paraId="09C6FEC3" w14:textId="005E1111" w:rsidR="00DE77D0" w:rsidRPr="007203CA" w:rsidRDefault="00DE77D0" w:rsidP="00DE77D0">
            <w:pPr>
              <w:widowControl w:val="0"/>
              <w:autoSpaceDE w:val="0"/>
              <w:autoSpaceDN w:val="0"/>
              <w:adjustRightInd w:val="0"/>
            </w:pPr>
            <w:r w:rsidRPr="007203CA">
              <w:t>РФ</w:t>
            </w:r>
          </w:p>
        </w:tc>
        <w:tc>
          <w:tcPr>
            <w:tcW w:w="5528" w:type="dxa"/>
            <w:vAlign w:val="center"/>
          </w:tcPr>
          <w:p w14:paraId="3228413A" w14:textId="1F4C9603" w:rsidR="00DE77D0" w:rsidRPr="007203CA" w:rsidRDefault="00DE77D0" w:rsidP="00DE77D0">
            <w:pPr>
              <w:contextualSpacing/>
              <w:rPr>
                <w:bCs/>
                <w:iCs/>
              </w:rPr>
            </w:pPr>
            <w:r w:rsidRPr="007203CA">
              <w:rPr>
                <w:bCs/>
                <w:iCs/>
              </w:rPr>
              <w:t>Российская Федерация</w:t>
            </w:r>
          </w:p>
        </w:tc>
      </w:tr>
      <w:tr w:rsidR="007203CA" w:rsidRPr="007203CA" w14:paraId="3EEF92D5" w14:textId="77777777" w:rsidTr="00DD3E68">
        <w:trPr>
          <w:trHeight w:val="425"/>
        </w:trPr>
        <w:tc>
          <w:tcPr>
            <w:tcW w:w="704" w:type="dxa"/>
          </w:tcPr>
          <w:p w14:paraId="0E459A6D" w14:textId="6E585336" w:rsidR="00DE77D0" w:rsidRPr="007203CA" w:rsidRDefault="00DE77D0" w:rsidP="00DE77D0">
            <w:pPr>
              <w:widowControl w:val="0"/>
              <w:autoSpaceDE w:val="0"/>
              <w:autoSpaceDN w:val="0"/>
              <w:adjustRightInd w:val="0"/>
              <w:jc w:val="center"/>
            </w:pPr>
            <w:r w:rsidRPr="007203CA">
              <w:t>6</w:t>
            </w:r>
          </w:p>
        </w:tc>
        <w:tc>
          <w:tcPr>
            <w:tcW w:w="3119" w:type="dxa"/>
          </w:tcPr>
          <w:p w14:paraId="1F420AD0" w14:textId="55FD1159" w:rsidR="00DE77D0" w:rsidRPr="007203CA" w:rsidRDefault="00DE77D0" w:rsidP="00DE77D0">
            <w:pPr>
              <w:widowControl w:val="0"/>
              <w:autoSpaceDE w:val="0"/>
              <w:autoSpaceDN w:val="0"/>
              <w:adjustRightInd w:val="0"/>
            </w:pPr>
            <w:r w:rsidRPr="007203CA">
              <w:t>ФЗ</w:t>
            </w:r>
            <w:r w:rsidRPr="007203CA">
              <w:tab/>
            </w:r>
          </w:p>
        </w:tc>
        <w:tc>
          <w:tcPr>
            <w:tcW w:w="5528" w:type="dxa"/>
            <w:vAlign w:val="center"/>
          </w:tcPr>
          <w:p w14:paraId="43A57E6A" w14:textId="5EB9D55F" w:rsidR="00DE77D0" w:rsidRPr="007203CA" w:rsidRDefault="00DE77D0" w:rsidP="00DE77D0">
            <w:pPr>
              <w:contextualSpacing/>
              <w:rPr>
                <w:bCs/>
                <w:iCs/>
              </w:rPr>
            </w:pPr>
            <w:r w:rsidRPr="007203CA">
              <w:rPr>
                <w:bCs/>
                <w:iCs/>
              </w:rPr>
              <w:t>Федеральный закон</w:t>
            </w:r>
          </w:p>
        </w:tc>
      </w:tr>
      <w:tr w:rsidR="007203CA" w:rsidRPr="007203CA" w14:paraId="56A713D6" w14:textId="77777777" w:rsidTr="00DD3E68">
        <w:trPr>
          <w:trHeight w:val="425"/>
        </w:trPr>
        <w:tc>
          <w:tcPr>
            <w:tcW w:w="704" w:type="dxa"/>
          </w:tcPr>
          <w:p w14:paraId="0CDC9CE9" w14:textId="77C5D933" w:rsidR="00DE77D0" w:rsidRPr="007203CA" w:rsidRDefault="00DE77D0" w:rsidP="00DE77D0">
            <w:pPr>
              <w:widowControl w:val="0"/>
              <w:autoSpaceDE w:val="0"/>
              <w:autoSpaceDN w:val="0"/>
              <w:adjustRightInd w:val="0"/>
              <w:jc w:val="center"/>
            </w:pPr>
            <w:r w:rsidRPr="007203CA">
              <w:t>7</w:t>
            </w:r>
          </w:p>
        </w:tc>
        <w:tc>
          <w:tcPr>
            <w:tcW w:w="3119" w:type="dxa"/>
          </w:tcPr>
          <w:p w14:paraId="067C598F" w14:textId="020609DC" w:rsidR="00DE77D0" w:rsidRPr="007203CA" w:rsidRDefault="00DE77D0" w:rsidP="00DE77D0">
            <w:pPr>
              <w:widowControl w:val="0"/>
              <w:autoSpaceDE w:val="0"/>
              <w:autoSpaceDN w:val="0"/>
              <w:adjustRightInd w:val="0"/>
              <w:rPr>
                <w:lang w:eastAsia="en-US"/>
              </w:rPr>
            </w:pPr>
            <w:r w:rsidRPr="007203CA">
              <w:t>ФАС</w:t>
            </w:r>
          </w:p>
        </w:tc>
        <w:tc>
          <w:tcPr>
            <w:tcW w:w="5528" w:type="dxa"/>
            <w:vAlign w:val="center"/>
          </w:tcPr>
          <w:p w14:paraId="6B8489CB" w14:textId="01B9EA4A" w:rsidR="00DE77D0" w:rsidRPr="007203CA" w:rsidRDefault="00DE77D0" w:rsidP="00DE77D0">
            <w:pPr>
              <w:contextualSpacing/>
              <w:rPr>
                <w:bCs/>
                <w:iCs/>
              </w:rPr>
            </w:pPr>
            <w:r w:rsidRPr="007203CA">
              <w:rPr>
                <w:bCs/>
                <w:iCs/>
              </w:rPr>
              <w:t>Федеральная антимонопольная служба</w:t>
            </w:r>
          </w:p>
        </w:tc>
      </w:tr>
      <w:tr w:rsidR="007203CA" w:rsidRPr="007203CA" w14:paraId="675E50B2" w14:textId="77777777" w:rsidTr="00DD3E68">
        <w:trPr>
          <w:trHeight w:val="425"/>
        </w:trPr>
        <w:tc>
          <w:tcPr>
            <w:tcW w:w="704" w:type="dxa"/>
          </w:tcPr>
          <w:p w14:paraId="0FC5DAC8" w14:textId="2C4DA46B" w:rsidR="00DE77D0" w:rsidRPr="007203CA" w:rsidRDefault="00DE77D0" w:rsidP="00DE77D0">
            <w:pPr>
              <w:widowControl w:val="0"/>
              <w:autoSpaceDE w:val="0"/>
              <w:autoSpaceDN w:val="0"/>
              <w:adjustRightInd w:val="0"/>
              <w:jc w:val="center"/>
            </w:pPr>
            <w:r w:rsidRPr="007203CA">
              <w:t>8</w:t>
            </w:r>
          </w:p>
        </w:tc>
        <w:tc>
          <w:tcPr>
            <w:tcW w:w="3119" w:type="dxa"/>
          </w:tcPr>
          <w:p w14:paraId="3466E853" w14:textId="333C4CCF" w:rsidR="00DE77D0" w:rsidRPr="007203CA" w:rsidRDefault="00DE77D0" w:rsidP="00DE77D0">
            <w:pPr>
              <w:widowControl w:val="0"/>
              <w:autoSpaceDE w:val="0"/>
              <w:autoSpaceDN w:val="0"/>
              <w:adjustRightInd w:val="0"/>
              <w:rPr>
                <w:lang w:eastAsia="en-US"/>
              </w:rPr>
            </w:pPr>
            <w:r w:rsidRPr="007203CA">
              <w:t>ЕИС</w:t>
            </w:r>
          </w:p>
        </w:tc>
        <w:tc>
          <w:tcPr>
            <w:tcW w:w="5528" w:type="dxa"/>
            <w:vAlign w:val="center"/>
          </w:tcPr>
          <w:p w14:paraId="6AEB7E6F" w14:textId="702CF90F" w:rsidR="00DE77D0" w:rsidRPr="007203CA" w:rsidRDefault="00DE77D0" w:rsidP="00DE77D0">
            <w:pPr>
              <w:contextualSpacing/>
              <w:rPr>
                <w:bCs/>
                <w:iCs/>
              </w:rPr>
            </w:pPr>
            <w:r w:rsidRPr="007203CA">
              <w:t>Единая информационная система</w:t>
            </w:r>
          </w:p>
        </w:tc>
      </w:tr>
      <w:tr w:rsidR="007203CA" w:rsidRPr="007203CA" w14:paraId="2B152965" w14:textId="77777777" w:rsidTr="00C71437">
        <w:trPr>
          <w:trHeight w:val="699"/>
        </w:trPr>
        <w:tc>
          <w:tcPr>
            <w:tcW w:w="704" w:type="dxa"/>
          </w:tcPr>
          <w:p w14:paraId="10733754" w14:textId="4105FE3A" w:rsidR="00DE77D0" w:rsidRPr="007203CA" w:rsidRDefault="00DE77D0" w:rsidP="00DE77D0">
            <w:pPr>
              <w:widowControl w:val="0"/>
              <w:autoSpaceDE w:val="0"/>
              <w:autoSpaceDN w:val="0"/>
              <w:adjustRightInd w:val="0"/>
              <w:jc w:val="center"/>
            </w:pPr>
            <w:r w:rsidRPr="007203CA">
              <w:t>9</w:t>
            </w:r>
          </w:p>
        </w:tc>
        <w:tc>
          <w:tcPr>
            <w:tcW w:w="3119" w:type="dxa"/>
          </w:tcPr>
          <w:p w14:paraId="2F1E3AA7" w14:textId="1ED941EB" w:rsidR="00DE77D0" w:rsidRPr="007203CA" w:rsidRDefault="00DE77D0" w:rsidP="00DE77D0">
            <w:pPr>
              <w:widowControl w:val="0"/>
              <w:autoSpaceDE w:val="0"/>
              <w:autoSpaceDN w:val="0"/>
              <w:adjustRightInd w:val="0"/>
              <w:rPr>
                <w:lang w:eastAsia="en-US"/>
              </w:rPr>
            </w:pPr>
            <w:r w:rsidRPr="007203CA">
              <w:t>ЭТП</w:t>
            </w:r>
          </w:p>
        </w:tc>
        <w:tc>
          <w:tcPr>
            <w:tcW w:w="5528" w:type="dxa"/>
            <w:vAlign w:val="center"/>
          </w:tcPr>
          <w:p w14:paraId="35BCE7CB" w14:textId="3478064A" w:rsidR="00DE77D0" w:rsidRPr="007203CA" w:rsidRDefault="00DE77D0" w:rsidP="00DE77D0">
            <w:pPr>
              <w:contextualSpacing/>
              <w:rPr>
                <w:bCs/>
                <w:iCs/>
              </w:rPr>
            </w:pPr>
            <w:r w:rsidRPr="007203CA">
              <w:t>Электронная торговая площадка</w:t>
            </w:r>
          </w:p>
        </w:tc>
      </w:tr>
      <w:tr w:rsidR="007203CA" w:rsidRPr="007203CA" w14:paraId="5BD89426" w14:textId="77777777" w:rsidTr="00C71437">
        <w:trPr>
          <w:trHeight w:val="699"/>
        </w:trPr>
        <w:tc>
          <w:tcPr>
            <w:tcW w:w="704" w:type="dxa"/>
          </w:tcPr>
          <w:p w14:paraId="513FE3FC" w14:textId="7B961D4B" w:rsidR="00DE77D0" w:rsidRPr="007203CA" w:rsidRDefault="00DE77D0" w:rsidP="00DE77D0">
            <w:pPr>
              <w:widowControl w:val="0"/>
              <w:autoSpaceDE w:val="0"/>
              <w:autoSpaceDN w:val="0"/>
              <w:adjustRightInd w:val="0"/>
              <w:jc w:val="center"/>
            </w:pPr>
            <w:r w:rsidRPr="007203CA">
              <w:t>10</w:t>
            </w:r>
          </w:p>
        </w:tc>
        <w:tc>
          <w:tcPr>
            <w:tcW w:w="3119" w:type="dxa"/>
          </w:tcPr>
          <w:p w14:paraId="1B1A1404" w14:textId="48EED356" w:rsidR="00DE77D0" w:rsidRPr="007203CA" w:rsidRDefault="00DE77D0" w:rsidP="00DE77D0">
            <w:pPr>
              <w:widowControl w:val="0"/>
              <w:autoSpaceDE w:val="0"/>
              <w:autoSpaceDN w:val="0"/>
              <w:adjustRightInd w:val="0"/>
            </w:pPr>
            <w:r w:rsidRPr="007203CA">
              <w:t>Работник Заказчика/Работник/слушатель</w:t>
            </w:r>
          </w:p>
        </w:tc>
        <w:tc>
          <w:tcPr>
            <w:tcW w:w="5528" w:type="dxa"/>
            <w:vAlign w:val="center"/>
          </w:tcPr>
          <w:p w14:paraId="527E8C48" w14:textId="0D2E6549" w:rsidR="00DE77D0" w:rsidRPr="007203CA" w:rsidRDefault="00DE77D0" w:rsidP="00DE77D0">
            <w:pPr>
              <w:contextualSpacing/>
              <w:rPr>
                <w:bCs/>
                <w:iCs/>
              </w:rPr>
            </w:pPr>
            <w:r w:rsidRPr="007203CA">
              <w:t>Работник АО «Почта России»</w:t>
            </w:r>
          </w:p>
        </w:tc>
      </w:tr>
      <w:tr w:rsidR="007203CA" w:rsidRPr="007203CA" w14:paraId="7859B2E0" w14:textId="77777777" w:rsidTr="00C71437">
        <w:trPr>
          <w:trHeight w:val="699"/>
        </w:trPr>
        <w:tc>
          <w:tcPr>
            <w:tcW w:w="704" w:type="dxa"/>
          </w:tcPr>
          <w:p w14:paraId="21AFD9F9" w14:textId="47F0493B" w:rsidR="00DE77D0" w:rsidRPr="007203CA" w:rsidRDefault="00DE77D0" w:rsidP="00DE77D0">
            <w:pPr>
              <w:widowControl w:val="0"/>
              <w:autoSpaceDE w:val="0"/>
              <w:autoSpaceDN w:val="0"/>
              <w:adjustRightInd w:val="0"/>
              <w:jc w:val="center"/>
            </w:pPr>
            <w:r w:rsidRPr="007203CA">
              <w:t>11</w:t>
            </w:r>
          </w:p>
        </w:tc>
        <w:tc>
          <w:tcPr>
            <w:tcW w:w="3119" w:type="dxa"/>
          </w:tcPr>
          <w:p w14:paraId="7249EC90" w14:textId="6836409C" w:rsidR="00DE77D0" w:rsidRPr="007203CA" w:rsidRDefault="00DE77D0" w:rsidP="00DE77D0">
            <w:pPr>
              <w:widowControl w:val="0"/>
              <w:autoSpaceDE w:val="0"/>
              <w:autoSpaceDN w:val="0"/>
              <w:adjustRightInd w:val="0"/>
            </w:pPr>
            <w:r w:rsidRPr="007203CA">
              <w:t>Дополнительные профессиональные программы/Программа</w:t>
            </w:r>
          </w:p>
        </w:tc>
        <w:tc>
          <w:tcPr>
            <w:tcW w:w="5528" w:type="dxa"/>
            <w:vAlign w:val="center"/>
          </w:tcPr>
          <w:p w14:paraId="1905389E" w14:textId="795B53AE" w:rsidR="00DE77D0" w:rsidRPr="007203CA" w:rsidRDefault="00B804BA" w:rsidP="009E3740">
            <w:pPr>
              <w:contextualSpacing/>
              <w:rPr>
                <w:bCs/>
                <w:iCs/>
              </w:rPr>
            </w:pPr>
            <w:r w:rsidRPr="007203CA">
              <w:t>Программы повышения квалификации</w:t>
            </w:r>
            <w:r w:rsidR="00DE77D0" w:rsidRPr="007203CA">
              <w:t xml:space="preserve"> (пп 2, п. 4 ст.12 </w:t>
            </w:r>
            <w:r w:rsidR="0085498F" w:rsidRPr="007203CA">
              <w:t xml:space="preserve">Федеральный закон от 29.12.2012 N 273-ФЗ (ред. от 25.04.2026) </w:t>
            </w:r>
            <w:r w:rsidR="009E3740">
              <w:t>«</w:t>
            </w:r>
            <w:r w:rsidR="0085498F" w:rsidRPr="007203CA">
              <w:t>Об обр</w:t>
            </w:r>
            <w:r w:rsidR="009E3740">
              <w:t>азовании в Российской Федерации»</w:t>
            </w:r>
            <w:r w:rsidR="0085498F" w:rsidRPr="007203CA">
              <w:t>)</w:t>
            </w:r>
          </w:p>
        </w:tc>
      </w:tr>
      <w:tr w:rsidR="00DE77D0" w:rsidRPr="007203CA" w14:paraId="14C7E298" w14:textId="77777777" w:rsidTr="00B804BA">
        <w:trPr>
          <w:trHeight w:val="2893"/>
        </w:trPr>
        <w:tc>
          <w:tcPr>
            <w:tcW w:w="704" w:type="dxa"/>
          </w:tcPr>
          <w:p w14:paraId="6D44FFFE" w14:textId="7CA5ECBE" w:rsidR="00DE77D0" w:rsidRPr="007203CA" w:rsidRDefault="00DE77D0" w:rsidP="00DE77D0">
            <w:pPr>
              <w:widowControl w:val="0"/>
              <w:autoSpaceDE w:val="0"/>
              <w:autoSpaceDN w:val="0"/>
              <w:adjustRightInd w:val="0"/>
              <w:jc w:val="center"/>
            </w:pPr>
            <w:r w:rsidRPr="007203CA">
              <w:t>12</w:t>
            </w:r>
          </w:p>
        </w:tc>
        <w:tc>
          <w:tcPr>
            <w:tcW w:w="3119" w:type="dxa"/>
          </w:tcPr>
          <w:p w14:paraId="0B1DA7CA" w14:textId="34C21EFB" w:rsidR="00DE77D0" w:rsidRPr="007203CA" w:rsidRDefault="007F5392" w:rsidP="007F5392">
            <w:pPr>
              <w:widowControl w:val="0"/>
              <w:autoSpaceDE w:val="0"/>
              <w:autoSpaceDN w:val="0"/>
              <w:adjustRightInd w:val="0"/>
            </w:pPr>
            <w:r>
              <w:t>П</w:t>
            </w:r>
            <w:r w:rsidR="00DE77D0" w:rsidRPr="007203CA">
              <w:t xml:space="preserve">рофессиональное обучение по </w:t>
            </w:r>
            <w:r w:rsidRPr="007F5392">
              <w:t>дополнительным профессиональным программам повышения квалификации</w:t>
            </w:r>
          </w:p>
        </w:tc>
        <w:tc>
          <w:tcPr>
            <w:tcW w:w="5528" w:type="dxa"/>
            <w:vAlign w:val="center"/>
          </w:tcPr>
          <w:p w14:paraId="0BBAB53F" w14:textId="4FD0CF92" w:rsidR="00DE77D0" w:rsidRPr="007203CA" w:rsidRDefault="00DE77D0" w:rsidP="00B804BA">
            <w:pPr>
              <w:spacing w:line="288" w:lineRule="atLeast"/>
              <w:rPr>
                <w:bCs/>
                <w:iCs/>
              </w:rPr>
            </w:pPr>
            <w:r w:rsidRPr="007203CA">
              <w:t>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w:t>
            </w:r>
            <w:r w:rsidR="008355DD">
              <w:t>вышения образовательного уровня</w:t>
            </w:r>
          </w:p>
        </w:tc>
      </w:tr>
    </w:tbl>
    <w:p w14:paraId="17D820F8" w14:textId="77777777" w:rsidR="00425FD7" w:rsidRPr="007203CA" w:rsidRDefault="00425FD7" w:rsidP="00425FD7">
      <w:pPr>
        <w:widowControl w:val="0"/>
        <w:tabs>
          <w:tab w:val="left" w:pos="284"/>
          <w:tab w:val="left" w:pos="1134"/>
        </w:tabs>
        <w:autoSpaceDE w:val="0"/>
        <w:autoSpaceDN w:val="0"/>
        <w:adjustRightInd w:val="0"/>
        <w:rPr>
          <w:b/>
        </w:rPr>
      </w:pPr>
    </w:p>
    <w:p w14:paraId="5975989E" w14:textId="40327D77" w:rsidR="00425FD7" w:rsidRPr="007203CA" w:rsidRDefault="00425FD7" w:rsidP="00425FD7">
      <w:pPr>
        <w:widowControl w:val="0"/>
        <w:tabs>
          <w:tab w:val="left" w:pos="284"/>
          <w:tab w:val="left" w:pos="1134"/>
        </w:tabs>
        <w:autoSpaceDE w:val="0"/>
        <w:autoSpaceDN w:val="0"/>
        <w:adjustRightInd w:val="0"/>
        <w:jc w:val="center"/>
        <w:rPr>
          <w:b/>
        </w:rPr>
      </w:pPr>
      <w:r w:rsidRPr="007203CA">
        <w:rPr>
          <w:b/>
        </w:rPr>
        <w:t>2. НАИМЕНОВАНИЕ УСЛУГИ</w:t>
      </w:r>
    </w:p>
    <w:p w14:paraId="6C042328" w14:textId="77777777" w:rsidR="00482BD3" w:rsidRPr="007203CA" w:rsidRDefault="00482BD3" w:rsidP="00425FD7">
      <w:pPr>
        <w:widowControl w:val="0"/>
        <w:tabs>
          <w:tab w:val="left" w:pos="284"/>
          <w:tab w:val="left" w:pos="1134"/>
        </w:tabs>
        <w:autoSpaceDE w:val="0"/>
        <w:autoSpaceDN w:val="0"/>
        <w:adjustRightInd w:val="0"/>
        <w:jc w:val="center"/>
        <w:rPr>
          <w:b/>
        </w:rPr>
      </w:pPr>
    </w:p>
    <w:p w14:paraId="5C024109" w14:textId="38D1F70D" w:rsidR="00425FD7" w:rsidRPr="007203CA" w:rsidRDefault="00F604A8" w:rsidP="00F604A8">
      <w:pPr>
        <w:ind w:firstLine="567"/>
        <w:jc w:val="both"/>
        <w:rPr>
          <w:bCs/>
          <w:iCs/>
          <w:shd w:val="clear" w:color="auto" w:fill="FFFFFF"/>
        </w:rPr>
      </w:pPr>
      <w:r w:rsidRPr="007203CA">
        <w:t>Оказание образовательных услуг по 3 (трем) дополнительным профессиональным программам повышения квалификации работников в сфере закупок для нужд АО «Почта России».</w:t>
      </w:r>
    </w:p>
    <w:p w14:paraId="72D54519" w14:textId="0E5C5A51" w:rsidR="00425FD7" w:rsidRPr="007203CA" w:rsidRDefault="00425FD7" w:rsidP="000841B4">
      <w:pPr>
        <w:widowControl w:val="0"/>
        <w:tabs>
          <w:tab w:val="left" w:pos="284"/>
          <w:tab w:val="left" w:pos="993"/>
        </w:tabs>
        <w:autoSpaceDE w:val="0"/>
        <w:autoSpaceDN w:val="0"/>
        <w:adjustRightInd w:val="0"/>
        <w:jc w:val="center"/>
        <w:rPr>
          <w:b/>
        </w:rPr>
      </w:pPr>
      <w:r w:rsidRPr="007203CA">
        <w:rPr>
          <w:b/>
        </w:rPr>
        <w:t>3. ОПИСАНИЕ УСЛУГИ, ЦЕЛЬ И ЗАДАЧИ</w:t>
      </w:r>
    </w:p>
    <w:p w14:paraId="755C9474" w14:textId="3BB65277" w:rsidR="00FB1FA0" w:rsidRPr="007203CA" w:rsidRDefault="00FB1FA0" w:rsidP="00A20902">
      <w:pPr>
        <w:pStyle w:val="a7"/>
        <w:shd w:val="clear" w:color="auto" w:fill="FFFFFF"/>
        <w:spacing w:before="0" w:beforeAutospacing="0" w:after="0" w:afterAutospacing="0"/>
        <w:jc w:val="both"/>
        <w:rPr>
          <w:u w:val="single"/>
        </w:rPr>
      </w:pPr>
    </w:p>
    <w:p w14:paraId="0A1F28A5" w14:textId="6D780CB4" w:rsidR="00DE77D0" w:rsidRPr="007203CA" w:rsidRDefault="00B804BA" w:rsidP="00DE77D0">
      <w:pPr>
        <w:shd w:val="clear" w:color="auto" w:fill="FFFFFF"/>
        <w:spacing w:line="276" w:lineRule="auto"/>
        <w:ind w:firstLine="567"/>
        <w:jc w:val="both"/>
      </w:pPr>
      <w:r w:rsidRPr="007203CA">
        <w:lastRenderedPageBreak/>
        <w:t>О</w:t>
      </w:r>
      <w:r w:rsidR="00DE77D0" w:rsidRPr="007203CA">
        <w:t>бучение работников по</w:t>
      </w:r>
      <w:r w:rsidR="0085498F" w:rsidRPr="007203CA">
        <w:t xml:space="preserve"> 3 (трем)</w:t>
      </w:r>
      <w:r w:rsidR="00DE77D0" w:rsidRPr="007203CA">
        <w:t xml:space="preserve"> дополнительным профессиональным программам повышения квалификации, в соответствии с требованиями Приказа Министерства труда и социальной защиты РФ</w:t>
      </w:r>
      <w:r w:rsidR="009E3740">
        <w:t xml:space="preserve"> от 10 сентября 2015 г. № 625н «</w:t>
      </w:r>
      <w:r w:rsidR="00DE77D0" w:rsidRPr="007203CA">
        <w:t xml:space="preserve">Об утверждении профессионального стандарта </w:t>
      </w:r>
      <w:r w:rsidR="009E3740">
        <w:t>«</w:t>
      </w:r>
      <w:r w:rsidR="00DE77D0" w:rsidRPr="007203CA">
        <w:t>Специалист в сфере закупок</w:t>
      </w:r>
      <w:r w:rsidR="009E3740">
        <w:t>»</w:t>
      </w:r>
      <w:r w:rsidR="00DE77D0" w:rsidRPr="007203CA">
        <w:t>:</w:t>
      </w:r>
    </w:p>
    <w:p w14:paraId="68670AFF" w14:textId="77777777" w:rsidR="00DE77D0" w:rsidRPr="007203CA" w:rsidRDefault="00DE77D0" w:rsidP="00DE77D0">
      <w:pPr>
        <w:shd w:val="clear" w:color="auto" w:fill="FFFFFF"/>
        <w:spacing w:line="276" w:lineRule="auto"/>
        <w:ind w:firstLine="567"/>
        <w:jc w:val="both"/>
      </w:pPr>
      <w:r w:rsidRPr="007203CA">
        <w:t xml:space="preserve">- </w:t>
      </w:r>
      <w:r w:rsidRPr="007203CA">
        <w:rPr>
          <w:lang w:eastAsia="en-US"/>
        </w:rPr>
        <w:t xml:space="preserve">Организация закупок товаров, работ, услуг отдельными видами юридических лиц </w:t>
      </w:r>
      <w:r w:rsidRPr="007203CA">
        <w:t>(</w:t>
      </w:r>
      <w:r w:rsidRPr="007203CA">
        <w:rPr>
          <w:b/>
        </w:rPr>
        <w:t>далее – Программа 1</w:t>
      </w:r>
      <w:r w:rsidRPr="007203CA">
        <w:t>);</w:t>
      </w:r>
    </w:p>
    <w:p w14:paraId="541DB64C" w14:textId="11A6E32C" w:rsidR="00DE77D0" w:rsidRPr="007203CA" w:rsidRDefault="00DE77D0" w:rsidP="00DE77D0">
      <w:pPr>
        <w:shd w:val="clear" w:color="auto" w:fill="FFFFFF"/>
        <w:spacing w:line="276" w:lineRule="auto"/>
        <w:ind w:firstLine="567"/>
        <w:jc w:val="both"/>
      </w:pPr>
      <w:r w:rsidRPr="007203CA">
        <w:t xml:space="preserve">- </w:t>
      </w:r>
      <w:r w:rsidRPr="007203CA">
        <w:rPr>
          <w:lang w:eastAsia="en-US"/>
        </w:rPr>
        <w:t xml:space="preserve">Контрактные отношения: государственные (муниципальные) закупки и закупки отдельными видами юридических лиц </w:t>
      </w:r>
      <w:r w:rsidRPr="007203CA">
        <w:t>(</w:t>
      </w:r>
      <w:r w:rsidRPr="007203CA">
        <w:rPr>
          <w:b/>
        </w:rPr>
        <w:t>далее – Программа 2</w:t>
      </w:r>
      <w:r w:rsidR="0044483E" w:rsidRPr="007203CA">
        <w:t>);</w:t>
      </w:r>
    </w:p>
    <w:p w14:paraId="12E75D66" w14:textId="3B847EF7" w:rsidR="00DE77D0" w:rsidRPr="007203CA" w:rsidRDefault="00DE77D0" w:rsidP="00DE77D0">
      <w:pPr>
        <w:shd w:val="clear" w:color="auto" w:fill="FFFFFF"/>
        <w:spacing w:line="276" w:lineRule="auto"/>
        <w:ind w:firstLine="567"/>
        <w:jc w:val="both"/>
        <w:rPr>
          <w:u w:val="single"/>
        </w:rPr>
      </w:pPr>
      <w:r w:rsidRPr="007203CA">
        <w:t xml:space="preserve">- </w:t>
      </w:r>
      <w:r w:rsidRPr="007203CA">
        <w:rPr>
          <w:lang w:eastAsia="en-US"/>
        </w:rPr>
        <w:t>Организация закупок товаров, работ, услуг отдельными видами юридических лиц (</w:t>
      </w:r>
      <w:r w:rsidR="0044483E" w:rsidRPr="00563091">
        <w:rPr>
          <w:lang w:eastAsia="en-US"/>
        </w:rPr>
        <w:t>р</w:t>
      </w:r>
      <w:r w:rsidRPr="00563091">
        <w:t>асширенная программа</w:t>
      </w:r>
      <w:r w:rsidRPr="007203CA">
        <w:t>)</w:t>
      </w:r>
      <w:r w:rsidR="0044483E" w:rsidRPr="007203CA">
        <w:t xml:space="preserve"> </w:t>
      </w:r>
      <w:r w:rsidRPr="007203CA">
        <w:t>(</w:t>
      </w:r>
      <w:r w:rsidRPr="007203CA">
        <w:rPr>
          <w:b/>
        </w:rPr>
        <w:t>далее – Программа 3</w:t>
      </w:r>
      <w:r w:rsidR="0044483E" w:rsidRPr="007203CA">
        <w:t>).</w:t>
      </w:r>
    </w:p>
    <w:p w14:paraId="50F6D916" w14:textId="23B1BEE5" w:rsidR="00DE77D0" w:rsidRPr="007203CA" w:rsidRDefault="00DE77D0" w:rsidP="00DE77D0">
      <w:pPr>
        <w:shd w:val="clear" w:color="auto" w:fill="FFFFFF"/>
        <w:spacing w:line="276" w:lineRule="auto"/>
        <w:ind w:firstLine="567"/>
        <w:jc w:val="both"/>
        <w:rPr>
          <w:b/>
        </w:rPr>
      </w:pPr>
      <w:r w:rsidRPr="007203CA">
        <w:rPr>
          <w:b/>
        </w:rPr>
        <w:t>Цел</w:t>
      </w:r>
      <w:r w:rsidR="00B804BA" w:rsidRPr="007203CA">
        <w:rPr>
          <w:b/>
        </w:rPr>
        <w:t>и и задачи</w:t>
      </w:r>
      <w:r w:rsidRPr="007203CA">
        <w:rPr>
          <w:b/>
        </w:rPr>
        <w:t>:</w:t>
      </w:r>
    </w:p>
    <w:p w14:paraId="28F30253" w14:textId="25334ACA" w:rsidR="00DE77D0" w:rsidRPr="007203CA" w:rsidRDefault="00DE77D0" w:rsidP="004F2E85">
      <w:pPr>
        <w:pStyle w:val="a3"/>
        <w:numPr>
          <w:ilvl w:val="0"/>
          <w:numId w:val="56"/>
        </w:numPr>
        <w:shd w:val="clear" w:color="auto" w:fill="FFFFFF"/>
        <w:tabs>
          <w:tab w:val="left" w:pos="851"/>
        </w:tabs>
        <w:spacing w:line="276" w:lineRule="auto"/>
        <w:ind w:left="0" w:firstLine="567"/>
        <w:jc w:val="both"/>
      </w:pPr>
      <w:r w:rsidRPr="007203CA">
        <w:t xml:space="preserve">Организация проведения закупок, контроль и управление закупками, обеспечивающими эффективное и рациональное использование средств </w:t>
      </w:r>
      <w:r w:rsidR="00602738">
        <w:t>Заказчика;</w:t>
      </w:r>
    </w:p>
    <w:p w14:paraId="41371C2E" w14:textId="7A392A47" w:rsidR="00DE77D0" w:rsidRPr="007203CA" w:rsidRDefault="00DE77D0" w:rsidP="004F2E85">
      <w:pPr>
        <w:pStyle w:val="a3"/>
        <w:numPr>
          <w:ilvl w:val="0"/>
          <w:numId w:val="56"/>
        </w:numPr>
        <w:shd w:val="clear" w:color="auto" w:fill="FFFFFF"/>
        <w:tabs>
          <w:tab w:val="left" w:pos="851"/>
        </w:tabs>
        <w:spacing w:line="276" w:lineRule="auto"/>
        <w:ind w:left="0" w:firstLine="567"/>
        <w:jc w:val="both"/>
      </w:pPr>
      <w:r w:rsidRPr="007203CA">
        <w:t xml:space="preserve">Актуализация знаний и требований в сфере закупок. Совершенствование компетенции, необходимой для профессиональной деятельности, повышение профессионального уровня </w:t>
      </w:r>
      <w:r w:rsidR="00602738">
        <w:t>в рамках имеющейся квалификации;</w:t>
      </w:r>
    </w:p>
    <w:p w14:paraId="4B9A2E78" w14:textId="77777777" w:rsidR="00B804BA" w:rsidRPr="007203CA" w:rsidRDefault="00B804BA" w:rsidP="004F2E85">
      <w:pPr>
        <w:pStyle w:val="a3"/>
        <w:numPr>
          <w:ilvl w:val="0"/>
          <w:numId w:val="56"/>
        </w:numPr>
        <w:shd w:val="clear" w:color="auto" w:fill="FFFFFF"/>
        <w:tabs>
          <w:tab w:val="left" w:pos="851"/>
        </w:tabs>
        <w:spacing w:line="276" w:lineRule="auto"/>
        <w:ind w:left="0" w:firstLine="567"/>
        <w:jc w:val="both"/>
      </w:pPr>
      <w:r w:rsidRPr="007203CA">
        <w:rPr>
          <w:bCs/>
          <w:iCs/>
          <w:shd w:val="clear" w:color="auto" w:fill="FFFFFF"/>
        </w:rPr>
        <w:t>Приобретение необходимых знаний для их применения в практической деятельности.</w:t>
      </w:r>
    </w:p>
    <w:p w14:paraId="73DA333C" w14:textId="77777777" w:rsidR="00B804BA" w:rsidRPr="007203CA" w:rsidRDefault="005B0541" w:rsidP="00B804BA">
      <w:pPr>
        <w:shd w:val="clear" w:color="auto" w:fill="FFFFFF"/>
        <w:tabs>
          <w:tab w:val="left" w:pos="851"/>
        </w:tabs>
        <w:spacing w:line="276" w:lineRule="auto"/>
        <w:ind w:firstLine="567"/>
        <w:jc w:val="both"/>
      </w:pPr>
      <w:r w:rsidRPr="007203CA">
        <w:rPr>
          <w:b/>
        </w:rPr>
        <w:t>Ожидаемый результат:</w:t>
      </w:r>
      <w:r w:rsidRPr="007203CA">
        <w:t xml:space="preserve"> </w:t>
      </w:r>
    </w:p>
    <w:p w14:paraId="3939EBD5" w14:textId="3B94AD21" w:rsidR="00B804BA" w:rsidRPr="007203CA" w:rsidRDefault="004F2E85" w:rsidP="00B804BA">
      <w:pPr>
        <w:shd w:val="clear" w:color="auto" w:fill="FFFFFF"/>
        <w:tabs>
          <w:tab w:val="left" w:pos="851"/>
        </w:tabs>
        <w:spacing w:line="276" w:lineRule="auto"/>
        <w:ind w:firstLine="567"/>
        <w:jc w:val="both"/>
        <w:rPr>
          <w:bCs/>
          <w:iCs/>
          <w:shd w:val="clear" w:color="auto" w:fill="FFFFFF"/>
        </w:rPr>
      </w:pPr>
      <w:r w:rsidRPr="007203CA">
        <w:rPr>
          <w:bCs/>
          <w:iCs/>
          <w:shd w:val="clear" w:color="auto" w:fill="FFFFFF"/>
        </w:rPr>
        <w:t>1</w:t>
      </w:r>
      <w:r w:rsidR="00B804BA" w:rsidRPr="007203CA">
        <w:rPr>
          <w:bCs/>
          <w:iCs/>
          <w:shd w:val="clear" w:color="auto" w:fill="FFFFFF"/>
        </w:rPr>
        <w:t>.</w:t>
      </w:r>
      <w:r w:rsidR="00B804BA" w:rsidRPr="007203CA">
        <w:rPr>
          <w:bCs/>
          <w:iCs/>
          <w:shd w:val="clear" w:color="auto" w:fill="FFFFFF"/>
        </w:rPr>
        <w:tab/>
        <w:t xml:space="preserve">Освоение работниками актуальных изменений в вопросах профессиональной деятельности, обновление их теоретических знаний и умений, развитие навыков практических действий в области </w:t>
      </w:r>
      <w:r w:rsidRPr="007203CA">
        <w:rPr>
          <w:bCs/>
          <w:iCs/>
          <w:shd w:val="clear" w:color="auto" w:fill="FFFFFF"/>
        </w:rPr>
        <w:t>закупочной деятельности</w:t>
      </w:r>
      <w:r w:rsidR="00602738">
        <w:rPr>
          <w:bCs/>
          <w:iCs/>
          <w:shd w:val="clear" w:color="auto" w:fill="FFFFFF"/>
        </w:rPr>
        <w:t>;</w:t>
      </w:r>
    </w:p>
    <w:p w14:paraId="3A275693" w14:textId="5C00CCB6" w:rsidR="00DE77D0" w:rsidRPr="007203CA" w:rsidRDefault="004F2E85" w:rsidP="00B804BA">
      <w:pPr>
        <w:shd w:val="clear" w:color="auto" w:fill="FFFFFF"/>
        <w:tabs>
          <w:tab w:val="left" w:pos="851"/>
        </w:tabs>
        <w:spacing w:line="276" w:lineRule="auto"/>
        <w:ind w:firstLine="567"/>
        <w:jc w:val="both"/>
        <w:rPr>
          <w:bCs/>
          <w:iCs/>
          <w:shd w:val="clear" w:color="auto" w:fill="FFFFFF"/>
        </w:rPr>
      </w:pPr>
      <w:r w:rsidRPr="007203CA">
        <w:rPr>
          <w:bCs/>
          <w:iCs/>
          <w:shd w:val="clear" w:color="auto" w:fill="FFFFFF"/>
        </w:rPr>
        <w:t>2</w:t>
      </w:r>
      <w:r w:rsidR="00B804BA" w:rsidRPr="007203CA">
        <w:rPr>
          <w:bCs/>
          <w:iCs/>
          <w:shd w:val="clear" w:color="auto" w:fill="FFFFFF"/>
        </w:rPr>
        <w:t>.</w:t>
      </w:r>
      <w:r w:rsidR="00B804BA" w:rsidRPr="007203CA">
        <w:rPr>
          <w:bCs/>
          <w:iCs/>
          <w:shd w:val="clear" w:color="auto" w:fill="FFFFFF"/>
        </w:rPr>
        <w:tab/>
        <w:t xml:space="preserve"> Получение удостоверений о повышении квалификации</w:t>
      </w:r>
      <w:r w:rsidR="00602738">
        <w:rPr>
          <w:bCs/>
          <w:iCs/>
          <w:shd w:val="clear" w:color="auto" w:fill="FFFFFF"/>
        </w:rPr>
        <w:t>.</w:t>
      </w:r>
    </w:p>
    <w:p w14:paraId="4DEF1293" w14:textId="77777777" w:rsidR="004F2E85" w:rsidRPr="007203CA" w:rsidRDefault="004F2E85" w:rsidP="00B804BA">
      <w:pPr>
        <w:shd w:val="clear" w:color="auto" w:fill="FFFFFF"/>
        <w:tabs>
          <w:tab w:val="left" w:pos="851"/>
        </w:tabs>
        <w:spacing w:line="276" w:lineRule="auto"/>
        <w:ind w:firstLine="567"/>
        <w:jc w:val="both"/>
      </w:pPr>
    </w:p>
    <w:p w14:paraId="7ECB62F5" w14:textId="4789E313" w:rsidR="00425FD7" w:rsidRPr="007203CA" w:rsidRDefault="00425FD7" w:rsidP="0044483E">
      <w:pPr>
        <w:widowControl w:val="0"/>
        <w:tabs>
          <w:tab w:val="left" w:pos="284"/>
          <w:tab w:val="left" w:pos="567"/>
          <w:tab w:val="left" w:pos="993"/>
        </w:tabs>
        <w:autoSpaceDE w:val="0"/>
        <w:autoSpaceDN w:val="0"/>
        <w:adjustRightInd w:val="0"/>
        <w:spacing w:after="120"/>
        <w:jc w:val="center"/>
        <w:rPr>
          <w:b/>
        </w:rPr>
      </w:pPr>
      <w:r w:rsidRPr="007203CA">
        <w:rPr>
          <w:b/>
        </w:rPr>
        <w:t>4. ТРЕБОВАНИЯ К СРОКУ И МЕСТУ ОКАЗАНИЯ УСЛУГ</w:t>
      </w:r>
    </w:p>
    <w:p w14:paraId="38933F2E" w14:textId="368705B6" w:rsidR="00DE77D0" w:rsidRPr="007203CA" w:rsidRDefault="00DE77D0" w:rsidP="0044483E">
      <w:pPr>
        <w:tabs>
          <w:tab w:val="left" w:pos="567"/>
        </w:tabs>
        <w:autoSpaceDE w:val="0"/>
        <w:autoSpaceDN w:val="0"/>
        <w:adjustRightInd w:val="0"/>
        <w:spacing w:after="120" w:line="276" w:lineRule="auto"/>
        <w:ind w:left="720" w:hanging="153"/>
        <w:jc w:val="both"/>
      </w:pPr>
      <w:r w:rsidRPr="007203CA">
        <w:t>Начало оказания услуг – дата под</w:t>
      </w:r>
      <w:r w:rsidR="005B0541" w:rsidRPr="007203CA">
        <w:t>писания договора</w:t>
      </w:r>
      <w:r w:rsidRPr="007203CA">
        <w:t>.</w:t>
      </w:r>
    </w:p>
    <w:p w14:paraId="03EB975D" w14:textId="77777777" w:rsidR="00DE77D0" w:rsidRPr="007203CA" w:rsidRDefault="00DE77D0" w:rsidP="0044483E">
      <w:pPr>
        <w:tabs>
          <w:tab w:val="left" w:pos="567"/>
        </w:tabs>
        <w:autoSpaceDE w:val="0"/>
        <w:autoSpaceDN w:val="0"/>
        <w:adjustRightInd w:val="0"/>
        <w:spacing w:after="120" w:line="276" w:lineRule="auto"/>
        <w:ind w:firstLine="567"/>
        <w:jc w:val="both"/>
      </w:pPr>
      <w:r w:rsidRPr="007203CA">
        <w:t xml:space="preserve">Окончание оказания услуг – не позднее </w:t>
      </w:r>
      <w:r w:rsidRPr="007203CA">
        <w:rPr>
          <w:bCs/>
        </w:rPr>
        <w:t xml:space="preserve">30 декабря 2026 года. </w:t>
      </w:r>
    </w:p>
    <w:p w14:paraId="001A817D" w14:textId="77777777" w:rsidR="00DE77D0" w:rsidRPr="007203CA" w:rsidRDefault="00DE77D0" w:rsidP="0044483E">
      <w:pPr>
        <w:tabs>
          <w:tab w:val="left" w:pos="567"/>
        </w:tabs>
        <w:spacing w:after="120" w:line="276" w:lineRule="auto"/>
        <w:ind w:firstLine="567"/>
        <w:jc w:val="both"/>
      </w:pPr>
      <w:r w:rsidRPr="007203CA">
        <w:t xml:space="preserve">Оказание услуг осуществляется по Заявкам. </w:t>
      </w:r>
    </w:p>
    <w:p w14:paraId="13E63C74" w14:textId="227CB981" w:rsidR="00DE77D0" w:rsidRPr="007203CA" w:rsidRDefault="00E008FE" w:rsidP="0044483E">
      <w:pPr>
        <w:tabs>
          <w:tab w:val="left" w:pos="567"/>
        </w:tabs>
        <w:spacing w:after="120" w:line="276" w:lineRule="auto"/>
        <w:ind w:firstLine="567"/>
        <w:jc w:val="both"/>
      </w:pPr>
      <w:r w:rsidRPr="007203CA">
        <w:t xml:space="preserve">Период обучения, точные даты и место оказания услуг по каждой Заявке в отдельности определяются и согласовываются в рабочем порядке, установленном в Разделе 6 </w:t>
      </w:r>
      <w:r w:rsidR="00EC7DA9" w:rsidRPr="007203CA">
        <w:t>Технических требований</w:t>
      </w:r>
      <w:r w:rsidR="00DE77D0" w:rsidRPr="007203CA">
        <w:t>.</w:t>
      </w:r>
    </w:p>
    <w:p w14:paraId="2BF28B2C" w14:textId="4F715A98" w:rsidR="00574399" w:rsidRPr="007203CA" w:rsidRDefault="00DE77D0" w:rsidP="0044483E">
      <w:pPr>
        <w:tabs>
          <w:tab w:val="left" w:pos="567"/>
        </w:tabs>
        <w:spacing w:after="120" w:line="276" w:lineRule="auto"/>
        <w:ind w:firstLine="567"/>
        <w:jc w:val="both"/>
        <w:rPr>
          <w:bCs/>
        </w:rPr>
      </w:pPr>
      <w:r w:rsidRPr="007203CA">
        <w:rPr>
          <w:bCs/>
        </w:rPr>
        <w:t>Место оказания Услуг: онлайн</w:t>
      </w:r>
      <w:r w:rsidR="008355DD">
        <w:rPr>
          <w:bCs/>
        </w:rPr>
        <w:t>-</w:t>
      </w:r>
      <w:r w:rsidRPr="007203CA">
        <w:rPr>
          <w:bCs/>
        </w:rPr>
        <w:t>формат с применением дистанционных образовательных технологий, Российская Федерация.</w:t>
      </w:r>
    </w:p>
    <w:p w14:paraId="031238F2" w14:textId="77777777" w:rsidR="00DE77D0" w:rsidRPr="007203CA" w:rsidRDefault="00DE77D0" w:rsidP="0044483E">
      <w:pPr>
        <w:tabs>
          <w:tab w:val="left" w:pos="567"/>
        </w:tabs>
        <w:spacing w:after="120" w:line="276" w:lineRule="auto"/>
        <w:ind w:firstLine="567"/>
        <w:jc w:val="both"/>
        <w:rPr>
          <w:b/>
        </w:rPr>
      </w:pPr>
    </w:p>
    <w:p w14:paraId="1D64461F" w14:textId="215744AE" w:rsidR="00425FD7" w:rsidRPr="007203CA" w:rsidRDefault="00425FD7" w:rsidP="0044483E">
      <w:pPr>
        <w:pStyle w:val="ConsPlusNormal"/>
        <w:widowControl w:val="0"/>
        <w:tabs>
          <w:tab w:val="left" w:pos="567"/>
        </w:tabs>
        <w:spacing w:after="120"/>
        <w:ind w:left="1211"/>
        <w:jc w:val="center"/>
        <w:rPr>
          <w:rFonts w:ascii="Times New Roman" w:hAnsi="Times New Roman" w:cs="Times New Roman"/>
          <w:b/>
          <w:sz w:val="24"/>
          <w:szCs w:val="24"/>
        </w:rPr>
      </w:pPr>
      <w:r w:rsidRPr="007203CA">
        <w:rPr>
          <w:rFonts w:ascii="Times New Roman" w:hAnsi="Times New Roman" w:cs="Times New Roman"/>
          <w:b/>
          <w:sz w:val="24"/>
          <w:szCs w:val="24"/>
        </w:rPr>
        <w:t>5. ХАРАКТЕРИСТИКИ ОКАЗЫВАЕМЫХ УСЛУГ</w:t>
      </w:r>
    </w:p>
    <w:p w14:paraId="50D1FA6B" w14:textId="253AFDCF" w:rsidR="004F2E85" w:rsidRPr="007203CA" w:rsidRDefault="004F2E85" w:rsidP="0044483E">
      <w:pPr>
        <w:tabs>
          <w:tab w:val="left" w:pos="567"/>
        </w:tabs>
        <w:spacing w:before="120" w:after="120"/>
        <w:ind w:firstLine="567"/>
        <w:jc w:val="both"/>
      </w:pPr>
      <w:r w:rsidRPr="00602738">
        <w:t>Форма реализации Программ заочная</w:t>
      </w:r>
      <w:r w:rsidR="00601E76" w:rsidRPr="00602738">
        <w:t>,</w:t>
      </w:r>
      <w:r w:rsidRPr="00602738">
        <w:t xml:space="preserve"> с применением дистанционных образовательных технологий, включая доступ к видеозаписям лекций (при наличии).</w:t>
      </w:r>
    </w:p>
    <w:p w14:paraId="2CB6BC52" w14:textId="77777777" w:rsidR="004F2E85" w:rsidRPr="007203CA" w:rsidRDefault="004F2E85" w:rsidP="0044483E">
      <w:pPr>
        <w:tabs>
          <w:tab w:val="left" w:pos="567"/>
        </w:tabs>
        <w:spacing w:before="120" w:after="120"/>
        <w:ind w:firstLine="567"/>
        <w:jc w:val="both"/>
      </w:pPr>
      <w:r w:rsidRPr="007203CA">
        <w:t>Количество слушателей в одной Заявке – от 1 (одного) человека и не более максимального количества человек по Программе.</w:t>
      </w:r>
    </w:p>
    <w:p w14:paraId="18C21076" w14:textId="23B8017C" w:rsidR="004F2E85" w:rsidRPr="007203CA" w:rsidRDefault="004F2E85" w:rsidP="0044483E">
      <w:pPr>
        <w:tabs>
          <w:tab w:val="left" w:pos="567"/>
        </w:tabs>
        <w:spacing w:before="120" w:after="120"/>
        <w:ind w:firstLine="567"/>
        <w:jc w:val="both"/>
      </w:pPr>
      <w:r w:rsidRPr="007203CA">
        <w:t xml:space="preserve">Количество Заявок, направленных Исполнителю Заказчиком, не ограничено, но не должно превышать количество Слушателей по Программам. </w:t>
      </w:r>
    </w:p>
    <w:p w14:paraId="67FE2FCB" w14:textId="3DE22CAF" w:rsidR="004F2E85" w:rsidRPr="007203CA" w:rsidRDefault="004F2E85" w:rsidP="0044483E">
      <w:pPr>
        <w:tabs>
          <w:tab w:val="left" w:pos="567"/>
        </w:tabs>
        <w:spacing w:before="120" w:after="120"/>
        <w:ind w:firstLine="567"/>
        <w:jc w:val="both"/>
      </w:pPr>
      <w:r w:rsidRPr="007203CA">
        <w:t>Количество Слушателей Программы 1: не более 51 (пятидесяти одного) человека.</w:t>
      </w:r>
      <w:bookmarkStart w:id="0" w:name="_GoBack"/>
      <w:bookmarkEnd w:id="0"/>
    </w:p>
    <w:p w14:paraId="1D7C700A" w14:textId="54DE8708" w:rsidR="004F2E85" w:rsidRPr="007203CA" w:rsidRDefault="004F2E85" w:rsidP="00364F32">
      <w:pPr>
        <w:spacing w:before="120" w:after="120"/>
        <w:ind w:firstLine="567"/>
        <w:jc w:val="both"/>
      </w:pPr>
      <w:r w:rsidRPr="007203CA">
        <w:lastRenderedPageBreak/>
        <w:t>Количество Слушателей Программы 2: не более 3</w:t>
      </w:r>
      <w:r w:rsidR="005E1A50">
        <w:t>9</w:t>
      </w:r>
      <w:r w:rsidRPr="007203CA">
        <w:t xml:space="preserve"> (тридцати </w:t>
      </w:r>
      <w:r w:rsidR="005E1A50">
        <w:t>девяти</w:t>
      </w:r>
      <w:r w:rsidRPr="007203CA">
        <w:t>) человек.</w:t>
      </w:r>
    </w:p>
    <w:p w14:paraId="79636223" w14:textId="508CDF95" w:rsidR="004F2E85" w:rsidRPr="007203CA" w:rsidRDefault="004F2E85" w:rsidP="00364F32">
      <w:pPr>
        <w:spacing w:before="120" w:after="120"/>
        <w:ind w:firstLine="567"/>
        <w:jc w:val="both"/>
      </w:pPr>
      <w:r w:rsidRPr="007203CA">
        <w:t xml:space="preserve">Количество Слушателей Программы 3: </w:t>
      </w:r>
      <w:r w:rsidR="00364F32" w:rsidRPr="007203CA">
        <w:t>не более 3</w:t>
      </w:r>
      <w:r w:rsidR="005E1A50">
        <w:t>2</w:t>
      </w:r>
      <w:r w:rsidR="00364F32" w:rsidRPr="007203CA">
        <w:t xml:space="preserve"> (тридцати </w:t>
      </w:r>
      <w:r w:rsidR="005E1A50">
        <w:t>двух</w:t>
      </w:r>
      <w:r w:rsidR="00364F32" w:rsidRPr="007203CA">
        <w:t>) человек</w:t>
      </w:r>
      <w:r w:rsidRPr="007203CA">
        <w:t>.</w:t>
      </w:r>
    </w:p>
    <w:p w14:paraId="1554F711" w14:textId="3143D51B" w:rsidR="00364F32" w:rsidRPr="007203CA" w:rsidRDefault="00364F32" w:rsidP="00364F32">
      <w:pPr>
        <w:autoSpaceDE w:val="0"/>
        <w:autoSpaceDN w:val="0"/>
        <w:adjustRightInd w:val="0"/>
        <w:spacing w:after="120" w:line="276" w:lineRule="auto"/>
        <w:ind w:firstLine="567"/>
        <w:jc w:val="both"/>
      </w:pPr>
      <w:r w:rsidRPr="007203CA">
        <w:t>Общее количество Слушателей по Программам – не более 122 (ста двадцати двух) человек</w:t>
      </w:r>
      <w:r w:rsidR="00563091">
        <w:t>.</w:t>
      </w:r>
      <w:r w:rsidRPr="007203CA">
        <w:t xml:space="preserve"> </w:t>
      </w:r>
    </w:p>
    <w:p w14:paraId="2180E6CE" w14:textId="5CB66A3B" w:rsidR="00EC7DA9" w:rsidRPr="007203CA" w:rsidRDefault="00EC7DA9" w:rsidP="00EC7DA9">
      <w:pPr>
        <w:autoSpaceDE w:val="0"/>
        <w:autoSpaceDN w:val="0"/>
        <w:adjustRightInd w:val="0"/>
        <w:ind w:firstLine="709"/>
        <w:jc w:val="both"/>
      </w:pPr>
      <w:r w:rsidRPr="007203CA">
        <w:t>Период оказания услуг по каждой Заявке определяется и согласовывается в порядке, установленном в Разделе 6 Технических требований.</w:t>
      </w:r>
    </w:p>
    <w:p w14:paraId="69234360" w14:textId="77777777" w:rsidR="00EC7DA9" w:rsidRPr="007203CA" w:rsidRDefault="00EC7DA9" w:rsidP="00EC7DA9">
      <w:pPr>
        <w:spacing w:before="120" w:after="120"/>
        <w:ind w:firstLine="709"/>
        <w:jc w:val="both"/>
      </w:pPr>
      <w:r w:rsidRPr="007203CA">
        <w:t>Целевая аудитория: работники АО «Почта России», имеющие высшее образование и/или среднее профессиональное образование, работники АО «Почта России», получающие высшее образование и/или среднее профессиональное образование.</w:t>
      </w:r>
    </w:p>
    <w:p w14:paraId="08DCB237" w14:textId="77777777" w:rsidR="00EC7DA9" w:rsidRPr="007203CA" w:rsidRDefault="00EC7DA9" w:rsidP="00EC7DA9">
      <w:pPr>
        <w:autoSpaceDE w:val="0"/>
        <w:autoSpaceDN w:val="0"/>
        <w:adjustRightInd w:val="0"/>
        <w:spacing w:before="120" w:after="120"/>
        <w:ind w:firstLine="709"/>
        <w:jc w:val="both"/>
      </w:pPr>
      <w:r w:rsidRPr="007203CA">
        <w:t xml:space="preserve">После освоения Слушателями(ем) Программ(ы) и успешного прохождения итоговой аттестации им(ему) выдается удостоверения(е) о повышении квалификации установленного образца. Слушателю(ям), не прошедшему(им) итоговую аттестацию или получившему(им) на итоговой аттестации неудовлетворительный результат, а также Слушателю(ям), освоившему(вшим) часть Программы, выдается справка(и) об обучении или о периоде обучения установленного Исполнителем образца. </w:t>
      </w:r>
    </w:p>
    <w:p w14:paraId="1A00271C" w14:textId="3FD14815" w:rsidR="00DE77D0" w:rsidRPr="007203CA" w:rsidRDefault="00DE77D0" w:rsidP="00DE77D0">
      <w:pPr>
        <w:spacing w:line="276" w:lineRule="auto"/>
        <w:ind w:firstLine="709"/>
        <w:jc w:val="center"/>
        <w:rPr>
          <w:b/>
        </w:rPr>
      </w:pPr>
      <w:r w:rsidRPr="007203CA">
        <w:rPr>
          <w:b/>
        </w:rPr>
        <w:t>Учебный план Программы 1</w:t>
      </w:r>
    </w:p>
    <w:p w14:paraId="5AC71602" w14:textId="3DC9F986" w:rsidR="00EC7DA9" w:rsidRPr="007203CA" w:rsidRDefault="00EC7DA9" w:rsidP="00EC7DA9">
      <w:pPr>
        <w:tabs>
          <w:tab w:val="left" w:pos="3544"/>
        </w:tabs>
        <w:spacing w:line="276" w:lineRule="auto"/>
        <w:ind w:firstLine="567"/>
      </w:pPr>
      <w:r w:rsidRPr="007203CA">
        <w:t>Продолжительность Программы: не менее 54 часов.</w:t>
      </w:r>
    </w:p>
    <w:p w14:paraId="12E9210F" w14:textId="77777777" w:rsidR="00DE77D0" w:rsidRPr="007203CA" w:rsidRDefault="00DE77D0" w:rsidP="00374BD0">
      <w:pPr>
        <w:numPr>
          <w:ilvl w:val="0"/>
          <w:numId w:val="52"/>
        </w:numPr>
        <w:shd w:val="clear" w:color="auto" w:fill="FFFFFF"/>
        <w:tabs>
          <w:tab w:val="clear" w:pos="720"/>
          <w:tab w:val="left" w:pos="851"/>
        </w:tabs>
        <w:spacing w:line="276" w:lineRule="auto"/>
        <w:ind w:left="0" w:firstLine="567"/>
        <w:contextualSpacing/>
        <w:jc w:val="both"/>
      </w:pPr>
      <w:r w:rsidRPr="007203CA">
        <w:t>Закупки по Закону № 223-ФЗ: субъекты, требования, принципы, сфера регулирования, нормативная база;</w:t>
      </w:r>
    </w:p>
    <w:p w14:paraId="14A605A8" w14:textId="77777777" w:rsidR="00DE77D0" w:rsidRPr="007203CA" w:rsidRDefault="00DE77D0" w:rsidP="00AB0495">
      <w:pPr>
        <w:numPr>
          <w:ilvl w:val="0"/>
          <w:numId w:val="52"/>
        </w:numPr>
        <w:shd w:val="clear" w:color="auto" w:fill="FFFFFF"/>
        <w:tabs>
          <w:tab w:val="left" w:pos="851"/>
        </w:tabs>
        <w:spacing w:before="100" w:beforeAutospacing="1" w:after="100" w:afterAutospacing="1" w:line="276" w:lineRule="auto"/>
        <w:ind w:hanging="153"/>
        <w:jc w:val="both"/>
      </w:pPr>
      <w:r w:rsidRPr="007203CA">
        <w:t>Планирование закупочной деятельности. Отчетность. Реестр договоров;</w:t>
      </w:r>
    </w:p>
    <w:p w14:paraId="4033C344" w14:textId="77777777" w:rsidR="00DE77D0" w:rsidRPr="007203CA" w:rsidRDefault="00DE77D0" w:rsidP="00374BD0">
      <w:pPr>
        <w:numPr>
          <w:ilvl w:val="0"/>
          <w:numId w:val="52"/>
        </w:numPr>
        <w:shd w:val="clear" w:color="auto" w:fill="FFFFFF"/>
        <w:tabs>
          <w:tab w:val="left" w:pos="851"/>
        </w:tabs>
        <w:spacing w:before="100" w:beforeAutospacing="1" w:after="100" w:afterAutospacing="1" w:line="276" w:lineRule="auto"/>
        <w:ind w:hanging="153"/>
        <w:jc w:val="both"/>
      </w:pPr>
      <w:r w:rsidRPr="007203CA">
        <w:t>Импортозамещение по Закону № 223-ФЗ;</w:t>
      </w:r>
    </w:p>
    <w:p w14:paraId="1CD6DB40" w14:textId="77777777" w:rsidR="00DE77D0" w:rsidRPr="007203CA" w:rsidRDefault="00DE77D0" w:rsidP="00374BD0">
      <w:pPr>
        <w:numPr>
          <w:ilvl w:val="0"/>
          <w:numId w:val="52"/>
        </w:numPr>
        <w:shd w:val="clear" w:color="auto" w:fill="FFFFFF"/>
        <w:tabs>
          <w:tab w:val="clear" w:pos="720"/>
          <w:tab w:val="left" w:pos="851"/>
        </w:tabs>
        <w:spacing w:before="100" w:beforeAutospacing="1" w:after="100" w:afterAutospacing="1" w:line="276" w:lineRule="auto"/>
        <w:ind w:left="0" w:firstLine="567"/>
        <w:jc w:val="both"/>
      </w:pPr>
      <w:r w:rsidRPr="007203CA">
        <w:t>Разработка технического задания для проведения закупки. Антимонопольные ограничения. Административная и судебная практика;</w:t>
      </w:r>
    </w:p>
    <w:p w14:paraId="79A5EE07" w14:textId="77777777" w:rsidR="00DE77D0" w:rsidRPr="007203CA" w:rsidRDefault="00DE77D0" w:rsidP="00374BD0">
      <w:pPr>
        <w:numPr>
          <w:ilvl w:val="0"/>
          <w:numId w:val="52"/>
        </w:numPr>
        <w:shd w:val="clear" w:color="auto" w:fill="FFFFFF"/>
        <w:tabs>
          <w:tab w:val="clear" w:pos="720"/>
          <w:tab w:val="left" w:pos="851"/>
        </w:tabs>
        <w:spacing w:before="100" w:beforeAutospacing="1" w:after="100" w:afterAutospacing="1" w:line="276" w:lineRule="auto"/>
        <w:ind w:left="0" w:firstLine="567"/>
        <w:jc w:val="both"/>
      </w:pPr>
      <w:r w:rsidRPr="007203CA">
        <w:t>Практические примеры реализации методов определения и обоснования начальной (максимальной) цены договора (цены договора);</w:t>
      </w:r>
    </w:p>
    <w:p w14:paraId="6DA98331" w14:textId="77777777" w:rsidR="00DE77D0" w:rsidRPr="007203CA" w:rsidRDefault="00DE77D0" w:rsidP="00374BD0">
      <w:pPr>
        <w:numPr>
          <w:ilvl w:val="0"/>
          <w:numId w:val="52"/>
        </w:numPr>
        <w:shd w:val="clear" w:color="auto" w:fill="FFFFFF"/>
        <w:tabs>
          <w:tab w:val="clear" w:pos="720"/>
          <w:tab w:val="num" w:pos="567"/>
          <w:tab w:val="left" w:pos="851"/>
        </w:tabs>
        <w:spacing w:before="100" w:beforeAutospacing="1" w:after="100" w:afterAutospacing="1" w:line="276" w:lineRule="auto"/>
        <w:ind w:left="0" w:firstLine="567"/>
        <w:jc w:val="both"/>
      </w:pPr>
      <w:r w:rsidRPr="007203CA">
        <w:t>Разработка условий договора, защищающих заказчика от недобросовестных поставщиков, исполнителей, подрядчиков. Обеспечительные меры;</w:t>
      </w:r>
    </w:p>
    <w:p w14:paraId="1B1AEA5C" w14:textId="77777777" w:rsidR="00DE77D0" w:rsidRPr="007203CA" w:rsidRDefault="00DE77D0" w:rsidP="00374BD0">
      <w:pPr>
        <w:numPr>
          <w:ilvl w:val="0"/>
          <w:numId w:val="52"/>
        </w:numPr>
        <w:shd w:val="clear" w:color="auto" w:fill="FFFFFF"/>
        <w:tabs>
          <w:tab w:val="clear" w:pos="720"/>
          <w:tab w:val="left" w:pos="851"/>
        </w:tabs>
        <w:spacing w:before="100" w:beforeAutospacing="1" w:after="100" w:afterAutospacing="1" w:line="276" w:lineRule="auto"/>
        <w:ind w:left="0" w:firstLine="567"/>
        <w:jc w:val="both"/>
      </w:pPr>
      <w:r w:rsidRPr="007203CA">
        <w:t>Способы закупок по Закону № 223-ФЗ. Конкурентные способы закупок: торги и иные способы;</w:t>
      </w:r>
    </w:p>
    <w:p w14:paraId="729D9320" w14:textId="77777777" w:rsidR="00DE77D0" w:rsidRPr="007203CA" w:rsidRDefault="00DE77D0" w:rsidP="00374BD0">
      <w:pPr>
        <w:numPr>
          <w:ilvl w:val="0"/>
          <w:numId w:val="52"/>
        </w:numPr>
        <w:shd w:val="clear" w:color="auto" w:fill="FFFFFF"/>
        <w:tabs>
          <w:tab w:val="clear" w:pos="720"/>
          <w:tab w:val="num" w:pos="851"/>
        </w:tabs>
        <w:spacing w:before="100" w:beforeAutospacing="1" w:after="100" w:afterAutospacing="1" w:line="276" w:lineRule="auto"/>
        <w:ind w:hanging="153"/>
        <w:jc w:val="both"/>
      </w:pPr>
      <w:r w:rsidRPr="007203CA">
        <w:t>Порядок оценки заявок при проведении закупок по Закону 223-ФЗ;</w:t>
      </w:r>
    </w:p>
    <w:p w14:paraId="22222C50" w14:textId="77777777" w:rsidR="00DE77D0" w:rsidRPr="007203CA" w:rsidRDefault="00DE77D0" w:rsidP="00374BD0">
      <w:pPr>
        <w:numPr>
          <w:ilvl w:val="0"/>
          <w:numId w:val="52"/>
        </w:numPr>
        <w:shd w:val="clear" w:color="auto" w:fill="FFFFFF"/>
        <w:tabs>
          <w:tab w:val="clear" w:pos="720"/>
          <w:tab w:val="num" w:pos="567"/>
          <w:tab w:val="left" w:pos="851"/>
        </w:tabs>
        <w:spacing w:before="100" w:beforeAutospacing="1" w:after="100" w:afterAutospacing="1" w:line="276" w:lineRule="auto"/>
        <w:ind w:left="0" w:firstLine="567"/>
        <w:jc w:val="both"/>
      </w:pPr>
      <w:r w:rsidRPr="007203CA">
        <w:t>Особенности проведения конкурентных закупок среди субъектов малого и среднего предпринимательства;</w:t>
      </w:r>
    </w:p>
    <w:p w14:paraId="140AABF1" w14:textId="77777777" w:rsidR="00DE77D0" w:rsidRPr="007203CA" w:rsidRDefault="00DE77D0" w:rsidP="0044483E">
      <w:pPr>
        <w:numPr>
          <w:ilvl w:val="0"/>
          <w:numId w:val="52"/>
        </w:numPr>
        <w:shd w:val="clear" w:color="auto" w:fill="FFFFFF"/>
        <w:tabs>
          <w:tab w:val="clear" w:pos="720"/>
          <w:tab w:val="left" w:pos="993"/>
        </w:tabs>
        <w:spacing w:before="100" w:beforeAutospacing="1" w:after="100" w:afterAutospacing="1" w:line="276" w:lineRule="auto"/>
        <w:ind w:left="0" w:firstLine="567"/>
        <w:jc w:val="both"/>
      </w:pPr>
      <w:r w:rsidRPr="007203CA">
        <w:t>Неконкурентные закупки по Закону № 223-ФЗ. Закупки у единственного поставщика, исполнителя, подрядчика. Неконкурентные закупки у субъектов МСП через «Электронный магазин»;</w:t>
      </w:r>
    </w:p>
    <w:p w14:paraId="7872FCD6" w14:textId="77777777" w:rsidR="00DE77D0" w:rsidRPr="007203CA" w:rsidRDefault="00DE77D0" w:rsidP="00374BD0">
      <w:pPr>
        <w:numPr>
          <w:ilvl w:val="0"/>
          <w:numId w:val="52"/>
        </w:numPr>
        <w:shd w:val="clear" w:color="auto" w:fill="FFFFFF"/>
        <w:tabs>
          <w:tab w:val="clear" w:pos="720"/>
          <w:tab w:val="left" w:pos="993"/>
        </w:tabs>
        <w:spacing w:before="100" w:beforeAutospacing="1" w:after="100" w:afterAutospacing="1" w:line="276" w:lineRule="auto"/>
        <w:ind w:left="0" w:firstLine="567"/>
        <w:jc w:val="both"/>
      </w:pPr>
      <w:r w:rsidRPr="007203CA">
        <w:t>Обжалование действий заказчика при осуществлении закупок. Административная ответственность заказчиков и их должностных лиц;</w:t>
      </w:r>
    </w:p>
    <w:p w14:paraId="6E5A9819" w14:textId="1CF22B89" w:rsidR="00DE77D0" w:rsidRPr="007203CA" w:rsidRDefault="00DE77D0" w:rsidP="00374BD0">
      <w:pPr>
        <w:numPr>
          <w:ilvl w:val="0"/>
          <w:numId w:val="52"/>
        </w:numPr>
        <w:shd w:val="clear" w:color="auto" w:fill="FFFFFF"/>
        <w:tabs>
          <w:tab w:val="clear" w:pos="720"/>
          <w:tab w:val="left" w:pos="851"/>
          <w:tab w:val="left" w:pos="993"/>
        </w:tabs>
        <w:spacing w:line="276" w:lineRule="auto"/>
        <w:ind w:left="0" w:firstLine="567"/>
        <w:jc w:val="both"/>
      </w:pPr>
      <w:r w:rsidRPr="007203CA">
        <w:t>Результаты рассмотрения жалоб по Закону № 223-ФЗ Федеральной антимонопольно</w:t>
      </w:r>
      <w:r w:rsidR="008355DD">
        <w:t>й службой. Выявленные нарушения;</w:t>
      </w:r>
    </w:p>
    <w:p w14:paraId="0D74B89D" w14:textId="02930F5A" w:rsidR="00DE77D0" w:rsidRPr="007203CA" w:rsidRDefault="00EC7DA9" w:rsidP="00EC7DA9">
      <w:pPr>
        <w:tabs>
          <w:tab w:val="left" w:pos="1134"/>
          <w:tab w:val="left" w:pos="1276"/>
        </w:tabs>
        <w:spacing w:line="276" w:lineRule="auto"/>
        <w:ind w:left="720" w:hanging="153"/>
        <w:contextualSpacing/>
        <w:jc w:val="both"/>
      </w:pPr>
      <w:r w:rsidRPr="007203CA">
        <w:t xml:space="preserve">13. </w:t>
      </w:r>
      <w:r w:rsidR="00DE77D0" w:rsidRPr="007203CA">
        <w:t xml:space="preserve">Итоговая аттестация. </w:t>
      </w:r>
    </w:p>
    <w:p w14:paraId="59B2D65B" w14:textId="77777777" w:rsidR="00DE77D0" w:rsidRPr="007203CA" w:rsidRDefault="00DE77D0" w:rsidP="00DE77D0">
      <w:pPr>
        <w:spacing w:line="276" w:lineRule="auto"/>
        <w:ind w:firstLine="567"/>
        <w:jc w:val="center"/>
        <w:rPr>
          <w:b/>
        </w:rPr>
      </w:pPr>
      <w:r w:rsidRPr="007203CA">
        <w:rPr>
          <w:b/>
        </w:rPr>
        <w:t>Учебный план Программы 2</w:t>
      </w:r>
    </w:p>
    <w:p w14:paraId="7687DB47" w14:textId="326D38DE" w:rsidR="00EC7DA9" w:rsidRPr="007203CA" w:rsidRDefault="00EC7DA9" w:rsidP="00EC7DA9">
      <w:pPr>
        <w:spacing w:line="276" w:lineRule="auto"/>
        <w:ind w:left="720" w:hanging="153"/>
        <w:jc w:val="both"/>
      </w:pPr>
      <w:r w:rsidRPr="007203CA">
        <w:t>Продолжительность Программы: не менее 150 часов.</w:t>
      </w:r>
    </w:p>
    <w:p w14:paraId="3CD63B46" w14:textId="0AC9B094" w:rsidR="00DE77D0" w:rsidRPr="007203CA" w:rsidRDefault="00DE77D0" w:rsidP="00EC7DA9">
      <w:pPr>
        <w:spacing w:line="276" w:lineRule="auto"/>
        <w:ind w:left="720" w:hanging="153"/>
        <w:jc w:val="both"/>
      </w:pPr>
      <w:r w:rsidRPr="007203CA">
        <w:rPr>
          <w:b/>
          <w:bCs/>
        </w:rPr>
        <w:t>Закупки по Закону № 44-ФЗ.</w:t>
      </w:r>
    </w:p>
    <w:p w14:paraId="01ACBA96" w14:textId="77777777" w:rsidR="00DE77D0" w:rsidRPr="007203CA" w:rsidRDefault="00DE77D0" w:rsidP="00374BD0">
      <w:pPr>
        <w:numPr>
          <w:ilvl w:val="0"/>
          <w:numId w:val="51"/>
        </w:numPr>
        <w:shd w:val="clear" w:color="auto" w:fill="FFFFFF"/>
        <w:tabs>
          <w:tab w:val="clear" w:pos="360"/>
          <w:tab w:val="num" w:pos="207"/>
          <w:tab w:val="left" w:pos="851"/>
        </w:tabs>
        <w:spacing w:line="276" w:lineRule="auto"/>
        <w:ind w:left="0" w:firstLine="567"/>
        <w:contextualSpacing/>
        <w:jc w:val="both"/>
      </w:pPr>
      <w:r w:rsidRPr="007203CA">
        <w:t>Исторический экскурс: становление и развитие госзакупок в России. Международный опыт государственных и общественных закупок;</w:t>
      </w:r>
    </w:p>
    <w:p w14:paraId="5A7EAAE9" w14:textId="77777777" w:rsidR="00DE77D0" w:rsidRPr="007203CA" w:rsidRDefault="00DE77D0" w:rsidP="00374BD0">
      <w:pPr>
        <w:numPr>
          <w:ilvl w:val="0"/>
          <w:numId w:val="51"/>
        </w:numPr>
        <w:shd w:val="clear" w:color="auto" w:fill="FFFFFF"/>
        <w:tabs>
          <w:tab w:val="clear" w:pos="360"/>
          <w:tab w:val="num" w:pos="207"/>
          <w:tab w:val="left" w:pos="851"/>
        </w:tabs>
        <w:spacing w:before="100" w:beforeAutospacing="1" w:after="100" w:afterAutospacing="1" w:line="276" w:lineRule="auto"/>
        <w:ind w:left="0" w:firstLine="567"/>
        <w:jc w:val="both"/>
      </w:pPr>
      <w:r w:rsidRPr="007203CA">
        <w:lastRenderedPageBreak/>
        <w:t>Контрактная система: основные положения (понятия, принципы, субъекты, централизация);</w:t>
      </w:r>
    </w:p>
    <w:p w14:paraId="486FA31C" w14:textId="77777777" w:rsidR="00DE77D0" w:rsidRPr="007203CA" w:rsidRDefault="00DE77D0" w:rsidP="00374BD0">
      <w:pPr>
        <w:numPr>
          <w:ilvl w:val="0"/>
          <w:numId w:val="51"/>
        </w:numPr>
        <w:shd w:val="clear" w:color="auto" w:fill="FFFFFF"/>
        <w:tabs>
          <w:tab w:val="clear" w:pos="360"/>
          <w:tab w:val="num" w:pos="207"/>
          <w:tab w:val="left" w:pos="851"/>
        </w:tabs>
        <w:spacing w:before="100" w:beforeAutospacing="1" w:after="100" w:afterAutospacing="1" w:line="276" w:lineRule="auto"/>
        <w:ind w:left="0" w:firstLine="567"/>
        <w:jc w:val="both"/>
      </w:pPr>
      <w:r w:rsidRPr="007203CA">
        <w:t>Реализация принципа профессионализма заказчика. Контрактная служба и контрактный управляющий: функции, различия. Комиссия по осуществлению закупок, приемочная комиссия. Требования к работникам контрактной службы, контрактному управляющему, членам комиссий. Профессиональные стандарты в сфере закупок. Сертификация специалистов;</w:t>
      </w:r>
    </w:p>
    <w:p w14:paraId="7DD13A51" w14:textId="77777777" w:rsidR="00DE77D0" w:rsidRPr="007203CA" w:rsidRDefault="00DE77D0" w:rsidP="00374BD0">
      <w:pPr>
        <w:numPr>
          <w:ilvl w:val="0"/>
          <w:numId w:val="51"/>
        </w:numPr>
        <w:shd w:val="clear" w:color="auto" w:fill="FFFFFF"/>
        <w:tabs>
          <w:tab w:val="clear" w:pos="360"/>
          <w:tab w:val="num" w:pos="207"/>
          <w:tab w:val="left" w:pos="851"/>
        </w:tabs>
        <w:spacing w:before="100" w:beforeAutospacing="1" w:after="100" w:afterAutospacing="1" w:line="276" w:lineRule="auto"/>
        <w:ind w:left="0" w:firstLine="567"/>
        <w:jc w:val="both"/>
      </w:pPr>
      <w:r w:rsidRPr="007203CA">
        <w:t>Способы закупок и условия их применения. Общий порядок проведения электронных процедур: электронные площадки, регистрация участников, обеспечение заявок. Антидемпинговые меры;</w:t>
      </w:r>
    </w:p>
    <w:p w14:paraId="5EB72AC3" w14:textId="77777777" w:rsidR="00DE77D0" w:rsidRPr="007203CA" w:rsidRDefault="00DE77D0" w:rsidP="00374BD0">
      <w:pPr>
        <w:numPr>
          <w:ilvl w:val="0"/>
          <w:numId w:val="51"/>
        </w:numPr>
        <w:shd w:val="clear" w:color="auto" w:fill="FFFFFF"/>
        <w:tabs>
          <w:tab w:val="clear" w:pos="360"/>
          <w:tab w:val="num" w:pos="207"/>
          <w:tab w:val="left" w:pos="851"/>
        </w:tabs>
        <w:spacing w:before="100" w:beforeAutospacing="1" w:after="100" w:afterAutospacing="1" w:line="276" w:lineRule="auto"/>
        <w:ind w:left="0" w:firstLine="567"/>
        <w:jc w:val="both"/>
      </w:pPr>
      <w:r w:rsidRPr="007203CA">
        <w:t>Импортозамещение в контрактной системе: запреты, ограничения и условия допуска иностранных товаров, работ, услуг. Минимальная доля закупок российских товаров;</w:t>
      </w:r>
    </w:p>
    <w:p w14:paraId="33F06610" w14:textId="77777777" w:rsidR="00DE77D0" w:rsidRPr="007203CA" w:rsidRDefault="00DE77D0" w:rsidP="00374BD0">
      <w:pPr>
        <w:numPr>
          <w:ilvl w:val="0"/>
          <w:numId w:val="51"/>
        </w:numPr>
        <w:shd w:val="clear" w:color="auto" w:fill="FFFFFF"/>
        <w:tabs>
          <w:tab w:val="clear" w:pos="360"/>
          <w:tab w:val="num" w:pos="207"/>
          <w:tab w:val="left" w:pos="851"/>
        </w:tabs>
        <w:spacing w:before="100" w:beforeAutospacing="1" w:after="100" w:afterAutospacing="1" w:line="276" w:lineRule="auto"/>
        <w:ind w:left="0" w:firstLine="567"/>
        <w:jc w:val="both"/>
      </w:pPr>
      <w:r w:rsidRPr="007203CA">
        <w:t>Требования к участникам закупки. Преференции. (единые и дополнительные требования, реестр недобросовестных поставщиков, организации инвалидов, УИС, СМП, СО НКО);</w:t>
      </w:r>
    </w:p>
    <w:p w14:paraId="28884AE2" w14:textId="77777777" w:rsidR="00DE77D0" w:rsidRPr="007203CA" w:rsidRDefault="00DE77D0" w:rsidP="00374BD0">
      <w:pPr>
        <w:numPr>
          <w:ilvl w:val="0"/>
          <w:numId w:val="51"/>
        </w:numPr>
        <w:shd w:val="clear" w:color="auto" w:fill="FFFFFF"/>
        <w:tabs>
          <w:tab w:val="clear" w:pos="360"/>
          <w:tab w:val="num" w:pos="207"/>
          <w:tab w:val="left" w:pos="851"/>
        </w:tabs>
        <w:spacing w:before="100" w:beforeAutospacing="1" w:after="100" w:afterAutospacing="1" w:line="276" w:lineRule="auto"/>
        <w:ind w:left="0" w:firstLine="567"/>
        <w:jc w:val="both"/>
      </w:pPr>
      <w:r w:rsidRPr="007203CA">
        <w:t>Планирование в сфере закупок. Подготовка плана-графика закупок и основания внесения в него изменений. Идентификационный код закупки;</w:t>
      </w:r>
    </w:p>
    <w:p w14:paraId="0FAD7621" w14:textId="77777777" w:rsidR="00DE77D0" w:rsidRPr="007203CA" w:rsidRDefault="00DE77D0" w:rsidP="00374BD0">
      <w:pPr>
        <w:numPr>
          <w:ilvl w:val="0"/>
          <w:numId w:val="51"/>
        </w:numPr>
        <w:shd w:val="clear" w:color="auto" w:fill="FFFFFF"/>
        <w:tabs>
          <w:tab w:val="clear" w:pos="360"/>
          <w:tab w:val="num" w:pos="207"/>
          <w:tab w:val="left" w:pos="851"/>
          <w:tab w:val="left" w:pos="993"/>
          <w:tab w:val="left" w:pos="1276"/>
        </w:tabs>
        <w:spacing w:before="100" w:beforeAutospacing="1" w:after="100" w:afterAutospacing="1" w:line="276" w:lineRule="auto"/>
        <w:ind w:left="0" w:firstLine="567"/>
        <w:jc w:val="both"/>
      </w:pPr>
      <w:r w:rsidRPr="007203CA">
        <w:t>Описание объекта закупки (каталог, нормирование, лоты, товарные знаки, гарантийные обязательства);</w:t>
      </w:r>
    </w:p>
    <w:p w14:paraId="0C99820B" w14:textId="77777777" w:rsidR="00DE77D0" w:rsidRPr="007203CA" w:rsidRDefault="00DE77D0" w:rsidP="00374BD0">
      <w:pPr>
        <w:numPr>
          <w:ilvl w:val="0"/>
          <w:numId w:val="51"/>
        </w:numPr>
        <w:shd w:val="clear" w:color="auto" w:fill="FFFFFF"/>
        <w:tabs>
          <w:tab w:val="clear" w:pos="360"/>
          <w:tab w:val="num" w:pos="207"/>
          <w:tab w:val="left" w:pos="851"/>
        </w:tabs>
        <w:spacing w:before="100" w:beforeAutospacing="1" w:after="100" w:afterAutospacing="1" w:line="276" w:lineRule="auto"/>
        <w:ind w:left="0" w:firstLine="567"/>
        <w:jc w:val="both"/>
      </w:pPr>
      <w:r w:rsidRPr="007203CA">
        <w:t>Расчет и обоснование начальной (максимальной) цены (начальной (максимальной) цены контракта (НМЦк), начальной (максимальной) цены единицы (НМЦе), цены контракта, заключаемого с единственным поставщиком);</w:t>
      </w:r>
    </w:p>
    <w:p w14:paraId="781EA05B" w14:textId="77777777" w:rsidR="00DE77D0" w:rsidRPr="007203CA" w:rsidRDefault="00DE77D0" w:rsidP="00A801B3">
      <w:pPr>
        <w:numPr>
          <w:ilvl w:val="0"/>
          <w:numId w:val="51"/>
        </w:numPr>
        <w:shd w:val="clear" w:color="auto" w:fill="FFFFFF"/>
        <w:tabs>
          <w:tab w:val="clear" w:pos="360"/>
          <w:tab w:val="num" w:pos="207"/>
          <w:tab w:val="left" w:pos="993"/>
        </w:tabs>
        <w:spacing w:before="100" w:beforeAutospacing="1" w:after="100" w:afterAutospacing="1" w:line="276" w:lineRule="auto"/>
        <w:ind w:left="0" w:firstLine="567"/>
        <w:jc w:val="both"/>
      </w:pPr>
      <w:r w:rsidRPr="007203CA">
        <w:t>Особенности обоснования НМЦк, НМЦе и цены контракта, заключаемого с единственным поставщиком: установленные отраслевые порядки;</w:t>
      </w:r>
    </w:p>
    <w:p w14:paraId="49FAC462" w14:textId="77777777" w:rsidR="00DE77D0" w:rsidRPr="007203CA" w:rsidRDefault="00DE77D0" w:rsidP="00A801B3">
      <w:pPr>
        <w:numPr>
          <w:ilvl w:val="0"/>
          <w:numId w:val="51"/>
        </w:numPr>
        <w:shd w:val="clear" w:color="auto" w:fill="FFFFFF"/>
        <w:tabs>
          <w:tab w:val="clear" w:pos="360"/>
          <w:tab w:val="num" w:pos="207"/>
          <w:tab w:val="left" w:pos="993"/>
        </w:tabs>
        <w:spacing w:before="100" w:beforeAutospacing="1" w:after="100" w:afterAutospacing="1" w:line="276" w:lineRule="auto"/>
        <w:ind w:left="0" w:firstLine="567"/>
        <w:jc w:val="both"/>
      </w:pPr>
      <w:r w:rsidRPr="007203CA">
        <w:t>Содержание извещения, предъявление требований к составу и содержанию заявки участника;</w:t>
      </w:r>
    </w:p>
    <w:p w14:paraId="344CD139" w14:textId="77777777" w:rsidR="00DE77D0" w:rsidRPr="007203CA" w:rsidRDefault="00DE77D0" w:rsidP="00A801B3">
      <w:pPr>
        <w:numPr>
          <w:ilvl w:val="0"/>
          <w:numId w:val="51"/>
        </w:numPr>
        <w:shd w:val="clear" w:color="auto" w:fill="FFFFFF"/>
        <w:tabs>
          <w:tab w:val="clear" w:pos="360"/>
          <w:tab w:val="num" w:pos="207"/>
          <w:tab w:val="left" w:pos="993"/>
        </w:tabs>
        <w:spacing w:before="100" w:beforeAutospacing="1" w:after="100" w:afterAutospacing="1" w:line="276" w:lineRule="auto"/>
        <w:ind w:left="0" w:firstLine="567"/>
        <w:jc w:val="both"/>
      </w:pPr>
      <w:r w:rsidRPr="007203CA">
        <w:t>Конкурс. Порядок и сроки проведения процедуры, основания для отклонения заявок участников. Примеры рассмотрения и отклонения заявок участников. Порядок и сроки проведения закрытого аукциона и конкурса в бумажной форме;</w:t>
      </w:r>
    </w:p>
    <w:p w14:paraId="02034796" w14:textId="77777777" w:rsidR="00DE77D0" w:rsidRPr="007203CA" w:rsidRDefault="00DE77D0" w:rsidP="00A801B3">
      <w:pPr>
        <w:numPr>
          <w:ilvl w:val="0"/>
          <w:numId w:val="51"/>
        </w:numPr>
        <w:shd w:val="clear" w:color="auto" w:fill="FFFFFF"/>
        <w:tabs>
          <w:tab w:val="clear" w:pos="360"/>
          <w:tab w:val="num" w:pos="207"/>
          <w:tab w:val="left" w:pos="851"/>
          <w:tab w:val="left" w:pos="993"/>
        </w:tabs>
        <w:spacing w:before="100" w:beforeAutospacing="1" w:after="100" w:afterAutospacing="1" w:line="276" w:lineRule="auto"/>
        <w:ind w:left="0" w:firstLine="567"/>
        <w:jc w:val="both"/>
      </w:pPr>
      <w:r w:rsidRPr="007203CA">
        <w:t>Правила оценки заявок по закону о контрактной системе;</w:t>
      </w:r>
    </w:p>
    <w:p w14:paraId="52DDEABB" w14:textId="77777777" w:rsidR="00DE77D0" w:rsidRPr="007203CA" w:rsidRDefault="00DE77D0" w:rsidP="001044F7">
      <w:pPr>
        <w:numPr>
          <w:ilvl w:val="0"/>
          <w:numId w:val="51"/>
        </w:numPr>
        <w:shd w:val="clear" w:color="auto" w:fill="FFFFFF"/>
        <w:tabs>
          <w:tab w:val="clear" w:pos="360"/>
          <w:tab w:val="num" w:pos="207"/>
          <w:tab w:val="left" w:pos="993"/>
        </w:tabs>
        <w:spacing w:before="100" w:beforeAutospacing="1" w:after="100" w:afterAutospacing="1" w:line="276" w:lineRule="auto"/>
        <w:ind w:left="0" w:firstLine="567"/>
        <w:jc w:val="both"/>
      </w:pPr>
      <w:r w:rsidRPr="007203CA">
        <w:t>Аукцион и запрос котировок. Порядок и сроки проведения процедуры, основания для отклонения заявок участников. Примеры рассмотрения и отклонения заявок участников;</w:t>
      </w:r>
    </w:p>
    <w:p w14:paraId="2682EC57" w14:textId="77777777" w:rsidR="00DE77D0" w:rsidRPr="007203CA" w:rsidRDefault="00DE77D0" w:rsidP="001044F7">
      <w:pPr>
        <w:numPr>
          <w:ilvl w:val="0"/>
          <w:numId w:val="51"/>
        </w:numPr>
        <w:shd w:val="clear" w:color="auto" w:fill="FFFFFF"/>
        <w:tabs>
          <w:tab w:val="clear" w:pos="360"/>
          <w:tab w:val="num" w:pos="207"/>
          <w:tab w:val="left" w:pos="993"/>
        </w:tabs>
        <w:spacing w:before="100" w:beforeAutospacing="1" w:after="100" w:afterAutospacing="1" w:line="276" w:lineRule="auto"/>
        <w:ind w:left="0" w:firstLine="567"/>
        <w:jc w:val="both"/>
      </w:pPr>
      <w:r w:rsidRPr="007203CA">
        <w:t>Закупки у единственного поставщика (подрядчика, исполнителя);</w:t>
      </w:r>
    </w:p>
    <w:p w14:paraId="07B19F60" w14:textId="77777777" w:rsidR="00DE77D0" w:rsidRPr="007203CA" w:rsidRDefault="00DE77D0" w:rsidP="001044F7">
      <w:pPr>
        <w:numPr>
          <w:ilvl w:val="0"/>
          <w:numId w:val="51"/>
        </w:numPr>
        <w:shd w:val="clear" w:color="auto" w:fill="FFFFFF"/>
        <w:tabs>
          <w:tab w:val="clear" w:pos="360"/>
          <w:tab w:val="num" w:pos="207"/>
          <w:tab w:val="left" w:pos="993"/>
        </w:tabs>
        <w:spacing w:before="100" w:beforeAutospacing="1" w:after="100" w:afterAutospacing="1" w:line="276" w:lineRule="auto"/>
        <w:ind w:left="0" w:firstLine="567"/>
        <w:jc w:val="both"/>
      </w:pPr>
      <w:r w:rsidRPr="007203CA">
        <w:t>Заключение, исполнение, прекращение государственных и муниципальных контрактов, договоров бюджетных учреждений. Обеспечение исполнения контракта. Реестр контрактов;</w:t>
      </w:r>
    </w:p>
    <w:p w14:paraId="443BCA37" w14:textId="77777777" w:rsidR="00DE77D0" w:rsidRPr="007203CA" w:rsidRDefault="00DE77D0" w:rsidP="001044F7">
      <w:pPr>
        <w:numPr>
          <w:ilvl w:val="0"/>
          <w:numId w:val="51"/>
        </w:numPr>
        <w:shd w:val="clear" w:color="auto" w:fill="FFFFFF"/>
        <w:tabs>
          <w:tab w:val="clear" w:pos="360"/>
          <w:tab w:val="num" w:pos="207"/>
          <w:tab w:val="left" w:pos="993"/>
        </w:tabs>
        <w:spacing w:before="100" w:beforeAutospacing="1" w:after="100" w:afterAutospacing="1" w:line="276" w:lineRule="auto"/>
        <w:ind w:left="0" w:firstLine="567"/>
        <w:jc w:val="both"/>
      </w:pPr>
      <w:r w:rsidRPr="007203CA">
        <w:t>Мониторинг, аудит, контроль и ведомственный контроль в контрактной системе. Общественный контроль и общественное обсуждение закупок;</w:t>
      </w:r>
    </w:p>
    <w:p w14:paraId="44C97D7E" w14:textId="77777777" w:rsidR="00DE77D0" w:rsidRPr="007203CA" w:rsidRDefault="00DE77D0" w:rsidP="001044F7">
      <w:pPr>
        <w:numPr>
          <w:ilvl w:val="0"/>
          <w:numId w:val="51"/>
        </w:numPr>
        <w:shd w:val="clear" w:color="auto" w:fill="FFFFFF"/>
        <w:tabs>
          <w:tab w:val="clear" w:pos="360"/>
          <w:tab w:val="num" w:pos="207"/>
          <w:tab w:val="left" w:pos="993"/>
        </w:tabs>
        <w:spacing w:line="276" w:lineRule="auto"/>
        <w:ind w:left="0" w:firstLine="567"/>
        <w:jc w:val="both"/>
      </w:pPr>
      <w:r w:rsidRPr="007203CA">
        <w:t>Административная ответственность за нарушения законодательства о контрактной системе: состав правонарушений, основания привлечения и освобождения от ответственности. Обжалование постановлений о наложении штрафа. Уголовная ответственность.</w:t>
      </w:r>
    </w:p>
    <w:p w14:paraId="00E018A1" w14:textId="7ECFAF3E" w:rsidR="00DE77D0" w:rsidRPr="007203CA" w:rsidRDefault="00DE77D0" w:rsidP="00DE77D0">
      <w:pPr>
        <w:shd w:val="clear" w:color="auto" w:fill="FFFFFF"/>
        <w:spacing w:line="276" w:lineRule="auto"/>
        <w:ind w:left="720"/>
        <w:jc w:val="both"/>
      </w:pPr>
      <w:r w:rsidRPr="007203CA">
        <w:rPr>
          <w:b/>
          <w:bCs/>
        </w:rPr>
        <w:t xml:space="preserve">Закупки по Закону № 223-ФЗ </w:t>
      </w:r>
    </w:p>
    <w:p w14:paraId="301D8167" w14:textId="1B9B386B" w:rsidR="00DE77D0" w:rsidRPr="007203CA" w:rsidRDefault="003B20D3" w:rsidP="00150AC7">
      <w:pPr>
        <w:numPr>
          <w:ilvl w:val="0"/>
          <w:numId w:val="51"/>
        </w:numPr>
        <w:shd w:val="clear" w:color="auto" w:fill="FFFFFF"/>
        <w:tabs>
          <w:tab w:val="clear" w:pos="360"/>
          <w:tab w:val="left" w:pos="851"/>
          <w:tab w:val="left" w:pos="993"/>
        </w:tabs>
        <w:spacing w:line="276" w:lineRule="auto"/>
        <w:ind w:left="0" w:firstLine="567"/>
        <w:jc w:val="both"/>
      </w:pPr>
      <w:r w:rsidRPr="007203CA">
        <w:lastRenderedPageBreak/>
        <w:t xml:space="preserve"> </w:t>
      </w:r>
      <w:r w:rsidR="00DE77D0" w:rsidRPr="007203CA">
        <w:t>Закупки по Закону № 223-ФЗ: субъекты, требования, принципы, сфера регулирования, нормативная база;</w:t>
      </w:r>
    </w:p>
    <w:p w14:paraId="76FA06A3" w14:textId="3A71D3EA" w:rsidR="00DE77D0" w:rsidRPr="007203CA" w:rsidRDefault="003B20D3" w:rsidP="00150AC7">
      <w:pPr>
        <w:numPr>
          <w:ilvl w:val="0"/>
          <w:numId w:val="51"/>
        </w:numPr>
        <w:shd w:val="clear" w:color="auto" w:fill="FFFFFF"/>
        <w:tabs>
          <w:tab w:val="left" w:pos="851"/>
          <w:tab w:val="left" w:pos="993"/>
        </w:tabs>
        <w:spacing w:before="100" w:beforeAutospacing="1" w:after="100" w:afterAutospacing="1" w:line="276" w:lineRule="auto"/>
        <w:ind w:left="0" w:firstLine="567"/>
        <w:jc w:val="both"/>
      </w:pPr>
      <w:r w:rsidRPr="007203CA">
        <w:t xml:space="preserve"> </w:t>
      </w:r>
      <w:r w:rsidR="00DE77D0" w:rsidRPr="007203CA">
        <w:t>Планирование закупочной деятельности. Отчетность. Реестр договоров;</w:t>
      </w:r>
    </w:p>
    <w:p w14:paraId="70DD85B9" w14:textId="4307CFC2" w:rsidR="00DE77D0" w:rsidRPr="007203CA" w:rsidRDefault="003B20D3" w:rsidP="00150AC7">
      <w:pPr>
        <w:numPr>
          <w:ilvl w:val="0"/>
          <w:numId w:val="51"/>
        </w:numPr>
        <w:shd w:val="clear" w:color="auto" w:fill="FFFFFF"/>
        <w:tabs>
          <w:tab w:val="left" w:pos="709"/>
          <w:tab w:val="left" w:pos="851"/>
          <w:tab w:val="left" w:pos="993"/>
        </w:tabs>
        <w:spacing w:before="100" w:beforeAutospacing="1" w:after="100" w:afterAutospacing="1" w:line="276" w:lineRule="auto"/>
        <w:ind w:left="0" w:firstLine="567"/>
        <w:jc w:val="both"/>
      </w:pPr>
      <w:r w:rsidRPr="007203CA">
        <w:t xml:space="preserve"> </w:t>
      </w:r>
      <w:r w:rsidR="00DE77D0" w:rsidRPr="007203CA">
        <w:t>Импортозамещение по Закону № 223-ФЗ;</w:t>
      </w:r>
    </w:p>
    <w:p w14:paraId="7D5FFF04" w14:textId="2F5EEBF8" w:rsidR="00DE77D0" w:rsidRPr="007203CA" w:rsidRDefault="007F3534" w:rsidP="00150AC7">
      <w:pPr>
        <w:numPr>
          <w:ilvl w:val="0"/>
          <w:numId w:val="51"/>
        </w:numPr>
        <w:shd w:val="clear" w:color="auto" w:fill="FFFFFF"/>
        <w:tabs>
          <w:tab w:val="left" w:pos="851"/>
          <w:tab w:val="left" w:pos="993"/>
        </w:tabs>
        <w:spacing w:before="100" w:beforeAutospacing="1" w:after="100" w:afterAutospacing="1" w:line="276" w:lineRule="auto"/>
        <w:ind w:left="0" w:firstLine="567"/>
        <w:jc w:val="both"/>
      </w:pPr>
      <w:r w:rsidRPr="007203CA">
        <w:t xml:space="preserve"> </w:t>
      </w:r>
      <w:r w:rsidR="00DE77D0" w:rsidRPr="007203CA">
        <w:t>Разработка технического задания для проведения закупки. Антимонопольные ограничения. Административная и судебная практика;</w:t>
      </w:r>
    </w:p>
    <w:p w14:paraId="66C7438C" w14:textId="678F5BF6" w:rsidR="00DE77D0" w:rsidRPr="007203CA" w:rsidRDefault="007F3534" w:rsidP="00150AC7">
      <w:pPr>
        <w:numPr>
          <w:ilvl w:val="0"/>
          <w:numId w:val="51"/>
        </w:numPr>
        <w:shd w:val="clear" w:color="auto" w:fill="FFFFFF"/>
        <w:tabs>
          <w:tab w:val="left" w:pos="851"/>
          <w:tab w:val="left" w:pos="993"/>
        </w:tabs>
        <w:spacing w:before="100" w:beforeAutospacing="1" w:after="100" w:afterAutospacing="1" w:line="276" w:lineRule="auto"/>
        <w:ind w:left="0" w:firstLine="567"/>
        <w:jc w:val="both"/>
      </w:pPr>
      <w:r w:rsidRPr="007203CA">
        <w:t xml:space="preserve"> </w:t>
      </w:r>
      <w:r w:rsidR="00DE77D0" w:rsidRPr="007203CA">
        <w:t>Практические примеры реализации методов определения и обоснования начальной (максимальной) цены договора (цены договора);</w:t>
      </w:r>
    </w:p>
    <w:p w14:paraId="05773EE2" w14:textId="7768CF1B" w:rsidR="00DE77D0" w:rsidRPr="007203CA" w:rsidRDefault="00AB0495" w:rsidP="00150AC7">
      <w:pPr>
        <w:numPr>
          <w:ilvl w:val="0"/>
          <w:numId w:val="51"/>
        </w:numPr>
        <w:shd w:val="clear" w:color="auto" w:fill="FFFFFF"/>
        <w:tabs>
          <w:tab w:val="left" w:pos="709"/>
          <w:tab w:val="left" w:pos="851"/>
          <w:tab w:val="left" w:pos="993"/>
        </w:tabs>
        <w:spacing w:before="100" w:beforeAutospacing="1" w:after="100" w:afterAutospacing="1" w:line="276" w:lineRule="auto"/>
        <w:ind w:left="0" w:firstLine="567"/>
        <w:jc w:val="both"/>
      </w:pPr>
      <w:r w:rsidRPr="007203CA">
        <w:t xml:space="preserve"> </w:t>
      </w:r>
      <w:r w:rsidR="00DE77D0" w:rsidRPr="007203CA">
        <w:t>Разработка условий договора, защищающих заказчика от недобросовестных поставщиков, исполнителей, подрядчиков. Обеспечительные меры;</w:t>
      </w:r>
    </w:p>
    <w:p w14:paraId="4AB42297" w14:textId="0ADE4349" w:rsidR="00DE77D0" w:rsidRPr="007203CA" w:rsidRDefault="00AB0495" w:rsidP="00150AC7">
      <w:pPr>
        <w:numPr>
          <w:ilvl w:val="0"/>
          <w:numId w:val="51"/>
        </w:numPr>
        <w:shd w:val="clear" w:color="auto" w:fill="FFFFFF"/>
        <w:tabs>
          <w:tab w:val="left" w:pos="851"/>
          <w:tab w:val="left" w:pos="993"/>
          <w:tab w:val="left" w:pos="1134"/>
        </w:tabs>
        <w:spacing w:before="100" w:beforeAutospacing="1" w:after="100" w:afterAutospacing="1" w:line="276" w:lineRule="auto"/>
        <w:ind w:left="0" w:firstLine="567"/>
        <w:jc w:val="both"/>
      </w:pPr>
      <w:r w:rsidRPr="007203CA">
        <w:t xml:space="preserve"> </w:t>
      </w:r>
      <w:r w:rsidR="00DE77D0" w:rsidRPr="007203CA">
        <w:t>Способы закупок по Закону № 223-ФЗ. Конкурентные способы закупок: торги и иные способы;</w:t>
      </w:r>
    </w:p>
    <w:p w14:paraId="7B9FE76C" w14:textId="77777777" w:rsidR="00DE77D0" w:rsidRPr="007203CA" w:rsidRDefault="00DE77D0" w:rsidP="00150AC7">
      <w:pPr>
        <w:numPr>
          <w:ilvl w:val="0"/>
          <w:numId w:val="51"/>
        </w:numPr>
        <w:shd w:val="clear" w:color="auto" w:fill="FFFFFF"/>
        <w:tabs>
          <w:tab w:val="left" w:pos="709"/>
          <w:tab w:val="left" w:pos="993"/>
        </w:tabs>
        <w:spacing w:before="100" w:beforeAutospacing="1" w:after="100" w:afterAutospacing="1" w:line="276" w:lineRule="auto"/>
        <w:ind w:left="0" w:firstLine="567"/>
        <w:jc w:val="both"/>
      </w:pPr>
      <w:r w:rsidRPr="007203CA">
        <w:t>Порядок оценки заявок при проведении закупок по Закону 223-ФЗ;</w:t>
      </w:r>
    </w:p>
    <w:p w14:paraId="407E2201" w14:textId="10D1CD7F" w:rsidR="00DE77D0" w:rsidRPr="007203CA" w:rsidRDefault="00AB0495" w:rsidP="00150AC7">
      <w:pPr>
        <w:numPr>
          <w:ilvl w:val="0"/>
          <w:numId w:val="51"/>
        </w:numPr>
        <w:shd w:val="clear" w:color="auto" w:fill="FFFFFF"/>
        <w:tabs>
          <w:tab w:val="left" w:pos="851"/>
          <w:tab w:val="left" w:pos="993"/>
        </w:tabs>
        <w:spacing w:before="100" w:beforeAutospacing="1" w:after="100" w:afterAutospacing="1" w:line="276" w:lineRule="auto"/>
        <w:ind w:left="0" w:firstLine="567"/>
        <w:jc w:val="both"/>
      </w:pPr>
      <w:r w:rsidRPr="007203CA">
        <w:t xml:space="preserve"> </w:t>
      </w:r>
      <w:r w:rsidR="00DE77D0" w:rsidRPr="007203CA">
        <w:t>Особенности проведения конкурентных закупок среди субъектов малого и среднего предпринимательства;</w:t>
      </w:r>
    </w:p>
    <w:p w14:paraId="41EB5F4C" w14:textId="08C56DE1" w:rsidR="00DE77D0" w:rsidRPr="007203CA" w:rsidRDefault="00AB0495" w:rsidP="00150AC7">
      <w:pPr>
        <w:numPr>
          <w:ilvl w:val="0"/>
          <w:numId w:val="51"/>
        </w:numPr>
        <w:shd w:val="clear" w:color="auto" w:fill="FFFFFF"/>
        <w:tabs>
          <w:tab w:val="left" w:pos="851"/>
          <w:tab w:val="left" w:pos="993"/>
        </w:tabs>
        <w:spacing w:before="100" w:beforeAutospacing="1" w:after="100" w:afterAutospacing="1" w:line="276" w:lineRule="auto"/>
        <w:ind w:left="0" w:firstLine="567"/>
        <w:jc w:val="both"/>
      </w:pPr>
      <w:r w:rsidRPr="007203CA">
        <w:t xml:space="preserve"> </w:t>
      </w:r>
      <w:r w:rsidR="00DE77D0" w:rsidRPr="007203CA">
        <w:t>Неконкурентные закупки по Закону № 223-ФЗ. Закупки у единственного поставщика, исполнителя, подрядчика. Неконкурентные закупки у субъектов МСП через «Электронный магазин»;</w:t>
      </w:r>
    </w:p>
    <w:p w14:paraId="7DB3C5C4" w14:textId="1915159A" w:rsidR="00DE77D0" w:rsidRPr="007203CA" w:rsidRDefault="00AB0495" w:rsidP="00150AC7">
      <w:pPr>
        <w:numPr>
          <w:ilvl w:val="0"/>
          <w:numId w:val="51"/>
        </w:numPr>
        <w:shd w:val="clear" w:color="auto" w:fill="FFFFFF"/>
        <w:tabs>
          <w:tab w:val="left" w:pos="709"/>
          <w:tab w:val="left" w:pos="851"/>
          <w:tab w:val="left" w:pos="993"/>
        </w:tabs>
        <w:spacing w:before="100" w:beforeAutospacing="1" w:after="100" w:afterAutospacing="1" w:line="276" w:lineRule="auto"/>
        <w:ind w:left="0" w:firstLine="567"/>
        <w:jc w:val="both"/>
      </w:pPr>
      <w:r w:rsidRPr="007203CA">
        <w:t xml:space="preserve"> </w:t>
      </w:r>
      <w:r w:rsidR="00DE77D0" w:rsidRPr="007203CA">
        <w:t>Обжалование действий заказчика при осуществлении закупок. Административная ответственность заказчиков и их должностных лиц;</w:t>
      </w:r>
    </w:p>
    <w:p w14:paraId="74B6E444" w14:textId="3650EED3" w:rsidR="00DE77D0" w:rsidRPr="007203CA" w:rsidRDefault="00AB0495" w:rsidP="00150AC7">
      <w:pPr>
        <w:numPr>
          <w:ilvl w:val="0"/>
          <w:numId w:val="51"/>
        </w:numPr>
        <w:shd w:val="clear" w:color="auto" w:fill="FFFFFF"/>
        <w:tabs>
          <w:tab w:val="left" w:pos="709"/>
          <w:tab w:val="left" w:pos="851"/>
          <w:tab w:val="left" w:pos="993"/>
        </w:tabs>
        <w:spacing w:before="100" w:beforeAutospacing="1" w:line="276" w:lineRule="auto"/>
        <w:ind w:left="0" w:firstLine="567"/>
        <w:jc w:val="both"/>
      </w:pPr>
      <w:r w:rsidRPr="007203CA">
        <w:t xml:space="preserve"> </w:t>
      </w:r>
      <w:r w:rsidR="00DE77D0" w:rsidRPr="007203CA">
        <w:t>Результаты рассмотрения жалоб по Закону № 223-ФЗ Федеральной антимонопольно</w:t>
      </w:r>
      <w:r w:rsidR="008355DD">
        <w:t>й службой. Выявленные нарушения;</w:t>
      </w:r>
    </w:p>
    <w:p w14:paraId="275FEC7B" w14:textId="4510FA36" w:rsidR="00DE77D0" w:rsidRPr="007203CA" w:rsidRDefault="00DE77D0" w:rsidP="00EC7DA9">
      <w:pPr>
        <w:pStyle w:val="a3"/>
        <w:numPr>
          <w:ilvl w:val="0"/>
          <w:numId w:val="51"/>
        </w:numPr>
        <w:tabs>
          <w:tab w:val="left" w:pos="851"/>
          <w:tab w:val="left" w:pos="993"/>
        </w:tabs>
        <w:spacing w:line="276" w:lineRule="auto"/>
        <w:ind w:firstLine="207"/>
        <w:jc w:val="both"/>
        <w:rPr>
          <w:bCs/>
        </w:rPr>
      </w:pPr>
      <w:r w:rsidRPr="007203CA">
        <w:rPr>
          <w:bCs/>
        </w:rPr>
        <w:t xml:space="preserve">Итоговая аттестация. </w:t>
      </w:r>
    </w:p>
    <w:p w14:paraId="25FFF431" w14:textId="4C2E6016" w:rsidR="00DE77D0" w:rsidRPr="007203CA" w:rsidRDefault="00DE77D0" w:rsidP="00150AC7">
      <w:pPr>
        <w:spacing w:line="276" w:lineRule="auto"/>
        <w:jc w:val="center"/>
        <w:rPr>
          <w:b/>
        </w:rPr>
      </w:pPr>
      <w:r w:rsidRPr="007203CA">
        <w:rPr>
          <w:b/>
        </w:rPr>
        <w:t>Учебный план Программы 3</w:t>
      </w:r>
    </w:p>
    <w:p w14:paraId="2A2913B2" w14:textId="748667EE" w:rsidR="00EC7DA9" w:rsidRPr="007203CA" w:rsidRDefault="00EC7DA9" w:rsidP="00EC7DA9">
      <w:pPr>
        <w:spacing w:line="276" w:lineRule="auto"/>
        <w:ind w:left="720" w:hanging="153"/>
        <w:jc w:val="both"/>
      </w:pPr>
      <w:r w:rsidRPr="007203CA">
        <w:t>Продолжительность Программы: не менее 120 часов.</w:t>
      </w:r>
    </w:p>
    <w:p w14:paraId="6747B68B" w14:textId="77777777" w:rsidR="00DE77D0" w:rsidRPr="007203CA" w:rsidRDefault="00DE77D0" w:rsidP="00D261FA">
      <w:pPr>
        <w:numPr>
          <w:ilvl w:val="0"/>
          <w:numId w:val="53"/>
        </w:numPr>
        <w:shd w:val="clear" w:color="auto" w:fill="FFFFFF"/>
        <w:tabs>
          <w:tab w:val="clear" w:pos="720"/>
          <w:tab w:val="left" w:pos="851"/>
        </w:tabs>
        <w:spacing w:line="276" w:lineRule="auto"/>
        <w:ind w:left="0" w:firstLine="567"/>
        <w:contextualSpacing/>
        <w:jc w:val="both"/>
      </w:pPr>
      <w:r w:rsidRPr="007203CA">
        <w:t>Закупки по Закону № 223-ФЗ: субъекты, требования, принципы, сфера регулирования, нормативная база;</w:t>
      </w:r>
    </w:p>
    <w:p w14:paraId="4532DBEC" w14:textId="77777777" w:rsidR="00DE77D0" w:rsidRPr="007203CA" w:rsidRDefault="00DE77D0" w:rsidP="00D261FA">
      <w:pPr>
        <w:numPr>
          <w:ilvl w:val="0"/>
          <w:numId w:val="53"/>
        </w:numPr>
        <w:shd w:val="clear" w:color="auto" w:fill="FFFFFF"/>
        <w:tabs>
          <w:tab w:val="left" w:pos="851"/>
        </w:tabs>
        <w:spacing w:before="100" w:beforeAutospacing="1" w:after="100" w:afterAutospacing="1" w:line="276" w:lineRule="auto"/>
        <w:ind w:left="0" w:firstLine="567"/>
        <w:jc w:val="both"/>
      </w:pPr>
      <w:r w:rsidRPr="007203CA">
        <w:t>Планирование закупочной деятельности. Отчетность. Реестр договоров. Новые требования к размещению информации о закупках в ЕИС, размещению и неразмещению информации о закупках на официальном сайте. Изменения правил размещения информации в реестре договоров;</w:t>
      </w:r>
    </w:p>
    <w:p w14:paraId="4B2BB604" w14:textId="77777777" w:rsidR="00DE77D0" w:rsidRPr="007203CA" w:rsidRDefault="00DE77D0" w:rsidP="00D261FA">
      <w:pPr>
        <w:numPr>
          <w:ilvl w:val="0"/>
          <w:numId w:val="53"/>
        </w:numPr>
        <w:shd w:val="clear" w:color="auto" w:fill="FFFFFF"/>
        <w:tabs>
          <w:tab w:val="left" w:pos="851"/>
        </w:tabs>
        <w:spacing w:before="100" w:beforeAutospacing="1" w:after="100" w:afterAutospacing="1" w:line="276" w:lineRule="auto"/>
        <w:ind w:left="0" w:firstLine="567"/>
        <w:jc w:val="both"/>
      </w:pPr>
      <w:r w:rsidRPr="007203CA">
        <w:t>Импортозамещение по Закону № 223-ФЗ. Правила применения и неприменения национального режима в отношении иностранных товаров, работ, услуг. Новые подходы к регулированию запретов, ограничений закупок иностранных товаров, работ, услуг. Правила предоставления преимуществ российской продукции при осуществлении закупок. Исключения, когда «защитные меры» не применяются. Документы и информация, подтверждающие страну происхождения товаров, и способ их указания в заявках. Декларирования фактов отсутствия товара в российском реестре, отсутствия производства товара в России и их правовые последствия. Понятие «поставляемого товара» при закупках работ, услуг. Практика рассмотрения, отклонения заявок, осуществления закупок и участия в них, с учетом требований постановления № 1875;</w:t>
      </w:r>
    </w:p>
    <w:p w14:paraId="66F283A7" w14:textId="77777777" w:rsidR="00DE77D0" w:rsidRPr="007203CA" w:rsidRDefault="00DE77D0" w:rsidP="00D261FA">
      <w:pPr>
        <w:numPr>
          <w:ilvl w:val="0"/>
          <w:numId w:val="53"/>
        </w:numPr>
        <w:shd w:val="clear" w:color="auto" w:fill="FFFFFF"/>
        <w:tabs>
          <w:tab w:val="clear" w:pos="720"/>
          <w:tab w:val="left" w:pos="851"/>
          <w:tab w:val="left" w:pos="993"/>
        </w:tabs>
        <w:spacing w:before="100" w:beforeAutospacing="1" w:after="100" w:afterAutospacing="1" w:line="276" w:lineRule="auto"/>
        <w:ind w:left="0" w:firstLine="567"/>
        <w:jc w:val="both"/>
      </w:pPr>
      <w:r w:rsidRPr="007203CA">
        <w:t>Разработка технического задания для проведения закупки. Описание объекта закупки (лоты, товарные знаки, гарантийные обязательства). Антимонопольные ограничения. Административная и судебная практика;</w:t>
      </w:r>
    </w:p>
    <w:p w14:paraId="00B19376" w14:textId="77777777" w:rsidR="00DE77D0" w:rsidRPr="007203CA" w:rsidRDefault="00DE77D0" w:rsidP="00D261FA">
      <w:pPr>
        <w:numPr>
          <w:ilvl w:val="0"/>
          <w:numId w:val="53"/>
        </w:numPr>
        <w:shd w:val="clear" w:color="auto" w:fill="FFFFFF"/>
        <w:tabs>
          <w:tab w:val="clear" w:pos="720"/>
          <w:tab w:val="left" w:pos="851"/>
        </w:tabs>
        <w:spacing w:before="100" w:beforeAutospacing="1" w:after="100" w:afterAutospacing="1" w:line="276" w:lineRule="auto"/>
        <w:ind w:left="0" w:firstLine="567"/>
        <w:jc w:val="both"/>
      </w:pPr>
      <w:r w:rsidRPr="007203CA">
        <w:t>Практические примеры реализации методов определения и обоснования начальной (максимальной) цены договора (цены договора);</w:t>
      </w:r>
    </w:p>
    <w:p w14:paraId="3772B7A9" w14:textId="77777777" w:rsidR="00DE77D0" w:rsidRPr="007203CA" w:rsidRDefault="00DE77D0" w:rsidP="00D261FA">
      <w:pPr>
        <w:numPr>
          <w:ilvl w:val="0"/>
          <w:numId w:val="53"/>
        </w:numPr>
        <w:shd w:val="clear" w:color="auto" w:fill="FFFFFF"/>
        <w:tabs>
          <w:tab w:val="clear" w:pos="720"/>
          <w:tab w:val="left" w:pos="851"/>
        </w:tabs>
        <w:spacing w:before="100" w:beforeAutospacing="1" w:after="100" w:afterAutospacing="1" w:line="276" w:lineRule="auto"/>
        <w:ind w:left="0" w:firstLine="567"/>
        <w:jc w:val="both"/>
      </w:pPr>
      <w:r w:rsidRPr="007203CA">
        <w:lastRenderedPageBreak/>
        <w:t>Разработка условий договора, защищающих заказчика от недобросовестных поставщиков, исполнителей, подрядчиков. Обеспечительные меры;</w:t>
      </w:r>
    </w:p>
    <w:p w14:paraId="46FCA52A" w14:textId="77777777" w:rsidR="00DE77D0" w:rsidRPr="007203CA" w:rsidRDefault="00DE77D0" w:rsidP="00D261FA">
      <w:pPr>
        <w:numPr>
          <w:ilvl w:val="0"/>
          <w:numId w:val="53"/>
        </w:numPr>
        <w:shd w:val="clear" w:color="auto" w:fill="FFFFFF"/>
        <w:tabs>
          <w:tab w:val="clear" w:pos="720"/>
          <w:tab w:val="left" w:pos="851"/>
        </w:tabs>
        <w:spacing w:before="100" w:beforeAutospacing="1" w:after="100" w:afterAutospacing="1" w:line="276" w:lineRule="auto"/>
        <w:ind w:left="0" w:firstLine="567"/>
        <w:jc w:val="both"/>
      </w:pPr>
      <w:r w:rsidRPr="007203CA">
        <w:t>Способы закупок по Закону № 223-ФЗ. Конкурентные способы закупок: торги и иные способы;</w:t>
      </w:r>
    </w:p>
    <w:p w14:paraId="6559083C" w14:textId="77777777" w:rsidR="00DE77D0" w:rsidRPr="007203CA" w:rsidRDefault="00DE77D0" w:rsidP="00D261FA">
      <w:pPr>
        <w:numPr>
          <w:ilvl w:val="0"/>
          <w:numId w:val="53"/>
        </w:numPr>
        <w:shd w:val="clear" w:color="auto" w:fill="FFFFFF"/>
        <w:tabs>
          <w:tab w:val="clear" w:pos="720"/>
          <w:tab w:val="left" w:pos="851"/>
        </w:tabs>
        <w:spacing w:before="100" w:beforeAutospacing="1" w:after="100" w:afterAutospacing="1" w:line="276" w:lineRule="auto"/>
        <w:ind w:left="0" w:firstLine="567"/>
        <w:jc w:val="both"/>
      </w:pPr>
      <w:r w:rsidRPr="007203CA">
        <w:t>Порядок оценки заявок при проведении закупок по Закону 223-ФЗ;</w:t>
      </w:r>
    </w:p>
    <w:p w14:paraId="239DC6AE" w14:textId="77777777" w:rsidR="00DE77D0" w:rsidRPr="007203CA" w:rsidRDefault="00DE77D0" w:rsidP="00D261FA">
      <w:pPr>
        <w:numPr>
          <w:ilvl w:val="0"/>
          <w:numId w:val="53"/>
        </w:numPr>
        <w:shd w:val="clear" w:color="auto" w:fill="FFFFFF"/>
        <w:tabs>
          <w:tab w:val="clear" w:pos="720"/>
          <w:tab w:val="left" w:pos="851"/>
        </w:tabs>
        <w:spacing w:before="100" w:beforeAutospacing="1" w:after="100" w:afterAutospacing="1" w:line="276" w:lineRule="auto"/>
        <w:ind w:left="0" w:firstLine="567"/>
        <w:jc w:val="both"/>
      </w:pPr>
      <w:r w:rsidRPr="007203CA">
        <w:t>Особенности проведения конкурентных закупок среди субъектов малого и среднего предпринимательства;</w:t>
      </w:r>
    </w:p>
    <w:p w14:paraId="76DBD5BA" w14:textId="77777777" w:rsidR="00DE77D0" w:rsidRPr="007203CA" w:rsidRDefault="00DE77D0" w:rsidP="00D261FA">
      <w:pPr>
        <w:numPr>
          <w:ilvl w:val="0"/>
          <w:numId w:val="53"/>
        </w:numPr>
        <w:shd w:val="clear" w:color="auto" w:fill="FFFFFF"/>
        <w:tabs>
          <w:tab w:val="clear" w:pos="720"/>
          <w:tab w:val="left" w:pos="993"/>
        </w:tabs>
        <w:spacing w:before="100" w:beforeAutospacing="1" w:after="100" w:afterAutospacing="1" w:line="276" w:lineRule="auto"/>
        <w:ind w:left="0" w:firstLine="567"/>
        <w:jc w:val="both"/>
      </w:pPr>
      <w:r w:rsidRPr="007203CA">
        <w:t>Неконкурентные закупки по Закону № 223-ФЗ. Закупки у единственного поставщика, исполнителя, подрядчика. Неконкурентные закупки у субъектов МСП через «Электронный магазин»;</w:t>
      </w:r>
    </w:p>
    <w:p w14:paraId="6AA33C93" w14:textId="77777777" w:rsidR="00DE77D0" w:rsidRPr="007203CA" w:rsidRDefault="00DE77D0" w:rsidP="00D261FA">
      <w:pPr>
        <w:numPr>
          <w:ilvl w:val="0"/>
          <w:numId w:val="53"/>
        </w:numPr>
        <w:shd w:val="clear" w:color="auto" w:fill="FFFFFF"/>
        <w:tabs>
          <w:tab w:val="clear" w:pos="720"/>
          <w:tab w:val="left" w:pos="993"/>
        </w:tabs>
        <w:spacing w:before="100" w:beforeAutospacing="1" w:after="100" w:afterAutospacing="1" w:line="276" w:lineRule="auto"/>
        <w:ind w:left="0" w:firstLine="567"/>
        <w:jc w:val="both"/>
      </w:pPr>
      <w:r w:rsidRPr="007203CA">
        <w:t>Реестры недобросовестных поставщиков;</w:t>
      </w:r>
    </w:p>
    <w:p w14:paraId="1357C4EC" w14:textId="77777777" w:rsidR="00DE77D0" w:rsidRPr="007203CA" w:rsidRDefault="00DE77D0" w:rsidP="00D261FA">
      <w:pPr>
        <w:numPr>
          <w:ilvl w:val="0"/>
          <w:numId w:val="53"/>
        </w:numPr>
        <w:shd w:val="clear" w:color="auto" w:fill="FFFFFF"/>
        <w:tabs>
          <w:tab w:val="clear" w:pos="720"/>
          <w:tab w:val="left" w:pos="993"/>
        </w:tabs>
        <w:spacing w:before="100" w:beforeAutospacing="1" w:after="100" w:afterAutospacing="1" w:line="276" w:lineRule="auto"/>
        <w:ind w:left="0" w:firstLine="567"/>
        <w:jc w:val="both"/>
      </w:pPr>
      <w:r w:rsidRPr="007203CA">
        <w:t>Обжалование действий заказчика при осуществлении закупок. Административная ответственность заказчиков и их должностных лиц. Стандарт закупочной деятельности по 223-ФЗ от ФАС России: требования и рекомендации в отношении правового регулирования закупок; оспаривание решений и предписаний ФАС России в арбитражных судах (обзор практики 2025-26 годов);</w:t>
      </w:r>
    </w:p>
    <w:p w14:paraId="292A4C54" w14:textId="153A482E" w:rsidR="00DE77D0" w:rsidRPr="007203CA" w:rsidRDefault="00DE77D0" w:rsidP="00D261FA">
      <w:pPr>
        <w:numPr>
          <w:ilvl w:val="0"/>
          <w:numId w:val="53"/>
        </w:numPr>
        <w:shd w:val="clear" w:color="auto" w:fill="FFFFFF"/>
        <w:tabs>
          <w:tab w:val="clear" w:pos="720"/>
          <w:tab w:val="left" w:pos="993"/>
        </w:tabs>
        <w:spacing w:line="276" w:lineRule="auto"/>
        <w:ind w:left="0" w:firstLine="567"/>
        <w:jc w:val="both"/>
      </w:pPr>
      <w:r w:rsidRPr="007203CA">
        <w:t>Результаты рассмотрения жалоб по Закону № 223-ФЗ Федеральной антимонопольно</w:t>
      </w:r>
      <w:r w:rsidR="008355DD">
        <w:t>й службой. Выявленные нарушения;</w:t>
      </w:r>
    </w:p>
    <w:p w14:paraId="7A890DE2" w14:textId="74C968ED" w:rsidR="00DE77D0" w:rsidRPr="007203CA" w:rsidRDefault="00DE77D0" w:rsidP="00EC7DA9">
      <w:pPr>
        <w:pStyle w:val="a3"/>
        <w:numPr>
          <w:ilvl w:val="0"/>
          <w:numId w:val="53"/>
        </w:numPr>
        <w:tabs>
          <w:tab w:val="left" w:pos="1134"/>
          <w:tab w:val="left" w:pos="1276"/>
        </w:tabs>
        <w:spacing w:line="276" w:lineRule="auto"/>
        <w:ind w:hanging="153"/>
        <w:jc w:val="both"/>
        <w:rPr>
          <w:bCs/>
        </w:rPr>
      </w:pPr>
      <w:r w:rsidRPr="007203CA">
        <w:t xml:space="preserve">Итоговая аттестация. </w:t>
      </w:r>
    </w:p>
    <w:p w14:paraId="085D7289" w14:textId="77777777" w:rsidR="00425FD7" w:rsidRPr="007203CA" w:rsidRDefault="00425FD7" w:rsidP="00425FD7">
      <w:pPr>
        <w:ind w:firstLine="567"/>
        <w:jc w:val="both"/>
        <w:rPr>
          <w:bCs/>
          <w:u w:val="single"/>
        </w:rPr>
      </w:pPr>
    </w:p>
    <w:p w14:paraId="22EB983E" w14:textId="77777777" w:rsidR="00425FD7" w:rsidRPr="007203CA" w:rsidRDefault="00425FD7" w:rsidP="00425FD7">
      <w:pPr>
        <w:pStyle w:val="ConsPlusNormal"/>
        <w:widowControl w:val="0"/>
        <w:spacing w:after="120"/>
        <w:jc w:val="center"/>
        <w:rPr>
          <w:rFonts w:ascii="Times New Roman" w:hAnsi="Times New Roman" w:cs="Times New Roman"/>
          <w:b/>
          <w:sz w:val="24"/>
          <w:szCs w:val="24"/>
        </w:rPr>
      </w:pPr>
      <w:r w:rsidRPr="007203CA">
        <w:rPr>
          <w:rFonts w:ascii="Times New Roman" w:hAnsi="Times New Roman" w:cs="Times New Roman"/>
          <w:b/>
          <w:sz w:val="24"/>
          <w:szCs w:val="24"/>
        </w:rPr>
        <w:t>6. ТРЕБОВАНИЯ К ПОРЯДКУ ОКАЗАНИЯ УСЛУГ</w:t>
      </w:r>
    </w:p>
    <w:p w14:paraId="06EFAF27" w14:textId="45700ECE" w:rsidR="0085498F" w:rsidRPr="007203CA" w:rsidRDefault="0085498F" w:rsidP="008355DD">
      <w:pPr>
        <w:widowControl w:val="0"/>
        <w:autoSpaceDE w:val="0"/>
        <w:autoSpaceDN w:val="0"/>
        <w:adjustRightInd w:val="0"/>
        <w:spacing w:after="240" w:line="276" w:lineRule="auto"/>
        <w:ind w:firstLine="567"/>
        <w:jc w:val="both"/>
        <w:rPr>
          <w:b/>
        </w:rPr>
      </w:pPr>
      <w:r w:rsidRPr="007203CA">
        <w:rPr>
          <w:b/>
        </w:rPr>
        <w:t>6.1. Требован</w:t>
      </w:r>
      <w:r w:rsidR="008355DD">
        <w:rPr>
          <w:b/>
        </w:rPr>
        <w:t>ия к качеству оказываемых услуг</w:t>
      </w:r>
    </w:p>
    <w:p w14:paraId="37E788C7" w14:textId="77777777" w:rsidR="00DE77D0" w:rsidRPr="007203CA" w:rsidRDefault="00DE77D0" w:rsidP="00DE77D0">
      <w:pPr>
        <w:widowControl w:val="0"/>
        <w:autoSpaceDE w:val="0"/>
        <w:autoSpaceDN w:val="0"/>
        <w:adjustRightInd w:val="0"/>
        <w:spacing w:line="276" w:lineRule="auto"/>
        <w:ind w:firstLine="567"/>
        <w:jc w:val="both"/>
      </w:pPr>
      <w:r w:rsidRPr="007203CA">
        <w:t>Оказание услуг осуществляется в соответствии с:</w:t>
      </w:r>
    </w:p>
    <w:p w14:paraId="4877090B" w14:textId="77777777" w:rsidR="00DE77D0" w:rsidRPr="007203CA" w:rsidRDefault="00DE77D0" w:rsidP="00DE77D0">
      <w:pPr>
        <w:widowControl w:val="0"/>
        <w:autoSpaceDE w:val="0"/>
        <w:autoSpaceDN w:val="0"/>
        <w:adjustRightInd w:val="0"/>
        <w:spacing w:line="276" w:lineRule="auto"/>
        <w:ind w:firstLine="567"/>
        <w:jc w:val="both"/>
      </w:pPr>
      <w:r w:rsidRPr="007203CA">
        <w:t>- Федеральным законом от 29.12.2012 N 273-ФЗ (ред. от 25.04.2026) "Об образовании в Российской Федерации";</w:t>
      </w:r>
    </w:p>
    <w:p w14:paraId="19A2C12B" w14:textId="77777777" w:rsidR="00DE77D0" w:rsidRPr="007203CA" w:rsidRDefault="00DE77D0" w:rsidP="00DE77D0">
      <w:pPr>
        <w:widowControl w:val="0"/>
        <w:autoSpaceDE w:val="0"/>
        <w:autoSpaceDN w:val="0"/>
        <w:adjustRightInd w:val="0"/>
        <w:spacing w:line="276" w:lineRule="auto"/>
        <w:ind w:firstLine="567"/>
        <w:jc w:val="both"/>
      </w:pPr>
      <w:r w:rsidRPr="007203CA">
        <w:t>- Федеральным законом от 05.04.2013 N 44-ФЗ (ред. от 28.12.2025) "О контрактной системе в сфере закупок товаров, работ, услуг для обеспечения государственных и муниципальных нужд" (с изм. и доп., вступ. в силу с 01.07.2026);</w:t>
      </w:r>
    </w:p>
    <w:p w14:paraId="13D93DC1" w14:textId="77777777" w:rsidR="00DE77D0" w:rsidRPr="007203CA" w:rsidRDefault="00DE77D0" w:rsidP="00DE77D0">
      <w:pPr>
        <w:widowControl w:val="0"/>
        <w:autoSpaceDE w:val="0"/>
        <w:autoSpaceDN w:val="0"/>
        <w:adjustRightInd w:val="0"/>
        <w:spacing w:line="276" w:lineRule="auto"/>
        <w:ind w:firstLine="567"/>
        <w:jc w:val="both"/>
      </w:pPr>
      <w:r w:rsidRPr="007203CA">
        <w:t>- Федеральным законом от 18.07.2011 N 223-ФЗ (ред. от 08.08.2024) "О закупках товаров, работ, услуг отдельными видами юридических лиц" (с изм. и доп., вступ. в силу с 01.01.2025);</w:t>
      </w:r>
    </w:p>
    <w:p w14:paraId="1022D242" w14:textId="77777777" w:rsidR="00DE77D0" w:rsidRPr="007203CA" w:rsidRDefault="00DE77D0" w:rsidP="008355DD">
      <w:pPr>
        <w:widowControl w:val="0"/>
        <w:autoSpaceDE w:val="0"/>
        <w:autoSpaceDN w:val="0"/>
        <w:adjustRightInd w:val="0"/>
        <w:spacing w:after="240" w:line="276" w:lineRule="auto"/>
        <w:ind w:firstLine="567"/>
        <w:jc w:val="both"/>
      </w:pPr>
      <w:r w:rsidRPr="007203CA">
        <w:t>- Приказом Минтруда России от 10.09.2015 N 625н "Об утверждении профессионального стандарта "Специалист в сфере закупок" (Зарегистрировано в Минюсте России 07.10.2015 N 39210).</w:t>
      </w:r>
    </w:p>
    <w:p w14:paraId="22E8E9D9" w14:textId="29618C3F" w:rsidR="00DE77D0" w:rsidRPr="007203CA" w:rsidRDefault="00DE77D0" w:rsidP="008355DD">
      <w:pPr>
        <w:widowControl w:val="0"/>
        <w:autoSpaceDE w:val="0"/>
        <w:autoSpaceDN w:val="0"/>
        <w:adjustRightInd w:val="0"/>
        <w:spacing w:after="240" w:line="276" w:lineRule="auto"/>
        <w:ind w:firstLine="567"/>
        <w:jc w:val="both"/>
      </w:pPr>
      <w:r w:rsidRPr="007203CA">
        <w:rPr>
          <w:b/>
        </w:rPr>
        <w:t>6.2. Условия оказания услуг</w:t>
      </w:r>
    </w:p>
    <w:p w14:paraId="36A928A8" w14:textId="118B740F" w:rsidR="00FD1BE5" w:rsidRPr="007203CA" w:rsidRDefault="00C04C17" w:rsidP="00D53D0D">
      <w:pPr>
        <w:widowControl w:val="0"/>
        <w:numPr>
          <w:ilvl w:val="0"/>
          <w:numId w:val="55"/>
        </w:numPr>
        <w:tabs>
          <w:tab w:val="left" w:pos="1276"/>
        </w:tabs>
        <w:autoSpaceDE w:val="0"/>
        <w:autoSpaceDN w:val="0"/>
        <w:adjustRightInd w:val="0"/>
        <w:ind w:left="0" w:firstLine="567"/>
        <w:jc w:val="both"/>
      </w:pPr>
      <w:r w:rsidRPr="007203CA">
        <w:t>Заказчик по каждой Программе в отдельности направляет на авторизованный адрес электронной почты Исполнителя Заявку в свободной форме, подписанную уполномоченным лицом со стороны Заказчика</w:t>
      </w:r>
      <w:r w:rsidR="00D53D0D">
        <w:t>,</w:t>
      </w:r>
      <w:r w:rsidRPr="007203CA">
        <w:t xml:space="preserve"> с указанием наименования Программы, ФИО Слушателя</w:t>
      </w:r>
      <w:r w:rsidR="00D53D0D">
        <w:t>(</w:t>
      </w:r>
      <w:r w:rsidRPr="007203CA">
        <w:t>ей</w:t>
      </w:r>
      <w:r w:rsidR="00D53D0D">
        <w:t>)</w:t>
      </w:r>
      <w:r w:rsidRPr="007203CA">
        <w:t>, наименования</w:t>
      </w:r>
      <w:r w:rsidR="00D53D0D">
        <w:t>(</w:t>
      </w:r>
      <w:r w:rsidRPr="007203CA">
        <w:t>ий</w:t>
      </w:r>
      <w:r w:rsidR="00D53D0D">
        <w:t>)</w:t>
      </w:r>
      <w:r w:rsidRPr="007203CA">
        <w:t xml:space="preserve"> должности</w:t>
      </w:r>
      <w:r w:rsidR="00D53D0D">
        <w:t>(</w:t>
      </w:r>
      <w:r w:rsidRPr="007203CA">
        <w:t>ей</w:t>
      </w:r>
      <w:r w:rsidR="00D53D0D">
        <w:t>)</w:t>
      </w:r>
      <w:r w:rsidRPr="007203CA">
        <w:t>, структурного</w:t>
      </w:r>
      <w:r w:rsidR="00D53D0D">
        <w:t>(</w:t>
      </w:r>
      <w:r w:rsidRPr="007203CA">
        <w:t>ых</w:t>
      </w:r>
      <w:r w:rsidR="00D53D0D">
        <w:t>)</w:t>
      </w:r>
      <w:r w:rsidRPr="007203CA">
        <w:t xml:space="preserve"> подразделения</w:t>
      </w:r>
      <w:r w:rsidR="00D53D0D">
        <w:t>(</w:t>
      </w:r>
      <w:r w:rsidRPr="007203CA">
        <w:t>ий</w:t>
      </w:r>
      <w:r w:rsidR="00D53D0D">
        <w:t>)</w:t>
      </w:r>
      <w:r w:rsidRPr="007203CA">
        <w:t xml:space="preserve"> УФПС</w:t>
      </w:r>
      <w:r w:rsidR="009E3740">
        <w:t xml:space="preserve"> и </w:t>
      </w:r>
      <w:r w:rsidRPr="007203CA">
        <w:t>электронного</w:t>
      </w:r>
      <w:r w:rsidR="00D53D0D">
        <w:t>(</w:t>
      </w:r>
      <w:r w:rsidRPr="007203CA">
        <w:t>ых</w:t>
      </w:r>
      <w:r w:rsidR="00D53D0D">
        <w:t>)</w:t>
      </w:r>
      <w:r w:rsidRPr="007203CA">
        <w:t xml:space="preserve"> адреса</w:t>
      </w:r>
      <w:r w:rsidR="00D53D0D">
        <w:t>(</w:t>
      </w:r>
      <w:r w:rsidRPr="007203CA">
        <w:t>ов</w:t>
      </w:r>
      <w:r w:rsidR="00D53D0D">
        <w:t>)</w:t>
      </w:r>
      <w:r w:rsidRPr="007203CA">
        <w:t xml:space="preserve"> Слушателя/ей </w:t>
      </w:r>
      <w:r w:rsidR="00FD1BE5" w:rsidRPr="007203CA">
        <w:t xml:space="preserve">для отправки Исполнителем удостоверений(ия) </w:t>
      </w:r>
      <w:r w:rsidR="00875AEA" w:rsidRPr="007203CA">
        <w:t>о повышении квалификации/ справки(ок) об обучении или о периоде обучения</w:t>
      </w:r>
      <w:r w:rsidR="00C74D26" w:rsidRPr="007203CA">
        <w:t>.</w:t>
      </w:r>
    </w:p>
    <w:p w14:paraId="12898D13" w14:textId="77777777" w:rsidR="00FD1BE5" w:rsidRPr="007203CA" w:rsidRDefault="00FD1BE5" w:rsidP="00D53D0D">
      <w:pPr>
        <w:widowControl w:val="0"/>
        <w:numPr>
          <w:ilvl w:val="0"/>
          <w:numId w:val="55"/>
        </w:numPr>
        <w:tabs>
          <w:tab w:val="left" w:pos="1276"/>
        </w:tabs>
        <w:autoSpaceDE w:val="0"/>
        <w:autoSpaceDN w:val="0"/>
        <w:adjustRightInd w:val="0"/>
        <w:ind w:left="0" w:firstLine="567"/>
        <w:jc w:val="both"/>
      </w:pPr>
      <w:r w:rsidRPr="007203CA">
        <w:t xml:space="preserve">Исполнитель, в течение 3 (трех) рабочих дней с даты получения заявки от Заказчика, согласовывает с Заказчиком период оказания услуг в рабочем порядке по </w:t>
      </w:r>
      <w:r w:rsidRPr="007203CA">
        <w:lastRenderedPageBreak/>
        <w:t>электронной почте.</w:t>
      </w:r>
    </w:p>
    <w:p w14:paraId="41F5D5CA" w14:textId="58D94FCF" w:rsidR="00FD1BE5" w:rsidRPr="007203CA" w:rsidRDefault="00FD1BE5" w:rsidP="00D53D0D">
      <w:pPr>
        <w:widowControl w:val="0"/>
        <w:numPr>
          <w:ilvl w:val="0"/>
          <w:numId w:val="55"/>
        </w:numPr>
        <w:tabs>
          <w:tab w:val="left" w:pos="1276"/>
        </w:tabs>
        <w:autoSpaceDE w:val="0"/>
        <w:autoSpaceDN w:val="0"/>
        <w:adjustRightInd w:val="0"/>
        <w:ind w:left="0" w:firstLine="567"/>
        <w:jc w:val="both"/>
      </w:pPr>
      <w:r w:rsidRPr="007203CA">
        <w:t xml:space="preserve">По факту согласования Сторонами периода оказания услуг Исполнитель в течение 3 (трех) рабочих </w:t>
      </w:r>
      <w:r w:rsidR="00DB4276">
        <w:t>дней с даты такого согласования</w:t>
      </w:r>
      <w:r w:rsidRPr="007203CA">
        <w:t xml:space="preserve"> направляет Заказчику официальное информационное письмо, подписанное уполномоченным лицом со стороны Исполнителя, в котором информирует Заказчика о достигнутых договорённостях с указанием периода оказания услуг по Программе, заявленной в Заявке.</w:t>
      </w:r>
    </w:p>
    <w:p w14:paraId="0F176F97" w14:textId="32E3D008" w:rsidR="00FD1BE5" w:rsidRPr="007F5392" w:rsidRDefault="00FD1BE5" w:rsidP="00D53D0D">
      <w:pPr>
        <w:widowControl w:val="0"/>
        <w:numPr>
          <w:ilvl w:val="0"/>
          <w:numId w:val="55"/>
        </w:numPr>
        <w:tabs>
          <w:tab w:val="left" w:pos="1276"/>
        </w:tabs>
        <w:autoSpaceDE w:val="0"/>
        <w:adjustRightInd w:val="0"/>
        <w:ind w:left="0" w:firstLine="567"/>
        <w:jc w:val="both"/>
      </w:pPr>
      <w:r w:rsidRPr="007F5392">
        <w:t xml:space="preserve">Исполнитель в течении 3 (трех) рабочих дней с даты отправки информационного письма Заказчику о периоде оказания услуг направляет на авторизованный адрес электронной почты Заказчика информацию об условиях зачисления Слушателя(ей) и перечень документов, необходимых для зачисления Слушателя(ей) в соответствии с законодательными актами РФ и внутренними документами Исполнителя, а также </w:t>
      </w:r>
      <w:r w:rsidR="00DB4276" w:rsidRPr="007F5392">
        <w:t xml:space="preserve">о </w:t>
      </w:r>
      <w:r w:rsidRPr="007F5392">
        <w:t>сроках их предоставления Слушателем(ями) Исполнителю.</w:t>
      </w:r>
    </w:p>
    <w:p w14:paraId="1120B918" w14:textId="2ECE2C3F" w:rsidR="00FD1BE5" w:rsidRPr="007F5392" w:rsidRDefault="00DB4276" w:rsidP="00D53D0D">
      <w:pPr>
        <w:widowControl w:val="0"/>
        <w:numPr>
          <w:ilvl w:val="0"/>
          <w:numId w:val="55"/>
        </w:numPr>
        <w:tabs>
          <w:tab w:val="left" w:pos="1276"/>
        </w:tabs>
        <w:autoSpaceDE w:val="0"/>
        <w:adjustRightInd w:val="0"/>
        <w:ind w:left="0" w:firstLine="567"/>
        <w:jc w:val="both"/>
      </w:pPr>
      <w:r w:rsidRPr="007F5392">
        <w:t>Заказчик</w:t>
      </w:r>
      <w:r w:rsidR="00FD1BE5" w:rsidRPr="007F5392">
        <w:t xml:space="preserve"> по факту полу</w:t>
      </w:r>
      <w:r w:rsidR="00CC3CC5" w:rsidRPr="007F5392">
        <w:t>чения информации от Исполнителя</w:t>
      </w:r>
      <w:r w:rsidR="00FD1BE5" w:rsidRPr="007F5392">
        <w:t xml:space="preserve"> доводит её до сведения Слушателя(ей). Слушатель(и) самостоятельно регистрируется(ются) для поступления на Программу путем заполнения формы и предоставляет(ют) Исполнителю свои персональные данные для зачисления на обучение и иные документы, необходимые для зачисления.</w:t>
      </w:r>
    </w:p>
    <w:p w14:paraId="2F697AE7" w14:textId="1671DA9A" w:rsidR="00FD1BE5" w:rsidRPr="007F5392" w:rsidRDefault="00FD1BE5" w:rsidP="00D53D0D">
      <w:pPr>
        <w:widowControl w:val="0"/>
        <w:numPr>
          <w:ilvl w:val="0"/>
          <w:numId w:val="55"/>
        </w:numPr>
        <w:tabs>
          <w:tab w:val="left" w:pos="1276"/>
        </w:tabs>
        <w:autoSpaceDE w:val="0"/>
        <w:adjustRightInd w:val="0"/>
        <w:ind w:left="0" w:firstLine="567"/>
        <w:jc w:val="both"/>
      </w:pPr>
      <w:r w:rsidRPr="007F5392">
        <w:t>Исполнитель по факту регистрации Слушателя (ей) и предоставления им/ими своих персональных данных для зачисления на обучение и иных документов, необходимых для зачисления, обязан проверить данные Слушателя(ей) на предоставление полного пакета документов до момента зачисления и направить Заказчику в рабочем порядке информацию о возможности/невозможности зачисления Слушателя(ей) на Программу с указанием причины, по которой невозможно зачислить на Программу конкретного Слушателя. Данная информация должна быть предоставлена Исполнителем на электронную почту Заказчика не позднее, чем за 3 (три) рабочих дня до даты начала оказания услуг в рамках соответствующей Заявки. Срок закрытия/окончания регистрации и предоставления Слушателем(ями) персональных данных для зачисления на обучение и иных документов, необходимых для зачисления</w:t>
      </w:r>
      <w:r w:rsidR="00CC3CC5" w:rsidRPr="007F5392">
        <w:t>,</w:t>
      </w:r>
      <w:r w:rsidRPr="007F5392">
        <w:t xml:space="preserve"> устанавливается Исполнителем.</w:t>
      </w:r>
    </w:p>
    <w:p w14:paraId="7C9CB7B2" w14:textId="178D02EF" w:rsidR="00FD1BE5" w:rsidRPr="007F5392" w:rsidRDefault="00FD1BE5" w:rsidP="00D53D0D">
      <w:pPr>
        <w:widowControl w:val="0"/>
        <w:numPr>
          <w:ilvl w:val="0"/>
          <w:numId w:val="55"/>
        </w:numPr>
        <w:tabs>
          <w:tab w:val="left" w:pos="1276"/>
        </w:tabs>
        <w:autoSpaceDE w:val="0"/>
        <w:adjustRightInd w:val="0"/>
        <w:ind w:left="0" w:firstLine="567"/>
        <w:jc w:val="both"/>
      </w:pPr>
      <w:r w:rsidRPr="007F5392">
        <w:t>Заказчик вправе производить замену Слушателя(ей) по Программе не позднее, чем за 3 (три) рабочих дня до даты начала оказания услуг путем направления Информационного письма на электронный адрес Исполнителя.</w:t>
      </w:r>
    </w:p>
    <w:p w14:paraId="40354D8C" w14:textId="28DBF2C1" w:rsidR="00875AEA" w:rsidRPr="007F5392" w:rsidRDefault="00875AEA" w:rsidP="00D53D0D">
      <w:pPr>
        <w:pStyle w:val="a3"/>
        <w:numPr>
          <w:ilvl w:val="0"/>
          <w:numId w:val="55"/>
        </w:numPr>
        <w:tabs>
          <w:tab w:val="left" w:pos="1276"/>
        </w:tabs>
        <w:ind w:left="0" w:firstLine="567"/>
        <w:jc w:val="both"/>
      </w:pPr>
      <w:r w:rsidRPr="007F5392">
        <w:t>После освоения Слушателями(ем) Программ(ы) и успешного прохождения итоговой аттестации Исполнитель выдает удостоверения(е) о повышении квалификации установленного Исполнителем образца. Слушателю(ям), не прошедшему(им) итоговую аттестацию или получившему(им) на итоговой аттестации неудовлетворительный результат, а также Слушателю(ям), освоившему(шим) часть Программы, выдается справка(и) об обучении или о периоде обучения установленного Исполнителем образца.</w:t>
      </w:r>
    </w:p>
    <w:p w14:paraId="4286A58E" w14:textId="321D39B3" w:rsidR="00FD1BE5" w:rsidRPr="007203CA" w:rsidRDefault="00FD1BE5" w:rsidP="00FD1BE5">
      <w:pPr>
        <w:widowControl w:val="0"/>
        <w:numPr>
          <w:ilvl w:val="1"/>
          <w:numId w:val="54"/>
        </w:numPr>
        <w:tabs>
          <w:tab w:val="left" w:pos="1276"/>
        </w:tabs>
        <w:autoSpaceDE w:val="0"/>
        <w:autoSpaceDN w:val="0"/>
        <w:adjustRightInd w:val="0"/>
        <w:spacing w:before="120" w:after="120"/>
        <w:ind w:hanging="153"/>
        <w:jc w:val="both"/>
        <w:rPr>
          <w:b/>
        </w:rPr>
      </w:pPr>
      <w:r w:rsidRPr="007F5392">
        <w:rPr>
          <w:b/>
        </w:rPr>
        <w:t xml:space="preserve">Требования </w:t>
      </w:r>
      <w:r w:rsidRPr="007203CA">
        <w:rPr>
          <w:b/>
        </w:rPr>
        <w:t>к безопасности</w:t>
      </w:r>
    </w:p>
    <w:p w14:paraId="428A12E0" w14:textId="77777777" w:rsidR="00FD1BE5" w:rsidRPr="007203CA" w:rsidRDefault="00FD1BE5" w:rsidP="00FD1BE5">
      <w:pPr>
        <w:widowControl w:val="0"/>
        <w:tabs>
          <w:tab w:val="left" w:pos="1276"/>
        </w:tabs>
        <w:autoSpaceDE w:val="0"/>
        <w:autoSpaceDN w:val="0"/>
        <w:adjustRightInd w:val="0"/>
        <w:spacing w:before="120" w:after="120"/>
        <w:ind w:firstLine="709"/>
        <w:jc w:val="both"/>
      </w:pPr>
      <w:r w:rsidRPr="007203CA">
        <w:t xml:space="preserve">Требования не установлены. </w:t>
      </w:r>
    </w:p>
    <w:p w14:paraId="4602F07E" w14:textId="4C85B195" w:rsidR="00FD1BE5" w:rsidRPr="007203CA" w:rsidRDefault="00FD1BE5" w:rsidP="00FD1BE5">
      <w:pPr>
        <w:widowControl w:val="0"/>
        <w:numPr>
          <w:ilvl w:val="1"/>
          <w:numId w:val="54"/>
        </w:numPr>
        <w:tabs>
          <w:tab w:val="left" w:pos="1276"/>
        </w:tabs>
        <w:autoSpaceDE w:val="0"/>
        <w:autoSpaceDN w:val="0"/>
        <w:adjustRightInd w:val="0"/>
        <w:spacing w:before="120" w:after="120"/>
        <w:ind w:left="0" w:firstLine="567"/>
        <w:jc w:val="both"/>
        <w:rPr>
          <w:b/>
        </w:rPr>
      </w:pPr>
      <w:r w:rsidRPr="007203CA">
        <w:rPr>
          <w:b/>
        </w:rPr>
        <w:t>Требования к конфиденциальности</w:t>
      </w:r>
    </w:p>
    <w:p w14:paraId="79D0F8CC" w14:textId="77777777" w:rsidR="00FD1BE5" w:rsidRPr="007203CA" w:rsidRDefault="00FD1BE5" w:rsidP="00FD1BE5">
      <w:pPr>
        <w:tabs>
          <w:tab w:val="left" w:pos="284"/>
        </w:tabs>
        <w:autoSpaceDE w:val="0"/>
        <w:autoSpaceDN w:val="0"/>
        <w:adjustRightInd w:val="0"/>
        <w:ind w:firstLine="567"/>
        <w:jc w:val="both"/>
      </w:pPr>
      <w:r w:rsidRPr="007203CA">
        <w:t xml:space="preserve">Исполнитель при оказании Услуг соблюдает конфиденциальность персональных данных о Слушателях и обеспечивает их безопасность </w:t>
      </w:r>
      <w:r w:rsidRPr="007203CA">
        <w:rPr>
          <w:spacing w:val="-6"/>
        </w:rPr>
        <w:t>в соответствии с Федеральным законом от 27.07.2006 № 152-ФЗ «О персональных</w:t>
      </w:r>
      <w:r w:rsidRPr="007203CA">
        <w:t xml:space="preserve"> данных».</w:t>
      </w:r>
    </w:p>
    <w:p w14:paraId="60E5A0F2" w14:textId="2EC94E67" w:rsidR="00FD1BE5" w:rsidRPr="007203CA" w:rsidRDefault="00FD1BE5" w:rsidP="00FD1BE5">
      <w:pPr>
        <w:widowControl w:val="0"/>
        <w:autoSpaceDE w:val="0"/>
        <w:autoSpaceDN w:val="0"/>
        <w:adjustRightInd w:val="0"/>
        <w:spacing w:before="120"/>
        <w:ind w:firstLine="567"/>
        <w:jc w:val="both"/>
      </w:pPr>
      <w:r w:rsidRPr="007203CA">
        <w:t>Заказчик и Исполнитель обязуются соблюдать конфиденциальность в отношении информации, предоставляемой друг другу в связи с исполнением условий договора, не открывать и не разглашать информацию третьим лицам без предварительного согласия другой стороны</w:t>
      </w:r>
      <w:r w:rsidR="00CC3CC5">
        <w:t>,</w:t>
      </w:r>
      <w:r w:rsidRPr="007203CA">
        <w:t xml:space="preserve"> за исключением случаев, когда это является обязательным в соответствии с действующим законодательством Российской Федерации.</w:t>
      </w:r>
    </w:p>
    <w:p w14:paraId="645C410C" w14:textId="0804457E" w:rsidR="00FD1BE5" w:rsidRPr="007203CA" w:rsidRDefault="00FD1BE5" w:rsidP="00FD1BE5">
      <w:pPr>
        <w:widowControl w:val="0"/>
        <w:numPr>
          <w:ilvl w:val="1"/>
          <w:numId w:val="54"/>
        </w:numPr>
        <w:tabs>
          <w:tab w:val="left" w:pos="1276"/>
        </w:tabs>
        <w:autoSpaceDE w:val="0"/>
        <w:autoSpaceDN w:val="0"/>
        <w:adjustRightInd w:val="0"/>
        <w:spacing w:before="120" w:after="120"/>
        <w:ind w:left="0" w:firstLine="709"/>
        <w:jc w:val="both"/>
        <w:rPr>
          <w:b/>
        </w:rPr>
      </w:pPr>
      <w:r w:rsidRPr="007203CA">
        <w:rPr>
          <w:b/>
        </w:rPr>
        <w:t>Требования по приемке услуг</w:t>
      </w:r>
    </w:p>
    <w:p w14:paraId="42386118" w14:textId="77777777" w:rsidR="00FD1BE5" w:rsidRPr="007203CA" w:rsidRDefault="00FD1BE5" w:rsidP="00FD1BE5">
      <w:pPr>
        <w:tabs>
          <w:tab w:val="left" w:pos="284"/>
        </w:tabs>
        <w:autoSpaceDE w:val="0"/>
        <w:autoSpaceDN w:val="0"/>
        <w:adjustRightInd w:val="0"/>
        <w:spacing w:before="120" w:after="120"/>
        <w:ind w:firstLine="567"/>
        <w:jc w:val="both"/>
      </w:pPr>
      <w:r w:rsidRPr="007203CA">
        <w:lastRenderedPageBreak/>
        <w:t>В течение 10 (десяти) рабочих дней с даты окончания оказания Услуг по каждой Заявке в отдельности Исполнитель должен направить в адрес Заказчика акт сдачи-приема оказанных услуг в 2 (двух) экземплярах, с обязательным приложением отчетных документов, перечисленных в п. 6.6. настоящего Раздела.</w:t>
      </w:r>
    </w:p>
    <w:p w14:paraId="07F1B99A" w14:textId="77777777" w:rsidR="00FD1BE5" w:rsidRPr="007203CA" w:rsidRDefault="00FD1BE5" w:rsidP="00FD1BE5">
      <w:pPr>
        <w:tabs>
          <w:tab w:val="left" w:pos="284"/>
        </w:tabs>
        <w:autoSpaceDE w:val="0"/>
        <w:autoSpaceDN w:val="0"/>
        <w:adjustRightInd w:val="0"/>
        <w:spacing w:before="120" w:after="120"/>
        <w:ind w:firstLine="567"/>
        <w:jc w:val="both"/>
      </w:pPr>
      <w:r w:rsidRPr="007203CA">
        <w:t>Приемка оказанных Исполнителем Услуг осуществляется Заказчиком в течение 15 (пятнадцати) рабочих дней со дня получения акта сдачи-приема оказанных услуг и отчетных документов по каждой заявке в отдельности.</w:t>
      </w:r>
    </w:p>
    <w:p w14:paraId="5F6A014A" w14:textId="139F6F6D" w:rsidR="00FD1BE5" w:rsidRPr="007203CA" w:rsidRDefault="00FD1BE5" w:rsidP="00FD1BE5">
      <w:pPr>
        <w:numPr>
          <w:ilvl w:val="1"/>
          <w:numId w:val="54"/>
        </w:numPr>
        <w:tabs>
          <w:tab w:val="left" w:pos="284"/>
          <w:tab w:val="left" w:pos="1276"/>
        </w:tabs>
        <w:autoSpaceDE w:val="0"/>
        <w:autoSpaceDN w:val="0"/>
        <w:adjustRightInd w:val="0"/>
        <w:spacing w:before="120" w:after="120"/>
        <w:ind w:left="0" w:firstLine="567"/>
        <w:jc w:val="both"/>
        <w:rPr>
          <w:b/>
        </w:rPr>
      </w:pPr>
      <w:r w:rsidRPr="007203CA">
        <w:rPr>
          <w:b/>
        </w:rPr>
        <w:t>Требования по передаче заказчику закупки технических и иных документов (оформление результатов оказанных услуг)</w:t>
      </w:r>
    </w:p>
    <w:p w14:paraId="00C06481" w14:textId="16D0E278" w:rsidR="00FD1BE5" w:rsidRPr="007203CA" w:rsidRDefault="00FD1BE5" w:rsidP="00FD1BE5">
      <w:pPr>
        <w:pStyle w:val="ConsPlusNormal"/>
        <w:tabs>
          <w:tab w:val="left" w:pos="851"/>
          <w:tab w:val="left" w:pos="993"/>
          <w:tab w:val="left" w:pos="1134"/>
        </w:tabs>
        <w:spacing w:before="120" w:after="120"/>
        <w:ind w:firstLine="567"/>
        <w:jc w:val="both"/>
        <w:rPr>
          <w:rFonts w:ascii="Times New Roman" w:hAnsi="Times New Roman" w:cs="Times New Roman"/>
          <w:sz w:val="24"/>
          <w:szCs w:val="24"/>
        </w:rPr>
      </w:pPr>
      <w:r w:rsidRPr="007203CA">
        <w:rPr>
          <w:rFonts w:ascii="Times New Roman" w:hAnsi="Times New Roman" w:cs="Times New Roman"/>
          <w:sz w:val="24"/>
          <w:szCs w:val="24"/>
        </w:rPr>
        <w:t>На основании частей 9 и 10 статьи 98, пункта 2 части 15 статьи 107 Федерального закона от 29 декабря 2012 г. № 273-ФЗ «Об образовании в Российской Федерации», и постановления Правительства Российской Федерации от 31.05.2021 № 825 «О федеральной информационной системе «Федеральный реестр сведений о документах об образовании и (или) о квалификации, документах об обучении», Исполнитель осуществляет внесение информации о повышении квалификации в Федеральный реестр сведений о документах об образовании и (или) о квалификации, документах об обучении.</w:t>
      </w:r>
    </w:p>
    <w:p w14:paraId="6FDC5C90" w14:textId="577C0EB8" w:rsidR="00FD1BE5" w:rsidRPr="007203CA" w:rsidRDefault="00FD1BE5" w:rsidP="00FD1BE5">
      <w:pPr>
        <w:pStyle w:val="ConsPlusNormal"/>
        <w:tabs>
          <w:tab w:val="left" w:pos="851"/>
          <w:tab w:val="left" w:pos="993"/>
          <w:tab w:val="left" w:pos="1134"/>
        </w:tabs>
        <w:spacing w:before="120" w:after="120"/>
        <w:ind w:firstLine="567"/>
        <w:jc w:val="both"/>
        <w:rPr>
          <w:rFonts w:ascii="Times New Roman" w:hAnsi="Times New Roman" w:cs="Times New Roman"/>
          <w:sz w:val="24"/>
          <w:szCs w:val="24"/>
        </w:rPr>
      </w:pPr>
      <w:r w:rsidRPr="007203CA">
        <w:rPr>
          <w:rFonts w:ascii="Times New Roman" w:hAnsi="Times New Roman" w:cs="Times New Roman"/>
          <w:sz w:val="24"/>
          <w:szCs w:val="24"/>
        </w:rPr>
        <w:t xml:space="preserve">По результатам оказания Услуг по каждой отдельно взятой Заявке Исполнитель осуществляет отправку оригинала(ов) удостоверения(й) </w:t>
      </w:r>
      <w:r w:rsidR="00C04C17" w:rsidRPr="007203CA">
        <w:rPr>
          <w:rFonts w:ascii="Times New Roman" w:hAnsi="Times New Roman" w:cs="Times New Roman"/>
          <w:sz w:val="24"/>
          <w:szCs w:val="24"/>
        </w:rPr>
        <w:t xml:space="preserve">о повышении квалификации/ справки(ок) об обучении или о периоде обучения </w:t>
      </w:r>
      <w:r w:rsidRPr="007203CA">
        <w:rPr>
          <w:rFonts w:ascii="Times New Roman" w:hAnsi="Times New Roman" w:cs="Times New Roman"/>
          <w:sz w:val="24"/>
          <w:szCs w:val="24"/>
        </w:rPr>
        <w:t xml:space="preserve">самостоятельно по указанному(ым) Слушателем(ями) адресу(ам) в пределах Российской Федерации в течение 5 (пяти) рабочих дней с даты окончания оказания Услуг. </w:t>
      </w:r>
    </w:p>
    <w:p w14:paraId="73D7E6E3" w14:textId="26C974DF" w:rsidR="00FD1BE5" w:rsidRPr="007203CA" w:rsidRDefault="00FD1BE5" w:rsidP="00FD1BE5">
      <w:pPr>
        <w:pStyle w:val="ConsPlusNormal"/>
        <w:tabs>
          <w:tab w:val="left" w:pos="851"/>
          <w:tab w:val="left" w:pos="993"/>
          <w:tab w:val="left" w:pos="1134"/>
        </w:tabs>
        <w:spacing w:before="120" w:after="120"/>
        <w:ind w:firstLine="567"/>
        <w:jc w:val="both"/>
        <w:rPr>
          <w:rFonts w:ascii="Times New Roman" w:hAnsi="Times New Roman" w:cs="Times New Roman"/>
          <w:sz w:val="24"/>
          <w:szCs w:val="24"/>
        </w:rPr>
      </w:pPr>
      <w:r w:rsidRPr="007203CA">
        <w:rPr>
          <w:rFonts w:ascii="Times New Roman" w:hAnsi="Times New Roman" w:cs="Times New Roman"/>
          <w:sz w:val="24"/>
          <w:szCs w:val="24"/>
        </w:rPr>
        <w:t xml:space="preserve">Отправка оригинала(ов) удостоверения(ий) </w:t>
      </w:r>
      <w:r w:rsidR="00C04C17" w:rsidRPr="007203CA">
        <w:rPr>
          <w:rFonts w:ascii="Times New Roman" w:hAnsi="Times New Roman" w:cs="Times New Roman"/>
          <w:sz w:val="24"/>
          <w:szCs w:val="24"/>
        </w:rPr>
        <w:t xml:space="preserve">о повышении квалификации/ справки(ок) об обучении или о периоде обучения </w:t>
      </w:r>
      <w:r w:rsidRPr="007203CA">
        <w:rPr>
          <w:rFonts w:ascii="Times New Roman" w:hAnsi="Times New Roman" w:cs="Times New Roman"/>
          <w:sz w:val="24"/>
          <w:szCs w:val="24"/>
        </w:rPr>
        <w:t>должна осуществляться посредством любой курьерской службы или почтового отправления с предоставлением Заказчику трек-номера отправления.</w:t>
      </w:r>
    </w:p>
    <w:p w14:paraId="3CC19178" w14:textId="77777777" w:rsidR="00FD1BE5" w:rsidRPr="007203CA" w:rsidRDefault="00FD1BE5" w:rsidP="00FD1BE5">
      <w:pPr>
        <w:pStyle w:val="ConsPlusNormal"/>
        <w:tabs>
          <w:tab w:val="left" w:pos="851"/>
          <w:tab w:val="left" w:pos="993"/>
          <w:tab w:val="left" w:pos="1134"/>
        </w:tabs>
        <w:spacing w:before="120" w:after="120"/>
        <w:ind w:firstLine="567"/>
        <w:jc w:val="both"/>
        <w:rPr>
          <w:rFonts w:ascii="Times New Roman" w:hAnsi="Times New Roman" w:cs="Times New Roman"/>
          <w:sz w:val="24"/>
          <w:szCs w:val="24"/>
        </w:rPr>
      </w:pPr>
      <w:r w:rsidRPr="007203CA">
        <w:rPr>
          <w:rFonts w:ascii="Times New Roman" w:hAnsi="Times New Roman" w:cs="Times New Roman"/>
          <w:sz w:val="24"/>
          <w:szCs w:val="24"/>
        </w:rPr>
        <w:t>Исполнитель вместе с Актом сдачи-приемки оказанных услуг по каждой Заявке в отдельности предоставляет на авторизованный адрес электронной почты Заказчика</w:t>
      </w:r>
      <w:r w:rsidRPr="007203CA" w:rsidDel="00B407E7">
        <w:rPr>
          <w:rFonts w:ascii="Times New Roman" w:hAnsi="Times New Roman" w:cs="Times New Roman"/>
          <w:sz w:val="24"/>
          <w:szCs w:val="24"/>
        </w:rPr>
        <w:t xml:space="preserve"> </w:t>
      </w:r>
      <w:r w:rsidRPr="007203CA">
        <w:rPr>
          <w:rFonts w:ascii="Times New Roman" w:hAnsi="Times New Roman" w:cs="Times New Roman"/>
          <w:sz w:val="24"/>
          <w:szCs w:val="24"/>
        </w:rPr>
        <w:t>следующие документы, подтверждающие факт обучения слушателей:</w:t>
      </w:r>
    </w:p>
    <w:p w14:paraId="028C7A89" w14:textId="77777777" w:rsidR="00C04C17" w:rsidRPr="007203CA" w:rsidRDefault="00FD1BE5" w:rsidP="0044483E">
      <w:pPr>
        <w:pStyle w:val="ConsPlusNormal"/>
        <w:tabs>
          <w:tab w:val="left" w:pos="567"/>
          <w:tab w:val="left" w:pos="993"/>
        </w:tabs>
        <w:spacing w:before="120" w:after="120"/>
        <w:ind w:firstLine="567"/>
        <w:jc w:val="both"/>
        <w:rPr>
          <w:rFonts w:ascii="Times New Roman" w:hAnsi="Times New Roman" w:cs="Times New Roman"/>
          <w:sz w:val="24"/>
          <w:szCs w:val="24"/>
        </w:rPr>
      </w:pPr>
      <w:r w:rsidRPr="007203CA">
        <w:rPr>
          <w:rFonts w:ascii="Times New Roman" w:hAnsi="Times New Roman" w:cs="Times New Roman"/>
          <w:sz w:val="24"/>
          <w:szCs w:val="24"/>
        </w:rPr>
        <w:t>- копию(ии) удостоверения(й) о повышении квалификации;</w:t>
      </w:r>
    </w:p>
    <w:p w14:paraId="68F67DEF" w14:textId="62457950" w:rsidR="00FD1BE5" w:rsidRPr="007203CA" w:rsidRDefault="00C04C17" w:rsidP="0044483E">
      <w:pPr>
        <w:pStyle w:val="ConsPlusNormal"/>
        <w:tabs>
          <w:tab w:val="left" w:pos="567"/>
          <w:tab w:val="left" w:pos="993"/>
        </w:tabs>
        <w:spacing w:before="120" w:after="120"/>
        <w:ind w:firstLine="567"/>
        <w:jc w:val="both"/>
        <w:rPr>
          <w:rFonts w:ascii="Times New Roman" w:hAnsi="Times New Roman" w:cs="Times New Roman"/>
          <w:sz w:val="24"/>
          <w:szCs w:val="24"/>
        </w:rPr>
      </w:pPr>
      <w:r w:rsidRPr="007203CA">
        <w:rPr>
          <w:rFonts w:ascii="Times New Roman" w:hAnsi="Times New Roman" w:cs="Times New Roman"/>
          <w:sz w:val="24"/>
          <w:szCs w:val="24"/>
        </w:rPr>
        <w:t xml:space="preserve"> - копию(и) справки(ок) об обучении или о периоде обучения (при наличии);</w:t>
      </w:r>
    </w:p>
    <w:p w14:paraId="78B0F658" w14:textId="668252C8" w:rsidR="00DE77D0" w:rsidRPr="007203CA" w:rsidRDefault="00FD1BE5" w:rsidP="008355DD">
      <w:pPr>
        <w:pStyle w:val="ConsPlusNormal"/>
        <w:tabs>
          <w:tab w:val="left" w:pos="851"/>
          <w:tab w:val="left" w:pos="993"/>
          <w:tab w:val="left" w:pos="1134"/>
        </w:tabs>
        <w:spacing w:before="120" w:after="120"/>
        <w:ind w:firstLine="567"/>
        <w:jc w:val="both"/>
        <w:rPr>
          <w:rFonts w:ascii="Times New Roman" w:hAnsi="Times New Roman" w:cs="Times New Roman"/>
          <w:sz w:val="24"/>
          <w:szCs w:val="24"/>
        </w:rPr>
      </w:pPr>
      <w:r w:rsidRPr="007203CA">
        <w:rPr>
          <w:rFonts w:ascii="Times New Roman" w:hAnsi="Times New Roman" w:cs="Times New Roman"/>
          <w:sz w:val="24"/>
          <w:szCs w:val="24"/>
        </w:rPr>
        <w:t>- копию(ии) документа(тов) (Реестров), подтверждающего/их передачу оригиналов удостоверен</w:t>
      </w:r>
      <w:r w:rsidR="00955485" w:rsidRPr="007203CA">
        <w:rPr>
          <w:rFonts w:ascii="Times New Roman" w:hAnsi="Times New Roman" w:cs="Times New Roman"/>
          <w:sz w:val="24"/>
          <w:szCs w:val="24"/>
        </w:rPr>
        <w:t xml:space="preserve">ия(ий) о </w:t>
      </w:r>
      <w:r w:rsidR="006B5AFB" w:rsidRPr="007203CA">
        <w:rPr>
          <w:rFonts w:ascii="Times New Roman" w:hAnsi="Times New Roman" w:cs="Times New Roman"/>
          <w:sz w:val="24"/>
          <w:szCs w:val="24"/>
        </w:rPr>
        <w:t xml:space="preserve">повышении квалификации/справки(ок) об обучении или о периоде обучения </w:t>
      </w:r>
      <w:r w:rsidRPr="007203CA">
        <w:rPr>
          <w:rFonts w:ascii="Times New Roman" w:hAnsi="Times New Roman" w:cs="Times New Roman"/>
          <w:sz w:val="24"/>
          <w:szCs w:val="24"/>
        </w:rPr>
        <w:t>посредством любой курьерской службы или почтового отправления с предоставлением Заказчику трек-номера отправления.</w:t>
      </w:r>
    </w:p>
    <w:p w14:paraId="416A8FC6" w14:textId="77777777" w:rsidR="00425FD7" w:rsidRPr="007203CA" w:rsidRDefault="00425FD7" w:rsidP="00425FD7">
      <w:pPr>
        <w:tabs>
          <w:tab w:val="left" w:pos="284"/>
        </w:tabs>
        <w:autoSpaceDE w:val="0"/>
        <w:autoSpaceDN w:val="0"/>
        <w:adjustRightInd w:val="0"/>
        <w:spacing w:before="240" w:after="120"/>
        <w:jc w:val="center"/>
        <w:rPr>
          <w:b/>
        </w:rPr>
      </w:pPr>
      <w:r w:rsidRPr="007203CA">
        <w:rPr>
          <w:b/>
        </w:rPr>
        <w:t>7. ТРЕБОВАНИЯ К ГАРАНТИЙНЫМ ОБЯЗАТЕЛЬСТВАМ ОКАЗЫВАЕМЫХ УСЛУГ</w:t>
      </w:r>
    </w:p>
    <w:p w14:paraId="301A7E17" w14:textId="77777777" w:rsidR="00425FD7" w:rsidRPr="007203CA" w:rsidRDefault="00425FD7" w:rsidP="00353968">
      <w:pPr>
        <w:tabs>
          <w:tab w:val="left" w:pos="567"/>
        </w:tabs>
        <w:autoSpaceDE w:val="0"/>
        <w:autoSpaceDN w:val="0"/>
        <w:adjustRightInd w:val="0"/>
        <w:ind w:firstLine="567"/>
      </w:pPr>
      <w:r w:rsidRPr="007203CA">
        <w:t xml:space="preserve">Требования не установлены. </w:t>
      </w:r>
    </w:p>
    <w:p w14:paraId="0364060F" w14:textId="77777777" w:rsidR="00425FD7" w:rsidRPr="007203CA" w:rsidRDefault="00425FD7" w:rsidP="00425FD7">
      <w:pPr>
        <w:tabs>
          <w:tab w:val="left" w:pos="284"/>
        </w:tabs>
        <w:autoSpaceDE w:val="0"/>
        <w:autoSpaceDN w:val="0"/>
        <w:adjustRightInd w:val="0"/>
        <w:spacing w:before="240" w:after="120"/>
        <w:jc w:val="center"/>
        <w:rPr>
          <w:b/>
        </w:rPr>
      </w:pPr>
      <w:r w:rsidRPr="007203CA">
        <w:rPr>
          <w:b/>
        </w:rPr>
        <w:t>8. СПЕЦИАЛЬНЫЕ ТРЕБОВАНИЯ</w:t>
      </w:r>
    </w:p>
    <w:p w14:paraId="4707C68E" w14:textId="36DAB04B" w:rsidR="0085498F" w:rsidRPr="007203CA" w:rsidRDefault="0085498F" w:rsidP="0085498F">
      <w:pPr>
        <w:widowControl w:val="0"/>
        <w:autoSpaceDE w:val="0"/>
        <w:autoSpaceDN w:val="0"/>
        <w:adjustRightInd w:val="0"/>
        <w:spacing w:line="276" w:lineRule="auto"/>
        <w:ind w:firstLine="567"/>
        <w:jc w:val="both"/>
      </w:pPr>
      <w:r w:rsidRPr="007203CA">
        <w:t xml:space="preserve">Наличие у Исполнителя лицензии на право оказания образовательных услуг в соответствии с п. 40 ч. 1 ст. 12 Федерального закона от 04.05.2011 № 99-ФЗ «О лицензировании отдельных видов деятельности», действующей в течение всего срока действия заключенного договора. </w:t>
      </w:r>
    </w:p>
    <w:p w14:paraId="7EAA05A8" w14:textId="77777777" w:rsidR="006B5AFB" w:rsidRPr="007203CA" w:rsidRDefault="006B5AFB" w:rsidP="0085498F">
      <w:pPr>
        <w:widowControl w:val="0"/>
        <w:autoSpaceDE w:val="0"/>
        <w:autoSpaceDN w:val="0"/>
        <w:adjustRightInd w:val="0"/>
        <w:spacing w:line="276" w:lineRule="auto"/>
        <w:ind w:firstLine="567"/>
        <w:jc w:val="both"/>
      </w:pPr>
    </w:p>
    <w:tbl>
      <w:tblPr>
        <w:tblW w:w="8359"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79"/>
        <w:gridCol w:w="4180"/>
      </w:tblGrid>
      <w:tr w:rsidR="007203CA" w:rsidRPr="007203CA" w14:paraId="6E7A6667" w14:textId="77777777" w:rsidTr="00DA5B38">
        <w:trPr>
          <w:jc w:val="center"/>
        </w:trPr>
        <w:tc>
          <w:tcPr>
            <w:tcW w:w="4179" w:type="dxa"/>
            <w:tcBorders>
              <w:top w:val="single" w:sz="4" w:space="0" w:color="FFFFFF"/>
              <w:left w:val="single" w:sz="4" w:space="0" w:color="FFFFFF"/>
              <w:bottom w:val="single" w:sz="4" w:space="0" w:color="FFFFFF"/>
              <w:right w:val="single" w:sz="4" w:space="0" w:color="FFFFFF"/>
            </w:tcBorders>
            <w:hideMark/>
          </w:tcPr>
          <w:p w14:paraId="550429FD" w14:textId="77777777" w:rsidR="006B5AFB" w:rsidRPr="007203CA" w:rsidRDefault="006B5AFB" w:rsidP="006B5AFB">
            <w:pPr>
              <w:spacing w:line="276" w:lineRule="auto"/>
              <w:rPr>
                <w:b/>
                <w:caps/>
                <w:lang w:eastAsia="en-US"/>
              </w:rPr>
            </w:pPr>
            <w:r w:rsidRPr="007203CA">
              <w:rPr>
                <w:b/>
                <w:caps/>
                <w:lang w:eastAsia="en-US"/>
              </w:rPr>
              <w:t>заказчик:</w:t>
            </w:r>
          </w:p>
        </w:tc>
        <w:tc>
          <w:tcPr>
            <w:tcW w:w="4180" w:type="dxa"/>
            <w:tcBorders>
              <w:top w:val="single" w:sz="4" w:space="0" w:color="FFFFFF"/>
              <w:left w:val="single" w:sz="4" w:space="0" w:color="FFFFFF"/>
              <w:bottom w:val="single" w:sz="4" w:space="0" w:color="FFFFFF"/>
              <w:right w:val="single" w:sz="4" w:space="0" w:color="FFFFFF"/>
            </w:tcBorders>
            <w:hideMark/>
          </w:tcPr>
          <w:p w14:paraId="1BCBA4B5" w14:textId="77777777" w:rsidR="006B5AFB" w:rsidRPr="007203CA" w:rsidRDefault="006B5AFB" w:rsidP="00353968">
            <w:pPr>
              <w:spacing w:line="276" w:lineRule="auto"/>
              <w:rPr>
                <w:b/>
                <w:caps/>
                <w:lang w:eastAsia="en-US"/>
              </w:rPr>
            </w:pPr>
            <w:r w:rsidRPr="007203CA">
              <w:rPr>
                <w:b/>
                <w:caps/>
                <w:lang w:eastAsia="en-US"/>
              </w:rPr>
              <w:t>исполнитель:</w:t>
            </w:r>
          </w:p>
        </w:tc>
      </w:tr>
      <w:tr w:rsidR="007203CA" w:rsidRPr="007203CA" w14:paraId="44087BB3" w14:textId="77777777" w:rsidTr="00DA5B38">
        <w:trPr>
          <w:jc w:val="center"/>
        </w:trPr>
        <w:tc>
          <w:tcPr>
            <w:tcW w:w="4179" w:type="dxa"/>
            <w:tcBorders>
              <w:top w:val="single" w:sz="4" w:space="0" w:color="FFFFFF"/>
              <w:left w:val="single" w:sz="4" w:space="0" w:color="FFFFFF"/>
              <w:bottom w:val="single" w:sz="4" w:space="0" w:color="FFFFFF"/>
              <w:right w:val="single" w:sz="4" w:space="0" w:color="FFFFFF"/>
            </w:tcBorders>
            <w:hideMark/>
          </w:tcPr>
          <w:p w14:paraId="68B77587" w14:textId="77777777" w:rsidR="006B5AFB" w:rsidRPr="007203CA" w:rsidRDefault="006B5AFB" w:rsidP="006B5AFB">
            <w:pPr>
              <w:spacing w:line="276" w:lineRule="auto"/>
              <w:rPr>
                <w:lang w:eastAsia="en-US"/>
              </w:rPr>
            </w:pPr>
            <w:r w:rsidRPr="007203CA">
              <w:lastRenderedPageBreak/>
              <w:t>Руководитель Департамента «Корпоративный Университет»</w:t>
            </w:r>
          </w:p>
        </w:tc>
        <w:tc>
          <w:tcPr>
            <w:tcW w:w="4180" w:type="dxa"/>
            <w:tcBorders>
              <w:top w:val="single" w:sz="4" w:space="0" w:color="FFFFFF"/>
              <w:left w:val="single" w:sz="4" w:space="0" w:color="FFFFFF"/>
              <w:bottom w:val="single" w:sz="4" w:space="0" w:color="FFFFFF"/>
              <w:right w:val="single" w:sz="4" w:space="0" w:color="FFFFFF"/>
            </w:tcBorders>
            <w:shd w:val="clear" w:color="auto" w:fill="auto"/>
            <w:hideMark/>
          </w:tcPr>
          <w:p w14:paraId="5493C564" w14:textId="5609AF2F" w:rsidR="006B5AFB" w:rsidRPr="007203CA" w:rsidRDefault="006B5AFB" w:rsidP="00353968">
            <w:pPr>
              <w:tabs>
                <w:tab w:val="left" w:pos="1095"/>
                <w:tab w:val="center" w:pos="2336"/>
              </w:tabs>
              <w:ind w:firstLine="106"/>
              <w:rPr>
                <w:lang w:eastAsia="en-US"/>
              </w:rPr>
            </w:pPr>
          </w:p>
        </w:tc>
      </w:tr>
      <w:tr w:rsidR="007203CA" w:rsidRPr="007203CA" w14:paraId="4F0FAEFF" w14:textId="77777777" w:rsidTr="00DA5B38">
        <w:trPr>
          <w:jc w:val="center"/>
        </w:trPr>
        <w:tc>
          <w:tcPr>
            <w:tcW w:w="4179" w:type="dxa"/>
            <w:tcBorders>
              <w:top w:val="single" w:sz="4" w:space="0" w:color="FFFFFF"/>
              <w:left w:val="single" w:sz="4" w:space="0" w:color="FFFFFF"/>
              <w:bottom w:val="single" w:sz="4" w:space="0" w:color="FFFFFF"/>
              <w:right w:val="single" w:sz="4" w:space="0" w:color="FFFFFF"/>
            </w:tcBorders>
          </w:tcPr>
          <w:p w14:paraId="147E4ADC" w14:textId="77777777" w:rsidR="006B5AFB" w:rsidRPr="007203CA" w:rsidRDefault="006B5AFB" w:rsidP="006B5AFB">
            <w:pPr>
              <w:spacing w:line="276" w:lineRule="auto"/>
              <w:rPr>
                <w:lang w:eastAsia="en-US"/>
              </w:rPr>
            </w:pPr>
            <w:r w:rsidRPr="007203CA">
              <w:rPr>
                <w:vertAlign w:val="superscript"/>
                <w:lang w:eastAsia="en-US"/>
              </w:rPr>
              <w:t>(должность)</w:t>
            </w:r>
          </w:p>
        </w:tc>
        <w:tc>
          <w:tcPr>
            <w:tcW w:w="4180" w:type="dxa"/>
            <w:tcBorders>
              <w:top w:val="single" w:sz="4" w:space="0" w:color="FFFFFF"/>
              <w:left w:val="single" w:sz="4" w:space="0" w:color="FFFFFF"/>
              <w:bottom w:val="single" w:sz="4" w:space="0" w:color="FFFFFF"/>
              <w:right w:val="single" w:sz="4" w:space="0" w:color="FFFFFF"/>
            </w:tcBorders>
            <w:shd w:val="clear" w:color="auto" w:fill="auto"/>
          </w:tcPr>
          <w:p w14:paraId="4C0AA2AD" w14:textId="77777777" w:rsidR="006B5AFB" w:rsidRPr="007203CA" w:rsidRDefault="006B5AFB" w:rsidP="00353968">
            <w:pPr>
              <w:tabs>
                <w:tab w:val="left" w:pos="588"/>
                <w:tab w:val="left" w:pos="1095"/>
                <w:tab w:val="center" w:pos="1982"/>
              </w:tabs>
              <w:spacing w:line="276" w:lineRule="auto"/>
              <w:ind w:firstLine="1381"/>
              <w:rPr>
                <w:lang w:eastAsia="en-US"/>
              </w:rPr>
            </w:pPr>
            <w:r w:rsidRPr="007203CA">
              <w:rPr>
                <w:vertAlign w:val="superscript"/>
                <w:lang w:eastAsia="en-US"/>
              </w:rPr>
              <w:t xml:space="preserve"> (должность)</w:t>
            </w:r>
          </w:p>
        </w:tc>
      </w:tr>
      <w:tr w:rsidR="007203CA" w:rsidRPr="007203CA" w14:paraId="3E04B5C4" w14:textId="77777777" w:rsidTr="00DA5B38">
        <w:trPr>
          <w:jc w:val="center"/>
        </w:trPr>
        <w:tc>
          <w:tcPr>
            <w:tcW w:w="4179" w:type="dxa"/>
            <w:tcBorders>
              <w:top w:val="single" w:sz="4" w:space="0" w:color="FFFFFF"/>
              <w:left w:val="single" w:sz="4" w:space="0" w:color="FFFFFF"/>
              <w:bottom w:val="single" w:sz="4" w:space="0" w:color="FFFFFF"/>
              <w:right w:val="single" w:sz="4" w:space="0" w:color="FFFFFF"/>
            </w:tcBorders>
            <w:hideMark/>
          </w:tcPr>
          <w:p w14:paraId="27B958E9" w14:textId="77777777" w:rsidR="006B5AFB" w:rsidRPr="007203CA" w:rsidRDefault="006B5AFB" w:rsidP="006B5AFB">
            <w:pPr>
              <w:spacing w:line="276" w:lineRule="auto"/>
              <w:rPr>
                <w:lang w:eastAsia="en-US"/>
              </w:rPr>
            </w:pPr>
            <w:r w:rsidRPr="007203CA">
              <w:rPr>
                <w:lang w:eastAsia="en-US"/>
              </w:rPr>
              <w:t>____________/Киселев А.В./</w:t>
            </w:r>
          </w:p>
        </w:tc>
        <w:tc>
          <w:tcPr>
            <w:tcW w:w="4180" w:type="dxa"/>
            <w:tcBorders>
              <w:top w:val="single" w:sz="4" w:space="0" w:color="FFFFFF"/>
              <w:left w:val="single" w:sz="4" w:space="0" w:color="FFFFFF"/>
              <w:bottom w:val="single" w:sz="4" w:space="0" w:color="FFFFFF"/>
              <w:right w:val="single" w:sz="4" w:space="0" w:color="FFFFFF"/>
            </w:tcBorders>
            <w:shd w:val="clear" w:color="auto" w:fill="auto"/>
            <w:hideMark/>
          </w:tcPr>
          <w:p w14:paraId="0C94A82E" w14:textId="053D60C4" w:rsidR="006B5AFB" w:rsidRPr="007203CA" w:rsidRDefault="006B5AFB" w:rsidP="00353968">
            <w:pPr>
              <w:spacing w:line="276" w:lineRule="auto"/>
              <w:rPr>
                <w:lang w:eastAsia="en-US"/>
              </w:rPr>
            </w:pPr>
            <w:r w:rsidRPr="007203CA">
              <w:rPr>
                <w:lang w:eastAsia="en-US"/>
              </w:rPr>
              <w:t>_________/</w:t>
            </w:r>
            <w:r w:rsidR="00353968" w:rsidRPr="007203CA">
              <w:rPr>
                <w:lang w:eastAsia="en-US"/>
              </w:rPr>
              <w:t>______</w:t>
            </w:r>
            <w:r w:rsidRPr="007203CA">
              <w:rPr>
                <w:lang w:eastAsia="en-US"/>
              </w:rPr>
              <w:t>./</w:t>
            </w:r>
          </w:p>
        </w:tc>
      </w:tr>
      <w:tr w:rsidR="007203CA" w:rsidRPr="007203CA" w14:paraId="26D416F0" w14:textId="77777777" w:rsidTr="00DA5B38">
        <w:trPr>
          <w:jc w:val="center"/>
        </w:trPr>
        <w:tc>
          <w:tcPr>
            <w:tcW w:w="4179" w:type="dxa"/>
            <w:tcBorders>
              <w:top w:val="single" w:sz="4" w:space="0" w:color="FFFFFF"/>
              <w:left w:val="single" w:sz="4" w:space="0" w:color="FFFFFF"/>
              <w:bottom w:val="single" w:sz="4" w:space="0" w:color="FFFFFF"/>
              <w:right w:val="single" w:sz="4" w:space="0" w:color="FFFFFF"/>
            </w:tcBorders>
            <w:hideMark/>
          </w:tcPr>
          <w:p w14:paraId="55BDFDDD" w14:textId="77777777" w:rsidR="006B5AFB" w:rsidRPr="007203CA" w:rsidRDefault="006B5AFB" w:rsidP="006B5AFB">
            <w:pPr>
              <w:spacing w:line="276" w:lineRule="auto"/>
              <w:rPr>
                <w:lang w:eastAsia="en-US"/>
              </w:rPr>
            </w:pPr>
            <w:r w:rsidRPr="007203CA">
              <w:rPr>
                <w:vertAlign w:val="superscript"/>
                <w:lang w:eastAsia="en-US"/>
              </w:rPr>
              <w:t>(подпись, фамилия и инициалы)</w:t>
            </w:r>
          </w:p>
        </w:tc>
        <w:tc>
          <w:tcPr>
            <w:tcW w:w="4180" w:type="dxa"/>
            <w:tcBorders>
              <w:top w:val="single" w:sz="4" w:space="0" w:color="FFFFFF"/>
              <w:left w:val="single" w:sz="4" w:space="0" w:color="FFFFFF"/>
              <w:bottom w:val="single" w:sz="4" w:space="0" w:color="FFFFFF"/>
              <w:right w:val="single" w:sz="4" w:space="0" w:color="FFFFFF"/>
            </w:tcBorders>
            <w:shd w:val="clear" w:color="auto" w:fill="auto"/>
            <w:hideMark/>
          </w:tcPr>
          <w:p w14:paraId="74C0E312" w14:textId="77777777" w:rsidR="006B5AFB" w:rsidRPr="007203CA" w:rsidRDefault="006B5AFB" w:rsidP="00353968">
            <w:pPr>
              <w:spacing w:line="276" w:lineRule="auto"/>
              <w:rPr>
                <w:lang w:eastAsia="en-US"/>
              </w:rPr>
            </w:pPr>
            <w:r w:rsidRPr="007203CA">
              <w:rPr>
                <w:vertAlign w:val="superscript"/>
                <w:lang w:eastAsia="en-US"/>
              </w:rPr>
              <w:t>(подпись, фамилия и инициалы)</w:t>
            </w:r>
          </w:p>
        </w:tc>
      </w:tr>
      <w:tr w:rsidR="006B5AFB" w:rsidRPr="007203CA" w14:paraId="42D31508" w14:textId="77777777" w:rsidTr="00DA5B38">
        <w:trPr>
          <w:jc w:val="center"/>
        </w:trPr>
        <w:tc>
          <w:tcPr>
            <w:tcW w:w="4179" w:type="dxa"/>
            <w:tcBorders>
              <w:top w:val="single" w:sz="4" w:space="0" w:color="FFFFFF"/>
              <w:left w:val="single" w:sz="4" w:space="0" w:color="FFFFFF"/>
              <w:bottom w:val="single" w:sz="4" w:space="0" w:color="FFFFFF"/>
              <w:right w:val="single" w:sz="4" w:space="0" w:color="FFFFFF"/>
            </w:tcBorders>
            <w:hideMark/>
          </w:tcPr>
          <w:p w14:paraId="3180B028" w14:textId="77777777" w:rsidR="006B5AFB" w:rsidRPr="007203CA" w:rsidRDefault="006B5AFB" w:rsidP="006B5AFB">
            <w:pPr>
              <w:spacing w:line="276" w:lineRule="auto"/>
              <w:rPr>
                <w:lang w:eastAsia="en-US"/>
              </w:rPr>
            </w:pPr>
            <w:r w:rsidRPr="007203CA">
              <w:rPr>
                <w:lang w:eastAsia="en-US"/>
              </w:rPr>
              <w:t>___ ____________ 2026 г.</w:t>
            </w:r>
          </w:p>
          <w:p w14:paraId="30F2C680" w14:textId="77777777" w:rsidR="006B5AFB" w:rsidRPr="007203CA" w:rsidRDefault="006B5AFB" w:rsidP="006B5AFB">
            <w:pPr>
              <w:spacing w:line="276" w:lineRule="auto"/>
              <w:rPr>
                <w:vertAlign w:val="superscript"/>
                <w:lang w:eastAsia="en-US"/>
              </w:rPr>
            </w:pPr>
          </w:p>
        </w:tc>
        <w:tc>
          <w:tcPr>
            <w:tcW w:w="4180" w:type="dxa"/>
            <w:tcBorders>
              <w:top w:val="single" w:sz="4" w:space="0" w:color="FFFFFF"/>
              <w:left w:val="single" w:sz="4" w:space="0" w:color="FFFFFF"/>
              <w:bottom w:val="single" w:sz="4" w:space="0" w:color="FFFFFF"/>
              <w:right w:val="single" w:sz="4" w:space="0" w:color="FFFFFF"/>
            </w:tcBorders>
            <w:shd w:val="clear" w:color="auto" w:fill="auto"/>
            <w:hideMark/>
          </w:tcPr>
          <w:p w14:paraId="6CB5D96A" w14:textId="77777777" w:rsidR="006B5AFB" w:rsidRPr="007203CA" w:rsidRDefault="006B5AFB" w:rsidP="00353968">
            <w:pPr>
              <w:spacing w:line="276" w:lineRule="auto"/>
              <w:rPr>
                <w:lang w:eastAsia="en-US"/>
              </w:rPr>
            </w:pPr>
            <w:r w:rsidRPr="007203CA">
              <w:rPr>
                <w:lang w:eastAsia="en-US"/>
              </w:rPr>
              <w:t>___ ____________ 2026 г.</w:t>
            </w:r>
          </w:p>
          <w:p w14:paraId="1762AB33" w14:textId="77777777" w:rsidR="006B5AFB" w:rsidRPr="007203CA" w:rsidRDefault="006B5AFB" w:rsidP="00353968">
            <w:pPr>
              <w:spacing w:line="276" w:lineRule="auto"/>
              <w:ind w:firstLine="567"/>
            </w:pPr>
          </w:p>
          <w:p w14:paraId="3F4E8863" w14:textId="77777777" w:rsidR="006B5AFB" w:rsidRPr="007203CA" w:rsidRDefault="006B5AFB" w:rsidP="00353968">
            <w:pPr>
              <w:spacing w:line="276" w:lineRule="auto"/>
              <w:rPr>
                <w:lang w:eastAsia="en-US"/>
              </w:rPr>
            </w:pPr>
            <w:r w:rsidRPr="007203CA">
              <w:t>М.П. (при наличии печати)</w:t>
            </w:r>
          </w:p>
        </w:tc>
      </w:tr>
    </w:tbl>
    <w:p w14:paraId="2594BDD9" w14:textId="77777777" w:rsidR="00814FCB" w:rsidRPr="007203CA" w:rsidRDefault="00814FCB"/>
    <w:sectPr w:rsidR="00814FCB" w:rsidRPr="007203CA">
      <w:pgSz w:w="11906" w:h="16838"/>
      <w:pgMar w:top="1134" w:right="850"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F9F99D" w16cid:durableId="2DADC884"/>
  <w16cid:commentId w16cid:paraId="52957680" w16cid:durableId="2DADC885"/>
  <w16cid:commentId w16cid:paraId="00B694BA" w16cid:durableId="2DADC886"/>
  <w16cid:commentId w16cid:paraId="05322805" w16cid:durableId="2DADC887"/>
  <w16cid:commentId w16cid:paraId="1DBE59F0" w16cid:durableId="2DADC888"/>
  <w16cid:commentId w16cid:paraId="737D5CD7" w16cid:durableId="2DADC889"/>
  <w16cid:commentId w16cid:paraId="0D9EB212" w16cid:durableId="2DADC88A"/>
  <w16cid:commentId w16cid:paraId="06332338" w16cid:durableId="2DADC88B"/>
  <w16cid:commentId w16cid:paraId="21F19201" w16cid:durableId="2DADC88C"/>
  <w16cid:commentId w16cid:paraId="199FF1A6" w16cid:durableId="2DADC88D"/>
  <w16cid:commentId w16cid:paraId="52B168AB" w16cid:durableId="2DADC88E"/>
  <w16cid:commentId w16cid:paraId="4CEF7D99" w16cid:durableId="2DADC88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C98E8" w14:textId="77777777" w:rsidR="00A13DDC" w:rsidRDefault="00A13DDC" w:rsidP="000C4242">
      <w:r>
        <w:separator/>
      </w:r>
    </w:p>
  </w:endnote>
  <w:endnote w:type="continuationSeparator" w:id="0">
    <w:p w14:paraId="3D24253F" w14:textId="77777777" w:rsidR="00A13DDC" w:rsidRDefault="00A13DDC" w:rsidP="000C4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93511" w14:textId="77777777" w:rsidR="00A13DDC" w:rsidRDefault="00A13DDC" w:rsidP="000C4242">
      <w:r>
        <w:separator/>
      </w:r>
    </w:p>
  </w:footnote>
  <w:footnote w:type="continuationSeparator" w:id="0">
    <w:p w14:paraId="0D5D8E8F" w14:textId="77777777" w:rsidR="00A13DDC" w:rsidRDefault="00A13DDC" w:rsidP="000C42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1FCE"/>
    <w:multiLevelType w:val="multilevel"/>
    <w:tmpl w:val="0B727906"/>
    <w:lvl w:ilvl="0">
      <w:start w:val="6"/>
      <w:numFmt w:val="decimal"/>
      <w:lvlText w:val="%1."/>
      <w:lvlJc w:val="left"/>
      <w:pPr>
        <w:ind w:left="432" w:hanging="432"/>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15:restartNumberingAfterBreak="0">
    <w:nsid w:val="0227339C"/>
    <w:multiLevelType w:val="hybridMultilevel"/>
    <w:tmpl w:val="4A8C6F6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D2532"/>
    <w:multiLevelType w:val="multilevel"/>
    <w:tmpl w:val="FE8AB840"/>
    <w:lvl w:ilvl="0">
      <w:start w:val="1"/>
      <w:numFmt w:val="decimal"/>
      <w:lvlText w:val="%1."/>
      <w:lvlJc w:val="left"/>
      <w:pPr>
        <w:tabs>
          <w:tab w:val="num" w:pos="360"/>
        </w:tabs>
        <w:ind w:left="360" w:hanging="360"/>
      </w:pPr>
      <w:rPr>
        <w:rFonts w:ascii="Times New Roman" w:eastAsia="Times New Roman" w:hAnsi="Times New Roman" w:cs="Arial"/>
        <w:sz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6146CAC"/>
    <w:multiLevelType w:val="hybridMultilevel"/>
    <w:tmpl w:val="BB588FAA"/>
    <w:lvl w:ilvl="0" w:tplc="0D002052">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 w15:restartNumberingAfterBreak="0">
    <w:nsid w:val="08B64CEF"/>
    <w:multiLevelType w:val="hybridMultilevel"/>
    <w:tmpl w:val="68C2708C"/>
    <w:lvl w:ilvl="0" w:tplc="0D002052">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 w15:restartNumberingAfterBreak="0">
    <w:nsid w:val="092E4D18"/>
    <w:multiLevelType w:val="hybridMultilevel"/>
    <w:tmpl w:val="C46E2BE4"/>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C32E50"/>
    <w:multiLevelType w:val="hybridMultilevel"/>
    <w:tmpl w:val="F3EA206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650A79"/>
    <w:multiLevelType w:val="hybridMultilevel"/>
    <w:tmpl w:val="E5F0E1A6"/>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30553A2"/>
    <w:multiLevelType w:val="hybridMultilevel"/>
    <w:tmpl w:val="895E3F02"/>
    <w:lvl w:ilvl="0" w:tplc="0D002052">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9" w15:restartNumberingAfterBreak="0">
    <w:nsid w:val="19521FEB"/>
    <w:multiLevelType w:val="multilevel"/>
    <w:tmpl w:val="0CF42C08"/>
    <w:lvl w:ilvl="0">
      <w:start w:val="1"/>
      <w:numFmt w:val="decimal"/>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C836AE"/>
    <w:multiLevelType w:val="hybridMultilevel"/>
    <w:tmpl w:val="D0307132"/>
    <w:lvl w:ilvl="0" w:tplc="0136B0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D852DD4"/>
    <w:multiLevelType w:val="hybridMultilevel"/>
    <w:tmpl w:val="C6CAD996"/>
    <w:lvl w:ilvl="0" w:tplc="0D00205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217F4CE2"/>
    <w:multiLevelType w:val="hybridMultilevel"/>
    <w:tmpl w:val="7DF6C0EE"/>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DE07FB"/>
    <w:multiLevelType w:val="hybridMultilevel"/>
    <w:tmpl w:val="9964F9FC"/>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6C87BB4"/>
    <w:multiLevelType w:val="hybridMultilevel"/>
    <w:tmpl w:val="0C4E5E40"/>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D5855CB"/>
    <w:multiLevelType w:val="hybridMultilevel"/>
    <w:tmpl w:val="18942C42"/>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CD2DD4"/>
    <w:multiLevelType w:val="hybridMultilevel"/>
    <w:tmpl w:val="AE547DFC"/>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172118A"/>
    <w:multiLevelType w:val="hybridMultilevel"/>
    <w:tmpl w:val="17AC744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1CC1CB6"/>
    <w:multiLevelType w:val="hybridMultilevel"/>
    <w:tmpl w:val="5F2C9EA0"/>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2B62DBF"/>
    <w:multiLevelType w:val="hybridMultilevel"/>
    <w:tmpl w:val="5A643FFA"/>
    <w:lvl w:ilvl="0" w:tplc="0D00205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32F80BDE"/>
    <w:multiLevelType w:val="hybridMultilevel"/>
    <w:tmpl w:val="C4E62A94"/>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3C37185"/>
    <w:multiLevelType w:val="hybridMultilevel"/>
    <w:tmpl w:val="896C7EEA"/>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3C71F68"/>
    <w:multiLevelType w:val="hybridMultilevel"/>
    <w:tmpl w:val="225446E6"/>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63723E2"/>
    <w:multiLevelType w:val="hybridMultilevel"/>
    <w:tmpl w:val="7C2E556C"/>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B4E581C"/>
    <w:multiLevelType w:val="hybridMultilevel"/>
    <w:tmpl w:val="065AFBCE"/>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0F01C7"/>
    <w:multiLevelType w:val="hybridMultilevel"/>
    <w:tmpl w:val="AE581A92"/>
    <w:lvl w:ilvl="0" w:tplc="0D002052">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43305A92"/>
    <w:multiLevelType w:val="hybridMultilevel"/>
    <w:tmpl w:val="B26EC86E"/>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6D46BF1"/>
    <w:multiLevelType w:val="hybridMultilevel"/>
    <w:tmpl w:val="9DFA25D4"/>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705592D"/>
    <w:multiLevelType w:val="hybridMultilevel"/>
    <w:tmpl w:val="D1181F68"/>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8AA6689"/>
    <w:multiLevelType w:val="hybridMultilevel"/>
    <w:tmpl w:val="C54A40E2"/>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8FE0D23"/>
    <w:multiLevelType w:val="hybridMultilevel"/>
    <w:tmpl w:val="35C65DDA"/>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9DD7679"/>
    <w:multiLevelType w:val="hybridMultilevel"/>
    <w:tmpl w:val="86B8CEAE"/>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4BEC5C0F"/>
    <w:multiLevelType w:val="hybridMultilevel"/>
    <w:tmpl w:val="D3AE64E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C6A3E00"/>
    <w:multiLevelType w:val="hybridMultilevel"/>
    <w:tmpl w:val="A03C9B9E"/>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4D4C0FFC"/>
    <w:multiLevelType w:val="hybridMultilevel"/>
    <w:tmpl w:val="EE82B8C2"/>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21E0514"/>
    <w:multiLevelType w:val="hybridMultilevel"/>
    <w:tmpl w:val="1B26D5FE"/>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55765DB9"/>
    <w:multiLevelType w:val="hybridMultilevel"/>
    <w:tmpl w:val="B8D69AAA"/>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F11836"/>
    <w:multiLevelType w:val="hybridMultilevel"/>
    <w:tmpl w:val="20F47CD4"/>
    <w:lvl w:ilvl="0" w:tplc="0D002052">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38" w15:restartNumberingAfterBreak="0">
    <w:nsid w:val="584C135B"/>
    <w:multiLevelType w:val="hybridMultilevel"/>
    <w:tmpl w:val="579C63A2"/>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95B4B9D"/>
    <w:multiLevelType w:val="hybridMultilevel"/>
    <w:tmpl w:val="0212DE54"/>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598E5F4A"/>
    <w:multiLevelType w:val="hybridMultilevel"/>
    <w:tmpl w:val="A55C42B0"/>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5A554A9B"/>
    <w:multiLevelType w:val="hybridMultilevel"/>
    <w:tmpl w:val="B440A3FA"/>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317F7F"/>
    <w:multiLevelType w:val="hybridMultilevel"/>
    <w:tmpl w:val="F9D02400"/>
    <w:lvl w:ilvl="0" w:tplc="0D002052">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43" w15:restartNumberingAfterBreak="0">
    <w:nsid w:val="5DD44769"/>
    <w:multiLevelType w:val="hybridMultilevel"/>
    <w:tmpl w:val="8CD65382"/>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5F766F76"/>
    <w:multiLevelType w:val="hybridMultilevel"/>
    <w:tmpl w:val="88C20F62"/>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60974123"/>
    <w:multiLevelType w:val="multilevel"/>
    <w:tmpl w:val="82987AEC"/>
    <w:lvl w:ilvl="0">
      <w:start w:val="1"/>
      <w:numFmt w:val="decimal"/>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5B009A"/>
    <w:multiLevelType w:val="hybridMultilevel"/>
    <w:tmpl w:val="7CFC5BD0"/>
    <w:lvl w:ilvl="0" w:tplc="0D00205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7" w15:restartNumberingAfterBreak="0">
    <w:nsid w:val="67016E60"/>
    <w:multiLevelType w:val="hybridMultilevel"/>
    <w:tmpl w:val="36BE8162"/>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6777128E"/>
    <w:multiLevelType w:val="hybridMultilevel"/>
    <w:tmpl w:val="FB9E8640"/>
    <w:lvl w:ilvl="0" w:tplc="12722118">
      <w:start w:val="1"/>
      <w:numFmt w:val="decimal"/>
      <w:lvlText w:val="6.2.%1."/>
      <w:lvlJc w:val="left"/>
      <w:pPr>
        <w:ind w:left="3905" w:hanging="360"/>
      </w:pPr>
      <w:rPr>
        <w:rFonts w:hint="default"/>
        <w:b w:val="0"/>
        <w:i w:val="0"/>
        <w:strike w:val="0"/>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49" w15:restartNumberingAfterBreak="0">
    <w:nsid w:val="688C077A"/>
    <w:multiLevelType w:val="hybridMultilevel"/>
    <w:tmpl w:val="0F5ECB5A"/>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6A504F47"/>
    <w:multiLevelType w:val="hybridMultilevel"/>
    <w:tmpl w:val="1402FECA"/>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6C8E570A"/>
    <w:multiLevelType w:val="hybridMultilevel"/>
    <w:tmpl w:val="A00C84C8"/>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D786692"/>
    <w:multiLevelType w:val="hybridMultilevel"/>
    <w:tmpl w:val="99E8E66E"/>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DF22554"/>
    <w:multiLevelType w:val="hybridMultilevel"/>
    <w:tmpl w:val="E0E09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28B09AE"/>
    <w:multiLevelType w:val="hybridMultilevel"/>
    <w:tmpl w:val="09E4E760"/>
    <w:lvl w:ilvl="0" w:tplc="0D00205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779C7F26"/>
    <w:multiLevelType w:val="hybridMultilevel"/>
    <w:tmpl w:val="6D50F268"/>
    <w:lvl w:ilvl="0" w:tplc="0D002052">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6" w15:restartNumberingAfterBreak="0">
    <w:nsid w:val="7A915ACF"/>
    <w:multiLevelType w:val="hybridMultilevel"/>
    <w:tmpl w:val="0600A3B2"/>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6"/>
  </w:num>
  <w:num w:numId="3">
    <w:abstractNumId w:val="51"/>
  </w:num>
  <w:num w:numId="4">
    <w:abstractNumId w:val="30"/>
  </w:num>
  <w:num w:numId="5">
    <w:abstractNumId w:val="17"/>
  </w:num>
  <w:num w:numId="6">
    <w:abstractNumId w:val="32"/>
  </w:num>
  <w:num w:numId="7">
    <w:abstractNumId w:val="5"/>
  </w:num>
  <w:num w:numId="8">
    <w:abstractNumId w:val="19"/>
  </w:num>
  <w:num w:numId="9">
    <w:abstractNumId w:val="46"/>
  </w:num>
  <w:num w:numId="10">
    <w:abstractNumId w:val="11"/>
  </w:num>
  <w:num w:numId="11">
    <w:abstractNumId w:val="56"/>
  </w:num>
  <w:num w:numId="12">
    <w:abstractNumId w:val="27"/>
  </w:num>
  <w:num w:numId="13">
    <w:abstractNumId w:val="33"/>
  </w:num>
  <w:num w:numId="14">
    <w:abstractNumId w:val="34"/>
  </w:num>
  <w:num w:numId="15">
    <w:abstractNumId w:val="24"/>
  </w:num>
  <w:num w:numId="16">
    <w:abstractNumId w:val="41"/>
  </w:num>
  <w:num w:numId="17">
    <w:abstractNumId w:val="26"/>
  </w:num>
  <w:num w:numId="18">
    <w:abstractNumId w:val="1"/>
  </w:num>
  <w:num w:numId="19">
    <w:abstractNumId w:val="29"/>
  </w:num>
  <w:num w:numId="20">
    <w:abstractNumId w:val="14"/>
  </w:num>
  <w:num w:numId="21">
    <w:abstractNumId w:val="7"/>
  </w:num>
  <w:num w:numId="22">
    <w:abstractNumId w:val="39"/>
  </w:num>
  <w:num w:numId="23">
    <w:abstractNumId w:val="44"/>
  </w:num>
  <w:num w:numId="24">
    <w:abstractNumId w:val="21"/>
  </w:num>
  <w:num w:numId="25">
    <w:abstractNumId w:val="49"/>
  </w:num>
  <w:num w:numId="26">
    <w:abstractNumId w:val="35"/>
  </w:num>
  <w:num w:numId="27">
    <w:abstractNumId w:val="31"/>
  </w:num>
  <w:num w:numId="28">
    <w:abstractNumId w:val="43"/>
  </w:num>
  <w:num w:numId="29">
    <w:abstractNumId w:val="47"/>
  </w:num>
  <w:num w:numId="30">
    <w:abstractNumId w:val="28"/>
  </w:num>
  <w:num w:numId="31">
    <w:abstractNumId w:val="18"/>
  </w:num>
  <w:num w:numId="32">
    <w:abstractNumId w:val="40"/>
  </w:num>
  <w:num w:numId="33">
    <w:abstractNumId w:val="54"/>
  </w:num>
  <w:num w:numId="34">
    <w:abstractNumId w:val="16"/>
  </w:num>
  <w:num w:numId="35">
    <w:abstractNumId w:val="23"/>
  </w:num>
  <w:num w:numId="36">
    <w:abstractNumId w:val="20"/>
  </w:num>
  <w:num w:numId="37">
    <w:abstractNumId w:val="52"/>
  </w:num>
  <w:num w:numId="38">
    <w:abstractNumId w:val="22"/>
  </w:num>
  <w:num w:numId="39">
    <w:abstractNumId w:val="12"/>
  </w:num>
  <w:num w:numId="40">
    <w:abstractNumId w:val="8"/>
  </w:num>
  <w:num w:numId="41">
    <w:abstractNumId w:val="42"/>
  </w:num>
  <w:num w:numId="42">
    <w:abstractNumId w:val="25"/>
  </w:num>
  <w:num w:numId="43">
    <w:abstractNumId w:val="4"/>
  </w:num>
  <w:num w:numId="44">
    <w:abstractNumId w:val="37"/>
  </w:num>
  <w:num w:numId="45">
    <w:abstractNumId w:val="3"/>
  </w:num>
  <w:num w:numId="46">
    <w:abstractNumId w:val="55"/>
  </w:num>
  <w:num w:numId="47">
    <w:abstractNumId w:val="38"/>
  </w:num>
  <w:num w:numId="48">
    <w:abstractNumId w:val="50"/>
  </w:num>
  <w:num w:numId="49">
    <w:abstractNumId w:val="13"/>
  </w:num>
  <w:num w:numId="50">
    <w:abstractNumId w:val="15"/>
  </w:num>
  <w:num w:numId="51">
    <w:abstractNumId w:val="2"/>
  </w:num>
  <w:num w:numId="52">
    <w:abstractNumId w:val="45"/>
  </w:num>
  <w:num w:numId="53">
    <w:abstractNumId w:val="9"/>
  </w:num>
  <w:num w:numId="54">
    <w:abstractNumId w:val="0"/>
  </w:num>
  <w:num w:numId="55">
    <w:abstractNumId w:val="48"/>
  </w:num>
  <w:num w:numId="56">
    <w:abstractNumId w:val="10"/>
  </w:num>
  <w:num w:numId="57">
    <w:abstractNumId w:val="5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8C"/>
    <w:rsid w:val="000128C4"/>
    <w:rsid w:val="00036660"/>
    <w:rsid w:val="00055624"/>
    <w:rsid w:val="00062965"/>
    <w:rsid w:val="000841B4"/>
    <w:rsid w:val="000932FF"/>
    <w:rsid w:val="00097CD7"/>
    <w:rsid w:val="000C4242"/>
    <w:rsid w:val="000D7DC4"/>
    <w:rsid w:val="001010E9"/>
    <w:rsid w:val="001012C0"/>
    <w:rsid w:val="0010185D"/>
    <w:rsid w:val="001044F7"/>
    <w:rsid w:val="001143DA"/>
    <w:rsid w:val="00115897"/>
    <w:rsid w:val="0013640F"/>
    <w:rsid w:val="00136517"/>
    <w:rsid w:val="00150AC7"/>
    <w:rsid w:val="0017368C"/>
    <w:rsid w:val="001858EB"/>
    <w:rsid w:val="00196727"/>
    <w:rsid w:val="001A1BBB"/>
    <w:rsid w:val="001D7C2E"/>
    <w:rsid w:val="001E2E99"/>
    <w:rsid w:val="001E3BC9"/>
    <w:rsid w:val="001F1F41"/>
    <w:rsid w:val="001F261E"/>
    <w:rsid w:val="001F5E44"/>
    <w:rsid w:val="002054A0"/>
    <w:rsid w:val="00206F9E"/>
    <w:rsid w:val="00221648"/>
    <w:rsid w:val="002322FC"/>
    <w:rsid w:val="00233367"/>
    <w:rsid w:val="00235D37"/>
    <w:rsid w:val="0024008F"/>
    <w:rsid w:val="002845E8"/>
    <w:rsid w:val="00286C57"/>
    <w:rsid w:val="0029643C"/>
    <w:rsid w:val="002964B7"/>
    <w:rsid w:val="002A1342"/>
    <w:rsid w:val="002A228B"/>
    <w:rsid w:val="002C4D86"/>
    <w:rsid w:val="003130C9"/>
    <w:rsid w:val="00325FA5"/>
    <w:rsid w:val="00326DFF"/>
    <w:rsid w:val="00330AF2"/>
    <w:rsid w:val="00353968"/>
    <w:rsid w:val="00364F32"/>
    <w:rsid w:val="00365075"/>
    <w:rsid w:val="00374BD0"/>
    <w:rsid w:val="00382CD4"/>
    <w:rsid w:val="003939A6"/>
    <w:rsid w:val="003A4515"/>
    <w:rsid w:val="003B20D3"/>
    <w:rsid w:val="003B4AA4"/>
    <w:rsid w:val="00400FFB"/>
    <w:rsid w:val="00402F33"/>
    <w:rsid w:val="004141CB"/>
    <w:rsid w:val="00415A7F"/>
    <w:rsid w:val="0042021C"/>
    <w:rsid w:val="00425FD7"/>
    <w:rsid w:val="00427AB7"/>
    <w:rsid w:val="00440436"/>
    <w:rsid w:val="0044407F"/>
    <w:rsid w:val="0044483E"/>
    <w:rsid w:val="00453EFF"/>
    <w:rsid w:val="00475639"/>
    <w:rsid w:val="00482BD3"/>
    <w:rsid w:val="00485100"/>
    <w:rsid w:val="0049364F"/>
    <w:rsid w:val="00497406"/>
    <w:rsid w:val="004C2422"/>
    <w:rsid w:val="004C37DD"/>
    <w:rsid w:val="004D14C6"/>
    <w:rsid w:val="004D3214"/>
    <w:rsid w:val="004E11BF"/>
    <w:rsid w:val="004E6ABE"/>
    <w:rsid w:val="004F2E85"/>
    <w:rsid w:val="00500535"/>
    <w:rsid w:val="00523681"/>
    <w:rsid w:val="00540009"/>
    <w:rsid w:val="00550CF8"/>
    <w:rsid w:val="005612A0"/>
    <w:rsid w:val="00563091"/>
    <w:rsid w:val="00574399"/>
    <w:rsid w:val="00585779"/>
    <w:rsid w:val="00586705"/>
    <w:rsid w:val="005A666C"/>
    <w:rsid w:val="005B0541"/>
    <w:rsid w:val="005C05FB"/>
    <w:rsid w:val="005E1A50"/>
    <w:rsid w:val="005E358F"/>
    <w:rsid w:val="00601E76"/>
    <w:rsid w:val="00602707"/>
    <w:rsid w:val="00602738"/>
    <w:rsid w:val="0061084E"/>
    <w:rsid w:val="00624258"/>
    <w:rsid w:val="00644292"/>
    <w:rsid w:val="006453AA"/>
    <w:rsid w:val="00650377"/>
    <w:rsid w:val="00670710"/>
    <w:rsid w:val="00677F2A"/>
    <w:rsid w:val="00687F9B"/>
    <w:rsid w:val="006A1136"/>
    <w:rsid w:val="006A2034"/>
    <w:rsid w:val="006A22B0"/>
    <w:rsid w:val="006A30D6"/>
    <w:rsid w:val="006B5AFB"/>
    <w:rsid w:val="00705025"/>
    <w:rsid w:val="00711DB0"/>
    <w:rsid w:val="007203CA"/>
    <w:rsid w:val="00725913"/>
    <w:rsid w:val="00736CF9"/>
    <w:rsid w:val="0074615F"/>
    <w:rsid w:val="00747C62"/>
    <w:rsid w:val="00760127"/>
    <w:rsid w:val="00781117"/>
    <w:rsid w:val="007A3B99"/>
    <w:rsid w:val="007B2FCC"/>
    <w:rsid w:val="007D4411"/>
    <w:rsid w:val="007F3534"/>
    <w:rsid w:val="007F5392"/>
    <w:rsid w:val="008101EE"/>
    <w:rsid w:val="00814FCB"/>
    <w:rsid w:val="008277AE"/>
    <w:rsid w:val="008355DD"/>
    <w:rsid w:val="0085498F"/>
    <w:rsid w:val="00866C33"/>
    <w:rsid w:val="008737B5"/>
    <w:rsid w:val="00875AEA"/>
    <w:rsid w:val="00886B72"/>
    <w:rsid w:val="0089537A"/>
    <w:rsid w:val="008A0FA8"/>
    <w:rsid w:val="008A288A"/>
    <w:rsid w:val="008C4E68"/>
    <w:rsid w:val="008C7661"/>
    <w:rsid w:val="008D4A37"/>
    <w:rsid w:val="008D7DC5"/>
    <w:rsid w:val="008E3E73"/>
    <w:rsid w:val="008E76F0"/>
    <w:rsid w:val="008F0F0D"/>
    <w:rsid w:val="008F5E11"/>
    <w:rsid w:val="008F7441"/>
    <w:rsid w:val="0090126F"/>
    <w:rsid w:val="00926394"/>
    <w:rsid w:val="009376C1"/>
    <w:rsid w:val="009429E8"/>
    <w:rsid w:val="0095271C"/>
    <w:rsid w:val="00955485"/>
    <w:rsid w:val="00956359"/>
    <w:rsid w:val="00960A0F"/>
    <w:rsid w:val="00986CBC"/>
    <w:rsid w:val="009B7D99"/>
    <w:rsid w:val="009C20EB"/>
    <w:rsid w:val="009D1887"/>
    <w:rsid w:val="009D45DC"/>
    <w:rsid w:val="009E17F2"/>
    <w:rsid w:val="009E3740"/>
    <w:rsid w:val="009E5433"/>
    <w:rsid w:val="009E616F"/>
    <w:rsid w:val="00A136C8"/>
    <w:rsid w:val="00A13DDC"/>
    <w:rsid w:val="00A20902"/>
    <w:rsid w:val="00A23FEB"/>
    <w:rsid w:val="00A30822"/>
    <w:rsid w:val="00A33E20"/>
    <w:rsid w:val="00A46940"/>
    <w:rsid w:val="00A56E9D"/>
    <w:rsid w:val="00A80188"/>
    <w:rsid w:val="00A801B3"/>
    <w:rsid w:val="00A86E5F"/>
    <w:rsid w:val="00AB0495"/>
    <w:rsid w:val="00AC7BC2"/>
    <w:rsid w:val="00AD1347"/>
    <w:rsid w:val="00AD2696"/>
    <w:rsid w:val="00AE5B14"/>
    <w:rsid w:val="00AF080E"/>
    <w:rsid w:val="00B01508"/>
    <w:rsid w:val="00B055E2"/>
    <w:rsid w:val="00B13885"/>
    <w:rsid w:val="00B32A94"/>
    <w:rsid w:val="00B3404B"/>
    <w:rsid w:val="00B35801"/>
    <w:rsid w:val="00B358C7"/>
    <w:rsid w:val="00B62048"/>
    <w:rsid w:val="00B70B01"/>
    <w:rsid w:val="00B804BA"/>
    <w:rsid w:val="00B84E7C"/>
    <w:rsid w:val="00B90EF5"/>
    <w:rsid w:val="00B9638F"/>
    <w:rsid w:val="00BA6AC9"/>
    <w:rsid w:val="00BD402F"/>
    <w:rsid w:val="00C04C17"/>
    <w:rsid w:val="00C337ED"/>
    <w:rsid w:val="00C4198A"/>
    <w:rsid w:val="00C71437"/>
    <w:rsid w:val="00C74D26"/>
    <w:rsid w:val="00CB55F1"/>
    <w:rsid w:val="00CC3CC5"/>
    <w:rsid w:val="00CE11A8"/>
    <w:rsid w:val="00CE4C6E"/>
    <w:rsid w:val="00D01384"/>
    <w:rsid w:val="00D01951"/>
    <w:rsid w:val="00D01B15"/>
    <w:rsid w:val="00D03C57"/>
    <w:rsid w:val="00D1031A"/>
    <w:rsid w:val="00D10FBD"/>
    <w:rsid w:val="00D12D5B"/>
    <w:rsid w:val="00D15B3E"/>
    <w:rsid w:val="00D261FA"/>
    <w:rsid w:val="00D34F4D"/>
    <w:rsid w:val="00D46CF2"/>
    <w:rsid w:val="00D53D0D"/>
    <w:rsid w:val="00D64CCA"/>
    <w:rsid w:val="00D73B92"/>
    <w:rsid w:val="00D73F7B"/>
    <w:rsid w:val="00D76468"/>
    <w:rsid w:val="00DA4BEF"/>
    <w:rsid w:val="00DB4276"/>
    <w:rsid w:val="00DD3842"/>
    <w:rsid w:val="00DD3D02"/>
    <w:rsid w:val="00DD3E68"/>
    <w:rsid w:val="00DE77D0"/>
    <w:rsid w:val="00DF0924"/>
    <w:rsid w:val="00DF7B4B"/>
    <w:rsid w:val="00E008FE"/>
    <w:rsid w:val="00E01A0B"/>
    <w:rsid w:val="00E11F16"/>
    <w:rsid w:val="00E42C3D"/>
    <w:rsid w:val="00E43458"/>
    <w:rsid w:val="00E512E4"/>
    <w:rsid w:val="00E656D4"/>
    <w:rsid w:val="00E71B75"/>
    <w:rsid w:val="00E75DF2"/>
    <w:rsid w:val="00EA1B54"/>
    <w:rsid w:val="00EA3445"/>
    <w:rsid w:val="00EC40BF"/>
    <w:rsid w:val="00EC68A0"/>
    <w:rsid w:val="00EC7DA9"/>
    <w:rsid w:val="00ED46C6"/>
    <w:rsid w:val="00F0510C"/>
    <w:rsid w:val="00F07966"/>
    <w:rsid w:val="00F13ECE"/>
    <w:rsid w:val="00F16226"/>
    <w:rsid w:val="00F32B44"/>
    <w:rsid w:val="00F36947"/>
    <w:rsid w:val="00F5118C"/>
    <w:rsid w:val="00F54253"/>
    <w:rsid w:val="00F604A8"/>
    <w:rsid w:val="00FB1FA0"/>
    <w:rsid w:val="00FD1BE5"/>
    <w:rsid w:val="00FD4161"/>
    <w:rsid w:val="00FE0158"/>
    <w:rsid w:val="00FF3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8E45D"/>
  <w15:chartTrackingRefBased/>
  <w15:docId w15:val="{7CE9CE70-553C-4314-88E3-7F22848A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5F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25FD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List Paragraph"/>
    <w:aliases w:val="Bullet List,FooterText,numbered,Paragraphe de liste1,lp1,Num Bullet 1,Table Number Paragraph,Bullet Number,Bulletr List Paragraph,列出段落,列出段落1,List Paragraph2,List Paragraph21,Listeafsnit1,Parágrafo da Lista1,Bullet list,List Paragraph,Ref,1"/>
    <w:basedOn w:val="a"/>
    <w:link w:val="a4"/>
    <w:uiPriority w:val="34"/>
    <w:qFormat/>
    <w:rsid w:val="00425FD7"/>
    <w:pPr>
      <w:ind w:left="720"/>
      <w:contextualSpacing/>
    </w:pPr>
  </w:style>
  <w:style w:type="character" w:customStyle="1" w:styleId="a4">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3"/>
    <w:uiPriority w:val="34"/>
    <w:qFormat/>
    <w:locked/>
    <w:rsid w:val="00425FD7"/>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qFormat/>
    <w:rsid w:val="00425FD7"/>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425FD7"/>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425FD7"/>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425FD7"/>
    <w:rPr>
      <w:rFonts w:ascii="Arial" w:eastAsia="Times New Roman" w:hAnsi="Arial" w:cs="Arial"/>
      <w:sz w:val="20"/>
      <w:szCs w:val="20"/>
      <w:lang w:eastAsia="ru-RU"/>
    </w:rPr>
  </w:style>
  <w:style w:type="paragraph" w:styleId="a7">
    <w:name w:val="Normal (Web)"/>
    <w:basedOn w:val="a"/>
    <w:uiPriority w:val="99"/>
    <w:rsid w:val="00425FD7"/>
    <w:pPr>
      <w:spacing w:before="100" w:beforeAutospacing="1" w:after="100" w:afterAutospacing="1"/>
    </w:pPr>
  </w:style>
  <w:style w:type="paragraph" w:customStyle="1" w:styleId="VL">
    <w:name w:val="VL_Основной текст"/>
    <w:basedOn w:val="a"/>
    <w:uiPriority w:val="99"/>
    <w:qFormat/>
    <w:rsid w:val="00425FD7"/>
    <w:pPr>
      <w:spacing w:before="240"/>
      <w:jc w:val="both"/>
    </w:pPr>
    <w:rPr>
      <w:rFonts w:ascii="Calibri" w:eastAsia="Calibri" w:hAnsi="Calibri"/>
      <w:color w:val="1E0E01"/>
      <w:sz w:val="22"/>
      <w:szCs w:val="22"/>
      <w:lang w:eastAsia="en-US"/>
    </w:rPr>
  </w:style>
  <w:style w:type="character" w:customStyle="1" w:styleId="11pt">
    <w:name w:val="Основной текст + 11 pt"/>
    <w:aliases w:val="Полужирный"/>
    <w:rsid w:val="00425FD7"/>
    <w:rPr>
      <w:rFonts w:ascii="Times New Roman" w:hAnsi="Times New Roman" w:cs="Times New Roman"/>
      <w:b/>
      <w:bCs/>
      <w:sz w:val="22"/>
      <w:szCs w:val="22"/>
      <w:u w:val="none"/>
    </w:rPr>
  </w:style>
  <w:style w:type="character" w:styleId="a8">
    <w:name w:val="annotation reference"/>
    <w:basedOn w:val="a0"/>
    <w:uiPriority w:val="99"/>
    <w:semiHidden/>
    <w:unhideWhenUsed/>
    <w:rsid w:val="00D15B3E"/>
    <w:rPr>
      <w:sz w:val="16"/>
      <w:szCs w:val="16"/>
    </w:rPr>
  </w:style>
  <w:style w:type="paragraph" w:styleId="a9">
    <w:name w:val="annotation text"/>
    <w:basedOn w:val="a"/>
    <w:link w:val="aa"/>
    <w:uiPriority w:val="99"/>
    <w:semiHidden/>
    <w:unhideWhenUsed/>
    <w:rsid w:val="00D15B3E"/>
    <w:rPr>
      <w:sz w:val="20"/>
      <w:szCs w:val="20"/>
    </w:rPr>
  </w:style>
  <w:style w:type="character" w:customStyle="1" w:styleId="aa">
    <w:name w:val="Текст примечания Знак"/>
    <w:basedOn w:val="a0"/>
    <w:link w:val="a9"/>
    <w:uiPriority w:val="99"/>
    <w:semiHidden/>
    <w:rsid w:val="00D15B3E"/>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D15B3E"/>
    <w:rPr>
      <w:b/>
      <w:bCs/>
    </w:rPr>
  </w:style>
  <w:style w:type="character" w:customStyle="1" w:styleId="ac">
    <w:name w:val="Тема примечания Знак"/>
    <w:basedOn w:val="aa"/>
    <w:link w:val="ab"/>
    <w:uiPriority w:val="99"/>
    <w:semiHidden/>
    <w:rsid w:val="00D15B3E"/>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D15B3E"/>
    <w:rPr>
      <w:rFonts w:ascii="Segoe UI" w:hAnsi="Segoe UI" w:cs="Segoe UI"/>
      <w:sz w:val="18"/>
      <w:szCs w:val="18"/>
    </w:rPr>
  </w:style>
  <w:style w:type="character" w:customStyle="1" w:styleId="ae">
    <w:name w:val="Текст выноски Знак"/>
    <w:basedOn w:val="a0"/>
    <w:link w:val="ad"/>
    <w:uiPriority w:val="99"/>
    <w:semiHidden/>
    <w:rsid w:val="00D15B3E"/>
    <w:rPr>
      <w:rFonts w:ascii="Segoe UI" w:eastAsia="Times New Roman" w:hAnsi="Segoe UI" w:cs="Segoe UI"/>
      <w:sz w:val="18"/>
      <w:szCs w:val="18"/>
      <w:lang w:eastAsia="ru-RU"/>
    </w:rPr>
  </w:style>
  <w:style w:type="character" w:styleId="af">
    <w:name w:val="footnote reference"/>
    <w:aliases w:val="fr,Used by Word for Help footnote symbols,Знак сноски 1,Ciae niinee 1,Знак сноски-FN,Ciae niinee-FN,Ссылка на сноску 45,Referencia nota al pie,SUPERS"/>
    <w:uiPriority w:val="99"/>
    <w:rsid w:val="000C4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00985">
      <w:bodyDiv w:val="1"/>
      <w:marLeft w:val="0"/>
      <w:marRight w:val="0"/>
      <w:marTop w:val="0"/>
      <w:marBottom w:val="0"/>
      <w:divBdr>
        <w:top w:val="none" w:sz="0" w:space="0" w:color="auto"/>
        <w:left w:val="none" w:sz="0" w:space="0" w:color="auto"/>
        <w:bottom w:val="none" w:sz="0" w:space="0" w:color="auto"/>
        <w:right w:val="none" w:sz="0" w:space="0" w:color="auto"/>
      </w:divBdr>
    </w:div>
    <w:div w:id="22946758">
      <w:bodyDiv w:val="1"/>
      <w:marLeft w:val="0"/>
      <w:marRight w:val="0"/>
      <w:marTop w:val="0"/>
      <w:marBottom w:val="0"/>
      <w:divBdr>
        <w:top w:val="none" w:sz="0" w:space="0" w:color="auto"/>
        <w:left w:val="none" w:sz="0" w:space="0" w:color="auto"/>
        <w:bottom w:val="none" w:sz="0" w:space="0" w:color="auto"/>
        <w:right w:val="none" w:sz="0" w:space="0" w:color="auto"/>
      </w:divBdr>
    </w:div>
    <w:div w:id="41833154">
      <w:bodyDiv w:val="1"/>
      <w:marLeft w:val="0"/>
      <w:marRight w:val="0"/>
      <w:marTop w:val="0"/>
      <w:marBottom w:val="0"/>
      <w:divBdr>
        <w:top w:val="none" w:sz="0" w:space="0" w:color="auto"/>
        <w:left w:val="none" w:sz="0" w:space="0" w:color="auto"/>
        <w:bottom w:val="none" w:sz="0" w:space="0" w:color="auto"/>
        <w:right w:val="none" w:sz="0" w:space="0" w:color="auto"/>
      </w:divBdr>
    </w:div>
    <w:div w:id="121121469">
      <w:bodyDiv w:val="1"/>
      <w:marLeft w:val="0"/>
      <w:marRight w:val="0"/>
      <w:marTop w:val="0"/>
      <w:marBottom w:val="0"/>
      <w:divBdr>
        <w:top w:val="none" w:sz="0" w:space="0" w:color="auto"/>
        <w:left w:val="none" w:sz="0" w:space="0" w:color="auto"/>
        <w:bottom w:val="none" w:sz="0" w:space="0" w:color="auto"/>
        <w:right w:val="none" w:sz="0" w:space="0" w:color="auto"/>
      </w:divBdr>
    </w:div>
    <w:div w:id="181360303">
      <w:bodyDiv w:val="1"/>
      <w:marLeft w:val="0"/>
      <w:marRight w:val="0"/>
      <w:marTop w:val="0"/>
      <w:marBottom w:val="0"/>
      <w:divBdr>
        <w:top w:val="none" w:sz="0" w:space="0" w:color="auto"/>
        <w:left w:val="none" w:sz="0" w:space="0" w:color="auto"/>
        <w:bottom w:val="none" w:sz="0" w:space="0" w:color="auto"/>
        <w:right w:val="none" w:sz="0" w:space="0" w:color="auto"/>
      </w:divBdr>
      <w:divsChild>
        <w:div w:id="967127378">
          <w:marLeft w:val="0"/>
          <w:marRight w:val="0"/>
          <w:marTop w:val="0"/>
          <w:marBottom w:val="360"/>
          <w:divBdr>
            <w:top w:val="none" w:sz="0" w:space="0" w:color="auto"/>
            <w:left w:val="none" w:sz="0" w:space="0" w:color="auto"/>
            <w:bottom w:val="none" w:sz="0" w:space="0" w:color="auto"/>
            <w:right w:val="none" w:sz="0" w:space="0" w:color="auto"/>
          </w:divBdr>
        </w:div>
        <w:div w:id="1003582753">
          <w:marLeft w:val="0"/>
          <w:marRight w:val="0"/>
          <w:marTop w:val="0"/>
          <w:marBottom w:val="360"/>
          <w:divBdr>
            <w:top w:val="none" w:sz="0" w:space="0" w:color="auto"/>
            <w:left w:val="none" w:sz="0" w:space="0" w:color="auto"/>
            <w:bottom w:val="none" w:sz="0" w:space="0" w:color="auto"/>
            <w:right w:val="none" w:sz="0" w:space="0" w:color="auto"/>
          </w:divBdr>
          <w:divsChild>
            <w:div w:id="1610165407">
              <w:marLeft w:val="0"/>
              <w:marRight w:val="0"/>
              <w:marTop w:val="0"/>
              <w:marBottom w:val="0"/>
              <w:divBdr>
                <w:top w:val="none" w:sz="0" w:space="0" w:color="auto"/>
                <w:left w:val="none" w:sz="0" w:space="0" w:color="auto"/>
                <w:bottom w:val="none" w:sz="0" w:space="0" w:color="auto"/>
                <w:right w:val="none" w:sz="0" w:space="0" w:color="auto"/>
              </w:divBdr>
              <w:divsChild>
                <w:div w:id="66494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1812">
          <w:marLeft w:val="0"/>
          <w:marRight w:val="0"/>
          <w:marTop w:val="0"/>
          <w:marBottom w:val="360"/>
          <w:divBdr>
            <w:top w:val="none" w:sz="0" w:space="0" w:color="auto"/>
            <w:left w:val="none" w:sz="0" w:space="0" w:color="auto"/>
            <w:bottom w:val="none" w:sz="0" w:space="0" w:color="auto"/>
            <w:right w:val="none" w:sz="0" w:space="0" w:color="auto"/>
          </w:divBdr>
          <w:divsChild>
            <w:div w:id="1590432996">
              <w:marLeft w:val="0"/>
              <w:marRight w:val="0"/>
              <w:marTop w:val="0"/>
              <w:marBottom w:val="0"/>
              <w:divBdr>
                <w:top w:val="none" w:sz="0" w:space="0" w:color="auto"/>
                <w:left w:val="none" w:sz="0" w:space="0" w:color="auto"/>
                <w:bottom w:val="none" w:sz="0" w:space="0" w:color="auto"/>
                <w:right w:val="none" w:sz="0" w:space="0" w:color="auto"/>
              </w:divBdr>
              <w:divsChild>
                <w:div w:id="46308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98346">
          <w:marLeft w:val="0"/>
          <w:marRight w:val="0"/>
          <w:marTop w:val="0"/>
          <w:marBottom w:val="360"/>
          <w:divBdr>
            <w:top w:val="none" w:sz="0" w:space="0" w:color="auto"/>
            <w:left w:val="none" w:sz="0" w:space="0" w:color="auto"/>
            <w:bottom w:val="none" w:sz="0" w:space="0" w:color="auto"/>
            <w:right w:val="none" w:sz="0" w:space="0" w:color="auto"/>
          </w:divBdr>
          <w:divsChild>
            <w:div w:id="414940257">
              <w:marLeft w:val="0"/>
              <w:marRight w:val="0"/>
              <w:marTop w:val="0"/>
              <w:marBottom w:val="0"/>
              <w:divBdr>
                <w:top w:val="none" w:sz="0" w:space="0" w:color="auto"/>
                <w:left w:val="none" w:sz="0" w:space="0" w:color="auto"/>
                <w:bottom w:val="none" w:sz="0" w:space="0" w:color="auto"/>
                <w:right w:val="none" w:sz="0" w:space="0" w:color="auto"/>
              </w:divBdr>
              <w:divsChild>
                <w:div w:id="64292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21174">
          <w:marLeft w:val="0"/>
          <w:marRight w:val="0"/>
          <w:marTop w:val="0"/>
          <w:marBottom w:val="360"/>
          <w:divBdr>
            <w:top w:val="none" w:sz="0" w:space="0" w:color="auto"/>
            <w:left w:val="none" w:sz="0" w:space="0" w:color="auto"/>
            <w:bottom w:val="none" w:sz="0" w:space="0" w:color="auto"/>
            <w:right w:val="none" w:sz="0" w:space="0" w:color="auto"/>
          </w:divBdr>
          <w:divsChild>
            <w:div w:id="1072195829">
              <w:marLeft w:val="0"/>
              <w:marRight w:val="0"/>
              <w:marTop w:val="0"/>
              <w:marBottom w:val="0"/>
              <w:divBdr>
                <w:top w:val="none" w:sz="0" w:space="0" w:color="auto"/>
                <w:left w:val="none" w:sz="0" w:space="0" w:color="auto"/>
                <w:bottom w:val="none" w:sz="0" w:space="0" w:color="auto"/>
                <w:right w:val="none" w:sz="0" w:space="0" w:color="auto"/>
              </w:divBdr>
              <w:divsChild>
                <w:div w:id="211728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80120">
          <w:marLeft w:val="0"/>
          <w:marRight w:val="0"/>
          <w:marTop w:val="0"/>
          <w:marBottom w:val="360"/>
          <w:divBdr>
            <w:top w:val="none" w:sz="0" w:space="0" w:color="auto"/>
            <w:left w:val="none" w:sz="0" w:space="0" w:color="auto"/>
            <w:bottom w:val="none" w:sz="0" w:space="0" w:color="auto"/>
            <w:right w:val="none" w:sz="0" w:space="0" w:color="auto"/>
          </w:divBdr>
          <w:divsChild>
            <w:div w:id="1865633648">
              <w:marLeft w:val="0"/>
              <w:marRight w:val="0"/>
              <w:marTop w:val="0"/>
              <w:marBottom w:val="0"/>
              <w:divBdr>
                <w:top w:val="none" w:sz="0" w:space="0" w:color="auto"/>
                <w:left w:val="none" w:sz="0" w:space="0" w:color="auto"/>
                <w:bottom w:val="none" w:sz="0" w:space="0" w:color="auto"/>
                <w:right w:val="none" w:sz="0" w:space="0" w:color="auto"/>
              </w:divBdr>
              <w:divsChild>
                <w:div w:id="49718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70192">
          <w:marLeft w:val="0"/>
          <w:marRight w:val="0"/>
          <w:marTop w:val="0"/>
          <w:marBottom w:val="0"/>
          <w:divBdr>
            <w:top w:val="none" w:sz="0" w:space="0" w:color="auto"/>
            <w:left w:val="none" w:sz="0" w:space="0" w:color="auto"/>
            <w:bottom w:val="none" w:sz="0" w:space="0" w:color="auto"/>
            <w:right w:val="none" w:sz="0" w:space="0" w:color="auto"/>
          </w:divBdr>
          <w:divsChild>
            <w:div w:id="1415853835">
              <w:marLeft w:val="0"/>
              <w:marRight w:val="0"/>
              <w:marTop w:val="0"/>
              <w:marBottom w:val="0"/>
              <w:divBdr>
                <w:top w:val="none" w:sz="0" w:space="0" w:color="auto"/>
                <w:left w:val="none" w:sz="0" w:space="0" w:color="auto"/>
                <w:bottom w:val="none" w:sz="0" w:space="0" w:color="auto"/>
                <w:right w:val="none" w:sz="0" w:space="0" w:color="auto"/>
              </w:divBdr>
              <w:divsChild>
                <w:div w:id="78480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34828">
      <w:bodyDiv w:val="1"/>
      <w:marLeft w:val="0"/>
      <w:marRight w:val="0"/>
      <w:marTop w:val="0"/>
      <w:marBottom w:val="0"/>
      <w:divBdr>
        <w:top w:val="none" w:sz="0" w:space="0" w:color="auto"/>
        <w:left w:val="none" w:sz="0" w:space="0" w:color="auto"/>
        <w:bottom w:val="none" w:sz="0" w:space="0" w:color="auto"/>
        <w:right w:val="none" w:sz="0" w:space="0" w:color="auto"/>
      </w:divBdr>
    </w:div>
    <w:div w:id="334649015">
      <w:bodyDiv w:val="1"/>
      <w:marLeft w:val="0"/>
      <w:marRight w:val="0"/>
      <w:marTop w:val="0"/>
      <w:marBottom w:val="0"/>
      <w:divBdr>
        <w:top w:val="none" w:sz="0" w:space="0" w:color="auto"/>
        <w:left w:val="none" w:sz="0" w:space="0" w:color="auto"/>
        <w:bottom w:val="none" w:sz="0" w:space="0" w:color="auto"/>
        <w:right w:val="none" w:sz="0" w:space="0" w:color="auto"/>
      </w:divBdr>
    </w:div>
    <w:div w:id="442920934">
      <w:bodyDiv w:val="1"/>
      <w:marLeft w:val="0"/>
      <w:marRight w:val="0"/>
      <w:marTop w:val="0"/>
      <w:marBottom w:val="0"/>
      <w:divBdr>
        <w:top w:val="none" w:sz="0" w:space="0" w:color="auto"/>
        <w:left w:val="none" w:sz="0" w:space="0" w:color="auto"/>
        <w:bottom w:val="none" w:sz="0" w:space="0" w:color="auto"/>
        <w:right w:val="none" w:sz="0" w:space="0" w:color="auto"/>
      </w:divBdr>
    </w:div>
    <w:div w:id="502550198">
      <w:bodyDiv w:val="1"/>
      <w:marLeft w:val="0"/>
      <w:marRight w:val="0"/>
      <w:marTop w:val="0"/>
      <w:marBottom w:val="0"/>
      <w:divBdr>
        <w:top w:val="none" w:sz="0" w:space="0" w:color="auto"/>
        <w:left w:val="none" w:sz="0" w:space="0" w:color="auto"/>
        <w:bottom w:val="none" w:sz="0" w:space="0" w:color="auto"/>
        <w:right w:val="none" w:sz="0" w:space="0" w:color="auto"/>
      </w:divBdr>
    </w:div>
    <w:div w:id="505479725">
      <w:bodyDiv w:val="1"/>
      <w:marLeft w:val="0"/>
      <w:marRight w:val="0"/>
      <w:marTop w:val="0"/>
      <w:marBottom w:val="0"/>
      <w:divBdr>
        <w:top w:val="none" w:sz="0" w:space="0" w:color="auto"/>
        <w:left w:val="none" w:sz="0" w:space="0" w:color="auto"/>
        <w:bottom w:val="none" w:sz="0" w:space="0" w:color="auto"/>
        <w:right w:val="none" w:sz="0" w:space="0" w:color="auto"/>
      </w:divBdr>
    </w:div>
    <w:div w:id="558369143">
      <w:bodyDiv w:val="1"/>
      <w:marLeft w:val="0"/>
      <w:marRight w:val="0"/>
      <w:marTop w:val="0"/>
      <w:marBottom w:val="0"/>
      <w:divBdr>
        <w:top w:val="none" w:sz="0" w:space="0" w:color="auto"/>
        <w:left w:val="none" w:sz="0" w:space="0" w:color="auto"/>
        <w:bottom w:val="none" w:sz="0" w:space="0" w:color="auto"/>
        <w:right w:val="none" w:sz="0" w:space="0" w:color="auto"/>
      </w:divBdr>
    </w:div>
    <w:div w:id="652953477">
      <w:bodyDiv w:val="1"/>
      <w:marLeft w:val="0"/>
      <w:marRight w:val="0"/>
      <w:marTop w:val="0"/>
      <w:marBottom w:val="0"/>
      <w:divBdr>
        <w:top w:val="none" w:sz="0" w:space="0" w:color="auto"/>
        <w:left w:val="none" w:sz="0" w:space="0" w:color="auto"/>
        <w:bottom w:val="none" w:sz="0" w:space="0" w:color="auto"/>
        <w:right w:val="none" w:sz="0" w:space="0" w:color="auto"/>
      </w:divBdr>
    </w:div>
    <w:div w:id="661471755">
      <w:bodyDiv w:val="1"/>
      <w:marLeft w:val="0"/>
      <w:marRight w:val="0"/>
      <w:marTop w:val="0"/>
      <w:marBottom w:val="0"/>
      <w:divBdr>
        <w:top w:val="none" w:sz="0" w:space="0" w:color="auto"/>
        <w:left w:val="none" w:sz="0" w:space="0" w:color="auto"/>
        <w:bottom w:val="none" w:sz="0" w:space="0" w:color="auto"/>
        <w:right w:val="none" w:sz="0" w:space="0" w:color="auto"/>
      </w:divBdr>
    </w:div>
    <w:div w:id="672682568">
      <w:bodyDiv w:val="1"/>
      <w:marLeft w:val="0"/>
      <w:marRight w:val="0"/>
      <w:marTop w:val="0"/>
      <w:marBottom w:val="0"/>
      <w:divBdr>
        <w:top w:val="none" w:sz="0" w:space="0" w:color="auto"/>
        <w:left w:val="none" w:sz="0" w:space="0" w:color="auto"/>
        <w:bottom w:val="none" w:sz="0" w:space="0" w:color="auto"/>
        <w:right w:val="none" w:sz="0" w:space="0" w:color="auto"/>
      </w:divBdr>
    </w:div>
    <w:div w:id="908733023">
      <w:bodyDiv w:val="1"/>
      <w:marLeft w:val="0"/>
      <w:marRight w:val="0"/>
      <w:marTop w:val="0"/>
      <w:marBottom w:val="0"/>
      <w:divBdr>
        <w:top w:val="none" w:sz="0" w:space="0" w:color="auto"/>
        <w:left w:val="none" w:sz="0" w:space="0" w:color="auto"/>
        <w:bottom w:val="none" w:sz="0" w:space="0" w:color="auto"/>
        <w:right w:val="none" w:sz="0" w:space="0" w:color="auto"/>
      </w:divBdr>
    </w:div>
    <w:div w:id="933630851">
      <w:bodyDiv w:val="1"/>
      <w:marLeft w:val="0"/>
      <w:marRight w:val="0"/>
      <w:marTop w:val="0"/>
      <w:marBottom w:val="0"/>
      <w:divBdr>
        <w:top w:val="none" w:sz="0" w:space="0" w:color="auto"/>
        <w:left w:val="none" w:sz="0" w:space="0" w:color="auto"/>
        <w:bottom w:val="none" w:sz="0" w:space="0" w:color="auto"/>
        <w:right w:val="none" w:sz="0" w:space="0" w:color="auto"/>
      </w:divBdr>
    </w:div>
    <w:div w:id="948240851">
      <w:bodyDiv w:val="1"/>
      <w:marLeft w:val="0"/>
      <w:marRight w:val="0"/>
      <w:marTop w:val="0"/>
      <w:marBottom w:val="0"/>
      <w:divBdr>
        <w:top w:val="none" w:sz="0" w:space="0" w:color="auto"/>
        <w:left w:val="none" w:sz="0" w:space="0" w:color="auto"/>
        <w:bottom w:val="none" w:sz="0" w:space="0" w:color="auto"/>
        <w:right w:val="none" w:sz="0" w:space="0" w:color="auto"/>
      </w:divBdr>
    </w:div>
    <w:div w:id="950940912">
      <w:bodyDiv w:val="1"/>
      <w:marLeft w:val="0"/>
      <w:marRight w:val="0"/>
      <w:marTop w:val="0"/>
      <w:marBottom w:val="0"/>
      <w:divBdr>
        <w:top w:val="none" w:sz="0" w:space="0" w:color="auto"/>
        <w:left w:val="none" w:sz="0" w:space="0" w:color="auto"/>
        <w:bottom w:val="none" w:sz="0" w:space="0" w:color="auto"/>
        <w:right w:val="none" w:sz="0" w:space="0" w:color="auto"/>
      </w:divBdr>
    </w:div>
    <w:div w:id="1029263388">
      <w:bodyDiv w:val="1"/>
      <w:marLeft w:val="0"/>
      <w:marRight w:val="0"/>
      <w:marTop w:val="0"/>
      <w:marBottom w:val="0"/>
      <w:divBdr>
        <w:top w:val="none" w:sz="0" w:space="0" w:color="auto"/>
        <w:left w:val="none" w:sz="0" w:space="0" w:color="auto"/>
        <w:bottom w:val="none" w:sz="0" w:space="0" w:color="auto"/>
        <w:right w:val="none" w:sz="0" w:space="0" w:color="auto"/>
      </w:divBdr>
    </w:div>
    <w:div w:id="1188522048">
      <w:bodyDiv w:val="1"/>
      <w:marLeft w:val="0"/>
      <w:marRight w:val="0"/>
      <w:marTop w:val="0"/>
      <w:marBottom w:val="0"/>
      <w:divBdr>
        <w:top w:val="none" w:sz="0" w:space="0" w:color="auto"/>
        <w:left w:val="none" w:sz="0" w:space="0" w:color="auto"/>
        <w:bottom w:val="none" w:sz="0" w:space="0" w:color="auto"/>
        <w:right w:val="none" w:sz="0" w:space="0" w:color="auto"/>
      </w:divBdr>
    </w:div>
    <w:div w:id="1227883195">
      <w:bodyDiv w:val="1"/>
      <w:marLeft w:val="0"/>
      <w:marRight w:val="0"/>
      <w:marTop w:val="0"/>
      <w:marBottom w:val="0"/>
      <w:divBdr>
        <w:top w:val="none" w:sz="0" w:space="0" w:color="auto"/>
        <w:left w:val="none" w:sz="0" w:space="0" w:color="auto"/>
        <w:bottom w:val="none" w:sz="0" w:space="0" w:color="auto"/>
        <w:right w:val="none" w:sz="0" w:space="0" w:color="auto"/>
      </w:divBdr>
      <w:divsChild>
        <w:div w:id="1538471954">
          <w:marLeft w:val="0"/>
          <w:marRight w:val="0"/>
          <w:marTop w:val="0"/>
          <w:marBottom w:val="360"/>
          <w:divBdr>
            <w:top w:val="none" w:sz="0" w:space="0" w:color="auto"/>
            <w:left w:val="none" w:sz="0" w:space="0" w:color="auto"/>
            <w:bottom w:val="none" w:sz="0" w:space="0" w:color="auto"/>
            <w:right w:val="none" w:sz="0" w:space="0" w:color="auto"/>
          </w:divBdr>
        </w:div>
        <w:div w:id="1313097795">
          <w:marLeft w:val="0"/>
          <w:marRight w:val="0"/>
          <w:marTop w:val="0"/>
          <w:marBottom w:val="360"/>
          <w:divBdr>
            <w:top w:val="none" w:sz="0" w:space="0" w:color="auto"/>
            <w:left w:val="none" w:sz="0" w:space="0" w:color="auto"/>
            <w:bottom w:val="none" w:sz="0" w:space="0" w:color="auto"/>
            <w:right w:val="none" w:sz="0" w:space="0" w:color="auto"/>
          </w:divBdr>
          <w:divsChild>
            <w:div w:id="445929606">
              <w:marLeft w:val="0"/>
              <w:marRight w:val="0"/>
              <w:marTop w:val="0"/>
              <w:marBottom w:val="0"/>
              <w:divBdr>
                <w:top w:val="none" w:sz="0" w:space="0" w:color="auto"/>
                <w:left w:val="none" w:sz="0" w:space="0" w:color="auto"/>
                <w:bottom w:val="none" w:sz="0" w:space="0" w:color="auto"/>
                <w:right w:val="none" w:sz="0" w:space="0" w:color="auto"/>
              </w:divBdr>
              <w:divsChild>
                <w:div w:id="3428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97574">
          <w:marLeft w:val="0"/>
          <w:marRight w:val="0"/>
          <w:marTop w:val="0"/>
          <w:marBottom w:val="360"/>
          <w:divBdr>
            <w:top w:val="none" w:sz="0" w:space="0" w:color="auto"/>
            <w:left w:val="none" w:sz="0" w:space="0" w:color="auto"/>
            <w:bottom w:val="none" w:sz="0" w:space="0" w:color="auto"/>
            <w:right w:val="none" w:sz="0" w:space="0" w:color="auto"/>
          </w:divBdr>
          <w:divsChild>
            <w:div w:id="300186431">
              <w:marLeft w:val="0"/>
              <w:marRight w:val="0"/>
              <w:marTop w:val="0"/>
              <w:marBottom w:val="0"/>
              <w:divBdr>
                <w:top w:val="none" w:sz="0" w:space="0" w:color="auto"/>
                <w:left w:val="none" w:sz="0" w:space="0" w:color="auto"/>
                <w:bottom w:val="none" w:sz="0" w:space="0" w:color="auto"/>
                <w:right w:val="none" w:sz="0" w:space="0" w:color="auto"/>
              </w:divBdr>
              <w:divsChild>
                <w:div w:id="1293904323">
                  <w:marLeft w:val="0"/>
                  <w:marRight w:val="0"/>
                  <w:marTop w:val="0"/>
                  <w:marBottom w:val="0"/>
                  <w:divBdr>
                    <w:top w:val="none" w:sz="0" w:space="0" w:color="auto"/>
                    <w:left w:val="none" w:sz="0" w:space="0" w:color="auto"/>
                    <w:bottom w:val="none" w:sz="0" w:space="0" w:color="auto"/>
                    <w:right w:val="none" w:sz="0" w:space="0" w:color="auto"/>
                  </w:divBdr>
                </w:div>
              </w:divsChild>
            </w:div>
            <w:div w:id="1927613413">
              <w:marLeft w:val="0"/>
              <w:marRight w:val="0"/>
              <w:marTop w:val="0"/>
              <w:marBottom w:val="0"/>
              <w:divBdr>
                <w:top w:val="none" w:sz="0" w:space="0" w:color="auto"/>
                <w:left w:val="none" w:sz="0" w:space="0" w:color="auto"/>
                <w:bottom w:val="none" w:sz="0" w:space="0" w:color="auto"/>
                <w:right w:val="none" w:sz="0" w:space="0" w:color="auto"/>
              </w:divBdr>
            </w:div>
          </w:divsChild>
        </w:div>
        <w:div w:id="2026243156">
          <w:marLeft w:val="0"/>
          <w:marRight w:val="0"/>
          <w:marTop w:val="0"/>
          <w:marBottom w:val="360"/>
          <w:divBdr>
            <w:top w:val="none" w:sz="0" w:space="0" w:color="auto"/>
            <w:left w:val="none" w:sz="0" w:space="0" w:color="auto"/>
            <w:bottom w:val="none" w:sz="0" w:space="0" w:color="auto"/>
            <w:right w:val="none" w:sz="0" w:space="0" w:color="auto"/>
          </w:divBdr>
          <w:divsChild>
            <w:div w:id="1535774265">
              <w:marLeft w:val="0"/>
              <w:marRight w:val="0"/>
              <w:marTop w:val="0"/>
              <w:marBottom w:val="0"/>
              <w:divBdr>
                <w:top w:val="none" w:sz="0" w:space="0" w:color="auto"/>
                <w:left w:val="none" w:sz="0" w:space="0" w:color="auto"/>
                <w:bottom w:val="none" w:sz="0" w:space="0" w:color="auto"/>
                <w:right w:val="none" w:sz="0" w:space="0" w:color="auto"/>
              </w:divBdr>
              <w:divsChild>
                <w:div w:id="903683840">
                  <w:marLeft w:val="0"/>
                  <w:marRight w:val="0"/>
                  <w:marTop w:val="0"/>
                  <w:marBottom w:val="0"/>
                  <w:divBdr>
                    <w:top w:val="none" w:sz="0" w:space="0" w:color="auto"/>
                    <w:left w:val="none" w:sz="0" w:space="0" w:color="auto"/>
                    <w:bottom w:val="none" w:sz="0" w:space="0" w:color="auto"/>
                    <w:right w:val="none" w:sz="0" w:space="0" w:color="auto"/>
                  </w:divBdr>
                </w:div>
              </w:divsChild>
            </w:div>
            <w:div w:id="1621958324">
              <w:marLeft w:val="0"/>
              <w:marRight w:val="0"/>
              <w:marTop w:val="0"/>
              <w:marBottom w:val="0"/>
              <w:divBdr>
                <w:top w:val="none" w:sz="0" w:space="0" w:color="auto"/>
                <w:left w:val="none" w:sz="0" w:space="0" w:color="auto"/>
                <w:bottom w:val="none" w:sz="0" w:space="0" w:color="auto"/>
                <w:right w:val="none" w:sz="0" w:space="0" w:color="auto"/>
              </w:divBdr>
            </w:div>
          </w:divsChild>
        </w:div>
        <w:div w:id="601768962">
          <w:marLeft w:val="0"/>
          <w:marRight w:val="0"/>
          <w:marTop w:val="0"/>
          <w:marBottom w:val="360"/>
          <w:divBdr>
            <w:top w:val="none" w:sz="0" w:space="0" w:color="auto"/>
            <w:left w:val="none" w:sz="0" w:space="0" w:color="auto"/>
            <w:bottom w:val="none" w:sz="0" w:space="0" w:color="auto"/>
            <w:right w:val="none" w:sz="0" w:space="0" w:color="auto"/>
          </w:divBdr>
          <w:divsChild>
            <w:div w:id="1592666389">
              <w:marLeft w:val="0"/>
              <w:marRight w:val="0"/>
              <w:marTop w:val="0"/>
              <w:marBottom w:val="0"/>
              <w:divBdr>
                <w:top w:val="none" w:sz="0" w:space="0" w:color="auto"/>
                <w:left w:val="none" w:sz="0" w:space="0" w:color="auto"/>
                <w:bottom w:val="none" w:sz="0" w:space="0" w:color="auto"/>
                <w:right w:val="none" w:sz="0" w:space="0" w:color="auto"/>
              </w:divBdr>
              <w:divsChild>
                <w:div w:id="34552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04231">
          <w:marLeft w:val="0"/>
          <w:marRight w:val="0"/>
          <w:marTop w:val="0"/>
          <w:marBottom w:val="0"/>
          <w:divBdr>
            <w:top w:val="none" w:sz="0" w:space="0" w:color="auto"/>
            <w:left w:val="none" w:sz="0" w:space="0" w:color="auto"/>
            <w:bottom w:val="none" w:sz="0" w:space="0" w:color="auto"/>
            <w:right w:val="none" w:sz="0" w:space="0" w:color="auto"/>
          </w:divBdr>
          <w:divsChild>
            <w:div w:id="263998294">
              <w:marLeft w:val="0"/>
              <w:marRight w:val="0"/>
              <w:marTop w:val="0"/>
              <w:marBottom w:val="0"/>
              <w:divBdr>
                <w:top w:val="none" w:sz="0" w:space="0" w:color="auto"/>
                <w:left w:val="none" w:sz="0" w:space="0" w:color="auto"/>
                <w:bottom w:val="none" w:sz="0" w:space="0" w:color="auto"/>
                <w:right w:val="none" w:sz="0" w:space="0" w:color="auto"/>
              </w:divBdr>
              <w:divsChild>
                <w:div w:id="58584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89097">
      <w:bodyDiv w:val="1"/>
      <w:marLeft w:val="0"/>
      <w:marRight w:val="0"/>
      <w:marTop w:val="0"/>
      <w:marBottom w:val="0"/>
      <w:divBdr>
        <w:top w:val="none" w:sz="0" w:space="0" w:color="auto"/>
        <w:left w:val="none" w:sz="0" w:space="0" w:color="auto"/>
        <w:bottom w:val="none" w:sz="0" w:space="0" w:color="auto"/>
        <w:right w:val="none" w:sz="0" w:space="0" w:color="auto"/>
      </w:divBdr>
    </w:div>
    <w:div w:id="1299798823">
      <w:bodyDiv w:val="1"/>
      <w:marLeft w:val="0"/>
      <w:marRight w:val="0"/>
      <w:marTop w:val="0"/>
      <w:marBottom w:val="0"/>
      <w:divBdr>
        <w:top w:val="none" w:sz="0" w:space="0" w:color="auto"/>
        <w:left w:val="none" w:sz="0" w:space="0" w:color="auto"/>
        <w:bottom w:val="none" w:sz="0" w:space="0" w:color="auto"/>
        <w:right w:val="none" w:sz="0" w:space="0" w:color="auto"/>
      </w:divBdr>
    </w:div>
    <w:div w:id="1329558477">
      <w:bodyDiv w:val="1"/>
      <w:marLeft w:val="0"/>
      <w:marRight w:val="0"/>
      <w:marTop w:val="0"/>
      <w:marBottom w:val="0"/>
      <w:divBdr>
        <w:top w:val="none" w:sz="0" w:space="0" w:color="auto"/>
        <w:left w:val="none" w:sz="0" w:space="0" w:color="auto"/>
        <w:bottom w:val="none" w:sz="0" w:space="0" w:color="auto"/>
        <w:right w:val="none" w:sz="0" w:space="0" w:color="auto"/>
      </w:divBdr>
    </w:div>
    <w:div w:id="1381251571">
      <w:bodyDiv w:val="1"/>
      <w:marLeft w:val="0"/>
      <w:marRight w:val="0"/>
      <w:marTop w:val="0"/>
      <w:marBottom w:val="0"/>
      <w:divBdr>
        <w:top w:val="none" w:sz="0" w:space="0" w:color="auto"/>
        <w:left w:val="none" w:sz="0" w:space="0" w:color="auto"/>
        <w:bottom w:val="none" w:sz="0" w:space="0" w:color="auto"/>
        <w:right w:val="none" w:sz="0" w:space="0" w:color="auto"/>
      </w:divBdr>
    </w:div>
    <w:div w:id="1467820331">
      <w:bodyDiv w:val="1"/>
      <w:marLeft w:val="0"/>
      <w:marRight w:val="0"/>
      <w:marTop w:val="0"/>
      <w:marBottom w:val="0"/>
      <w:divBdr>
        <w:top w:val="none" w:sz="0" w:space="0" w:color="auto"/>
        <w:left w:val="none" w:sz="0" w:space="0" w:color="auto"/>
        <w:bottom w:val="none" w:sz="0" w:space="0" w:color="auto"/>
        <w:right w:val="none" w:sz="0" w:space="0" w:color="auto"/>
      </w:divBdr>
    </w:div>
    <w:div w:id="1509101843">
      <w:bodyDiv w:val="1"/>
      <w:marLeft w:val="0"/>
      <w:marRight w:val="0"/>
      <w:marTop w:val="0"/>
      <w:marBottom w:val="0"/>
      <w:divBdr>
        <w:top w:val="none" w:sz="0" w:space="0" w:color="auto"/>
        <w:left w:val="none" w:sz="0" w:space="0" w:color="auto"/>
        <w:bottom w:val="none" w:sz="0" w:space="0" w:color="auto"/>
        <w:right w:val="none" w:sz="0" w:space="0" w:color="auto"/>
      </w:divBdr>
    </w:div>
    <w:div w:id="1576429528">
      <w:bodyDiv w:val="1"/>
      <w:marLeft w:val="0"/>
      <w:marRight w:val="0"/>
      <w:marTop w:val="0"/>
      <w:marBottom w:val="0"/>
      <w:divBdr>
        <w:top w:val="none" w:sz="0" w:space="0" w:color="auto"/>
        <w:left w:val="none" w:sz="0" w:space="0" w:color="auto"/>
        <w:bottom w:val="none" w:sz="0" w:space="0" w:color="auto"/>
        <w:right w:val="none" w:sz="0" w:space="0" w:color="auto"/>
      </w:divBdr>
    </w:div>
    <w:div w:id="1772629822">
      <w:bodyDiv w:val="1"/>
      <w:marLeft w:val="0"/>
      <w:marRight w:val="0"/>
      <w:marTop w:val="0"/>
      <w:marBottom w:val="0"/>
      <w:divBdr>
        <w:top w:val="none" w:sz="0" w:space="0" w:color="auto"/>
        <w:left w:val="none" w:sz="0" w:space="0" w:color="auto"/>
        <w:bottom w:val="none" w:sz="0" w:space="0" w:color="auto"/>
        <w:right w:val="none" w:sz="0" w:space="0" w:color="auto"/>
      </w:divBdr>
      <w:divsChild>
        <w:div w:id="712657194">
          <w:marLeft w:val="0"/>
          <w:marRight w:val="0"/>
          <w:marTop w:val="0"/>
          <w:marBottom w:val="360"/>
          <w:divBdr>
            <w:top w:val="none" w:sz="0" w:space="0" w:color="auto"/>
            <w:left w:val="none" w:sz="0" w:space="0" w:color="auto"/>
            <w:bottom w:val="none" w:sz="0" w:space="0" w:color="auto"/>
            <w:right w:val="none" w:sz="0" w:space="0" w:color="auto"/>
          </w:divBdr>
        </w:div>
        <w:div w:id="238295501">
          <w:marLeft w:val="0"/>
          <w:marRight w:val="0"/>
          <w:marTop w:val="0"/>
          <w:marBottom w:val="360"/>
          <w:divBdr>
            <w:top w:val="none" w:sz="0" w:space="0" w:color="auto"/>
            <w:left w:val="none" w:sz="0" w:space="0" w:color="auto"/>
            <w:bottom w:val="none" w:sz="0" w:space="0" w:color="auto"/>
            <w:right w:val="none" w:sz="0" w:space="0" w:color="auto"/>
          </w:divBdr>
          <w:divsChild>
            <w:div w:id="1185826684">
              <w:marLeft w:val="0"/>
              <w:marRight w:val="0"/>
              <w:marTop w:val="0"/>
              <w:marBottom w:val="0"/>
              <w:divBdr>
                <w:top w:val="none" w:sz="0" w:space="0" w:color="auto"/>
                <w:left w:val="none" w:sz="0" w:space="0" w:color="auto"/>
                <w:bottom w:val="none" w:sz="0" w:space="0" w:color="auto"/>
                <w:right w:val="none" w:sz="0" w:space="0" w:color="auto"/>
              </w:divBdr>
              <w:divsChild>
                <w:div w:id="18226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94501">
          <w:marLeft w:val="0"/>
          <w:marRight w:val="0"/>
          <w:marTop w:val="0"/>
          <w:marBottom w:val="360"/>
          <w:divBdr>
            <w:top w:val="none" w:sz="0" w:space="0" w:color="auto"/>
            <w:left w:val="none" w:sz="0" w:space="0" w:color="auto"/>
            <w:bottom w:val="none" w:sz="0" w:space="0" w:color="auto"/>
            <w:right w:val="none" w:sz="0" w:space="0" w:color="auto"/>
          </w:divBdr>
          <w:divsChild>
            <w:div w:id="1389259205">
              <w:marLeft w:val="0"/>
              <w:marRight w:val="0"/>
              <w:marTop w:val="0"/>
              <w:marBottom w:val="0"/>
              <w:divBdr>
                <w:top w:val="none" w:sz="0" w:space="0" w:color="auto"/>
                <w:left w:val="none" w:sz="0" w:space="0" w:color="auto"/>
                <w:bottom w:val="none" w:sz="0" w:space="0" w:color="auto"/>
                <w:right w:val="none" w:sz="0" w:space="0" w:color="auto"/>
              </w:divBdr>
              <w:divsChild>
                <w:div w:id="125274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14980">
          <w:marLeft w:val="0"/>
          <w:marRight w:val="0"/>
          <w:marTop w:val="0"/>
          <w:marBottom w:val="360"/>
          <w:divBdr>
            <w:top w:val="none" w:sz="0" w:space="0" w:color="auto"/>
            <w:left w:val="none" w:sz="0" w:space="0" w:color="auto"/>
            <w:bottom w:val="none" w:sz="0" w:space="0" w:color="auto"/>
            <w:right w:val="none" w:sz="0" w:space="0" w:color="auto"/>
          </w:divBdr>
          <w:divsChild>
            <w:div w:id="1164782873">
              <w:marLeft w:val="0"/>
              <w:marRight w:val="0"/>
              <w:marTop w:val="0"/>
              <w:marBottom w:val="0"/>
              <w:divBdr>
                <w:top w:val="none" w:sz="0" w:space="0" w:color="auto"/>
                <w:left w:val="none" w:sz="0" w:space="0" w:color="auto"/>
                <w:bottom w:val="none" w:sz="0" w:space="0" w:color="auto"/>
                <w:right w:val="none" w:sz="0" w:space="0" w:color="auto"/>
              </w:divBdr>
              <w:divsChild>
                <w:div w:id="9918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43549">
          <w:marLeft w:val="0"/>
          <w:marRight w:val="0"/>
          <w:marTop w:val="0"/>
          <w:marBottom w:val="360"/>
          <w:divBdr>
            <w:top w:val="none" w:sz="0" w:space="0" w:color="auto"/>
            <w:left w:val="none" w:sz="0" w:space="0" w:color="auto"/>
            <w:bottom w:val="none" w:sz="0" w:space="0" w:color="auto"/>
            <w:right w:val="none" w:sz="0" w:space="0" w:color="auto"/>
          </w:divBdr>
          <w:divsChild>
            <w:div w:id="1303461072">
              <w:marLeft w:val="0"/>
              <w:marRight w:val="0"/>
              <w:marTop w:val="0"/>
              <w:marBottom w:val="0"/>
              <w:divBdr>
                <w:top w:val="none" w:sz="0" w:space="0" w:color="auto"/>
                <w:left w:val="none" w:sz="0" w:space="0" w:color="auto"/>
                <w:bottom w:val="none" w:sz="0" w:space="0" w:color="auto"/>
                <w:right w:val="none" w:sz="0" w:space="0" w:color="auto"/>
              </w:divBdr>
              <w:divsChild>
                <w:div w:id="88009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27919">
          <w:marLeft w:val="0"/>
          <w:marRight w:val="0"/>
          <w:marTop w:val="0"/>
          <w:marBottom w:val="360"/>
          <w:divBdr>
            <w:top w:val="none" w:sz="0" w:space="0" w:color="auto"/>
            <w:left w:val="none" w:sz="0" w:space="0" w:color="auto"/>
            <w:bottom w:val="none" w:sz="0" w:space="0" w:color="auto"/>
            <w:right w:val="none" w:sz="0" w:space="0" w:color="auto"/>
          </w:divBdr>
          <w:divsChild>
            <w:div w:id="349338322">
              <w:marLeft w:val="0"/>
              <w:marRight w:val="0"/>
              <w:marTop w:val="0"/>
              <w:marBottom w:val="0"/>
              <w:divBdr>
                <w:top w:val="none" w:sz="0" w:space="0" w:color="auto"/>
                <w:left w:val="none" w:sz="0" w:space="0" w:color="auto"/>
                <w:bottom w:val="none" w:sz="0" w:space="0" w:color="auto"/>
                <w:right w:val="none" w:sz="0" w:space="0" w:color="auto"/>
              </w:divBdr>
              <w:divsChild>
                <w:div w:id="236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74298">
          <w:marLeft w:val="0"/>
          <w:marRight w:val="0"/>
          <w:marTop w:val="0"/>
          <w:marBottom w:val="0"/>
          <w:divBdr>
            <w:top w:val="none" w:sz="0" w:space="0" w:color="auto"/>
            <w:left w:val="none" w:sz="0" w:space="0" w:color="auto"/>
            <w:bottom w:val="none" w:sz="0" w:space="0" w:color="auto"/>
            <w:right w:val="none" w:sz="0" w:space="0" w:color="auto"/>
          </w:divBdr>
          <w:divsChild>
            <w:div w:id="1966425131">
              <w:marLeft w:val="0"/>
              <w:marRight w:val="0"/>
              <w:marTop w:val="0"/>
              <w:marBottom w:val="0"/>
              <w:divBdr>
                <w:top w:val="none" w:sz="0" w:space="0" w:color="auto"/>
                <w:left w:val="none" w:sz="0" w:space="0" w:color="auto"/>
                <w:bottom w:val="none" w:sz="0" w:space="0" w:color="auto"/>
                <w:right w:val="none" w:sz="0" w:space="0" w:color="auto"/>
              </w:divBdr>
              <w:divsChild>
                <w:div w:id="135314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26343">
      <w:bodyDiv w:val="1"/>
      <w:marLeft w:val="0"/>
      <w:marRight w:val="0"/>
      <w:marTop w:val="0"/>
      <w:marBottom w:val="0"/>
      <w:divBdr>
        <w:top w:val="none" w:sz="0" w:space="0" w:color="auto"/>
        <w:left w:val="none" w:sz="0" w:space="0" w:color="auto"/>
        <w:bottom w:val="none" w:sz="0" w:space="0" w:color="auto"/>
        <w:right w:val="none" w:sz="0" w:space="0" w:color="auto"/>
      </w:divBdr>
    </w:div>
    <w:div w:id="1953591917">
      <w:bodyDiv w:val="1"/>
      <w:marLeft w:val="0"/>
      <w:marRight w:val="0"/>
      <w:marTop w:val="0"/>
      <w:marBottom w:val="0"/>
      <w:divBdr>
        <w:top w:val="none" w:sz="0" w:space="0" w:color="auto"/>
        <w:left w:val="none" w:sz="0" w:space="0" w:color="auto"/>
        <w:bottom w:val="none" w:sz="0" w:space="0" w:color="auto"/>
        <w:right w:val="none" w:sz="0" w:space="0" w:color="auto"/>
      </w:divBdr>
    </w:div>
    <w:div w:id="1965890788">
      <w:bodyDiv w:val="1"/>
      <w:marLeft w:val="0"/>
      <w:marRight w:val="0"/>
      <w:marTop w:val="0"/>
      <w:marBottom w:val="0"/>
      <w:divBdr>
        <w:top w:val="none" w:sz="0" w:space="0" w:color="auto"/>
        <w:left w:val="none" w:sz="0" w:space="0" w:color="auto"/>
        <w:bottom w:val="none" w:sz="0" w:space="0" w:color="auto"/>
        <w:right w:val="none" w:sz="0" w:space="0" w:color="auto"/>
      </w:divBdr>
      <w:divsChild>
        <w:div w:id="1577592620">
          <w:marLeft w:val="0"/>
          <w:marRight w:val="0"/>
          <w:marTop w:val="0"/>
          <w:marBottom w:val="360"/>
          <w:divBdr>
            <w:top w:val="none" w:sz="0" w:space="0" w:color="auto"/>
            <w:left w:val="none" w:sz="0" w:space="0" w:color="auto"/>
            <w:bottom w:val="none" w:sz="0" w:space="0" w:color="auto"/>
            <w:right w:val="none" w:sz="0" w:space="0" w:color="auto"/>
          </w:divBdr>
        </w:div>
        <w:div w:id="1392191937">
          <w:marLeft w:val="0"/>
          <w:marRight w:val="0"/>
          <w:marTop w:val="0"/>
          <w:marBottom w:val="360"/>
          <w:divBdr>
            <w:top w:val="none" w:sz="0" w:space="0" w:color="auto"/>
            <w:left w:val="none" w:sz="0" w:space="0" w:color="auto"/>
            <w:bottom w:val="none" w:sz="0" w:space="0" w:color="auto"/>
            <w:right w:val="none" w:sz="0" w:space="0" w:color="auto"/>
          </w:divBdr>
          <w:divsChild>
            <w:div w:id="671493338">
              <w:marLeft w:val="0"/>
              <w:marRight w:val="0"/>
              <w:marTop w:val="0"/>
              <w:marBottom w:val="0"/>
              <w:divBdr>
                <w:top w:val="none" w:sz="0" w:space="0" w:color="auto"/>
                <w:left w:val="none" w:sz="0" w:space="0" w:color="auto"/>
                <w:bottom w:val="none" w:sz="0" w:space="0" w:color="auto"/>
                <w:right w:val="none" w:sz="0" w:space="0" w:color="auto"/>
              </w:divBdr>
              <w:divsChild>
                <w:div w:id="13085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28222">
          <w:marLeft w:val="0"/>
          <w:marRight w:val="0"/>
          <w:marTop w:val="0"/>
          <w:marBottom w:val="360"/>
          <w:divBdr>
            <w:top w:val="none" w:sz="0" w:space="0" w:color="auto"/>
            <w:left w:val="none" w:sz="0" w:space="0" w:color="auto"/>
            <w:bottom w:val="none" w:sz="0" w:space="0" w:color="auto"/>
            <w:right w:val="none" w:sz="0" w:space="0" w:color="auto"/>
          </w:divBdr>
          <w:divsChild>
            <w:div w:id="1457796809">
              <w:marLeft w:val="0"/>
              <w:marRight w:val="0"/>
              <w:marTop w:val="0"/>
              <w:marBottom w:val="0"/>
              <w:divBdr>
                <w:top w:val="none" w:sz="0" w:space="0" w:color="auto"/>
                <w:left w:val="none" w:sz="0" w:space="0" w:color="auto"/>
                <w:bottom w:val="none" w:sz="0" w:space="0" w:color="auto"/>
                <w:right w:val="none" w:sz="0" w:space="0" w:color="auto"/>
              </w:divBdr>
              <w:divsChild>
                <w:div w:id="177297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1750">
          <w:marLeft w:val="0"/>
          <w:marRight w:val="0"/>
          <w:marTop w:val="0"/>
          <w:marBottom w:val="0"/>
          <w:divBdr>
            <w:top w:val="none" w:sz="0" w:space="0" w:color="auto"/>
            <w:left w:val="none" w:sz="0" w:space="0" w:color="auto"/>
            <w:bottom w:val="none" w:sz="0" w:space="0" w:color="auto"/>
            <w:right w:val="none" w:sz="0" w:space="0" w:color="auto"/>
          </w:divBdr>
          <w:divsChild>
            <w:div w:id="730735541">
              <w:marLeft w:val="0"/>
              <w:marRight w:val="0"/>
              <w:marTop w:val="0"/>
              <w:marBottom w:val="0"/>
              <w:divBdr>
                <w:top w:val="none" w:sz="0" w:space="0" w:color="auto"/>
                <w:left w:val="none" w:sz="0" w:space="0" w:color="auto"/>
                <w:bottom w:val="none" w:sz="0" w:space="0" w:color="auto"/>
                <w:right w:val="none" w:sz="0" w:space="0" w:color="auto"/>
              </w:divBdr>
              <w:divsChild>
                <w:div w:id="114118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17629">
      <w:bodyDiv w:val="1"/>
      <w:marLeft w:val="0"/>
      <w:marRight w:val="0"/>
      <w:marTop w:val="0"/>
      <w:marBottom w:val="0"/>
      <w:divBdr>
        <w:top w:val="none" w:sz="0" w:space="0" w:color="auto"/>
        <w:left w:val="none" w:sz="0" w:space="0" w:color="auto"/>
        <w:bottom w:val="none" w:sz="0" w:space="0" w:color="auto"/>
        <w:right w:val="none" w:sz="0" w:space="0" w:color="auto"/>
      </w:divBdr>
    </w:div>
    <w:div w:id="2103143746">
      <w:bodyDiv w:val="1"/>
      <w:marLeft w:val="0"/>
      <w:marRight w:val="0"/>
      <w:marTop w:val="0"/>
      <w:marBottom w:val="0"/>
      <w:divBdr>
        <w:top w:val="none" w:sz="0" w:space="0" w:color="auto"/>
        <w:left w:val="none" w:sz="0" w:space="0" w:color="auto"/>
        <w:bottom w:val="none" w:sz="0" w:space="0" w:color="auto"/>
        <w:right w:val="none" w:sz="0" w:space="0" w:color="auto"/>
      </w:divBdr>
    </w:div>
    <w:div w:id="211517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9</Pages>
  <Words>3159</Words>
  <Characters>18011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Вольская Яна Петровна</dc:creator>
  <cp:keywords/>
  <dc:description/>
  <cp:lastModifiedBy>Якупова Ирина Александровна</cp:lastModifiedBy>
  <cp:revision>30</cp:revision>
  <dcterms:created xsi:type="dcterms:W3CDTF">2026-05-13T13:54:00Z</dcterms:created>
  <dcterms:modified xsi:type="dcterms:W3CDTF">2026-09-10T11:21:00Z</dcterms:modified>
</cp:coreProperties>
</file>