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(далее – Заказчик) сообщает о проведении мониторинга цен на предмет: </w:t>
      </w:r>
      <w:bookmarkStart w:id="0" w:name="_Hlk204853028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36.00.20.150 Поставка воды питьевой бутилированной для нужд АО «СК РусГидро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2027 год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»</w:t>
      </w:r>
      <w:bookmarkEnd w:id="0"/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поставки товара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до 16:00 23.09.2026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left="567" w:hanging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10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Application>AlterOffice/3.4.0.9$Linux_X86_64 LibreOffice_project/b8daf9e823b1a5463a2f48435ddc2e8696e7d4fc</Application>
  <AppVersion>15.0000</AppVersion>
  <Pages>1</Pages>
  <Words>292</Words>
  <Characters>1952</Characters>
  <CharactersWithSpaces>2210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2024-11-27T10:11:00Z</dcterms:created>
  <dc:creator>Гиниятова Лилия Фаязовна</dc:creator>
  <dc:description/>
  <dc:language>ru-RU</dc:language>
  <cp:lastModifiedBy>shistopaliv@corp.gidroogk.com</cp:lastModifiedBy>
  <dcterms:modified xsi:type="dcterms:W3CDTF">2026-09-17T10:04:57Z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