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537" w:rsidRDefault="00075537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  <w:rPr>
          <w:sz w:val="26"/>
          <w:szCs w:val="26"/>
        </w:rPr>
      </w:pPr>
    </w:p>
    <w:p w:rsidR="00FD3762" w:rsidRDefault="00FD3762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075537">
      <w:pPr>
        <w:keepNext/>
        <w:keepLines/>
        <w:rPr>
          <w:sz w:val="26"/>
          <w:szCs w:val="26"/>
        </w:rPr>
      </w:pPr>
    </w:p>
    <w:p w:rsidR="00075537" w:rsidRDefault="0032384B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075537" w:rsidRDefault="0007553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75537" w:rsidRDefault="00075537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75537" w:rsidRDefault="00EC10EE">
      <w:pPr>
        <w:jc w:val="center"/>
        <w:rPr>
          <w:rFonts w:eastAsia="Calibri"/>
        </w:rPr>
      </w:pPr>
      <w:r w:rsidRPr="00EC10EE">
        <w:rPr>
          <w:rFonts w:eastAsia="Calibri"/>
        </w:rPr>
        <w:t>ОКПД 2: 45.31.1</w:t>
      </w:r>
      <w:r>
        <w:rPr>
          <w:rFonts w:eastAsia="Calibri"/>
        </w:rPr>
        <w:t>2.000 Поставка запасных частей для</w:t>
      </w:r>
      <w:r w:rsidRPr="00EC10EE">
        <w:rPr>
          <w:rFonts w:eastAsia="Calibri"/>
        </w:rPr>
        <w:t xml:space="preserve"> спец</w:t>
      </w:r>
      <w:r>
        <w:rPr>
          <w:rFonts w:eastAsia="Calibri"/>
        </w:rPr>
        <w:t>.</w:t>
      </w:r>
      <w:r w:rsidRPr="00EC10EE">
        <w:rPr>
          <w:rFonts w:eastAsia="Calibri"/>
        </w:rPr>
        <w:t>техник</w:t>
      </w:r>
      <w:r>
        <w:rPr>
          <w:rFonts w:eastAsia="Calibri"/>
        </w:rPr>
        <w:t>и</w:t>
      </w:r>
      <w:r w:rsidRPr="00EC10EE">
        <w:rPr>
          <w:rFonts w:eastAsia="Calibri"/>
        </w:rPr>
        <w:t xml:space="preserve"> для нужд Камчатского филиала АО "ТК РусГидро"</w:t>
      </w:r>
    </w:p>
    <w:p w:rsidR="00075537" w:rsidRDefault="0032384B">
      <w:pPr>
        <w:keepNext/>
        <w:keepLines/>
        <w:jc w:val="center"/>
        <w:rPr>
          <w:rFonts w:eastAsia="Calibri"/>
          <w:i/>
        </w:rPr>
      </w:pPr>
      <w:r>
        <w:rPr>
          <w:rFonts w:eastAsia="Calibri"/>
        </w:rPr>
        <w:t xml:space="preserve">Лот № </w:t>
      </w:r>
      <w:bookmarkStart w:id="0" w:name="_GoBack"/>
      <w:bookmarkEnd w:id="0"/>
    </w:p>
    <w:p w:rsidR="00075537" w:rsidRDefault="0007553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075537" w:rsidRDefault="00075537">
      <w:pPr>
        <w:keepNext/>
        <w:keepLines/>
        <w:jc w:val="both"/>
        <w:rPr>
          <w:sz w:val="26"/>
          <w:szCs w:val="26"/>
        </w:rPr>
      </w:pPr>
    </w:p>
    <w:p w:rsidR="00075537" w:rsidRDefault="0032384B">
      <w:pPr>
        <w:rPr>
          <w:sz w:val="26"/>
          <w:szCs w:val="26"/>
        </w:rPr>
      </w:pPr>
      <w:r>
        <w:br w:type="page"/>
      </w:r>
    </w:p>
    <w:p w:rsidR="00075537" w:rsidRDefault="0032384B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972398927"/>
        <w:docPartObj>
          <w:docPartGallery w:val="Table of Contents"/>
          <w:docPartUnique/>
        </w:docPartObj>
      </w:sdtPr>
      <w:sdtContent>
        <w:p w:rsidR="00CD6C51" w:rsidRDefault="0032384B">
          <w:pPr>
            <w:pStyle w:val="1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f0"/>
              <w:caps/>
              <w:webHidden/>
            </w:rPr>
            <w:instrText xml:space="preserve"> TOC \z \o "1-4" \u \h</w:instrText>
          </w:r>
          <w:r>
            <w:rPr>
              <w:rStyle w:val="afff0"/>
              <w:caps/>
            </w:rPr>
            <w:fldChar w:fldCharType="separate"/>
          </w:r>
          <w:hyperlink w:anchor="_Toc240455835" w:history="1">
            <w:r w:rsidR="00CD6C51" w:rsidRPr="00060F05">
              <w:rPr>
                <w:rStyle w:val="af0"/>
                <w:rFonts w:eastAsia="Calibri"/>
                <w:caps/>
                <w:noProof/>
              </w:rPr>
              <w:t>1.</w:t>
            </w:r>
            <w:r w:rsidR="00CD6C51" w:rsidRPr="00060F05">
              <w:rPr>
                <w:rStyle w:val="af0"/>
                <w:rFonts w:eastAsia="Calibri"/>
                <w:noProof/>
              </w:rPr>
              <w:t xml:space="preserve"> Общие сведения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_Toc240455835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3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6" w:history="1">
            <w:r w:rsidR="00CD6C51" w:rsidRPr="00060F05">
              <w:rPr>
                <w:rStyle w:val="af0"/>
                <w:rFonts w:eastAsia="Calibri"/>
                <w:iCs/>
                <w:noProof/>
              </w:rPr>
              <w:t>1.1.</w:t>
            </w:r>
            <w:r w:rsidR="00CD6C51" w:rsidRPr="00060F05">
              <w:rPr>
                <w:rStyle w:val="af0"/>
                <w:rFonts w:eastAsia="Calibri"/>
                <w:noProof/>
              </w:rPr>
              <w:t xml:space="preserve"> Обозначения и сокращения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_Toc240455836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3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7" w:history="1">
            <w:r w:rsidR="00CD6C51" w:rsidRPr="00060F05">
              <w:rPr>
                <w:rStyle w:val="af0"/>
                <w:rFonts w:eastAsia="Calibri"/>
                <w:iCs/>
                <w:noProof/>
              </w:rPr>
              <w:t>1.2.</w:t>
            </w:r>
            <w:r w:rsidR="00CD6C51" w:rsidRPr="00060F05">
              <w:rPr>
                <w:rStyle w:val="af0"/>
                <w:rFonts w:eastAsia="Calibri"/>
                <w:noProof/>
              </w:rPr>
              <w:t xml:space="preserve"> Наименование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_Toc240455837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8" w:history="1">
            <w:r w:rsidR="00CD6C51" w:rsidRPr="00060F05">
              <w:rPr>
                <w:rStyle w:val="af0"/>
                <w:rFonts w:eastAsia="Calibri"/>
                <w:iCs/>
                <w:noProof/>
              </w:rPr>
              <w:t>1.3.</w:t>
            </w:r>
            <w:r w:rsidR="00CD6C51" w:rsidRPr="00060F05">
              <w:rPr>
                <w:rStyle w:val="af0"/>
                <w:rFonts w:eastAsia="Calibri"/>
                <w:noProof/>
              </w:rPr>
              <w:t xml:space="preserve"> Цель использования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_Toc240455838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39" w:history="1">
            <w:r w:rsidR="00CD6C51" w:rsidRPr="00060F05">
              <w:rPr>
                <w:rStyle w:val="af0"/>
                <w:rFonts w:eastAsia="Calibri"/>
                <w:noProof/>
              </w:rPr>
              <w:t>Обеспечение шинами парк спецтехники Камчатского филиала АО «ТК РусГидро»</w:t>
            </w:r>
            <w:r w:rsidR="00CD6C51" w:rsidRPr="00060F05">
              <w:rPr>
                <w:rStyle w:val="af0"/>
                <w:noProof/>
              </w:rPr>
              <w:t>.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_Toc240455839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1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0" w:history="1">
            <w:r w:rsidR="00CD6C51" w:rsidRPr="00060F05">
              <w:rPr>
                <w:rStyle w:val="af0"/>
                <w:rFonts w:eastAsia="Calibri"/>
                <w:caps/>
                <w:noProof/>
              </w:rPr>
              <w:t>2.</w:t>
            </w:r>
            <w:r w:rsidR="00CD6C51" w:rsidRPr="00060F05">
              <w:rPr>
                <w:rStyle w:val="af0"/>
                <w:rFonts w:eastAsia="Calibri"/>
                <w:noProof/>
              </w:rPr>
              <w:t xml:space="preserve"> Требования к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_Toc240455840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1" w:history="1">
            <w:r w:rsidR="00CD6C51" w:rsidRPr="00060F05">
              <w:rPr>
                <w:rStyle w:val="af0"/>
                <w:rFonts w:eastAsia="Calibri"/>
                <w:noProof/>
              </w:rPr>
              <w:t>2.1 Требования к объемам и срокам поставки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_Toc240455841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3b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2" w:history="1">
            <w:r w:rsidR="00CD6C51" w:rsidRPr="00060F05">
              <w:rPr>
                <w:rStyle w:val="af0"/>
                <w:rFonts w:eastAsia="Calibri"/>
                <w:noProof/>
              </w:rPr>
              <w:t>2.1.1 Перечень и объем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_Toc240455842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1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3" w:history="1">
            <w:r w:rsidR="00CD6C51" w:rsidRPr="00060F05">
              <w:rPr>
                <w:rStyle w:val="af0"/>
                <w:rFonts w:eastAsia="Calibri"/>
                <w:noProof/>
              </w:rPr>
              <w:t>Таблица 1. Перечень и объем закупаемой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_Toc240455843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3b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4" w:history="1">
            <w:r w:rsidR="00CD6C51" w:rsidRPr="00060F05">
              <w:rPr>
                <w:rStyle w:val="af0"/>
                <w:rFonts w:eastAsia="Calibri"/>
                <w:noProof/>
              </w:rPr>
              <w:t>2.1.2 Требования к срокам поставки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_Toc240455844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1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5" w:history="1">
            <w:r w:rsidR="00CD6C51" w:rsidRPr="00060F05">
              <w:rPr>
                <w:rStyle w:val="af0"/>
                <w:rFonts w:eastAsia="Calibri"/>
                <w:noProof/>
              </w:rPr>
              <w:t>Таблица 2. Требования по срокам поставки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_Toc240455845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4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41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455846" w:history="1">
            <w:r w:rsidR="00CD6C51" w:rsidRPr="00060F05">
              <w:rPr>
                <w:rStyle w:val="af0"/>
                <w:rFonts w:eastAsia="Calibri"/>
                <w:noProof/>
              </w:rPr>
              <w:t>2.2 Требования к качеству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_Toc240455846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5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1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47" w:history="1">
            <w:r w:rsidR="00CD6C51" w:rsidRPr="00060F05">
              <w:rPr>
                <w:rStyle w:val="af0"/>
                <w:rFonts w:eastAsia="Calibri"/>
                <w:noProof/>
              </w:rPr>
              <w:t>Таблица 3. Требования к качеству продукции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_Toc240455847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5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CD6C51" w:rsidRDefault="00EC10EE">
          <w:pPr>
            <w:pStyle w:val="19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455853" w:history="1">
            <w:r w:rsidR="00CD6C51" w:rsidRPr="00060F05">
              <w:rPr>
                <w:rStyle w:val="af0"/>
                <w:rFonts w:eastAsia="Calibri"/>
                <w:noProof/>
              </w:rPr>
              <w:t>3. Требования к документации по ценообразованию на этапе закупки</w:t>
            </w:r>
            <w:r w:rsidR="00CD6C51">
              <w:rPr>
                <w:noProof/>
                <w:webHidden/>
              </w:rPr>
              <w:tab/>
            </w:r>
            <w:r w:rsidR="00CD6C51">
              <w:rPr>
                <w:noProof/>
                <w:webHidden/>
              </w:rPr>
              <w:fldChar w:fldCharType="begin"/>
            </w:r>
            <w:r w:rsidR="00CD6C51">
              <w:rPr>
                <w:noProof/>
                <w:webHidden/>
              </w:rPr>
              <w:instrText xml:space="preserve"> PAGEREF _Toc240455853 \h </w:instrText>
            </w:r>
            <w:r w:rsidR="00CD6C51">
              <w:rPr>
                <w:noProof/>
                <w:webHidden/>
              </w:rPr>
            </w:r>
            <w:r w:rsidR="00CD6C51">
              <w:rPr>
                <w:noProof/>
                <w:webHidden/>
              </w:rPr>
              <w:fldChar w:fldCharType="separate"/>
            </w:r>
            <w:r w:rsidR="00FD3762">
              <w:rPr>
                <w:noProof/>
                <w:webHidden/>
              </w:rPr>
              <w:t>10</w:t>
            </w:r>
            <w:r w:rsidR="00CD6C51">
              <w:rPr>
                <w:noProof/>
                <w:webHidden/>
              </w:rPr>
              <w:fldChar w:fldCharType="end"/>
            </w:r>
          </w:hyperlink>
        </w:p>
        <w:p w:rsidR="00923D35" w:rsidRDefault="0032384B">
          <w:pPr>
            <w:pStyle w:val="19"/>
            <w:tabs>
              <w:tab w:val="right" w:leader="dot" w:pos="10456"/>
            </w:tabs>
          </w:pPr>
          <w:r>
            <w:fldChar w:fldCharType="end"/>
          </w:r>
        </w:p>
      </w:sdtContent>
    </w:sdt>
    <w:p w:rsidR="00075537" w:rsidRDefault="00923D35">
      <w:pPr>
        <w:pStyle w:val="19"/>
        <w:tabs>
          <w:tab w:val="right" w:leader="dot" w:pos="10456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>.</w:t>
      </w: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075537">
      <w:pPr>
        <w:rPr>
          <w:sz w:val="26"/>
          <w:szCs w:val="26"/>
        </w:rPr>
      </w:pPr>
    </w:p>
    <w:p w:rsidR="00075537" w:rsidRDefault="0032384B" w:rsidP="005C27D4">
      <w:pPr>
        <w:pStyle w:val="12"/>
        <w:numPr>
          <w:ilvl w:val="0"/>
          <w:numId w:val="9"/>
        </w:numPr>
        <w:rPr>
          <w:caps/>
        </w:rPr>
      </w:pPr>
      <w:bookmarkStart w:id="1" w:name="_Toc51339692"/>
      <w:bookmarkStart w:id="2" w:name="_Toc240455835"/>
      <w:r>
        <w:lastRenderedPageBreak/>
        <w:t>Общие сведения</w:t>
      </w:r>
      <w:bookmarkEnd w:id="1"/>
      <w:bookmarkEnd w:id="2"/>
    </w:p>
    <w:p w:rsidR="00075537" w:rsidRDefault="0032384B" w:rsidP="005C27D4">
      <w:pPr>
        <w:pStyle w:val="4"/>
        <w:numPr>
          <w:ilvl w:val="1"/>
          <w:numId w:val="7"/>
        </w:numPr>
        <w:rPr>
          <w:rStyle w:val="aff6"/>
          <w:b/>
          <w:i w:val="0"/>
          <w:shd w:val="clear" w:color="auto" w:fill="auto"/>
        </w:rPr>
      </w:pPr>
      <w:bookmarkStart w:id="3" w:name="_Toc46743505"/>
      <w:bookmarkStart w:id="4" w:name="_Toc240455836"/>
      <w:r>
        <w:t>Обозначения и сокращения</w:t>
      </w:r>
      <w:bookmarkEnd w:id="3"/>
      <w:bookmarkEnd w:id="4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923D35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ГОСТ</w:t>
            </w:r>
          </w:p>
        </w:tc>
        <w:tc>
          <w:tcPr>
            <w:tcW w:w="7998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Государственный стандарт</w:t>
            </w:r>
          </w:p>
        </w:tc>
      </w:tr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Продукция</w:t>
            </w:r>
          </w:p>
        </w:tc>
        <w:tc>
          <w:tcPr>
            <w:tcW w:w="7998" w:type="dxa"/>
          </w:tcPr>
          <w:p w:rsidR="00075537" w:rsidRPr="00EC10EE" w:rsidRDefault="00EC10EE" w:rsidP="002C099A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>Запасные части для спец.техники</w:t>
            </w:r>
          </w:p>
        </w:tc>
      </w:tr>
      <w:tr w:rsidR="00075537" w:rsidTr="008B45BD">
        <w:trPr>
          <w:cantSplit/>
          <w:jc w:val="center"/>
        </w:trPr>
        <w:tc>
          <w:tcPr>
            <w:tcW w:w="1785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i/>
                <w:sz w:val="26"/>
                <w:szCs w:val="26"/>
              </w:rPr>
              <w:t>УПД</w:t>
            </w:r>
          </w:p>
        </w:tc>
        <w:tc>
          <w:tcPr>
            <w:tcW w:w="7998" w:type="dxa"/>
          </w:tcPr>
          <w:p w:rsidR="00075537" w:rsidRDefault="0032384B">
            <w:pPr>
              <w:keepNext/>
              <w:keepLines/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Универсальный передаточный документ</w:t>
            </w:r>
          </w:p>
        </w:tc>
      </w:tr>
    </w:tbl>
    <w:p w:rsidR="00075537" w:rsidRDefault="00075537">
      <w:pPr>
        <w:keepNext/>
        <w:keepLines/>
        <w:jc w:val="both"/>
        <w:rPr>
          <w:sz w:val="24"/>
          <w:szCs w:val="24"/>
        </w:rPr>
      </w:pPr>
    </w:p>
    <w:p w:rsidR="00075537" w:rsidRDefault="00075537">
      <w:pPr>
        <w:keepNext/>
        <w:keepLines/>
        <w:jc w:val="both"/>
        <w:rPr>
          <w:sz w:val="24"/>
          <w:szCs w:val="24"/>
        </w:rPr>
      </w:pPr>
    </w:p>
    <w:p w:rsidR="00075537" w:rsidRDefault="0032384B" w:rsidP="006F0FD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  <w:r>
        <w:br w:type="page"/>
      </w:r>
    </w:p>
    <w:p w:rsidR="00075537" w:rsidRDefault="0032384B" w:rsidP="005C27D4">
      <w:pPr>
        <w:pStyle w:val="4"/>
        <w:numPr>
          <w:ilvl w:val="1"/>
          <w:numId w:val="7"/>
        </w:numPr>
      </w:pPr>
      <w:bookmarkStart w:id="5" w:name="_Toc46743506"/>
      <w:bookmarkStart w:id="6" w:name="_Toc240455837"/>
      <w:r>
        <w:lastRenderedPageBreak/>
        <w:t>Наименование закупаемой продукции</w:t>
      </w:r>
      <w:bookmarkEnd w:id="5"/>
      <w:bookmarkEnd w:id="6"/>
    </w:p>
    <w:p w:rsidR="00075537" w:rsidRPr="00F65E41" w:rsidRDefault="0032384B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ab/>
      </w:r>
      <w:r w:rsidR="00EC10EE" w:rsidRPr="00EC10EE">
        <w:rPr>
          <w:bCs/>
          <w:sz w:val="24"/>
          <w:szCs w:val="24"/>
        </w:rPr>
        <w:t>ОКПД 2: 45.31.12.000 Поставка запасных частей для спец.техники для нужд Камчатского филиала АО "ТК РусГидро"</w:t>
      </w:r>
      <w:r w:rsidR="00F65E41">
        <w:rPr>
          <w:bCs/>
          <w:sz w:val="24"/>
          <w:szCs w:val="24"/>
        </w:rPr>
        <w:t>.</w:t>
      </w:r>
    </w:p>
    <w:p w:rsidR="00075537" w:rsidRDefault="0032384B" w:rsidP="005C27D4">
      <w:pPr>
        <w:pStyle w:val="4"/>
        <w:numPr>
          <w:ilvl w:val="1"/>
          <w:numId w:val="7"/>
        </w:numPr>
      </w:pPr>
      <w:bookmarkStart w:id="7" w:name="_Toc46743507"/>
      <w:bookmarkStart w:id="8" w:name="_Toc240455838"/>
      <w:r>
        <w:t xml:space="preserve">Цель </w:t>
      </w:r>
      <w:bookmarkEnd w:id="7"/>
      <w:r>
        <w:t>использования закупаемой продукции</w:t>
      </w:r>
      <w:bookmarkEnd w:id="8"/>
    </w:p>
    <w:p w:rsidR="00075537" w:rsidRPr="00537B6F" w:rsidRDefault="0032384B" w:rsidP="005C27D4">
      <w:pPr>
        <w:pStyle w:val="4"/>
        <w:rPr>
          <w:rFonts w:eastAsia="Times New Roman"/>
          <w:b w:val="0"/>
        </w:rPr>
      </w:pPr>
      <w:r>
        <w:rPr>
          <w:rFonts w:eastAsia="Times New Roman"/>
        </w:rPr>
        <w:t xml:space="preserve">       </w:t>
      </w:r>
      <w:bookmarkStart w:id="9" w:name="_Toc141715123"/>
      <w:bookmarkStart w:id="10" w:name="_Toc143693870"/>
      <w:bookmarkStart w:id="11" w:name="_Toc229490653"/>
      <w:bookmarkStart w:id="12" w:name="_Toc240455839"/>
      <w:r w:rsidR="00F65E41" w:rsidRPr="00F65E41">
        <w:rPr>
          <w:b w:val="0"/>
        </w:rPr>
        <w:t xml:space="preserve">Обеспечение </w:t>
      </w:r>
      <w:r w:rsidR="00EC10EE">
        <w:rPr>
          <w:b w:val="0"/>
          <w:lang w:val="ru-RU"/>
        </w:rPr>
        <w:t>запасными частями</w:t>
      </w:r>
      <w:r w:rsidR="00F65E41" w:rsidRPr="00F65E41">
        <w:rPr>
          <w:b w:val="0"/>
        </w:rPr>
        <w:t xml:space="preserve"> парк </w:t>
      </w:r>
      <w:r w:rsidR="00EC10EE">
        <w:rPr>
          <w:b w:val="0"/>
          <w:lang w:val="ru-RU"/>
        </w:rPr>
        <w:t>спец.техники</w:t>
      </w:r>
      <w:r w:rsidR="002C099A">
        <w:rPr>
          <w:b w:val="0"/>
          <w:lang w:val="ru-RU"/>
        </w:rPr>
        <w:t xml:space="preserve"> </w:t>
      </w:r>
      <w:r w:rsidR="00F65E41" w:rsidRPr="00F65E41">
        <w:rPr>
          <w:b w:val="0"/>
        </w:rPr>
        <w:t>Камчатского филиала АО «ТК РусГидро»</w:t>
      </w:r>
      <w:r w:rsidR="00EC10EE">
        <w:rPr>
          <w:b w:val="0"/>
          <w:lang w:val="ru-RU"/>
        </w:rPr>
        <w:t xml:space="preserve"> в целях проведения ее текущего и восстановительного ремонта</w:t>
      </w:r>
      <w:r w:rsidRPr="00537B6F">
        <w:rPr>
          <w:rFonts w:eastAsia="Times New Roman"/>
          <w:b w:val="0"/>
        </w:rPr>
        <w:t>.</w:t>
      </w:r>
      <w:bookmarkEnd w:id="9"/>
      <w:bookmarkEnd w:id="10"/>
      <w:bookmarkEnd w:id="11"/>
      <w:bookmarkEnd w:id="12"/>
    </w:p>
    <w:p w:rsidR="00075537" w:rsidRDefault="0032384B" w:rsidP="005C27D4">
      <w:pPr>
        <w:pStyle w:val="12"/>
        <w:numPr>
          <w:ilvl w:val="0"/>
          <w:numId w:val="9"/>
        </w:numPr>
        <w:rPr>
          <w:caps/>
          <w:lang w:val="ru-RU"/>
        </w:rPr>
      </w:pPr>
      <w:bookmarkStart w:id="13" w:name="_Toc51339693"/>
      <w:bookmarkStart w:id="14" w:name="_Toc240455840"/>
      <w:r>
        <w:t>Требования к продукции</w:t>
      </w:r>
      <w:bookmarkEnd w:id="13"/>
      <w:bookmarkEnd w:id="14"/>
    </w:p>
    <w:p w:rsidR="00075537" w:rsidRDefault="0032384B" w:rsidP="005C27D4">
      <w:pPr>
        <w:pStyle w:val="4"/>
        <w:numPr>
          <w:ilvl w:val="1"/>
          <w:numId w:val="11"/>
        </w:numPr>
      </w:pPr>
      <w:bookmarkStart w:id="15" w:name="_Toc240455841"/>
      <w:r>
        <w:t>Требования к объемам</w:t>
      </w:r>
      <w:r>
        <w:rPr>
          <w:lang w:val="ru-RU"/>
        </w:rPr>
        <w:t xml:space="preserve"> и срокам</w:t>
      </w:r>
      <w:r>
        <w:t xml:space="preserve"> </w:t>
      </w:r>
      <w:r>
        <w:rPr>
          <w:lang w:val="ru-RU"/>
        </w:rPr>
        <w:t>поставки</w:t>
      </w:r>
      <w:bookmarkEnd w:id="15"/>
    </w:p>
    <w:p w:rsidR="00075537" w:rsidRDefault="0032384B" w:rsidP="005C27D4">
      <w:pPr>
        <w:pStyle w:val="33"/>
      </w:pPr>
      <w:bookmarkStart w:id="16" w:name="_Toc240455842"/>
      <w:r>
        <w:t>Перечень и объем закупаемой продукции</w:t>
      </w:r>
      <w:bookmarkEnd w:id="16"/>
    </w:p>
    <w:p w:rsidR="00075537" w:rsidRDefault="0032384B" w:rsidP="005C27D4">
      <w:pPr>
        <w:pStyle w:val="12"/>
      </w:pPr>
      <w:bookmarkStart w:id="17" w:name="_Toc51339695"/>
      <w:bookmarkStart w:id="18" w:name="_Toc240455843"/>
      <w:r>
        <w:t xml:space="preserve">Таблица 1. Перечень </w:t>
      </w:r>
      <w:bookmarkEnd w:id="17"/>
      <w:r>
        <w:t>и объем закупаемой продукции</w:t>
      </w:r>
      <w:bookmarkEnd w:id="18"/>
    </w:p>
    <w:tbl>
      <w:tblPr>
        <w:tblW w:w="96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15"/>
        <w:gridCol w:w="6960"/>
        <w:gridCol w:w="1020"/>
        <w:gridCol w:w="1080"/>
      </w:tblGrid>
      <w:tr w:rsidR="00EC10EE" w:rsidRPr="00EC10EE" w:rsidTr="00EC10EE">
        <w:trPr>
          <w:trHeight w:val="43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EC10EE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10EE">
              <w:rPr>
                <w:b/>
                <w:bCs/>
                <w:color w:val="000000"/>
                <w:sz w:val="20"/>
                <w:szCs w:val="20"/>
              </w:rPr>
              <w:t>Наименование продукции**</w:t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Количество</w:t>
            </w:r>
            <w:r w:rsidRPr="00EC10EE">
              <w:rPr>
                <w:b/>
                <w:bCs/>
                <w:color w:val="000000"/>
                <w:sz w:val="20"/>
                <w:szCs w:val="20"/>
              </w:rPr>
              <w:t>**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Аксиально-поршневой насос А11VO130LR3S/10R-NZG12K01+AZPFF R902220248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КПП 16JS200TA 2000Nm 355Kw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Механизм рулевой с ГУР Камаз ШНКФ453461.425-01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Головка блока Common Rail ПАО Камаз 740.90-1003010-00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Стартер (24V,6kW,Z12,откр) STB9012/TT16677/ 0001330068 / 11386644, 10219978, 01330012/ 000133067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Натяжитель (ролик) JCB 320/A8586 320/08657, 320/08759, 320/08651, 320/08584, 320/A8538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Лента гусеничная 300*52,5*86К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Поршнекомплект ЯМЗ-534/536 53443.1004006-10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Нож ковша двусторонний 2480*320*20 ст45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масляный 320/B4420/320/04133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Кардан в сборе средний мост 6520Г-2205011-42 6520-2201015-95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Аксиально-поршневой насос марки НА 1.50/32 К4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ТНВД 47-10 47.1111005-10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воздушный внешний 32/925682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Зуб ковша центральный 3CX/4CX/5CX JCB 531/03205, 333/D8455, 332/C4388, 400/F0341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Турбокомпрессор 53603-1118010-01 ЯМЗ 536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Форсунка топливная 612630090001 0445120265 0445120086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масла LS32895/P502596/ W1170/13 / 10297295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Колодка тормозная в сборе. 311*190, FUWA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Нож основной 067.55.11.004-02/80-52-61(260х254х20)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масла CK8120/ST10843/61000070005/С6101/С219/JX0818 (КРЕАТЕК)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Комплект подогрева блока цилиндров (ТЭН + проводка)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Зуб ковша левый 3CX/4CX JCB 333/D8456, 332/C4389, 400/F0343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Зуб ковша правый 3CX/4CX JCB 333/D8457, 332/C4390, 400/F0345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Набор ключей искробезопасный, омедненный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Компрессор воздушный TD226/WP6G/WP4G 13026014, 13024210, 13054861, 13051018, 13023181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Пика гидромолота 75 мм HM033 JCB 980/B0250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Набор прокладок ДВС ЯМЗ 536  5360-2000005-05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Барабан тормозной 311х190 FUWA 12Т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Кардан задний мост 6520-2201011-10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Ремень AV13*1385 / 13x1340Li / 13032792/ RECMF6545 / RAF3545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Барабан тормозной 6520-3501070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гидравлический 32/925346 / RFK0165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Аккумулятор ПАЗ 6СТ-190 (болт)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Тормозной барабан 5440-3502070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Вал карданный (1425 мм) КАМАЗ 6520 У6520-2205011-11/6520220501111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Ремкомплект ДВС Deutz TD226/WP6G (полный) WP6G001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воздушный внутренний 32/925683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Форсунка топливная Евро 5 0445120153 / 45104111203490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Головка (ГБЦ) 740-90 евро 5  740-90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Насос вакуумный КО-503Б.02.14.100, со шкивом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Рычаг саморазводящийся для МаЗ 103-3501136-010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Каток на бульдозер ТМ10.11 ГСТ9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Болт+гайка зуба ковша 826/00303 JCB 3CX,4CX,803 Plus,804 Super (UNF3/4x70)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Турбокомпрессор КАМАЗ-43118, 65111 дв.ЕВРО-5 JP100 /S300G 13809710106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Насос водяной (помпа) WP6/TD226B Deutz (7 болт) 1000054019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Подшипник (130*180*24) АВ-1002926 Р2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Тормозной цилиндр 48151473/85824114 (87398198, 85805257, 84535046, 47132767, 47129420, 87748264)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</w:rPr>
              <w:t>Фильтр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салона</w:t>
            </w:r>
            <w:r w:rsidRPr="00EC10EE">
              <w:rPr>
                <w:sz w:val="20"/>
                <w:szCs w:val="20"/>
                <w:lang w:val="en-US"/>
              </w:rPr>
              <w:t xml:space="preserve"> 860152447 (AXGAY40098) ST86021 / SC80136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Воздушные фильтра ЭФВ 725.1109560 -10-01 725.1109560 -10-01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25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воздушный 725-1109560/ДФВ 5806 КФ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тонкой очистки 320/A7170/320/07155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грубой очистки 320/A7124/32/925915 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Гидроаккумулятор тормоза JCB 332/H3679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трансмиссионный 581/R5206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Поршень суппорта тормозного (D-75, L-40) (полум) ZL30/LW300/ZL50 (860115232, 75700440, ZL40.12.4-9)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Кардан в сборе задний мост 1450мм 45104220102592/53205-2201011-10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</w:rPr>
              <w:t>Фильтр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воздушный</w:t>
            </w:r>
            <w:r w:rsidRPr="00EC10EE">
              <w:rPr>
                <w:sz w:val="20"/>
                <w:szCs w:val="20"/>
                <w:lang w:val="en-US"/>
              </w:rPr>
              <w:t xml:space="preserve"> K2240/KW2240/A8577S/ST40630AB/13065627/13069706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Суппорт тормозной ZL30G/LW300F/ZL50G (полумесяц) 72006035 / 275100243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Основной нож 2500х250х20 JCB 3CXS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Стартер PERKINS 1104D (12V,3.2kW,Z10,закр) STI0100/TT16579 / MS111/MS225/MS289 / 11131228/11131410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ST28135/FC5716/FC7002/FC7920/CX0712B/CX0711/BF1365 (M16x1.5)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масляный для КАМАЗ двигатель Евро-5 Ливны 065.1012040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салона 860152446 (AXGAY40097) SC80136 / ST86020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Натяжитель ремня (ролик) 6CT/6D114 3976831 GTZ1333JG 3926214 3976834 5259022 3937555 851-01-4176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Насос подкачки топлива 320/07037/320/07201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Насос гидроусилителя руля КАМАЗ-6520 6520-3407200 / 340-11-009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Радиатор МАЗ-650136 алюминиевый 2-х рядный 630333К-1301010 / ЛР630333-1301010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Карданный вал XCMG LW300KN (770 мм) Z3G.4.1-1/252700128/860138627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Крестовина карданного вала 46785А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Насос топливный ULPK0041 (ULPK0038, 4132A018, 3860189, 334/D8880)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Рейка топливная WP10,WP12,WP13 (BOSH) SHAANXI 0445226053/612630080038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Стартер TD226/WP6 (24V,6KW,Z10,закр) STP3914/STP7914/TT16176 / M93R3007/130236066/13023606/13031962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влагоотделитель (масло-осушитель) AL12 / 01361 / 4324102227/ AC7901/STGC5005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Насос водяной (помпа) TD226B Deutz (7 болт) 12159770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гидравлический 32/920300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Компрессор кондиционера XCMG ZL50FV/LW500 803588834/ASYZY10004/4130000420/13031293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</w:rPr>
              <w:t>Генератор</w:t>
            </w:r>
            <w:r w:rsidRPr="00EC10EE">
              <w:rPr>
                <w:sz w:val="20"/>
                <w:szCs w:val="20"/>
                <w:lang w:val="en-US"/>
              </w:rPr>
              <w:t xml:space="preserve"> WD10 Weichai (28V, 55A) JFZ2517A (2 </w:t>
            </w:r>
            <w:r w:rsidRPr="00EC10EE">
              <w:rPr>
                <w:sz w:val="20"/>
                <w:szCs w:val="20"/>
              </w:rPr>
              <w:t>клин</w:t>
            </w:r>
            <w:r w:rsidRPr="00EC10EE">
              <w:rPr>
                <w:sz w:val="20"/>
                <w:szCs w:val="20"/>
                <w:lang w:val="en-US"/>
              </w:rPr>
              <w:t>) ALP0447/ALP5173 (612600090206D/13024345) ST0572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Вал-шестерня поворотного редуктора К1 (КМУ LS1036)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Колодка тормозная (полумесяц) SDLG, XCMG ZL40.12.4-4, 75700432A-1, 860115230, 75700435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Стартер YC4110ZLQ/YC4112/YC6105G/YC6108G (24V,6KW,Z11,закр) STQ7825UW (J630C-3708100A/A70003708010A)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воздушный PU2240/860135416/13065627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Насос (помпа) подкачки топлива (WD10/WD615) 612600080799/SPK2404-302A/612600080353/SPA/H2206-502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 xml:space="preserve">Фильтр гидравлический (125*90*45) </w:t>
            </w:r>
            <w:r w:rsidRPr="00EC10EE">
              <w:rPr>
                <w:sz w:val="20"/>
                <w:szCs w:val="20"/>
              </w:rPr>
              <w:lastRenderedPageBreak/>
              <w:t>ZL40А.3.20/250202024/860125403/4110000507007/W154200010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lastRenderedPageBreak/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lastRenderedPageBreak/>
              <w:t>85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Генератор TD226B Deutz (28V, 27A, 2клин) JFZ227-221 / 12903819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Ролик натяжной КАМАЗ двигатель 740.73 2782-1307470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воздушный K2139/KW2139/13033252/7200002384/4110000991027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Диск колесный 11.75-22.5 HARTUNG 167.9911.00-3101012-04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Ремкомплект ДВС Weichai WP12 (полный Createk) CK9784/WP12-XL/612630820005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Интеркуллер WP12.430E50 WP12.430E50 (МАЗ 650128) 631236-1323010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КПП carraro CA040701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Колодка тормозная КАМАЗ-6520 6520-3501090-51 / 166520-3501090-01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Тормозная камера с пружинным энергоаккумулятором 45104351905790/M2803024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Ролик паразитный 320/08530 320/08921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воздушный ГАЗ-3309, ГАЗон-NEXT в сборе ГАЗ 33098-1109010, EKO119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AGM HC8504/HC5504 Фильтр гидравлики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топлива P559128 / WK1150/2 / 12820742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Ремень 8PK1955 320/08601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салона 332/A9113 / 331/25629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трансмиссии 581/M8564/581/R2034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Ремень 8PK1575 5260381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Муфта вентилятора ЯМЗ 536 130-12-069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Ремень 8PK2120 (M6310203)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Подшипник 7520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Подшипник 7723А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Термостат 4133L509 (3054, C3.3; Perkins 1100) (в сборе)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  <w:lang w:val="en-US"/>
              </w:rPr>
              <w:t xml:space="preserve">AGM A7624-S/A5541-S </w:t>
            </w:r>
            <w:r w:rsidRPr="00EC10EE">
              <w:rPr>
                <w:sz w:val="20"/>
                <w:szCs w:val="20"/>
              </w:rPr>
              <w:t>Фильтр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воздушный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Клапан остановки двигателя Deutz TD226/WP6 (13026697)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Палец (60*155) сочлин полурам верхний 252600511/9359143/300K.5.7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Палец (60*135) 252600335/9358267/300K.5-2 XCMG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</w:rPr>
              <w:t>Генератор</w:t>
            </w:r>
            <w:r w:rsidRPr="00EC10EE">
              <w:rPr>
                <w:sz w:val="20"/>
                <w:szCs w:val="20"/>
                <w:lang w:val="en-US"/>
              </w:rPr>
              <w:t xml:space="preserve"> CASE/NEW HOLLAND (12V, 90A, 8</w:t>
            </w:r>
            <w:r w:rsidRPr="00EC10EE">
              <w:rPr>
                <w:sz w:val="20"/>
                <w:szCs w:val="20"/>
              </w:rPr>
              <w:t>руч</w:t>
            </w:r>
            <w:r w:rsidRPr="00EC10EE">
              <w:rPr>
                <w:sz w:val="20"/>
                <w:szCs w:val="20"/>
                <w:lang w:val="en-US"/>
              </w:rPr>
              <w:t>) ALN9141 / 84254289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Маслоохладитель (теплообменник) 13034889/4110000991019/W47002044 TD226/WP6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Насос водяной (помпа) ДВС R4100-R6105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Палец заднего ковша JCB 911/12400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</w:rPr>
              <w:t>Генератор</w:t>
            </w:r>
            <w:r w:rsidRPr="00EC10EE">
              <w:rPr>
                <w:sz w:val="20"/>
                <w:szCs w:val="20"/>
                <w:lang w:val="en-US"/>
              </w:rPr>
              <w:t xml:space="preserve"> (12V, 60A) ALH1516GB Krauf (NISSAN 231007T402 / 231007T403)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Моторчик отопителя JCB 332/C4284 30/925685 332/T3747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Подшипник подвесной XCMG ZL50G (860111011) ZG5.1.2-02/ZL40E.4.-10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Компрессор 630-3509100A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топливный ST20806/FS1212/SFC5705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PL420/ST21350/20211/P1006529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Клапан A050253.01.00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гидравлики 40701/НС7965/ST39026/6110604M91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Клапан ручного тормоза (кран) QZ50-3526001 (800901151)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Фланец (планка нажимная) LW300 252600575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Гидромолот диафрагма JCB 980/B0250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Клапан распределителя Амкадор RGG MHDVB 22 K2-3X/420-200YVFD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AGM SFC2801/SFC5304 Фильтр топлива 04291642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</w:rPr>
              <w:t>Зуб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ковша</w:t>
            </w:r>
            <w:r w:rsidRPr="00EC10EE">
              <w:rPr>
                <w:sz w:val="20"/>
                <w:szCs w:val="20"/>
                <w:lang w:val="en-US"/>
              </w:rPr>
              <w:t xml:space="preserve"> 1462201M2-826740M1 (Terex 820/860/970 Terex E24)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Подшипник JCB 37425/625, 37425/37625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салонный 30/926362, 332/F8191 JCB 3CX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гидравлический XGH7-700x100/803164329/обратка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Датчик давления кран XCMG QH70 JK942K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AGM SFC6067/SFC5702/FS1003 Фильтр топлива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Подшипник GE60ES 4021000042 800511234 800511348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lastRenderedPageBreak/>
              <w:t>135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Фонарь задний левый ЕВРО-4 (ЭКОНОМ) 8512.3716-21 / 112086903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Фонарь задний правый ЕВРО-4 (ЭКОНОМ) 8512.3716-20 / 112086902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Насос (помпа) подкачки топлива (4BT/6BT5.9 / 4/6D102) 4983584/3904374/3928143/504315781 (New Hol)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Ремень AV13*1170LA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</w:rPr>
              <w:t>Фильтр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топлива</w:t>
            </w:r>
            <w:r w:rsidRPr="00EC10EE">
              <w:rPr>
                <w:sz w:val="20"/>
                <w:szCs w:val="20"/>
                <w:lang w:val="en-US"/>
              </w:rPr>
              <w:t xml:space="preserve"> (Separ) 7623375 Marshall M9740070/P954555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Ремень AV13*1260LA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  <w:lang w:val="en-US"/>
              </w:rPr>
              <w:t xml:space="preserve">AGM A5675-S/A8672S </w:t>
            </w:r>
            <w:r w:rsidRPr="00EC10EE">
              <w:rPr>
                <w:sz w:val="20"/>
                <w:szCs w:val="20"/>
              </w:rPr>
              <w:t>Фильтр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воздушный</w:t>
            </w:r>
            <w:r w:rsidRPr="00EC10EE">
              <w:rPr>
                <w:sz w:val="20"/>
                <w:szCs w:val="20"/>
                <w:lang w:val="en-US"/>
              </w:rPr>
              <w:t xml:space="preserve"> AF25618/P780522/32925401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трансмиссии 581/M8563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300080079/860135413/12067054 (H66 / OD63 / ID15)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Ремень 8PK1675HD КАМАЗ-ЕВРО-5 генератора поликлиновой DAYCO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Ремень клиновой C 1550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Фонарь задний Камаз левый светодиодный  112.08.69-03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Фонарь задний Камаз правый светодиодный 112.08.69-02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Натяжитель ремня в сборе New Hollland EA504315781A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149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Ремкомплект суппорта ZL30G/ZL50G/LW300 полумесяц (720006035/75700432A-1)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  <w:lang w:val="en-US"/>
              </w:rPr>
            </w:pP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AGM A4579-S/A579 </w:t>
            </w:r>
            <w:r w:rsidRPr="00EC10EE">
              <w:rPr>
                <w:color w:val="000000"/>
                <w:sz w:val="20"/>
                <w:szCs w:val="20"/>
              </w:rPr>
              <w:t>Фильтр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color w:val="000000"/>
                <w:sz w:val="20"/>
                <w:szCs w:val="20"/>
              </w:rPr>
              <w:t>воздушный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AGM F5102E/EF5102 Фильтр топлива ST20909/10000-59651/MBC216/PF7902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AGM C5102 Фильтр масла BT237/ST14407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Натяжитель ремня (ролик) в сборе TD226/WP6 13031840/4110000054118/SP115102/W010251340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Регулировочный рычаг 64226-3502135-010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Регулировочный рычаг 64226-3502136-010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156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У53205-2201025 Крестовина карданного вала к а/м Камаз Евро (50*135)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ST28251/SFC5708 1000700909 191112666 P550248 D00-034-01 FF5327 FS1251 7200002385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воздушный NF45021 7405-1109560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Насос-фильтр Perkins 3860189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Переключатель подрулевой света/поворота SDLG (4130000021) 8 контактов, 3 ряда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Ремкомплект гидроцилиндра 105*60 Terex TLB 825 (для г/ц 1H0147) 10*0155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Вентилятор TD226B-6G/WP6G125E22 (D-600мм, d-90мм, 6лоп, 6отв) (13021190/4110000054212) металл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Фара передняя, с указателем поворота (левая) один штекер, капелька 803546482L 803587851 QSDJ066-6P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Фара передняя, с указателем поворота (правая) один штекер, капелька 803546482R 803587851 QSDJ066-6P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Датчик заднего хода 798361, 227150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166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Блок управления подогревателя 24В ПЖД 16 24В ПЖД 16 / 18ЖД24.8106.200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Генератор 4502.3771 4502.3771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Прокладка ГБЦ (металл) ЯМЗ-536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Ремкомплект гидроцилиндра 70*45 Terex TLB 825 10*1783-TB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Стартер (12V, 2KW,Z9) STH0660YJ/STH0250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Бокорез левый Terex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Бокорез правый Terex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Накладка аутригера TLB 825 6112168M1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AGM HC5506 Фильтр гидравлики HC5503/ST30852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в сборе грубой очистки 13022658 TD226/WP6 (элемент - 300080079/860135413/12067054)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сапуна (58*35*53) 803086817/800987420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Ремкомплект рулевого цилиндра JCB 3CX 991/00157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Замок двери левой JCB 3CX 826/11627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AGM SFC5117/FC5103/SFF0167 Фильтр топлива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lastRenderedPageBreak/>
              <w:t>180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AGM C518/C4518 Фильтр масла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Мотор печки/отопителя МАЗ 6430,54430 (под 2 крыльчатки) 0130111116 / ДП70-130 АЕ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Крестовина 6520-2205025-10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гидравлический ST38878/ST39025/HC7927/HC5504/6598903/32910601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</w:rPr>
              <w:t>Фильтр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воздушный</w:t>
            </w:r>
            <w:r w:rsidRPr="00EC10EE">
              <w:rPr>
                <w:sz w:val="20"/>
                <w:szCs w:val="20"/>
                <w:lang w:val="en-US"/>
              </w:rPr>
              <w:t xml:space="preserve"> ST40044AB (AF26557+AF26558) K2540/EKO1474/EKO-01.474/A38320S/PU2540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AGM F513/F4513 Фильтр топлива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186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Ремень  2695 1000568236 10PK1287 EPDM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воздушный K2841/K2841PU/KW2841 (WG9725190102/1, WG9725190103/1)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Датчик педали тормоза (лягушка) JN150/55C0039/803604504/60405020061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Втулка механизма навески JCB 809/00176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трансмиссии 135859/6194313M1/278534A1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  <w:lang w:val="en-US"/>
              </w:rPr>
            </w:pPr>
            <w:r w:rsidRPr="00EC10EE">
              <w:rPr>
                <w:color w:val="000000"/>
                <w:sz w:val="20"/>
                <w:szCs w:val="20"/>
              </w:rPr>
              <w:t>Фильтр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color w:val="000000"/>
                <w:sz w:val="20"/>
                <w:szCs w:val="20"/>
              </w:rPr>
              <w:t>воздушный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ST40131AB/AF25557/KW1634/AF25558/A5541S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Подшипник 190x140x24 шариковый радиальный (однорядный) 1000928Л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193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Ремкомплект гидроцилиндра ковша Терекс 10*1700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Фара блок КАМАЗ левая (16 светодиодов) 441.3775010 / 301.3775-20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Фара блок КАМАЗ правая (16 светодиодов) 44.3775000 / 30.3775-20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Шкив 330*130 кран XCMG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  <w:lang w:val="en-US"/>
              </w:rPr>
            </w:pPr>
            <w:r w:rsidRPr="00EC10EE">
              <w:rPr>
                <w:color w:val="000000"/>
                <w:sz w:val="20"/>
                <w:szCs w:val="20"/>
              </w:rPr>
              <w:t>Фильтр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color w:val="000000"/>
                <w:sz w:val="20"/>
                <w:szCs w:val="20"/>
              </w:rPr>
              <w:t>топливный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ST20629/ST20327/BF7644/01182672/FC7102/CX327/FF5272/20805349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Опора дверная Terex длина 20мм (диам. након 8мм)  3512902M92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Вкладыш коренной (комплект) ЯМЗ 536 536.1000102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Подшипник 32210J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маслянный JX1016/C5705/B7383/612630010239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Клапан давления в рампе (4ISBе4.5, 6ISBe6.7, QSB6.7) 4938005, 3974093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Клапан обратки/перепускной (М16х1.5) 1011060-81D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P557440/ST20815/FC5602/FC232/D638-002-903+A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Термостат в сборе Deutz TD226 (75С, 3 патрубка, прямой) 13020684/13021132/4110000054094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топливный VG1540080211/D0030502A/SFC19140/612640080444 (с датчиком)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Втулка нижнего шкворня 45161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ST20025/5262311 / FF5706/P555706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топливный ST20048/FS20019 FS20021 FS20018 53C0945 800150422 MF-FS54022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Палец 61N8-05100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Палец 61N8-05140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Пыльник S700-065206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Втулка ковша JCB G65/0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Ремень 8PK1112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гидравлический 803164228 ST70075 WU-16x180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216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топливный грубой очистки 320/A7120 JCB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AGM C5713 Фильтр масла C2212/70102032/P551100/5399594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218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Палец 61LG-10230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58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Фланец промежуточной опоры (большой) ЭО2626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Насос (помпа) подкачки топлива (WD10/WD615) CREATEK 612600080799/CK8672/SPK2404-302A/H2206-502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топливный ST20754/PL270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Клапан воздушный SH380A-3511010 (4120000084, 803004037, 860110632)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Втулка (60*72*25) 252600572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Крестовина карданного вала (L-119 мм, D-39 мм) SDLG LG933/LG936 (2050900065-1, EQ-140)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воздушный 32/919901 / 32/919902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226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32/925666, 400/E2676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lastRenderedPageBreak/>
              <w:t>227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</w:rPr>
              <w:t>Фильтр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топливный</w:t>
            </w:r>
            <w:r w:rsidRPr="00EC10EE">
              <w:rPr>
                <w:sz w:val="20"/>
                <w:szCs w:val="20"/>
                <w:lang w:val="en-US"/>
              </w:rPr>
              <w:t xml:space="preserve"> ST20811/FC5704/FF5052/FC7903/ST350/CX0708/FC6201/CX0715/1TG00D-1105100/CX0710A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Втулка 61LG-10080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32/922300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Уплотнение поворотного шкворня Terex/Carraro 6194903М1/641734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  <w:lang w:val="en-US"/>
              </w:rPr>
            </w:pPr>
            <w:r w:rsidRPr="00EC10EE">
              <w:rPr>
                <w:color w:val="000000"/>
                <w:sz w:val="20"/>
                <w:szCs w:val="20"/>
              </w:rPr>
              <w:t>Зуб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color w:val="000000"/>
                <w:sz w:val="20"/>
                <w:szCs w:val="20"/>
              </w:rPr>
              <w:t>ковша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color w:val="000000"/>
                <w:sz w:val="20"/>
                <w:szCs w:val="20"/>
              </w:rPr>
              <w:t>левый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85801376 New Holland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</w:rPr>
              <w:t>Зуб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ковша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правый</w:t>
            </w:r>
            <w:r w:rsidRPr="00EC10EE">
              <w:rPr>
                <w:sz w:val="20"/>
                <w:szCs w:val="20"/>
                <w:lang w:val="en-US"/>
              </w:rPr>
              <w:t xml:space="preserve"> 85801377 New Holland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Втулка 61LG-10090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Подшипник 7307К1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CX0710B4/FC29080/FS19544/BF9821 (M20x1.5)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топливный ST20909/F5102E/EF5102/10000-59651/MBC216/PF7902/P551354 1R1804 26560201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Фильтр гидравлический ST39026/40701/НС7965/6110604M91/HF35150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207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топливный ST20049/SFC19140/CX1017 (с датчиком) R010053 D00-305-02 VG1540080211 FS36235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Палец 61N6-05110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Палец 61N8-05120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  <w:lang w:val="en-US"/>
              </w:rPr>
              <w:t xml:space="preserve">AGM </w:t>
            </w:r>
            <w:r w:rsidRPr="00EC10EE">
              <w:rPr>
                <w:sz w:val="20"/>
                <w:szCs w:val="20"/>
              </w:rPr>
              <w:t>Фильтр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воздушный</w:t>
            </w:r>
            <w:r w:rsidRPr="00EC10EE">
              <w:rPr>
                <w:sz w:val="20"/>
                <w:szCs w:val="20"/>
                <w:lang w:val="en-US"/>
              </w:rPr>
              <w:t xml:space="preserve"> A5570S/A8513S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Ремень AV13*1100Li RAF3445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Ремень 8PK1670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Ремкомплект бачка стеклоомывателя Камаз (21297100)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  <w:lang w:val="en-US"/>
              </w:rPr>
            </w:pPr>
            <w:r w:rsidRPr="00EC10EE">
              <w:rPr>
                <w:color w:val="000000"/>
                <w:sz w:val="20"/>
                <w:szCs w:val="20"/>
              </w:rPr>
              <w:t>Фильтр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color w:val="000000"/>
                <w:sz w:val="20"/>
                <w:szCs w:val="20"/>
              </w:rPr>
              <w:t>масляный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ST10503/ST10481/C7911/C5510 LF4112 P551102 CS1518 SO515 SP4350 B218 3L0214 LFP8590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масляный ST10018/WB202C/C8908/C7988/JX0810/JX0811F/MBJXB1637/CX85100C/JX85100C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  <w:lang w:val="en-US"/>
              </w:rPr>
            </w:pPr>
            <w:r w:rsidRPr="00EC10EE">
              <w:rPr>
                <w:color w:val="000000"/>
                <w:sz w:val="20"/>
                <w:szCs w:val="20"/>
              </w:rPr>
              <w:t>Фильтр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color w:val="000000"/>
                <w:sz w:val="20"/>
                <w:szCs w:val="20"/>
              </w:rPr>
              <w:t>топливный</w:t>
            </w:r>
            <w:r w:rsidRPr="00EC10EE">
              <w:rPr>
                <w:color w:val="000000"/>
                <w:sz w:val="20"/>
                <w:szCs w:val="20"/>
                <w:lang w:val="en-US"/>
              </w:rPr>
              <w:t xml:space="preserve"> ST20117/SFC5117/SFC51170 ST20296 P502420 P556245 P557111 P172651 FF167 FF167A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  <w:lang w:val="en-US"/>
              </w:rPr>
            </w:pPr>
            <w:r w:rsidRPr="00EC10EE">
              <w:rPr>
                <w:sz w:val="20"/>
                <w:szCs w:val="20"/>
              </w:rPr>
              <w:t>Фильтр</w:t>
            </w:r>
            <w:r w:rsidRPr="00EC10EE">
              <w:rPr>
                <w:sz w:val="20"/>
                <w:szCs w:val="20"/>
                <w:lang w:val="en-US"/>
              </w:rPr>
              <w:t xml:space="preserve"> </w:t>
            </w:r>
            <w:r w:rsidRPr="00EC10EE">
              <w:rPr>
                <w:sz w:val="20"/>
                <w:szCs w:val="20"/>
              </w:rPr>
              <w:t>топливный</w:t>
            </w:r>
            <w:r w:rsidRPr="00EC10EE">
              <w:rPr>
                <w:sz w:val="20"/>
                <w:szCs w:val="20"/>
                <w:lang w:val="en-US"/>
              </w:rPr>
              <w:t xml:space="preserve"> ST20815/FF185/FC5501/FC232 D638-002-903+A/CX0814C/D638-002-02/SF185/860113017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AGM HC5501 Фильтр гидравлики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58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Шайба проставок (металл) 60*130*1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AGM H5202 Фильтр гидравлики H5216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Фильтр воздушный K2410 (кольцо,195х125х100 мм)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Ремень AV13*875Li RAF3355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7405.1017040-02 Элемент фильтрующий тонкой очистки масла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Элемент фильтрующий очистки масла 7405.1012040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Сальник хвостовика 6520-2502176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Элемент фильтрующий 7405.1017040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Элемент фильтрующий очистки масла 7405.1012040-03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AGM C4933/C933/C1814/C218 Фильтр масляный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19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Сальник S700-090309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AGM FC319/FC3319/FC52040 Фильтр топлива FC2004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  <w:tr w:rsidR="00EC10EE" w:rsidRPr="00EC10EE" w:rsidTr="00EC10EE">
        <w:trPr>
          <w:trHeight w:val="39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69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0EE" w:rsidRPr="00EC10EE" w:rsidRDefault="00EC10EE" w:rsidP="00EC10EE">
            <w:pPr>
              <w:widowControl w:val="0"/>
              <w:rPr>
                <w:color w:val="000000"/>
                <w:sz w:val="20"/>
                <w:szCs w:val="20"/>
              </w:rPr>
            </w:pPr>
            <w:r w:rsidRPr="00EC10EE">
              <w:rPr>
                <w:color w:val="000000"/>
                <w:sz w:val="20"/>
                <w:szCs w:val="20"/>
              </w:rPr>
              <w:t>AGM C307/C3307/C316 Фильтр масла</w:t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шт.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0EE" w:rsidRPr="00EC10EE" w:rsidRDefault="00EC10EE" w:rsidP="00EC10EE">
            <w:pPr>
              <w:widowControl w:val="0"/>
              <w:jc w:val="center"/>
              <w:rPr>
                <w:sz w:val="20"/>
                <w:szCs w:val="20"/>
              </w:rPr>
            </w:pPr>
            <w:r w:rsidRPr="00EC10EE">
              <w:rPr>
                <w:sz w:val="20"/>
                <w:szCs w:val="20"/>
              </w:rPr>
              <w:t>1</w:t>
            </w:r>
          </w:p>
        </w:tc>
      </w:tr>
    </w:tbl>
    <w:p w:rsidR="00075537" w:rsidRDefault="003D0361">
      <w:pPr>
        <w:jc w:val="both"/>
        <w:rPr>
          <w:bCs/>
          <w:sz w:val="26"/>
          <w:szCs w:val="26"/>
        </w:rPr>
      </w:pPr>
      <w:r w:rsidRPr="00626A98">
        <w:rPr>
          <w:bCs/>
          <w:sz w:val="26"/>
          <w:szCs w:val="26"/>
        </w:rPr>
        <w:t>*</w:t>
      </w:r>
      <w:r w:rsidRPr="003D0361">
        <w:rPr>
          <w:bCs/>
          <w:sz w:val="26"/>
          <w:szCs w:val="26"/>
        </w:rPr>
        <w:t>Участник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>может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>предложить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>эквиваленты</w:t>
      </w:r>
      <w:r w:rsidRPr="00626A98">
        <w:rPr>
          <w:bCs/>
          <w:sz w:val="26"/>
          <w:szCs w:val="26"/>
        </w:rPr>
        <w:t xml:space="preserve"> </w:t>
      </w:r>
      <w:r w:rsidRPr="003D0361">
        <w:rPr>
          <w:bCs/>
          <w:sz w:val="26"/>
          <w:szCs w:val="26"/>
        </w:rPr>
        <w:t xml:space="preserve">иных производителей, с характеристиками не ниже заявленных </w:t>
      </w:r>
      <w:r w:rsidR="004F520E">
        <w:rPr>
          <w:bCs/>
          <w:sz w:val="26"/>
          <w:szCs w:val="26"/>
        </w:rPr>
        <w:t>Покупателем.</w:t>
      </w:r>
    </w:p>
    <w:p w:rsidR="00EC10EE" w:rsidRDefault="00EC10EE">
      <w:pPr>
        <w:jc w:val="both"/>
        <w:rPr>
          <w:bCs/>
          <w:sz w:val="26"/>
          <w:szCs w:val="26"/>
        </w:rPr>
      </w:pPr>
      <w:r w:rsidRPr="00EC10EE">
        <w:rPr>
          <w:bCs/>
          <w:sz w:val="26"/>
          <w:szCs w:val="26"/>
        </w:rPr>
        <w:t>**Количество указано предварительное и может быть изменено исходя из фактической потребности Покупателя.</w:t>
      </w:r>
    </w:p>
    <w:p w:rsidR="00075537" w:rsidRPr="005C27D4" w:rsidRDefault="0032384B" w:rsidP="005C27D4">
      <w:pPr>
        <w:pStyle w:val="33"/>
      </w:pPr>
      <w:bookmarkStart w:id="19" w:name="_Toc51339696"/>
      <w:bookmarkStart w:id="20" w:name="_Toc240455844"/>
      <w:r w:rsidRPr="005C27D4">
        <w:t xml:space="preserve">Требования </w:t>
      </w:r>
      <w:bookmarkEnd w:id="19"/>
      <w:r w:rsidRPr="005C27D4">
        <w:t>к срокам поставки продукции</w:t>
      </w:r>
      <w:bookmarkEnd w:id="20"/>
    </w:p>
    <w:p w:rsidR="00075537" w:rsidRDefault="0032384B" w:rsidP="005C27D4">
      <w:pPr>
        <w:pStyle w:val="12"/>
        <w:rPr>
          <w:lang w:val="ru-RU"/>
        </w:rPr>
      </w:pPr>
      <w:bookmarkStart w:id="21" w:name="_Toc50125126"/>
      <w:bookmarkStart w:id="22" w:name="_Toc50125127"/>
      <w:bookmarkStart w:id="23" w:name="_Toc51339697"/>
      <w:bookmarkStart w:id="24" w:name="_Toc240455845"/>
      <w:bookmarkEnd w:id="21"/>
      <w:r>
        <w:t xml:space="preserve">Таблица </w:t>
      </w:r>
      <w:r>
        <w:rPr>
          <w:lang w:val="ru-RU"/>
        </w:rPr>
        <w:t>2</w:t>
      </w:r>
      <w:r>
        <w:t xml:space="preserve">. </w:t>
      </w:r>
      <w:bookmarkStart w:id="25" w:name="_Hlk50465284"/>
      <w:r>
        <w:t xml:space="preserve">Требования по срокам </w:t>
      </w:r>
      <w:bookmarkEnd w:id="22"/>
      <w:bookmarkEnd w:id="23"/>
      <w:bookmarkEnd w:id="25"/>
      <w:r>
        <w:rPr>
          <w:lang w:val="ru-RU"/>
        </w:rPr>
        <w:t>поставки продукции</w:t>
      </w:r>
      <w:bookmarkEnd w:id="24"/>
      <w:r>
        <w:rPr>
          <w:lang w:val="ru-RU"/>
        </w:rPr>
        <w:t xml:space="preserve"> 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1131"/>
        <w:gridCol w:w="3117"/>
        <w:gridCol w:w="2979"/>
        <w:gridCol w:w="2974"/>
      </w:tblGrid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3238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pStyle w:val="affff9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32384B">
            <w:pPr>
              <w:pStyle w:val="affff9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75537"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075537">
            <w:pPr>
              <w:pStyle w:val="aff5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5537" w:rsidRDefault="00EC10EE">
            <w:pPr>
              <w:widowControl w:val="0"/>
              <w:rPr>
                <w:sz w:val="24"/>
                <w:szCs w:val="24"/>
              </w:rPr>
            </w:pPr>
            <w:r w:rsidRPr="00EC10EE">
              <w:rPr>
                <w:bCs/>
                <w:sz w:val="24"/>
                <w:szCs w:val="24"/>
              </w:rPr>
              <w:t>ОКПД 2: 45.31.12.000 Поставка запасных частей для спец.техники для нужд Камчатского филиала АО "ТК РусГидро"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1A5824">
            <w:pPr>
              <w:widowControl w:val="0"/>
              <w:jc w:val="center"/>
              <w:rPr>
                <w:sz w:val="24"/>
                <w:szCs w:val="24"/>
              </w:rPr>
            </w:pPr>
            <w:r w:rsidRPr="001A5824">
              <w:rPr>
                <w:bCs/>
                <w:sz w:val="24"/>
                <w:szCs w:val="24"/>
              </w:rPr>
              <w:t>с даты подписания сторонами догов</w:t>
            </w:r>
            <w:r w:rsidR="003873D1">
              <w:rPr>
                <w:bCs/>
                <w:sz w:val="24"/>
                <w:szCs w:val="24"/>
              </w:rPr>
              <w:t>о</w:t>
            </w:r>
            <w:r w:rsidRPr="001A5824">
              <w:rPr>
                <w:bCs/>
                <w:sz w:val="24"/>
                <w:szCs w:val="24"/>
              </w:rPr>
              <w:t>ра.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537" w:rsidRDefault="00EC10EE" w:rsidP="003E766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31.12.2027</w:t>
            </w:r>
          </w:p>
        </w:tc>
      </w:tr>
    </w:tbl>
    <w:p w:rsidR="00075537" w:rsidRDefault="00075537" w:rsidP="005C27D4">
      <w:pPr>
        <w:pStyle w:val="12"/>
      </w:pPr>
      <w:bookmarkStart w:id="26" w:name="_Toc46743510"/>
      <w:bookmarkEnd w:id="26"/>
    </w:p>
    <w:p w:rsidR="00075537" w:rsidRDefault="0032384B" w:rsidP="005C27D4">
      <w:pPr>
        <w:pStyle w:val="4"/>
        <w:numPr>
          <w:ilvl w:val="1"/>
          <w:numId w:val="11"/>
        </w:numPr>
      </w:pPr>
      <w:bookmarkStart w:id="27" w:name="_Toc46743511"/>
      <w:bookmarkStart w:id="28" w:name="_Toc240455846"/>
      <w:bookmarkStart w:id="29" w:name="_Toc51339698"/>
      <w:r>
        <w:t xml:space="preserve">Требования к </w:t>
      </w:r>
      <w:bookmarkEnd w:id="27"/>
      <w:r>
        <w:t>качеству продукции</w:t>
      </w:r>
      <w:bookmarkEnd w:id="28"/>
    </w:p>
    <w:p w:rsidR="00075537" w:rsidRDefault="0032384B" w:rsidP="005C27D4">
      <w:pPr>
        <w:pStyle w:val="12"/>
        <w:rPr>
          <w:rStyle w:val="aff6"/>
          <w:b/>
          <w:i w:val="0"/>
          <w:sz w:val="24"/>
          <w:szCs w:val="24"/>
          <w:shd w:val="clear" w:color="auto" w:fill="auto"/>
        </w:rPr>
      </w:pPr>
      <w:r>
        <w:t xml:space="preserve"> </w:t>
      </w:r>
      <w:bookmarkStart w:id="30" w:name="_Toc240455847"/>
      <w:r>
        <w:t>Таблица </w:t>
      </w:r>
      <w:r>
        <w:rPr>
          <w:lang w:val="ru-RU"/>
        </w:rPr>
        <w:t>3</w:t>
      </w:r>
      <w:r>
        <w:t xml:space="preserve">. Требования к </w:t>
      </w:r>
      <w:r w:rsidR="006F2B22">
        <w:rPr>
          <w:lang w:val="ru-RU"/>
        </w:rPr>
        <w:t xml:space="preserve">качеству </w:t>
      </w:r>
      <w:r>
        <w:rPr>
          <w:lang w:val="ru-RU"/>
        </w:rPr>
        <w:t>продукции</w:t>
      </w:r>
      <w:bookmarkEnd w:id="30"/>
      <w:r>
        <w:t xml:space="preserve"> </w:t>
      </w:r>
      <w:bookmarkEnd w:id="29"/>
    </w:p>
    <w:p w:rsidR="00075537" w:rsidRPr="005C27D4" w:rsidRDefault="0032384B">
      <w:pPr>
        <w:jc w:val="both"/>
        <w:rPr>
          <w:rStyle w:val="aff6"/>
          <w:b w:val="0"/>
          <w:iCs/>
          <w:sz w:val="24"/>
          <w:szCs w:val="24"/>
        </w:rPr>
      </w:pPr>
      <w:r w:rsidRPr="005C27D4">
        <w:rPr>
          <w:b/>
          <w:bCs/>
          <w:iCs/>
          <w:sz w:val="24"/>
          <w:szCs w:val="24"/>
        </w:rPr>
        <w:t>Наименование продукции</w:t>
      </w:r>
      <w:r w:rsidR="00EC10EE">
        <w:rPr>
          <w:b/>
          <w:bCs/>
          <w:iCs/>
          <w:sz w:val="24"/>
          <w:szCs w:val="24"/>
        </w:rPr>
        <w:t xml:space="preserve"> (позиции №1-262</w:t>
      </w:r>
      <w:r w:rsidR="006F2B22">
        <w:rPr>
          <w:b/>
          <w:bCs/>
          <w:iCs/>
          <w:sz w:val="24"/>
          <w:szCs w:val="24"/>
        </w:rPr>
        <w:t xml:space="preserve"> Таблицы 1.1)</w:t>
      </w:r>
      <w:r w:rsidRPr="005C27D4">
        <w:rPr>
          <w:rFonts w:eastAsia="Calibri"/>
          <w:b/>
          <w:sz w:val="24"/>
          <w:szCs w:val="24"/>
          <w:lang w:eastAsia="x-none"/>
        </w:rPr>
        <w:t>:</w:t>
      </w:r>
      <w:r w:rsidRPr="005C27D4">
        <w:rPr>
          <w:rFonts w:eastAsia="Calibri"/>
          <w:lang w:eastAsia="x-none"/>
        </w:rPr>
        <w:t xml:space="preserve"> </w:t>
      </w:r>
      <w:r w:rsidR="00EC10EE" w:rsidRPr="00EC10EE">
        <w:rPr>
          <w:bCs/>
          <w:sz w:val="24"/>
          <w:szCs w:val="24"/>
        </w:rPr>
        <w:t>ОКПД 2: 45.31.12.000 Поставка запасных частей для спец.техники для нужд Камчатского филиала АО "ТК РусГидро"</w:t>
      </w:r>
      <w:r w:rsidRPr="005C27D4">
        <w:rPr>
          <w:sz w:val="24"/>
          <w:szCs w:val="24"/>
        </w:rPr>
        <w:t>.</w:t>
      </w:r>
    </w:p>
    <w:tbl>
      <w:tblPr>
        <w:tblStyle w:val="a6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8"/>
        <w:gridCol w:w="1628"/>
        <w:gridCol w:w="77"/>
        <w:gridCol w:w="1842"/>
        <w:gridCol w:w="2129"/>
        <w:gridCol w:w="2289"/>
        <w:gridCol w:w="1679"/>
      </w:tblGrid>
      <w:tr w:rsidR="00075537" w:rsidRPr="00BE25D7" w:rsidTr="00EC10EE">
        <w:tc>
          <w:tcPr>
            <w:tcW w:w="988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628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919" w:type="dxa"/>
            <w:gridSpan w:val="2"/>
            <w:vMerge w:val="restart"/>
            <w:vAlign w:val="center"/>
          </w:tcPr>
          <w:p w:rsidR="00075537" w:rsidRPr="00BE25D7" w:rsidRDefault="006F2B2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418" w:type="dxa"/>
            <w:gridSpan w:val="2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679" w:type="dxa"/>
            <w:vMerge w:val="restart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75537" w:rsidRPr="00BE25D7" w:rsidTr="00EC10EE">
        <w:tc>
          <w:tcPr>
            <w:tcW w:w="988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8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9" w:type="dxa"/>
            <w:gridSpan w:val="2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79" w:type="dxa"/>
            <w:vMerge/>
            <w:vAlign w:val="center"/>
          </w:tcPr>
          <w:p w:rsidR="00075537" w:rsidRPr="00BE25D7" w:rsidRDefault="0007553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075537" w:rsidRPr="00BE25D7" w:rsidTr="00EC10EE">
        <w:tc>
          <w:tcPr>
            <w:tcW w:w="988" w:type="dxa"/>
            <w:vAlign w:val="center"/>
          </w:tcPr>
          <w:p w:rsidR="00075537" w:rsidRPr="00BE25D7" w:rsidRDefault="0032384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28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19" w:type="dxa"/>
            <w:gridSpan w:val="2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7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6</w:t>
            </w:r>
          </w:p>
        </w:tc>
      </w:tr>
      <w:tr w:rsidR="00075537" w:rsidRPr="00BE25D7" w:rsidTr="00EC10EE">
        <w:tc>
          <w:tcPr>
            <w:tcW w:w="988" w:type="dxa"/>
            <w:vAlign w:val="center"/>
          </w:tcPr>
          <w:p w:rsidR="00075537" w:rsidRPr="00BE25D7" w:rsidRDefault="00075537">
            <w:pPr>
              <w:pStyle w:val="aff5"/>
              <w:numPr>
                <w:ilvl w:val="0"/>
                <w:numId w:val="5"/>
              </w:numPr>
              <w:spacing w:before="60" w:after="60"/>
              <w:ind w:hanging="1070"/>
              <w:jc w:val="center"/>
            </w:pPr>
          </w:p>
        </w:tc>
        <w:tc>
          <w:tcPr>
            <w:tcW w:w="3547" w:type="dxa"/>
            <w:gridSpan w:val="3"/>
            <w:vAlign w:val="center"/>
          </w:tcPr>
          <w:p w:rsidR="00075537" w:rsidRPr="00BE25D7" w:rsidRDefault="0032384B">
            <w:pPr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075537" w:rsidRPr="00BE25D7" w:rsidRDefault="0032384B">
            <w:pPr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pStyle w:val="aff5"/>
              <w:numPr>
                <w:ilvl w:val="1"/>
                <w:numId w:val="6"/>
              </w:numPr>
              <w:spacing w:before="60" w:after="60"/>
            </w:pPr>
          </w:p>
        </w:tc>
        <w:tc>
          <w:tcPr>
            <w:tcW w:w="1705" w:type="dxa"/>
            <w:gridSpan w:val="2"/>
            <w:shd w:val="clear" w:color="auto" w:fill="auto"/>
          </w:tcPr>
          <w:p w:rsidR="00EC10EE" w:rsidRPr="00EC10EE" w:rsidRDefault="00EC10EE" w:rsidP="00EC10EE">
            <w:pPr>
              <w:jc w:val="both"/>
              <w:rPr>
                <w:sz w:val="24"/>
                <w:szCs w:val="24"/>
              </w:rPr>
            </w:pPr>
            <w:r w:rsidRPr="00EC10EE">
              <w:rPr>
                <w:sz w:val="24"/>
                <w:szCs w:val="24"/>
              </w:rPr>
              <w:t>Требования к техническим характеристикам поставляемой продукции</w:t>
            </w:r>
          </w:p>
        </w:tc>
        <w:tc>
          <w:tcPr>
            <w:tcW w:w="1842" w:type="dxa"/>
            <w:shd w:val="clear" w:color="auto" w:fill="auto"/>
          </w:tcPr>
          <w:p w:rsidR="00EC10EE" w:rsidRPr="00EC10EE" w:rsidRDefault="00EC10EE" w:rsidP="00EC10EE">
            <w:pPr>
              <w:jc w:val="both"/>
              <w:rPr>
                <w:sz w:val="24"/>
                <w:szCs w:val="24"/>
              </w:rPr>
            </w:pPr>
            <w:r w:rsidRPr="00EC10EE">
              <w:rPr>
                <w:sz w:val="24"/>
                <w:szCs w:val="24"/>
              </w:rPr>
              <w:t>Технические характеристики поставляемой продукции должны отвечать всем требованиям номенклатуры в соответствии с их функциональным назначением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pStyle w:val="aff5"/>
              <w:numPr>
                <w:ilvl w:val="0"/>
                <w:numId w:val="5"/>
              </w:numPr>
              <w:spacing w:before="60" w:after="60"/>
              <w:ind w:hanging="1037"/>
              <w:jc w:val="center"/>
            </w:pPr>
          </w:p>
        </w:tc>
        <w:tc>
          <w:tcPr>
            <w:tcW w:w="3547" w:type="dxa"/>
            <w:gridSpan w:val="3"/>
            <w:vAlign w:val="center"/>
          </w:tcPr>
          <w:p w:rsidR="00EC10EE" w:rsidRPr="00BE25D7" w:rsidRDefault="00EC10EE" w:rsidP="00EC10EE">
            <w:pPr>
              <w:jc w:val="both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9" w:type="dxa"/>
            <w:vAlign w:val="center"/>
          </w:tcPr>
          <w:p w:rsidR="00EC10EE" w:rsidRPr="00BE25D7" w:rsidRDefault="00EC10EE" w:rsidP="00EC10EE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EC10EE" w:rsidRPr="00BE25D7" w:rsidRDefault="00EC10EE" w:rsidP="00EC10EE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jc w:val="center"/>
              <w:rPr>
                <w:b/>
                <w:bCs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pStyle w:val="aff5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8" w:type="dxa"/>
            <w:vAlign w:val="center"/>
          </w:tcPr>
          <w:p w:rsidR="00EC10EE" w:rsidRPr="00BE25D7" w:rsidRDefault="00EC10EE" w:rsidP="00EC10EE">
            <w:pPr>
              <w:jc w:val="center"/>
              <w:rPr>
                <w:bCs/>
                <w:iCs/>
                <w:color w:val="FF0000"/>
                <w:sz w:val="24"/>
                <w:szCs w:val="24"/>
              </w:rPr>
            </w:pPr>
            <w:r w:rsidRPr="00BE25D7">
              <w:rPr>
                <w:bCs/>
                <w:iCs/>
                <w:sz w:val="24"/>
                <w:szCs w:val="24"/>
              </w:rPr>
              <w:t>Место поставки</w:t>
            </w:r>
          </w:p>
        </w:tc>
        <w:tc>
          <w:tcPr>
            <w:tcW w:w="1919" w:type="dxa"/>
            <w:gridSpan w:val="2"/>
          </w:tcPr>
          <w:p w:rsidR="00EC10EE" w:rsidRPr="00BE25D7" w:rsidRDefault="00EC10EE" w:rsidP="00EC10EE">
            <w:pPr>
              <w:jc w:val="both"/>
              <w:rPr>
                <w:bCs/>
                <w:iCs/>
                <w:sz w:val="24"/>
                <w:szCs w:val="24"/>
              </w:rPr>
            </w:pPr>
            <w:r w:rsidRPr="00BE25D7">
              <w:rPr>
                <w:bCs/>
                <w:iCs/>
                <w:sz w:val="24"/>
                <w:szCs w:val="24"/>
              </w:rPr>
              <w:t xml:space="preserve">Россия, Камчатский край, г. Петропавловск-Камчатский, </w:t>
            </w:r>
            <w:r>
              <w:rPr>
                <w:bCs/>
                <w:iCs/>
                <w:sz w:val="24"/>
                <w:szCs w:val="24"/>
              </w:rPr>
              <w:t>ул. Солнечная, 16.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pStyle w:val="affff8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31" w:name="_Toc133399015"/>
            <w:bookmarkStart w:id="32" w:name="_Toc141715138"/>
            <w:bookmarkStart w:id="33" w:name="_Toc143693885"/>
            <w:bookmarkStart w:id="34" w:name="_Toc229490663"/>
            <w:bookmarkStart w:id="35" w:name="_Toc240455848"/>
            <w:r w:rsidRPr="00BE25D7">
              <w:rPr>
                <w:rFonts w:eastAsia="Times New Roman"/>
                <w:lang w:val="ru-RU" w:eastAsia="ru-RU"/>
              </w:rPr>
              <w:t>---</w:t>
            </w:r>
            <w:bookmarkEnd w:id="31"/>
            <w:bookmarkEnd w:id="32"/>
            <w:bookmarkEnd w:id="33"/>
            <w:bookmarkEnd w:id="34"/>
            <w:bookmarkEnd w:id="35"/>
          </w:p>
        </w:tc>
        <w:tc>
          <w:tcPr>
            <w:tcW w:w="167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spacing w:before="60" w:after="60"/>
              <w:ind w:right="314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2.2</w:t>
            </w:r>
          </w:p>
        </w:tc>
        <w:tc>
          <w:tcPr>
            <w:tcW w:w="1628" w:type="dxa"/>
            <w:vAlign w:val="center"/>
          </w:tcPr>
          <w:p w:rsidR="00EC10EE" w:rsidRPr="00BE25D7" w:rsidRDefault="00EC10EE" w:rsidP="00EC10EE">
            <w:pPr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Маркировка и упаковка</w:t>
            </w:r>
          </w:p>
        </w:tc>
        <w:tc>
          <w:tcPr>
            <w:tcW w:w="1919" w:type="dxa"/>
            <w:gridSpan w:val="2"/>
            <w:vAlign w:val="center"/>
          </w:tcPr>
          <w:p w:rsidR="00EC10EE" w:rsidRPr="00BE25D7" w:rsidRDefault="00EC10EE" w:rsidP="00EC10EE">
            <w:pPr>
              <w:spacing w:before="40"/>
              <w:jc w:val="both"/>
              <w:rPr>
                <w:sz w:val="24"/>
                <w:szCs w:val="24"/>
                <w:lang w:val="x-none"/>
              </w:rPr>
            </w:pPr>
            <w:r w:rsidRPr="00BE25D7">
              <w:rPr>
                <w:sz w:val="24"/>
                <w:szCs w:val="24"/>
              </w:rPr>
              <w:t xml:space="preserve">Упаковка продукции должна </w:t>
            </w:r>
            <w:r w:rsidRPr="00BE25D7">
              <w:rPr>
                <w:sz w:val="24"/>
                <w:szCs w:val="24"/>
              </w:rPr>
              <w:lastRenderedPageBreak/>
              <w:t>обеспечивать его сохранность при транспортировке и хранении. В случае получения продукции в дефектной упаковке Покупатель имеет право не принимать такой товар и вернуть его Поставщику за счет Поставщика.</w:t>
            </w:r>
          </w:p>
        </w:tc>
        <w:tc>
          <w:tcPr>
            <w:tcW w:w="2129" w:type="dxa"/>
            <w:vAlign w:val="center"/>
          </w:tcPr>
          <w:p w:rsidR="00EC10EE" w:rsidRPr="00BE25D7" w:rsidRDefault="00EC10EE" w:rsidP="00EC10EE">
            <w:pPr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89" w:type="dxa"/>
            <w:vAlign w:val="center"/>
          </w:tcPr>
          <w:p w:rsidR="00EC10EE" w:rsidRPr="00BE25D7" w:rsidRDefault="00EC10EE" w:rsidP="00EC10EE">
            <w:pPr>
              <w:spacing w:before="4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pStyle w:val="aff5"/>
              <w:numPr>
                <w:ilvl w:val="0"/>
                <w:numId w:val="5"/>
              </w:numPr>
              <w:spacing w:before="60" w:after="60"/>
              <w:ind w:hanging="1037"/>
              <w:jc w:val="center"/>
            </w:pPr>
          </w:p>
        </w:tc>
        <w:tc>
          <w:tcPr>
            <w:tcW w:w="3547" w:type="dxa"/>
            <w:gridSpan w:val="3"/>
            <w:vAlign w:val="center"/>
          </w:tcPr>
          <w:p w:rsidR="00EC10EE" w:rsidRPr="00BE25D7" w:rsidRDefault="00EC10EE" w:rsidP="00EC10EE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9" w:type="dxa"/>
            <w:vAlign w:val="center"/>
          </w:tcPr>
          <w:p w:rsidR="00EC10EE" w:rsidRPr="00BE25D7" w:rsidRDefault="00EC10EE" w:rsidP="00EC10EE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EC10EE" w:rsidRPr="00BE25D7" w:rsidRDefault="00EC10EE" w:rsidP="00EC10EE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pStyle w:val="aff5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8" w:type="dxa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1919" w:type="dxa"/>
            <w:gridSpan w:val="2"/>
          </w:tcPr>
          <w:p w:rsidR="00EC10EE" w:rsidRPr="00BE25D7" w:rsidRDefault="00EC10EE" w:rsidP="00EC10EE">
            <w:pPr>
              <w:jc w:val="both"/>
              <w:rPr>
                <w:sz w:val="24"/>
                <w:szCs w:val="24"/>
              </w:rPr>
            </w:pPr>
            <w:r w:rsidRPr="00A06207">
              <w:rPr>
                <w:sz w:val="24"/>
                <w:szCs w:val="24"/>
              </w:rPr>
              <w:t>Гарантийный срок на Товар, поставленный по Договору, не менее 12 (двенадцати) месяцев и начинает течь с даты подписания Сторонами Накладной ТОРГ-12</w:t>
            </w:r>
            <w:r>
              <w:rPr>
                <w:sz w:val="24"/>
                <w:szCs w:val="24"/>
              </w:rPr>
              <w:t>/УПД</w:t>
            </w:r>
            <w:r w:rsidRPr="00A06207">
              <w:rPr>
                <w:sz w:val="24"/>
                <w:szCs w:val="24"/>
              </w:rPr>
              <w:t>. Гарантийный срок может быть продлен в соответствии с условиями Договора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pStyle w:val="affff8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pStyle w:val="aff5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628" w:type="dxa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Требования к условиям гарантийного и послегарантийного обслуживания</w:t>
            </w:r>
          </w:p>
        </w:tc>
        <w:tc>
          <w:tcPr>
            <w:tcW w:w="1919" w:type="dxa"/>
            <w:gridSpan w:val="2"/>
          </w:tcPr>
          <w:p w:rsidR="00EC10EE" w:rsidRPr="00BE25D7" w:rsidRDefault="00EC10EE" w:rsidP="00EC10EE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В случае выявления дефектов, в том числе скрытых, в течение гарантийного срока поставленная продукция заменяется Поставщиком за свой счет.</w:t>
            </w:r>
          </w:p>
        </w:tc>
        <w:tc>
          <w:tcPr>
            <w:tcW w:w="2129" w:type="dxa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pStyle w:val="affff8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3547" w:type="dxa"/>
            <w:gridSpan w:val="3"/>
            <w:vAlign w:val="center"/>
          </w:tcPr>
          <w:p w:rsidR="00EC10EE" w:rsidRPr="00BE25D7" w:rsidRDefault="00EC10EE" w:rsidP="00EC10EE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9" w:type="dxa"/>
            <w:vAlign w:val="center"/>
          </w:tcPr>
          <w:p w:rsidR="00EC10EE" w:rsidRPr="00BE25D7" w:rsidRDefault="00EC10EE" w:rsidP="00EC10E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vAlign w:val="center"/>
          </w:tcPr>
          <w:p w:rsidR="00EC10EE" w:rsidRPr="00BE25D7" w:rsidRDefault="00EC10EE" w:rsidP="00EC10E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pStyle w:val="aff5"/>
              <w:spacing w:before="60" w:after="60"/>
              <w:ind w:left="25"/>
            </w:pPr>
            <w:r w:rsidRPr="00BE25D7">
              <w:t>4.1</w:t>
            </w:r>
          </w:p>
        </w:tc>
        <w:tc>
          <w:tcPr>
            <w:tcW w:w="1705" w:type="dxa"/>
            <w:gridSpan w:val="2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iCs/>
                <w:sz w:val="24"/>
                <w:szCs w:val="24"/>
              </w:rPr>
              <w:t>Документы, передаваемые вместе с продукцией</w:t>
            </w:r>
          </w:p>
        </w:tc>
        <w:tc>
          <w:tcPr>
            <w:tcW w:w="1842" w:type="dxa"/>
            <w:vAlign w:val="center"/>
          </w:tcPr>
          <w:p w:rsidR="00EC10EE" w:rsidRPr="00BE25D7" w:rsidRDefault="00EC10EE" w:rsidP="00EC10EE">
            <w:pPr>
              <w:jc w:val="both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4F520E" w:rsidRDefault="00EC10EE" w:rsidP="00EC10EE">
            <w:pPr>
              <w:spacing w:before="60" w:after="60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4.2.</w:t>
            </w:r>
          </w:p>
        </w:tc>
        <w:tc>
          <w:tcPr>
            <w:tcW w:w="1705" w:type="dxa"/>
            <w:gridSpan w:val="2"/>
            <w:vAlign w:val="center"/>
          </w:tcPr>
          <w:p w:rsidR="00EC10EE" w:rsidRPr="00BE25D7" w:rsidRDefault="00EC10EE" w:rsidP="00EC10EE">
            <w:pPr>
              <w:jc w:val="center"/>
              <w:rPr>
                <w:iCs/>
                <w:sz w:val="24"/>
                <w:szCs w:val="24"/>
              </w:rPr>
            </w:pPr>
            <w:r w:rsidRPr="004F520E">
              <w:rPr>
                <w:iCs/>
                <w:sz w:val="24"/>
                <w:szCs w:val="24"/>
              </w:rPr>
              <w:t>Требования к комплектации</w:t>
            </w:r>
          </w:p>
        </w:tc>
        <w:tc>
          <w:tcPr>
            <w:tcW w:w="1842" w:type="dxa"/>
            <w:vAlign w:val="center"/>
          </w:tcPr>
          <w:p w:rsidR="00EC10EE" w:rsidRPr="00BE25D7" w:rsidRDefault="00EC10EE" w:rsidP="00EC10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Комплектация</w:t>
            </w:r>
            <w:r w:rsidRPr="004F520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поставляемого Товара </w:t>
            </w:r>
            <w:r w:rsidRPr="004F520E">
              <w:rPr>
                <w:sz w:val="24"/>
                <w:szCs w:val="24"/>
              </w:rPr>
              <w:t>должна обеспечить возможность использования продукции по прямому назначению.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spacing w:before="60" w:after="60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547" w:type="dxa"/>
            <w:gridSpan w:val="3"/>
            <w:vAlign w:val="center"/>
          </w:tcPr>
          <w:p w:rsidR="00EC10EE" w:rsidRPr="00BE25D7" w:rsidRDefault="00EC10EE" w:rsidP="00EC10EE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spacing w:before="60" w:after="60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5.1.</w:t>
            </w:r>
          </w:p>
        </w:tc>
        <w:tc>
          <w:tcPr>
            <w:tcW w:w="1705" w:type="dxa"/>
            <w:gridSpan w:val="2"/>
            <w:vAlign w:val="center"/>
          </w:tcPr>
          <w:p w:rsidR="00EC10EE" w:rsidRPr="00BE25D7" w:rsidRDefault="00EC10EE" w:rsidP="00EC10EE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Доставка товара</w:t>
            </w:r>
          </w:p>
        </w:tc>
        <w:tc>
          <w:tcPr>
            <w:tcW w:w="1842" w:type="dxa"/>
            <w:vAlign w:val="center"/>
          </w:tcPr>
          <w:p w:rsidR="00EC10EE" w:rsidRPr="00BE25D7" w:rsidRDefault="00EC10EE" w:rsidP="00EC10EE">
            <w:pPr>
              <w:jc w:val="both"/>
              <w:rPr>
                <w:b/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Доставка продукции осуществляется до места поставки силами, средствами и за счет Поставщика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4F520E" w:rsidRDefault="00EC10EE" w:rsidP="00EC10EE">
            <w:pPr>
              <w:spacing w:before="60" w:after="60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547" w:type="dxa"/>
            <w:gridSpan w:val="3"/>
            <w:vAlign w:val="center"/>
          </w:tcPr>
          <w:p w:rsidR="00EC10EE" w:rsidRPr="004F520E" w:rsidRDefault="00EC10EE" w:rsidP="00EC10EE">
            <w:pPr>
              <w:jc w:val="both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BE25D7" w:rsidRDefault="00EC10EE" w:rsidP="00EC10EE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</w:t>
            </w:r>
          </w:p>
        </w:tc>
        <w:tc>
          <w:tcPr>
            <w:tcW w:w="1705" w:type="dxa"/>
            <w:gridSpan w:val="2"/>
            <w:vAlign w:val="center"/>
          </w:tcPr>
          <w:p w:rsidR="00EC10EE" w:rsidRPr="00BE25D7" w:rsidRDefault="00EC10EE" w:rsidP="00EC10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качеству и безопасности</w:t>
            </w:r>
          </w:p>
        </w:tc>
        <w:tc>
          <w:tcPr>
            <w:tcW w:w="1842" w:type="dxa"/>
            <w:vAlign w:val="center"/>
          </w:tcPr>
          <w:p w:rsidR="00EC10EE" w:rsidRPr="00BE25D7" w:rsidRDefault="00EC10EE" w:rsidP="00EC10EE">
            <w:pPr>
              <w:jc w:val="both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</w:t>
            </w:r>
            <w:r w:rsidRPr="004F520E">
              <w:rPr>
                <w:sz w:val="24"/>
                <w:szCs w:val="24"/>
              </w:rPr>
              <w:lastRenderedPageBreak/>
              <w:t>вом Российской Федерации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sz w:val="24"/>
                <w:szCs w:val="24"/>
              </w:rPr>
              <w:t>---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Pr="004F520E" w:rsidRDefault="00EC10EE" w:rsidP="00EC10EE">
            <w:pPr>
              <w:spacing w:before="60" w:after="60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3547" w:type="dxa"/>
            <w:gridSpan w:val="3"/>
            <w:vAlign w:val="center"/>
          </w:tcPr>
          <w:p w:rsidR="00EC10EE" w:rsidRPr="004F520E" w:rsidRDefault="00EC10EE" w:rsidP="00EC10EE">
            <w:pPr>
              <w:jc w:val="both"/>
              <w:rPr>
                <w:b/>
                <w:sz w:val="24"/>
                <w:szCs w:val="24"/>
              </w:rPr>
            </w:pPr>
            <w:r w:rsidRPr="004F520E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  <w:r w:rsidRPr="00BE25D7">
              <w:rPr>
                <w:b/>
                <w:sz w:val="24"/>
                <w:szCs w:val="24"/>
              </w:rPr>
              <w:t>-//-</w:t>
            </w:r>
          </w:p>
        </w:tc>
      </w:tr>
      <w:tr w:rsidR="00EC10EE" w:rsidRPr="00BE25D7" w:rsidTr="00EC10EE">
        <w:tc>
          <w:tcPr>
            <w:tcW w:w="988" w:type="dxa"/>
            <w:vAlign w:val="center"/>
          </w:tcPr>
          <w:p w:rsidR="00EC10EE" w:rsidRDefault="00EC10EE" w:rsidP="00EC10EE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1705" w:type="dxa"/>
            <w:gridSpan w:val="2"/>
            <w:vAlign w:val="center"/>
          </w:tcPr>
          <w:p w:rsidR="00EC10EE" w:rsidRDefault="00EC10EE" w:rsidP="00EC10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состоянию продукции</w:t>
            </w:r>
          </w:p>
        </w:tc>
        <w:tc>
          <w:tcPr>
            <w:tcW w:w="1842" w:type="dxa"/>
            <w:vAlign w:val="center"/>
          </w:tcPr>
          <w:p w:rsidR="00EC10EE" w:rsidRPr="004F520E" w:rsidRDefault="00EC10EE" w:rsidP="00EC10EE">
            <w:pPr>
              <w:jc w:val="both"/>
              <w:rPr>
                <w:sz w:val="24"/>
                <w:szCs w:val="24"/>
              </w:rPr>
            </w:pPr>
            <w:r w:rsidRPr="004F520E">
              <w:rPr>
                <w:sz w:val="24"/>
                <w:szCs w:val="24"/>
              </w:rPr>
              <w:t>Продукция должна быть новая, не бывшая в употреблении. Продукция должна быть произведена не ранее 2025г. Не допускается поставка выставочных образцов.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89" w:type="dxa"/>
            <w:shd w:val="clear" w:color="auto" w:fill="auto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9" w:type="dxa"/>
            <w:vAlign w:val="center"/>
          </w:tcPr>
          <w:p w:rsidR="00EC10EE" w:rsidRPr="00BE25D7" w:rsidRDefault="00EC10EE" w:rsidP="00EC10EE">
            <w:pPr>
              <w:jc w:val="center"/>
              <w:rPr>
                <w:sz w:val="24"/>
                <w:szCs w:val="24"/>
              </w:rPr>
            </w:pPr>
          </w:p>
        </w:tc>
      </w:tr>
    </w:tbl>
    <w:p w:rsidR="00A06207" w:rsidRPr="00A06207" w:rsidRDefault="00A06207" w:rsidP="00A06207">
      <w:pPr>
        <w:pStyle w:val="12"/>
        <w:numPr>
          <w:ilvl w:val="2"/>
          <w:numId w:val="11"/>
        </w:numPr>
        <w:rPr>
          <w:sz w:val="24"/>
          <w:szCs w:val="24"/>
        </w:rPr>
      </w:pPr>
      <w:bookmarkStart w:id="36" w:name="_Toc240455849"/>
      <w:r w:rsidRPr="00A06207">
        <w:rPr>
          <w:sz w:val="24"/>
          <w:szCs w:val="24"/>
        </w:rPr>
        <w:t>В составе заявки необходимо предоставить:</w:t>
      </w:r>
      <w:bookmarkEnd w:id="36"/>
      <w:r w:rsidRPr="00A06207">
        <w:rPr>
          <w:sz w:val="24"/>
          <w:szCs w:val="24"/>
        </w:rPr>
        <w:tab/>
      </w:r>
    </w:p>
    <w:p w:rsidR="00A06207" w:rsidRPr="00A06207" w:rsidRDefault="00A06207" w:rsidP="00A06207">
      <w:pPr>
        <w:pStyle w:val="12"/>
        <w:rPr>
          <w:b w:val="0"/>
          <w:sz w:val="24"/>
          <w:szCs w:val="24"/>
        </w:rPr>
      </w:pPr>
      <w:bookmarkStart w:id="37" w:name="_Toc240455850"/>
      <w:r w:rsidRPr="00A06207">
        <w:rPr>
          <w:b w:val="0"/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</w:t>
      </w:r>
      <w:bookmarkEnd w:id="37"/>
    </w:p>
    <w:p w:rsidR="00A06207" w:rsidRPr="00A06207" w:rsidRDefault="00A06207" w:rsidP="00A06207">
      <w:pPr>
        <w:pStyle w:val="12"/>
        <w:ind w:left="284"/>
        <w:rPr>
          <w:b w:val="0"/>
          <w:sz w:val="24"/>
          <w:szCs w:val="24"/>
        </w:rPr>
      </w:pPr>
      <w:bookmarkStart w:id="38" w:name="_Toc240455851"/>
      <w:r w:rsidRPr="00A06207">
        <w:rPr>
          <w:b w:val="0"/>
          <w:sz w:val="24"/>
          <w:szCs w:val="24"/>
        </w:rPr>
        <w:t>1. Техническое предложение, подготовленное в соответствии с настоящими техническими требованиями, по форме, предоставленной в Документации о закупке.</w:t>
      </w:r>
      <w:bookmarkEnd w:id="38"/>
    </w:p>
    <w:p w:rsidR="00A06207" w:rsidRPr="00A06207" w:rsidRDefault="00A06207" w:rsidP="00A06207">
      <w:pPr>
        <w:pStyle w:val="12"/>
        <w:ind w:left="284"/>
        <w:rPr>
          <w:b w:val="0"/>
          <w:sz w:val="24"/>
          <w:szCs w:val="24"/>
        </w:rPr>
      </w:pPr>
      <w:bookmarkStart w:id="39" w:name="_Toc240455852"/>
      <w:r w:rsidRPr="00A06207">
        <w:rPr>
          <w:b w:val="0"/>
          <w:sz w:val="24"/>
          <w:szCs w:val="24"/>
        </w:rPr>
        <w:t xml:space="preserve">2. Копию </w:t>
      </w:r>
      <w:r>
        <w:rPr>
          <w:b w:val="0"/>
          <w:sz w:val="24"/>
          <w:szCs w:val="24"/>
          <w:lang w:val="ru-RU"/>
        </w:rPr>
        <w:t xml:space="preserve">(скан) </w:t>
      </w:r>
      <w:r w:rsidR="00CD6C51">
        <w:rPr>
          <w:b w:val="0"/>
          <w:sz w:val="24"/>
          <w:szCs w:val="24"/>
          <w:lang w:val="ru-RU"/>
        </w:rPr>
        <w:t>с</w:t>
      </w:r>
      <w:r w:rsidR="00CD6C51" w:rsidRPr="00CD6C51">
        <w:rPr>
          <w:b w:val="0"/>
          <w:sz w:val="24"/>
          <w:szCs w:val="24"/>
          <w:lang w:val="ru-RU"/>
        </w:rPr>
        <w:t>ертификат</w:t>
      </w:r>
      <w:r w:rsidR="00CD6C51">
        <w:rPr>
          <w:b w:val="0"/>
          <w:sz w:val="24"/>
          <w:szCs w:val="24"/>
          <w:lang w:val="ru-RU"/>
        </w:rPr>
        <w:t>а соответствия либо иного</w:t>
      </w:r>
      <w:r w:rsidR="00CD6C51" w:rsidRPr="00CD6C51">
        <w:rPr>
          <w:b w:val="0"/>
          <w:sz w:val="24"/>
          <w:szCs w:val="24"/>
          <w:lang w:val="ru-RU"/>
        </w:rPr>
        <w:t xml:space="preserve"> документ</w:t>
      </w:r>
      <w:r w:rsidR="00CD6C51">
        <w:rPr>
          <w:b w:val="0"/>
          <w:sz w:val="24"/>
          <w:szCs w:val="24"/>
          <w:lang w:val="ru-RU"/>
        </w:rPr>
        <w:t>а, выданного</w:t>
      </w:r>
      <w:r w:rsidR="00CD6C51" w:rsidRPr="00CD6C51">
        <w:rPr>
          <w:b w:val="0"/>
          <w:sz w:val="24"/>
          <w:szCs w:val="24"/>
          <w:lang w:val="ru-RU"/>
        </w:rPr>
        <w:t xml:space="preserve"> заводом-изготовителем Продукции , подтверждающий его технические характеристики</w:t>
      </w:r>
      <w:r w:rsidRPr="00A06207">
        <w:rPr>
          <w:b w:val="0"/>
          <w:sz w:val="24"/>
          <w:szCs w:val="24"/>
        </w:rPr>
        <w:t>.</w:t>
      </w:r>
      <w:bookmarkEnd w:id="39"/>
    </w:p>
    <w:p w:rsidR="00075537" w:rsidRDefault="0032384B" w:rsidP="005C27D4">
      <w:pPr>
        <w:pStyle w:val="12"/>
        <w:numPr>
          <w:ilvl w:val="0"/>
          <w:numId w:val="11"/>
        </w:numPr>
      </w:pPr>
      <w:bookmarkStart w:id="40" w:name="_Toc240455853"/>
      <w:r>
        <w:t>Требования к документации по ценообразованию на этапе закупки</w:t>
      </w:r>
      <w:bookmarkEnd w:id="40"/>
    </w:p>
    <w:p w:rsidR="00EC10EE" w:rsidRPr="00EC10EE" w:rsidRDefault="00EC10EE" w:rsidP="00EC10EE">
      <w:pPr>
        <w:rPr>
          <w:lang w:val="x-none" w:eastAsia="x-none"/>
        </w:rPr>
      </w:pPr>
    </w:p>
    <w:p w:rsidR="003D0361" w:rsidRPr="003D0361" w:rsidRDefault="003D0361" w:rsidP="003D0361">
      <w:pPr>
        <w:pStyle w:val="aff5"/>
        <w:numPr>
          <w:ilvl w:val="1"/>
          <w:numId w:val="13"/>
        </w:numPr>
        <w:rPr>
          <w:bCs/>
          <w:iCs/>
          <w:lang w:eastAsia="x-none"/>
        </w:rPr>
      </w:pPr>
      <w:bookmarkStart w:id="41" w:name="_Toc169776257"/>
      <w:bookmarkStart w:id="42" w:name="_Toc169776720"/>
      <w:bookmarkStart w:id="43" w:name="_Toc196393729"/>
      <w:r w:rsidRPr="003D0361">
        <w:rPr>
          <w:bCs/>
          <w:iCs/>
          <w:lang w:eastAsia="x-none"/>
        </w:rPr>
        <w:t>В обоснование стоимости своей заявки Участник предост</w:t>
      </w:r>
      <w:r w:rsidR="00A06207">
        <w:rPr>
          <w:bCs/>
          <w:iCs/>
          <w:lang w:eastAsia="x-none"/>
        </w:rPr>
        <w:t>авляет Коммерческое предложение.</w:t>
      </w:r>
    </w:p>
    <w:p w:rsidR="00075537" w:rsidRDefault="003D0361" w:rsidP="003D0361">
      <w:pPr>
        <w:pStyle w:val="aff5"/>
        <w:numPr>
          <w:ilvl w:val="1"/>
          <w:numId w:val="13"/>
        </w:numPr>
        <w:rPr>
          <w:bCs/>
          <w:iCs/>
          <w:lang w:eastAsia="x-none"/>
        </w:rPr>
      </w:pPr>
      <w:r w:rsidRPr="003D0361">
        <w:rPr>
          <w:bCs/>
          <w:iCs/>
          <w:lang w:eastAsia="x-none"/>
        </w:rPr>
        <w:t>Дополнительные документы по ценообразованию в состав заявки не включаются</w:t>
      </w:r>
      <w:r w:rsidR="0032384B">
        <w:rPr>
          <w:bCs/>
          <w:iCs/>
          <w:lang w:eastAsia="x-none"/>
        </w:rPr>
        <w:t>.</w:t>
      </w:r>
    </w:p>
    <w:p w:rsidR="00075537" w:rsidRDefault="00075537">
      <w:pPr>
        <w:pStyle w:val="aff5"/>
        <w:ind w:left="792"/>
        <w:rPr>
          <w:bCs/>
          <w:iCs/>
          <w:lang w:eastAsia="x-none"/>
        </w:rPr>
      </w:pPr>
      <w:bookmarkStart w:id="44" w:name="_Hlk88327292"/>
      <w:bookmarkEnd w:id="44"/>
    </w:p>
    <w:bookmarkEnd w:id="41"/>
    <w:bookmarkEnd w:id="42"/>
    <w:bookmarkEnd w:id="43"/>
    <w:p w:rsidR="00EC10EE" w:rsidRPr="00EC10EE" w:rsidRDefault="00EC10EE" w:rsidP="000548B0">
      <w:pPr>
        <w:pStyle w:val="12"/>
        <w:numPr>
          <w:ilvl w:val="0"/>
          <w:numId w:val="27"/>
        </w:numPr>
        <w:rPr>
          <w:sz w:val="26"/>
          <w:szCs w:val="26"/>
        </w:rPr>
      </w:pPr>
      <w:r w:rsidRPr="00EC10EE">
        <w:t>Требования к документации по ценообразованию на этапе заключения (исполнения) договора.</w:t>
      </w:r>
    </w:p>
    <w:p w:rsidR="00EC10EE" w:rsidRPr="000548B0" w:rsidRDefault="00EC10EE" w:rsidP="000548B0">
      <w:pPr>
        <w:pStyle w:val="aff5"/>
        <w:numPr>
          <w:ilvl w:val="1"/>
          <w:numId w:val="27"/>
        </w:numPr>
        <w:rPr>
          <w:bCs/>
          <w:iCs/>
          <w:lang w:eastAsia="x-none"/>
        </w:rPr>
      </w:pPr>
      <w:r w:rsidRPr="000548B0">
        <w:rPr>
          <w:bCs/>
          <w:iCs/>
          <w:lang w:eastAsia="x-none"/>
        </w:rPr>
        <w:t>По результатам настоящей закупки заключается договор с предельной ценой, а также с единичными расценками (ценой за единицу продукции по каждой позиции товара), предложенными в заявке Победителем.</w:t>
      </w:r>
    </w:p>
    <w:p w:rsidR="00075537" w:rsidRPr="000548B0" w:rsidRDefault="00EC10EE" w:rsidP="000548B0">
      <w:pPr>
        <w:pStyle w:val="aff5"/>
        <w:numPr>
          <w:ilvl w:val="1"/>
          <w:numId w:val="27"/>
        </w:numPr>
        <w:rPr>
          <w:bCs/>
          <w:iCs/>
          <w:lang w:eastAsia="x-none"/>
        </w:rPr>
      </w:pPr>
      <w:r w:rsidRPr="000548B0">
        <w:rPr>
          <w:bCs/>
          <w:iCs/>
          <w:lang w:eastAsia="x-none"/>
        </w:rPr>
        <w:t>Порядок формирования на этапе исполнения договора стоимости отдельной партии поставляемого товара установлен в Проекте договора (Приложение № 2 к Запросу ТКП)».</w:t>
      </w:r>
    </w:p>
    <w:sectPr w:rsidR="00075537" w:rsidRPr="000548B0">
      <w:headerReference w:type="even" r:id="rId8"/>
      <w:headerReference w:type="default" r:id="rId9"/>
      <w:headerReference w:type="first" r:id="rId10"/>
      <w:pgSz w:w="11906" w:h="16838"/>
      <w:pgMar w:top="737" w:right="720" w:bottom="720" w:left="720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0EE" w:rsidRDefault="00EC10EE">
      <w:r>
        <w:separator/>
      </w:r>
    </w:p>
  </w:endnote>
  <w:endnote w:type="continuationSeparator" w:id="0">
    <w:p w:rsidR="00EC10EE" w:rsidRDefault="00EC1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0EE" w:rsidRDefault="00EC10EE">
      <w:r>
        <w:separator/>
      </w:r>
    </w:p>
  </w:footnote>
  <w:footnote w:type="continuationSeparator" w:id="0">
    <w:p w:rsidR="00EC10EE" w:rsidRDefault="00EC1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EE" w:rsidRDefault="00EC10EE">
    <w:pPr>
      <w:pStyle w:val="affa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C10EE" w:rsidRDefault="00EC10EE">
                          <w:pPr>
                            <w:pStyle w:val="affa"/>
                            <w:rPr>
                              <w:rStyle w:val="af"/>
                            </w:rPr>
                          </w:pPr>
                          <w:r>
                            <w:rPr>
                              <w:rStyle w:val="af"/>
                            </w:rPr>
                            <w:fldChar w:fldCharType="begin"/>
                          </w:r>
                          <w:r>
                            <w:rPr>
                              <w:rStyle w:val="af"/>
                            </w:rPr>
                            <w:instrText xml:space="preserve"> PAGE </w:instrText>
                          </w:r>
                          <w:r>
                            <w:rPr>
                              <w:rStyle w:val="af"/>
                            </w:rPr>
                            <w:fldChar w:fldCharType="separate"/>
                          </w:r>
                          <w:r>
                            <w:rPr>
                              <w:rStyle w:val="af"/>
                            </w:rPr>
                            <w:t>0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EC10EE" w:rsidRDefault="00EC10EE">
                    <w:pPr>
                      <w:pStyle w:val="affa"/>
                      <w:rPr>
                        <w:rStyle w:val="af"/>
                      </w:rPr>
                    </w:pPr>
                    <w:r>
                      <w:rPr>
                        <w:rStyle w:val="af"/>
                      </w:rPr>
                      <w:fldChar w:fldCharType="begin"/>
                    </w:r>
                    <w:r>
                      <w:rPr>
                        <w:rStyle w:val="af"/>
                      </w:rPr>
                      <w:instrText xml:space="preserve"> PAGE </w:instrText>
                    </w:r>
                    <w:r>
                      <w:rPr>
                        <w:rStyle w:val="af"/>
                      </w:rPr>
                      <w:fldChar w:fldCharType="separate"/>
                    </w:r>
                    <w:r>
                      <w:rPr>
                        <w:rStyle w:val="af"/>
                      </w:rPr>
                      <w:t>0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EE" w:rsidRDefault="00EC10EE">
    <w:pPr>
      <w:pStyle w:val="affa"/>
      <w:jc w:val="center"/>
    </w:pPr>
    <w:r>
      <w:fldChar w:fldCharType="begin"/>
    </w:r>
    <w:r>
      <w:instrText xml:space="preserve"> PAGE </w:instrText>
    </w:r>
    <w:r>
      <w:fldChar w:fldCharType="separate"/>
    </w:r>
    <w:r w:rsidR="001541FC"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0EE" w:rsidRDefault="00EC10EE">
    <w:pPr>
      <w:pStyle w:val="aff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02C2"/>
    <w:multiLevelType w:val="multilevel"/>
    <w:tmpl w:val="18FA7B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F3C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5D6982"/>
    <w:multiLevelType w:val="multilevel"/>
    <w:tmpl w:val="E764AA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360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567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9942DB4"/>
    <w:multiLevelType w:val="multilevel"/>
    <w:tmpl w:val="2056FC8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</w:lvl>
    <w:lvl w:ilvl="2">
      <w:start w:val="1"/>
      <w:numFmt w:val="decimal"/>
      <w:suff w:val="space"/>
      <w:lvlText w:val="%1.5.%3"/>
      <w:lvlJc w:val="left"/>
      <w:pPr>
        <w:tabs>
          <w:tab w:val="num" w:pos="0"/>
        </w:tabs>
        <w:ind w:left="0" w:firstLine="737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29E7802"/>
    <w:multiLevelType w:val="multilevel"/>
    <w:tmpl w:val="8C40D9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2CB7B41"/>
    <w:multiLevelType w:val="multilevel"/>
    <w:tmpl w:val="7214CD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2A275D19"/>
    <w:multiLevelType w:val="multilevel"/>
    <w:tmpl w:val="A436334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30CE0D11"/>
    <w:multiLevelType w:val="multilevel"/>
    <w:tmpl w:val="D50470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3" w:hanging="1283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2EA757B"/>
    <w:multiLevelType w:val="multilevel"/>
    <w:tmpl w:val="A4748B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3395436"/>
    <w:multiLevelType w:val="multilevel"/>
    <w:tmpl w:val="1C321F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495750A"/>
    <w:multiLevelType w:val="multilevel"/>
    <w:tmpl w:val="8F8C59C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1" w15:restartNumberingAfterBreak="0">
    <w:nsid w:val="357E4FAC"/>
    <w:multiLevelType w:val="multilevel"/>
    <w:tmpl w:val="630AF86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B381575"/>
    <w:multiLevelType w:val="multilevel"/>
    <w:tmpl w:val="9C26E8C6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1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3" w15:restartNumberingAfterBreak="0">
    <w:nsid w:val="3D466D90"/>
    <w:multiLevelType w:val="multilevel"/>
    <w:tmpl w:val="1BDC2D0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CC02C7C"/>
    <w:multiLevelType w:val="multilevel"/>
    <w:tmpl w:val="8F2ADFDE"/>
    <w:lvl w:ilvl="0">
      <w:start w:val="4"/>
      <w:numFmt w:val="bullet"/>
      <w:pStyle w:val="2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a4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a5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D6572F0"/>
    <w:multiLevelType w:val="multilevel"/>
    <w:tmpl w:val="89421A0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32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a6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7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a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6" w15:restartNumberingAfterBreak="0">
    <w:nsid w:val="61DC797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63F043AF"/>
    <w:multiLevelType w:val="multilevel"/>
    <w:tmpl w:val="BFFCC92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67F150BF"/>
    <w:multiLevelType w:val="hybridMultilevel"/>
    <w:tmpl w:val="E078D72E"/>
    <w:lvl w:ilvl="0" w:tplc="61D83A74">
      <w:start w:val="1"/>
      <w:numFmt w:val="decimal"/>
      <w:suff w:val="space"/>
      <w:lvlText w:val="%1."/>
      <w:lvlJc w:val="left"/>
      <w:pPr>
        <w:ind w:left="1680" w:hanging="1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9" w15:restartNumberingAfterBreak="0">
    <w:nsid w:val="69687FB4"/>
    <w:multiLevelType w:val="multilevel"/>
    <w:tmpl w:val="017E87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6B90381F"/>
    <w:multiLevelType w:val="multilevel"/>
    <w:tmpl w:val="1C321F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17F6341"/>
    <w:multiLevelType w:val="multilevel"/>
    <w:tmpl w:val="E36AFA98"/>
    <w:lvl w:ilvl="0">
      <w:start w:val="1"/>
      <w:numFmt w:val="decimal"/>
      <w:pStyle w:val="1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2" w15:restartNumberingAfterBreak="0">
    <w:nsid w:val="72FF79D2"/>
    <w:multiLevelType w:val="multilevel"/>
    <w:tmpl w:val="5F7CA7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751A302F"/>
    <w:multiLevelType w:val="multilevel"/>
    <w:tmpl w:val="7A2429FA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555" w:hanging="555"/>
      </w:p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555" w:hanging="555"/>
      </w:pPr>
    </w:lvl>
    <w:lvl w:ilvl="2">
      <w:start w:val="1"/>
      <w:numFmt w:val="decimal"/>
      <w:suff w:val="space"/>
      <w:lvlText w:val="%1.1.%3"/>
      <w:lvlJc w:val="left"/>
      <w:pPr>
        <w:tabs>
          <w:tab w:val="num" w:pos="0"/>
        </w:tabs>
        <w:ind w:left="0" w:firstLine="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4" w15:restartNumberingAfterBreak="0">
    <w:nsid w:val="754479A0"/>
    <w:multiLevelType w:val="multilevel"/>
    <w:tmpl w:val="55E0D342"/>
    <w:lvl w:ilvl="0">
      <w:start w:val="2"/>
      <w:numFmt w:val="decimal"/>
      <w:suff w:val="space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suff w:val="space"/>
      <w:lvlText w:val="%1.2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5" w15:restartNumberingAfterBreak="0">
    <w:nsid w:val="7F704175"/>
    <w:multiLevelType w:val="multilevel"/>
    <w:tmpl w:val="C4BE640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1069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7FC57251"/>
    <w:multiLevelType w:val="multilevel"/>
    <w:tmpl w:val="C7DE0B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6"/>
  </w:num>
  <w:num w:numId="5">
    <w:abstractNumId w:val="25"/>
  </w:num>
  <w:num w:numId="6">
    <w:abstractNumId w:val="4"/>
  </w:num>
  <w:num w:numId="7">
    <w:abstractNumId w:val="2"/>
  </w:num>
  <w:num w:numId="8">
    <w:abstractNumId w:val="19"/>
  </w:num>
  <w:num w:numId="9">
    <w:abstractNumId w:val="3"/>
  </w:num>
  <w:num w:numId="10">
    <w:abstractNumId w:val="23"/>
  </w:num>
  <w:num w:numId="11">
    <w:abstractNumId w:val="24"/>
  </w:num>
  <w:num w:numId="12">
    <w:abstractNumId w:val="8"/>
  </w:num>
  <w:num w:numId="13">
    <w:abstractNumId w:val="26"/>
  </w:num>
  <w:num w:numId="14">
    <w:abstractNumId w:val="22"/>
  </w:num>
  <w:num w:numId="15">
    <w:abstractNumId w:val="18"/>
  </w:num>
  <w:num w:numId="16">
    <w:abstractNumId w:val="1"/>
  </w:num>
  <w:num w:numId="17">
    <w:abstractNumId w:val="12"/>
  </w:num>
  <w:num w:numId="18">
    <w:abstractNumId w:val="14"/>
  </w:num>
  <w:num w:numId="19">
    <w:abstractNumId w:val="17"/>
  </w:num>
  <w:num w:numId="20">
    <w:abstractNumId w:val="15"/>
  </w:num>
  <w:num w:numId="21">
    <w:abstractNumId w:val="21"/>
  </w:num>
  <w:num w:numId="22">
    <w:abstractNumId w:val="7"/>
  </w:num>
  <w:num w:numId="23">
    <w:abstractNumId w:val="16"/>
  </w:num>
  <w:num w:numId="24">
    <w:abstractNumId w:val="13"/>
  </w:num>
  <w:num w:numId="25">
    <w:abstractNumId w:val="0"/>
  </w:num>
  <w:num w:numId="26">
    <w:abstractNumId w:val="9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537"/>
    <w:rsid w:val="0004336F"/>
    <w:rsid w:val="000548B0"/>
    <w:rsid w:val="00075537"/>
    <w:rsid w:val="000F15E3"/>
    <w:rsid w:val="001541FC"/>
    <w:rsid w:val="001A5824"/>
    <w:rsid w:val="00287FD8"/>
    <w:rsid w:val="002C099A"/>
    <w:rsid w:val="002D26A7"/>
    <w:rsid w:val="0032384B"/>
    <w:rsid w:val="00351152"/>
    <w:rsid w:val="003873D1"/>
    <w:rsid w:val="003D0361"/>
    <w:rsid w:val="003E7666"/>
    <w:rsid w:val="0047258F"/>
    <w:rsid w:val="004C4D2A"/>
    <w:rsid w:val="004F520E"/>
    <w:rsid w:val="004F57FB"/>
    <w:rsid w:val="00537B6F"/>
    <w:rsid w:val="0056531A"/>
    <w:rsid w:val="005A31CB"/>
    <w:rsid w:val="005C27D4"/>
    <w:rsid w:val="00626A98"/>
    <w:rsid w:val="00633ACC"/>
    <w:rsid w:val="00663582"/>
    <w:rsid w:val="0068346A"/>
    <w:rsid w:val="006F0FD5"/>
    <w:rsid w:val="006F2B22"/>
    <w:rsid w:val="007504CF"/>
    <w:rsid w:val="00793E3A"/>
    <w:rsid w:val="008B45BD"/>
    <w:rsid w:val="00923D35"/>
    <w:rsid w:val="00A0365A"/>
    <w:rsid w:val="00A06207"/>
    <w:rsid w:val="00B23A5B"/>
    <w:rsid w:val="00BD0A59"/>
    <w:rsid w:val="00BE25D7"/>
    <w:rsid w:val="00C747B3"/>
    <w:rsid w:val="00CD6C51"/>
    <w:rsid w:val="00DC31B2"/>
    <w:rsid w:val="00EA31F0"/>
    <w:rsid w:val="00EA5A66"/>
    <w:rsid w:val="00EC10EE"/>
    <w:rsid w:val="00EE6486"/>
    <w:rsid w:val="00F65E41"/>
    <w:rsid w:val="00FD3762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65D2"/>
  <w15:docId w15:val="{D4013A71-9DFD-4449-B5B1-F3E73571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 w:qFormat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 w:qFormat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F65E41"/>
    <w:rPr>
      <w:sz w:val="28"/>
      <w:szCs w:val="28"/>
    </w:rPr>
  </w:style>
  <w:style w:type="paragraph" w:styleId="12">
    <w:name w:val="heading 1"/>
    <w:basedOn w:val="33"/>
    <w:next w:val="a9"/>
    <w:link w:val="13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9"/>
    <w:link w:val="23"/>
    <w:qFormat/>
    <w:rsid w:val="00EA61A8"/>
    <w:pPr>
      <w:outlineLvl w:val="1"/>
    </w:pPr>
  </w:style>
  <w:style w:type="paragraph" w:styleId="33">
    <w:name w:val="heading 3"/>
    <w:basedOn w:val="a9"/>
    <w:next w:val="a9"/>
    <w:link w:val="34"/>
    <w:autoRedefine/>
    <w:qFormat/>
    <w:rsid w:val="005C27D4"/>
    <w:pPr>
      <w:keepNext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3"/>
    <w:next w:val="a9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9"/>
    <w:next w:val="a9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9"/>
    <w:next w:val="a9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9"/>
    <w:next w:val="a9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9"/>
    <w:next w:val="a9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9"/>
    <w:next w:val="a9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character" w:customStyle="1" w:styleId="ad">
    <w:name w:val="Символ сноски"/>
    <w:qFormat/>
    <w:rsid w:val="00D561D9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styleId="af">
    <w:name w:val="page number"/>
    <w:basedOn w:val="aa"/>
    <w:qFormat/>
    <w:rsid w:val="006C2F3F"/>
  </w:style>
  <w:style w:type="character" w:styleId="af0">
    <w:name w:val="Hyperlink"/>
    <w:uiPriority w:val="99"/>
    <w:rsid w:val="006C2F3F"/>
    <w:rPr>
      <w:color w:val="0000FF"/>
      <w:u w:val="single"/>
    </w:rPr>
  </w:style>
  <w:style w:type="character" w:styleId="af1">
    <w:name w:val="annotation reference"/>
    <w:uiPriority w:val="99"/>
    <w:semiHidden/>
    <w:qFormat/>
    <w:rsid w:val="00B714B0"/>
    <w:rPr>
      <w:sz w:val="16"/>
      <w:szCs w:val="16"/>
    </w:rPr>
  </w:style>
  <w:style w:type="character" w:styleId="af2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3">
    <w:name w:val="Заголовок 1 Знак"/>
    <w:link w:val="12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4">
    <w:name w:val="Заголовок 3 Знак"/>
    <w:link w:val="33"/>
    <w:qFormat/>
    <w:rsid w:val="005C27D4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f3">
    <w:name w:val="Название Знак"/>
    <w:link w:val="14"/>
    <w:uiPriority w:val="10"/>
    <w:qFormat/>
    <w:rsid w:val="00D22F6D"/>
    <w:rPr>
      <w:sz w:val="28"/>
    </w:rPr>
  </w:style>
  <w:style w:type="character" w:customStyle="1" w:styleId="af4">
    <w:name w:val="Подзаголовок Знак"/>
    <w:link w:val="af5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6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7">
    <w:name w:val="Выделенная цитата Знак"/>
    <w:link w:val="af8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9">
    <w:name w:val="Subtle Emphasis"/>
    <w:uiPriority w:val="19"/>
    <w:qFormat/>
    <w:rsid w:val="00D22F6D"/>
    <w:rPr>
      <w:i/>
      <w:iCs/>
      <w:color w:val="808080"/>
    </w:rPr>
  </w:style>
  <w:style w:type="character" w:styleId="a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d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e">
    <w:name w:val="Электронная подпись Знак"/>
    <w:link w:val="aff"/>
    <w:uiPriority w:val="99"/>
    <w:qFormat/>
    <w:rsid w:val="00D22F6D"/>
    <w:rPr>
      <w:rFonts w:eastAsia="Calibri"/>
      <w:sz w:val="24"/>
      <w:szCs w:val="24"/>
    </w:rPr>
  </w:style>
  <w:style w:type="character" w:customStyle="1" w:styleId="15">
    <w:name w:val="Подпункт Знак1"/>
    <w:link w:val="aff0"/>
    <w:qFormat/>
    <w:locked/>
    <w:rsid w:val="00D22F6D"/>
    <w:rPr>
      <w:sz w:val="28"/>
    </w:rPr>
  </w:style>
  <w:style w:type="character" w:customStyle="1" w:styleId="aff1">
    <w:name w:val="Текст сноски Знак"/>
    <w:link w:val="a3"/>
    <w:uiPriority w:val="99"/>
    <w:qFormat/>
    <w:rsid w:val="00D22F6D"/>
  </w:style>
  <w:style w:type="character" w:customStyle="1" w:styleId="aff2">
    <w:name w:val="Основной текст Знак"/>
    <w:link w:val="aff3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4">
    <w:name w:val="Абзац списка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6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7">
    <w:name w:val="Подподпункт Знак"/>
    <w:link w:val="aff8"/>
    <w:qFormat/>
    <w:locked/>
    <w:rsid w:val="0025139E"/>
    <w:rPr>
      <w:sz w:val="26"/>
      <w:szCs w:val="26"/>
    </w:rPr>
  </w:style>
  <w:style w:type="character" w:customStyle="1" w:styleId="35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9">
    <w:name w:val="Верхний колонтитул Знак"/>
    <w:link w:val="affa"/>
    <w:uiPriority w:val="99"/>
    <w:qFormat/>
    <w:rsid w:val="002F31AF"/>
    <w:rPr>
      <w:sz w:val="24"/>
      <w:szCs w:val="24"/>
    </w:rPr>
  </w:style>
  <w:style w:type="character" w:customStyle="1" w:styleId="affb">
    <w:name w:val="Текст примечания Знак"/>
    <w:link w:val="affc"/>
    <w:semiHidden/>
    <w:qFormat/>
    <w:rsid w:val="00DC0F7D"/>
  </w:style>
  <w:style w:type="character" w:customStyle="1" w:styleId="affd">
    <w:name w:val="Текст концевой сноски Знак"/>
    <w:basedOn w:val="aa"/>
    <w:link w:val="a5"/>
    <w:qFormat/>
    <w:rsid w:val="003879D4"/>
  </w:style>
  <w:style w:type="character" w:customStyle="1" w:styleId="affe">
    <w:name w:val="Символ концевой сноски"/>
    <w:qFormat/>
    <w:rsid w:val="003879D4"/>
    <w:rPr>
      <w:vertAlign w:val="superscript"/>
    </w:rPr>
  </w:style>
  <w:style w:type="character" w:styleId="afff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6">
    <w:name w:val="УРОВЕНЬ_1. Знак"/>
    <w:link w:val="17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8">
    <w:name w:val="Неразрешенное упоминание1"/>
    <w:basedOn w:val="aa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7"/>
    <w:qFormat/>
    <w:rsid w:val="00C36F30"/>
    <w:rPr>
      <w:sz w:val="16"/>
      <w:szCs w:val="16"/>
    </w:rPr>
  </w:style>
  <w:style w:type="character" w:customStyle="1" w:styleId="afff0">
    <w:name w:val="Ссылка указателя"/>
    <w:qFormat/>
  </w:style>
  <w:style w:type="paragraph" w:styleId="afff1">
    <w:name w:val="Title"/>
    <w:basedOn w:val="a9"/>
    <w:next w:val="aff3"/>
    <w:link w:val="a7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f3">
    <w:name w:val="Body Text"/>
    <w:basedOn w:val="a9"/>
    <w:link w:val="aff2"/>
    <w:rsid w:val="0076353A"/>
    <w:pPr>
      <w:spacing w:after="120"/>
    </w:pPr>
  </w:style>
  <w:style w:type="paragraph" w:styleId="afff2">
    <w:name w:val="List"/>
    <w:basedOn w:val="aff3"/>
  </w:style>
  <w:style w:type="paragraph" w:styleId="afff3">
    <w:name w:val="caption"/>
    <w:basedOn w:val="a9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4">
    <w:name w:val="index heading"/>
    <w:basedOn w:val="afff1"/>
  </w:style>
  <w:style w:type="paragraph" w:customStyle="1" w:styleId="caption1">
    <w:name w:val="caption1"/>
    <w:basedOn w:val="a9"/>
    <w:uiPriority w:val="35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1"/>
    <w:qFormat/>
  </w:style>
  <w:style w:type="paragraph" w:customStyle="1" w:styleId="afff5">
    <w:name w:val="Название раздела инструкции"/>
    <w:basedOn w:val="a9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9"/>
    <w:autoRedefine/>
    <w:qFormat/>
    <w:rsid w:val="007475EE"/>
    <w:pPr>
      <w:numPr>
        <w:numId w:val="1"/>
      </w:numPr>
      <w:spacing w:before="80" w:after="80"/>
      <w:ind w:left="0" w:firstLine="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9"/>
    <w:autoRedefine/>
    <w:qFormat/>
    <w:rsid w:val="007475EE"/>
    <w:pPr>
      <w:numPr>
        <w:ilvl w:val="1"/>
        <w:numId w:val="1"/>
      </w:numPr>
      <w:tabs>
        <w:tab w:val="clear" w:pos="357"/>
        <w:tab w:val="left" w:pos="360"/>
      </w:tabs>
      <w:spacing w:before="80" w:after="80"/>
      <w:jc w:val="both"/>
    </w:pPr>
  </w:style>
  <w:style w:type="paragraph" w:styleId="a3">
    <w:name w:val="footnote text"/>
    <w:basedOn w:val="a9"/>
    <w:link w:val="aff1"/>
    <w:uiPriority w:val="99"/>
    <w:rsid w:val="00D561D9"/>
    <w:rPr>
      <w:sz w:val="20"/>
      <w:szCs w:val="20"/>
    </w:rPr>
  </w:style>
  <w:style w:type="paragraph" w:customStyle="1" w:styleId="1">
    <w:name w:val="Шапка 1"/>
    <w:basedOn w:val="a9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9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8">
    <w:name w:val="Шапка 3"/>
    <w:basedOn w:val="a9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9"/>
    <w:link w:val="af3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6">
    <w:name w:val="Колонтитул"/>
    <w:basedOn w:val="a9"/>
    <w:qFormat/>
  </w:style>
  <w:style w:type="paragraph" w:styleId="affa">
    <w:name w:val="header"/>
    <w:basedOn w:val="a9"/>
    <w:link w:val="aff9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7">
    <w:name w:val="Body Text Indent"/>
    <w:basedOn w:val="a9"/>
    <w:link w:val="afff8"/>
    <w:rsid w:val="0076353A"/>
    <w:pPr>
      <w:ind w:left="360"/>
    </w:pPr>
    <w:rPr>
      <w:sz w:val="24"/>
      <w:szCs w:val="24"/>
    </w:rPr>
  </w:style>
  <w:style w:type="paragraph" w:styleId="afff9">
    <w:name w:val="footer"/>
    <w:basedOn w:val="a9"/>
    <w:link w:val="afffa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9"/>
    <w:link w:val="2a"/>
    <w:qFormat/>
    <w:rsid w:val="0076353A"/>
    <w:pPr>
      <w:spacing w:after="120" w:line="480" w:lineRule="auto"/>
      <w:ind w:left="283"/>
    </w:pPr>
  </w:style>
  <w:style w:type="paragraph" w:styleId="39">
    <w:name w:val="Body Text 3"/>
    <w:basedOn w:val="a9"/>
    <w:link w:val="3a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9"/>
    <w:link w:val="36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9"/>
    <w:link w:val="2c"/>
    <w:qFormat/>
    <w:rsid w:val="0076353A"/>
    <w:pPr>
      <w:spacing w:after="120" w:line="480" w:lineRule="auto"/>
    </w:pPr>
  </w:style>
  <w:style w:type="paragraph" w:styleId="afffb">
    <w:name w:val="Block Text"/>
    <w:basedOn w:val="a9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0">
    <w:name w:val="Подпункт"/>
    <w:basedOn w:val="a9"/>
    <w:link w:val="15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9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9">
    <w:name w:val="toc 1"/>
    <w:basedOn w:val="a9"/>
    <w:next w:val="a9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b">
    <w:name w:val="toc 3"/>
    <w:basedOn w:val="a9"/>
    <w:next w:val="a9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c">
    <w:name w:val="Раздел регламента"/>
    <w:basedOn w:val="a9"/>
    <w:qFormat/>
    <w:rsid w:val="00E228FA"/>
  </w:style>
  <w:style w:type="paragraph" w:customStyle="1" w:styleId="afffd">
    <w:name w:val="Приложение к регламенту"/>
    <w:basedOn w:val="a9"/>
    <w:qFormat/>
    <w:rsid w:val="00E228FA"/>
    <w:pPr>
      <w:jc w:val="right"/>
    </w:pPr>
  </w:style>
  <w:style w:type="paragraph" w:styleId="2d">
    <w:name w:val="toc 2"/>
    <w:basedOn w:val="a9"/>
    <w:next w:val="a9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e">
    <w:name w:val="Balloon Text"/>
    <w:basedOn w:val="a9"/>
    <w:link w:val="affff"/>
    <w:semiHidden/>
    <w:qFormat/>
    <w:rsid w:val="00197C91"/>
    <w:rPr>
      <w:rFonts w:ascii="Tahoma" w:hAnsi="Tahoma" w:cs="Tahoma"/>
      <w:sz w:val="16"/>
      <w:szCs w:val="16"/>
    </w:rPr>
  </w:style>
  <w:style w:type="paragraph" w:styleId="affc">
    <w:name w:val="annotation text"/>
    <w:basedOn w:val="a9"/>
    <w:link w:val="affb"/>
    <w:semiHidden/>
    <w:qFormat/>
    <w:rsid w:val="00B714B0"/>
    <w:rPr>
      <w:sz w:val="20"/>
      <w:szCs w:val="20"/>
    </w:rPr>
  </w:style>
  <w:style w:type="paragraph" w:styleId="affff0">
    <w:name w:val="annotation subject"/>
    <w:basedOn w:val="affc"/>
    <w:next w:val="affc"/>
    <w:link w:val="affff1"/>
    <w:semiHidden/>
    <w:qFormat/>
    <w:rsid w:val="00B714B0"/>
    <w:rPr>
      <w:b/>
      <w:bCs/>
    </w:rPr>
  </w:style>
  <w:style w:type="paragraph" w:customStyle="1" w:styleId="1a">
    <w:name w:val="Обычный (веб)1"/>
    <w:basedOn w:val="a9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9"/>
    <w:next w:val="a9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9"/>
    <w:next w:val="a9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9"/>
    <w:next w:val="a9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9"/>
    <w:qFormat/>
    <w:rsid w:val="002C1E0E"/>
    <w:pPr>
      <w:pageBreakBefore/>
      <w:jc w:val="both"/>
      <w:outlineLvl w:val="0"/>
    </w:pPr>
    <w:rPr>
      <w:b/>
    </w:rPr>
  </w:style>
  <w:style w:type="paragraph" w:customStyle="1" w:styleId="affff2">
    <w:name w:val="Знак Знак Знак Знак Знак Знак Знак Знак Знак"/>
    <w:basedOn w:val="a9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3">
    <w:name w:val="No Spacing"/>
    <w:basedOn w:val="a9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9"/>
    <w:next w:val="a9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5">
    <w:name w:val="Subtitle"/>
    <w:basedOn w:val="a9"/>
    <w:next w:val="a9"/>
    <w:link w:val="a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5">
    <w:name w:val="List Paragraph"/>
    <w:basedOn w:val="a9"/>
    <w:link w:val="aff4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9"/>
    <w:next w:val="a9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8">
    <w:name w:val="Intense Quote"/>
    <w:basedOn w:val="a9"/>
    <w:next w:val="a9"/>
    <w:link w:val="af7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4">
    <w:name w:val="TOC Heading"/>
    <w:basedOn w:val="12"/>
    <w:next w:val="a9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">
    <w:name w:val="E-mail Signature"/>
    <w:basedOn w:val="a9"/>
    <w:link w:val="afe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5">
    <w:name w:val="Знак"/>
    <w:basedOn w:val="a9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9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9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9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6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c">
    <w:name w:val="Знак Знак3 Знак Знак"/>
    <w:basedOn w:val="a9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7">
    <w:name w:val="Пункт"/>
    <w:basedOn w:val="a9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b">
    <w:name w:val="Абзац списка1"/>
    <w:basedOn w:val="a9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8">
    <w:name w:val="Таблица"/>
    <w:basedOn w:val="a9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9">
    <w:name w:val="Таблица шапка"/>
    <w:basedOn w:val="a9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8">
    <w:name w:val="Подподпункт"/>
    <w:basedOn w:val="aff0"/>
    <w:link w:val="aff7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5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5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5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5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c">
    <w:name w:val="Стиль Заголовок 1 + по ширине"/>
    <w:basedOn w:val="12"/>
    <w:qFormat/>
    <w:rsid w:val="005773B2"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5">
    <w:name w:val="endnote text"/>
    <w:basedOn w:val="a9"/>
    <w:link w:val="affd"/>
    <w:rsid w:val="003879D4"/>
    <w:rPr>
      <w:sz w:val="20"/>
      <w:szCs w:val="20"/>
    </w:rPr>
  </w:style>
  <w:style w:type="paragraph" w:customStyle="1" w:styleId="2">
    <w:name w:val="Заголовок 2 КВВ"/>
    <w:basedOn w:val="a9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4">
    <w:name w:val="Таблица текст"/>
    <w:basedOn w:val="a9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a">
    <w:name w:val="Normal (Web)"/>
    <w:basedOn w:val="a9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7">
    <w:name w:val="УРОВЕНЬ_1."/>
    <w:basedOn w:val="aff5"/>
    <w:link w:val="16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9"/>
    <w:next w:val="a9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9"/>
    <w:next w:val="a9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9"/>
    <w:next w:val="a9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b">
    <w:name w:val="Содержимое врезки"/>
    <w:basedOn w:val="a9"/>
    <w:qFormat/>
  </w:style>
  <w:style w:type="numbering" w:customStyle="1" w:styleId="1d">
    <w:name w:val="Стиль1"/>
    <w:uiPriority w:val="99"/>
    <w:qFormat/>
    <w:rsid w:val="00F001E4"/>
  </w:style>
  <w:style w:type="numbering" w:customStyle="1" w:styleId="2f">
    <w:name w:val="Стиль2"/>
    <w:uiPriority w:val="99"/>
    <w:qFormat/>
    <w:rsid w:val="006629C9"/>
  </w:style>
  <w:style w:type="numbering" w:customStyle="1" w:styleId="32">
    <w:name w:val="Стиль3"/>
    <w:uiPriority w:val="99"/>
    <w:qFormat/>
    <w:rsid w:val="00351C10"/>
  </w:style>
  <w:style w:type="table" w:styleId="a6">
    <w:name w:val="Table Grid"/>
    <w:basedOn w:val="ab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b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a"/>
    <w:uiPriority w:val="99"/>
    <w:semiHidden/>
    <w:unhideWhenUsed/>
    <w:rsid w:val="00EC10EE"/>
    <w:rPr>
      <w:color w:val="954F72"/>
      <w:u w:val="single"/>
    </w:rPr>
  </w:style>
  <w:style w:type="character" w:customStyle="1" w:styleId="a7">
    <w:name w:val="Заголовок Знак"/>
    <w:basedOn w:val="aa"/>
    <w:link w:val="afff1"/>
    <w:rsid w:val="00EC10EE"/>
    <w:rPr>
      <w:rFonts w:ascii="Liberation Sans" w:eastAsia="Arial Unicode MS" w:hAnsi="Liberation Sans" w:cs="Arial Unicode MS"/>
      <w:sz w:val="28"/>
      <w:szCs w:val="28"/>
    </w:rPr>
  </w:style>
  <w:style w:type="character" w:customStyle="1" w:styleId="1e">
    <w:name w:val="Основной текст Знак1"/>
    <w:basedOn w:val="aa"/>
    <w:uiPriority w:val="99"/>
    <w:semiHidden/>
    <w:rsid w:val="00EC10EE"/>
    <w:rPr>
      <w:sz w:val="28"/>
      <w:szCs w:val="28"/>
    </w:rPr>
  </w:style>
  <w:style w:type="paragraph" w:styleId="1f">
    <w:name w:val="index 1"/>
    <w:basedOn w:val="a9"/>
    <w:next w:val="a9"/>
    <w:autoRedefine/>
    <w:uiPriority w:val="99"/>
    <w:semiHidden/>
    <w:unhideWhenUsed/>
    <w:rsid w:val="00EC10EE"/>
    <w:pPr>
      <w:ind w:left="280" w:hanging="280"/>
    </w:pPr>
  </w:style>
  <w:style w:type="character" w:customStyle="1" w:styleId="1f0">
    <w:name w:val="Текст сноски Знак1"/>
    <w:basedOn w:val="aa"/>
    <w:uiPriority w:val="99"/>
    <w:semiHidden/>
    <w:rsid w:val="00EC10EE"/>
  </w:style>
  <w:style w:type="character" w:customStyle="1" w:styleId="11">
    <w:name w:val="Верхний колонтитул Знак1"/>
    <w:basedOn w:val="aa"/>
    <w:uiPriority w:val="99"/>
    <w:semiHidden/>
    <w:rsid w:val="00EC10EE"/>
    <w:rPr>
      <w:sz w:val="28"/>
      <w:szCs w:val="28"/>
    </w:rPr>
  </w:style>
  <w:style w:type="character" w:customStyle="1" w:styleId="afff8">
    <w:name w:val="Основной текст с отступом Знак"/>
    <w:basedOn w:val="aa"/>
    <w:link w:val="afff7"/>
    <w:rsid w:val="00EC10EE"/>
    <w:rPr>
      <w:sz w:val="24"/>
      <w:szCs w:val="24"/>
    </w:rPr>
  </w:style>
  <w:style w:type="character" w:customStyle="1" w:styleId="afffa">
    <w:name w:val="Нижний колонтитул Знак"/>
    <w:basedOn w:val="aa"/>
    <w:link w:val="afff9"/>
    <w:rsid w:val="00EC10EE"/>
    <w:rPr>
      <w:sz w:val="28"/>
      <w:szCs w:val="28"/>
    </w:rPr>
  </w:style>
  <w:style w:type="character" w:customStyle="1" w:styleId="2a">
    <w:name w:val="Основной текст с отступом 2 Знак"/>
    <w:basedOn w:val="aa"/>
    <w:link w:val="29"/>
    <w:rsid w:val="00EC10EE"/>
    <w:rPr>
      <w:sz w:val="28"/>
      <w:szCs w:val="28"/>
    </w:rPr>
  </w:style>
  <w:style w:type="character" w:customStyle="1" w:styleId="3a">
    <w:name w:val="Основной текст 3 Знак"/>
    <w:basedOn w:val="aa"/>
    <w:link w:val="39"/>
    <w:rsid w:val="00EC10EE"/>
    <w:rPr>
      <w:sz w:val="16"/>
      <w:szCs w:val="16"/>
    </w:rPr>
  </w:style>
  <w:style w:type="character" w:customStyle="1" w:styleId="310">
    <w:name w:val="Основной текст с отступом 3 Знак1"/>
    <w:basedOn w:val="aa"/>
    <w:uiPriority w:val="99"/>
    <w:semiHidden/>
    <w:rsid w:val="00EC10EE"/>
    <w:rPr>
      <w:sz w:val="16"/>
      <w:szCs w:val="16"/>
    </w:rPr>
  </w:style>
  <w:style w:type="character" w:customStyle="1" w:styleId="2c">
    <w:name w:val="Основной текст 2 Знак"/>
    <w:basedOn w:val="aa"/>
    <w:link w:val="2b"/>
    <w:rsid w:val="00EC10EE"/>
    <w:rPr>
      <w:sz w:val="28"/>
      <w:szCs w:val="28"/>
    </w:rPr>
  </w:style>
  <w:style w:type="character" w:customStyle="1" w:styleId="affff">
    <w:name w:val="Текст выноски Знак"/>
    <w:basedOn w:val="aa"/>
    <w:link w:val="afffe"/>
    <w:semiHidden/>
    <w:rsid w:val="00EC10EE"/>
    <w:rPr>
      <w:rFonts w:ascii="Tahoma" w:hAnsi="Tahoma" w:cs="Tahoma"/>
      <w:sz w:val="16"/>
      <w:szCs w:val="16"/>
    </w:rPr>
  </w:style>
  <w:style w:type="character" w:customStyle="1" w:styleId="1f1">
    <w:name w:val="Текст примечания Знак1"/>
    <w:basedOn w:val="aa"/>
    <w:uiPriority w:val="99"/>
    <w:semiHidden/>
    <w:rsid w:val="00EC10EE"/>
  </w:style>
  <w:style w:type="character" w:customStyle="1" w:styleId="affff1">
    <w:name w:val="Тема примечания Знак"/>
    <w:basedOn w:val="1f1"/>
    <w:link w:val="affff0"/>
    <w:semiHidden/>
    <w:rsid w:val="00EC10EE"/>
    <w:rPr>
      <w:b/>
      <w:bCs/>
    </w:rPr>
  </w:style>
  <w:style w:type="character" w:customStyle="1" w:styleId="1f2">
    <w:name w:val="Подзаголовок Знак1"/>
    <w:basedOn w:val="aa"/>
    <w:uiPriority w:val="11"/>
    <w:rsid w:val="00EC10E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210">
    <w:name w:val="Цитата 2 Знак1"/>
    <w:basedOn w:val="aa"/>
    <w:uiPriority w:val="29"/>
    <w:rsid w:val="00EC10EE"/>
    <w:rPr>
      <w:i/>
      <w:iCs/>
      <w:color w:val="404040" w:themeColor="text1" w:themeTint="BF"/>
      <w:sz w:val="28"/>
      <w:szCs w:val="28"/>
    </w:rPr>
  </w:style>
  <w:style w:type="character" w:customStyle="1" w:styleId="1f3">
    <w:name w:val="Выделенная цитата Знак1"/>
    <w:basedOn w:val="aa"/>
    <w:uiPriority w:val="30"/>
    <w:rsid w:val="00EC10EE"/>
    <w:rPr>
      <w:i/>
      <w:iCs/>
      <w:color w:val="4472C4" w:themeColor="accent1"/>
      <w:sz w:val="28"/>
      <w:szCs w:val="28"/>
    </w:rPr>
  </w:style>
  <w:style w:type="character" w:customStyle="1" w:styleId="1f4">
    <w:name w:val="Электронная подпись Знак1"/>
    <w:basedOn w:val="aa"/>
    <w:uiPriority w:val="99"/>
    <w:semiHidden/>
    <w:rsid w:val="00EC10EE"/>
    <w:rPr>
      <w:sz w:val="28"/>
      <w:szCs w:val="28"/>
    </w:rPr>
  </w:style>
  <w:style w:type="character" w:customStyle="1" w:styleId="1f5">
    <w:name w:val="Текст концевой сноски Знак1"/>
    <w:basedOn w:val="aa"/>
    <w:uiPriority w:val="99"/>
    <w:semiHidden/>
    <w:rsid w:val="00EC10EE"/>
  </w:style>
  <w:style w:type="paragraph" w:customStyle="1" w:styleId="msonormal0">
    <w:name w:val="msonormal"/>
    <w:basedOn w:val="a9"/>
    <w:qFormat/>
    <w:rsid w:val="00EC10EE"/>
    <w:pPr>
      <w:spacing w:beforeAutospacing="1" w:afterAutospacing="1"/>
    </w:pPr>
    <w:rPr>
      <w:sz w:val="24"/>
      <w:szCs w:val="24"/>
    </w:rPr>
  </w:style>
  <w:style w:type="paragraph" w:customStyle="1" w:styleId="xl66">
    <w:name w:val="xl66"/>
    <w:basedOn w:val="a9"/>
    <w:qFormat/>
    <w:rsid w:val="00EC10EE"/>
    <w:pPr>
      <w:spacing w:beforeAutospacing="1" w:afterAutospacing="1"/>
      <w:jc w:val="center"/>
    </w:pPr>
    <w:rPr>
      <w:sz w:val="24"/>
      <w:szCs w:val="24"/>
    </w:rPr>
  </w:style>
  <w:style w:type="paragraph" w:customStyle="1" w:styleId="xl67">
    <w:name w:val="xl67"/>
    <w:basedOn w:val="a9"/>
    <w:qFormat/>
    <w:rsid w:val="00EC10E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9"/>
    <w:qFormat/>
    <w:rsid w:val="00EC10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9"/>
    <w:qFormat/>
    <w:rsid w:val="00EC10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top"/>
    </w:pPr>
    <w:rPr>
      <w:sz w:val="24"/>
      <w:szCs w:val="24"/>
    </w:rPr>
  </w:style>
  <w:style w:type="paragraph" w:customStyle="1" w:styleId="xl70">
    <w:name w:val="xl70"/>
    <w:basedOn w:val="a9"/>
    <w:qFormat/>
    <w:rsid w:val="00EC10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9"/>
    <w:qFormat/>
    <w:rsid w:val="00EC10E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9"/>
    <w:qFormat/>
    <w:rsid w:val="00EC10E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9"/>
    <w:qFormat/>
    <w:rsid w:val="00EC10E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9"/>
    <w:qFormat/>
    <w:rsid w:val="00EC10E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9"/>
    <w:qFormat/>
    <w:rsid w:val="00EC10E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9"/>
    <w:qFormat/>
    <w:rsid w:val="00EC10EE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DEBF7"/>
      <w:spacing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7">
    <w:name w:val="xl77"/>
    <w:basedOn w:val="a9"/>
    <w:qFormat/>
    <w:rsid w:val="00EC10E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8">
    <w:name w:val="xl78"/>
    <w:basedOn w:val="a9"/>
    <w:qFormat/>
    <w:rsid w:val="00EC10EE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9">
    <w:name w:val="xl79"/>
    <w:basedOn w:val="a9"/>
    <w:qFormat/>
    <w:rsid w:val="00EC10EE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DEBF7"/>
      <w:spacing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a9"/>
    <w:qFormat/>
    <w:rsid w:val="00EC10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mbria" w:hAnsi="Cambria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B1D3A-421F-45CB-A5A4-7526683A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13</Pages>
  <Words>3592</Words>
  <Characters>20481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Путинцев Артур Анатольевич</cp:lastModifiedBy>
  <cp:revision>5</cp:revision>
  <cp:lastPrinted>2026-05-12T03:09:00Z</cp:lastPrinted>
  <dcterms:created xsi:type="dcterms:W3CDTF">2026-09-16T03:41:00Z</dcterms:created>
  <dcterms:modified xsi:type="dcterms:W3CDTF">2026-09-17T02:58:00Z</dcterms:modified>
  <dc:language>ru-RU</dc:language>
</cp:coreProperties>
</file>