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1608"/>
        <w:gridCol w:w="294"/>
        <w:gridCol w:w="1952"/>
        <w:gridCol w:w="331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13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right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72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none"/>
                <w:lang w:val="ru-RU" w:eastAsia="en-US" w:bidi="ar-SA"/>
              </w:rPr>
              <w:t>____17.09.2026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 xml:space="preserve">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79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60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keepLines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26.51.82.190 Поставка запасных частей для грузовых автомобилей для нужд Чукотского транспортного участка Камчатского филиала АО «ТК РусГидро»</w:t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20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(далее – Заказчик) сообщает о проведении анализа технико-коммерческих предложений потенциальных поставщиков в рамках закупочной процедуры на право заключения договора ОКПД 2: 26.51.82.190 Поставка запасных частей для грузовых автомобилей для нужд Чукотского транспортного участка Камчатского филиала АО «ТК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РусГидро»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00:00 МСК 2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.09.2026 г. 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Путинцев Артур Анатольевич, Руководитель группы материально-технического снабжения Камчатского филиала АО «ТК РусГидро». Тел.: +7-4152-300-702.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: </w:t>
      </w:r>
      <w:hyperlink r:id="rId3"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eastAsia="ru-RU"/>
          </w:rPr>
          <w:t>PutintsevAA@rushydro.ru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 </w:t>
      </w:r>
    </w:p>
    <w:p>
      <w:pPr>
        <w:pStyle w:val="Normal"/>
        <w:spacing w:lineRule="auto" w:line="240" w:before="120" w:after="0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4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4952123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utintsevAA@rushydro.r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05AD6-6D2A-477E-B5DE-058E48A4F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AlterOffice/2026.2.0.0$Linux_X86_64 LibreOffice_project/bc4ef1adf80b36c7a6365f8ed6cbf29021361edd</Application>
  <AppVersion>15.0000</AppVersion>
  <Pages>2</Pages>
  <Words>531</Words>
  <Characters>3733</Characters>
  <CharactersWithSpaces>4215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2026-09-04T03:16:00Z</dcterms:created>
  <dc:creator>KirnosenkoEA</dc:creator>
  <dc:description/>
  <dc:language>ru-RU</dc:language>
  <cp:lastModifiedBy>oleinikovadv@corp.gidroogk.com</cp:lastModifiedBy>
  <cp:lastPrinted>2026-08-27T04:16:00Z</cp:lastPrinted>
  <dcterms:modified xsi:type="dcterms:W3CDTF">2026-09-17T16:45:55Z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