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CBC62FE" w14:textId="159FEAF0" w:rsidR="002564F0" w:rsidRPr="008377BE" w:rsidRDefault="002564F0" w:rsidP="008377BE">
      <w:pPr>
        <w:autoSpaceDE w:val="0"/>
        <w:autoSpaceDN w:val="0"/>
        <w:adjustRightInd w:val="0"/>
        <w:ind w:left="7513"/>
        <w:jc w:val="both"/>
        <w:rPr>
          <w:sz w:val="16"/>
          <w:szCs w:val="16"/>
        </w:rPr>
      </w:pPr>
      <w:r w:rsidRPr="008377BE">
        <w:rPr>
          <w:sz w:val="16"/>
          <w:szCs w:val="16"/>
        </w:rPr>
        <w:t>Приложение № 1</w:t>
      </w:r>
      <w:r w:rsidR="007E042D" w:rsidRPr="008377BE">
        <w:rPr>
          <w:sz w:val="16"/>
          <w:szCs w:val="16"/>
        </w:rPr>
        <w:t xml:space="preserve"> </w:t>
      </w:r>
      <w:r w:rsidRPr="008377BE">
        <w:rPr>
          <w:sz w:val="16"/>
          <w:szCs w:val="16"/>
        </w:rPr>
        <w:t xml:space="preserve">к </w:t>
      </w:r>
      <w:hyperlink r:id="rId8" w:history="1">
        <w:r w:rsidRPr="008377BE">
          <w:rPr>
            <w:sz w:val="16"/>
            <w:szCs w:val="16"/>
          </w:rPr>
          <w:t>Договору</w:t>
        </w:r>
      </w:hyperlink>
      <w:r w:rsidRPr="008377BE">
        <w:rPr>
          <w:sz w:val="16"/>
          <w:szCs w:val="16"/>
        </w:rPr>
        <w:t xml:space="preserve"> </w:t>
      </w:r>
    </w:p>
    <w:p w14:paraId="36D82B8B" w14:textId="3BE6882A" w:rsidR="002564F0" w:rsidRPr="008377BE" w:rsidRDefault="002564F0" w:rsidP="008377BE">
      <w:pPr>
        <w:autoSpaceDE w:val="0"/>
        <w:autoSpaceDN w:val="0"/>
        <w:adjustRightInd w:val="0"/>
        <w:ind w:left="7513"/>
        <w:jc w:val="both"/>
        <w:rPr>
          <w:sz w:val="16"/>
          <w:szCs w:val="16"/>
        </w:rPr>
      </w:pPr>
      <w:r w:rsidRPr="008377BE">
        <w:rPr>
          <w:sz w:val="16"/>
          <w:szCs w:val="16"/>
        </w:rPr>
        <w:t xml:space="preserve">№ </w:t>
      </w:r>
      <w:r w:rsidR="00043CDF" w:rsidRPr="008377BE">
        <w:rPr>
          <w:sz w:val="16"/>
          <w:szCs w:val="16"/>
        </w:rPr>
        <w:t>_______ от _____________</w:t>
      </w:r>
    </w:p>
    <w:p w14:paraId="1E0B5607" w14:textId="77777777" w:rsidR="00CF73BC" w:rsidRPr="008377BE" w:rsidRDefault="00CF73BC" w:rsidP="008377BE">
      <w:pPr>
        <w:pStyle w:val="1"/>
        <w:jc w:val="center"/>
      </w:pPr>
      <w:bookmarkStart w:id="0" w:name="_ТЕХНИЧЕСКОЕ_ЗАДАНИE"/>
      <w:bookmarkEnd w:id="0"/>
      <w:r w:rsidRPr="008377BE">
        <w:t>ТЕХНИЧЕСКОЕ ЗАДАНИE</w:t>
      </w:r>
    </w:p>
    <w:p w14:paraId="33F01EEA" w14:textId="0208E69A" w:rsidR="00CF73BC" w:rsidRPr="008377BE" w:rsidRDefault="0088198E" w:rsidP="005F1DD5">
      <w:pPr>
        <w:pStyle w:val="a6"/>
        <w:contextualSpacing/>
        <w:jc w:val="center"/>
        <w:rPr>
          <w:rFonts w:ascii="Times New Roman" w:hAnsi="Times New Roman" w:cs="Times New Roman"/>
          <w:b/>
          <w:sz w:val="20"/>
          <w:szCs w:val="20"/>
          <w:lang w:eastAsia="ru-RU"/>
        </w:rPr>
      </w:pPr>
      <w:r w:rsidRPr="00BE2568">
        <w:rPr>
          <w:rFonts w:ascii="Times New Roman" w:hAnsi="Times New Roman" w:cs="Times New Roman"/>
          <w:b/>
          <w:sz w:val="20"/>
          <w:szCs w:val="20"/>
          <w:lang w:eastAsia="ru-RU"/>
        </w:rPr>
        <w:t xml:space="preserve">на поставку </w:t>
      </w:r>
      <w:r w:rsidR="005F1DD5">
        <w:rPr>
          <w:rFonts w:ascii="Times New Roman" w:hAnsi="Times New Roman" w:cs="Times New Roman"/>
          <w:b/>
          <w:sz w:val="20"/>
          <w:szCs w:val="20"/>
          <w:lang w:eastAsia="ru-RU"/>
        </w:rPr>
        <w:t xml:space="preserve">сканеров </w:t>
      </w:r>
      <w:proofErr w:type="spellStart"/>
      <w:r w:rsidR="005F1DD5">
        <w:rPr>
          <w:rFonts w:ascii="Times New Roman" w:hAnsi="Times New Roman" w:cs="Times New Roman"/>
          <w:b/>
          <w:sz w:val="20"/>
          <w:szCs w:val="20"/>
          <w:lang w:eastAsia="ru-RU"/>
        </w:rPr>
        <w:t>штрихкода</w:t>
      </w:r>
      <w:proofErr w:type="spellEnd"/>
      <w:r>
        <w:rPr>
          <w:rFonts w:ascii="Times New Roman" w:hAnsi="Times New Roman" w:cs="Times New Roman"/>
          <w:b/>
          <w:sz w:val="20"/>
          <w:szCs w:val="20"/>
          <w:lang w:eastAsia="ru-RU"/>
        </w:rPr>
        <w:t xml:space="preserve"> </w:t>
      </w:r>
      <w:r w:rsidRPr="00BE2568">
        <w:rPr>
          <w:rFonts w:ascii="Times New Roman" w:hAnsi="Times New Roman" w:cs="Times New Roman"/>
          <w:b/>
          <w:sz w:val="20"/>
          <w:szCs w:val="20"/>
          <w:lang w:eastAsia="ru-RU"/>
        </w:rPr>
        <w:t xml:space="preserve">для нужд </w:t>
      </w:r>
      <w:r>
        <w:rPr>
          <w:rFonts w:ascii="Times New Roman" w:hAnsi="Times New Roman" w:cs="Times New Roman"/>
          <w:b/>
          <w:sz w:val="20"/>
          <w:szCs w:val="20"/>
          <w:lang w:eastAsia="ru-RU"/>
        </w:rPr>
        <w:t xml:space="preserve">ЛПЦ </w:t>
      </w:r>
      <w:r w:rsidRPr="00BE2568">
        <w:rPr>
          <w:rFonts w:ascii="Times New Roman" w:hAnsi="Times New Roman" w:cs="Times New Roman"/>
          <w:b/>
          <w:sz w:val="20"/>
          <w:szCs w:val="20"/>
          <w:lang w:eastAsia="ru-RU"/>
        </w:rPr>
        <w:t>УФПС Новосибирской области</w:t>
      </w:r>
      <w:r w:rsidR="00263796" w:rsidRPr="008377BE">
        <w:rPr>
          <w:rFonts w:ascii="Times New Roman" w:hAnsi="Times New Roman" w:cs="Times New Roman"/>
          <w:b/>
          <w:sz w:val="20"/>
          <w:szCs w:val="20"/>
          <w:lang w:eastAsia="ru-RU"/>
        </w:rPr>
        <w:t xml:space="preserve"> </w:t>
      </w:r>
    </w:p>
    <w:p w14:paraId="1DDEBEB7" w14:textId="77777777" w:rsidR="00CF73BC" w:rsidRPr="008377BE" w:rsidRDefault="00CF73BC" w:rsidP="008377BE">
      <w:pPr>
        <w:jc w:val="center"/>
        <w:rPr>
          <w:b/>
        </w:rPr>
      </w:pPr>
    </w:p>
    <w:p w14:paraId="054745CE" w14:textId="6CC90F6D" w:rsidR="00B74C03" w:rsidRPr="008377BE" w:rsidRDefault="00B74C03" w:rsidP="008E33B7">
      <w:pPr>
        <w:pStyle w:val="2"/>
        <w:numPr>
          <w:ilvl w:val="0"/>
          <w:numId w:val="10"/>
        </w:numPr>
        <w:ind w:left="0" w:firstLine="709"/>
        <w:rPr>
          <w:b/>
          <w:u w:val="single"/>
        </w:rPr>
      </w:pPr>
      <w:r w:rsidRPr="008377BE">
        <w:rPr>
          <w:b/>
          <w:u w:val="single"/>
        </w:rPr>
        <w:t>Общие положения</w:t>
      </w:r>
      <w:r w:rsidR="00024E88" w:rsidRPr="008377BE">
        <w:rPr>
          <w:b/>
          <w:u w:val="single"/>
        </w:rPr>
        <w:t>:</w:t>
      </w:r>
    </w:p>
    <w:p w14:paraId="397C0E9B" w14:textId="6BE7609C" w:rsidR="000C3AE7" w:rsidRPr="008377BE" w:rsidRDefault="00024E88" w:rsidP="008E33B7">
      <w:pPr>
        <w:pStyle w:val="3"/>
        <w:numPr>
          <w:ilvl w:val="1"/>
          <w:numId w:val="10"/>
        </w:numPr>
        <w:ind w:left="0" w:firstLine="708"/>
        <w:rPr>
          <w:b/>
        </w:rPr>
      </w:pPr>
      <w:r w:rsidRPr="008377BE">
        <w:t>Наименование</w:t>
      </w:r>
      <w:r w:rsidR="00FF3405" w:rsidRPr="008377BE">
        <w:t xml:space="preserve"> закупки: </w:t>
      </w:r>
      <w:r w:rsidR="0065419F" w:rsidRPr="0065419F">
        <w:rPr>
          <w:b/>
          <w:bCs w:val="0"/>
        </w:rPr>
        <w:t xml:space="preserve">поставка </w:t>
      </w:r>
      <w:r w:rsidR="004223BA">
        <w:rPr>
          <w:b/>
          <w:bCs w:val="0"/>
          <w:lang w:eastAsia="ru-RU"/>
        </w:rPr>
        <w:t xml:space="preserve">сканеров </w:t>
      </w:r>
      <w:proofErr w:type="spellStart"/>
      <w:r w:rsidR="004223BA">
        <w:rPr>
          <w:b/>
          <w:bCs w:val="0"/>
          <w:lang w:eastAsia="ru-RU"/>
        </w:rPr>
        <w:t>штрихкода</w:t>
      </w:r>
      <w:proofErr w:type="spellEnd"/>
      <w:r w:rsidR="008F4B7F">
        <w:rPr>
          <w:b/>
        </w:rPr>
        <w:t xml:space="preserve"> </w:t>
      </w:r>
      <w:r w:rsidR="00630A46">
        <w:rPr>
          <w:b/>
        </w:rPr>
        <w:t xml:space="preserve">для нужд </w:t>
      </w:r>
      <w:r w:rsidR="0088198E">
        <w:rPr>
          <w:b/>
        </w:rPr>
        <w:t xml:space="preserve">ЛПЦ </w:t>
      </w:r>
      <w:r w:rsidR="00630A46">
        <w:rPr>
          <w:b/>
        </w:rPr>
        <w:t>УФПС Новосибирской области</w:t>
      </w:r>
    </w:p>
    <w:p w14:paraId="05FDA807" w14:textId="77777777" w:rsidR="00802FED" w:rsidRPr="008377BE" w:rsidRDefault="00802FED" w:rsidP="008377BE"/>
    <w:p w14:paraId="44D88790" w14:textId="55BCDC24" w:rsidR="00024E88" w:rsidRPr="008377BE" w:rsidRDefault="00024E88" w:rsidP="008E33B7">
      <w:pPr>
        <w:pStyle w:val="2"/>
        <w:numPr>
          <w:ilvl w:val="0"/>
          <w:numId w:val="10"/>
        </w:numPr>
        <w:ind w:left="0" w:firstLine="709"/>
        <w:rPr>
          <w:b/>
          <w:u w:val="single"/>
        </w:rPr>
      </w:pPr>
      <w:r w:rsidRPr="008377BE">
        <w:rPr>
          <w:b/>
          <w:u w:val="single"/>
        </w:rPr>
        <w:t>Наименование, количество, технические характеристики поставляемого товара:</w:t>
      </w:r>
    </w:p>
    <w:p w14:paraId="3C2B6D7E" w14:textId="77777777" w:rsidR="00803B1E" w:rsidRDefault="00024E88" w:rsidP="008E33B7">
      <w:pPr>
        <w:pStyle w:val="3"/>
        <w:numPr>
          <w:ilvl w:val="1"/>
          <w:numId w:val="10"/>
        </w:numPr>
        <w:ind w:left="0" w:firstLine="709"/>
      </w:pPr>
      <w:r w:rsidRPr="008377BE">
        <w:t xml:space="preserve">Основные сведения о поставляемом товаре: наименования, количество, технические характеристики поставляемого товара приведены в </w:t>
      </w:r>
      <w:hyperlink w:anchor="_Таблица_1" w:history="1">
        <w:r w:rsidRPr="008377BE">
          <w:rPr>
            <w:rStyle w:val="ab"/>
            <w:b/>
          </w:rPr>
          <w:t>Таблице № 1.</w:t>
        </w:r>
      </w:hyperlink>
    </w:p>
    <w:p w14:paraId="151C16F6" w14:textId="0252C3BA" w:rsidR="00656AB9" w:rsidRPr="00656AB9" w:rsidRDefault="00024E88" w:rsidP="008E33B7">
      <w:pPr>
        <w:pStyle w:val="3"/>
        <w:numPr>
          <w:ilvl w:val="1"/>
          <w:numId w:val="10"/>
        </w:numPr>
        <w:ind w:left="0" w:firstLine="709"/>
      </w:pPr>
      <w:r w:rsidRPr="008377BE">
        <w:t xml:space="preserve">При заключении договора настоящее техническое задание является его неотъемлемой частью, а сведения о товаре вносятся в </w:t>
      </w:r>
      <w:hyperlink w:anchor="_Таблица_№1" w:history="1">
        <w:r w:rsidRPr="00803B1E">
          <w:rPr>
            <w:rStyle w:val="ab"/>
            <w:b/>
          </w:rPr>
          <w:t>Таблицу № 1</w:t>
        </w:r>
      </w:hyperlink>
      <w:r w:rsidRPr="008377BE">
        <w:t xml:space="preserve"> в соответствии с условиями, предложенными участником закупки, с которым заключается Договор.</w:t>
      </w:r>
    </w:p>
    <w:p w14:paraId="4858CED1" w14:textId="26024A42" w:rsidR="00CF73BC" w:rsidRDefault="00024E88" w:rsidP="008377BE">
      <w:pPr>
        <w:pStyle w:val="3"/>
        <w:numPr>
          <w:ilvl w:val="0"/>
          <w:numId w:val="0"/>
        </w:numPr>
        <w:jc w:val="right"/>
        <w:rPr>
          <w:b/>
        </w:rPr>
      </w:pPr>
      <w:r w:rsidRPr="008377BE">
        <w:rPr>
          <w:b/>
        </w:rPr>
        <w:t>Таблица 1</w:t>
      </w:r>
    </w:p>
    <w:tbl>
      <w:tblPr>
        <w:tblW w:w="96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1843"/>
        <w:gridCol w:w="5387"/>
        <w:gridCol w:w="992"/>
        <w:gridCol w:w="850"/>
      </w:tblGrid>
      <w:tr w:rsidR="0085251F" w:rsidRPr="003E08EE" w14:paraId="27B90EAC" w14:textId="77777777" w:rsidTr="00463021">
        <w:trPr>
          <w:trHeight w:val="261"/>
          <w:tblHeader/>
          <w:jc w:val="center"/>
        </w:trPr>
        <w:tc>
          <w:tcPr>
            <w:tcW w:w="562" w:type="dxa"/>
            <w:tcBorders>
              <w:top w:val="single" w:sz="4" w:space="0" w:color="auto"/>
              <w:left w:val="single" w:sz="4" w:space="0" w:color="auto"/>
              <w:bottom w:val="single" w:sz="4" w:space="0" w:color="auto"/>
              <w:right w:val="single" w:sz="4" w:space="0" w:color="auto"/>
            </w:tcBorders>
            <w:vAlign w:val="center"/>
            <w:hideMark/>
          </w:tcPr>
          <w:p w14:paraId="6039F20D" w14:textId="77777777" w:rsidR="0085251F" w:rsidRPr="003E08EE" w:rsidRDefault="0085251F" w:rsidP="00463021">
            <w:pPr>
              <w:widowControl w:val="0"/>
              <w:contextualSpacing/>
              <w:jc w:val="center"/>
              <w:rPr>
                <w:rFonts w:eastAsia="Times New Roman"/>
                <w:bCs/>
                <w:color w:val="000000"/>
              </w:rPr>
            </w:pPr>
            <w:r w:rsidRPr="003E08EE">
              <w:rPr>
                <w:rFonts w:eastAsia="Times New Roman"/>
                <w:bCs/>
                <w:color w:val="000000"/>
              </w:rPr>
              <w:t>№ п/п</w:t>
            </w:r>
          </w:p>
        </w:tc>
        <w:tc>
          <w:tcPr>
            <w:tcW w:w="1843" w:type="dxa"/>
            <w:tcBorders>
              <w:top w:val="single" w:sz="4" w:space="0" w:color="auto"/>
              <w:left w:val="single" w:sz="4" w:space="0" w:color="auto"/>
              <w:bottom w:val="single" w:sz="4" w:space="0" w:color="auto"/>
              <w:right w:val="single" w:sz="4" w:space="0" w:color="auto"/>
            </w:tcBorders>
            <w:vAlign w:val="center"/>
          </w:tcPr>
          <w:p w14:paraId="2A07D0A3" w14:textId="77777777" w:rsidR="0085251F" w:rsidRPr="003E08EE" w:rsidRDefault="0085251F" w:rsidP="00463021">
            <w:pPr>
              <w:widowControl w:val="0"/>
              <w:contextualSpacing/>
              <w:jc w:val="center"/>
              <w:rPr>
                <w:rFonts w:eastAsia="Times New Roman"/>
                <w:bCs/>
                <w:color w:val="000000"/>
              </w:rPr>
            </w:pPr>
            <w:r w:rsidRPr="003E08EE">
              <w:rPr>
                <w:rFonts w:eastAsia="Times New Roman"/>
                <w:bCs/>
                <w:color w:val="000000"/>
              </w:rPr>
              <w:t>Наименование</w:t>
            </w:r>
          </w:p>
        </w:tc>
        <w:tc>
          <w:tcPr>
            <w:tcW w:w="5387" w:type="dxa"/>
            <w:tcBorders>
              <w:top w:val="single" w:sz="4" w:space="0" w:color="auto"/>
              <w:left w:val="single" w:sz="4" w:space="0" w:color="auto"/>
              <w:bottom w:val="single" w:sz="4" w:space="0" w:color="auto"/>
              <w:right w:val="single" w:sz="4" w:space="0" w:color="auto"/>
            </w:tcBorders>
            <w:vAlign w:val="center"/>
          </w:tcPr>
          <w:p w14:paraId="08DBD6FC" w14:textId="77777777" w:rsidR="0085251F" w:rsidRPr="003E08EE" w:rsidRDefault="0085251F" w:rsidP="00463021">
            <w:pPr>
              <w:widowControl w:val="0"/>
              <w:contextualSpacing/>
              <w:jc w:val="center"/>
              <w:rPr>
                <w:rFonts w:eastAsia="Times New Roman"/>
                <w:bCs/>
                <w:color w:val="000000"/>
              </w:rPr>
            </w:pPr>
            <w:r w:rsidRPr="003E08EE">
              <w:rPr>
                <w:rFonts w:eastAsia="Times New Roman"/>
                <w:bCs/>
                <w:color w:val="000000"/>
              </w:rPr>
              <w:t>Параметры соответствия товара</w:t>
            </w:r>
          </w:p>
        </w:tc>
        <w:tc>
          <w:tcPr>
            <w:tcW w:w="992" w:type="dxa"/>
            <w:tcBorders>
              <w:top w:val="single" w:sz="4" w:space="0" w:color="auto"/>
              <w:left w:val="single" w:sz="4" w:space="0" w:color="auto"/>
              <w:bottom w:val="single" w:sz="4" w:space="0" w:color="auto"/>
              <w:right w:val="single" w:sz="4" w:space="0" w:color="auto"/>
            </w:tcBorders>
            <w:vAlign w:val="center"/>
          </w:tcPr>
          <w:p w14:paraId="74D325E2" w14:textId="77777777" w:rsidR="0085251F" w:rsidRPr="003E08EE" w:rsidRDefault="0085251F" w:rsidP="00463021">
            <w:pPr>
              <w:widowControl w:val="0"/>
              <w:contextualSpacing/>
              <w:jc w:val="center"/>
              <w:rPr>
                <w:rFonts w:eastAsia="Times New Roman"/>
                <w:bCs/>
                <w:color w:val="000000"/>
              </w:rPr>
            </w:pPr>
            <w:r w:rsidRPr="003E08EE">
              <w:rPr>
                <w:rFonts w:eastAsia="Times New Roman"/>
                <w:bCs/>
                <w:color w:val="000000"/>
              </w:rPr>
              <w:t>Ед. изм</w:t>
            </w:r>
            <w:r>
              <w:rPr>
                <w:rFonts w:eastAsia="Times New Roman"/>
                <w:bCs/>
                <w:color w:val="000000"/>
              </w:rPr>
              <w:t>.</w:t>
            </w:r>
          </w:p>
        </w:tc>
        <w:tc>
          <w:tcPr>
            <w:tcW w:w="850" w:type="dxa"/>
            <w:tcBorders>
              <w:top w:val="single" w:sz="4" w:space="0" w:color="auto"/>
              <w:left w:val="single" w:sz="4" w:space="0" w:color="auto"/>
              <w:bottom w:val="single" w:sz="4" w:space="0" w:color="auto"/>
              <w:right w:val="single" w:sz="4" w:space="0" w:color="auto"/>
            </w:tcBorders>
            <w:vAlign w:val="center"/>
          </w:tcPr>
          <w:p w14:paraId="636152F9" w14:textId="77777777" w:rsidR="0085251F" w:rsidRPr="003E08EE" w:rsidRDefault="0085251F" w:rsidP="00463021">
            <w:pPr>
              <w:widowControl w:val="0"/>
              <w:contextualSpacing/>
              <w:jc w:val="center"/>
              <w:rPr>
                <w:rFonts w:eastAsia="Times New Roman"/>
                <w:bCs/>
                <w:color w:val="000000"/>
              </w:rPr>
            </w:pPr>
            <w:r w:rsidRPr="003E08EE">
              <w:rPr>
                <w:rFonts w:eastAsia="Times New Roman"/>
                <w:bCs/>
                <w:color w:val="000000"/>
              </w:rPr>
              <w:t>Кол-во</w:t>
            </w:r>
          </w:p>
        </w:tc>
      </w:tr>
      <w:tr w:rsidR="0009320E" w:rsidRPr="002A4554" w14:paraId="3EAEEFB7" w14:textId="77777777" w:rsidTr="00463021">
        <w:trPr>
          <w:trHeight w:val="920"/>
          <w:jc w:val="center"/>
        </w:trPr>
        <w:tc>
          <w:tcPr>
            <w:tcW w:w="562" w:type="dxa"/>
            <w:tcBorders>
              <w:top w:val="single" w:sz="4" w:space="0" w:color="auto"/>
              <w:left w:val="single" w:sz="4" w:space="0" w:color="auto"/>
              <w:bottom w:val="single" w:sz="4" w:space="0" w:color="auto"/>
              <w:right w:val="single" w:sz="4" w:space="0" w:color="auto"/>
            </w:tcBorders>
            <w:vAlign w:val="center"/>
          </w:tcPr>
          <w:p w14:paraId="5DF61A2D" w14:textId="77777777" w:rsidR="0009320E" w:rsidRPr="003E08EE" w:rsidRDefault="0009320E" w:rsidP="0009320E">
            <w:pPr>
              <w:pStyle w:val="a4"/>
              <w:widowControl w:val="0"/>
              <w:numPr>
                <w:ilvl w:val="0"/>
                <w:numId w:val="4"/>
              </w:numPr>
              <w:rPr>
                <w:b/>
                <w:color w:val="000000"/>
              </w:rPr>
            </w:pPr>
          </w:p>
        </w:tc>
        <w:tc>
          <w:tcPr>
            <w:tcW w:w="1843" w:type="dxa"/>
            <w:tcBorders>
              <w:top w:val="single" w:sz="4" w:space="0" w:color="auto"/>
              <w:left w:val="single" w:sz="4" w:space="0" w:color="auto"/>
              <w:bottom w:val="single" w:sz="4" w:space="0" w:color="auto"/>
              <w:right w:val="single" w:sz="4" w:space="0" w:color="auto"/>
            </w:tcBorders>
            <w:vAlign w:val="center"/>
          </w:tcPr>
          <w:p w14:paraId="4557193F" w14:textId="26172949" w:rsidR="0009320E" w:rsidRPr="0065419F" w:rsidRDefault="0009320E" w:rsidP="0009320E">
            <w:pPr>
              <w:widowControl w:val="0"/>
              <w:contextualSpacing/>
              <w:rPr>
                <w:b/>
                <w:lang w:val="en-US"/>
              </w:rPr>
            </w:pPr>
            <w:r>
              <w:rPr>
                <w:b/>
              </w:rPr>
              <w:t>Сканер штрих-кода</w:t>
            </w:r>
            <w:r w:rsidRPr="0065419F">
              <w:rPr>
                <w:lang w:val="en-US"/>
              </w:rPr>
              <w:t xml:space="preserve"> </w:t>
            </w:r>
          </w:p>
        </w:tc>
        <w:tc>
          <w:tcPr>
            <w:tcW w:w="5387" w:type="dxa"/>
            <w:tcBorders>
              <w:top w:val="single" w:sz="4" w:space="0" w:color="auto"/>
              <w:left w:val="single" w:sz="4" w:space="0" w:color="auto"/>
              <w:bottom w:val="single" w:sz="4" w:space="0" w:color="auto"/>
              <w:right w:val="single" w:sz="4" w:space="0" w:color="auto"/>
            </w:tcBorders>
            <w:vAlign w:val="center"/>
          </w:tcPr>
          <w:p w14:paraId="11AA4F1E" w14:textId="2450AD6B" w:rsidR="0009320E" w:rsidRPr="0075647B" w:rsidRDefault="0009320E" w:rsidP="0009320E">
            <w:pPr>
              <w:rPr>
                <w:rFonts w:eastAsia="Times New Roman"/>
                <w:b/>
                <w:color w:val="000000"/>
              </w:rPr>
            </w:pPr>
            <w:r w:rsidRPr="0075647B">
              <w:rPr>
                <w:rFonts w:eastAsia="Times New Roman"/>
                <w:b/>
                <w:color w:val="000000"/>
              </w:rPr>
              <w:t>Сканер штрих-кода «</w:t>
            </w:r>
            <w:bookmarkStart w:id="1" w:name="_Hlk240274724"/>
            <w:proofErr w:type="spellStart"/>
            <w:r w:rsidR="00F9071E" w:rsidRPr="0075647B">
              <w:rPr>
                <w:rFonts w:eastAsia="Times New Roman"/>
                <w:b/>
                <w:color w:val="000000"/>
                <w:lang w:val="en-US"/>
              </w:rPr>
              <w:t>Mindeo</w:t>
            </w:r>
            <w:proofErr w:type="spellEnd"/>
            <w:r w:rsidR="00F9071E" w:rsidRPr="0075647B">
              <w:rPr>
                <w:rFonts w:eastAsia="Times New Roman"/>
                <w:b/>
                <w:color w:val="000000"/>
              </w:rPr>
              <w:t xml:space="preserve"> </w:t>
            </w:r>
            <w:r w:rsidR="00F9071E" w:rsidRPr="0075647B">
              <w:rPr>
                <w:rFonts w:eastAsia="Times New Roman"/>
                <w:b/>
                <w:color w:val="000000"/>
                <w:lang w:val="en-US"/>
              </w:rPr>
              <w:t>MD</w:t>
            </w:r>
            <w:r w:rsidR="00F9071E" w:rsidRPr="0075647B">
              <w:rPr>
                <w:rFonts w:eastAsia="Times New Roman"/>
                <w:b/>
                <w:color w:val="000000"/>
              </w:rPr>
              <w:t>6600-</w:t>
            </w:r>
            <w:r w:rsidR="00F9071E" w:rsidRPr="0075647B">
              <w:rPr>
                <w:rFonts w:eastAsia="Times New Roman"/>
                <w:b/>
                <w:color w:val="000000"/>
                <w:lang w:val="en-US"/>
              </w:rPr>
              <w:t>SR</w:t>
            </w:r>
            <w:bookmarkEnd w:id="1"/>
            <w:r w:rsidRPr="0075647B">
              <w:rPr>
                <w:rFonts w:eastAsia="Times New Roman"/>
                <w:b/>
                <w:color w:val="000000"/>
              </w:rPr>
              <w:t>» или эквивалент</w:t>
            </w:r>
          </w:p>
          <w:p w14:paraId="702BF2AC" w14:textId="77777777" w:rsidR="00F9071E" w:rsidRPr="0075647B" w:rsidRDefault="00F9071E" w:rsidP="0009320E">
            <w:pPr>
              <w:pStyle w:val="afa"/>
              <w:rPr>
                <w:rFonts w:cs="Times New Roman"/>
                <w:b/>
                <w:sz w:val="20"/>
                <w:szCs w:val="20"/>
              </w:rPr>
            </w:pPr>
          </w:p>
          <w:p w14:paraId="4DA9FB2E" w14:textId="3549ED93" w:rsidR="0009320E" w:rsidRPr="0075647B" w:rsidRDefault="0009320E" w:rsidP="0009320E">
            <w:pPr>
              <w:pStyle w:val="afa"/>
              <w:rPr>
                <w:rFonts w:cs="Times New Roman"/>
                <w:b/>
                <w:sz w:val="20"/>
                <w:szCs w:val="20"/>
              </w:rPr>
            </w:pPr>
            <w:r w:rsidRPr="0075647B">
              <w:rPr>
                <w:rFonts w:cs="Times New Roman"/>
                <w:b/>
                <w:sz w:val="20"/>
                <w:szCs w:val="20"/>
              </w:rPr>
              <w:t>Параметры эквивалентности:</w:t>
            </w:r>
          </w:p>
          <w:p w14:paraId="0D15DFEB" w14:textId="4394B1C9" w:rsidR="0009320E" w:rsidRPr="002A5720" w:rsidRDefault="0009320E" w:rsidP="0009320E">
            <w:pPr>
              <w:pStyle w:val="afa"/>
              <w:rPr>
                <w:rFonts w:cs="Times New Roman"/>
                <w:sz w:val="20"/>
                <w:szCs w:val="20"/>
              </w:rPr>
            </w:pPr>
            <w:r w:rsidRPr="002A5720">
              <w:rPr>
                <w:rFonts w:cs="Times New Roman"/>
                <w:sz w:val="20"/>
                <w:szCs w:val="20"/>
              </w:rPr>
              <w:t>Тип сканера – проводной</w:t>
            </w:r>
            <w:r w:rsidR="00F9071E" w:rsidRPr="002A5720">
              <w:rPr>
                <w:rFonts w:cs="Times New Roman"/>
                <w:sz w:val="20"/>
                <w:szCs w:val="20"/>
              </w:rPr>
              <w:t xml:space="preserve"> 2</w:t>
            </w:r>
            <w:r w:rsidR="00F9071E" w:rsidRPr="002A5720">
              <w:rPr>
                <w:rFonts w:cs="Times New Roman"/>
                <w:sz w:val="20"/>
                <w:szCs w:val="20"/>
                <w:lang w:val="en-US"/>
              </w:rPr>
              <w:t>D</w:t>
            </w:r>
            <w:r w:rsidRPr="002A5720">
              <w:rPr>
                <w:rFonts w:cs="Times New Roman"/>
                <w:sz w:val="20"/>
                <w:szCs w:val="20"/>
              </w:rPr>
              <w:t>;</w:t>
            </w:r>
          </w:p>
          <w:p w14:paraId="1B3BE36F" w14:textId="0B1CD961" w:rsidR="0009320E" w:rsidRPr="002A5720" w:rsidRDefault="0009320E" w:rsidP="0009320E">
            <w:pPr>
              <w:pStyle w:val="afa"/>
              <w:rPr>
                <w:rFonts w:cs="Times New Roman"/>
                <w:sz w:val="20"/>
                <w:szCs w:val="20"/>
              </w:rPr>
            </w:pPr>
            <w:r w:rsidRPr="002A5720">
              <w:rPr>
                <w:rFonts w:cs="Times New Roman"/>
                <w:sz w:val="20"/>
                <w:szCs w:val="20"/>
              </w:rPr>
              <w:t xml:space="preserve">Класс защиты – не ниже IP </w:t>
            </w:r>
            <w:r w:rsidR="00301D5B" w:rsidRPr="002A5720">
              <w:rPr>
                <w:rFonts w:cs="Times New Roman"/>
                <w:sz w:val="20"/>
                <w:szCs w:val="20"/>
              </w:rPr>
              <w:t>5</w:t>
            </w:r>
            <w:r w:rsidRPr="002A5720">
              <w:rPr>
                <w:rFonts w:cs="Times New Roman"/>
                <w:sz w:val="20"/>
                <w:szCs w:val="20"/>
              </w:rPr>
              <w:t>2;</w:t>
            </w:r>
          </w:p>
          <w:p w14:paraId="6390E17A" w14:textId="61414EA1" w:rsidR="0009320E" w:rsidRPr="002A5720" w:rsidRDefault="0009320E" w:rsidP="0009320E">
            <w:pPr>
              <w:pStyle w:val="afa"/>
              <w:rPr>
                <w:rFonts w:cs="Times New Roman"/>
                <w:sz w:val="20"/>
                <w:szCs w:val="20"/>
              </w:rPr>
            </w:pPr>
            <w:r w:rsidRPr="002A5720">
              <w:rPr>
                <w:rFonts w:cs="Times New Roman"/>
                <w:sz w:val="20"/>
                <w:szCs w:val="20"/>
              </w:rPr>
              <w:t xml:space="preserve">Длина кабеля – не менее </w:t>
            </w:r>
            <w:r w:rsidR="0075647B" w:rsidRPr="002A5720">
              <w:rPr>
                <w:rFonts w:cs="Times New Roman"/>
                <w:sz w:val="20"/>
                <w:szCs w:val="20"/>
              </w:rPr>
              <w:t>1.5</w:t>
            </w:r>
            <w:r w:rsidRPr="002A5720">
              <w:rPr>
                <w:rFonts w:cs="Times New Roman"/>
                <w:sz w:val="20"/>
                <w:szCs w:val="20"/>
              </w:rPr>
              <w:t xml:space="preserve"> м;</w:t>
            </w:r>
          </w:p>
          <w:p w14:paraId="12DD5911" w14:textId="20D70EA7" w:rsidR="00F9071E" w:rsidRPr="002A5720" w:rsidRDefault="00F9071E" w:rsidP="0009320E">
            <w:pPr>
              <w:pStyle w:val="afa"/>
              <w:rPr>
                <w:rFonts w:cs="Times New Roman"/>
                <w:sz w:val="20"/>
                <w:szCs w:val="20"/>
              </w:rPr>
            </w:pPr>
            <w:r w:rsidRPr="002A5720">
              <w:rPr>
                <w:rFonts w:cs="Times New Roman"/>
                <w:sz w:val="20"/>
                <w:szCs w:val="20"/>
              </w:rPr>
              <w:t>Устойчивость к падениям на бетон с высоты (</w:t>
            </w:r>
            <w:r w:rsidRPr="002A5720">
              <w:rPr>
                <w:rFonts w:cs="Times New Roman"/>
                <w:sz w:val="20"/>
                <w:szCs w:val="20"/>
                <w:lang w:val="en-US"/>
              </w:rPr>
              <w:t>Drop</w:t>
            </w:r>
            <w:r w:rsidRPr="002A5720">
              <w:rPr>
                <w:rFonts w:cs="Times New Roman"/>
                <w:sz w:val="20"/>
                <w:szCs w:val="20"/>
              </w:rPr>
              <w:t xml:space="preserve"> </w:t>
            </w:r>
            <w:r w:rsidRPr="002A5720">
              <w:rPr>
                <w:rFonts w:cs="Times New Roman"/>
                <w:sz w:val="20"/>
                <w:szCs w:val="20"/>
                <w:lang w:val="en-US"/>
              </w:rPr>
              <w:t>Test</w:t>
            </w:r>
            <w:r w:rsidRPr="002A5720">
              <w:rPr>
                <w:rFonts w:cs="Times New Roman"/>
                <w:sz w:val="20"/>
                <w:szCs w:val="20"/>
              </w:rPr>
              <w:t>) – не менее 1,5 м</w:t>
            </w:r>
          </w:p>
          <w:p w14:paraId="5EC9AA5E" w14:textId="2AD24A35" w:rsidR="00F9071E" w:rsidRPr="002A5720" w:rsidRDefault="00F9071E" w:rsidP="0009320E">
            <w:pPr>
              <w:pStyle w:val="afa"/>
              <w:rPr>
                <w:rFonts w:cs="Times New Roman"/>
                <w:sz w:val="20"/>
                <w:szCs w:val="20"/>
              </w:rPr>
            </w:pPr>
            <w:r w:rsidRPr="002A5720">
              <w:rPr>
                <w:rFonts w:cs="Times New Roman"/>
                <w:sz w:val="20"/>
                <w:szCs w:val="20"/>
              </w:rPr>
              <w:t xml:space="preserve">Возможность программирования с помощью управляющих </w:t>
            </w:r>
            <w:proofErr w:type="spellStart"/>
            <w:r w:rsidRPr="002A5720">
              <w:rPr>
                <w:rFonts w:cs="Times New Roman"/>
                <w:sz w:val="20"/>
                <w:szCs w:val="20"/>
              </w:rPr>
              <w:t>штрих</w:t>
            </w:r>
            <w:r w:rsidR="006A7CFE" w:rsidRPr="002A5720">
              <w:rPr>
                <w:rFonts w:cs="Times New Roman"/>
                <w:sz w:val="20"/>
                <w:szCs w:val="20"/>
              </w:rPr>
              <w:t>кодов</w:t>
            </w:r>
            <w:proofErr w:type="spellEnd"/>
            <w:r w:rsidR="006A7CFE" w:rsidRPr="002A5720">
              <w:rPr>
                <w:rFonts w:cs="Times New Roman"/>
                <w:sz w:val="20"/>
                <w:szCs w:val="20"/>
              </w:rPr>
              <w:t>;</w:t>
            </w:r>
          </w:p>
          <w:p w14:paraId="118395D5" w14:textId="22902C68" w:rsidR="00F9071E" w:rsidRPr="0075647B" w:rsidRDefault="0075647B" w:rsidP="0009320E">
            <w:pPr>
              <w:pStyle w:val="afa"/>
              <w:rPr>
                <w:rFonts w:cs="Times New Roman"/>
                <w:sz w:val="20"/>
                <w:szCs w:val="20"/>
              </w:rPr>
            </w:pPr>
            <w:r w:rsidRPr="002A5720">
              <w:rPr>
                <w:rFonts w:cs="Times New Roman"/>
                <w:sz w:val="20"/>
                <w:szCs w:val="20"/>
              </w:rPr>
              <w:t xml:space="preserve">Разрешение сканирующего модуля – не менее 1280*800 </w:t>
            </w:r>
            <w:proofErr w:type="spellStart"/>
            <w:r w:rsidRPr="002A5720">
              <w:rPr>
                <w:rFonts w:cs="Times New Roman"/>
                <w:sz w:val="20"/>
                <w:szCs w:val="20"/>
                <w:lang w:val="en-US"/>
              </w:rPr>
              <w:t>px</w:t>
            </w:r>
            <w:proofErr w:type="spellEnd"/>
          </w:p>
          <w:p w14:paraId="7E7E8C11" w14:textId="77777777" w:rsidR="002A5720" w:rsidRDefault="002A5720" w:rsidP="0009320E">
            <w:pPr>
              <w:pStyle w:val="afa"/>
              <w:rPr>
                <w:rFonts w:cs="Times New Roman"/>
                <w:sz w:val="20"/>
                <w:szCs w:val="20"/>
              </w:rPr>
            </w:pPr>
          </w:p>
          <w:p w14:paraId="48270273" w14:textId="3B5672CA" w:rsidR="0009320E" w:rsidRPr="0075647B" w:rsidRDefault="0009320E" w:rsidP="0009320E">
            <w:pPr>
              <w:pStyle w:val="afa"/>
              <w:rPr>
                <w:rFonts w:cs="Times New Roman"/>
                <w:sz w:val="20"/>
                <w:szCs w:val="20"/>
              </w:rPr>
            </w:pPr>
            <w:r w:rsidRPr="0075647B">
              <w:rPr>
                <w:rFonts w:cs="Times New Roman"/>
                <w:sz w:val="20"/>
                <w:szCs w:val="20"/>
              </w:rPr>
              <w:t>Типы поддерживаемых 1</w:t>
            </w:r>
            <w:r w:rsidRPr="0075647B">
              <w:rPr>
                <w:rFonts w:cs="Times New Roman"/>
                <w:sz w:val="20"/>
                <w:szCs w:val="20"/>
                <w:lang w:val="en-US"/>
              </w:rPr>
              <w:t>D</w:t>
            </w:r>
            <w:r w:rsidRPr="0075647B">
              <w:rPr>
                <w:rFonts w:cs="Times New Roman"/>
                <w:sz w:val="20"/>
                <w:szCs w:val="20"/>
              </w:rPr>
              <w:t xml:space="preserve">-кодов – не менее чем </w:t>
            </w:r>
            <w:r w:rsidR="00301D5B" w:rsidRPr="0075647B">
              <w:rPr>
                <w:rFonts w:cs="Times New Roman"/>
                <w:sz w:val="20"/>
                <w:szCs w:val="20"/>
                <w:lang w:val="en-US"/>
              </w:rPr>
              <w:t>UP</w:t>
            </w:r>
            <w:r w:rsidR="00301D5B" w:rsidRPr="0075647B">
              <w:rPr>
                <w:rFonts w:cs="Times New Roman"/>
                <w:sz w:val="20"/>
                <w:szCs w:val="20"/>
              </w:rPr>
              <w:t>С/</w:t>
            </w:r>
            <w:r w:rsidR="00301D5B" w:rsidRPr="0075647B">
              <w:rPr>
                <w:rFonts w:cs="Times New Roman"/>
                <w:sz w:val="20"/>
                <w:szCs w:val="20"/>
                <w:lang w:val="en-US"/>
              </w:rPr>
              <w:t>EAN</w:t>
            </w:r>
            <w:r w:rsidR="00301D5B" w:rsidRPr="0075647B">
              <w:rPr>
                <w:rFonts w:cs="Times New Roman"/>
                <w:sz w:val="20"/>
                <w:szCs w:val="20"/>
              </w:rPr>
              <w:t xml:space="preserve"> (</w:t>
            </w:r>
            <w:r w:rsidR="00301D5B" w:rsidRPr="0075647B">
              <w:rPr>
                <w:rFonts w:cs="Times New Roman"/>
                <w:sz w:val="20"/>
                <w:szCs w:val="20"/>
                <w:lang w:val="en-US"/>
              </w:rPr>
              <w:t>EAN</w:t>
            </w:r>
            <w:r w:rsidR="00301D5B" w:rsidRPr="0075647B">
              <w:rPr>
                <w:rFonts w:cs="Times New Roman"/>
                <w:sz w:val="20"/>
                <w:szCs w:val="20"/>
              </w:rPr>
              <w:t xml:space="preserve">-13/8) коды, </w:t>
            </w:r>
            <w:r w:rsidR="00301D5B" w:rsidRPr="0075647B">
              <w:rPr>
                <w:rFonts w:cs="Times New Roman"/>
                <w:sz w:val="20"/>
                <w:szCs w:val="20"/>
                <w:lang w:val="en-US"/>
              </w:rPr>
              <w:t>CODE</w:t>
            </w:r>
            <w:r w:rsidR="00301D5B" w:rsidRPr="0075647B">
              <w:rPr>
                <w:rFonts w:cs="Times New Roman"/>
                <w:sz w:val="20"/>
                <w:szCs w:val="20"/>
              </w:rPr>
              <w:t xml:space="preserve">-39, </w:t>
            </w:r>
            <w:r w:rsidR="00301D5B" w:rsidRPr="0075647B">
              <w:rPr>
                <w:rFonts w:cs="Times New Roman"/>
                <w:sz w:val="20"/>
                <w:szCs w:val="20"/>
                <w:lang w:val="en-US"/>
              </w:rPr>
              <w:t>CODE</w:t>
            </w:r>
            <w:r w:rsidR="00301D5B" w:rsidRPr="0075647B">
              <w:rPr>
                <w:rFonts w:cs="Times New Roman"/>
                <w:sz w:val="20"/>
                <w:szCs w:val="20"/>
              </w:rPr>
              <w:t xml:space="preserve">-128, </w:t>
            </w:r>
            <w:r w:rsidR="00301D5B" w:rsidRPr="0075647B">
              <w:rPr>
                <w:rFonts w:cs="Times New Roman"/>
                <w:sz w:val="20"/>
                <w:szCs w:val="20"/>
                <w:lang w:val="en-US"/>
              </w:rPr>
              <w:t>Interleaved</w:t>
            </w:r>
            <w:r w:rsidR="00301D5B" w:rsidRPr="0075647B">
              <w:rPr>
                <w:rFonts w:cs="Times New Roman"/>
                <w:sz w:val="20"/>
                <w:szCs w:val="20"/>
              </w:rPr>
              <w:t xml:space="preserve"> 2 </w:t>
            </w:r>
            <w:r w:rsidR="00301D5B" w:rsidRPr="0075647B">
              <w:rPr>
                <w:rFonts w:cs="Times New Roman"/>
                <w:sz w:val="20"/>
                <w:szCs w:val="20"/>
                <w:lang w:val="en-US"/>
              </w:rPr>
              <w:t>of</w:t>
            </w:r>
            <w:r w:rsidR="00301D5B" w:rsidRPr="0075647B">
              <w:rPr>
                <w:rFonts w:cs="Times New Roman"/>
                <w:sz w:val="20"/>
                <w:szCs w:val="20"/>
              </w:rPr>
              <w:t xml:space="preserve"> 5, </w:t>
            </w:r>
            <w:proofErr w:type="spellStart"/>
            <w:r w:rsidR="00301D5B" w:rsidRPr="0075647B">
              <w:rPr>
                <w:rFonts w:cs="Times New Roman"/>
                <w:sz w:val="20"/>
                <w:szCs w:val="20"/>
                <w:lang w:val="en-US"/>
              </w:rPr>
              <w:t>Codabar</w:t>
            </w:r>
            <w:proofErr w:type="spellEnd"/>
            <w:r w:rsidR="00301D5B" w:rsidRPr="0075647B">
              <w:rPr>
                <w:rFonts w:cs="Times New Roman"/>
                <w:sz w:val="20"/>
                <w:szCs w:val="20"/>
              </w:rPr>
              <w:t xml:space="preserve">, </w:t>
            </w:r>
            <w:proofErr w:type="spellStart"/>
            <w:r w:rsidR="00301D5B" w:rsidRPr="0075647B">
              <w:rPr>
                <w:rFonts w:cs="Times New Roman"/>
                <w:sz w:val="20"/>
                <w:szCs w:val="20"/>
                <w:lang w:val="en-US"/>
              </w:rPr>
              <w:t>Pharmacode</w:t>
            </w:r>
            <w:proofErr w:type="spellEnd"/>
            <w:r w:rsidR="00301D5B" w:rsidRPr="0075647B">
              <w:rPr>
                <w:rFonts w:cs="Times New Roman"/>
                <w:sz w:val="20"/>
                <w:szCs w:val="20"/>
              </w:rPr>
              <w:t>;</w:t>
            </w:r>
          </w:p>
          <w:p w14:paraId="00EFAFA6" w14:textId="10044543" w:rsidR="00026424" w:rsidRPr="0075647B" w:rsidRDefault="0009320E" w:rsidP="0009320E">
            <w:pPr>
              <w:pStyle w:val="afa"/>
              <w:rPr>
                <w:rFonts w:cs="Times New Roman"/>
                <w:sz w:val="20"/>
                <w:szCs w:val="20"/>
              </w:rPr>
            </w:pPr>
            <w:r w:rsidRPr="0075647B">
              <w:rPr>
                <w:rFonts w:cs="Times New Roman"/>
                <w:sz w:val="20"/>
                <w:szCs w:val="20"/>
              </w:rPr>
              <w:t>Типы поддерживаемых 2</w:t>
            </w:r>
            <w:r w:rsidRPr="0075647B">
              <w:rPr>
                <w:rFonts w:cs="Times New Roman"/>
                <w:sz w:val="20"/>
                <w:szCs w:val="20"/>
                <w:lang w:val="en-US"/>
              </w:rPr>
              <w:t>D</w:t>
            </w:r>
            <w:r w:rsidRPr="0075647B">
              <w:rPr>
                <w:rFonts w:cs="Times New Roman"/>
                <w:sz w:val="20"/>
                <w:szCs w:val="20"/>
              </w:rPr>
              <w:t>-кодов – не менее чем</w:t>
            </w:r>
            <w:r w:rsidR="00301D5B" w:rsidRPr="0075647B">
              <w:rPr>
                <w:rFonts w:cs="Times New Roman"/>
                <w:sz w:val="20"/>
                <w:szCs w:val="20"/>
              </w:rPr>
              <w:t xml:space="preserve"> PDF 417, </w:t>
            </w:r>
            <w:proofErr w:type="spellStart"/>
            <w:r w:rsidR="00301D5B" w:rsidRPr="0075647B">
              <w:rPr>
                <w:rFonts w:cs="Times New Roman"/>
                <w:sz w:val="20"/>
                <w:szCs w:val="20"/>
              </w:rPr>
              <w:t>Data</w:t>
            </w:r>
            <w:proofErr w:type="spellEnd"/>
            <w:r w:rsidR="00301D5B" w:rsidRPr="0075647B">
              <w:rPr>
                <w:rFonts w:cs="Times New Roman"/>
                <w:sz w:val="20"/>
                <w:szCs w:val="20"/>
              </w:rPr>
              <w:t xml:space="preserve"> </w:t>
            </w:r>
            <w:proofErr w:type="spellStart"/>
            <w:r w:rsidR="00301D5B" w:rsidRPr="0075647B">
              <w:rPr>
                <w:rFonts w:cs="Times New Roman"/>
                <w:sz w:val="20"/>
                <w:szCs w:val="20"/>
              </w:rPr>
              <w:t>Matrix</w:t>
            </w:r>
            <w:proofErr w:type="spellEnd"/>
            <w:r w:rsidR="00301D5B" w:rsidRPr="0075647B">
              <w:rPr>
                <w:rFonts w:cs="Times New Roman"/>
                <w:sz w:val="20"/>
                <w:szCs w:val="20"/>
              </w:rPr>
              <w:t xml:space="preserve"> (в </w:t>
            </w:r>
            <w:proofErr w:type="spellStart"/>
            <w:r w:rsidR="00301D5B" w:rsidRPr="0075647B">
              <w:rPr>
                <w:rFonts w:cs="Times New Roman"/>
                <w:sz w:val="20"/>
                <w:szCs w:val="20"/>
              </w:rPr>
              <w:t>т.ч</w:t>
            </w:r>
            <w:proofErr w:type="spellEnd"/>
            <w:r w:rsidR="00301D5B" w:rsidRPr="0075647B">
              <w:rPr>
                <w:rFonts w:cs="Times New Roman"/>
                <w:sz w:val="20"/>
                <w:szCs w:val="20"/>
              </w:rPr>
              <w:t xml:space="preserve">. GS1 </w:t>
            </w:r>
            <w:proofErr w:type="spellStart"/>
            <w:r w:rsidR="00301D5B" w:rsidRPr="0075647B">
              <w:rPr>
                <w:rFonts w:cs="Times New Roman"/>
                <w:sz w:val="20"/>
                <w:szCs w:val="20"/>
              </w:rPr>
              <w:t>Data</w:t>
            </w:r>
            <w:proofErr w:type="spellEnd"/>
            <w:r w:rsidR="00301D5B" w:rsidRPr="0075647B">
              <w:rPr>
                <w:rFonts w:cs="Times New Roman"/>
                <w:sz w:val="20"/>
                <w:szCs w:val="20"/>
              </w:rPr>
              <w:t xml:space="preserve"> </w:t>
            </w:r>
            <w:proofErr w:type="spellStart"/>
            <w:r w:rsidR="00301D5B" w:rsidRPr="0075647B">
              <w:rPr>
                <w:rFonts w:cs="Times New Roman"/>
                <w:sz w:val="20"/>
                <w:szCs w:val="20"/>
              </w:rPr>
              <w:t>Matrix</w:t>
            </w:r>
            <w:proofErr w:type="spellEnd"/>
            <w:r w:rsidR="00301D5B" w:rsidRPr="0075647B">
              <w:rPr>
                <w:rFonts w:cs="Times New Roman"/>
                <w:sz w:val="20"/>
                <w:szCs w:val="20"/>
              </w:rPr>
              <w:t xml:space="preserve">), </w:t>
            </w:r>
            <w:proofErr w:type="spellStart"/>
            <w:r w:rsidR="00301D5B" w:rsidRPr="0075647B">
              <w:rPr>
                <w:rFonts w:cs="Times New Roman"/>
                <w:sz w:val="20"/>
                <w:szCs w:val="20"/>
              </w:rPr>
              <w:t>QRCode</w:t>
            </w:r>
            <w:proofErr w:type="spellEnd"/>
            <w:r w:rsidR="00301D5B" w:rsidRPr="0075647B">
              <w:rPr>
                <w:rFonts w:cs="Times New Roman"/>
                <w:sz w:val="20"/>
                <w:szCs w:val="20"/>
              </w:rPr>
              <w:t xml:space="preserve">, </w:t>
            </w:r>
            <w:proofErr w:type="spellStart"/>
            <w:r w:rsidR="00301D5B" w:rsidRPr="0075647B">
              <w:rPr>
                <w:rFonts w:cs="Times New Roman"/>
                <w:sz w:val="20"/>
                <w:szCs w:val="20"/>
              </w:rPr>
              <w:t>Aztec</w:t>
            </w:r>
            <w:proofErr w:type="spellEnd"/>
            <w:r w:rsidR="00301D5B" w:rsidRPr="0075647B">
              <w:rPr>
                <w:rFonts w:cs="Times New Roman"/>
                <w:sz w:val="20"/>
                <w:szCs w:val="20"/>
              </w:rPr>
              <w:t xml:space="preserve"> </w:t>
            </w:r>
            <w:proofErr w:type="spellStart"/>
            <w:r w:rsidR="00301D5B" w:rsidRPr="0075647B">
              <w:rPr>
                <w:rFonts w:cs="Times New Roman"/>
                <w:sz w:val="20"/>
                <w:szCs w:val="20"/>
              </w:rPr>
              <w:t>Code</w:t>
            </w:r>
            <w:proofErr w:type="spellEnd"/>
            <w:r w:rsidRPr="0075647B">
              <w:rPr>
                <w:rFonts w:cs="Times New Roman"/>
                <w:sz w:val="20"/>
                <w:szCs w:val="20"/>
              </w:rPr>
              <w:t>;</w:t>
            </w:r>
          </w:p>
          <w:p w14:paraId="5F3EDB91" w14:textId="57D05C77" w:rsidR="0009320E" w:rsidRPr="0075647B" w:rsidRDefault="0009320E" w:rsidP="0009320E">
            <w:pPr>
              <w:pStyle w:val="afa"/>
              <w:rPr>
                <w:rFonts w:cs="Times New Roman"/>
                <w:sz w:val="20"/>
                <w:szCs w:val="20"/>
              </w:rPr>
            </w:pPr>
            <w:r w:rsidRPr="0075647B">
              <w:rPr>
                <w:rFonts w:cs="Times New Roman"/>
                <w:sz w:val="20"/>
                <w:szCs w:val="20"/>
              </w:rPr>
              <w:t xml:space="preserve">Максимальная дальность сканирования: </w:t>
            </w:r>
          </w:p>
          <w:p w14:paraId="097A2EE8" w14:textId="057A63E9" w:rsidR="0009320E" w:rsidRPr="001D0B07" w:rsidRDefault="0009320E" w:rsidP="0009320E">
            <w:pPr>
              <w:pStyle w:val="afa"/>
              <w:rPr>
                <w:rFonts w:cs="Times New Roman"/>
                <w:sz w:val="20"/>
                <w:szCs w:val="20"/>
              </w:rPr>
            </w:pPr>
            <w:r w:rsidRPr="001D0B07">
              <w:rPr>
                <w:rFonts w:cs="Times New Roman"/>
                <w:sz w:val="20"/>
                <w:szCs w:val="20"/>
                <w:lang w:val="en-US"/>
              </w:rPr>
              <w:t>Code</w:t>
            </w:r>
            <w:r w:rsidRPr="001D0B07">
              <w:rPr>
                <w:rFonts w:cs="Times New Roman"/>
                <w:sz w:val="20"/>
                <w:szCs w:val="20"/>
              </w:rPr>
              <w:t xml:space="preserve"> 39 – не менее </w:t>
            </w:r>
            <w:r w:rsidR="001D0B07" w:rsidRPr="001D0B07">
              <w:rPr>
                <w:rFonts w:cs="Times New Roman"/>
                <w:sz w:val="20"/>
                <w:szCs w:val="20"/>
              </w:rPr>
              <w:t>205</w:t>
            </w:r>
            <w:r w:rsidRPr="001D0B07">
              <w:rPr>
                <w:rFonts w:cs="Times New Roman"/>
                <w:sz w:val="20"/>
                <w:szCs w:val="20"/>
              </w:rPr>
              <w:t xml:space="preserve"> мм;</w:t>
            </w:r>
          </w:p>
          <w:p w14:paraId="2F663CF8" w14:textId="6DD2D07C" w:rsidR="0009320E" w:rsidRPr="004223BA" w:rsidRDefault="0009320E" w:rsidP="0009320E">
            <w:pPr>
              <w:pStyle w:val="afa"/>
              <w:rPr>
                <w:rFonts w:cs="Times New Roman"/>
                <w:sz w:val="20"/>
                <w:szCs w:val="20"/>
              </w:rPr>
            </w:pPr>
            <w:r w:rsidRPr="004223BA">
              <w:rPr>
                <w:rFonts w:cs="Times New Roman"/>
                <w:sz w:val="20"/>
                <w:szCs w:val="20"/>
                <w:lang w:val="en-US"/>
              </w:rPr>
              <w:t>UPC</w:t>
            </w:r>
            <w:r w:rsidRPr="004223BA">
              <w:rPr>
                <w:rFonts w:cs="Times New Roman"/>
                <w:sz w:val="20"/>
                <w:szCs w:val="20"/>
              </w:rPr>
              <w:t xml:space="preserve"> – не менее </w:t>
            </w:r>
            <w:r w:rsidR="00F25F6C" w:rsidRPr="004223BA">
              <w:rPr>
                <w:rFonts w:cs="Times New Roman"/>
                <w:sz w:val="20"/>
                <w:szCs w:val="20"/>
              </w:rPr>
              <w:t>250</w:t>
            </w:r>
            <w:r w:rsidRPr="004223BA">
              <w:rPr>
                <w:rFonts w:cs="Times New Roman"/>
                <w:sz w:val="20"/>
                <w:szCs w:val="20"/>
              </w:rPr>
              <w:t xml:space="preserve"> мм;</w:t>
            </w:r>
          </w:p>
          <w:p w14:paraId="003DC2E6" w14:textId="3D709D3C" w:rsidR="0009320E" w:rsidRPr="001D0B07" w:rsidRDefault="0009320E" w:rsidP="0009320E">
            <w:pPr>
              <w:pStyle w:val="afa"/>
              <w:rPr>
                <w:rFonts w:cs="Times New Roman"/>
                <w:sz w:val="20"/>
                <w:szCs w:val="20"/>
              </w:rPr>
            </w:pPr>
            <w:r w:rsidRPr="001D0B07">
              <w:rPr>
                <w:rFonts w:cs="Times New Roman"/>
                <w:sz w:val="20"/>
                <w:szCs w:val="20"/>
                <w:lang w:val="en-US"/>
              </w:rPr>
              <w:t>PDF</w:t>
            </w:r>
            <w:r w:rsidRPr="001D0B07">
              <w:rPr>
                <w:rFonts w:cs="Times New Roman"/>
                <w:sz w:val="20"/>
                <w:szCs w:val="20"/>
              </w:rPr>
              <w:t>417 – не менее 1</w:t>
            </w:r>
            <w:r w:rsidR="00F25F6C" w:rsidRPr="001D0B07">
              <w:rPr>
                <w:rFonts w:cs="Times New Roman"/>
                <w:sz w:val="20"/>
                <w:szCs w:val="20"/>
              </w:rPr>
              <w:t>00</w:t>
            </w:r>
            <w:r w:rsidRPr="001D0B07">
              <w:rPr>
                <w:rFonts w:cs="Times New Roman"/>
                <w:sz w:val="20"/>
                <w:szCs w:val="20"/>
              </w:rPr>
              <w:t xml:space="preserve"> мм;</w:t>
            </w:r>
          </w:p>
          <w:p w14:paraId="5C6AABFF" w14:textId="32E58F50" w:rsidR="0009320E" w:rsidRPr="001D0B07" w:rsidRDefault="0009320E" w:rsidP="0009320E">
            <w:pPr>
              <w:pStyle w:val="afa"/>
              <w:rPr>
                <w:rFonts w:cs="Times New Roman"/>
                <w:sz w:val="20"/>
                <w:szCs w:val="20"/>
              </w:rPr>
            </w:pPr>
            <w:r w:rsidRPr="001D0B07">
              <w:rPr>
                <w:rFonts w:cs="Times New Roman"/>
                <w:sz w:val="20"/>
                <w:szCs w:val="20"/>
                <w:lang w:val="en-US"/>
              </w:rPr>
              <w:t>Data</w:t>
            </w:r>
            <w:r w:rsidRPr="001D0B07">
              <w:rPr>
                <w:rFonts w:cs="Times New Roman"/>
                <w:sz w:val="20"/>
                <w:szCs w:val="20"/>
              </w:rPr>
              <w:t xml:space="preserve"> </w:t>
            </w:r>
            <w:r w:rsidRPr="001D0B07">
              <w:rPr>
                <w:rFonts w:cs="Times New Roman"/>
                <w:sz w:val="20"/>
                <w:szCs w:val="20"/>
                <w:lang w:val="en-US"/>
              </w:rPr>
              <w:t>Matrix</w:t>
            </w:r>
            <w:r w:rsidRPr="001D0B07">
              <w:rPr>
                <w:rFonts w:cs="Times New Roman"/>
                <w:sz w:val="20"/>
                <w:szCs w:val="20"/>
              </w:rPr>
              <w:t xml:space="preserve"> (</w:t>
            </w:r>
            <w:r w:rsidRPr="001D0B07">
              <w:rPr>
                <w:rFonts w:cs="Times New Roman"/>
                <w:sz w:val="20"/>
                <w:szCs w:val="20"/>
                <w:lang w:val="en-US"/>
              </w:rPr>
              <w:t>DM</w:t>
            </w:r>
            <w:r w:rsidRPr="001D0B07">
              <w:rPr>
                <w:rFonts w:cs="Times New Roman"/>
                <w:sz w:val="20"/>
                <w:szCs w:val="20"/>
              </w:rPr>
              <w:t>) – не менее 16</w:t>
            </w:r>
            <w:r w:rsidR="00F25F6C" w:rsidRPr="001D0B07">
              <w:rPr>
                <w:rFonts w:cs="Times New Roman"/>
                <w:sz w:val="20"/>
                <w:szCs w:val="20"/>
              </w:rPr>
              <w:t>0</w:t>
            </w:r>
            <w:r w:rsidRPr="001D0B07">
              <w:rPr>
                <w:rFonts w:cs="Times New Roman"/>
                <w:sz w:val="20"/>
                <w:szCs w:val="20"/>
              </w:rPr>
              <w:t xml:space="preserve"> мм;</w:t>
            </w:r>
          </w:p>
          <w:p w14:paraId="0355498E" w14:textId="77777777" w:rsidR="0009320E" w:rsidRPr="0075647B" w:rsidRDefault="0009320E" w:rsidP="0009320E">
            <w:pPr>
              <w:pStyle w:val="afa"/>
              <w:rPr>
                <w:rFonts w:cs="Times New Roman"/>
                <w:sz w:val="20"/>
                <w:szCs w:val="20"/>
              </w:rPr>
            </w:pPr>
            <w:r w:rsidRPr="001D0B07">
              <w:rPr>
                <w:rFonts w:cs="Times New Roman"/>
                <w:sz w:val="20"/>
                <w:szCs w:val="20"/>
                <w:lang w:val="en-US"/>
              </w:rPr>
              <w:t>QR</w:t>
            </w:r>
            <w:r w:rsidRPr="001D0B07">
              <w:rPr>
                <w:rFonts w:cs="Times New Roman"/>
                <w:sz w:val="20"/>
                <w:szCs w:val="20"/>
              </w:rPr>
              <w:t xml:space="preserve"> </w:t>
            </w:r>
            <w:r w:rsidRPr="001D0B07">
              <w:rPr>
                <w:rFonts w:cs="Times New Roman"/>
                <w:sz w:val="20"/>
                <w:szCs w:val="20"/>
                <w:lang w:val="en-US"/>
              </w:rPr>
              <w:t>code</w:t>
            </w:r>
            <w:r w:rsidRPr="001D0B07">
              <w:rPr>
                <w:rFonts w:cs="Times New Roman"/>
                <w:sz w:val="20"/>
                <w:szCs w:val="20"/>
              </w:rPr>
              <w:t xml:space="preserve"> – не менее 325 мм;</w:t>
            </w:r>
          </w:p>
          <w:p w14:paraId="79F38E5F" w14:textId="77777777" w:rsidR="0009320E" w:rsidRPr="0075647B" w:rsidRDefault="0009320E" w:rsidP="0009320E">
            <w:pPr>
              <w:pStyle w:val="afa"/>
              <w:rPr>
                <w:rFonts w:cs="Times New Roman"/>
                <w:sz w:val="20"/>
                <w:szCs w:val="20"/>
              </w:rPr>
            </w:pPr>
            <w:r w:rsidRPr="0075647B">
              <w:rPr>
                <w:rFonts w:cs="Times New Roman"/>
                <w:sz w:val="20"/>
                <w:szCs w:val="20"/>
              </w:rPr>
              <w:t>Считывание штрих-кода с любых поверхностей (в том числе электронные дисплеи);</w:t>
            </w:r>
          </w:p>
          <w:p w14:paraId="0FA9BECA" w14:textId="55244926" w:rsidR="0009320E" w:rsidRPr="0075647B" w:rsidRDefault="0009320E" w:rsidP="0009320E">
            <w:pPr>
              <w:pStyle w:val="afa"/>
              <w:rPr>
                <w:rFonts w:cs="Times New Roman"/>
                <w:sz w:val="20"/>
                <w:szCs w:val="20"/>
              </w:rPr>
            </w:pPr>
            <w:r w:rsidRPr="0075647B">
              <w:rPr>
                <w:rFonts w:cs="Times New Roman"/>
                <w:sz w:val="20"/>
                <w:szCs w:val="20"/>
              </w:rPr>
              <w:t>Минимальная контрастность штрих-кода – не более 2</w:t>
            </w:r>
            <w:r w:rsidR="0075647B" w:rsidRPr="0075647B">
              <w:rPr>
                <w:rFonts w:cs="Times New Roman"/>
                <w:sz w:val="20"/>
                <w:szCs w:val="20"/>
              </w:rPr>
              <w:t>5</w:t>
            </w:r>
            <w:r w:rsidRPr="0075647B">
              <w:rPr>
                <w:rFonts w:cs="Times New Roman"/>
                <w:sz w:val="20"/>
                <w:szCs w:val="20"/>
              </w:rPr>
              <w:t>%;</w:t>
            </w:r>
          </w:p>
          <w:p w14:paraId="551A8292" w14:textId="77777777" w:rsidR="00F9071E" w:rsidRPr="0075647B" w:rsidRDefault="00F9071E" w:rsidP="0009320E">
            <w:pPr>
              <w:pStyle w:val="afa"/>
              <w:rPr>
                <w:rFonts w:cs="Times New Roman"/>
                <w:sz w:val="20"/>
                <w:szCs w:val="20"/>
              </w:rPr>
            </w:pPr>
          </w:p>
          <w:p w14:paraId="7E09018D" w14:textId="391CB6F3" w:rsidR="0009320E" w:rsidRPr="0075647B" w:rsidRDefault="0009320E" w:rsidP="0009320E">
            <w:pPr>
              <w:pStyle w:val="afa"/>
              <w:rPr>
                <w:rFonts w:cs="Times New Roman"/>
                <w:sz w:val="20"/>
                <w:szCs w:val="20"/>
              </w:rPr>
            </w:pPr>
            <w:r w:rsidRPr="0075647B">
              <w:rPr>
                <w:rFonts w:cs="Times New Roman"/>
                <w:sz w:val="20"/>
                <w:szCs w:val="20"/>
              </w:rPr>
              <w:t>Интерфейсы для связи с управляющими системами: не менее чем USB, RS232 TTL</w:t>
            </w:r>
            <w:r w:rsidR="00F9071E" w:rsidRPr="0075647B">
              <w:rPr>
                <w:rFonts w:cs="Times New Roman"/>
                <w:sz w:val="20"/>
                <w:szCs w:val="20"/>
              </w:rPr>
              <w:t xml:space="preserve">, </w:t>
            </w:r>
            <w:proofErr w:type="spellStart"/>
            <w:r w:rsidR="00F9071E" w:rsidRPr="0075647B">
              <w:rPr>
                <w:rFonts w:cs="Times New Roman"/>
                <w:sz w:val="20"/>
                <w:szCs w:val="20"/>
              </w:rPr>
              <w:t>Keyboard</w:t>
            </w:r>
            <w:proofErr w:type="spellEnd"/>
            <w:r w:rsidR="00F9071E" w:rsidRPr="0075647B">
              <w:rPr>
                <w:rFonts w:cs="Times New Roman"/>
                <w:sz w:val="20"/>
                <w:szCs w:val="20"/>
              </w:rPr>
              <w:t xml:space="preserve">, USB </w:t>
            </w:r>
            <w:proofErr w:type="spellStart"/>
            <w:r w:rsidR="00F9071E" w:rsidRPr="0075647B">
              <w:rPr>
                <w:rFonts w:cs="Times New Roman"/>
                <w:sz w:val="20"/>
                <w:szCs w:val="20"/>
              </w:rPr>
              <w:t>virtual</w:t>
            </w:r>
            <w:proofErr w:type="spellEnd"/>
            <w:r w:rsidR="00F9071E" w:rsidRPr="0075647B">
              <w:rPr>
                <w:rFonts w:cs="Times New Roman"/>
                <w:sz w:val="20"/>
                <w:szCs w:val="20"/>
              </w:rPr>
              <w:t xml:space="preserve"> COM</w:t>
            </w:r>
          </w:p>
          <w:p w14:paraId="74A826D0" w14:textId="680E27C4" w:rsidR="002A5720" w:rsidRPr="002A5720" w:rsidRDefault="002A5720" w:rsidP="0009320E">
            <w:pPr>
              <w:widowControl w:val="0"/>
              <w:contextualSpacing/>
              <w:rPr>
                <w:rFonts w:eastAsia="Times New Roman"/>
              </w:rPr>
            </w:pPr>
            <w:r w:rsidRPr="0075647B">
              <w:rPr>
                <w:rFonts w:eastAsia="Times New Roman"/>
              </w:rPr>
              <w:t>Комплектация подставкой</w:t>
            </w:r>
          </w:p>
        </w:tc>
        <w:tc>
          <w:tcPr>
            <w:tcW w:w="992" w:type="dxa"/>
            <w:tcBorders>
              <w:top w:val="single" w:sz="4" w:space="0" w:color="auto"/>
              <w:left w:val="single" w:sz="4" w:space="0" w:color="auto"/>
              <w:bottom w:val="single" w:sz="4" w:space="0" w:color="auto"/>
              <w:right w:val="single" w:sz="4" w:space="0" w:color="auto"/>
            </w:tcBorders>
            <w:vAlign w:val="center"/>
          </w:tcPr>
          <w:p w14:paraId="71E5DD11" w14:textId="1F386D05" w:rsidR="0009320E" w:rsidRPr="00DC74DC" w:rsidRDefault="0009320E" w:rsidP="0009320E">
            <w:pPr>
              <w:widowControl w:val="0"/>
              <w:contextualSpacing/>
              <w:jc w:val="center"/>
              <w:rPr>
                <w:rFonts w:eastAsia="Times New Roman"/>
                <w:b/>
                <w:color w:val="000000" w:themeColor="text1"/>
              </w:rPr>
            </w:pPr>
            <w:r>
              <w:rPr>
                <w:rFonts w:eastAsia="Times New Roman"/>
                <w:b/>
                <w:color w:val="000000" w:themeColor="text1"/>
              </w:rPr>
              <w:t>штука</w:t>
            </w:r>
          </w:p>
        </w:tc>
        <w:tc>
          <w:tcPr>
            <w:tcW w:w="850" w:type="dxa"/>
            <w:tcBorders>
              <w:top w:val="single" w:sz="4" w:space="0" w:color="auto"/>
              <w:left w:val="single" w:sz="4" w:space="0" w:color="auto"/>
              <w:bottom w:val="single" w:sz="4" w:space="0" w:color="auto"/>
              <w:right w:val="single" w:sz="4" w:space="0" w:color="auto"/>
            </w:tcBorders>
            <w:vAlign w:val="center"/>
          </w:tcPr>
          <w:p w14:paraId="1A5EB769" w14:textId="62DA58D0" w:rsidR="0009320E" w:rsidRPr="002A4554" w:rsidRDefault="0009320E" w:rsidP="0009320E">
            <w:pPr>
              <w:widowControl w:val="0"/>
              <w:contextualSpacing/>
              <w:jc w:val="center"/>
              <w:rPr>
                <w:rFonts w:eastAsia="Times New Roman"/>
                <w:b/>
                <w:color w:val="000000" w:themeColor="text1"/>
              </w:rPr>
            </w:pPr>
            <w:r>
              <w:rPr>
                <w:rFonts w:eastAsia="Times New Roman"/>
                <w:b/>
                <w:color w:val="000000" w:themeColor="text1"/>
              </w:rPr>
              <w:t>4</w:t>
            </w:r>
            <w:r w:rsidR="00762BD5">
              <w:rPr>
                <w:rFonts w:eastAsia="Times New Roman"/>
                <w:b/>
                <w:color w:val="000000" w:themeColor="text1"/>
              </w:rPr>
              <w:t>6</w:t>
            </w:r>
          </w:p>
        </w:tc>
      </w:tr>
    </w:tbl>
    <w:p w14:paraId="05704480" w14:textId="5450043D" w:rsidR="009614BB" w:rsidRDefault="009614BB" w:rsidP="00BC0598">
      <w:pPr>
        <w:pStyle w:val="3"/>
        <w:numPr>
          <w:ilvl w:val="1"/>
          <w:numId w:val="10"/>
        </w:numPr>
        <w:ind w:left="0" w:firstLine="709"/>
      </w:pPr>
      <w:r>
        <w:t>Поставляемый товар соответствует:</w:t>
      </w:r>
    </w:p>
    <w:p w14:paraId="281DAB3F" w14:textId="4B868A80" w:rsidR="009614BB" w:rsidRPr="009614BB" w:rsidRDefault="009614BB" w:rsidP="005D351E">
      <w:pPr>
        <w:pStyle w:val="a4"/>
        <w:widowControl w:val="0"/>
        <w:numPr>
          <w:ilvl w:val="0"/>
          <w:numId w:val="38"/>
        </w:numPr>
        <w:ind w:left="0" w:firstLine="1134"/>
        <w:jc w:val="both"/>
        <w:rPr>
          <w:rFonts w:ascii="Times New Roman" w:hAnsi="Times New Roman"/>
        </w:rPr>
      </w:pPr>
      <w:r w:rsidRPr="009614BB">
        <w:rPr>
          <w:rFonts w:ascii="Times New Roman" w:hAnsi="Times New Roman"/>
        </w:rPr>
        <w:t>ТР ТС 004/2011 «О безопасности низковольтного оборудования»;</w:t>
      </w:r>
    </w:p>
    <w:p w14:paraId="1CBF85A2" w14:textId="715D5A6D" w:rsidR="009614BB" w:rsidRPr="0009320E" w:rsidRDefault="009614BB" w:rsidP="0009320E">
      <w:pPr>
        <w:pStyle w:val="a4"/>
        <w:widowControl w:val="0"/>
        <w:numPr>
          <w:ilvl w:val="0"/>
          <w:numId w:val="38"/>
        </w:numPr>
        <w:ind w:left="0" w:firstLine="1134"/>
        <w:jc w:val="both"/>
        <w:rPr>
          <w:rFonts w:ascii="Times New Roman" w:hAnsi="Times New Roman"/>
        </w:rPr>
      </w:pPr>
      <w:r w:rsidRPr="009614BB">
        <w:rPr>
          <w:rFonts w:ascii="Times New Roman" w:hAnsi="Times New Roman"/>
        </w:rPr>
        <w:t>ТР ТС 020/2011 «Электромагнитная совместимость технических средств».</w:t>
      </w:r>
    </w:p>
    <w:p w14:paraId="74505A44" w14:textId="6E692C4B" w:rsidR="009614BB" w:rsidRDefault="009614BB" w:rsidP="009614BB">
      <w:pPr>
        <w:pStyle w:val="3"/>
        <w:numPr>
          <w:ilvl w:val="1"/>
          <w:numId w:val="10"/>
        </w:numPr>
        <w:ind w:left="0" w:firstLine="709"/>
      </w:pPr>
      <w:r w:rsidRPr="009614BB">
        <w:t>Весь поставляемый товар в обязательном порядке должен быть укомплектован комплектующими (сопряженными деталями и оборудованием), необходимыми для нормальной эксплуатации в обычных условиях</w:t>
      </w:r>
      <w:r w:rsidR="0009320E">
        <w:t>, в том числе интерфейсными кабелями.</w:t>
      </w:r>
    </w:p>
    <w:p w14:paraId="4034DE8C" w14:textId="77777777" w:rsidR="009614BB" w:rsidRPr="00BC0598" w:rsidRDefault="009614BB" w:rsidP="00BC0598"/>
    <w:p w14:paraId="1FA606D1" w14:textId="7D0E0AE5" w:rsidR="00AB10B1" w:rsidRPr="008377BE" w:rsidRDefault="00AB10B1" w:rsidP="008E33B7">
      <w:pPr>
        <w:pStyle w:val="2"/>
        <w:keepNext w:val="0"/>
        <w:keepLines w:val="0"/>
        <w:widowControl w:val="0"/>
        <w:numPr>
          <w:ilvl w:val="0"/>
          <w:numId w:val="10"/>
        </w:numPr>
        <w:ind w:left="0" w:firstLine="709"/>
        <w:rPr>
          <w:b/>
          <w:u w:val="single"/>
        </w:rPr>
      </w:pPr>
      <w:r w:rsidRPr="008377BE">
        <w:rPr>
          <w:b/>
          <w:u w:val="single"/>
        </w:rPr>
        <w:t>Требования к качеству поставляемого товара:</w:t>
      </w:r>
    </w:p>
    <w:p w14:paraId="6B5A531E" w14:textId="77777777" w:rsidR="00803B1E" w:rsidRDefault="00AB10B1" w:rsidP="00A34F08">
      <w:pPr>
        <w:pStyle w:val="3"/>
        <w:keepNext w:val="0"/>
        <w:keepLines w:val="0"/>
        <w:widowControl w:val="0"/>
        <w:numPr>
          <w:ilvl w:val="1"/>
          <w:numId w:val="10"/>
        </w:numPr>
        <w:ind w:left="0" w:firstLine="709"/>
      </w:pPr>
      <w:r w:rsidRPr="008377BE">
        <w:t>Поставляемый Товар должен соответствовать требованиям качества и безопасности товаров в соответствии с действующими стандартами, утвержденными в отношении данного вида товара, что, должно подтверждаться соответствующими документами, оформленными в соответствии с законодательством Российской Федерации.</w:t>
      </w:r>
    </w:p>
    <w:p w14:paraId="1CD3E1BF" w14:textId="0819F4D8" w:rsidR="00803B1E" w:rsidRDefault="00AB10B1" w:rsidP="00A34F08">
      <w:pPr>
        <w:pStyle w:val="3"/>
        <w:keepNext w:val="0"/>
        <w:keepLines w:val="0"/>
        <w:widowControl w:val="0"/>
        <w:numPr>
          <w:ilvl w:val="1"/>
          <w:numId w:val="10"/>
        </w:numPr>
        <w:ind w:left="0" w:firstLine="709"/>
      </w:pPr>
      <w:r w:rsidRPr="008377BE">
        <w:t>Поставляе</w:t>
      </w:r>
      <w:r w:rsidR="00F65102" w:rsidRPr="008377BE">
        <w:t>мый товар должен быть новым</w:t>
      </w:r>
      <w:r w:rsidR="00D02D80" w:rsidRPr="008377BE">
        <w:t xml:space="preserve"> </w:t>
      </w:r>
      <w:r w:rsidR="00862892" w:rsidRPr="00803B1E">
        <w:rPr>
          <w:rFonts w:eastAsia="Times New Roman"/>
          <w:lang w:eastAsia="ru-RU"/>
        </w:rPr>
        <w:t>(дата изготовления не ра</w:t>
      </w:r>
      <w:r w:rsidR="00656AB9" w:rsidRPr="00803B1E">
        <w:rPr>
          <w:rFonts w:eastAsia="Times New Roman"/>
          <w:lang w:eastAsia="ru-RU"/>
        </w:rPr>
        <w:t xml:space="preserve">нее чем за </w:t>
      </w:r>
      <w:r w:rsidR="004A35A7">
        <w:rPr>
          <w:rFonts w:eastAsia="Times New Roman"/>
          <w:lang w:eastAsia="ru-RU"/>
        </w:rPr>
        <w:t>8</w:t>
      </w:r>
      <w:r w:rsidR="00961185" w:rsidRPr="00803B1E">
        <w:rPr>
          <w:rFonts w:eastAsia="Times New Roman"/>
          <w:lang w:eastAsia="ru-RU"/>
        </w:rPr>
        <w:t xml:space="preserve"> месяцев до момента </w:t>
      </w:r>
      <w:r w:rsidR="004A35A7">
        <w:rPr>
          <w:rFonts w:eastAsia="Times New Roman"/>
          <w:lang w:eastAsia="ru-RU"/>
        </w:rPr>
        <w:t>заключения Договора</w:t>
      </w:r>
      <w:r w:rsidR="00D02D80" w:rsidRPr="00803B1E">
        <w:rPr>
          <w:rFonts w:eastAsia="Times New Roman"/>
          <w:lang w:eastAsia="ru-RU"/>
        </w:rPr>
        <w:t>)</w:t>
      </w:r>
      <w:r w:rsidRPr="008377BE">
        <w:t>, то есть товаром, который не был в употреблении, не прошел ремонт, в том числе восстановление, замену составных частей, восстановление потребительских свойств, отражающим все последние модификации конструкций и материалов. Товар не должен иметь дефектов, связанных с конструкцией, материалами или функционированием при штатном использовании.</w:t>
      </w:r>
    </w:p>
    <w:p w14:paraId="51B057B8" w14:textId="77777777" w:rsidR="00803B1E" w:rsidRDefault="00803B1E" w:rsidP="00A34F08">
      <w:pPr>
        <w:pStyle w:val="3"/>
        <w:keepNext w:val="0"/>
        <w:keepLines w:val="0"/>
        <w:widowControl w:val="0"/>
        <w:numPr>
          <w:ilvl w:val="1"/>
          <w:numId w:val="10"/>
        </w:numPr>
        <w:ind w:left="0" w:firstLine="709"/>
      </w:pPr>
      <w:r>
        <w:lastRenderedPageBreak/>
        <w:t>Т</w:t>
      </w:r>
      <w:r w:rsidR="00AB10B1" w:rsidRPr="008377BE">
        <w:t>овар должен иметь упаковку, предотвращающую его порчу при транспортировке.</w:t>
      </w:r>
      <w:r w:rsidR="00B74F9C" w:rsidRPr="008377BE">
        <w:t xml:space="preserve"> Маркировка и упаковка Товара должны соответствовать требованиям нормативно-технической документации в соответствии с законодательством Российской Федерации.</w:t>
      </w:r>
    </w:p>
    <w:p w14:paraId="222A7E71" w14:textId="1E76E15C" w:rsidR="00B74F9C" w:rsidRPr="008377BE" w:rsidRDefault="00B74F9C" w:rsidP="00A34F08">
      <w:pPr>
        <w:pStyle w:val="3"/>
        <w:keepNext w:val="0"/>
        <w:keepLines w:val="0"/>
        <w:widowControl w:val="0"/>
        <w:numPr>
          <w:ilvl w:val="1"/>
          <w:numId w:val="10"/>
        </w:numPr>
        <w:ind w:left="0" w:firstLine="709"/>
      </w:pPr>
      <w:r w:rsidRPr="008377BE">
        <w:t>Качество поставляемого товар</w:t>
      </w:r>
      <w:r w:rsidR="003D3E31" w:rsidRPr="008377BE">
        <w:t>а соответствует ГОСТ и/или</w:t>
      </w:r>
      <w:r w:rsidRPr="008377BE">
        <w:t xml:space="preserve"> ТУ, целям использования товара, указанным в соответствующей Спецификации. Товар поставляется в стандартной упаковке изготовителя, с указанием информации об изготовителе и Товаре, с учетом необходимых маркировок:</w:t>
      </w:r>
    </w:p>
    <w:p w14:paraId="35204321" w14:textId="77777777" w:rsidR="006060AE" w:rsidRPr="006060AE" w:rsidRDefault="00B74F9C" w:rsidP="00A34F08">
      <w:pPr>
        <w:pStyle w:val="a4"/>
        <w:widowControl w:val="0"/>
        <w:numPr>
          <w:ilvl w:val="0"/>
          <w:numId w:val="11"/>
        </w:numPr>
        <w:ind w:left="0" w:firstLine="993"/>
        <w:contextualSpacing w:val="0"/>
        <w:jc w:val="both"/>
        <w:rPr>
          <w:rFonts w:ascii="Times New Roman" w:hAnsi="Times New Roman"/>
        </w:rPr>
      </w:pPr>
      <w:r w:rsidRPr="006060AE">
        <w:rPr>
          <w:rFonts w:ascii="Times New Roman" w:hAnsi="Times New Roman"/>
        </w:rPr>
        <w:t>тип товара;</w:t>
      </w:r>
    </w:p>
    <w:p w14:paraId="3B23714E" w14:textId="77777777" w:rsidR="006060AE" w:rsidRDefault="00B74F9C" w:rsidP="00A34F08">
      <w:pPr>
        <w:pStyle w:val="a4"/>
        <w:widowControl w:val="0"/>
        <w:numPr>
          <w:ilvl w:val="0"/>
          <w:numId w:val="11"/>
        </w:numPr>
        <w:ind w:left="0" w:firstLine="993"/>
        <w:contextualSpacing w:val="0"/>
        <w:jc w:val="both"/>
        <w:rPr>
          <w:rFonts w:ascii="Times New Roman" w:hAnsi="Times New Roman"/>
        </w:rPr>
      </w:pPr>
      <w:r w:rsidRPr="006060AE">
        <w:rPr>
          <w:rFonts w:ascii="Times New Roman" w:hAnsi="Times New Roman"/>
        </w:rPr>
        <w:t>номер партии на коробке и на товаре (если производителем установлено его наличие) совпадают;</w:t>
      </w:r>
    </w:p>
    <w:p w14:paraId="51EC0EB8" w14:textId="77777777" w:rsidR="006060AE" w:rsidRDefault="00B74F9C" w:rsidP="00A34F08">
      <w:pPr>
        <w:pStyle w:val="a4"/>
        <w:widowControl w:val="0"/>
        <w:numPr>
          <w:ilvl w:val="0"/>
          <w:numId w:val="11"/>
        </w:numPr>
        <w:ind w:left="0" w:firstLine="993"/>
        <w:contextualSpacing w:val="0"/>
        <w:jc w:val="both"/>
        <w:rPr>
          <w:rFonts w:ascii="Times New Roman" w:hAnsi="Times New Roman"/>
        </w:rPr>
      </w:pPr>
      <w:r w:rsidRPr="006060AE">
        <w:rPr>
          <w:rFonts w:ascii="Times New Roman" w:hAnsi="Times New Roman"/>
        </w:rPr>
        <w:t>информация о производителе, его товарный знак;</w:t>
      </w:r>
    </w:p>
    <w:p w14:paraId="66B49FA1" w14:textId="77777777" w:rsidR="006060AE" w:rsidRDefault="00B74F9C" w:rsidP="00A34F08">
      <w:pPr>
        <w:pStyle w:val="a4"/>
        <w:widowControl w:val="0"/>
        <w:numPr>
          <w:ilvl w:val="0"/>
          <w:numId w:val="11"/>
        </w:numPr>
        <w:ind w:left="0" w:firstLine="993"/>
        <w:contextualSpacing w:val="0"/>
        <w:jc w:val="both"/>
        <w:rPr>
          <w:rFonts w:ascii="Times New Roman" w:hAnsi="Times New Roman"/>
        </w:rPr>
      </w:pPr>
      <w:r w:rsidRPr="006060AE">
        <w:rPr>
          <w:rFonts w:ascii="Times New Roman" w:hAnsi="Times New Roman"/>
        </w:rPr>
        <w:t>дата изготовления;</w:t>
      </w:r>
    </w:p>
    <w:p w14:paraId="27E62AE1" w14:textId="26D223D0" w:rsidR="00B74F9C" w:rsidRPr="006060AE" w:rsidRDefault="00B74F9C" w:rsidP="00A34F08">
      <w:pPr>
        <w:pStyle w:val="a4"/>
        <w:widowControl w:val="0"/>
        <w:numPr>
          <w:ilvl w:val="0"/>
          <w:numId w:val="11"/>
        </w:numPr>
        <w:ind w:left="0" w:firstLine="993"/>
        <w:contextualSpacing w:val="0"/>
        <w:jc w:val="both"/>
        <w:rPr>
          <w:rFonts w:ascii="Times New Roman" w:hAnsi="Times New Roman"/>
        </w:rPr>
      </w:pPr>
      <w:r w:rsidRPr="006060AE">
        <w:rPr>
          <w:rFonts w:ascii="Times New Roman" w:hAnsi="Times New Roman"/>
        </w:rPr>
        <w:t>иная информация, которую производитель сочтёт необходимым разместить.</w:t>
      </w:r>
    </w:p>
    <w:p w14:paraId="71909905" w14:textId="77777777" w:rsidR="006060AE" w:rsidRDefault="00511470" w:rsidP="00A34F08">
      <w:pPr>
        <w:pStyle w:val="3"/>
        <w:keepNext w:val="0"/>
        <w:keepLines w:val="0"/>
        <w:widowControl w:val="0"/>
        <w:numPr>
          <w:ilvl w:val="1"/>
          <w:numId w:val="10"/>
        </w:numPr>
        <w:ind w:left="0" w:firstLine="709"/>
      </w:pPr>
      <w:r w:rsidRPr="00511470">
        <w:t>Товар</w:t>
      </w:r>
      <w:r w:rsidRPr="008377BE">
        <w:t xml:space="preserve"> внутри упакован в неповреждённую упаковку, предохраняющую Товар от повреждения, от воздействия влаги и света.</w:t>
      </w:r>
    </w:p>
    <w:p w14:paraId="0593B392" w14:textId="77777777" w:rsidR="006060AE" w:rsidRDefault="00511470" w:rsidP="00490668">
      <w:pPr>
        <w:pStyle w:val="3"/>
        <w:keepNext w:val="0"/>
        <w:keepLines w:val="0"/>
        <w:widowControl w:val="0"/>
        <w:numPr>
          <w:ilvl w:val="1"/>
          <w:numId w:val="10"/>
        </w:numPr>
        <w:ind w:left="0" w:firstLine="709"/>
      </w:pPr>
      <w:r w:rsidRPr="008377BE">
        <w:t>Поставляемый Товар изготовлен в соответствии со стандартами, показателями и параметрами, утвержденными на данный вид товара, не имеет дефектов, связанных с конструкцией, материалами или функционированием при штатном его использовании.</w:t>
      </w:r>
    </w:p>
    <w:p w14:paraId="37D5BA34" w14:textId="77777777" w:rsidR="006060AE" w:rsidRDefault="00511470" w:rsidP="00490668">
      <w:pPr>
        <w:pStyle w:val="3"/>
        <w:keepNext w:val="0"/>
        <w:keepLines w:val="0"/>
        <w:widowControl w:val="0"/>
        <w:numPr>
          <w:ilvl w:val="1"/>
          <w:numId w:val="10"/>
        </w:numPr>
        <w:ind w:left="0" w:firstLine="709"/>
      </w:pPr>
      <w:r w:rsidRPr="008377BE">
        <w:t>На Товаре присутствует маркировка производителя, его товарный знак с указанием необходимой идентифицирующей информации. Внутри упаковки приложены инструкция по пользованию (на русском языке), а также другая сопроводительная документация, которая включает в себя информацию о правилах эксплуатации, безопасности, условиях предоставления гарантии производителем и другую информацию, которую производитель считает необходимым предоставить потребителю.</w:t>
      </w:r>
    </w:p>
    <w:p w14:paraId="74FF592F" w14:textId="60670F58" w:rsidR="000C3AE7" w:rsidRPr="008377BE" w:rsidRDefault="00B74F9C" w:rsidP="008E33B7">
      <w:pPr>
        <w:pStyle w:val="3"/>
        <w:numPr>
          <w:ilvl w:val="1"/>
          <w:numId w:val="10"/>
        </w:numPr>
        <w:ind w:left="0" w:firstLine="709"/>
      </w:pPr>
      <w:r w:rsidRPr="008377BE">
        <w:t>В случае выявления недос</w:t>
      </w:r>
      <w:r w:rsidR="006060AE">
        <w:t>татков Т</w:t>
      </w:r>
      <w:r w:rsidR="003518F6" w:rsidRPr="008377BE">
        <w:t>овара при его приемке, П</w:t>
      </w:r>
      <w:r w:rsidR="006060AE">
        <w:t>оставщик обязан заменить Т</w:t>
      </w:r>
      <w:r w:rsidRPr="008377BE">
        <w:t>овар с выя</w:t>
      </w:r>
      <w:r w:rsidR="006060AE">
        <w:t>вленными недостатками на новый Т</w:t>
      </w:r>
      <w:r w:rsidRPr="008377BE">
        <w:t>овар, если не докажет, что недостатки товара возникли по вине Заказчика.</w:t>
      </w:r>
    </w:p>
    <w:p w14:paraId="75733E43" w14:textId="77777777" w:rsidR="00802FED" w:rsidRPr="008377BE" w:rsidRDefault="00802FED" w:rsidP="008377BE"/>
    <w:p w14:paraId="2A669693" w14:textId="58B2954C" w:rsidR="00B74F9C" w:rsidRPr="008377BE" w:rsidRDefault="00B74F9C" w:rsidP="008E33B7">
      <w:pPr>
        <w:pStyle w:val="2"/>
        <w:keepNext w:val="0"/>
        <w:keepLines w:val="0"/>
        <w:widowControl w:val="0"/>
        <w:numPr>
          <w:ilvl w:val="0"/>
          <w:numId w:val="10"/>
        </w:numPr>
        <w:ind w:left="0" w:firstLine="709"/>
        <w:rPr>
          <w:b/>
          <w:u w:val="single"/>
        </w:rPr>
      </w:pPr>
      <w:r w:rsidRPr="008377BE">
        <w:rPr>
          <w:b/>
          <w:u w:val="single"/>
        </w:rPr>
        <w:t>Гарантийные обязательства:</w:t>
      </w:r>
    </w:p>
    <w:p w14:paraId="2CAC77BD" w14:textId="77777777" w:rsidR="006060AE" w:rsidRDefault="00B74F9C" w:rsidP="008E33B7">
      <w:pPr>
        <w:pStyle w:val="3"/>
        <w:keepNext w:val="0"/>
        <w:keepLines w:val="0"/>
        <w:widowControl w:val="0"/>
        <w:numPr>
          <w:ilvl w:val="1"/>
          <w:numId w:val="10"/>
        </w:numPr>
        <w:ind w:left="0" w:firstLine="709"/>
      </w:pPr>
      <w:r w:rsidRPr="008377BE">
        <w:t xml:space="preserve">Гарантийный срок на весь поставляемый Товар </w:t>
      </w:r>
      <w:r w:rsidR="003F62B4" w:rsidRPr="008377BE">
        <w:t xml:space="preserve">устанавливается </w:t>
      </w:r>
      <w:hyperlink w:anchor="пункт_1_10_гарантийный_срок" w:history="1">
        <w:r w:rsidR="003F62B4" w:rsidRPr="008377BE">
          <w:rPr>
            <w:rStyle w:val="ab"/>
            <w:b/>
          </w:rPr>
          <w:t>пунктом 1.10</w:t>
        </w:r>
      </w:hyperlink>
      <w:r w:rsidR="003F62B4" w:rsidRPr="008377BE">
        <w:t xml:space="preserve"> Договора</w:t>
      </w:r>
    </w:p>
    <w:p w14:paraId="143936C2" w14:textId="77777777" w:rsidR="005F5212" w:rsidRDefault="00B74F9C" w:rsidP="008E33B7">
      <w:pPr>
        <w:pStyle w:val="3"/>
        <w:keepNext w:val="0"/>
        <w:keepLines w:val="0"/>
        <w:widowControl w:val="0"/>
        <w:numPr>
          <w:ilvl w:val="1"/>
          <w:numId w:val="10"/>
        </w:numPr>
        <w:ind w:left="0" w:firstLine="709"/>
      </w:pPr>
      <w:r w:rsidRPr="008377BE">
        <w:t>При наличии в комплекте поставки гарантийного талона (талонов) на поставляемый товар, все гарантийные талоны должны предоставляться поставщиком в заполненном виде. Предоставление незаполненного гарантийного талона может являться основанием для отказа в приемке товара.</w:t>
      </w:r>
    </w:p>
    <w:p w14:paraId="609C6E57" w14:textId="77777777" w:rsidR="005F5212" w:rsidRDefault="00B74F9C" w:rsidP="008E33B7">
      <w:pPr>
        <w:pStyle w:val="3"/>
        <w:keepNext w:val="0"/>
        <w:keepLines w:val="0"/>
        <w:widowControl w:val="0"/>
        <w:numPr>
          <w:ilvl w:val="1"/>
          <w:numId w:val="10"/>
        </w:numPr>
        <w:ind w:left="0" w:firstLine="709"/>
      </w:pPr>
      <w:r w:rsidRPr="008377BE">
        <w:t>Поставщик обязан обеспечить поставку товара свободного от любых прав третьих лиц.</w:t>
      </w:r>
    </w:p>
    <w:p w14:paraId="6055C9E0" w14:textId="77777777" w:rsidR="005F5212" w:rsidRDefault="00B74F9C" w:rsidP="008E33B7">
      <w:pPr>
        <w:pStyle w:val="3"/>
        <w:keepNext w:val="0"/>
        <w:keepLines w:val="0"/>
        <w:widowControl w:val="0"/>
        <w:numPr>
          <w:ilvl w:val="1"/>
          <w:numId w:val="10"/>
        </w:numPr>
        <w:ind w:left="0" w:firstLine="709"/>
      </w:pPr>
      <w:r w:rsidRPr="008377BE">
        <w:t>Поставщик обязуется выполнять гарантийное обслуживание поставляемого товара без дополнительных расходов со стороны Заказчика. Отсутствие у Заказчика гарантийного талона на поставляемый товар не является основанием для отказа в гарантийном обслуживании.</w:t>
      </w:r>
    </w:p>
    <w:p w14:paraId="2A04AB0F" w14:textId="77777777" w:rsidR="005F5212" w:rsidRDefault="00B74F9C" w:rsidP="008E33B7">
      <w:pPr>
        <w:pStyle w:val="3"/>
        <w:keepNext w:val="0"/>
        <w:keepLines w:val="0"/>
        <w:widowControl w:val="0"/>
        <w:numPr>
          <w:ilvl w:val="1"/>
          <w:numId w:val="10"/>
        </w:numPr>
        <w:ind w:left="0" w:firstLine="709"/>
      </w:pPr>
      <w:r w:rsidRPr="008377BE">
        <w:t>Гарантийное обслуживание осуществляется в следующем порядке:</w:t>
      </w:r>
    </w:p>
    <w:p w14:paraId="5C4C0995" w14:textId="77777777" w:rsidR="005F5212" w:rsidRDefault="00B74F9C" w:rsidP="008E33B7">
      <w:pPr>
        <w:pStyle w:val="40"/>
        <w:keepNext w:val="0"/>
        <w:keepLines w:val="0"/>
        <w:widowControl w:val="0"/>
        <w:numPr>
          <w:ilvl w:val="2"/>
          <w:numId w:val="10"/>
        </w:numPr>
        <w:ind w:left="0" w:firstLine="709"/>
        <w:jc w:val="both"/>
        <w:rPr>
          <w:rFonts w:ascii="Times New Roman" w:hAnsi="Times New Roman" w:cs="Times New Roman"/>
          <w:b w:val="0"/>
        </w:rPr>
      </w:pPr>
      <w:r w:rsidRPr="005F5212">
        <w:rPr>
          <w:rFonts w:ascii="Times New Roman" w:hAnsi="Times New Roman" w:cs="Times New Roman"/>
          <w:b w:val="0"/>
        </w:rPr>
        <w:t>Замена бракованного Товара осуществляется за счет Поставщика;</w:t>
      </w:r>
    </w:p>
    <w:p w14:paraId="3F24E766" w14:textId="77777777" w:rsidR="005F5212" w:rsidRDefault="00B74F9C" w:rsidP="008E33B7">
      <w:pPr>
        <w:pStyle w:val="40"/>
        <w:keepNext w:val="0"/>
        <w:keepLines w:val="0"/>
        <w:widowControl w:val="0"/>
        <w:numPr>
          <w:ilvl w:val="2"/>
          <w:numId w:val="10"/>
        </w:numPr>
        <w:ind w:left="0" w:firstLine="709"/>
        <w:jc w:val="both"/>
        <w:rPr>
          <w:rFonts w:ascii="Times New Roman" w:hAnsi="Times New Roman" w:cs="Times New Roman"/>
          <w:b w:val="0"/>
        </w:rPr>
      </w:pPr>
      <w:r w:rsidRPr="005F5212">
        <w:rPr>
          <w:rFonts w:ascii="Times New Roman" w:hAnsi="Times New Roman" w:cs="Times New Roman"/>
          <w:b w:val="0"/>
        </w:rPr>
        <w:t>Поставщик обязан обеспечить устранение</w:t>
      </w:r>
      <w:r w:rsidR="00F44B50" w:rsidRPr="005F5212">
        <w:rPr>
          <w:rFonts w:ascii="Times New Roman" w:hAnsi="Times New Roman" w:cs="Times New Roman"/>
          <w:b w:val="0"/>
        </w:rPr>
        <w:t xml:space="preserve"> недостатков или замену Товара в сроки и на условиях, установленные</w:t>
      </w:r>
      <w:r w:rsidR="00F44B50" w:rsidRPr="005F5212">
        <w:rPr>
          <w:rFonts w:ascii="Times New Roman" w:hAnsi="Times New Roman" w:cs="Times New Roman"/>
        </w:rPr>
        <w:t xml:space="preserve"> </w:t>
      </w:r>
      <w:hyperlink w:anchor="пункт_1_10_2_срок_ремонта" w:history="1">
        <w:r w:rsidR="00F44B50" w:rsidRPr="005F5212">
          <w:rPr>
            <w:rStyle w:val="ab"/>
            <w:rFonts w:ascii="Times New Roman" w:hAnsi="Times New Roman"/>
          </w:rPr>
          <w:t>пунктом 1.10.2</w:t>
        </w:r>
      </w:hyperlink>
      <w:r w:rsidR="00F44B50" w:rsidRPr="005F5212">
        <w:rPr>
          <w:rFonts w:ascii="Times New Roman" w:hAnsi="Times New Roman" w:cs="Times New Roman"/>
        </w:rPr>
        <w:t xml:space="preserve"> </w:t>
      </w:r>
      <w:r w:rsidR="00F44B50" w:rsidRPr="005F5212">
        <w:rPr>
          <w:rFonts w:ascii="Times New Roman" w:hAnsi="Times New Roman" w:cs="Times New Roman"/>
          <w:b w:val="0"/>
        </w:rPr>
        <w:t>Договора.</w:t>
      </w:r>
    </w:p>
    <w:p w14:paraId="64D57BC6" w14:textId="03DFE370" w:rsidR="000C3AE7" w:rsidRPr="005F5212" w:rsidRDefault="000610D9" w:rsidP="008E33B7">
      <w:pPr>
        <w:pStyle w:val="40"/>
        <w:keepNext w:val="0"/>
        <w:keepLines w:val="0"/>
        <w:widowControl w:val="0"/>
        <w:numPr>
          <w:ilvl w:val="2"/>
          <w:numId w:val="10"/>
        </w:numPr>
        <w:ind w:left="0" w:firstLine="709"/>
        <w:contextualSpacing w:val="0"/>
        <w:jc w:val="both"/>
        <w:rPr>
          <w:rFonts w:ascii="Times New Roman" w:hAnsi="Times New Roman" w:cs="Times New Roman"/>
          <w:b w:val="0"/>
        </w:rPr>
      </w:pPr>
      <w:r w:rsidRPr="005F5212">
        <w:rPr>
          <w:rFonts w:ascii="Times New Roman" w:hAnsi="Times New Roman" w:cs="Times New Roman"/>
          <w:b w:val="0"/>
        </w:rPr>
        <w:t>При причинении вреда имуществу Заказчика (или имуществу его территориальных органов) вследствие конструктивных, производственных или иных недостатков поставляемого Товара в течение гарантийного срока на Товар, Поставщик возмещает убытки, понесенные Заказчиком.</w:t>
      </w:r>
    </w:p>
    <w:p w14:paraId="3BA081B2" w14:textId="77777777" w:rsidR="00802FED" w:rsidRPr="008377BE" w:rsidRDefault="00802FED" w:rsidP="005F5212">
      <w:pPr>
        <w:widowControl w:val="0"/>
      </w:pPr>
    </w:p>
    <w:p w14:paraId="72F204B9" w14:textId="77777777" w:rsidR="005F5212" w:rsidRDefault="000610D9" w:rsidP="008E33B7">
      <w:pPr>
        <w:pStyle w:val="2"/>
        <w:keepNext w:val="0"/>
        <w:keepLines w:val="0"/>
        <w:widowControl w:val="0"/>
        <w:numPr>
          <w:ilvl w:val="0"/>
          <w:numId w:val="10"/>
        </w:numPr>
        <w:ind w:left="0" w:firstLine="709"/>
        <w:rPr>
          <w:b/>
          <w:u w:val="single"/>
        </w:rPr>
      </w:pPr>
      <w:r w:rsidRPr="008377BE">
        <w:rPr>
          <w:b/>
          <w:u w:val="single"/>
        </w:rPr>
        <w:t xml:space="preserve">Место поставки товара (адрес): </w:t>
      </w:r>
    </w:p>
    <w:p w14:paraId="048F3E68" w14:textId="10DDF969" w:rsidR="005F5212" w:rsidRDefault="005F5212" w:rsidP="005F5212">
      <w:pPr>
        <w:widowControl w:val="0"/>
        <w:ind w:firstLine="709"/>
        <w:jc w:val="both"/>
      </w:pPr>
      <w:r w:rsidRPr="008377BE">
        <w:t>630112, г. Новосибирск, ул. Красина, д. 58а</w:t>
      </w:r>
      <w:r>
        <w:t>.</w:t>
      </w:r>
    </w:p>
    <w:p w14:paraId="2EB5EE36" w14:textId="77777777" w:rsidR="0086769C" w:rsidRDefault="0086769C" w:rsidP="005F5212">
      <w:pPr>
        <w:widowControl w:val="0"/>
        <w:ind w:firstLine="709"/>
        <w:jc w:val="both"/>
      </w:pPr>
    </w:p>
    <w:p w14:paraId="57C299FF" w14:textId="5405E297" w:rsidR="000610D9" w:rsidRPr="005F5212" w:rsidRDefault="000610D9" w:rsidP="008E33B7">
      <w:pPr>
        <w:pStyle w:val="a4"/>
        <w:widowControl w:val="0"/>
        <w:numPr>
          <w:ilvl w:val="0"/>
          <w:numId w:val="10"/>
        </w:numPr>
        <w:ind w:left="0" w:firstLine="709"/>
        <w:jc w:val="both"/>
        <w:rPr>
          <w:rFonts w:ascii="Times New Roman" w:hAnsi="Times New Roman"/>
        </w:rPr>
      </w:pPr>
      <w:r w:rsidRPr="005F5212">
        <w:rPr>
          <w:rFonts w:ascii="Times New Roman" w:hAnsi="Times New Roman"/>
          <w:b/>
          <w:u w:val="single"/>
        </w:rPr>
        <w:t xml:space="preserve">Срок (период) поставки товара: </w:t>
      </w:r>
    </w:p>
    <w:p w14:paraId="5F9AB283" w14:textId="6B3F9D9B" w:rsidR="007346B8" w:rsidRPr="008377BE" w:rsidRDefault="00D854E4" w:rsidP="005F5212">
      <w:pPr>
        <w:widowControl w:val="0"/>
        <w:ind w:firstLine="709"/>
        <w:jc w:val="both"/>
      </w:pPr>
      <w:r w:rsidRPr="008377BE">
        <w:t>В</w:t>
      </w:r>
      <w:r w:rsidR="005F5212">
        <w:t xml:space="preserve"> течение </w:t>
      </w:r>
      <w:r w:rsidR="00C01020">
        <w:t>20</w:t>
      </w:r>
      <w:r w:rsidR="005F5212">
        <w:t xml:space="preserve"> (</w:t>
      </w:r>
      <w:r w:rsidR="00C01020">
        <w:t>два</w:t>
      </w:r>
      <w:r w:rsidR="001D0F91">
        <w:t>д</w:t>
      </w:r>
      <w:r w:rsidR="00C01020">
        <w:t>цати</w:t>
      </w:r>
      <w:r w:rsidR="00C254DD" w:rsidRPr="008377BE">
        <w:t>) дней с момента за</w:t>
      </w:r>
      <w:r w:rsidR="0015620A" w:rsidRPr="008377BE">
        <w:t xml:space="preserve">ключения </w:t>
      </w:r>
      <w:r w:rsidR="00C254DD" w:rsidRPr="008377BE">
        <w:t>Договора.</w:t>
      </w:r>
    </w:p>
    <w:p w14:paraId="5E588044" w14:textId="77777777" w:rsidR="0015620A" w:rsidRPr="008377BE" w:rsidRDefault="0015620A" w:rsidP="005F5212">
      <w:pPr>
        <w:widowControl w:val="0"/>
        <w:ind w:firstLine="709"/>
        <w:jc w:val="both"/>
      </w:pPr>
    </w:p>
    <w:tbl>
      <w:tblPr>
        <w:tblW w:w="9692" w:type="dxa"/>
        <w:tblInd w:w="-34" w:type="dxa"/>
        <w:tblLayout w:type="fixed"/>
        <w:tblLook w:val="0000" w:firstRow="0" w:lastRow="0" w:firstColumn="0" w:lastColumn="0" w:noHBand="0" w:noVBand="0"/>
      </w:tblPr>
      <w:tblGrid>
        <w:gridCol w:w="5245"/>
        <w:gridCol w:w="4447"/>
      </w:tblGrid>
      <w:tr w:rsidR="007346B8" w:rsidRPr="008377BE" w14:paraId="5B566A2D" w14:textId="77777777" w:rsidTr="00F04992">
        <w:trPr>
          <w:trHeight w:val="452"/>
        </w:trPr>
        <w:tc>
          <w:tcPr>
            <w:tcW w:w="5245" w:type="dxa"/>
            <w:shd w:val="clear" w:color="auto" w:fill="auto"/>
          </w:tcPr>
          <w:p w14:paraId="5EE64A43" w14:textId="4520E9F4" w:rsidR="007346B8" w:rsidRPr="008377BE" w:rsidRDefault="007346B8" w:rsidP="008377BE">
            <w:pPr>
              <w:widowControl w:val="0"/>
              <w:contextualSpacing/>
              <w:rPr>
                <w:rFonts w:eastAsia="Times New Roman"/>
                <w:snapToGrid w:val="0"/>
              </w:rPr>
            </w:pPr>
            <w:r w:rsidRPr="008377BE">
              <w:rPr>
                <w:rFonts w:eastAsia="Times New Roman"/>
                <w:snapToGrid w:val="0"/>
              </w:rPr>
              <w:t xml:space="preserve">Поставщик: </w:t>
            </w:r>
          </w:p>
          <w:p w14:paraId="6CC2E8FC" w14:textId="61EEFCDE" w:rsidR="0068066A" w:rsidRPr="008377BE" w:rsidRDefault="0068066A" w:rsidP="008377BE">
            <w:pPr>
              <w:widowControl w:val="0"/>
              <w:contextualSpacing/>
              <w:rPr>
                <w:rFonts w:eastAsia="Calibri"/>
              </w:rPr>
            </w:pPr>
          </w:p>
          <w:p w14:paraId="2867AEAF" w14:textId="77777777" w:rsidR="001933CE" w:rsidRPr="008377BE" w:rsidRDefault="001933CE" w:rsidP="008377BE">
            <w:pPr>
              <w:widowControl w:val="0"/>
              <w:contextualSpacing/>
              <w:rPr>
                <w:rFonts w:eastAsia="Times New Roman"/>
                <w:snapToGrid w:val="0"/>
              </w:rPr>
            </w:pPr>
          </w:p>
          <w:p w14:paraId="3DF9DAD4" w14:textId="7E83F5E7" w:rsidR="00B10644" w:rsidRPr="008377BE" w:rsidRDefault="007346B8" w:rsidP="008377BE">
            <w:pPr>
              <w:widowControl w:val="0"/>
              <w:contextualSpacing/>
              <w:rPr>
                <w:rFonts w:eastAsia="Times New Roman"/>
                <w:snapToGrid w:val="0"/>
              </w:rPr>
            </w:pPr>
            <w:r w:rsidRPr="008377BE">
              <w:rPr>
                <w:rFonts w:eastAsia="Times New Roman"/>
                <w:snapToGrid w:val="0"/>
              </w:rPr>
              <w:t>________________/</w:t>
            </w:r>
            <w:r w:rsidRPr="008377BE">
              <w:t xml:space="preserve"> </w:t>
            </w:r>
            <w:r w:rsidR="0068066A" w:rsidRPr="008377BE">
              <w:rPr>
                <w:rFonts w:eastAsia="Times New Roman"/>
                <w:snapToGrid w:val="0"/>
              </w:rPr>
              <w:t>______________</w:t>
            </w:r>
            <w:r w:rsidRPr="008377BE">
              <w:rPr>
                <w:rFonts w:eastAsia="Times New Roman"/>
                <w:snapToGrid w:val="0"/>
              </w:rPr>
              <w:t xml:space="preserve"> /</w:t>
            </w:r>
          </w:p>
          <w:p w14:paraId="7004976E" w14:textId="485B0CE4" w:rsidR="003F00F5" w:rsidRPr="008377BE" w:rsidRDefault="0068066A" w:rsidP="008377BE">
            <w:pPr>
              <w:widowControl w:val="0"/>
              <w:contextualSpacing/>
            </w:pPr>
            <w:r w:rsidRPr="008377BE">
              <w:t>«____» ____________</w:t>
            </w:r>
            <w:r w:rsidR="00096C14" w:rsidRPr="008377BE">
              <w:t xml:space="preserve"> </w:t>
            </w:r>
            <w:r w:rsidR="008A6E4D">
              <w:t>202</w:t>
            </w:r>
            <w:r w:rsidR="00937326">
              <w:t>6</w:t>
            </w:r>
            <w:r w:rsidR="007346B8" w:rsidRPr="008377BE">
              <w:t>г.</w:t>
            </w:r>
          </w:p>
        </w:tc>
        <w:tc>
          <w:tcPr>
            <w:tcW w:w="4447" w:type="dxa"/>
            <w:shd w:val="clear" w:color="auto" w:fill="auto"/>
          </w:tcPr>
          <w:p w14:paraId="119A8E1F" w14:textId="4F85617E" w:rsidR="007346B8" w:rsidRPr="008377BE" w:rsidRDefault="007346B8" w:rsidP="008377BE">
            <w:pPr>
              <w:widowControl w:val="0"/>
              <w:autoSpaceDE w:val="0"/>
              <w:snapToGrid w:val="0"/>
              <w:contextualSpacing/>
            </w:pPr>
            <w:r w:rsidRPr="008377BE">
              <w:t>Заказчик:</w:t>
            </w:r>
          </w:p>
          <w:p w14:paraId="714AF926" w14:textId="340779EB" w:rsidR="007346B8" w:rsidRPr="008377BE" w:rsidRDefault="007346B8" w:rsidP="008377BE">
            <w:pPr>
              <w:widowControl w:val="0"/>
              <w:autoSpaceDE w:val="0"/>
              <w:snapToGrid w:val="0"/>
              <w:contextualSpacing/>
            </w:pPr>
            <w:r w:rsidRPr="008377BE">
              <w:t xml:space="preserve">Директор УФПС Новосибирской области - </w:t>
            </w:r>
          </w:p>
          <w:p w14:paraId="6445285B" w14:textId="77777777" w:rsidR="007346B8" w:rsidRPr="008377BE" w:rsidRDefault="007346B8" w:rsidP="008377BE">
            <w:pPr>
              <w:widowControl w:val="0"/>
              <w:autoSpaceDE w:val="0"/>
              <w:snapToGrid w:val="0"/>
              <w:contextualSpacing/>
            </w:pPr>
          </w:p>
          <w:p w14:paraId="45A854FE" w14:textId="6C8A90C9" w:rsidR="00B10644" w:rsidRPr="008377BE" w:rsidRDefault="007346B8" w:rsidP="008377BE">
            <w:pPr>
              <w:widowControl w:val="0"/>
              <w:autoSpaceDE w:val="0"/>
              <w:snapToGrid w:val="0"/>
              <w:contextualSpacing/>
            </w:pPr>
            <w:r w:rsidRPr="008377BE">
              <w:t>______</w:t>
            </w:r>
            <w:r w:rsidR="00263796" w:rsidRPr="008377BE">
              <w:t xml:space="preserve">____________/ А.В. Завьялов </w:t>
            </w:r>
            <w:r w:rsidR="00802FED" w:rsidRPr="008377BE">
              <w:t xml:space="preserve">/ </w:t>
            </w:r>
          </w:p>
          <w:p w14:paraId="3A4A9C2E" w14:textId="70ACD77B" w:rsidR="003F00F5" w:rsidRPr="008377BE" w:rsidRDefault="008A6E4D" w:rsidP="008377BE">
            <w:pPr>
              <w:widowControl w:val="0"/>
              <w:contextualSpacing/>
            </w:pPr>
            <w:r>
              <w:t>«____» ____________ 202</w:t>
            </w:r>
            <w:r w:rsidR="00937326">
              <w:t>6</w:t>
            </w:r>
            <w:r w:rsidR="0068066A" w:rsidRPr="008377BE">
              <w:t>г.</w:t>
            </w:r>
          </w:p>
        </w:tc>
      </w:tr>
    </w:tbl>
    <w:p w14:paraId="7D57CD28" w14:textId="24A4D23F" w:rsidR="00862892" w:rsidRPr="008377BE" w:rsidRDefault="00862892" w:rsidP="008377BE">
      <w:pPr>
        <w:spacing w:after="200" w:line="276" w:lineRule="auto"/>
        <w:sectPr w:rsidR="00862892" w:rsidRPr="008377BE" w:rsidSect="00813291">
          <w:footerReference w:type="default" r:id="rId9"/>
          <w:pgSz w:w="11906" w:h="16838"/>
          <w:pgMar w:top="851" w:right="851" w:bottom="851" w:left="1418" w:header="709" w:footer="549" w:gutter="0"/>
          <w:cols w:space="708"/>
          <w:docGrid w:linePitch="360"/>
        </w:sectPr>
      </w:pPr>
    </w:p>
    <w:p w14:paraId="5ACFDF75" w14:textId="5E028D04" w:rsidR="00B81A81" w:rsidRPr="00B81A81" w:rsidRDefault="00B81A81" w:rsidP="00A32B9F">
      <w:bookmarkStart w:id="2" w:name="_GoBack"/>
      <w:bookmarkEnd w:id="2"/>
    </w:p>
    <w:sectPr w:rsidR="00B81A81" w:rsidRPr="00B81A81" w:rsidSect="00A32B9F">
      <w:pgSz w:w="16838" w:h="11906" w:orient="landscape"/>
      <w:pgMar w:top="1418" w:right="851" w:bottom="851" w:left="851" w:header="709" w:footer="55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CB3F4A7" w14:textId="77777777" w:rsidR="009C2B6F" w:rsidRDefault="009C2B6F" w:rsidP="00864642">
      <w:r>
        <w:separator/>
      </w:r>
    </w:p>
  </w:endnote>
  <w:endnote w:type="continuationSeparator" w:id="0">
    <w:p w14:paraId="5CBB857B" w14:textId="77777777" w:rsidR="009C2B6F" w:rsidRDefault="009C2B6F" w:rsidP="008646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60544207"/>
      <w:docPartObj>
        <w:docPartGallery w:val="Page Numbers (Bottom of Page)"/>
        <w:docPartUnique/>
      </w:docPartObj>
    </w:sdtPr>
    <w:sdtEndPr/>
    <w:sdtContent>
      <w:p w14:paraId="6229DD33" w14:textId="50E87415" w:rsidR="001B0114" w:rsidRDefault="001B0114" w:rsidP="001A617E">
        <w:pPr>
          <w:pStyle w:val="af3"/>
          <w:jc w:val="center"/>
        </w:pPr>
        <w:r>
          <w:fldChar w:fldCharType="begin"/>
        </w:r>
        <w:r>
          <w:instrText>PAGE   \* MERGEFORMAT</w:instrText>
        </w:r>
        <w:r>
          <w:fldChar w:fldCharType="separate"/>
        </w:r>
        <w:r w:rsidR="00CC042A">
          <w:rPr>
            <w:noProof/>
          </w:rP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F101807" w14:textId="77777777" w:rsidR="009C2B6F" w:rsidRDefault="009C2B6F" w:rsidP="00864642">
      <w:r>
        <w:separator/>
      </w:r>
    </w:p>
  </w:footnote>
  <w:footnote w:type="continuationSeparator" w:id="0">
    <w:p w14:paraId="15A2581B" w14:textId="77777777" w:rsidR="009C2B6F" w:rsidRDefault="009C2B6F" w:rsidP="0086464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F017A4"/>
    <w:multiLevelType w:val="multilevel"/>
    <w:tmpl w:val="CF5CAFBA"/>
    <w:lvl w:ilvl="0">
      <w:start w:val="1"/>
      <w:numFmt w:val="decimal"/>
      <w:lvlText w:val="%1."/>
      <w:lvlJc w:val="left"/>
      <w:pPr>
        <w:ind w:left="1069" w:hanging="360"/>
      </w:pPr>
      <w:rPr>
        <w:rFonts w:hint="default"/>
        <w:b w:val="0"/>
      </w:rPr>
    </w:lvl>
    <w:lvl w:ilvl="1">
      <w:start w:val="1"/>
      <w:numFmt w:val="decimal"/>
      <w:isLgl/>
      <w:lvlText w:val="%1.%2."/>
      <w:lvlJc w:val="left"/>
      <w:pPr>
        <w:ind w:left="1584" w:hanging="360"/>
      </w:pPr>
      <w:rPr>
        <w:rFonts w:hint="default"/>
      </w:rPr>
    </w:lvl>
    <w:lvl w:ilvl="2">
      <w:start w:val="1"/>
      <w:numFmt w:val="decimal"/>
      <w:isLgl/>
      <w:lvlText w:val="%1.%2.%3."/>
      <w:lvlJc w:val="left"/>
      <w:pPr>
        <w:ind w:left="2459" w:hanging="720"/>
      </w:pPr>
      <w:rPr>
        <w:rFonts w:hint="default"/>
      </w:rPr>
    </w:lvl>
    <w:lvl w:ilvl="3">
      <w:start w:val="1"/>
      <w:numFmt w:val="decimal"/>
      <w:isLgl/>
      <w:lvlText w:val="%1.%2.%3.%4."/>
      <w:lvlJc w:val="left"/>
      <w:pPr>
        <w:ind w:left="2974" w:hanging="720"/>
      </w:pPr>
      <w:rPr>
        <w:rFonts w:hint="default"/>
      </w:rPr>
    </w:lvl>
    <w:lvl w:ilvl="4">
      <w:start w:val="1"/>
      <w:numFmt w:val="decimal"/>
      <w:isLgl/>
      <w:lvlText w:val="%1.%2.%3.%4.%5."/>
      <w:lvlJc w:val="left"/>
      <w:pPr>
        <w:ind w:left="3849" w:hanging="1080"/>
      </w:pPr>
      <w:rPr>
        <w:rFonts w:hint="default"/>
      </w:rPr>
    </w:lvl>
    <w:lvl w:ilvl="5">
      <w:start w:val="1"/>
      <w:numFmt w:val="decimal"/>
      <w:isLgl/>
      <w:lvlText w:val="%1.%2.%3.%4.%5.%6."/>
      <w:lvlJc w:val="left"/>
      <w:pPr>
        <w:ind w:left="4364" w:hanging="1080"/>
      </w:pPr>
      <w:rPr>
        <w:rFonts w:hint="default"/>
      </w:rPr>
    </w:lvl>
    <w:lvl w:ilvl="6">
      <w:start w:val="1"/>
      <w:numFmt w:val="decimal"/>
      <w:isLgl/>
      <w:lvlText w:val="%1.%2.%3.%4.%5.%6.%7."/>
      <w:lvlJc w:val="left"/>
      <w:pPr>
        <w:ind w:left="4879" w:hanging="1080"/>
      </w:pPr>
      <w:rPr>
        <w:rFonts w:hint="default"/>
      </w:rPr>
    </w:lvl>
    <w:lvl w:ilvl="7">
      <w:start w:val="1"/>
      <w:numFmt w:val="decimal"/>
      <w:isLgl/>
      <w:lvlText w:val="%1.%2.%3.%4.%5.%6.%7.%8."/>
      <w:lvlJc w:val="left"/>
      <w:pPr>
        <w:ind w:left="5754" w:hanging="1440"/>
      </w:pPr>
      <w:rPr>
        <w:rFonts w:hint="default"/>
      </w:rPr>
    </w:lvl>
    <w:lvl w:ilvl="8">
      <w:start w:val="1"/>
      <w:numFmt w:val="decimal"/>
      <w:isLgl/>
      <w:lvlText w:val="%1.%2.%3.%4.%5.%6.%7.%8.%9."/>
      <w:lvlJc w:val="left"/>
      <w:pPr>
        <w:ind w:left="6269" w:hanging="1440"/>
      </w:pPr>
      <w:rPr>
        <w:rFonts w:hint="default"/>
      </w:rPr>
    </w:lvl>
  </w:abstractNum>
  <w:abstractNum w:abstractNumId="1" w15:restartNumberingAfterBreak="0">
    <w:nsid w:val="0280188B"/>
    <w:multiLevelType w:val="multilevel"/>
    <w:tmpl w:val="81A62192"/>
    <w:lvl w:ilvl="0">
      <w:start w:val="14"/>
      <w:numFmt w:val="decimal"/>
      <w:lvlText w:val="%1."/>
      <w:lvlJc w:val="left"/>
      <w:pPr>
        <w:ind w:left="555" w:hanging="555"/>
      </w:pPr>
      <w:rPr>
        <w:rFonts w:hint="default"/>
      </w:rPr>
    </w:lvl>
    <w:lvl w:ilvl="1">
      <w:start w:val="6"/>
      <w:numFmt w:val="decimal"/>
      <w:lvlText w:val="%1.%2."/>
      <w:lvlJc w:val="left"/>
      <w:pPr>
        <w:ind w:left="909" w:hanging="555"/>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204" w:hanging="108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272" w:hanging="1440"/>
      </w:pPr>
      <w:rPr>
        <w:rFonts w:hint="default"/>
      </w:rPr>
    </w:lvl>
  </w:abstractNum>
  <w:abstractNum w:abstractNumId="2" w15:restartNumberingAfterBreak="0">
    <w:nsid w:val="0BC5232C"/>
    <w:multiLevelType w:val="multilevel"/>
    <w:tmpl w:val="0B528F52"/>
    <w:lvl w:ilvl="0">
      <w:start w:val="13"/>
      <w:numFmt w:val="decimal"/>
      <w:lvlText w:val="%1."/>
      <w:lvlJc w:val="left"/>
      <w:pPr>
        <w:ind w:left="555" w:hanging="555"/>
      </w:pPr>
      <w:rPr>
        <w:rFonts w:hint="default"/>
      </w:rPr>
    </w:lvl>
    <w:lvl w:ilvl="1">
      <w:start w:val="4"/>
      <w:numFmt w:val="decimal"/>
      <w:lvlText w:val="%1.%2."/>
      <w:lvlJc w:val="left"/>
      <w:pPr>
        <w:ind w:left="1167" w:hanging="555"/>
      </w:pPr>
      <w:rPr>
        <w:rFonts w:hint="default"/>
      </w:rPr>
    </w:lvl>
    <w:lvl w:ilvl="2">
      <w:start w:val="1"/>
      <w:numFmt w:val="decimal"/>
      <w:lvlText w:val="%1.%2.%3."/>
      <w:lvlJc w:val="left"/>
      <w:pPr>
        <w:ind w:left="1944" w:hanging="720"/>
      </w:pPr>
      <w:rPr>
        <w:rFonts w:hint="default"/>
      </w:rPr>
    </w:lvl>
    <w:lvl w:ilvl="3">
      <w:start w:val="1"/>
      <w:numFmt w:val="decimal"/>
      <w:lvlText w:val="%1.%2.%3.%4."/>
      <w:lvlJc w:val="left"/>
      <w:pPr>
        <w:ind w:left="2556" w:hanging="720"/>
      </w:pPr>
      <w:rPr>
        <w:rFonts w:hint="default"/>
      </w:rPr>
    </w:lvl>
    <w:lvl w:ilvl="4">
      <w:start w:val="1"/>
      <w:numFmt w:val="decimal"/>
      <w:lvlText w:val="%1.%2.%3.%4.%5."/>
      <w:lvlJc w:val="left"/>
      <w:pPr>
        <w:ind w:left="3528" w:hanging="1080"/>
      </w:pPr>
      <w:rPr>
        <w:rFonts w:hint="default"/>
      </w:rPr>
    </w:lvl>
    <w:lvl w:ilvl="5">
      <w:start w:val="1"/>
      <w:numFmt w:val="decimal"/>
      <w:lvlText w:val="%1.%2.%3.%4.%5.%6."/>
      <w:lvlJc w:val="left"/>
      <w:pPr>
        <w:ind w:left="4140" w:hanging="1080"/>
      </w:pPr>
      <w:rPr>
        <w:rFonts w:hint="default"/>
      </w:rPr>
    </w:lvl>
    <w:lvl w:ilvl="6">
      <w:start w:val="1"/>
      <w:numFmt w:val="decimal"/>
      <w:lvlText w:val="%1.%2.%3.%4.%5.%6.%7."/>
      <w:lvlJc w:val="left"/>
      <w:pPr>
        <w:ind w:left="4752" w:hanging="1080"/>
      </w:pPr>
      <w:rPr>
        <w:rFonts w:hint="default"/>
      </w:rPr>
    </w:lvl>
    <w:lvl w:ilvl="7">
      <w:start w:val="1"/>
      <w:numFmt w:val="decimal"/>
      <w:lvlText w:val="%1.%2.%3.%4.%5.%6.%7.%8."/>
      <w:lvlJc w:val="left"/>
      <w:pPr>
        <w:ind w:left="5724" w:hanging="1440"/>
      </w:pPr>
      <w:rPr>
        <w:rFonts w:hint="default"/>
      </w:rPr>
    </w:lvl>
    <w:lvl w:ilvl="8">
      <w:start w:val="1"/>
      <w:numFmt w:val="decimal"/>
      <w:lvlText w:val="%1.%2.%3.%4.%5.%6.%7.%8.%9."/>
      <w:lvlJc w:val="left"/>
      <w:pPr>
        <w:ind w:left="6336" w:hanging="1440"/>
      </w:pPr>
      <w:rPr>
        <w:rFonts w:hint="default"/>
      </w:rPr>
    </w:lvl>
  </w:abstractNum>
  <w:abstractNum w:abstractNumId="3" w15:restartNumberingAfterBreak="0">
    <w:nsid w:val="14970777"/>
    <w:multiLevelType w:val="hybridMultilevel"/>
    <w:tmpl w:val="FCCCA480"/>
    <w:lvl w:ilvl="0" w:tplc="0419000B">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1A3E05CC"/>
    <w:multiLevelType w:val="multilevel"/>
    <w:tmpl w:val="E006E2A4"/>
    <w:lvl w:ilvl="0">
      <w:start w:val="3"/>
      <w:numFmt w:val="decimal"/>
      <w:lvlText w:val="%1."/>
      <w:lvlJc w:val="left"/>
      <w:pPr>
        <w:ind w:left="450" w:hanging="450"/>
      </w:pPr>
      <w:rPr>
        <w:rFonts w:hint="default"/>
      </w:rPr>
    </w:lvl>
    <w:lvl w:ilvl="1">
      <w:start w:val="1"/>
      <w:numFmt w:val="decimal"/>
      <w:lvlText w:val="%1.%2."/>
      <w:lvlJc w:val="left"/>
      <w:pPr>
        <w:ind w:left="810" w:hanging="450"/>
      </w:pPr>
      <w:rPr>
        <w:rFonts w:hint="default"/>
      </w:rPr>
    </w:lvl>
    <w:lvl w:ilvl="2">
      <w:start w:val="1"/>
      <w:numFmt w:val="decimal"/>
      <w:lvlText w:val="%1.%2.%3."/>
      <w:lvlJc w:val="left"/>
      <w:pPr>
        <w:ind w:left="1440" w:hanging="720"/>
      </w:pPr>
      <w:rPr>
        <w:rFonts w:hint="default"/>
        <w:b w:val="0"/>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1E7E04D5"/>
    <w:multiLevelType w:val="singleLevel"/>
    <w:tmpl w:val="D34A6FD8"/>
    <w:lvl w:ilvl="0">
      <w:start w:val="1"/>
      <w:numFmt w:val="decimal"/>
      <w:pStyle w:val="4"/>
      <w:lvlText w:val="%1."/>
      <w:lvlJc w:val="left"/>
      <w:pPr>
        <w:tabs>
          <w:tab w:val="num" w:pos="360"/>
        </w:tabs>
        <w:ind w:left="360" w:hanging="360"/>
      </w:pPr>
    </w:lvl>
  </w:abstractNum>
  <w:abstractNum w:abstractNumId="6" w15:restartNumberingAfterBreak="0">
    <w:nsid w:val="25A2026B"/>
    <w:multiLevelType w:val="multilevel"/>
    <w:tmpl w:val="D2F8EA4A"/>
    <w:lvl w:ilvl="0">
      <w:start w:val="13"/>
      <w:numFmt w:val="decimal"/>
      <w:lvlText w:val="%1."/>
      <w:lvlJc w:val="left"/>
      <w:pPr>
        <w:ind w:left="555" w:hanging="555"/>
      </w:pPr>
      <w:rPr>
        <w:rFonts w:hint="default"/>
      </w:rPr>
    </w:lvl>
    <w:lvl w:ilvl="1">
      <w:start w:val="2"/>
      <w:numFmt w:val="decimal"/>
      <w:lvlText w:val="%1.%2."/>
      <w:lvlJc w:val="left"/>
      <w:pPr>
        <w:ind w:left="909" w:hanging="555"/>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204" w:hanging="108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272" w:hanging="1440"/>
      </w:pPr>
      <w:rPr>
        <w:rFonts w:hint="default"/>
      </w:rPr>
    </w:lvl>
  </w:abstractNum>
  <w:abstractNum w:abstractNumId="7" w15:restartNumberingAfterBreak="0">
    <w:nsid w:val="2BAF20DB"/>
    <w:multiLevelType w:val="multilevel"/>
    <w:tmpl w:val="68A03D68"/>
    <w:lvl w:ilvl="0">
      <w:start w:val="3"/>
      <w:numFmt w:val="decimal"/>
      <w:lvlText w:val="%1."/>
      <w:lvlJc w:val="left"/>
      <w:pPr>
        <w:ind w:left="450" w:hanging="450"/>
      </w:pPr>
      <w:rPr>
        <w:rFonts w:hint="default"/>
      </w:rPr>
    </w:lvl>
    <w:lvl w:ilvl="1">
      <w:start w:val="4"/>
      <w:numFmt w:val="decimal"/>
      <w:lvlText w:val="%1.%2."/>
      <w:lvlJc w:val="left"/>
      <w:pPr>
        <w:ind w:left="804" w:hanging="45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204" w:hanging="108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272" w:hanging="1440"/>
      </w:pPr>
      <w:rPr>
        <w:rFonts w:hint="default"/>
      </w:rPr>
    </w:lvl>
  </w:abstractNum>
  <w:abstractNum w:abstractNumId="8" w15:restartNumberingAfterBreak="0">
    <w:nsid w:val="2CA14F5F"/>
    <w:multiLevelType w:val="multilevel"/>
    <w:tmpl w:val="47C82D9C"/>
    <w:lvl w:ilvl="0">
      <w:start w:val="3"/>
      <w:numFmt w:val="decimal"/>
      <w:lvlText w:val="%1."/>
      <w:lvlJc w:val="left"/>
      <w:pPr>
        <w:ind w:left="450" w:hanging="450"/>
      </w:pPr>
      <w:rPr>
        <w:rFonts w:hint="default"/>
      </w:rPr>
    </w:lvl>
    <w:lvl w:ilvl="1">
      <w:start w:val="2"/>
      <w:numFmt w:val="decimal"/>
      <w:lvlText w:val="%1.%2."/>
      <w:lvlJc w:val="left"/>
      <w:pPr>
        <w:ind w:left="804" w:hanging="45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204" w:hanging="108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272" w:hanging="1440"/>
      </w:pPr>
      <w:rPr>
        <w:rFonts w:hint="default"/>
      </w:rPr>
    </w:lvl>
  </w:abstractNum>
  <w:abstractNum w:abstractNumId="9" w15:restartNumberingAfterBreak="0">
    <w:nsid w:val="30364783"/>
    <w:multiLevelType w:val="multilevel"/>
    <w:tmpl w:val="424EFD5E"/>
    <w:lvl w:ilvl="0">
      <w:start w:val="16"/>
      <w:numFmt w:val="decimal"/>
      <w:lvlText w:val="%1."/>
      <w:lvlJc w:val="left"/>
      <w:pPr>
        <w:ind w:left="555" w:hanging="555"/>
      </w:pPr>
      <w:rPr>
        <w:rFonts w:hint="default"/>
      </w:rPr>
    </w:lvl>
    <w:lvl w:ilvl="1">
      <w:start w:val="1"/>
      <w:numFmt w:val="decimal"/>
      <w:lvlText w:val="%1.%2."/>
      <w:lvlJc w:val="left"/>
      <w:pPr>
        <w:ind w:left="909" w:hanging="555"/>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204" w:hanging="108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272" w:hanging="1440"/>
      </w:pPr>
      <w:rPr>
        <w:rFonts w:hint="default"/>
      </w:rPr>
    </w:lvl>
  </w:abstractNum>
  <w:abstractNum w:abstractNumId="10" w15:restartNumberingAfterBreak="0">
    <w:nsid w:val="320826EE"/>
    <w:multiLevelType w:val="multilevel"/>
    <w:tmpl w:val="4844C062"/>
    <w:lvl w:ilvl="0">
      <w:start w:val="7"/>
      <w:numFmt w:val="decimal"/>
      <w:lvlText w:val="%1."/>
      <w:lvlJc w:val="left"/>
      <w:pPr>
        <w:ind w:left="450" w:hanging="450"/>
      </w:pPr>
      <w:rPr>
        <w:rFonts w:hint="default"/>
      </w:rPr>
    </w:lvl>
    <w:lvl w:ilvl="1">
      <w:start w:val="9"/>
      <w:numFmt w:val="decimal"/>
      <w:lvlText w:val="%1.%2."/>
      <w:lvlJc w:val="left"/>
      <w:pPr>
        <w:ind w:left="804" w:hanging="45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204" w:hanging="108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272" w:hanging="1440"/>
      </w:pPr>
      <w:rPr>
        <w:rFonts w:hint="default"/>
      </w:rPr>
    </w:lvl>
  </w:abstractNum>
  <w:abstractNum w:abstractNumId="11" w15:restartNumberingAfterBreak="0">
    <w:nsid w:val="32F803AA"/>
    <w:multiLevelType w:val="multilevel"/>
    <w:tmpl w:val="2AA2E5F4"/>
    <w:lvl w:ilvl="0">
      <w:start w:val="1"/>
      <w:numFmt w:val="decimal"/>
      <w:lvlText w:val="%1."/>
      <w:lvlJc w:val="left"/>
      <w:pPr>
        <w:ind w:left="1480" w:hanging="360"/>
      </w:pPr>
      <w:rPr>
        <w:rFonts w:ascii="Times New Roman" w:hAnsi="Times New Roman" w:cs="Times New Roman" w:hint="default"/>
        <w:b/>
      </w:rPr>
    </w:lvl>
    <w:lvl w:ilvl="1">
      <w:start w:val="1"/>
      <w:numFmt w:val="decimal"/>
      <w:isLgl/>
      <w:lvlText w:val="%1.%2."/>
      <w:lvlJc w:val="left"/>
      <w:pPr>
        <w:ind w:left="1480" w:hanging="360"/>
      </w:pPr>
      <w:rPr>
        <w:rFonts w:hint="default"/>
        <w:b w:val="0"/>
      </w:rPr>
    </w:lvl>
    <w:lvl w:ilvl="2">
      <w:start w:val="1"/>
      <w:numFmt w:val="decimal"/>
      <w:isLgl/>
      <w:lvlText w:val="%1.%2.%3."/>
      <w:lvlJc w:val="left"/>
      <w:pPr>
        <w:ind w:left="1840" w:hanging="720"/>
      </w:pPr>
      <w:rPr>
        <w:rFonts w:hint="default"/>
        <w:b w:val="0"/>
      </w:rPr>
    </w:lvl>
    <w:lvl w:ilvl="3">
      <w:start w:val="1"/>
      <w:numFmt w:val="decimal"/>
      <w:isLgl/>
      <w:lvlText w:val="%1.%2.%3.%4."/>
      <w:lvlJc w:val="left"/>
      <w:pPr>
        <w:ind w:left="1840" w:hanging="720"/>
      </w:pPr>
      <w:rPr>
        <w:rFonts w:hint="default"/>
        <w:b w:val="0"/>
      </w:rPr>
    </w:lvl>
    <w:lvl w:ilvl="4">
      <w:start w:val="1"/>
      <w:numFmt w:val="decimal"/>
      <w:isLgl/>
      <w:lvlText w:val="%1.%2.%3.%4.%5."/>
      <w:lvlJc w:val="left"/>
      <w:pPr>
        <w:ind w:left="2200" w:hanging="1080"/>
      </w:pPr>
      <w:rPr>
        <w:rFonts w:hint="default"/>
        <w:b w:val="0"/>
      </w:rPr>
    </w:lvl>
    <w:lvl w:ilvl="5">
      <w:start w:val="1"/>
      <w:numFmt w:val="decimal"/>
      <w:isLgl/>
      <w:lvlText w:val="%1.%2.%3.%4.%5.%6."/>
      <w:lvlJc w:val="left"/>
      <w:pPr>
        <w:ind w:left="2200" w:hanging="1080"/>
      </w:pPr>
      <w:rPr>
        <w:rFonts w:hint="default"/>
        <w:b w:val="0"/>
      </w:rPr>
    </w:lvl>
    <w:lvl w:ilvl="6">
      <w:start w:val="1"/>
      <w:numFmt w:val="decimal"/>
      <w:isLgl/>
      <w:lvlText w:val="%1.%2.%3.%4.%5.%6.%7."/>
      <w:lvlJc w:val="left"/>
      <w:pPr>
        <w:ind w:left="2200" w:hanging="1080"/>
      </w:pPr>
      <w:rPr>
        <w:rFonts w:hint="default"/>
        <w:b w:val="0"/>
      </w:rPr>
    </w:lvl>
    <w:lvl w:ilvl="7">
      <w:start w:val="1"/>
      <w:numFmt w:val="decimal"/>
      <w:isLgl/>
      <w:lvlText w:val="%1.%2.%3.%4.%5.%6.%7.%8."/>
      <w:lvlJc w:val="left"/>
      <w:pPr>
        <w:ind w:left="2560" w:hanging="1440"/>
      </w:pPr>
      <w:rPr>
        <w:rFonts w:hint="default"/>
        <w:b w:val="0"/>
      </w:rPr>
    </w:lvl>
    <w:lvl w:ilvl="8">
      <w:start w:val="1"/>
      <w:numFmt w:val="decimal"/>
      <w:isLgl/>
      <w:lvlText w:val="%1.%2.%3.%4.%5.%6.%7.%8.%9."/>
      <w:lvlJc w:val="left"/>
      <w:pPr>
        <w:ind w:left="2560" w:hanging="1440"/>
      </w:pPr>
      <w:rPr>
        <w:rFonts w:hint="default"/>
        <w:b w:val="0"/>
      </w:rPr>
    </w:lvl>
  </w:abstractNum>
  <w:abstractNum w:abstractNumId="12" w15:restartNumberingAfterBreak="0">
    <w:nsid w:val="34887159"/>
    <w:multiLevelType w:val="hybridMultilevel"/>
    <w:tmpl w:val="3FE252D0"/>
    <w:lvl w:ilvl="0" w:tplc="0419000B">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37864E66"/>
    <w:multiLevelType w:val="multilevel"/>
    <w:tmpl w:val="EFB6A02E"/>
    <w:lvl w:ilvl="0">
      <w:start w:val="1"/>
      <w:numFmt w:val="decimal"/>
      <w:lvlText w:val="%1."/>
      <w:lvlJc w:val="left"/>
      <w:pPr>
        <w:ind w:left="360" w:hanging="360"/>
      </w:pPr>
      <w:rPr>
        <w:rFonts w:ascii="Times New Roman" w:hAnsi="Times New Roman" w:cs="Times New Roman" w:hint="default"/>
      </w:rPr>
    </w:lvl>
    <w:lvl w:ilvl="1">
      <w:start w:val="1"/>
      <w:numFmt w:val="decimal"/>
      <w:lvlText w:val="%1.%2."/>
      <w:lvlJc w:val="left"/>
      <w:pPr>
        <w:ind w:left="284" w:hanging="57"/>
      </w:pPr>
      <w:rPr>
        <w:rFonts w:ascii="Times New Roman" w:hAnsi="Times New Roman" w:cs="Times New Roman" w:hint="default"/>
        <w:b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37C711BA"/>
    <w:multiLevelType w:val="multilevel"/>
    <w:tmpl w:val="65AA809E"/>
    <w:lvl w:ilvl="0">
      <w:start w:val="7"/>
      <w:numFmt w:val="decimal"/>
      <w:lvlText w:val="%1."/>
      <w:lvlJc w:val="left"/>
      <w:pPr>
        <w:ind w:left="450" w:hanging="450"/>
      </w:pPr>
      <w:rPr>
        <w:rFonts w:hint="default"/>
      </w:rPr>
    </w:lvl>
    <w:lvl w:ilvl="1">
      <w:start w:val="6"/>
      <w:numFmt w:val="decimal"/>
      <w:lvlText w:val="%1.%2."/>
      <w:lvlJc w:val="left"/>
      <w:pPr>
        <w:ind w:left="804" w:hanging="45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204" w:hanging="108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272" w:hanging="1440"/>
      </w:pPr>
      <w:rPr>
        <w:rFonts w:hint="default"/>
      </w:rPr>
    </w:lvl>
  </w:abstractNum>
  <w:abstractNum w:abstractNumId="15" w15:restartNumberingAfterBreak="0">
    <w:nsid w:val="37EA460C"/>
    <w:multiLevelType w:val="multilevel"/>
    <w:tmpl w:val="21340A44"/>
    <w:lvl w:ilvl="0">
      <w:start w:val="2"/>
      <w:numFmt w:val="decimal"/>
      <w:lvlText w:val="%1."/>
      <w:lvlJc w:val="left"/>
      <w:pPr>
        <w:ind w:left="360" w:hanging="360"/>
      </w:pPr>
      <w:rPr>
        <w:rFonts w:hint="default"/>
      </w:rPr>
    </w:lvl>
    <w:lvl w:ilvl="1">
      <w:start w:val="1"/>
      <w:numFmt w:val="decimal"/>
      <w:lvlText w:val="%1.%2."/>
      <w:lvlJc w:val="left"/>
      <w:pPr>
        <w:ind w:left="2559" w:hanging="432"/>
      </w:pPr>
      <w:rPr>
        <w:rFonts w:hint="default"/>
        <w:b w:val="0"/>
      </w:rPr>
    </w:lvl>
    <w:lvl w:ilvl="2">
      <w:start w:val="1"/>
      <w:numFmt w:val="decimal"/>
      <w:pStyle w:val="3"/>
      <w:lvlText w:val="%3."/>
      <w:lvlJc w:val="left"/>
      <w:pPr>
        <w:ind w:left="2348" w:hanging="504"/>
      </w:pPr>
      <w:rPr>
        <w:rFonts w:ascii="Times New Roman" w:eastAsiaTheme="majorEastAsia" w:hAnsi="Times New Roman" w:cs="Times New Roman"/>
        <w:b w:val="0"/>
        <w:i w:val="0"/>
        <w:iCs w:val="0"/>
        <w:caps w:val="0"/>
        <w:smallCaps w:val="0"/>
        <w:strike w:val="0"/>
        <w:dstrike w:val="0"/>
        <w:noProof w:val="0"/>
        <w:vanish w:val="0"/>
        <w:color w:val="000000"/>
        <w:spacing w:val="0"/>
        <w:kern w:val="0"/>
        <w:position w:val="0"/>
        <w:u w:val="none"/>
        <w:effect w:val="none"/>
        <w:vertAlign w:val="baseline"/>
        <w:em w:val="none"/>
        <w:lang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389F6971"/>
    <w:multiLevelType w:val="multilevel"/>
    <w:tmpl w:val="AF70C866"/>
    <w:lvl w:ilvl="0">
      <w:start w:val="6"/>
      <w:numFmt w:val="decimal"/>
      <w:lvlText w:val="%1."/>
      <w:lvlJc w:val="left"/>
      <w:pPr>
        <w:ind w:left="450" w:hanging="450"/>
      </w:pPr>
      <w:rPr>
        <w:rFonts w:hint="default"/>
      </w:rPr>
    </w:lvl>
    <w:lvl w:ilvl="1">
      <w:start w:val="5"/>
      <w:numFmt w:val="decimal"/>
      <w:lvlText w:val="%1.%2."/>
      <w:lvlJc w:val="left"/>
      <w:pPr>
        <w:ind w:left="804" w:hanging="45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204" w:hanging="108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272" w:hanging="1440"/>
      </w:pPr>
      <w:rPr>
        <w:rFonts w:hint="default"/>
      </w:rPr>
    </w:lvl>
  </w:abstractNum>
  <w:abstractNum w:abstractNumId="17" w15:restartNumberingAfterBreak="0">
    <w:nsid w:val="3B9E5530"/>
    <w:multiLevelType w:val="multilevel"/>
    <w:tmpl w:val="C7D838AC"/>
    <w:lvl w:ilvl="0">
      <w:start w:val="9"/>
      <w:numFmt w:val="decimal"/>
      <w:lvlText w:val="%1."/>
      <w:lvlJc w:val="left"/>
      <w:pPr>
        <w:ind w:left="450" w:hanging="450"/>
      </w:pPr>
      <w:rPr>
        <w:rFonts w:hint="default"/>
      </w:rPr>
    </w:lvl>
    <w:lvl w:ilvl="1">
      <w:start w:val="1"/>
      <w:numFmt w:val="decimal"/>
      <w:lvlText w:val="%1.%2."/>
      <w:lvlJc w:val="left"/>
      <w:pPr>
        <w:ind w:left="804" w:hanging="45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204" w:hanging="108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272" w:hanging="1440"/>
      </w:pPr>
      <w:rPr>
        <w:rFonts w:hint="default"/>
      </w:rPr>
    </w:lvl>
  </w:abstractNum>
  <w:abstractNum w:abstractNumId="18" w15:restartNumberingAfterBreak="0">
    <w:nsid w:val="3DA231BE"/>
    <w:multiLevelType w:val="multilevel"/>
    <w:tmpl w:val="E8AE1B5E"/>
    <w:lvl w:ilvl="0">
      <w:start w:val="6"/>
      <w:numFmt w:val="decimal"/>
      <w:lvlText w:val="%1."/>
      <w:lvlJc w:val="left"/>
      <w:pPr>
        <w:ind w:left="450" w:hanging="450"/>
      </w:pPr>
      <w:rPr>
        <w:rFonts w:hint="default"/>
      </w:rPr>
    </w:lvl>
    <w:lvl w:ilvl="1">
      <w:start w:val="3"/>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9" w15:restartNumberingAfterBreak="0">
    <w:nsid w:val="4311297D"/>
    <w:multiLevelType w:val="hybridMultilevel"/>
    <w:tmpl w:val="CBE0ED28"/>
    <w:lvl w:ilvl="0" w:tplc="0419000B">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15:restartNumberingAfterBreak="0">
    <w:nsid w:val="451322B1"/>
    <w:multiLevelType w:val="multilevel"/>
    <w:tmpl w:val="14FA11DE"/>
    <w:lvl w:ilvl="0">
      <w:start w:val="3"/>
      <w:numFmt w:val="decimal"/>
      <w:lvlText w:val="%1."/>
      <w:lvlJc w:val="left"/>
      <w:pPr>
        <w:ind w:left="450" w:hanging="450"/>
      </w:pPr>
      <w:rPr>
        <w:rFonts w:hint="default"/>
      </w:rPr>
    </w:lvl>
    <w:lvl w:ilvl="1">
      <w:start w:val="3"/>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1" w15:restartNumberingAfterBreak="0">
    <w:nsid w:val="48157F47"/>
    <w:multiLevelType w:val="hybridMultilevel"/>
    <w:tmpl w:val="F8162CAA"/>
    <w:lvl w:ilvl="0" w:tplc="DF381518">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4AC81BE9"/>
    <w:multiLevelType w:val="hybridMultilevel"/>
    <w:tmpl w:val="D288210A"/>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55D359C5"/>
    <w:multiLevelType w:val="multilevel"/>
    <w:tmpl w:val="6BA4D154"/>
    <w:lvl w:ilvl="0">
      <w:start w:val="14"/>
      <w:numFmt w:val="decimal"/>
      <w:lvlText w:val="%1."/>
      <w:lvlJc w:val="left"/>
      <w:pPr>
        <w:ind w:left="555" w:hanging="555"/>
      </w:pPr>
      <w:rPr>
        <w:rFonts w:hint="default"/>
      </w:rPr>
    </w:lvl>
    <w:lvl w:ilvl="1">
      <w:start w:val="5"/>
      <w:numFmt w:val="decimal"/>
      <w:lvlText w:val="%1.%2."/>
      <w:lvlJc w:val="left"/>
      <w:pPr>
        <w:ind w:left="909" w:hanging="555"/>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204" w:hanging="108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272" w:hanging="1440"/>
      </w:pPr>
      <w:rPr>
        <w:rFonts w:hint="default"/>
      </w:rPr>
    </w:lvl>
  </w:abstractNum>
  <w:abstractNum w:abstractNumId="24" w15:restartNumberingAfterBreak="0">
    <w:nsid w:val="593934FD"/>
    <w:multiLevelType w:val="multilevel"/>
    <w:tmpl w:val="EC5E7732"/>
    <w:lvl w:ilvl="0">
      <w:start w:val="1"/>
      <w:numFmt w:val="decimal"/>
      <w:lvlText w:val="%1."/>
      <w:lvlJc w:val="left"/>
      <w:pPr>
        <w:ind w:left="927" w:hanging="360"/>
      </w:pPr>
      <w:rPr>
        <w:rFonts w:hint="default"/>
      </w:rPr>
    </w:lvl>
    <w:lvl w:ilvl="1">
      <w:start w:val="3"/>
      <w:numFmt w:val="decimal"/>
      <w:isLgl/>
      <w:lvlText w:val="%1.%2."/>
      <w:lvlJc w:val="left"/>
      <w:pPr>
        <w:ind w:left="1017" w:hanging="450"/>
      </w:pPr>
      <w:rPr>
        <w:rFonts w:hint="default"/>
      </w:rPr>
    </w:lvl>
    <w:lvl w:ilvl="2">
      <w:start w:val="2"/>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1647" w:hanging="108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007" w:hanging="1440"/>
      </w:pPr>
      <w:rPr>
        <w:rFonts w:hint="default"/>
      </w:rPr>
    </w:lvl>
  </w:abstractNum>
  <w:abstractNum w:abstractNumId="25" w15:restartNumberingAfterBreak="0">
    <w:nsid w:val="5A757C91"/>
    <w:multiLevelType w:val="multilevel"/>
    <w:tmpl w:val="45E0EEF8"/>
    <w:lvl w:ilvl="0">
      <w:start w:val="1"/>
      <w:numFmt w:val="decimal"/>
      <w:lvlText w:val="%1."/>
      <w:lvlJc w:val="left"/>
      <w:pPr>
        <w:ind w:left="360" w:hanging="360"/>
      </w:pPr>
      <w:rPr>
        <w:rFonts w:hint="default"/>
        <w:b/>
      </w:rPr>
    </w:lvl>
    <w:lvl w:ilvl="1">
      <w:start w:val="1"/>
      <w:numFmt w:val="decimal"/>
      <w:lvlText w:val="%1.%2."/>
      <w:lvlJc w:val="left"/>
      <w:pPr>
        <w:ind w:left="792" w:hanging="432"/>
      </w:pPr>
      <w:rPr>
        <w:rFonts w:hint="default"/>
        <w:b w:val="0"/>
        <w:i w:val="0"/>
        <w:sz w:val="20"/>
        <w:szCs w:val="20"/>
      </w:rPr>
    </w:lvl>
    <w:lvl w:ilvl="2">
      <w:start w:val="1"/>
      <w:numFmt w:val="decimal"/>
      <w:pStyle w:val="a"/>
      <w:lvlText w:val="%1.%2.%3."/>
      <w:lvlJc w:val="left"/>
      <w:pPr>
        <w:ind w:left="1224" w:hanging="504"/>
      </w:pPr>
      <w:rPr>
        <w:rFonts w:hint="default"/>
        <w:b w:val="0"/>
        <w:sz w:val="20"/>
        <w:szCs w:val="20"/>
        <w:vertAlign w:val="baseline"/>
      </w:rPr>
    </w:lvl>
    <w:lvl w:ilvl="3">
      <w:start w:val="1"/>
      <w:numFmt w:val="decimal"/>
      <w:lvlText w:val="%1.%2.%3.%4."/>
      <w:lvlJc w:val="left"/>
      <w:pPr>
        <w:ind w:left="1728" w:hanging="648"/>
      </w:pPr>
      <w:rPr>
        <w:rFonts w:hint="default"/>
        <w:sz w:val="24"/>
      </w:rPr>
    </w:lvl>
    <w:lvl w:ilvl="4">
      <w:start w:val="1"/>
      <w:numFmt w:val="decimal"/>
      <w:lvlText w:val="%1.%2.%3.%4.%5."/>
      <w:lvlJc w:val="left"/>
      <w:pPr>
        <w:ind w:left="2232" w:hanging="792"/>
      </w:pPr>
      <w:rPr>
        <w:rFonts w:hint="default"/>
        <w:sz w:val="24"/>
      </w:rPr>
    </w:lvl>
    <w:lvl w:ilvl="5">
      <w:start w:val="1"/>
      <w:numFmt w:val="decimal"/>
      <w:lvlText w:val="%1.%2.%3.%4.%5.%6."/>
      <w:lvlJc w:val="left"/>
      <w:pPr>
        <w:ind w:left="2736" w:hanging="936"/>
      </w:pPr>
      <w:rPr>
        <w:rFonts w:hint="default"/>
        <w:sz w:val="24"/>
      </w:rPr>
    </w:lvl>
    <w:lvl w:ilvl="6">
      <w:start w:val="1"/>
      <w:numFmt w:val="decimal"/>
      <w:lvlText w:val="%1.%2.%3.%4.%5.%6.%7."/>
      <w:lvlJc w:val="left"/>
      <w:pPr>
        <w:ind w:left="3240" w:hanging="1080"/>
      </w:pPr>
      <w:rPr>
        <w:rFonts w:hint="default"/>
        <w:sz w:val="24"/>
      </w:rPr>
    </w:lvl>
    <w:lvl w:ilvl="7">
      <w:start w:val="1"/>
      <w:numFmt w:val="decimal"/>
      <w:lvlText w:val="%1.%2.%3.%4.%5.%6.%7.%8."/>
      <w:lvlJc w:val="left"/>
      <w:pPr>
        <w:ind w:left="3744" w:hanging="1224"/>
      </w:pPr>
      <w:rPr>
        <w:rFonts w:hint="default"/>
        <w:sz w:val="24"/>
      </w:rPr>
    </w:lvl>
    <w:lvl w:ilvl="8">
      <w:start w:val="1"/>
      <w:numFmt w:val="decimal"/>
      <w:lvlText w:val="%1.%2.%3.%4.%5.%6.%7.%8.%9."/>
      <w:lvlJc w:val="left"/>
      <w:pPr>
        <w:ind w:left="4320" w:hanging="1440"/>
      </w:pPr>
      <w:rPr>
        <w:rFonts w:hint="default"/>
        <w:sz w:val="24"/>
      </w:rPr>
    </w:lvl>
  </w:abstractNum>
  <w:abstractNum w:abstractNumId="26" w15:restartNumberingAfterBreak="0">
    <w:nsid w:val="5AEB2D94"/>
    <w:multiLevelType w:val="hybridMultilevel"/>
    <w:tmpl w:val="4D8A2B0A"/>
    <w:lvl w:ilvl="0" w:tplc="644E8672">
      <w:start w:val="1"/>
      <w:numFmt w:val="decimal"/>
      <w:lvlText w:val="%1."/>
      <w:lvlJc w:val="left"/>
      <w:pPr>
        <w:ind w:left="964" w:hanging="360"/>
      </w:pPr>
      <w:rPr>
        <w:rFonts w:hint="default"/>
      </w:rPr>
    </w:lvl>
    <w:lvl w:ilvl="1" w:tplc="04190019" w:tentative="1">
      <w:start w:val="1"/>
      <w:numFmt w:val="lowerLetter"/>
      <w:lvlText w:val="%2."/>
      <w:lvlJc w:val="left"/>
      <w:pPr>
        <w:ind w:left="1684" w:hanging="360"/>
      </w:pPr>
    </w:lvl>
    <w:lvl w:ilvl="2" w:tplc="0419001B" w:tentative="1">
      <w:start w:val="1"/>
      <w:numFmt w:val="lowerRoman"/>
      <w:lvlText w:val="%3."/>
      <w:lvlJc w:val="right"/>
      <w:pPr>
        <w:ind w:left="2404" w:hanging="180"/>
      </w:pPr>
    </w:lvl>
    <w:lvl w:ilvl="3" w:tplc="0419000F" w:tentative="1">
      <w:start w:val="1"/>
      <w:numFmt w:val="decimal"/>
      <w:lvlText w:val="%4."/>
      <w:lvlJc w:val="left"/>
      <w:pPr>
        <w:ind w:left="3124" w:hanging="360"/>
      </w:pPr>
    </w:lvl>
    <w:lvl w:ilvl="4" w:tplc="04190019" w:tentative="1">
      <w:start w:val="1"/>
      <w:numFmt w:val="lowerLetter"/>
      <w:lvlText w:val="%5."/>
      <w:lvlJc w:val="left"/>
      <w:pPr>
        <w:ind w:left="3844" w:hanging="360"/>
      </w:pPr>
    </w:lvl>
    <w:lvl w:ilvl="5" w:tplc="0419001B" w:tentative="1">
      <w:start w:val="1"/>
      <w:numFmt w:val="lowerRoman"/>
      <w:lvlText w:val="%6."/>
      <w:lvlJc w:val="right"/>
      <w:pPr>
        <w:ind w:left="4564" w:hanging="180"/>
      </w:pPr>
    </w:lvl>
    <w:lvl w:ilvl="6" w:tplc="0419000F" w:tentative="1">
      <w:start w:val="1"/>
      <w:numFmt w:val="decimal"/>
      <w:lvlText w:val="%7."/>
      <w:lvlJc w:val="left"/>
      <w:pPr>
        <w:ind w:left="5284" w:hanging="360"/>
      </w:pPr>
    </w:lvl>
    <w:lvl w:ilvl="7" w:tplc="04190019" w:tentative="1">
      <w:start w:val="1"/>
      <w:numFmt w:val="lowerLetter"/>
      <w:lvlText w:val="%8."/>
      <w:lvlJc w:val="left"/>
      <w:pPr>
        <w:ind w:left="6004" w:hanging="360"/>
      </w:pPr>
    </w:lvl>
    <w:lvl w:ilvl="8" w:tplc="0419001B" w:tentative="1">
      <w:start w:val="1"/>
      <w:numFmt w:val="lowerRoman"/>
      <w:lvlText w:val="%9."/>
      <w:lvlJc w:val="right"/>
      <w:pPr>
        <w:ind w:left="6724" w:hanging="180"/>
      </w:pPr>
    </w:lvl>
  </w:abstractNum>
  <w:abstractNum w:abstractNumId="27" w15:restartNumberingAfterBreak="0">
    <w:nsid w:val="5C6B429F"/>
    <w:multiLevelType w:val="multilevel"/>
    <w:tmpl w:val="0390EE8C"/>
    <w:lvl w:ilvl="0">
      <w:start w:val="16"/>
      <w:numFmt w:val="decimal"/>
      <w:lvlText w:val="%1."/>
      <w:lvlJc w:val="left"/>
      <w:pPr>
        <w:ind w:left="555" w:hanging="555"/>
      </w:pPr>
      <w:rPr>
        <w:rFonts w:hint="default"/>
      </w:rPr>
    </w:lvl>
    <w:lvl w:ilvl="1">
      <w:start w:val="5"/>
      <w:numFmt w:val="decimal"/>
      <w:lvlText w:val="%1.%2."/>
      <w:lvlJc w:val="left"/>
      <w:pPr>
        <w:ind w:left="909" w:hanging="555"/>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204" w:hanging="108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272" w:hanging="1440"/>
      </w:pPr>
      <w:rPr>
        <w:rFonts w:hint="default"/>
      </w:rPr>
    </w:lvl>
  </w:abstractNum>
  <w:abstractNum w:abstractNumId="28" w15:restartNumberingAfterBreak="0">
    <w:nsid w:val="5DF42FF7"/>
    <w:multiLevelType w:val="multilevel"/>
    <w:tmpl w:val="C0CCCC4C"/>
    <w:lvl w:ilvl="0">
      <w:start w:val="5"/>
      <w:numFmt w:val="decimal"/>
      <w:lvlText w:val="%1."/>
      <w:lvlJc w:val="left"/>
      <w:pPr>
        <w:ind w:left="450" w:hanging="450"/>
      </w:pPr>
      <w:rPr>
        <w:rFonts w:hint="default"/>
      </w:rPr>
    </w:lvl>
    <w:lvl w:ilvl="1">
      <w:start w:val="5"/>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9" w15:restartNumberingAfterBreak="0">
    <w:nsid w:val="605D0B39"/>
    <w:multiLevelType w:val="multilevel"/>
    <w:tmpl w:val="C3D66B48"/>
    <w:lvl w:ilvl="0">
      <w:start w:val="1"/>
      <w:numFmt w:val="decimal"/>
      <w:lvlText w:val="%1."/>
      <w:lvlJc w:val="left"/>
      <w:pPr>
        <w:ind w:left="360" w:hanging="360"/>
      </w:pPr>
      <w:rPr>
        <w:rFonts w:hint="default"/>
        <w:b/>
      </w:rPr>
    </w:lvl>
    <w:lvl w:ilvl="1">
      <w:start w:val="1"/>
      <w:numFmt w:val="decimal"/>
      <w:lvlText w:val="%1.%2."/>
      <w:lvlJc w:val="left"/>
      <w:pPr>
        <w:ind w:left="1850" w:hanging="432"/>
      </w:pPr>
      <w:rPr>
        <w:rFonts w:hint="default"/>
        <w:b w:val="0"/>
        <w:i w:val="0"/>
        <w:sz w:val="20"/>
        <w:szCs w:val="20"/>
      </w:rPr>
    </w:lvl>
    <w:lvl w:ilvl="2">
      <w:start w:val="1"/>
      <w:numFmt w:val="bullet"/>
      <w:lvlText w:val=""/>
      <w:lvlJc w:val="left"/>
      <w:pPr>
        <w:ind w:left="2489" w:hanging="504"/>
      </w:pPr>
      <w:rPr>
        <w:rFonts w:ascii="Wingdings" w:hAnsi="Wingdings" w:hint="default"/>
        <w:b w:val="0"/>
        <w:sz w:val="20"/>
        <w:szCs w:val="20"/>
        <w:vertAlign w:val="baseline"/>
      </w:rPr>
    </w:lvl>
    <w:lvl w:ilvl="3">
      <w:start w:val="1"/>
      <w:numFmt w:val="decimal"/>
      <w:lvlText w:val="%1.%2.%3.%4."/>
      <w:lvlJc w:val="left"/>
      <w:pPr>
        <w:ind w:left="3484" w:hanging="648"/>
      </w:pPr>
      <w:rPr>
        <w:rFonts w:hint="default"/>
        <w:b w:val="0"/>
        <w:sz w:val="20"/>
        <w:szCs w:val="20"/>
      </w:rPr>
    </w:lvl>
    <w:lvl w:ilvl="4">
      <w:start w:val="1"/>
      <w:numFmt w:val="decimal"/>
      <w:lvlText w:val="%1.%2.%3.%4.%5."/>
      <w:lvlJc w:val="left"/>
      <w:pPr>
        <w:ind w:left="2232" w:hanging="792"/>
      </w:pPr>
      <w:rPr>
        <w:rFonts w:hint="default"/>
        <w:sz w:val="24"/>
      </w:rPr>
    </w:lvl>
    <w:lvl w:ilvl="5">
      <w:start w:val="1"/>
      <w:numFmt w:val="decimal"/>
      <w:lvlText w:val="%1.%2.%3.%4.%5.%6."/>
      <w:lvlJc w:val="left"/>
      <w:pPr>
        <w:ind w:left="2736" w:hanging="936"/>
      </w:pPr>
      <w:rPr>
        <w:rFonts w:hint="default"/>
        <w:sz w:val="24"/>
      </w:rPr>
    </w:lvl>
    <w:lvl w:ilvl="6">
      <w:start w:val="1"/>
      <w:numFmt w:val="decimal"/>
      <w:lvlText w:val="%1.%2.%3.%4.%5.%6.%7."/>
      <w:lvlJc w:val="left"/>
      <w:pPr>
        <w:ind w:left="3240" w:hanging="1080"/>
      </w:pPr>
      <w:rPr>
        <w:rFonts w:hint="default"/>
        <w:sz w:val="24"/>
      </w:rPr>
    </w:lvl>
    <w:lvl w:ilvl="7">
      <w:start w:val="1"/>
      <w:numFmt w:val="decimal"/>
      <w:lvlText w:val="%1.%2.%3.%4.%5.%6.%7.%8."/>
      <w:lvlJc w:val="left"/>
      <w:pPr>
        <w:ind w:left="3744" w:hanging="1224"/>
      </w:pPr>
      <w:rPr>
        <w:rFonts w:hint="default"/>
        <w:sz w:val="24"/>
      </w:rPr>
    </w:lvl>
    <w:lvl w:ilvl="8">
      <w:start w:val="1"/>
      <w:numFmt w:val="decimal"/>
      <w:lvlText w:val="%1.%2.%3.%4.%5.%6.%7.%8.%9."/>
      <w:lvlJc w:val="left"/>
      <w:pPr>
        <w:ind w:left="4320" w:hanging="1440"/>
      </w:pPr>
      <w:rPr>
        <w:rFonts w:hint="default"/>
        <w:sz w:val="24"/>
      </w:rPr>
    </w:lvl>
  </w:abstractNum>
  <w:abstractNum w:abstractNumId="30" w15:restartNumberingAfterBreak="0">
    <w:nsid w:val="65E07D6C"/>
    <w:multiLevelType w:val="multilevel"/>
    <w:tmpl w:val="B512EC52"/>
    <w:lvl w:ilvl="0">
      <w:start w:val="1"/>
      <w:numFmt w:val="decimal"/>
      <w:lvlText w:val="%1.0."/>
      <w:lvlJc w:val="left"/>
      <w:pPr>
        <w:ind w:left="360" w:hanging="360"/>
      </w:pPr>
      <w:rPr>
        <w:rFonts w:hint="default"/>
      </w:rPr>
    </w:lvl>
    <w:lvl w:ilvl="1">
      <w:start w:val="1"/>
      <w:numFmt w:val="decimal"/>
      <w:lvlText w:val="%1.%2."/>
      <w:lvlJc w:val="left"/>
      <w:pPr>
        <w:ind w:left="644" w:hanging="360"/>
      </w:pPr>
      <w:rPr>
        <w:rFonts w:ascii="Times New Roman" w:hAnsi="Times New Roman" w:cs="Times New Roman" w:hint="default"/>
        <w:b w:val="0"/>
      </w:rPr>
    </w:lvl>
    <w:lvl w:ilvl="2">
      <w:start w:val="1"/>
      <w:numFmt w:val="decimal"/>
      <w:lvlText w:val="%1.%2.%3."/>
      <w:lvlJc w:val="left"/>
      <w:pPr>
        <w:ind w:left="2136" w:hanging="720"/>
      </w:pPr>
      <w:rPr>
        <w:rFonts w:ascii="Times New Roman" w:hAnsi="Times New Roman" w:cs="Times New Roman" w:hint="default"/>
        <w:b w:val="0"/>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328" w:hanging="108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104" w:hanging="1440"/>
      </w:pPr>
      <w:rPr>
        <w:rFonts w:hint="default"/>
      </w:rPr>
    </w:lvl>
  </w:abstractNum>
  <w:abstractNum w:abstractNumId="31" w15:restartNumberingAfterBreak="0">
    <w:nsid w:val="678C2DB6"/>
    <w:multiLevelType w:val="multilevel"/>
    <w:tmpl w:val="A8BA69EC"/>
    <w:lvl w:ilvl="0">
      <w:start w:val="13"/>
      <w:numFmt w:val="decimal"/>
      <w:lvlText w:val="%1."/>
      <w:lvlJc w:val="left"/>
      <w:pPr>
        <w:ind w:left="555" w:hanging="555"/>
      </w:pPr>
      <w:rPr>
        <w:rFonts w:eastAsia="Arial" w:hint="default"/>
      </w:rPr>
    </w:lvl>
    <w:lvl w:ilvl="1">
      <w:start w:val="9"/>
      <w:numFmt w:val="decimal"/>
      <w:lvlText w:val="%1.%2."/>
      <w:lvlJc w:val="left"/>
      <w:pPr>
        <w:ind w:left="909" w:hanging="555"/>
      </w:pPr>
      <w:rPr>
        <w:rFonts w:eastAsia="Arial" w:hint="default"/>
      </w:rPr>
    </w:lvl>
    <w:lvl w:ilvl="2">
      <w:start w:val="1"/>
      <w:numFmt w:val="decimal"/>
      <w:lvlText w:val="%1.%2.%3."/>
      <w:lvlJc w:val="left"/>
      <w:pPr>
        <w:ind w:left="1428" w:hanging="720"/>
      </w:pPr>
      <w:rPr>
        <w:rFonts w:eastAsia="Arial" w:hint="default"/>
      </w:rPr>
    </w:lvl>
    <w:lvl w:ilvl="3">
      <w:start w:val="1"/>
      <w:numFmt w:val="decimal"/>
      <w:lvlText w:val="%1.%2.%3.%4."/>
      <w:lvlJc w:val="left"/>
      <w:pPr>
        <w:ind w:left="1782" w:hanging="720"/>
      </w:pPr>
      <w:rPr>
        <w:rFonts w:eastAsia="Arial" w:hint="default"/>
      </w:rPr>
    </w:lvl>
    <w:lvl w:ilvl="4">
      <w:start w:val="1"/>
      <w:numFmt w:val="decimal"/>
      <w:lvlText w:val="%1.%2.%3.%4.%5."/>
      <w:lvlJc w:val="left"/>
      <w:pPr>
        <w:ind w:left="2496" w:hanging="1080"/>
      </w:pPr>
      <w:rPr>
        <w:rFonts w:eastAsia="Arial" w:hint="default"/>
      </w:rPr>
    </w:lvl>
    <w:lvl w:ilvl="5">
      <w:start w:val="1"/>
      <w:numFmt w:val="decimal"/>
      <w:lvlText w:val="%1.%2.%3.%4.%5.%6."/>
      <w:lvlJc w:val="left"/>
      <w:pPr>
        <w:ind w:left="2850" w:hanging="1080"/>
      </w:pPr>
      <w:rPr>
        <w:rFonts w:eastAsia="Arial" w:hint="default"/>
      </w:rPr>
    </w:lvl>
    <w:lvl w:ilvl="6">
      <w:start w:val="1"/>
      <w:numFmt w:val="decimal"/>
      <w:lvlText w:val="%1.%2.%3.%4.%5.%6.%7."/>
      <w:lvlJc w:val="left"/>
      <w:pPr>
        <w:ind w:left="3204" w:hanging="1080"/>
      </w:pPr>
      <w:rPr>
        <w:rFonts w:eastAsia="Arial" w:hint="default"/>
      </w:rPr>
    </w:lvl>
    <w:lvl w:ilvl="7">
      <w:start w:val="1"/>
      <w:numFmt w:val="decimal"/>
      <w:lvlText w:val="%1.%2.%3.%4.%5.%6.%7.%8."/>
      <w:lvlJc w:val="left"/>
      <w:pPr>
        <w:ind w:left="3918" w:hanging="1440"/>
      </w:pPr>
      <w:rPr>
        <w:rFonts w:eastAsia="Arial" w:hint="default"/>
      </w:rPr>
    </w:lvl>
    <w:lvl w:ilvl="8">
      <w:start w:val="1"/>
      <w:numFmt w:val="decimal"/>
      <w:lvlText w:val="%1.%2.%3.%4.%5.%6.%7.%8.%9."/>
      <w:lvlJc w:val="left"/>
      <w:pPr>
        <w:ind w:left="4272" w:hanging="1440"/>
      </w:pPr>
      <w:rPr>
        <w:rFonts w:eastAsia="Arial" w:hint="default"/>
      </w:rPr>
    </w:lvl>
  </w:abstractNum>
  <w:abstractNum w:abstractNumId="32" w15:restartNumberingAfterBreak="0">
    <w:nsid w:val="6B8E081F"/>
    <w:multiLevelType w:val="multilevel"/>
    <w:tmpl w:val="661CBAFA"/>
    <w:lvl w:ilvl="0">
      <w:start w:val="10"/>
      <w:numFmt w:val="decimal"/>
      <w:lvlText w:val="%1."/>
      <w:lvlJc w:val="left"/>
      <w:pPr>
        <w:ind w:left="555" w:hanging="555"/>
      </w:pPr>
      <w:rPr>
        <w:rFonts w:hint="default"/>
      </w:rPr>
    </w:lvl>
    <w:lvl w:ilvl="1">
      <w:start w:val="5"/>
      <w:numFmt w:val="decimal"/>
      <w:lvlText w:val="%1.%2."/>
      <w:lvlJc w:val="left"/>
      <w:pPr>
        <w:ind w:left="909" w:hanging="555"/>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204" w:hanging="108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272" w:hanging="1440"/>
      </w:pPr>
      <w:rPr>
        <w:rFonts w:hint="default"/>
      </w:rPr>
    </w:lvl>
  </w:abstractNum>
  <w:abstractNum w:abstractNumId="33" w15:restartNumberingAfterBreak="0">
    <w:nsid w:val="75A1611C"/>
    <w:multiLevelType w:val="multilevel"/>
    <w:tmpl w:val="67F0E272"/>
    <w:lvl w:ilvl="0">
      <w:start w:val="16"/>
      <w:numFmt w:val="decimal"/>
      <w:lvlText w:val="%1."/>
      <w:lvlJc w:val="left"/>
      <w:pPr>
        <w:ind w:left="555" w:hanging="555"/>
      </w:pPr>
      <w:rPr>
        <w:rFonts w:hint="default"/>
      </w:rPr>
    </w:lvl>
    <w:lvl w:ilvl="1">
      <w:start w:val="2"/>
      <w:numFmt w:val="decimal"/>
      <w:lvlText w:val="%1.%2."/>
      <w:lvlJc w:val="left"/>
      <w:pPr>
        <w:ind w:left="909" w:hanging="555"/>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204" w:hanging="108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272" w:hanging="1440"/>
      </w:pPr>
      <w:rPr>
        <w:rFonts w:hint="default"/>
      </w:rPr>
    </w:lvl>
  </w:abstractNum>
  <w:abstractNum w:abstractNumId="34" w15:restartNumberingAfterBreak="0">
    <w:nsid w:val="78B0434B"/>
    <w:multiLevelType w:val="multilevel"/>
    <w:tmpl w:val="8FC88934"/>
    <w:lvl w:ilvl="0">
      <w:start w:val="6"/>
      <w:numFmt w:val="decimal"/>
      <w:lvlText w:val="%1."/>
      <w:lvlJc w:val="left"/>
      <w:pPr>
        <w:ind w:left="450" w:hanging="450"/>
      </w:pPr>
      <w:rPr>
        <w:rFonts w:hint="default"/>
      </w:rPr>
    </w:lvl>
    <w:lvl w:ilvl="1">
      <w:start w:val="6"/>
      <w:numFmt w:val="decimal"/>
      <w:lvlText w:val="%1.%2."/>
      <w:lvlJc w:val="left"/>
      <w:pPr>
        <w:ind w:left="804" w:hanging="45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204" w:hanging="108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272" w:hanging="1440"/>
      </w:pPr>
      <w:rPr>
        <w:rFonts w:hint="default"/>
      </w:rPr>
    </w:lvl>
  </w:abstractNum>
  <w:abstractNum w:abstractNumId="35" w15:restartNumberingAfterBreak="0">
    <w:nsid w:val="79312A6D"/>
    <w:multiLevelType w:val="multilevel"/>
    <w:tmpl w:val="8DD828B6"/>
    <w:lvl w:ilvl="0">
      <w:start w:val="17"/>
      <w:numFmt w:val="decimal"/>
      <w:lvlText w:val="%1."/>
      <w:lvlJc w:val="left"/>
      <w:pPr>
        <w:ind w:left="405" w:hanging="405"/>
      </w:pPr>
      <w:rPr>
        <w:rFonts w:hint="default"/>
      </w:rPr>
    </w:lvl>
    <w:lvl w:ilvl="1">
      <w:start w:val="1"/>
      <w:numFmt w:val="decimal"/>
      <w:lvlText w:val="%1.%2."/>
      <w:lvlJc w:val="left"/>
      <w:pPr>
        <w:ind w:left="1114" w:hanging="40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334" w:hanging="108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112" w:hanging="1440"/>
      </w:pPr>
      <w:rPr>
        <w:rFonts w:hint="default"/>
      </w:rPr>
    </w:lvl>
  </w:abstractNum>
  <w:abstractNum w:abstractNumId="36" w15:restartNumberingAfterBreak="0">
    <w:nsid w:val="7A585C19"/>
    <w:multiLevelType w:val="multilevel"/>
    <w:tmpl w:val="002015A8"/>
    <w:lvl w:ilvl="0">
      <w:start w:val="10"/>
      <w:numFmt w:val="decimal"/>
      <w:lvlText w:val="%1."/>
      <w:lvlJc w:val="left"/>
      <w:pPr>
        <w:ind w:left="555" w:hanging="555"/>
      </w:pPr>
      <w:rPr>
        <w:rFonts w:hint="default"/>
      </w:rPr>
    </w:lvl>
    <w:lvl w:ilvl="1">
      <w:start w:val="6"/>
      <w:numFmt w:val="decimal"/>
      <w:lvlText w:val="%1.%2."/>
      <w:lvlJc w:val="left"/>
      <w:pPr>
        <w:ind w:left="909" w:hanging="555"/>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204" w:hanging="108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272" w:hanging="1440"/>
      </w:pPr>
      <w:rPr>
        <w:rFonts w:hint="default"/>
      </w:rPr>
    </w:lvl>
  </w:abstractNum>
  <w:abstractNum w:abstractNumId="37" w15:restartNumberingAfterBreak="0">
    <w:nsid w:val="7BD72E24"/>
    <w:multiLevelType w:val="multilevel"/>
    <w:tmpl w:val="BD3EA324"/>
    <w:lvl w:ilvl="0">
      <w:start w:val="14"/>
      <w:numFmt w:val="decimal"/>
      <w:lvlText w:val="%1."/>
      <w:lvlJc w:val="left"/>
      <w:pPr>
        <w:ind w:left="555" w:hanging="555"/>
      </w:pPr>
      <w:rPr>
        <w:rFonts w:hint="default"/>
      </w:rPr>
    </w:lvl>
    <w:lvl w:ilvl="1">
      <w:start w:val="4"/>
      <w:numFmt w:val="decimal"/>
      <w:lvlText w:val="%1.%2."/>
      <w:lvlJc w:val="left"/>
      <w:pPr>
        <w:ind w:left="909" w:hanging="555"/>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204" w:hanging="108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272" w:hanging="1440"/>
      </w:pPr>
      <w:rPr>
        <w:rFonts w:hint="default"/>
      </w:rPr>
    </w:lvl>
  </w:abstractNum>
  <w:abstractNum w:abstractNumId="38" w15:restartNumberingAfterBreak="0">
    <w:nsid w:val="7F7500D1"/>
    <w:multiLevelType w:val="multilevel"/>
    <w:tmpl w:val="FBD2342A"/>
    <w:lvl w:ilvl="0">
      <w:start w:val="13"/>
      <w:numFmt w:val="decimal"/>
      <w:lvlText w:val="%1."/>
      <w:lvlJc w:val="left"/>
      <w:pPr>
        <w:ind w:left="555" w:hanging="555"/>
      </w:pPr>
      <w:rPr>
        <w:rFonts w:hint="default"/>
      </w:rPr>
    </w:lvl>
    <w:lvl w:ilvl="1">
      <w:start w:val="1"/>
      <w:numFmt w:val="decimal"/>
      <w:lvlText w:val="%1.%2."/>
      <w:lvlJc w:val="left"/>
      <w:pPr>
        <w:ind w:left="909" w:hanging="555"/>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204" w:hanging="108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272" w:hanging="1440"/>
      </w:pPr>
      <w:rPr>
        <w:rFonts w:hint="default"/>
      </w:rPr>
    </w:lvl>
  </w:abstractNum>
  <w:num w:numId="1">
    <w:abstractNumId w:val="29"/>
  </w:num>
  <w:num w:numId="2">
    <w:abstractNumId w:val="15"/>
  </w:num>
  <w:num w:numId="3">
    <w:abstractNumId w:val="5"/>
    <w:lvlOverride w:ilvl="0">
      <w:startOverride w:val="1"/>
    </w:lvlOverride>
  </w:num>
  <w:num w:numId="4">
    <w:abstractNumId w:val="13"/>
  </w:num>
  <w:num w:numId="5">
    <w:abstractNumId w:val="21"/>
  </w:num>
  <w:num w:numId="6">
    <w:abstractNumId w:val="25"/>
  </w:num>
  <w:num w:numId="7">
    <w:abstractNumId w:val="30"/>
  </w:num>
  <w:num w:numId="8">
    <w:abstractNumId w:val="12"/>
  </w:num>
  <w:num w:numId="9">
    <w:abstractNumId w:val="22"/>
  </w:num>
  <w:num w:numId="10">
    <w:abstractNumId w:val="11"/>
  </w:num>
  <w:num w:numId="11">
    <w:abstractNumId w:val="3"/>
  </w:num>
  <w:num w:numId="12">
    <w:abstractNumId w:val="6"/>
  </w:num>
  <w:num w:numId="13">
    <w:abstractNumId w:val="2"/>
  </w:num>
  <w:num w:numId="14">
    <w:abstractNumId w:val="4"/>
  </w:num>
  <w:num w:numId="15">
    <w:abstractNumId w:val="8"/>
  </w:num>
  <w:num w:numId="16">
    <w:abstractNumId w:val="20"/>
  </w:num>
  <w:num w:numId="17">
    <w:abstractNumId w:val="7"/>
  </w:num>
  <w:num w:numId="18">
    <w:abstractNumId w:val="28"/>
  </w:num>
  <w:num w:numId="19">
    <w:abstractNumId w:val="18"/>
  </w:num>
  <w:num w:numId="20">
    <w:abstractNumId w:val="16"/>
  </w:num>
  <w:num w:numId="21">
    <w:abstractNumId w:val="34"/>
  </w:num>
  <w:num w:numId="22">
    <w:abstractNumId w:val="14"/>
  </w:num>
  <w:num w:numId="23">
    <w:abstractNumId w:val="10"/>
  </w:num>
  <w:num w:numId="24">
    <w:abstractNumId w:val="17"/>
  </w:num>
  <w:num w:numId="25">
    <w:abstractNumId w:val="32"/>
  </w:num>
  <w:num w:numId="26">
    <w:abstractNumId w:val="36"/>
  </w:num>
  <w:num w:numId="27">
    <w:abstractNumId w:val="38"/>
  </w:num>
  <w:num w:numId="28">
    <w:abstractNumId w:val="31"/>
  </w:num>
  <w:num w:numId="29">
    <w:abstractNumId w:val="37"/>
  </w:num>
  <w:num w:numId="30">
    <w:abstractNumId w:val="23"/>
  </w:num>
  <w:num w:numId="31">
    <w:abstractNumId w:val="1"/>
  </w:num>
  <w:num w:numId="32">
    <w:abstractNumId w:val="9"/>
  </w:num>
  <w:num w:numId="33">
    <w:abstractNumId w:val="33"/>
  </w:num>
  <w:num w:numId="34">
    <w:abstractNumId w:val="27"/>
  </w:num>
  <w:num w:numId="35">
    <w:abstractNumId w:val="35"/>
  </w:num>
  <w:num w:numId="36">
    <w:abstractNumId w:val="24"/>
  </w:num>
  <w:num w:numId="37">
    <w:abstractNumId w:val="26"/>
  </w:num>
  <w:num w:numId="38">
    <w:abstractNumId w:val="19"/>
  </w:num>
  <w:num w:numId="39">
    <w:abstractNumId w:val="0"/>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3F26"/>
    <w:rsid w:val="000003A8"/>
    <w:rsid w:val="000014E7"/>
    <w:rsid w:val="000019EB"/>
    <w:rsid w:val="00002FD6"/>
    <w:rsid w:val="00004212"/>
    <w:rsid w:val="00004224"/>
    <w:rsid w:val="00004D96"/>
    <w:rsid w:val="00005984"/>
    <w:rsid w:val="00007F28"/>
    <w:rsid w:val="000100CF"/>
    <w:rsid w:val="00010BCF"/>
    <w:rsid w:val="00011FC0"/>
    <w:rsid w:val="00013EE1"/>
    <w:rsid w:val="000156DF"/>
    <w:rsid w:val="00015AC6"/>
    <w:rsid w:val="00015C0E"/>
    <w:rsid w:val="0001601E"/>
    <w:rsid w:val="00016351"/>
    <w:rsid w:val="000163DE"/>
    <w:rsid w:val="00020652"/>
    <w:rsid w:val="00021FD6"/>
    <w:rsid w:val="000225D9"/>
    <w:rsid w:val="00022718"/>
    <w:rsid w:val="00022990"/>
    <w:rsid w:val="0002457B"/>
    <w:rsid w:val="0002463F"/>
    <w:rsid w:val="0002465A"/>
    <w:rsid w:val="00024E88"/>
    <w:rsid w:val="0002564B"/>
    <w:rsid w:val="00025B38"/>
    <w:rsid w:val="00025BF8"/>
    <w:rsid w:val="00026424"/>
    <w:rsid w:val="000300DE"/>
    <w:rsid w:val="000322FD"/>
    <w:rsid w:val="00032CBC"/>
    <w:rsid w:val="00032CCD"/>
    <w:rsid w:val="00033F07"/>
    <w:rsid w:val="00036F7D"/>
    <w:rsid w:val="00037F3E"/>
    <w:rsid w:val="0004306F"/>
    <w:rsid w:val="00043CDF"/>
    <w:rsid w:val="00044DF0"/>
    <w:rsid w:val="0004555F"/>
    <w:rsid w:val="00045EE1"/>
    <w:rsid w:val="00047777"/>
    <w:rsid w:val="00052893"/>
    <w:rsid w:val="0005755D"/>
    <w:rsid w:val="00060B1C"/>
    <w:rsid w:val="000610D9"/>
    <w:rsid w:val="000611FF"/>
    <w:rsid w:val="000620D3"/>
    <w:rsid w:val="00063741"/>
    <w:rsid w:val="00064B74"/>
    <w:rsid w:val="00066AA4"/>
    <w:rsid w:val="000679B8"/>
    <w:rsid w:val="000711A4"/>
    <w:rsid w:val="00072296"/>
    <w:rsid w:val="00075452"/>
    <w:rsid w:val="000755BF"/>
    <w:rsid w:val="00075B79"/>
    <w:rsid w:val="00076151"/>
    <w:rsid w:val="000767D4"/>
    <w:rsid w:val="00081D9F"/>
    <w:rsid w:val="0008251C"/>
    <w:rsid w:val="00082917"/>
    <w:rsid w:val="000833CF"/>
    <w:rsid w:val="00083B72"/>
    <w:rsid w:val="00084861"/>
    <w:rsid w:val="00087BCF"/>
    <w:rsid w:val="0009039E"/>
    <w:rsid w:val="000927B4"/>
    <w:rsid w:val="00092E32"/>
    <w:rsid w:val="0009320E"/>
    <w:rsid w:val="00093845"/>
    <w:rsid w:val="00093BA8"/>
    <w:rsid w:val="00094BD5"/>
    <w:rsid w:val="00096C14"/>
    <w:rsid w:val="000A220D"/>
    <w:rsid w:val="000A2285"/>
    <w:rsid w:val="000A270B"/>
    <w:rsid w:val="000A2DB8"/>
    <w:rsid w:val="000A3167"/>
    <w:rsid w:val="000A5A0D"/>
    <w:rsid w:val="000A5CEA"/>
    <w:rsid w:val="000A7A42"/>
    <w:rsid w:val="000B063F"/>
    <w:rsid w:val="000B0855"/>
    <w:rsid w:val="000B1631"/>
    <w:rsid w:val="000B1CFF"/>
    <w:rsid w:val="000B5778"/>
    <w:rsid w:val="000B5813"/>
    <w:rsid w:val="000B6269"/>
    <w:rsid w:val="000B6CF0"/>
    <w:rsid w:val="000B7120"/>
    <w:rsid w:val="000C075B"/>
    <w:rsid w:val="000C25F0"/>
    <w:rsid w:val="000C3AE7"/>
    <w:rsid w:val="000C4808"/>
    <w:rsid w:val="000C6AD1"/>
    <w:rsid w:val="000C6F00"/>
    <w:rsid w:val="000C7AE4"/>
    <w:rsid w:val="000D07C7"/>
    <w:rsid w:val="000D146E"/>
    <w:rsid w:val="000D15D8"/>
    <w:rsid w:val="000D2874"/>
    <w:rsid w:val="000D2D7B"/>
    <w:rsid w:val="000D3496"/>
    <w:rsid w:val="000D40FA"/>
    <w:rsid w:val="000D4F9B"/>
    <w:rsid w:val="000D63B7"/>
    <w:rsid w:val="000D6BEF"/>
    <w:rsid w:val="000E0DF9"/>
    <w:rsid w:val="000E13EF"/>
    <w:rsid w:val="000E1E1A"/>
    <w:rsid w:val="000E3282"/>
    <w:rsid w:val="000E5E45"/>
    <w:rsid w:val="000F0110"/>
    <w:rsid w:val="000F03BF"/>
    <w:rsid w:val="000F156C"/>
    <w:rsid w:val="000F1655"/>
    <w:rsid w:val="000F3749"/>
    <w:rsid w:val="000F3E8B"/>
    <w:rsid w:val="000F71E4"/>
    <w:rsid w:val="001004AE"/>
    <w:rsid w:val="00100D15"/>
    <w:rsid w:val="00103953"/>
    <w:rsid w:val="00104406"/>
    <w:rsid w:val="001052C1"/>
    <w:rsid w:val="001072EB"/>
    <w:rsid w:val="0011065F"/>
    <w:rsid w:val="00110C3E"/>
    <w:rsid w:val="00112711"/>
    <w:rsid w:val="0011328C"/>
    <w:rsid w:val="00113E46"/>
    <w:rsid w:val="001141EC"/>
    <w:rsid w:val="001146F5"/>
    <w:rsid w:val="00115314"/>
    <w:rsid w:val="00115779"/>
    <w:rsid w:val="00117002"/>
    <w:rsid w:val="001179C1"/>
    <w:rsid w:val="00120501"/>
    <w:rsid w:val="00121045"/>
    <w:rsid w:val="00122131"/>
    <w:rsid w:val="001256F8"/>
    <w:rsid w:val="00125791"/>
    <w:rsid w:val="00125915"/>
    <w:rsid w:val="001317BC"/>
    <w:rsid w:val="001329D0"/>
    <w:rsid w:val="001338C5"/>
    <w:rsid w:val="00133995"/>
    <w:rsid w:val="001340DF"/>
    <w:rsid w:val="00135C76"/>
    <w:rsid w:val="00135C93"/>
    <w:rsid w:val="00137E60"/>
    <w:rsid w:val="00137FE1"/>
    <w:rsid w:val="001412B9"/>
    <w:rsid w:val="001433DE"/>
    <w:rsid w:val="00144C86"/>
    <w:rsid w:val="00147717"/>
    <w:rsid w:val="0015304E"/>
    <w:rsid w:val="001543B3"/>
    <w:rsid w:val="00154F65"/>
    <w:rsid w:val="0015620A"/>
    <w:rsid w:val="001563DC"/>
    <w:rsid w:val="00156B07"/>
    <w:rsid w:val="00157366"/>
    <w:rsid w:val="001573ED"/>
    <w:rsid w:val="001577D6"/>
    <w:rsid w:val="00161028"/>
    <w:rsid w:val="00162DC5"/>
    <w:rsid w:val="00163D04"/>
    <w:rsid w:val="00164544"/>
    <w:rsid w:val="00165447"/>
    <w:rsid w:val="00165487"/>
    <w:rsid w:val="00165AE8"/>
    <w:rsid w:val="00173F71"/>
    <w:rsid w:val="0017691B"/>
    <w:rsid w:val="00176946"/>
    <w:rsid w:val="00177181"/>
    <w:rsid w:val="00177284"/>
    <w:rsid w:val="001815E0"/>
    <w:rsid w:val="00181958"/>
    <w:rsid w:val="00181CA0"/>
    <w:rsid w:val="00182173"/>
    <w:rsid w:val="001826E3"/>
    <w:rsid w:val="0018488B"/>
    <w:rsid w:val="00187145"/>
    <w:rsid w:val="00187EFB"/>
    <w:rsid w:val="0019013D"/>
    <w:rsid w:val="00190168"/>
    <w:rsid w:val="0019066C"/>
    <w:rsid w:val="0019079E"/>
    <w:rsid w:val="001933CE"/>
    <w:rsid w:val="001945AE"/>
    <w:rsid w:val="0019639A"/>
    <w:rsid w:val="001970AB"/>
    <w:rsid w:val="001A1C80"/>
    <w:rsid w:val="001A3ADF"/>
    <w:rsid w:val="001A45FC"/>
    <w:rsid w:val="001A4926"/>
    <w:rsid w:val="001A4E60"/>
    <w:rsid w:val="001A5654"/>
    <w:rsid w:val="001A5982"/>
    <w:rsid w:val="001A5F37"/>
    <w:rsid w:val="001A617E"/>
    <w:rsid w:val="001A63B1"/>
    <w:rsid w:val="001B0114"/>
    <w:rsid w:val="001B15E2"/>
    <w:rsid w:val="001B4743"/>
    <w:rsid w:val="001B512C"/>
    <w:rsid w:val="001B5243"/>
    <w:rsid w:val="001B5442"/>
    <w:rsid w:val="001B62BB"/>
    <w:rsid w:val="001B6CE9"/>
    <w:rsid w:val="001B7050"/>
    <w:rsid w:val="001C07BE"/>
    <w:rsid w:val="001C0D60"/>
    <w:rsid w:val="001C0F21"/>
    <w:rsid w:val="001C2025"/>
    <w:rsid w:val="001C204C"/>
    <w:rsid w:val="001C4538"/>
    <w:rsid w:val="001C4752"/>
    <w:rsid w:val="001C57F8"/>
    <w:rsid w:val="001C644F"/>
    <w:rsid w:val="001C6AFC"/>
    <w:rsid w:val="001C762C"/>
    <w:rsid w:val="001D0922"/>
    <w:rsid w:val="001D0B07"/>
    <w:rsid w:val="001D0C9D"/>
    <w:rsid w:val="001D0F91"/>
    <w:rsid w:val="001D14ED"/>
    <w:rsid w:val="001D2A98"/>
    <w:rsid w:val="001D4441"/>
    <w:rsid w:val="001D5952"/>
    <w:rsid w:val="001D7878"/>
    <w:rsid w:val="001D7BB7"/>
    <w:rsid w:val="001D7C32"/>
    <w:rsid w:val="001E0F07"/>
    <w:rsid w:val="001E215F"/>
    <w:rsid w:val="001E43D8"/>
    <w:rsid w:val="001E620F"/>
    <w:rsid w:val="001E655C"/>
    <w:rsid w:val="001E6F43"/>
    <w:rsid w:val="001E718A"/>
    <w:rsid w:val="001E75CA"/>
    <w:rsid w:val="001F6187"/>
    <w:rsid w:val="001F6AE6"/>
    <w:rsid w:val="00200AE6"/>
    <w:rsid w:val="00200C11"/>
    <w:rsid w:val="00201BF8"/>
    <w:rsid w:val="00204949"/>
    <w:rsid w:val="00206D2E"/>
    <w:rsid w:val="0021077E"/>
    <w:rsid w:val="00211431"/>
    <w:rsid w:val="00212090"/>
    <w:rsid w:val="002142E5"/>
    <w:rsid w:val="0021468F"/>
    <w:rsid w:val="00217B68"/>
    <w:rsid w:val="00220DEF"/>
    <w:rsid w:val="00223392"/>
    <w:rsid w:val="0022379A"/>
    <w:rsid w:val="002247F7"/>
    <w:rsid w:val="002252AB"/>
    <w:rsid w:val="00225F58"/>
    <w:rsid w:val="0022771D"/>
    <w:rsid w:val="00230A6D"/>
    <w:rsid w:val="00230B80"/>
    <w:rsid w:val="00232182"/>
    <w:rsid w:val="002324CA"/>
    <w:rsid w:val="0023553E"/>
    <w:rsid w:val="002364E5"/>
    <w:rsid w:val="0023659F"/>
    <w:rsid w:val="002369F7"/>
    <w:rsid w:val="0023713B"/>
    <w:rsid w:val="00237DDC"/>
    <w:rsid w:val="0024097B"/>
    <w:rsid w:val="002415D0"/>
    <w:rsid w:val="00244C47"/>
    <w:rsid w:val="00247AC4"/>
    <w:rsid w:val="00247E1A"/>
    <w:rsid w:val="00251CBB"/>
    <w:rsid w:val="00253B53"/>
    <w:rsid w:val="00253F3A"/>
    <w:rsid w:val="00254618"/>
    <w:rsid w:val="00254D86"/>
    <w:rsid w:val="0025549D"/>
    <w:rsid w:val="002564F0"/>
    <w:rsid w:val="00256565"/>
    <w:rsid w:val="00260AA0"/>
    <w:rsid w:val="0026280E"/>
    <w:rsid w:val="00262ADD"/>
    <w:rsid w:val="00263796"/>
    <w:rsid w:val="00263D99"/>
    <w:rsid w:val="002641A3"/>
    <w:rsid w:val="00266E45"/>
    <w:rsid w:val="00270DCA"/>
    <w:rsid w:val="0027105B"/>
    <w:rsid w:val="00273629"/>
    <w:rsid w:val="00274437"/>
    <w:rsid w:val="0027526D"/>
    <w:rsid w:val="00275873"/>
    <w:rsid w:val="002759EB"/>
    <w:rsid w:val="00275DB1"/>
    <w:rsid w:val="00276001"/>
    <w:rsid w:val="002766B0"/>
    <w:rsid w:val="0028017C"/>
    <w:rsid w:val="002819E7"/>
    <w:rsid w:val="002835AD"/>
    <w:rsid w:val="00283891"/>
    <w:rsid w:val="002843B5"/>
    <w:rsid w:val="00286E04"/>
    <w:rsid w:val="00290682"/>
    <w:rsid w:val="00291444"/>
    <w:rsid w:val="00294FE2"/>
    <w:rsid w:val="00295321"/>
    <w:rsid w:val="00295529"/>
    <w:rsid w:val="0029653D"/>
    <w:rsid w:val="002A04A2"/>
    <w:rsid w:val="002A0AF5"/>
    <w:rsid w:val="002A20FB"/>
    <w:rsid w:val="002A37FC"/>
    <w:rsid w:val="002A411B"/>
    <w:rsid w:val="002A4346"/>
    <w:rsid w:val="002A4554"/>
    <w:rsid w:val="002A4BB9"/>
    <w:rsid w:val="002A517E"/>
    <w:rsid w:val="002A5412"/>
    <w:rsid w:val="002A5720"/>
    <w:rsid w:val="002A5A42"/>
    <w:rsid w:val="002A6EF9"/>
    <w:rsid w:val="002B075C"/>
    <w:rsid w:val="002B103E"/>
    <w:rsid w:val="002B2092"/>
    <w:rsid w:val="002B29D9"/>
    <w:rsid w:val="002B38CB"/>
    <w:rsid w:val="002B5569"/>
    <w:rsid w:val="002B6A34"/>
    <w:rsid w:val="002B6DA2"/>
    <w:rsid w:val="002B7A03"/>
    <w:rsid w:val="002C0204"/>
    <w:rsid w:val="002C4216"/>
    <w:rsid w:val="002C678A"/>
    <w:rsid w:val="002C69E3"/>
    <w:rsid w:val="002C70EB"/>
    <w:rsid w:val="002D02E9"/>
    <w:rsid w:val="002D18AA"/>
    <w:rsid w:val="002D2A15"/>
    <w:rsid w:val="002D3A0D"/>
    <w:rsid w:val="002D49A8"/>
    <w:rsid w:val="002D4A6A"/>
    <w:rsid w:val="002D5B8B"/>
    <w:rsid w:val="002D5FD2"/>
    <w:rsid w:val="002D6C33"/>
    <w:rsid w:val="002D6D6A"/>
    <w:rsid w:val="002D7D29"/>
    <w:rsid w:val="002E05A0"/>
    <w:rsid w:val="002E0EA3"/>
    <w:rsid w:val="002E252D"/>
    <w:rsid w:val="002E2D2C"/>
    <w:rsid w:val="002E37D5"/>
    <w:rsid w:val="002E3B79"/>
    <w:rsid w:val="002E56F8"/>
    <w:rsid w:val="002E677F"/>
    <w:rsid w:val="002E7078"/>
    <w:rsid w:val="002F12E0"/>
    <w:rsid w:val="002F30B2"/>
    <w:rsid w:val="002F487A"/>
    <w:rsid w:val="002F5E34"/>
    <w:rsid w:val="002F6838"/>
    <w:rsid w:val="002F7B97"/>
    <w:rsid w:val="00300020"/>
    <w:rsid w:val="0030180F"/>
    <w:rsid w:val="00301D5B"/>
    <w:rsid w:val="00303A1B"/>
    <w:rsid w:val="003049ED"/>
    <w:rsid w:val="00304C0E"/>
    <w:rsid w:val="00306A5B"/>
    <w:rsid w:val="0031040C"/>
    <w:rsid w:val="00312241"/>
    <w:rsid w:val="0031251E"/>
    <w:rsid w:val="00313938"/>
    <w:rsid w:val="00316C67"/>
    <w:rsid w:val="00316FFB"/>
    <w:rsid w:val="00317CA5"/>
    <w:rsid w:val="00320324"/>
    <w:rsid w:val="003209E5"/>
    <w:rsid w:val="003217D7"/>
    <w:rsid w:val="00322DF3"/>
    <w:rsid w:val="00323459"/>
    <w:rsid w:val="003238B1"/>
    <w:rsid w:val="00323DF7"/>
    <w:rsid w:val="003241E2"/>
    <w:rsid w:val="00325E41"/>
    <w:rsid w:val="003262D0"/>
    <w:rsid w:val="00326A12"/>
    <w:rsid w:val="003305A7"/>
    <w:rsid w:val="003341D1"/>
    <w:rsid w:val="003343C2"/>
    <w:rsid w:val="00334E72"/>
    <w:rsid w:val="00336CF0"/>
    <w:rsid w:val="00340B3E"/>
    <w:rsid w:val="00342816"/>
    <w:rsid w:val="00343F30"/>
    <w:rsid w:val="00344B26"/>
    <w:rsid w:val="00346ED1"/>
    <w:rsid w:val="00347706"/>
    <w:rsid w:val="003518F6"/>
    <w:rsid w:val="00354617"/>
    <w:rsid w:val="00357632"/>
    <w:rsid w:val="0036051F"/>
    <w:rsid w:val="00361480"/>
    <w:rsid w:val="003614EC"/>
    <w:rsid w:val="0036221C"/>
    <w:rsid w:val="00370CF0"/>
    <w:rsid w:val="00370DB9"/>
    <w:rsid w:val="00371386"/>
    <w:rsid w:val="00372F29"/>
    <w:rsid w:val="003734B0"/>
    <w:rsid w:val="00373EFC"/>
    <w:rsid w:val="0037512A"/>
    <w:rsid w:val="0037628C"/>
    <w:rsid w:val="00380707"/>
    <w:rsid w:val="00381751"/>
    <w:rsid w:val="0038179E"/>
    <w:rsid w:val="003848CF"/>
    <w:rsid w:val="0038545B"/>
    <w:rsid w:val="00386B3F"/>
    <w:rsid w:val="00390912"/>
    <w:rsid w:val="003913D0"/>
    <w:rsid w:val="00391CC0"/>
    <w:rsid w:val="003939C3"/>
    <w:rsid w:val="003A025E"/>
    <w:rsid w:val="003A4EE3"/>
    <w:rsid w:val="003A519E"/>
    <w:rsid w:val="003A547C"/>
    <w:rsid w:val="003A6F95"/>
    <w:rsid w:val="003B0B1B"/>
    <w:rsid w:val="003B18C8"/>
    <w:rsid w:val="003B361F"/>
    <w:rsid w:val="003B373C"/>
    <w:rsid w:val="003B57C4"/>
    <w:rsid w:val="003B6802"/>
    <w:rsid w:val="003B705B"/>
    <w:rsid w:val="003C09F1"/>
    <w:rsid w:val="003C124F"/>
    <w:rsid w:val="003C27F8"/>
    <w:rsid w:val="003C2F0E"/>
    <w:rsid w:val="003C31AE"/>
    <w:rsid w:val="003C3D49"/>
    <w:rsid w:val="003C49A2"/>
    <w:rsid w:val="003C60CD"/>
    <w:rsid w:val="003C722F"/>
    <w:rsid w:val="003D0E7E"/>
    <w:rsid w:val="003D1594"/>
    <w:rsid w:val="003D1D48"/>
    <w:rsid w:val="003D1E6C"/>
    <w:rsid w:val="003D2CD4"/>
    <w:rsid w:val="003D2F82"/>
    <w:rsid w:val="003D3D41"/>
    <w:rsid w:val="003D3E31"/>
    <w:rsid w:val="003D49D9"/>
    <w:rsid w:val="003D7E30"/>
    <w:rsid w:val="003E08EE"/>
    <w:rsid w:val="003E177C"/>
    <w:rsid w:val="003E1D69"/>
    <w:rsid w:val="003E1DF9"/>
    <w:rsid w:val="003E273D"/>
    <w:rsid w:val="003E2E8D"/>
    <w:rsid w:val="003E5E5B"/>
    <w:rsid w:val="003E75B3"/>
    <w:rsid w:val="003E7741"/>
    <w:rsid w:val="003F00C6"/>
    <w:rsid w:val="003F00F5"/>
    <w:rsid w:val="003F094F"/>
    <w:rsid w:val="003F1BC4"/>
    <w:rsid w:val="003F25FF"/>
    <w:rsid w:val="003F2D6B"/>
    <w:rsid w:val="003F39B8"/>
    <w:rsid w:val="003F471F"/>
    <w:rsid w:val="003F62B4"/>
    <w:rsid w:val="003F7024"/>
    <w:rsid w:val="00401A42"/>
    <w:rsid w:val="004027A9"/>
    <w:rsid w:val="00402870"/>
    <w:rsid w:val="00404121"/>
    <w:rsid w:val="004044DC"/>
    <w:rsid w:val="00404D22"/>
    <w:rsid w:val="004060B7"/>
    <w:rsid w:val="00406FE7"/>
    <w:rsid w:val="00407438"/>
    <w:rsid w:val="00410A36"/>
    <w:rsid w:val="00410AF3"/>
    <w:rsid w:val="0041151A"/>
    <w:rsid w:val="00411C68"/>
    <w:rsid w:val="00412A09"/>
    <w:rsid w:val="0041369C"/>
    <w:rsid w:val="0041476F"/>
    <w:rsid w:val="0041517C"/>
    <w:rsid w:val="004166FC"/>
    <w:rsid w:val="0041688B"/>
    <w:rsid w:val="00417480"/>
    <w:rsid w:val="00417A6E"/>
    <w:rsid w:val="00420902"/>
    <w:rsid w:val="004223BA"/>
    <w:rsid w:val="004226F7"/>
    <w:rsid w:val="00422C78"/>
    <w:rsid w:val="00424295"/>
    <w:rsid w:val="00425472"/>
    <w:rsid w:val="004266AF"/>
    <w:rsid w:val="00427BB3"/>
    <w:rsid w:val="004314C6"/>
    <w:rsid w:val="00431745"/>
    <w:rsid w:val="0043583B"/>
    <w:rsid w:val="0043736E"/>
    <w:rsid w:val="004451F3"/>
    <w:rsid w:val="004508DD"/>
    <w:rsid w:val="00452451"/>
    <w:rsid w:val="00454AD9"/>
    <w:rsid w:val="00455422"/>
    <w:rsid w:val="00456284"/>
    <w:rsid w:val="0045676B"/>
    <w:rsid w:val="00456840"/>
    <w:rsid w:val="00456A93"/>
    <w:rsid w:val="00456C2E"/>
    <w:rsid w:val="00472173"/>
    <w:rsid w:val="00472F03"/>
    <w:rsid w:val="00473B1A"/>
    <w:rsid w:val="0047408A"/>
    <w:rsid w:val="004744F4"/>
    <w:rsid w:val="004813DE"/>
    <w:rsid w:val="004848F0"/>
    <w:rsid w:val="00485396"/>
    <w:rsid w:val="0049021A"/>
    <w:rsid w:val="00490668"/>
    <w:rsid w:val="00491799"/>
    <w:rsid w:val="00491FD5"/>
    <w:rsid w:val="00493DDA"/>
    <w:rsid w:val="00497E4E"/>
    <w:rsid w:val="00497EBF"/>
    <w:rsid w:val="004A1C6D"/>
    <w:rsid w:val="004A211C"/>
    <w:rsid w:val="004A2125"/>
    <w:rsid w:val="004A2271"/>
    <w:rsid w:val="004A3331"/>
    <w:rsid w:val="004A35A7"/>
    <w:rsid w:val="004A570A"/>
    <w:rsid w:val="004A5D68"/>
    <w:rsid w:val="004A6635"/>
    <w:rsid w:val="004A6FBF"/>
    <w:rsid w:val="004B01B6"/>
    <w:rsid w:val="004B0DDF"/>
    <w:rsid w:val="004B1053"/>
    <w:rsid w:val="004B2462"/>
    <w:rsid w:val="004B2DC2"/>
    <w:rsid w:val="004B372F"/>
    <w:rsid w:val="004B4D71"/>
    <w:rsid w:val="004B6C3C"/>
    <w:rsid w:val="004B7BE9"/>
    <w:rsid w:val="004C08DA"/>
    <w:rsid w:val="004C1674"/>
    <w:rsid w:val="004C1A05"/>
    <w:rsid w:val="004C35C5"/>
    <w:rsid w:val="004C3BCE"/>
    <w:rsid w:val="004C43F0"/>
    <w:rsid w:val="004C48B0"/>
    <w:rsid w:val="004C4AE1"/>
    <w:rsid w:val="004C4B54"/>
    <w:rsid w:val="004C4ECA"/>
    <w:rsid w:val="004C5C66"/>
    <w:rsid w:val="004C5D7C"/>
    <w:rsid w:val="004D4276"/>
    <w:rsid w:val="004D4C12"/>
    <w:rsid w:val="004D5E2D"/>
    <w:rsid w:val="004D6294"/>
    <w:rsid w:val="004D6423"/>
    <w:rsid w:val="004D753A"/>
    <w:rsid w:val="004E07B3"/>
    <w:rsid w:val="004E0DA2"/>
    <w:rsid w:val="004E0FFB"/>
    <w:rsid w:val="004E1FF5"/>
    <w:rsid w:val="004E35EB"/>
    <w:rsid w:val="004E3B15"/>
    <w:rsid w:val="004E7A87"/>
    <w:rsid w:val="004F14B7"/>
    <w:rsid w:val="004F33B9"/>
    <w:rsid w:val="004F77DE"/>
    <w:rsid w:val="005026BF"/>
    <w:rsid w:val="005029AF"/>
    <w:rsid w:val="00503261"/>
    <w:rsid w:val="00503A45"/>
    <w:rsid w:val="005048D6"/>
    <w:rsid w:val="005049DD"/>
    <w:rsid w:val="00505E4D"/>
    <w:rsid w:val="00507891"/>
    <w:rsid w:val="00511167"/>
    <w:rsid w:val="00511470"/>
    <w:rsid w:val="00511BFD"/>
    <w:rsid w:val="00511EEF"/>
    <w:rsid w:val="00512543"/>
    <w:rsid w:val="0051341F"/>
    <w:rsid w:val="005145C4"/>
    <w:rsid w:val="00514815"/>
    <w:rsid w:val="00514E6F"/>
    <w:rsid w:val="005155D5"/>
    <w:rsid w:val="005164A3"/>
    <w:rsid w:val="0052097C"/>
    <w:rsid w:val="00520FD6"/>
    <w:rsid w:val="0052106A"/>
    <w:rsid w:val="00524385"/>
    <w:rsid w:val="005250BE"/>
    <w:rsid w:val="005267EA"/>
    <w:rsid w:val="00531106"/>
    <w:rsid w:val="00531EE5"/>
    <w:rsid w:val="00537262"/>
    <w:rsid w:val="00542C5F"/>
    <w:rsid w:val="00543E18"/>
    <w:rsid w:val="00543F2A"/>
    <w:rsid w:val="00551BA3"/>
    <w:rsid w:val="005530B5"/>
    <w:rsid w:val="005531B8"/>
    <w:rsid w:val="0055359E"/>
    <w:rsid w:val="00553634"/>
    <w:rsid w:val="00553AF5"/>
    <w:rsid w:val="00554079"/>
    <w:rsid w:val="00555278"/>
    <w:rsid w:val="00556DA2"/>
    <w:rsid w:val="005609B7"/>
    <w:rsid w:val="00562846"/>
    <w:rsid w:val="00562D98"/>
    <w:rsid w:val="00563E52"/>
    <w:rsid w:val="005643D6"/>
    <w:rsid w:val="00566E54"/>
    <w:rsid w:val="00570C01"/>
    <w:rsid w:val="00572E11"/>
    <w:rsid w:val="005732F0"/>
    <w:rsid w:val="0057362F"/>
    <w:rsid w:val="0057401C"/>
    <w:rsid w:val="0057518B"/>
    <w:rsid w:val="00576204"/>
    <w:rsid w:val="00576C46"/>
    <w:rsid w:val="00576DFD"/>
    <w:rsid w:val="00581A49"/>
    <w:rsid w:val="00581D70"/>
    <w:rsid w:val="00582484"/>
    <w:rsid w:val="00583AB1"/>
    <w:rsid w:val="00584CBC"/>
    <w:rsid w:val="005857BB"/>
    <w:rsid w:val="005859FE"/>
    <w:rsid w:val="005862CF"/>
    <w:rsid w:val="005879AD"/>
    <w:rsid w:val="005903C2"/>
    <w:rsid w:val="00590892"/>
    <w:rsid w:val="00591AC3"/>
    <w:rsid w:val="00592B05"/>
    <w:rsid w:val="00593486"/>
    <w:rsid w:val="005934B9"/>
    <w:rsid w:val="00594031"/>
    <w:rsid w:val="005951C4"/>
    <w:rsid w:val="00596249"/>
    <w:rsid w:val="0059735C"/>
    <w:rsid w:val="005A268E"/>
    <w:rsid w:val="005A3B32"/>
    <w:rsid w:val="005A3EF0"/>
    <w:rsid w:val="005A447E"/>
    <w:rsid w:val="005A6276"/>
    <w:rsid w:val="005A7274"/>
    <w:rsid w:val="005A73F1"/>
    <w:rsid w:val="005B0B5D"/>
    <w:rsid w:val="005B295D"/>
    <w:rsid w:val="005B2ED7"/>
    <w:rsid w:val="005B384F"/>
    <w:rsid w:val="005B4981"/>
    <w:rsid w:val="005B4B16"/>
    <w:rsid w:val="005C000C"/>
    <w:rsid w:val="005C0AD6"/>
    <w:rsid w:val="005C451F"/>
    <w:rsid w:val="005C473F"/>
    <w:rsid w:val="005C4DE2"/>
    <w:rsid w:val="005D021E"/>
    <w:rsid w:val="005D0A9A"/>
    <w:rsid w:val="005D351E"/>
    <w:rsid w:val="005D69A4"/>
    <w:rsid w:val="005D7A27"/>
    <w:rsid w:val="005E06BC"/>
    <w:rsid w:val="005E12F8"/>
    <w:rsid w:val="005E2024"/>
    <w:rsid w:val="005E24A8"/>
    <w:rsid w:val="005E29D9"/>
    <w:rsid w:val="005E4DA2"/>
    <w:rsid w:val="005E4E3B"/>
    <w:rsid w:val="005E526B"/>
    <w:rsid w:val="005E5531"/>
    <w:rsid w:val="005E75B8"/>
    <w:rsid w:val="005F083E"/>
    <w:rsid w:val="005F0E3E"/>
    <w:rsid w:val="005F1DD5"/>
    <w:rsid w:val="005F35E5"/>
    <w:rsid w:val="005F3686"/>
    <w:rsid w:val="005F3FB5"/>
    <w:rsid w:val="005F4567"/>
    <w:rsid w:val="005F5212"/>
    <w:rsid w:val="005F624C"/>
    <w:rsid w:val="005F7464"/>
    <w:rsid w:val="005F782A"/>
    <w:rsid w:val="005F7FF8"/>
    <w:rsid w:val="00604B60"/>
    <w:rsid w:val="00605509"/>
    <w:rsid w:val="00605F55"/>
    <w:rsid w:val="006060AE"/>
    <w:rsid w:val="006073D2"/>
    <w:rsid w:val="006112E6"/>
    <w:rsid w:val="006122EC"/>
    <w:rsid w:val="00612BB2"/>
    <w:rsid w:val="006130E7"/>
    <w:rsid w:val="00613B18"/>
    <w:rsid w:val="00614876"/>
    <w:rsid w:val="0061513F"/>
    <w:rsid w:val="00615527"/>
    <w:rsid w:val="006155CD"/>
    <w:rsid w:val="00617FDB"/>
    <w:rsid w:val="00622DD5"/>
    <w:rsid w:val="006231DB"/>
    <w:rsid w:val="006243F5"/>
    <w:rsid w:val="006255AB"/>
    <w:rsid w:val="0062578E"/>
    <w:rsid w:val="006257F9"/>
    <w:rsid w:val="00626E2C"/>
    <w:rsid w:val="00627245"/>
    <w:rsid w:val="00630A46"/>
    <w:rsid w:val="00630FA7"/>
    <w:rsid w:val="00632C10"/>
    <w:rsid w:val="00633A10"/>
    <w:rsid w:val="00636396"/>
    <w:rsid w:val="00636D82"/>
    <w:rsid w:val="00640A9C"/>
    <w:rsid w:val="006410A5"/>
    <w:rsid w:val="00641A75"/>
    <w:rsid w:val="00642F67"/>
    <w:rsid w:val="0065158E"/>
    <w:rsid w:val="00651E7A"/>
    <w:rsid w:val="00652147"/>
    <w:rsid w:val="00652503"/>
    <w:rsid w:val="00652F14"/>
    <w:rsid w:val="0065419F"/>
    <w:rsid w:val="00655A52"/>
    <w:rsid w:val="00656AB9"/>
    <w:rsid w:val="00656C5D"/>
    <w:rsid w:val="00656EC6"/>
    <w:rsid w:val="006606AE"/>
    <w:rsid w:val="006609C5"/>
    <w:rsid w:val="00662C93"/>
    <w:rsid w:val="006641C4"/>
    <w:rsid w:val="00665030"/>
    <w:rsid w:val="00665C8F"/>
    <w:rsid w:val="00667553"/>
    <w:rsid w:val="00671C7A"/>
    <w:rsid w:val="00671E12"/>
    <w:rsid w:val="00674F8F"/>
    <w:rsid w:val="00676F20"/>
    <w:rsid w:val="00680596"/>
    <w:rsid w:val="0068066A"/>
    <w:rsid w:val="00681E81"/>
    <w:rsid w:val="00684EDE"/>
    <w:rsid w:val="00685DD9"/>
    <w:rsid w:val="0068781B"/>
    <w:rsid w:val="00691AE7"/>
    <w:rsid w:val="00693EB0"/>
    <w:rsid w:val="00696F3D"/>
    <w:rsid w:val="00697E0A"/>
    <w:rsid w:val="006A0B6F"/>
    <w:rsid w:val="006A1DE5"/>
    <w:rsid w:val="006A2EA7"/>
    <w:rsid w:val="006A4508"/>
    <w:rsid w:val="006A4CEF"/>
    <w:rsid w:val="006A5482"/>
    <w:rsid w:val="006A5EF6"/>
    <w:rsid w:val="006A777C"/>
    <w:rsid w:val="006A7CFE"/>
    <w:rsid w:val="006B0550"/>
    <w:rsid w:val="006B194F"/>
    <w:rsid w:val="006B1C77"/>
    <w:rsid w:val="006B4EC2"/>
    <w:rsid w:val="006C35F7"/>
    <w:rsid w:val="006C3F26"/>
    <w:rsid w:val="006C5D53"/>
    <w:rsid w:val="006C5E43"/>
    <w:rsid w:val="006C64DB"/>
    <w:rsid w:val="006C685C"/>
    <w:rsid w:val="006C7059"/>
    <w:rsid w:val="006C7DB0"/>
    <w:rsid w:val="006D1885"/>
    <w:rsid w:val="006D1F08"/>
    <w:rsid w:val="006D326E"/>
    <w:rsid w:val="006D58A2"/>
    <w:rsid w:val="006D68EC"/>
    <w:rsid w:val="006D6E51"/>
    <w:rsid w:val="006E1C27"/>
    <w:rsid w:val="006E1D8D"/>
    <w:rsid w:val="006E1EF0"/>
    <w:rsid w:val="006E2158"/>
    <w:rsid w:val="006E2F8F"/>
    <w:rsid w:val="006E62CF"/>
    <w:rsid w:val="006E62F7"/>
    <w:rsid w:val="006E6444"/>
    <w:rsid w:val="006E6D31"/>
    <w:rsid w:val="006F0B75"/>
    <w:rsid w:val="006F0DA6"/>
    <w:rsid w:val="006F2AA3"/>
    <w:rsid w:val="006F310C"/>
    <w:rsid w:val="006F5186"/>
    <w:rsid w:val="006F6D4B"/>
    <w:rsid w:val="006F72A2"/>
    <w:rsid w:val="006F7A83"/>
    <w:rsid w:val="00700167"/>
    <w:rsid w:val="007028D8"/>
    <w:rsid w:val="00702943"/>
    <w:rsid w:val="00702D6F"/>
    <w:rsid w:val="0070433B"/>
    <w:rsid w:val="00704604"/>
    <w:rsid w:val="00705DEF"/>
    <w:rsid w:val="00707691"/>
    <w:rsid w:val="007106FF"/>
    <w:rsid w:val="007110E3"/>
    <w:rsid w:val="00711145"/>
    <w:rsid w:val="00711974"/>
    <w:rsid w:val="00712016"/>
    <w:rsid w:val="007124B2"/>
    <w:rsid w:val="0071259A"/>
    <w:rsid w:val="00714AC4"/>
    <w:rsid w:val="00714C6E"/>
    <w:rsid w:val="007206CE"/>
    <w:rsid w:val="00720D7D"/>
    <w:rsid w:val="00720EE6"/>
    <w:rsid w:val="00721147"/>
    <w:rsid w:val="00723418"/>
    <w:rsid w:val="007260D1"/>
    <w:rsid w:val="00726799"/>
    <w:rsid w:val="00727019"/>
    <w:rsid w:val="00733D33"/>
    <w:rsid w:val="007346B8"/>
    <w:rsid w:val="0073586E"/>
    <w:rsid w:val="00736C2E"/>
    <w:rsid w:val="00737152"/>
    <w:rsid w:val="00740055"/>
    <w:rsid w:val="007403B3"/>
    <w:rsid w:val="00741F3A"/>
    <w:rsid w:val="00742131"/>
    <w:rsid w:val="007441FE"/>
    <w:rsid w:val="00745D35"/>
    <w:rsid w:val="007464EB"/>
    <w:rsid w:val="007477A5"/>
    <w:rsid w:val="00750748"/>
    <w:rsid w:val="00751471"/>
    <w:rsid w:val="00751A19"/>
    <w:rsid w:val="00751C13"/>
    <w:rsid w:val="00753BD5"/>
    <w:rsid w:val="0075623B"/>
    <w:rsid w:val="0075647B"/>
    <w:rsid w:val="00756BE1"/>
    <w:rsid w:val="00757387"/>
    <w:rsid w:val="0076218E"/>
    <w:rsid w:val="00762377"/>
    <w:rsid w:val="00762BD5"/>
    <w:rsid w:val="00766C0B"/>
    <w:rsid w:val="00772951"/>
    <w:rsid w:val="00772F7F"/>
    <w:rsid w:val="00773099"/>
    <w:rsid w:val="00773D1A"/>
    <w:rsid w:val="0077539C"/>
    <w:rsid w:val="007758D9"/>
    <w:rsid w:val="007816C7"/>
    <w:rsid w:val="00781917"/>
    <w:rsid w:val="00782092"/>
    <w:rsid w:val="00782996"/>
    <w:rsid w:val="00783A7E"/>
    <w:rsid w:val="007856E5"/>
    <w:rsid w:val="007861DA"/>
    <w:rsid w:val="00791B26"/>
    <w:rsid w:val="00792356"/>
    <w:rsid w:val="00792532"/>
    <w:rsid w:val="007947F5"/>
    <w:rsid w:val="00794988"/>
    <w:rsid w:val="00795F41"/>
    <w:rsid w:val="00796556"/>
    <w:rsid w:val="0079665D"/>
    <w:rsid w:val="007971E6"/>
    <w:rsid w:val="00797A7B"/>
    <w:rsid w:val="007A07B0"/>
    <w:rsid w:val="007A477B"/>
    <w:rsid w:val="007A490B"/>
    <w:rsid w:val="007A5BF9"/>
    <w:rsid w:val="007B127F"/>
    <w:rsid w:val="007B3B52"/>
    <w:rsid w:val="007B490F"/>
    <w:rsid w:val="007B4B0E"/>
    <w:rsid w:val="007B540E"/>
    <w:rsid w:val="007B69E4"/>
    <w:rsid w:val="007B7264"/>
    <w:rsid w:val="007B7A38"/>
    <w:rsid w:val="007C132D"/>
    <w:rsid w:val="007C1F79"/>
    <w:rsid w:val="007C2255"/>
    <w:rsid w:val="007C2A13"/>
    <w:rsid w:val="007C6EF3"/>
    <w:rsid w:val="007D0E35"/>
    <w:rsid w:val="007D1E19"/>
    <w:rsid w:val="007D413B"/>
    <w:rsid w:val="007D6C46"/>
    <w:rsid w:val="007D7613"/>
    <w:rsid w:val="007E042D"/>
    <w:rsid w:val="007E1326"/>
    <w:rsid w:val="007E3654"/>
    <w:rsid w:val="007E386B"/>
    <w:rsid w:val="007E3E08"/>
    <w:rsid w:val="007E4059"/>
    <w:rsid w:val="007E4BED"/>
    <w:rsid w:val="007E4CC9"/>
    <w:rsid w:val="007E4E97"/>
    <w:rsid w:val="007F06B6"/>
    <w:rsid w:val="007F3D48"/>
    <w:rsid w:val="007F5625"/>
    <w:rsid w:val="007F5CC5"/>
    <w:rsid w:val="00800EBA"/>
    <w:rsid w:val="0080102D"/>
    <w:rsid w:val="00802429"/>
    <w:rsid w:val="00802FED"/>
    <w:rsid w:val="00803B1E"/>
    <w:rsid w:val="008044F9"/>
    <w:rsid w:val="00805409"/>
    <w:rsid w:val="00805755"/>
    <w:rsid w:val="008061B0"/>
    <w:rsid w:val="00807673"/>
    <w:rsid w:val="008105BE"/>
    <w:rsid w:val="008107FB"/>
    <w:rsid w:val="00810A9B"/>
    <w:rsid w:val="0081171D"/>
    <w:rsid w:val="008122BD"/>
    <w:rsid w:val="00812D43"/>
    <w:rsid w:val="00813291"/>
    <w:rsid w:val="008133E4"/>
    <w:rsid w:val="00814BCE"/>
    <w:rsid w:val="00814DD6"/>
    <w:rsid w:val="00815B21"/>
    <w:rsid w:val="00820806"/>
    <w:rsid w:val="00821083"/>
    <w:rsid w:val="0082158D"/>
    <w:rsid w:val="00821B67"/>
    <w:rsid w:val="008231D3"/>
    <w:rsid w:val="008237E0"/>
    <w:rsid w:val="00823A00"/>
    <w:rsid w:val="0082527F"/>
    <w:rsid w:val="00826AB1"/>
    <w:rsid w:val="008315CD"/>
    <w:rsid w:val="00832227"/>
    <w:rsid w:val="00832314"/>
    <w:rsid w:val="00832C62"/>
    <w:rsid w:val="0083347A"/>
    <w:rsid w:val="00836CD2"/>
    <w:rsid w:val="0083731E"/>
    <w:rsid w:val="008377BE"/>
    <w:rsid w:val="00837A97"/>
    <w:rsid w:val="00837CDC"/>
    <w:rsid w:val="0084017B"/>
    <w:rsid w:val="00840B94"/>
    <w:rsid w:val="00841C72"/>
    <w:rsid w:val="00841F1A"/>
    <w:rsid w:val="00842DE4"/>
    <w:rsid w:val="00842F65"/>
    <w:rsid w:val="008439DD"/>
    <w:rsid w:val="008452A4"/>
    <w:rsid w:val="008452F8"/>
    <w:rsid w:val="00845FB9"/>
    <w:rsid w:val="0084692A"/>
    <w:rsid w:val="00847945"/>
    <w:rsid w:val="00847CC3"/>
    <w:rsid w:val="00847F14"/>
    <w:rsid w:val="00850693"/>
    <w:rsid w:val="008507A8"/>
    <w:rsid w:val="008507FA"/>
    <w:rsid w:val="00850996"/>
    <w:rsid w:val="00852329"/>
    <w:rsid w:val="00852385"/>
    <w:rsid w:val="0085251F"/>
    <w:rsid w:val="00855829"/>
    <w:rsid w:val="00856999"/>
    <w:rsid w:val="00857247"/>
    <w:rsid w:val="0086109A"/>
    <w:rsid w:val="008612FC"/>
    <w:rsid w:val="00861680"/>
    <w:rsid w:val="008618DE"/>
    <w:rsid w:val="00862030"/>
    <w:rsid w:val="00862892"/>
    <w:rsid w:val="00864642"/>
    <w:rsid w:val="0086769C"/>
    <w:rsid w:val="00867B80"/>
    <w:rsid w:val="008709F2"/>
    <w:rsid w:val="00872BB4"/>
    <w:rsid w:val="00874776"/>
    <w:rsid w:val="00875650"/>
    <w:rsid w:val="008769C0"/>
    <w:rsid w:val="00881534"/>
    <w:rsid w:val="0088198E"/>
    <w:rsid w:val="00881D76"/>
    <w:rsid w:val="00882692"/>
    <w:rsid w:val="008826E4"/>
    <w:rsid w:val="008835CB"/>
    <w:rsid w:val="00883EDD"/>
    <w:rsid w:val="008861AF"/>
    <w:rsid w:val="0088673F"/>
    <w:rsid w:val="008872B5"/>
    <w:rsid w:val="00887AE2"/>
    <w:rsid w:val="00891547"/>
    <w:rsid w:val="008956A9"/>
    <w:rsid w:val="008973F9"/>
    <w:rsid w:val="00897822"/>
    <w:rsid w:val="008A1516"/>
    <w:rsid w:val="008A1765"/>
    <w:rsid w:val="008A2DF8"/>
    <w:rsid w:val="008A3F81"/>
    <w:rsid w:val="008A400A"/>
    <w:rsid w:val="008A44AF"/>
    <w:rsid w:val="008A64EB"/>
    <w:rsid w:val="008A6E4D"/>
    <w:rsid w:val="008A74D9"/>
    <w:rsid w:val="008A74FD"/>
    <w:rsid w:val="008A7EF7"/>
    <w:rsid w:val="008B1A45"/>
    <w:rsid w:val="008B379E"/>
    <w:rsid w:val="008B6C09"/>
    <w:rsid w:val="008B7B9C"/>
    <w:rsid w:val="008C1B98"/>
    <w:rsid w:val="008C3622"/>
    <w:rsid w:val="008C3641"/>
    <w:rsid w:val="008C44E1"/>
    <w:rsid w:val="008C5044"/>
    <w:rsid w:val="008C6122"/>
    <w:rsid w:val="008C6B49"/>
    <w:rsid w:val="008C74FC"/>
    <w:rsid w:val="008D017C"/>
    <w:rsid w:val="008D0E5C"/>
    <w:rsid w:val="008D1CB9"/>
    <w:rsid w:val="008D1E22"/>
    <w:rsid w:val="008D27EB"/>
    <w:rsid w:val="008D44C6"/>
    <w:rsid w:val="008D5932"/>
    <w:rsid w:val="008D6740"/>
    <w:rsid w:val="008D6B2C"/>
    <w:rsid w:val="008D7230"/>
    <w:rsid w:val="008E2AAF"/>
    <w:rsid w:val="008E33B7"/>
    <w:rsid w:val="008E41EE"/>
    <w:rsid w:val="008E6AB5"/>
    <w:rsid w:val="008E6BEF"/>
    <w:rsid w:val="008E7129"/>
    <w:rsid w:val="008E7295"/>
    <w:rsid w:val="008E74F0"/>
    <w:rsid w:val="008F039D"/>
    <w:rsid w:val="008F1473"/>
    <w:rsid w:val="008F2120"/>
    <w:rsid w:val="008F3C41"/>
    <w:rsid w:val="008F4B7F"/>
    <w:rsid w:val="008F63C1"/>
    <w:rsid w:val="008F7031"/>
    <w:rsid w:val="0090046D"/>
    <w:rsid w:val="009004BD"/>
    <w:rsid w:val="00900CED"/>
    <w:rsid w:val="009012A2"/>
    <w:rsid w:val="0090137C"/>
    <w:rsid w:val="00901EB9"/>
    <w:rsid w:val="00901FFC"/>
    <w:rsid w:val="00902BCD"/>
    <w:rsid w:val="00902D42"/>
    <w:rsid w:val="009034D2"/>
    <w:rsid w:val="00904A50"/>
    <w:rsid w:val="009054A4"/>
    <w:rsid w:val="00905ED8"/>
    <w:rsid w:val="00906C6A"/>
    <w:rsid w:val="00906CF9"/>
    <w:rsid w:val="00907734"/>
    <w:rsid w:val="0090798A"/>
    <w:rsid w:val="00907F07"/>
    <w:rsid w:val="00911438"/>
    <w:rsid w:val="009121D5"/>
    <w:rsid w:val="009132D4"/>
    <w:rsid w:val="00913476"/>
    <w:rsid w:val="00914F83"/>
    <w:rsid w:val="0091702C"/>
    <w:rsid w:val="009175A2"/>
    <w:rsid w:val="00917E31"/>
    <w:rsid w:val="00917F39"/>
    <w:rsid w:val="009205BC"/>
    <w:rsid w:val="00921757"/>
    <w:rsid w:val="00924B71"/>
    <w:rsid w:val="0092541F"/>
    <w:rsid w:val="0092551A"/>
    <w:rsid w:val="009256FA"/>
    <w:rsid w:val="009278F2"/>
    <w:rsid w:val="009317FC"/>
    <w:rsid w:val="00932846"/>
    <w:rsid w:val="009339EB"/>
    <w:rsid w:val="00933EB4"/>
    <w:rsid w:val="0093433B"/>
    <w:rsid w:val="00934DD6"/>
    <w:rsid w:val="009353C2"/>
    <w:rsid w:val="00935EBC"/>
    <w:rsid w:val="00937113"/>
    <w:rsid w:val="00937326"/>
    <w:rsid w:val="009403BC"/>
    <w:rsid w:val="00941BF9"/>
    <w:rsid w:val="00942EA4"/>
    <w:rsid w:val="00943737"/>
    <w:rsid w:val="009440EB"/>
    <w:rsid w:val="00944371"/>
    <w:rsid w:val="009458F5"/>
    <w:rsid w:val="00945EE9"/>
    <w:rsid w:val="00946B84"/>
    <w:rsid w:val="0094777A"/>
    <w:rsid w:val="00951E62"/>
    <w:rsid w:val="0095330C"/>
    <w:rsid w:val="009565E6"/>
    <w:rsid w:val="009566AC"/>
    <w:rsid w:val="00961185"/>
    <w:rsid w:val="009614BB"/>
    <w:rsid w:val="0096428A"/>
    <w:rsid w:val="0096532B"/>
    <w:rsid w:val="0097167C"/>
    <w:rsid w:val="00971819"/>
    <w:rsid w:val="009739DE"/>
    <w:rsid w:val="00973D64"/>
    <w:rsid w:val="00974D8D"/>
    <w:rsid w:val="0097676E"/>
    <w:rsid w:val="00976D7C"/>
    <w:rsid w:val="00976DBD"/>
    <w:rsid w:val="00977BD6"/>
    <w:rsid w:val="00983FE1"/>
    <w:rsid w:val="00984496"/>
    <w:rsid w:val="009846C5"/>
    <w:rsid w:val="00985DD6"/>
    <w:rsid w:val="0098666D"/>
    <w:rsid w:val="00986ACF"/>
    <w:rsid w:val="00987951"/>
    <w:rsid w:val="009911B6"/>
    <w:rsid w:val="009914E4"/>
    <w:rsid w:val="0099156B"/>
    <w:rsid w:val="00992B55"/>
    <w:rsid w:val="00994002"/>
    <w:rsid w:val="00994219"/>
    <w:rsid w:val="00994295"/>
    <w:rsid w:val="00994C8F"/>
    <w:rsid w:val="009960A6"/>
    <w:rsid w:val="009A0933"/>
    <w:rsid w:val="009A0E2E"/>
    <w:rsid w:val="009A1B63"/>
    <w:rsid w:val="009A2B7E"/>
    <w:rsid w:val="009A2D71"/>
    <w:rsid w:val="009A2EC7"/>
    <w:rsid w:val="009A377E"/>
    <w:rsid w:val="009A49F0"/>
    <w:rsid w:val="009A619A"/>
    <w:rsid w:val="009A6DAC"/>
    <w:rsid w:val="009A76A5"/>
    <w:rsid w:val="009B2147"/>
    <w:rsid w:val="009B2725"/>
    <w:rsid w:val="009B2D97"/>
    <w:rsid w:val="009B465F"/>
    <w:rsid w:val="009B6023"/>
    <w:rsid w:val="009B7468"/>
    <w:rsid w:val="009B768A"/>
    <w:rsid w:val="009C04D7"/>
    <w:rsid w:val="009C0BF1"/>
    <w:rsid w:val="009C0BF2"/>
    <w:rsid w:val="009C1258"/>
    <w:rsid w:val="009C23A2"/>
    <w:rsid w:val="009C2AAA"/>
    <w:rsid w:val="009C2B6F"/>
    <w:rsid w:val="009C388B"/>
    <w:rsid w:val="009C3B01"/>
    <w:rsid w:val="009C45D8"/>
    <w:rsid w:val="009C5979"/>
    <w:rsid w:val="009C5DF9"/>
    <w:rsid w:val="009C6554"/>
    <w:rsid w:val="009D004C"/>
    <w:rsid w:val="009D0CA6"/>
    <w:rsid w:val="009D271B"/>
    <w:rsid w:val="009D2E46"/>
    <w:rsid w:val="009D32B0"/>
    <w:rsid w:val="009D38D3"/>
    <w:rsid w:val="009D605C"/>
    <w:rsid w:val="009D6D41"/>
    <w:rsid w:val="009E1C93"/>
    <w:rsid w:val="009E1F63"/>
    <w:rsid w:val="009E2D70"/>
    <w:rsid w:val="009E33E0"/>
    <w:rsid w:val="009E61E6"/>
    <w:rsid w:val="009F0EA6"/>
    <w:rsid w:val="009F11DF"/>
    <w:rsid w:val="009F14C1"/>
    <w:rsid w:val="009F18C4"/>
    <w:rsid w:val="009F2908"/>
    <w:rsid w:val="009F2FBF"/>
    <w:rsid w:val="009F6747"/>
    <w:rsid w:val="009F6B5F"/>
    <w:rsid w:val="009F6D03"/>
    <w:rsid w:val="00A00050"/>
    <w:rsid w:val="00A00649"/>
    <w:rsid w:val="00A0128B"/>
    <w:rsid w:val="00A01724"/>
    <w:rsid w:val="00A01995"/>
    <w:rsid w:val="00A02A30"/>
    <w:rsid w:val="00A02E61"/>
    <w:rsid w:val="00A05316"/>
    <w:rsid w:val="00A058D7"/>
    <w:rsid w:val="00A06679"/>
    <w:rsid w:val="00A11190"/>
    <w:rsid w:val="00A13A68"/>
    <w:rsid w:val="00A153D4"/>
    <w:rsid w:val="00A16A5D"/>
    <w:rsid w:val="00A21A13"/>
    <w:rsid w:val="00A2286A"/>
    <w:rsid w:val="00A22F19"/>
    <w:rsid w:val="00A23BBF"/>
    <w:rsid w:val="00A25134"/>
    <w:rsid w:val="00A255F2"/>
    <w:rsid w:val="00A25F9D"/>
    <w:rsid w:val="00A26AD7"/>
    <w:rsid w:val="00A2757C"/>
    <w:rsid w:val="00A27606"/>
    <w:rsid w:val="00A30546"/>
    <w:rsid w:val="00A31BD0"/>
    <w:rsid w:val="00A31CFC"/>
    <w:rsid w:val="00A32B9F"/>
    <w:rsid w:val="00A32DD2"/>
    <w:rsid w:val="00A336CD"/>
    <w:rsid w:val="00A34200"/>
    <w:rsid w:val="00A34A20"/>
    <w:rsid w:val="00A34C80"/>
    <w:rsid w:val="00A34F08"/>
    <w:rsid w:val="00A36F23"/>
    <w:rsid w:val="00A374C5"/>
    <w:rsid w:val="00A37B01"/>
    <w:rsid w:val="00A37D3B"/>
    <w:rsid w:val="00A40B68"/>
    <w:rsid w:val="00A40D7E"/>
    <w:rsid w:val="00A414C0"/>
    <w:rsid w:val="00A42291"/>
    <w:rsid w:val="00A43066"/>
    <w:rsid w:val="00A458CD"/>
    <w:rsid w:val="00A465B8"/>
    <w:rsid w:val="00A465EE"/>
    <w:rsid w:val="00A46E9E"/>
    <w:rsid w:val="00A4705F"/>
    <w:rsid w:val="00A47591"/>
    <w:rsid w:val="00A47CB0"/>
    <w:rsid w:val="00A52411"/>
    <w:rsid w:val="00A52864"/>
    <w:rsid w:val="00A52999"/>
    <w:rsid w:val="00A5356E"/>
    <w:rsid w:val="00A537CA"/>
    <w:rsid w:val="00A546B5"/>
    <w:rsid w:val="00A54748"/>
    <w:rsid w:val="00A55214"/>
    <w:rsid w:val="00A55EA3"/>
    <w:rsid w:val="00A565EF"/>
    <w:rsid w:val="00A570BC"/>
    <w:rsid w:val="00A579F9"/>
    <w:rsid w:val="00A60341"/>
    <w:rsid w:val="00A606C8"/>
    <w:rsid w:val="00A618D0"/>
    <w:rsid w:val="00A61ED0"/>
    <w:rsid w:val="00A64EEA"/>
    <w:rsid w:val="00A652B2"/>
    <w:rsid w:val="00A656F0"/>
    <w:rsid w:val="00A66501"/>
    <w:rsid w:val="00A66771"/>
    <w:rsid w:val="00A66EEF"/>
    <w:rsid w:val="00A7046B"/>
    <w:rsid w:val="00A732A4"/>
    <w:rsid w:val="00A738A3"/>
    <w:rsid w:val="00A75D3E"/>
    <w:rsid w:val="00A7614A"/>
    <w:rsid w:val="00A76CCE"/>
    <w:rsid w:val="00A77552"/>
    <w:rsid w:val="00A77CC6"/>
    <w:rsid w:val="00A8039E"/>
    <w:rsid w:val="00A82759"/>
    <w:rsid w:val="00A82D1F"/>
    <w:rsid w:val="00A84AF6"/>
    <w:rsid w:val="00A84ED0"/>
    <w:rsid w:val="00A86725"/>
    <w:rsid w:val="00A87E63"/>
    <w:rsid w:val="00A90B9C"/>
    <w:rsid w:val="00A92B3E"/>
    <w:rsid w:val="00A931D0"/>
    <w:rsid w:val="00A9457C"/>
    <w:rsid w:val="00A951D8"/>
    <w:rsid w:val="00A9537A"/>
    <w:rsid w:val="00A95486"/>
    <w:rsid w:val="00A955EB"/>
    <w:rsid w:val="00A97D27"/>
    <w:rsid w:val="00AA0A8D"/>
    <w:rsid w:val="00AA3C64"/>
    <w:rsid w:val="00AA3F3B"/>
    <w:rsid w:val="00AA44E0"/>
    <w:rsid w:val="00AA4613"/>
    <w:rsid w:val="00AA470E"/>
    <w:rsid w:val="00AA5499"/>
    <w:rsid w:val="00AA6F04"/>
    <w:rsid w:val="00AA7027"/>
    <w:rsid w:val="00AB0719"/>
    <w:rsid w:val="00AB10B1"/>
    <w:rsid w:val="00AB24A8"/>
    <w:rsid w:val="00AB2DE5"/>
    <w:rsid w:val="00AB3187"/>
    <w:rsid w:val="00AB50AF"/>
    <w:rsid w:val="00AC6836"/>
    <w:rsid w:val="00AC75C0"/>
    <w:rsid w:val="00AC763C"/>
    <w:rsid w:val="00AD1962"/>
    <w:rsid w:val="00AD1AC1"/>
    <w:rsid w:val="00AD265A"/>
    <w:rsid w:val="00AD2D54"/>
    <w:rsid w:val="00AD341C"/>
    <w:rsid w:val="00AD46FD"/>
    <w:rsid w:val="00AD5A02"/>
    <w:rsid w:val="00AD5BD0"/>
    <w:rsid w:val="00AD6DC4"/>
    <w:rsid w:val="00AE2443"/>
    <w:rsid w:val="00AE5536"/>
    <w:rsid w:val="00AE59F2"/>
    <w:rsid w:val="00AE735C"/>
    <w:rsid w:val="00AF07E4"/>
    <w:rsid w:val="00AF0DBC"/>
    <w:rsid w:val="00AF111A"/>
    <w:rsid w:val="00AF1AD1"/>
    <w:rsid w:val="00AF224A"/>
    <w:rsid w:val="00AF3A3F"/>
    <w:rsid w:val="00AF3E2F"/>
    <w:rsid w:val="00AF48F0"/>
    <w:rsid w:val="00AF6BAE"/>
    <w:rsid w:val="00AF6C83"/>
    <w:rsid w:val="00AF780D"/>
    <w:rsid w:val="00AF791E"/>
    <w:rsid w:val="00B006AA"/>
    <w:rsid w:val="00B008C1"/>
    <w:rsid w:val="00B00F1F"/>
    <w:rsid w:val="00B01066"/>
    <w:rsid w:val="00B01D15"/>
    <w:rsid w:val="00B02802"/>
    <w:rsid w:val="00B03E3C"/>
    <w:rsid w:val="00B07A3E"/>
    <w:rsid w:val="00B07D3F"/>
    <w:rsid w:val="00B07E15"/>
    <w:rsid w:val="00B10644"/>
    <w:rsid w:val="00B11DCB"/>
    <w:rsid w:val="00B159DD"/>
    <w:rsid w:val="00B15E5B"/>
    <w:rsid w:val="00B16723"/>
    <w:rsid w:val="00B1737C"/>
    <w:rsid w:val="00B22753"/>
    <w:rsid w:val="00B22E3F"/>
    <w:rsid w:val="00B260C8"/>
    <w:rsid w:val="00B26327"/>
    <w:rsid w:val="00B27A0C"/>
    <w:rsid w:val="00B30A04"/>
    <w:rsid w:val="00B3180A"/>
    <w:rsid w:val="00B326ED"/>
    <w:rsid w:val="00B32AA0"/>
    <w:rsid w:val="00B32FA6"/>
    <w:rsid w:val="00B3485F"/>
    <w:rsid w:val="00B41C6D"/>
    <w:rsid w:val="00B4390B"/>
    <w:rsid w:val="00B44280"/>
    <w:rsid w:val="00B445DA"/>
    <w:rsid w:val="00B449A4"/>
    <w:rsid w:val="00B44FF3"/>
    <w:rsid w:val="00B4575D"/>
    <w:rsid w:val="00B47625"/>
    <w:rsid w:val="00B506BF"/>
    <w:rsid w:val="00B5178B"/>
    <w:rsid w:val="00B519CE"/>
    <w:rsid w:val="00B526A9"/>
    <w:rsid w:val="00B52992"/>
    <w:rsid w:val="00B52C00"/>
    <w:rsid w:val="00B53847"/>
    <w:rsid w:val="00B53BB3"/>
    <w:rsid w:val="00B53EBD"/>
    <w:rsid w:val="00B545EE"/>
    <w:rsid w:val="00B54D6D"/>
    <w:rsid w:val="00B556E7"/>
    <w:rsid w:val="00B55714"/>
    <w:rsid w:val="00B5717C"/>
    <w:rsid w:val="00B57708"/>
    <w:rsid w:val="00B57BF7"/>
    <w:rsid w:val="00B6030B"/>
    <w:rsid w:val="00B62187"/>
    <w:rsid w:val="00B62281"/>
    <w:rsid w:val="00B62818"/>
    <w:rsid w:val="00B62BAB"/>
    <w:rsid w:val="00B63F21"/>
    <w:rsid w:val="00B64140"/>
    <w:rsid w:val="00B64591"/>
    <w:rsid w:val="00B645B8"/>
    <w:rsid w:val="00B646A7"/>
    <w:rsid w:val="00B65262"/>
    <w:rsid w:val="00B7194D"/>
    <w:rsid w:val="00B74C03"/>
    <w:rsid w:val="00B74F9C"/>
    <w:rsid w:val="00B7787C"/>
    <w:rsid w:val="00B810BA"/>
    <w:rsid w:val="00B81A81"/>
    <w:rsid w:val="00B82797"/>
    <w:rsid w:val="00B857B2"/>
    <w:rsid w:val="00B85AF0"/>
    <w:rsid w:val="00B86026"/>
    <w:rsid w:val="00B86290"/>
    <w:rsid w:val="00B90BE6"/>
    <w:rsid w:val="00B91B7A"/>
    <w:rsid w:val="00B91EEE"/>
    <w:rsid w:val="00B921FC"/>
    <w:rsid w:val="00B9271C"/>
    <w:rsid w:val="00B92B05"/>
    <w:rsid w:val="00B92CB5"/>
    <w:rsid w:val="00B92EAA"/>
    <w:rsid w:val="00B942E6"/>
    <w:rsid w:val="00B966A3"/>
    <w:rsid w:val="00BA2DDE"/>
    <w:rsid w:val="00BA3982"/>
    <w:rsid w:val="00BA3FD4"/>
    <w:rsid w:val="00BA50A0"/>
    <w:rsid w:val="00BA5A84"/>
    <w:rsid w:val="00BA7C0C"/>
    <w:rsid w:val="00BB0435"/>
    <w:rsid w:val="00BB2A63"/>
    <w:rsid w:val="00BB32B4"/>
    <w:rsid w:val="00BB36A6"/>
    <w:rsid w:val="00BB3D15"/>
    <w:rsid w:val="00BB5D16"/>
    <w:rsid w:val="00BB6C37"/>
    <w:rsid w:val="00BB76D8"/>
    <w:rsid w:val="00BB7CD7"/>
    <w:rsid w:val="00BC0598"/>
    <w:rsid w:val="00BC09F7"/>
    <w:rsid w:val="00BC0CB9"/>
    <w:rsid w:val="00BC2368"/>
    <w:rsid w:val="00BC2D2C"/>
    <w:rsid w:val="00BC5877"/>
    <w:rsid w:val="00BC61BE"/>
    <w:rsid w:val="00BC7BED"/>
    <w:rsid w:val="00BD1301"/>
    <w:rsid w:val="00BD18F6"/>
    <w:rsid w:val="00BD216C"/>
    <w:rsid w:val="00BD4DCD"/>
    <w:rsid w:val="00BD4EC9"/>
    <w:rsid w:val="00BD505C"/>
    <w:rsid w:val="00BD74FE"/>
    <w:rsid w:val="00BD7A01"/>
    <w:rsid w:val="00BE0380"/>
    <w:rsid w:val="00BE13F3"/>
    <w:rsid w:val="00BE1B09"/>
    <w:rsid w:val="00BE1BF0"/>
    <w:rsid w:val="00BE2417"/>
    <w:rsid w:val="00BE2568"/>
    <w:rsid w:val="00BE4BCF"/>
    <w:rsid w:val="00BE52AE"/>
    <w:rsid w:val="00BE5B40"/>
    <w:rsid w:val="00BF0FC8"/>
    <w:rsid w:val="00BF1B22"/>
    <w:rsid w:val="00BF3739"/>
    <w:rsid w:val="00BF4BCC"/>
    <w:rsid w:val="00BF5536"/>
    <w:rsid w:val="00BF5D4C"/>
    <w:rsid w:val="00BF6890"/>
    <w:rsid w:val="00BF6987"/>
    <w:rsid w:val="00BF7ECD"/>
    <w:rsid w:val="00C01020"/>
    <w:rsid w:val="00C03A65"/>
    <w:rsid w:val="00C03DDF"/>
    <w:rsid w:val="00C0462F"/>
    <w:rsid w:val="00C04C28"/>
    <w:rsid w:val="00C07295"/>
    <w:rsid w:val="00C10B71"/>
    <w:rsid w:val="00C115A5"/>
    <w:rsid w:val="00C12D64"/>
    <w:rsid w:val="00C143D9"/>
    <w:rsid w:val="00C14425"/>
    <w:rsid w:val="00C157D2"/>
    <w:rsid w:val="00C16F34"/>
    <w:rsid w:val="00C1712A"/>
    <w:rsid w:val="00C218BB"/>
    <w:rsid w:val="00C22882"/>
    <w:rsid w:val="00C22C61"/>
    <w:rsid w:val="00C23016"/>
    <w:rsid w:val="00C24FA2"/>
    <w:rsid w:val="00C254DD"/>
    <w:rsid w:val="00C25BAB"/>
    <w:rsid w:val="00C27CB4"/>
    <w:rsid w:val="00C31346"/>
    <w:rsid w:val="00C32CC3"/>
    <w:rsid w:val="00C34481"/>
    <w:rsid w:val="00C347C7"/>
    <w:rsid w:val="00C3774E"/>
    <w:rsid w:val="00C37F47"/>
    <w:rsid w:val="00C401BF"/>
    <w:rsid w:val="00C4084D"/>
    <w:rsid w:val="00C4104C"/>
    <w:rsid w:val="00C41640"/>
    <w:rsid w:val="00C4401F"/>
    <w:rsid w:val="00C47A4A"/>
    <w:rsid w:val="00C51162"/>
    <w:rsid w:val="00C51BD3"/>
    <w:rsid w:val="00C52349"/>
    <w:rsid w:val="00C5242C"/>
    <w:rsid w:val="00C527CA"/>
    <w:rsid w:val="00C52B50"/>
    <w:rsid w:val="00C53ECF"/>
    <w:rsid w:val="00C54F8E"/>
    <w:rsid w:val="00C57A95"/>
    <w:rsid w:val="00C57E2E"/>
    <w:rsid w:val="00C62A31"/>
    <w:rsid w:val="00C645D4"/>
    <w:rsid w:val="00C64E8E"/>
    <w:rsid w:val="00C660DB"/>
    <w:rsid w:val="00C67459"/>
    <w:rsid w:val="00C701CD"/>
    <w:rsid w:val="00C7086D"/>
    <w:rsid w:val="00C70CBB"/>
    <w:rsid w:val="00C7249A"/>
    <w:rsid w:val="00C73207"/>
    <w:rsid w:val="00C73CAD"/>
    <w:rsid w:val="00C7432E"/>
    <w:rsid w:val="00C7489F"/>
    <w:rsid w:val="00C8086C"/>
    <w:rsid w:val="00C815C9"/>
    <w:rsid w:val="00C81BEA"/>
    <w:rsid w:val="00C83027"/>
    <w:rsid w:val="00C83F27"/>
    <w:rsid w:val="00C850B6"/>
    <w:rsid w:val="00C852DA"/>
    <w:rsid w:val="00C85FC3"/>
    <w:rsid w:val="00C874F6"/>
    <w:rsid w:val="00C877CE"/>
    <w:rsid w:val="00C9231F"/>
    <w:rsid w:val="00C948F7"/>
    <w:rsid w:val="00C952D2"/>
    <w:rsid w:val="00C958FA"/>
    <w:rsid w:val="00C96B7B"/>
    <w:rsid w:val="00C97D54"/>
    <w:rsid w:val="00CA208D"/>
    <w:rsid w:val="00CA20A0"/>
    <w:rsid w:val="00CA3D1E"/>
    <w:rsid w:val="00CA4B9F"/>
    <w:rsid w:val="00CA4F55"/>
    <w:rsid w:val="00CA5467"/>
    <w:rsid w:val="00CA565D"/>
    <w:rsid w:val="00CA692B"/>
    <w:rsid w:val="00CB1848"/>
    <w:rsid w:val="00CB1DEF"/>
    <w:rsid w:val="00CB1F55"/>
    <w:rsid w:val="00CB314E"/>
    <w:rsid w:val="00CB54DB"/>
    <w:rsid w:val="00CB579A"/>
    <w:rsid w:val="00CB62A8"/>
    <w:rsid w:val="00CB6F0F"/>
    <w:rsid w:val="00CB7165"/>
    <w:rsid w:val="00CC042A"/>
    <w:rsid w:val="00CC0BC5"/>
    <w:rsid w:val="00CC145F"/>
    <w:rsid w:val="00CC2390"/>
    <w:rsid w:val="00CC520A"/>
    <w:rsid w:val="00CC6A8D"/>
    <w:rsid w:val="00CD2E7C"/>
    <w:rsid w:val="00CD5B76"/>
    <w:rsid w:val="00CD7005"/>
    <w:rsid w:val="00CD7498"/>
    <w:rsid w:val="00CE096B"/>
    <w:rsid w:val="00CE0A17"/>
    <w:rsid w:val="00CE0B40"/>
    <w:rsid w:val="00CE1BC2"/>
    <w:rsid w:val="00CE1F9A"/>
    <w:rsid w:val="00CE1FA5"/>
    <w:rsid w:val="00CE2BC7"/>
    <w:rsid w:val="00CE3B58"/>
    <w:rsid w:val="00CE4199"/>
    <w:rsid w:val="00CE5DA6"/>
    <w:rsid w:val="00CE7AFC"/>
    <w:rsid w:val="00CF2B0D"/>
    <w:rsid w:val="00CF37A5"/>
    <w:rsid w:val="00CF5CB0"/>
    <w:rsid w:val="00CF6219"/>
    <w:rsid w:val="00CF665A"/>
    <w:rsid w:val="00CF705A"/>
    <w:rsid w:val="00CF73BC"/>
    <w:rsid w:val="00CF78C7"/>
    <w:rsid w:val="00CF7989"/>
    <w:rsid w:val="00CF7A66"/>
    <w:rsid w:val="00CF7CB8"/>
    <w:rsid w:val="00D02D80"/>
    <w:rsid w:val="00D03326"/>
    <w:rsid w:val="00D0502C"/>
    <w:rsid w:val="00D06A8A"/>
    <w:rsid w:val="00D07E76"/>
    <w:rsid w:val="00D11B73"/>
    <w:rsid w:val="00D14D17"/>
    <w:rsid w:val="00D15F5B"/>
    <w:rsid w:val="00D17484"/>
    <w:rsid w:val="00D21CEF"/>
    <w:rsid w:val="00D26F58"/>
    <w:rsid w:val="00D30A47"/>
    <w:rsid w:val="00D318B0"/>
    <w:rsid w:val="00D31AC2"/>
    <w:rsid w:val="00D32B90"/>
    <w:rsid w:val="00D335B1"/>
    <w:rsid w:val="00D34EB6"/>
    <w:rsid w:val="00D36AF6"/>
    <w:rsid w:val="00D36CBC"/>
    <w:rsid w:val="00D418A2"/>
    <w:rsid w:val="00D420BC"/>
    <w:rsid w:val="00D4451C"/>
    <w:rsid w:val="00D44F62"/>
    <w:rsid w:val="00D459DF"/>
    <w:rsid w:val="00D46ADA"/>
    <w:rsid w:val="00D47CF0"/>
    <w:rsid w:val="00D50BE8"/>
    <w:rsid w:val="00D5107C"/>
    <w:rsid w:val="00D51493"/>
    <w:rsid w:val="00D5434C"/>
    <w:rsid w:val="00D54A79"/>
    <w:rsid w:val="00D5539C"/>
    <w:rsid w:val="00D556B4"/>
    <w:rsid w:val="00D556EF"/>
    <w:rsid w:val="00D55808"/>
    <w:rsid w:val="00D55B1B"/>
    <w:rsid w:val="00D567B8"/>
    <w:rsid w:val="00D5798F"/>
    <w:rsid w:val="00D6032F"/>
    <w:rsid w:val="00D6113C"/>
    <w:rsid w:val="00D61F3E"/>
    <w:rsid w:val="00D627C9"/>
    <w:rsid w:val="00D637FF"/>
    <w:rsid w:val="00D64862"/>
    <w:rsid w:val="00D64C06"/>
    <w:rsid w:val="00D64D58"/>
    <w:rsid w:val="00D64F39"/>
    <w:rsid w:val="00D66E71"/>
    <w:rsid w:val="00D673D8"/>
    <w:rsid w:val="00D67A4A"/>
    <w:rsid w:val="00D67D5B"/>
    <w:rsid w:val="00D70025"/>
    <w:rsid w:val="00D7065A"/>
    <w:rsid w:val="00D70E4F"/>
    <w:rsid w:val="00D71AD1"/>
    <w:rsid w:val="00D72472"/>
    <w:rsid w:val="00D73729"/>
    <w:rsid w:val="00D7372F"/>
    <w:rsid w:val="00D73F02"/>
    <w:rsid w:val="00D76506"/>
    <w:rsid w:val="00D804B6"/>
    <w:rsid w:val="00D80CE4"/>
    <w:rsid w:val="00D81A48"/>
    <w:rsid w:val="00D854E4"/>
    <w:rsid w:val="00D8750B"/>
    <w:rsid w:val="00D90549"/>
    <w:rsid w:val="00D91C42"/>
    <w:rsid w:val="00D93672"/>
    <w:rsid w:val="00D936F9"/>
    <w:rsid w:val="00D93BDF"/>
    <w:rsid w:val="00D94656"/>
    <w:rsid w:val="00D94C86"/>
    <w:rsid w:val="00D950CE"/>
    <w:rsid w:val="00D959C1"/>
    <w:rsid w:val="00D959E8"/>
    <w:rsid w:val="00DA05C1"/>
    <w:rsid w:val="00DA0C73"/>
    <w:rsid w:val="00DA19A2"/>
    <w:rsid w:val="00DA1B0A"/>
    <w:rsid w:val="00DA2EB3"/>
    <w:rsid w:val="00DA3E06"/>
    <w:rsid w:val="00DA46FD"/>
    <w:rsid w:val="00DA5018"/>
    <w:rsid w:val="00DA6515"/>
    <w:rsid w:val="00DA69CA"/>
    <w:rsid w:val="00DB2F40"/>
    <w:rsid w:val="00DB40AE"/>
    <w:rsid w:val="00DB5029"/>
    <w:rsid w:val="00DB5223"/>
    <w:rsid w:val="00DB6334"/>
    <w:rsid w:val="00DB6B40"/>
    <w:rsid w:val="00DB745D"/>
    <w:rsid w:val="00DC3415"/>
    <w:rsid w:val="00DC53EA"/>
    <w:rsid w:val="00DC64EF"/>
    <w:rsid w:val="00DC67A2"/>
    <w:rsid w:val="00DC74DC"/>
    <w:rsid w:val="00DD0696"/>
    <w:rsid w:val="00DD1B53"/>
    <w:rsid w:val="00DD2E74"/>
    <w:rsid w:val="00DD3813"/>
    <w:rsid w:val="00DD3F7C"/>
    <w:rsid w:val="00DD4954"/>
    <w:rsid w:val="00DD620B"/>
    <w:rsid w:val="00DD640B"/>
    <w:rsid w:val="00DD794F"/>
    <w:rsid w:val="00DD7E62"/>
    <w:rsid w:val="00DE0135"/>
    <w:rsid w:val="00DE03F7"/>
    <w:rsid w:val="00DE2C0D"/>
    <w:rsid w:val="00DE3672"/>
    <w:rsid w:val="00DE3997"/>
    <w:rsid w:val="00DE5024"/>
    <w:rsid w:val="00DF18CF"/>
    <w:rsid w:val="00DF1FF8"/>
    <w:rsid w:val="00DF288A"/>
    <w:rsid w:val="00DF401F"/>
    <w:rsid w:val="00DF6014"/>
    <w:rsid w:val="00DF7CE4"/>
    <w:rsid w:val="00E001D7"/>
    <w:rsid w:val="00E00207"/>
    <w:rsid w:val="00E007DA"/>
    <w:rsid w:val="00E01E43"/>
    <w:rsid w:val="00E021F0"/>
    <w:rsid w:val="00E02F33"/>
    <w:rsid w:val="00E03668"/>
    <w:rsid w:val="00E03B49"/>
    <w:rsid w:val="00E03DD0"/>
    <w:rsid w:val="00E03F8B"/>
    <w:rsid w:val="00E04BF7"/>
    <w:rsid w:val="00E05E63"/>
    <w:rsid w:val="00E07CC9"/>
    <w:rsid w:val="00E10FFA"/>
    <w:rsid w:val="00E12F83"/>
    <w:rsid w:val="00E13549"/>
    <w:rsid w:val="00E1367A"/>
    <w:rsid w:val="00E137BF"/>
    <w:rsid w:val="00E14909"/>
    <w:rsid w:val="00E151B8"/>
    <w:rsid w:val="00E15D2E"/>
    <w:rsid w:val="00E16DFB"/>
    <w:rsid w:val="00E17432"/>
    <w:rsid w:val="00E17AC8"/>
    <w:rsid w:val="00E22D13"/>
    <w:rsid w:val="00E26433"/>
    <w:rsid w:val="00E26FC0"/>
    <w:rsid w:val="00E301EF"/>
    <w:rsid w:val="00E31ADB"/>
    <w:rsid w:val="00E32AB6"/>
    <w:rsid w:val="00E32E53"/>
    <w:rsid w:val="00E33519"/>
    <w:rsid w:val="00E341EA"/>
    <w:rsid w:val="00E3657F"/>
    <w:rsid w:val="00E379CA"/>
    <w:rsid w:val="00E41245"/>
    <w:rsid w:val="00E4181B"/>
    <w:rsid w:val="00E421D2"/>
    <w:rsid w:val="00E421E8"/>
    <w:rsid w:val="00E42852"/>
    <w:rsid w:val="00E437DE"/>
    <w:rsid w:val="00E43D61"/>
    <w:rsid w:val="00E451A9"/>
    <w:rsid w:val="00E472A6"/>
    <w:rsid w:val="00E47EB5"/>
    <w:rsid w:val="00E47FDA"/>
    <w:rsid w:val="00E51635"/>
    <w:rsid w:val="00E52238"/>
    <w:rsid w:val="00E52821"/>
    <w:rsid w:val="00E529FE"/>
    <w:rsid w:val="00E534F9"/>
    <w:rsid w:val="00E545E9"/>
    <w:rsid w:val="00E54963"/>
    <w:rsid w:val="00E54969"/>
    <w:rsid w:val="00E55C9B"/>
    <w:rsid w:val="00E5689E"/>
    <w:rsid w:val="00E57340"/>
    <w:rsid w:val="00E57E3A"/>
    <w:rsid w:val="00E6437E"/>
    <w:rsid w:val="00E66980"/>
    <w:rsid w:val="00E70A46"/>
    <w:rsid w:val="00E71627"/>
    <w:rsid w:val="00E721F7"/>
    <w:rsid w:val="00E742A5"/>
    <w:rsid w:val="00E74C78"/>
    <w:rsid w:val="00E7563B"/>
    <w:rsid w:val="00E76211"/>
    <w:rsid w:val="00E773C7"/>
    <w:rsid w:val="00E778EF"/>
    <w:rsid w:val="00E80019"/>
    <w:rsid w:val="00E80C65"/>
    <w:rsid w:val="00E80C96"/>
    <w:rsid w:val="00E81AA4"/>
    <w:rsid w:val="00E81CAE"/>
    <w:rsid w:val="00E83E05"/>
    <w:rsid w:val="00E84219"/>
    <w:rsid w:val="00E85194"/>
    <w:rsid w:val="00E90C38"/>
    <w:rsid w:val="00E90F27"/>
    <w:rsid w:val="00E910F8"/>
    <w:rsid w:val="00E91F3E"/>
    <w:rsid w:val="00E94F62"/>
    <w:rsid w:val="00E97AC7"/>
    <w:rsid w:val="00EA23CF"/>
    <w:rsid w:val="00EA6028"/>
    <w:rsid w:val="00EA6050"/>
    <w:rsid w:val="00EA6BD1"/>
    <w:rsid w:val="00EB1366"/>
    <w:rsid w:val="00EB1BB3"/>
    <w:rsid w:val="00EB3203"/>
    <w:rsid w:val="00EB45E9"/>
    <w:rsid w:val="00EB5B15"/>
    <w:rsid w:val="00EC130B"/>
    <w:rsid w:val="00EC16D0"/>
    <w:rsid w:val="00EC1E05"/>
    <w:rsid w:val="00EC245F"/>
    <w:rsid w:val="00EC3956"/>
    <w:rsid w:val="00EC42EE"/>
    <w:rsid w:val="00EC7181"/>
    <w:rsid w:val="00EC78A2"/>
    <w:rsid w:val="00ED04EB"/>
    <w:rsid w:val="00ED0E07"/>
    <w:rsid w:val="00ED1622"/>
    <w:rsid w:val="00ED438F"/>
    <w:rsid w:val="00EE0F5F"/>
    <w:rsid w:val="00EE0FC2"/>
    <w:rsid w:val="00EE1D3A"/>
    <w:rsid w:val="00EE482F"/>
    <w:rsid w:val="00EE5036"/>
    <w:rsid w:val="00EE5908"/>
    <w:rsid w:val="00EE75D2"/>
    <w:rsid w:val="00EF0CB2"/>
    <w:rsid w:val="00EF1989"/>
    <w:rsid w:val="00EF297E"/>
    <w:rsid w:val="00EF2FCE"/>
    <w:rsid w:val="00EF42AF"/>
    <w:rsid w:val="00EF511A"/>
    <w:rsid w:val="00EF69E1"/>
    <w:rsid w:val="00F0047F"/>
    <w:rsid w:val="00F02A40"/>
    <w:rsid w:val="00F02E1F"/>
    <w:rsid w:val="00F03283"/>
    <w:rsid w:val="00F0335B"/>
    <w:rsid w:val="00F037AE"/>
    <w:rsid w:val="00F04992"/>
    <w:rsid w:val="00F04DD0"/>
    <w:rsid w:val="00F05E76"/>
    <w:rsid w:val="00F072B2"/>
    <w:rsid w:val="00F07338"/>
    <w:rsid w:val="00F10361"/>
    <w:rsid w:val="00F10557"/>
    <w:rsid w:val="00F153D7"/>
    <w:rsid w:val="00F157C8"/>
    <w:rsid w:val="00F220CF"/>
    <w:rsid w:val="00F229FB"/>
    <w:rsid w:val="00F239B7"/>
    <w:rsid w:val="00F24B3C"/>
    <w:rsid w:val="00F24CA1"/>
    <w:rsid w:val="00F252F6"/>
    <w:rsid w:val="00F2531A"/>
    <w:rsid w:val="00F25E92"/>
    <w:rsid w:val="00F25F6C"/>
    <w:rsid w:val="00F2783C"/>
    <w:rsid w:val="00F27ABC"/>
    <w:rsid w:val="00F27B82"/>
    <w:rsid w:val="00F30D41"/>
    <w:rsid w:val="00F30E42"/>
    <w:rsid w:val="00F30FD7"/>
    <w:rsid w:val="00F312D2"/>
    <w:rsid w:val="00F3297B"/>
    <w:rsid w:val="00F345EE"/>
    <w:rsid w:val="00F35182"/>
    <w:rsid w:val="00F35303"/>
    <w:rsid w:val="00F35B95"/>
    <w:rsid w:val="00F35D74"/>
    <w:rsid w:val="00F3676B"/>
    <w:rsid w:val="00F40946"/>
    <w:rsid w:val="00F41179"/>
    <w:rsid w:val="00F41263"/>
    <w:rsid w:val="00F41346"/>
    <w:rsid w:val="00F44B50"/>
    <w:rsid w:val="00F46029"/>
    <w:rsid w:val="00F46463"/>
    <w:rsid w:val="00F46A9E"/>
    <w:rsid w:val="00F46DD6"/>
    <w:rsid w:val="00F50F05"/>
    <w:rsid w:val="00F51D0F"/>
    <w:rsid w:val="00F53C4F"/>
    <w:rsid w:val="00F556EB"/>
    <w:rsid w:val="00F56279"/>
    <w:rsid w:val="00F5721D"/>
    <w:rsid w:val="00F578DF"/>
    <w:rsid w:val="00F57F3A"/>
    <w:rsid w:val="00F60AA5"/>
    <w:rsid w:val="00F617E9"/>
    <w:rsid w:val="00F640E7"/>
    <w:rsid w:val="00F6453D"/>
    <w:rsid w:val="00F65102"/>
    <w:rsid w:val="00F66379"/>
    <w:rsid w:val="00F66596"/>
    <w:rsid w:val="00F66796"/>
    <w:rsid w:val="00F7007C"/>
    <w:rsid w:val="00F70769"/>
    <w:rsid w:val="00F708E8"/>
    <w:rsid w:val="00F70E22"/>
    <w:rsid w:val="00F70E75"/>
    <w:rsid w:val="00F71CC1"/>
    <w:rsid w:val="00F72E41"/>
    <w:rsid w:val="00F73343"/>
    <w:rsid w:val="00F738A0"/>
    <w:rsid w:val="00F74566"/>
    <w:rsid w:val="00F747D3"/>
    <w:rsid w:val="00F75E19"/>
    <w:rsid w:val="00F77425"/>
    <w:rsid w:val="00F80036"/>
    <w:rsid w:val="00F80498"/>
    <w:rsid w:val="00F8053B"/>
    <w:rsid w:val="00F805FC"/>
    <w:rsid w:val="00F80C3B"/>
    <w:rsid w:val="00F82CA9"/>
    <w:rsid w:val="00F82DB8"/>
    <w:rsid w:val="00F84152"/>
    <w:rsid w:val="00F85CF8"/>
    <w:rsid w:val="00F85F3A"/>
    <w:rsid w:val="00F86642"/>
    <w:rsid w:val="00F8767E"/>
    <w:rsid w:val="00F9071E"/>
    <w:rsid w:val="00F90B40"/>
    <w:rsid w:val="00F90CA4"/>
    <w:rsid w:val="00F918E5"/>
    <w:rsid w:val="00F922A9"/>
    <w:rsid w:val="00F92546"/>
    <w:rsid w:val="00F92804"/>
    <w:rsid w:val="00F93401"/>
    <w:rsid w:val="00F94C0C"/>
    <w:rsid w:val="00F9503A"/>
    <w:rsid w:val="00F953FA"/>
    <w:rsid w:val="00FA2D32"/>
    <w:rsid w:val="00FA3848"/>
    <w:rsid w:val="00FA3A5D"/>
    <w:rsid w:val="00FA5E41"/>
    <w:rsid w:val="00FA7832"/>
    <w:rsid w:val="00FA79E0"/>
    <w:rsid w:val="00FA7B28"/>
    <w:rsid w:val="00FA7B87"/>
    <w:rsid w:val="00FB0E34"/>
    <w:rsid w:val="00FB0EC5"/>
    <w:rsid w:val="00FB2EE8"/>
    <w:rsid w:val="00FB3219"/>
    <w:rsid w:val="00FB4D4A"/>
    <w:rsid w:val="00FB5E7C"/>
    <w:rsid w:val="00FB695C"/>
    <w:rsid w:val="00FC1DC8"/>
    <w:rsid w:val="00FC4ED7"/>
    <w:rsid w:val="00FD16E3"/>
    <w:rsid w:val="00FD1BC3"/>
    <w:rsid w:val="00FD262F"/>
    <w:rsid w:val="00FD4037"/>
    <w:rsid w:val="00FD4450"/>
    <w:rsid w:val="00FD4A44"/>
    <w:rsid w:val="00FD5890"/>
    <w:rsid w:val="00FD6D03"/>
    <w:rsid w:val="00FD7999"/>
    <w:rsid w:val="00FE0602"/>
    <w:rsid w:val="00FE1B08"/>
    <w:rsid w:val="00FE3448"/>
    <w:rsid w:val="00FE3A33"/>
    <w:rsid w:val="00FE3B54"/>
    <w:rsid w:val="00FE47C2"/>
    <w:rsid w:val="00FE5618"/>
    <w:rsid w:val="00FE6BCC"/>
    <w:rsid w:val="00FF3405"/>
    <w:rsid w:val="00FF40B7"/>
    <w:rsid w:val="00FF6374"/>
    <w:rsid w:val="00FF76A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7426990"/>
  <w15:docId w15:val="{776E17BF-74D2-4B71-92AC-4932A1EA32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iPriority="0"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D5107C"/>
    <w:pPr>
      <w:spacing w:after="0" w:line="240" w:lineRule="auto"/>
    </w:pPr>
    <w:rPr>
      <w:rFonts w:ascii="Times New Roman" w:hAnsi="Times New Roman" w:cs="Times New Roman"/>
      <w:sz w:val="20"/>
      <w:szCs w:val="20"/>
    </w:rPr>
  </w:style>
  <w:style w:type="paragraph" w:styleId="1">
    <w:name w:val="heading 1"/>
    <w:basedOn w:val="a0"/>
    <w:next w:val="a0"/>
    <w:link w:val="10"/>
    <w:uiPriority w:val="9"/>
    <w:qFormat/>
    <w:rsid w:val="00640A9C"/>
    <w:pPr>
      <w:keepNext/>
      <w:keepLines/>
      <w:contextualSpacing/>
      <w:outlineLvl w:val="0"/>
    </w:pPr>
    <w:rPr>
      <w:rFonts w:eastAsiaTheme="majorEastAsia" w:cstheme="majorBidi"/>
      <w:b/>
      <w:bCs/>
      <w:color w:val="000000" w:themeColor="text1"/>
      <w:szCs w:val="28"/>
    </w:rPr>
  </w:style>
  <w:style w:type="paragraph" w:styleId="2">
    <w:name w:val="heading 2"/>
    <w:basedOn w:val="a0"/>
    <w:next w:val="a0"/>
    <w:link w:val="20"/>
    <w:uiPriority w:val="9"/>
    <w:unhideWhenUsed/>
    <w:qFormat/>
    <w:rsid w:val="003D0E7E"/>
    <w:pPr>
      <w:keepNext/>
      <w:keepLines/>
      <w:ind w:firstLine="709"/>
      <w:jc w:val="both"/>
      <w:outlineLvl w:val="1"/>
    </w:pPr>
    <w:rPr>
      <w:rFonts w:eastAsiaTheme="majorEastAsia"/>
      <w:bCs/>
    </w:rPr>
  </w:style>
  <w:style w:type="paragraph" w:styleId="3">
    <w:name w:val="heading 3"/>
    <w:basedOn w:val="a0"/>
    <w:next w:val="a0"/>
    <w:link w:val="30"/>
    <w:uiPriority w:val="9"/>
    <w:unhideWhenUsed/>
    <w:qFormat/>
    <w:rsid w:val="0052106A"/>
    <w:pPr>
      <w:keepNext/>
      <w:keepLines/>
      <w:numPr>
        <w:ilvl w:val="2"/>
        <w:numId w:val="2"/>
      </w:numPr>
      <w:jc w:val="both"/>
      <w:outlineLvl w:val="2"/>
    </w:pPr>
    <w:rPr>
      <w:rFonts w:eastAsiaTheme="majorEastAsia"/>
      <w:bCs/>
    </w:rPr>
  </w:style>
  <w:style w:type="paragraph" w:styleId="40">
    <w:name w:val="heading 4"/>
    <w:basedOn w:val="a0"/>
    <w:next w:val="a0"/>
    <w:link w:val="41"/>
    <w:uiPriority w:val="9"/>
    <w:unhideWhenUsed/>
    <w:qFormat/>
    <w:rsid w:val="00F72E41"/>
    <w:pPr>
      <w:keepNext/>
      <w:keepLines/>
      <w:ind w:firstLine="709"/>
      <w:contextualSpacing/>
      <w:outlineLvl w:val="3"/>
    </w:pPr>
    <w:rPr>
      <w:rFonts w:asciiTheme="majorHAnsi" w:eastAsiaTheme="majorEastAsia" w:hAnsiTheme="majorHAnsi" w:cstheme="majorBidi"/>
      <w:b/>
      <w:bCs/>
      <w:iCs/>
    </w:rPr>
  </w:style>
  <w:style w:type="paragraph" w:styleId="5">
    <w:name w:val="heading 5"/>
    <w:basedOn w:val="a0"/>
    <w:next w:val="a0"/>
    <w:link w:val="50"/>
    <w:uiPriority w:val="9"/>
    <w:unhideWhenUsed/>
    <w:qFormat/>
    <w:rsid w:val="006606AE"/>
    <w:pPr>
      <w:keepNext/>
      <w:keepLines/>
      <w:spacing w:before="40"/>
      <w:outlineLvl w:val="4"/>
    </w:pPr>
    <w:rPr>
      <w:rFonts w:asciiTheme="majorHAnsi" w:eastAsiaTheme="majorEastAsia" w:hAnsiTheme="majorHAnsi" w:cstheme="majorBidi"/>
      <w:color w:val="365F91" w:themeColor="accent1" w:themeShade="BF"/>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List Paragraph"/>
    <w:aliases w:val="Bullet List,FooterText,numbered,Paragraphe de liste1,lp1,Цветной список - Акцент 11"/>
    <w:basedOn w:val="a0"/>
    <w:link w:val="a5"/>
    <w:uiPriority w:val="34"/>
    <w:qFormat/>
    <w:rsid w:val="006C3F26"/>
    <w:pPr>
      <w:ind w:left="720"/>
      <w:contextualSpacing/>
    </w:pPr>
    <w:rPr>
      <w:rFonts w:ascii="Calibri" w:eastAsia="Times New Roman" w:hAnsi="Calibri"/>
      <w:lang w:val="x-none" w:eastAsia="x-none"/>
    </w:rPr>
  </w:style>
  <w:style w:type="character" w:customStyle="1" w:styleId="a5">
    <w:name w:val="Абзац списка Знак"/>
    <w:aliases w:val="Bullet List Знак,FooterText Знак,numbered Знак,Paragraphe de liste1 Знак,lp1 Знак,Цветной список - Акцент 11 Знак"/>
    <w:link w:val="a4"/>
    <w:uiPriority w:val="34"/>
    <w:locked/>
    <w:rsid w:val="006C3F26"/>
    <w:rPr>
      <w:rFonts w:ascii="Calibri" w:eastAsia="Times New Roman" w:hAnsi="Calibri" w:cs="Times New Roman"/>
      <w:lang w:val="x-none" w:eastAsia="x-none"/>
    </w:rPr>
  </w:style>
  <w:style w:type="character" w:customStyle="1" w:styleId="10">
    <w:name w:val="Заголовок 1 Знак"/>
    <w:basedOn w:val="a1"/>
    <w:link w:val="1"/>
    <w:uiPriority w:val="9"/>
    <w:rsid w:val="00640A9C"/>
    <w:rPr>
      <w:rFonts w:ascii="Times New Roman" w:eastAsiaTheme="majorEastAsia" w:hAnsi="Times New Roman" w:cstheme="majorBidi"/>
      <w:b/>
      <w:bCs/>
      <w:color w:val="000000" w:themeColor="text1"/>
      <w:sz w:val="20"/>
      <w:szCs w:val="28"/>
    </w:rPr>
  </w:style>
  <w:style w:type="paragraph" w:styleId="a6">
    <w:name w:val="No Spacing"/>
    <w:uiPriority w:val="1"/>
    <w:qFormat/>
    <w:rsid w:val="006C3F26"/>
    <w:pPr>
      <w:spacing w:after="0" w:line="240" w:lineRule="auto"/>
    </w:pPr>
  </w:style>
  <w:style w:type="paragraph" w:styleId="a7">
    <w:name w:val="TOC Heading"/>
    <w:basedOn w:val="1"/>
    <w:next w:val="a0"/>
    <w:uiPriority w:val="39"/>
    <w:semiHidden/>
    <w:unhideWhenUsed/>
    <w:qFormat/>
    <w:rsid w:val="006C3F26"/>
    <w:pPr>
      <w:outlineLvl w:val="9"/>
    </w:pPr>
    <w:rPr>
      <w:lang w:eastAsia="ru-RU"/>
    </w:rPr>
  </w:style>
  <w:style w:type="paragraph" w:styleId="a8">
    <w:name w:val="Balloon Text"/>
    <w:basedOn w:val="a0"/>
    <w:link w:val="a9"/>
    <w:uiPriority w:val="99"/>
    <w:semiHidden/>
    <w:unhideWhenUsed/>
    <w:rsid w:val="006C3F26"/>
    <w:rPr>
      <w:rFonts w:ascii="Tahoma" w:hAnsi="Tahoma" w:cs="Tahoma"/>
      <w:sz w:val="16"/>
      <w:szCs w:val="16"/>
    </w:rPr>
  </w:style>
  <w:style w:type="character" w:customStyle="1" w:styleId="a9">
    <w:name w:val="Текст выноски Знак"/>
    <w:basedOn w:val="a1"/>
    <w:link w:val="a8"/>
    <w:uiPriority w:val="99"/>
    <w:semiHidden/>
    <w:rsid w:val="006C3F26"/>
    <w:rPr>
      <w:rFonts w:ascii="Tahoma" w:hAnsi="Tahoma" w:cs="Tahoma"/>
      <w:sz w:val="16"/>
      <w:szCs w:val="16"/>
    </w:rPr>
  </w:style>
  <w:style w:type="paragraph" w:customStyle="1" w:styleId="a">
    <w:name w:val="Для договоров"/>
    <w:basedOn w:val="a0"/>
    <w:link w:val="aa"/>
    <w:autoRedefine/>
    <w:qFormat/>
    <w:rsid w:val="00812D43"/>
    <w:pPr>
      <w:numPr>
        <w:ilvl w:val="2"/>
        <w:numId w:val="6"/>
      </w:numPr>
      <w:contextualSpacing/>
      <w:jc w:val="both"/>
    </w:pPr>
    <w:rPr>
      <w:b/>
    </w:rPr>
  </w:style>
  <w:style w:type="character" w:customStyle="1" w:styleId="20">
    <w:name w:val="Заголовок 2 Знак"/>
    <w:basedOn w:val="a1"/>
    <w:link w:val="2"/>
    <w:uiPriority w:val="9"/>
    <w:rsid w:val="003D0E7E"/>
    <w:rPr>
      <w:rFonts w:ascii="Times New Roman" w:eastAsiaTheme="majorEastAsia" w:hAnsi="Times New Roman" w:cs="Times New Roman"/>
      <w:bCs/>
      <w:sz w:val="20"/>
      <w:szCs w:val="20"/>
    </w:rPr>
  </w:style>
  <w:style w:type="character" w:customStyle="1" w:styleId="aa">
    <w:name w:val="Для договоров Знак"/>
    <w:basedOn w:val="a1"/>
    <w:link w:val="a"/>
    <w:rsid w:val="00812D43"/>
    <w:rPr>
      <w:rFonts w:ascii="Times New Roman" w:hAnsi="Times New Roman" w:cs="Times New Roman"/>
      <w:b/>
      <w:sz w:val="20"/>
      <w:szCs w:val="20"/>
    </w:rPr>
  </w:style>
  <w:style w:type="character" w:styleId="ab">
    <w:name w:val="Hyperlink"/>
    <w:uiPriority w:val="99"/>
    <w:rsid w:val="00F41346"/>
    <w:rPr>
      <w:rFonts w:cs="Times New Roman"/>
      <w:color w:val="000080"/>
      <w:u w:val="single"/>
    </w:rPr>
  </w:style>
  <w:style w:type="character" w:styleId="ac">
    <w:name w:val="annotation reference"/>
    <w:basedOn w:val="a1"/>
    <w:uiPriority w:val="99"/>
    <w:semiHidden/>
    <w:unhideWhenUsed/>
    <w:rsid w:val="00F41346"/>
    <w:rPr>
      <w:sz w:val="16"/>
      <w:szCs w:val="16"/>
    </w:rPr>
  </w:style>
  <w:style w:type="paragraph" w:styleId="ad">
    <w:name w:val="annotation text"/>
    <w:basedOn w:val="a0"/>
    <w:link w:val="ae"/>
    <w:uiPriority w:val="99"/>
    <w:unhideWhenUsed/>
    <w:rsid w:val="00F41346"/>
  </w:style>
  <w:style w:type="character" w:customStyle="1" w:styleId="ae">
    <w:name w:val="Текст примечания Знак"/>
    <w:basedOn w:val="a1"/>
    <w:link w:val="ad"/>
    <w:uiPriority w:val="99"/>
    <w:rsid w:val="00F41346"/>
    <w:rPr>
      <w:sz w:val="20"/>
      <w:szCs w:val="20"/>
    </w:rPr>
  </w:style>
  <w:style w:type="paragraph" w:styleId="af">
    <w:name w:val="annotation subject"/>
    <w:basedOn w:val="ad"/>
    <w:next w:val="ad"/>
    <w:link w:val="af0"/>
    <w:uiPriority w:val="99"/>
    <w:semiHidden/>
    <w:unhideWhenUsed/>
    <w:rsid w:val="00F41346"/>
    <w:rPr>
      <w:b/>
      <w:bCs/>
    </w:rPr>
  </w:style>
  <w:style w:type="character" w:customStyle="1" w:styleId="af0">
    <w:name w:val="Тема примечания Знак"/>
    <w:basedOn w:val="ae"/>
    <w:link w:val="af"/>
    <w:uiPriority w:val="99"/>
    <w:semiHidden/>
    <w:rsid w:val="00F41346"/>
    <w:rPr>
      <w:b/>
      <w:bCs/>
      <w:sz w:val="20"/>
      <w:szCs w:val="20"/>
    </w:rPr>
  </w:style>
  <w:style w:type="character" w:customStyle="1" w:styleId="30">
    <w:name w:val="Заголовок 3 Знак"/>
    <w:basedOn w:val="a1"/>
    <w:link w:val="3"/>
    <w:uiPriority w:val="9"/>
    <w:rsid w:val="0052106A"/>
    <w:rPr>
      <w:rFonts w:ascii="Times New Roman" w:eastAsiaTheme="majorEastAsia" w:hAnsi="Times New Roman" w:cs="Times New Roman"/>
      <w:bCs/>
      <w:sz w:val="20"/>
      <w:szCs w:val="20"/>
    </w:rPr>
  </w:style>
  <w:style w:type="paragraph" w:styleId="af1">
    <w:name w:val="header"/>
    <w:basedOn w:val="a0"/>
    <w:link w:val="af2"/>
    <w:uiPriority w:val="99"/>
    <w:unhideWhenUsed/>
    <w:rsid w:val="00072296"/>
    <w:pPr>
      <w:tabs>
        <w:tab w:val="center" w:pos="4677"/>
        <w:tab w:val="right" w:pos="9355"/>
      </w:tabs>
    </w:pPr>
  </w:style>
  <w:style w:type="character" w:customStyle="1" w:styleId="af2">
    <w:name w:val="Верхний колонтитул Знак"/>
    <w:basedOn w:val="a1"/>
    <w:link w:val="af1"/>
    <w:uiPriority w:val="99"/>
    <w:rsid w:val="00072296"/>
  </w:style>
  <w:style w:type="paragraph" w:styleId="af3">
    <w:name w:val="footer"/>
    <w:basedOn w:val="a0"/>
    <w:link w:val="af4"/>
    <w:uiPriority w:val="99"/>
    <w:unhideWhenUsed/>
    <w:rsid w:val="00072296"/>
    <w:pPr>
      <w:tabs>
        <w:tab w:val="center" w:pos="4677"/>
        <w:tab w:val="right" w:pos="9355"/>
      </w:tabs>
    </w:pPr>
  </w:style>
  <w:style w:type="character" w:customStyle="1" w:styleId="af4">
    <w:name w:val="Нижний колонтитул Знак"/>
    <w:basedOn w:val="a1"/>
    <w:link w:val="af3"/>
    <w:uiPriority w:val="99"/>
    <w:rsid w:val="00072296"/>
  </w:style>
  <w:style w:type="character" w:styleId="af5">
    <w:name w:val="FollowedHyperlink"/>
    <w:basedOn w:val="a1"/>
    <w:uiPriority w:val="99"/>
    <w:semiHidden/>
    <w:unhideWhenUsed/>
    <w:rsid w:val="004314C6"/>
    <w:rPr>
      <w:color w:val="800080" w:themeColor="followedHyperlink"/>
      <w:u w:val="single"/>
    </w:rPr>
  </w:style>
  <w:style w:type="paragraph" w:styleId="af6">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0"/>
    <w:link w:val="af7"/>
    <w:unhideWhenUsed/>
    <w:rsid w:val="00104406"/>
  </w:style>
  <w:style w:type="character" w:customStyle="1" w:styleId="af7">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1"/>
    <w:link w:val="af6"/>
    <w:rsid w:val="00104406"/>
    <w:rPr>
      <w:rFonts w:ascii="Times New Roman" w:hAnsi="Times New Roman" w:cs="Times New Roman"/>
      <w:sz w:val="20"/>
      <w:szCs w:val="20"/>
    </w:rPr>
  </w:style>
  <w:style w:type="character" w:styleId="af8">
    <w:name w:val="footnote reference"/>
    <w:aliases w:val="fr,Used by Word for Help footnote symbols,Знак сноски 1,Ciae niinee 1,Знак сноски-FN,Ciae niinee-FN,Ссылка на сноску 45,Referencia nota al pie,SUPERS"/>
    <w:basedOn w:val="a1"/>
    <w:unhideWhenUsed/>
    <w:rsid w:val="00104406"/>
    <w:rPr>
      <w:vertAlign w:val="superscript"/>
    </w:rPr>
  </w:style>
  <w:style w:type="character" w:customStyle="1" w:styleId="41">
    <w:name w:val="Заголовок 4 Знак"/>
    <w:basedOn w:val="a1"/>
    <w:link w:val="40"/>
    <w:uiPriority w:val="9"/>
    <w:rsid w:val="00F72E41"/>
    <w:rPr>
      <w:rFonts w:asciiTheme="majorHAnsi" w:eastAsiaTheme="majorEastAsia" w:hAnsiTheme="majorHAnsi" w:cstheme="majorBidi"/>
      <w:b/>
      <w:bCs/>
      <w:iCs/>
      <w:sz w:val="20"/>
      <w:szCs w:val="20"/>
    </w:rPr>
  </w:style>
  <w:style w:type="paragraph" w:styleId="4">
    <w:name w:val="List Bullet 4"/>
    <w:basedOn w:val="a0"/>
    <w:rsid w:val="0041369C"/>
    <w:pPr>
      <w:numPr>
        <w:numId w:val="3"/>
      </w:numPr>
      <w:spacing w:after="60"/>
      <w:ind w:left="1209"/>
      <w:jc w:val="both"/>
    </w:pPr>
    <w:rPr>
      <w:rFonts w:eastAsia="Times New Roman"/>
      <w:sz w:val="24"/>
      <w:szCs w:val="24"/>
      <w:lang w:eastAsia="ru-RU"/>
    </w:rPr>
  </w:style>
  <w:style w:type="table" w:styleId="af9">
    <w:name w:val="Table Grid"/>
    <w:basedOn w:val="a2"/>
    <w:uiPriority w:val="59"/>
    <w:rsid w:val="006E1D8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Обычный1"/>
    <w:link w:val="Normal"/>
    <w:rsid w:val="00802FED"/>
    <w:pPr>
      <w:suppressAutoHyphens/>
      <w:spacing w:after="60" w:line="240" w:lineRule="auto"/>
      <w:jc w:val="both"/>
      <w:textAlignment w:val="baseline"/>
    </w:pPr>
    <w:rPr>
      <w:rFonts w:ascii="Times New Roman" w:eastAsia="Times New Roman" w:hAnsi="Times New Roman" w:cs="Times New Roman"/>
      <w:sz w:val="24"/>
      <w:szCs w:val="24"/>
      <w:lang w:eastAsia="ru-RU"/>
    </w:rPr>
  </w:style>
  <w:style w:type="character" w:customStyle="1" w:styleId="Normal">
    <w:name w:val="Normal Знак"/>
    <w:link w:val="11"/>
    <w:locked/>
    <w:rsid w:val="00802FED"/>
    <w:rPr>
      <w:rFonts w:ascii="Times New Roman" w:eastAsia="Times New Roman" w:hAnsi="Times New Roman" w:cs="Times New Roman"/>
      <w:sz w:val="24"/>
      <w:szCs w:val="24"/>
      <w:lang w:eastAsia="ru-RU"/>
    </w:rPr>
  </w:style>
  <w:style w:type="paragraph" w:customStyle="1" w:styleId="Standard">
    <w:name w:val="Standard"/>
    <w:rsid w:val="00A8039E"/>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paragraph" w:customStyle="1" w:styleId="afa">
    <w:name w:val="Служебная записка"/>
    <w:basedOn w:val="a6"/>
    <w:qFormat/>
    <w:rsid w:val="000A2DB8"/>
    <w:rPr>
      <w:rFonts w:ascii="Times New Roman" w:hAnsi="Times New Roman"/>
      <w:sz w:val="28"/>
    </w:rPr>
  </w:style>
  <w:style w:type="character" w:customStyle="1" w:styleId="110">
    <w:name w:val="Заголовок 1 Знак1"/>
    <w:aliases w:val="Document Header1 Знак2,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uiPriority w:val="9"/>
    <w:locked/>
    <w:rsid w:val="00DF1FF8"/>
    <w:rPr>
      <w:rFonts w:ascii="Times New Roman" w:eastAsia="Times New Roman" w:hAnsi="Times New Roman"/>
      <w:b/>
      <w:kern w:val="28"/>
      <w:sz w:val="36"/>
    </w:rPr>
  </w:style>
  <w:style w:type="character" w:customStyle="1" w:styleId="21">
    <w:name w:val="Основной текст (2)"/>
    <w:basedOn w:val="a1"/>
    <w:rsid w:val="004451F3"/>
    <w:rPr>
      <w:rFonts w:ascii="Times New Roman" w:eastAsia="Times New Roman" w:hAnsi="Times New Roman" w:cs="Times New Roman"/>
      <w:b w:val="0"/>
      <w:bCs w:val="0"/>
      <w:i w:val="0"/>
      <w:iCs w:val="0"/>
      <w:smallCaps w:val="0"/>
      <w:strike w:val="0"/>
      <w:color w:val="000000"/>
      <w:spacing w:val="0"/>
      <w:w w:val="100"/>
      <w:position w:val="0"/>
      <w:sz w:val="19"/>
      <w:szCs w:val="19"/>
      <w:u w:val="none"/>
      <w:lang w:val="ru-RU" w:eastAsia="ru-RU" w:bidi="ru-RU"/>
    </w:rPr>
  </w:style>
  <w:style w:type="paragraph" w:customStyle="1" w:styleId="VL">
    <w:name w:val="VL_Основной текст"/>
    <w:basedOn w:val="a0"/>
    <w:qFormat/>
    <w:rsid w:val="006606AE"/>
    <w:pPr>
      <w:spacing w:before="240"/>
      <w:jc w:val="both"/>
    </w:pPr>
    <w:rPr>
      <w:rFonts w:asciiTheme="minorHAnsi" w:eastAsia="Calibri" w:hAnsiTheme="minorHAnsi"/>
      <w:color w:val="1E0E01" w:themeColor="accent6" w:themeShade="1A"/>
      <w:sz w:val="22"/>
      <w:szCs w:val="22"/>
    </w:rPr>
  </w:style>
  <w:style w:type="table" w:customStyle="1" w:styleId="VegasLex">
    <w:name w:val="Vegas Lex"/>
    <w:basedOn w:val="a2"/>
    <w:uiPriority w:val="99"/>
    <w:rsid w:val="006606AE"/>
    <w:pPr>
      <w:spacing w:after="0" w:line="240" w:lineRule="auto"/>
      <w:jc w:val="center"/>
    </w:pPr>
    <w:rPr>
      <w:rFonts w:ascii="Times New Roman" w:hAnsi="Times New Roman"/>
      <w:color w:val="1E0E01" w:themeColor="accent6" w:themeShade="1A"/>
    </w:rPr>
    <w:tblPr>
      <w:tblBorders>
        <w:top w:val="single" w:sz="4" w:space="0" w:color="984806" w:themeColor="accent6" w:themeShade="80"/>
        <w:bottom w:val="single" w:sz="4" w:space="0" w:color="984806" w:themeColor="accent6" w:themeShade="80"/>
        <w:insideH w:val="single" w:sz="4" w:space="0" w:color="984806" w:themeColor="accent6" w:themeShade="80"/>
        <w:insideV w:val="single" w:sz="4" w:space="0" w:color="984806" w:themeColor="accent6" w:themeShade="80"/>
      </w:tblBorders>
    </w:tblPr>
    <w:tcPr>
      <w:shd w:val="clear" w:color="auto" w:fill="auto"/>
    </w:tcPr>
    <w:tblStylePr w:type="firstRow">
      <w:rPr>
        <w:rFonts w:asciiTheme="minorHAnsi" w:hAnsiTheme="minorHAnsi"/>
        <w:b/>
        <w:color w:val="EEECE1" w:themeColor="background2"/>
        <w:sz w:val="22"/>
      </w:rPr>
      <w:tblPr/>
      <w:tcPr>
        <w:shd w:val="clear" w:color="auto" w:fill="4C2403" w:themeFill="accent6" w:themeFillShade="40"/>
      </w:tcPr>
    </w:tblStylePr>
    <w:tblStylePr w:type="firstCol">
      <w:rPr>
        <w:rFonts w:asciiTheme="minorHAnsi" w:hAnsiTheme="minorHAnsi"/>
        <w:color w:val="015579"/>
        <w:sz w:val="22"/>
      </w:rPr>
    </w:tblStylePr>
  </w:style>
  <w:style w:type="character" w:customStyle="1" w:styleId="50">
    <w:name w:val="Заголовок 5 Знак"/>
    <w:basedOn w:val="a1"/>
    <w:link w:val="5"/>
    <w:uiPriority w:val="9"/>
    <w:rsid w:val="006606AE"/>
    <w:rPr>
      <w:rFonts w:asciiTheme="majorHAnsi" w:eastAsiaTheme="majorEastAsia" w:hAnsiTheme="majorHAnsi" w:cstheme="majorBidi"/>
      <w:color w:val="365F91" w:themeColor="accent1" w:themeShade="BF"/>
      <w:sz w:val="20"/>
      <w:szCs w:val="20"/>
    </w:rPr>
  </w:style>
  <w:style w:type="character" w:customStyle="1" w:styleId="UnresolvedMention">
    <w:name w:val="Unresolved Mention"/>
    <w:basedOn w:val="a1"/>
    <w:uiPriority w:val="99"/>
    <w:semiHidden/>
    <w:unhideWhenUsed/>
    <w:rsid w:val="0085251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86243946">
      <w:bodyDiv w:val="1"/>
      <w:marLeft w:val="0"/>
      <w:marRight w:val="0"/>
      <w:marTop w:val="0"/>
      <w:marBottom w:val="0"/>
      <w:divBdr>
        <w:top w:val="none" w:sz="0" w:space="0" w:color="auto"/>
        <w:left w:val="none" w:sz="0" w:space="0" w:color="auto"/>
        <w:bottom w:val="none" w:sz="0" w:space="0" w:color="auto"/>
        <w:right w:val="none" w:sz="0" w:space="0" w:color="auto"/>
      </w:divBdr>
    </w:div>
    <w:div w:id="690834227">
      <w:bodyDiv w:val="1"/>
      <w:marLeft w:val="0"/>
      <w:marRight w:val="0"/>
      <w:marTop w:val="0"/>
      <w:marBottom w:val="0"/>
      <w:divBdr>
        <w:top w:val="none" w:sz="0" w:space="0" w:color="auto"/>
        <w:left w:val="none" w:sz="0" w:space="0" w:color="auto"/>
        <w:bottom w:val="none" w:sz="0" w:space="0" w:color="auto"/>
        <w:right w:val="none" w:sz="0" w:space="0" w:color="auto"/>
      </w:divBdr>
    </w:div>
    <w:div w:id="1262495418">
      <w:bodyDiv w:val="1"/>
      <w:marLeft w:val="0"/>
      <w:marRight w:val="0"/>
      <w:marTop w:val="0"/>
      <w:marBottom w:val="0"/>
      <w:divBdr>
        <w:top w:val="none" w:sz="0" w:space="0" w:color="auto"/>
        <w:left w:val="none" w:sz="0" w:space="0" w:color="auto"/>
        <w:bottom w:val="none" w:sz="0" w:space="0" w:color="auto"/>
        <w:right w:val="none" w:sz="0" w:space="0" w:color="auto"/>
      </w:divBdr>
    </w:div>
    <w:div w:id="19096089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main?base=PAP;n=44311;fld=134"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A0A705E-F525-4779-A4B8-B8A02B3AB4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982</Words>
  <Characters>5601</Characters>
  <Application>Microsoft Office Word</Application>
  <DocSecurity>0</DocSecurity>
  <Lines>46</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6570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Антон</dc:creator>
  <cp:lastModifiedBy>Самусенко Татьяна Александровна</cp:lastModifiedBy>
  <cp:revision>5</cp:revision>
  <cp:lastPrinted>2018-06-04T19:28:00Z</cp:lastPrinted>
  <dcterms:created xsi:type="dcterms:W3CDTF">2026-09-15T09:37:00Z</dcterms:created>
  <dcterms:modified xsi:type="dcterms:W3CDTF">2026-09-15T09:42:00Z</dcterms:modified>
</cp:coreProperties>
</file>