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CB" w:rsidRDefault="00B766CB">
      <w:pPr>
        <w:jc w:val="right"/>
      </w:pPr>
    </w:p>
    <w:p w:rsidR="00B766CB" w:rsidRDefault="00213BFD">
      <w:pPr>
        <w:spacing w:line="360" w:lineRule="auto"/>
        <w:ind w:firstLine="567"/>
        <w:rPr>
          <w:sz w:val="28"/>
          <w:szCs w:val="28"/>
        </w:rPr>
      </w:pPr>
      <w:r w:rsidRPr="00BD7410">
        <w:rPr>
          <w:sz w:val="28"/>
          <w:szCs w:val="28"/>
        </w:rPr>
        <w:t>Информируем Вас о том, что ПАО «Ростелеком» проводит анализ рынка на</w:t>
      </w:r>
      <w:r w:rsidR="009F3553">
        <w:t xml:space="preserve"> </w:t>
      </w:r>
      <w:r w:rsidR="004313B8">
        <w:rPr>
          <w:sz w:val="28"/>
          <w:szCs w:val="28"/>
        </w:rPr>
        <w:t>выполнение</w:t>
      </w:r>
      <w:r w:rsidR="00BA1C39" w:rsidRPr="00BA1C39">
        <w:rPr>
          <w:sz w:val="28"/>
          <w:szCs w:val="28"/>
        </w:rPr>
        <w:t xml:space="preserve"> пусконаладочных работ средств защиты информации</w:t>
      </w:r>
      <w:r w:rsidR="002E5B15" w:rsidRPr="002E5B15">
        <w:rPr>
          <w:sz w:val="28"/>
          <w:szCs w:val="28"/>
        </w:rPr>
        <w:t xml:space="preserve"> для Бурятского филиала в </w:t>
      </w:r>
      <w:r w:rsidR="002E5B15">
        <w:rPr>
          <w:sz w:val="28"/>
          <w:szCs w:val="28"/>
        </w:rPr>
        <w:t>целях обеспечения обслуживания</w:t>
      </w:r>
      <w:r w:rsidR="002E5B15" w:rsidRPr="002E5B15">
        <w:rPr>
          <w:sz w:val="28"/>
          <w:szCs w:val="28"/>
        </w:rPr>
        <w:t xml:space="preserve"> инфраструктуры Регионального сегмента Единой государственной информационной системы здравоохранения Забайкальского края в составе защищенной сети передачи данных и компонентов интеграционной шины</w:t>
      </w:r>
      <w:r w:rsidR="00437C5D" w:rsidRPr="00437C5D">
        <w:rPr>
          <w:sz w:val="28"/>
          <w:szCs w:val="28"/>
        </w:rPr>
        <w:t>, согласно прилагаемому техническому заданию</w:t>
      </w:r>
      <w:r w:rsidRPr="00213BFD">
        <w:rPr>
          <w:sz w:val="28"/>
          <w:szCs w:val="28"/>
        </w:rPr>
        <w:t>, с целью формирования начальной максимальной цены расходного договора.</w:t>
      </w:r>
    </w:p>
    <w:p w:rsidR="00213BFD" w:rsidRDefault="00213BFD">
      <w:pPr>
        <w:spacing w:line="360" w:lineRule="auto"/>
        <w:ind w:firstLine="567"/>
        <w:rPr>
          <w:sz w:val="28"/>
          <w:szCs w:val="28"/>
        </w:rPr>
      </w:pPr>
      <w:r w:rsidRPr="00213BFD">
        <w:rPr>
          <w:sz w:val="28"/>
          <w:szCs w:val="28"/>
        </w:rPr>
        <w:t xml:space="preserve">Просим вас предоставить технико-коммерческое предложение для запланированной закупки на </w:t>
      </w:r>
      <w:r w:rsidR="004313B8">
        <w:rPr>
          <w:sz w:val="28"/>
          <w:szCs w:val="28"/>
        </w:rPr>
        <w:t>выполнение</w:t>
      </w:r>
      <w:r w:rsidR="00BA1C39" w:rsidRPr="00BA1C39">
        <w:rPr>
          <w:sz w:val="28"/>
          <w:szCs w:val="28"/>
        </w:rPr>
        <w:t xml:space="preserve"> пусконаладочных работ средств защиты информации</w:t>
      </w:r>
      <w:r w:rsidR="002E5B15" w:rsidRPr="002E5B15">
        <w:rPr>
          <w:sz w:val="28"/>
          <w:szCs w:val="28"/>
        </w:rPr>
        <w:t xml:space="preserve"> для Бурятского филиала в целях обеспечения обслуживания инфраструктуры Регионального сегмента Единой государственной информационной системы здравоохранения Забайкальского края в составе защищенной сети передачи данных и компонентов интеграционной шины</w:t>
      </w:r>
      <w:r w:rsidR="00276BBB">
        <w:rPr>
          <w:sz w:val="28"/>
          <w:szCs w:val="28"/>
        </w:rPr>
        <w:t>.</w:t>
      </w:r>
    </w:p>
    <w:p w:rsidR="00B766CB" w:rsidRDefault="009F3553">
      <w:pPr>
        <w:jc w:val="right"/>
      </w:pPr>
      <w:r>
        <w:t xml:space="preserve">Таблица 1. Общие условия </w:t>
      </w:r>
    </w:p>
    <w:p w:rsidR="00B766CB" w:rsidRDefault="00B766CB">
      <w:pPr>
        <w:jc w:val="right"/>
      </w:pPr>
    </w:p>
    <w:tbl>
      <w:tblPr>
        <w:tblStyle w:val="af2"/>
        <w:tblpPr w:leftFromText="180" w:rightFromText="180" w:vertAnchor="text" w:horzAnchor="margin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8"/>
        <w:gridCol w:w="3650"/>
        <w:gridCol w:w="2161"/>
      </w:tblGrid>
      <w:tr w:rsidR="00B766CB">
        <w:trPr>
          <w:trHeight w:val="876"/>
        </w:trPr>
        <w:tc>
          <w:tcPr>
            <w:tcW w:w="9068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0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B766CB">
        <w:tc>
          <w:tcPr>
            <w:tcW w:w="9068" w:type="dxa"/>
          </w:tcPr>
          <w:p w:rsidR="00B766CB" w:rsidRDefault="002E5B15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требования</w:t>
            </w:r>
            <w:r w:rsidR="009F3553">
              <w:rPr>
                <w:i/>
              </w:rPr>
              <w:t>м</w:t>
            </w:r>
            <w:r>
              <w:rPr>
                <w:i/>
              </w:rPr>
              <w:t>,</w:t>
            </w:r>
            <w:r w:rsidR="009F3553">
              <w:rPr>
                <w:i/>
              </w:rPr>
              <w:t xml:space="preserve">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0" w:type="dxa"/>
          </w:tcPr>
          <w:p w:rsidR="00B766CB" w:rsidRDefault="009F3553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</w:tcPr>
          <w:p w:rsidR="00B766CB" w:rsidRDefault="00BA1C39" w:rsidP="00615923">
            <w:pPr>
              <w:ind w:firstLine="0"/>
              <w:rPr>
                <w:i/>
              </w:rPr>
            </w:pPr>
            <w:r>
              <w:rPr>
                <w:i/>
                <w:lang w:val="en-US"/>
              </w:rPr>
              <w:t>2</w:t>
            </w:r>
            <w:r w:rsidR="00615923">
              <w:rPr>
                <w:i/>
              </w:rPr>
              <w:t>8</w:t>
            </w:r>
            <w:r w:rsidR="00437C5D" w:rsidRPr="00437C5D">
              <w:rPr>
                <w:i/>
              </w:rPr>
              <w:t>.0</w:t>
            </w:r>
            <w:r w:rsidR="002E5B15">
              <w:rPr>
                <w:i/>
              </w:rPr>
              <w:t>9</w:t>
            </w:r>
            <w:r w:rsidR="00437C5D" w:rsidRPr="00437C5D">
              <w:rPr>
                <w:i/>
              </w:rPr>
              <w:t>.2026 1</w:t>
            </w:r>
            <w:r>
              <w:rPr>
                <w:i/>
                <w:lang w:val="en-US"/>
              </w:rPr>
              <w:t>6</w:t>
            </w:r>
            <w:r w:rsidR="00437C5D" w:rsidRPr="00437C5D">
              <w:rPr>
                <w:i/>
              </w:rPr>
              <w:t>:00 МСК</w:t>
            </w:r>
          </w:p>
        </w:tc>
      </w:tr>
    </w:tbl>
    <w:p w:rsidR="00B766CB" w:rsidRDefault="00B766CB">
      <w:pPr>
        <w:jc w:val="right"/>
      </w:pPr>
    </w:p>
    <w:p w:rsidR="00B766CB" w:rsidRDefault="009F3553">
      <w:pPr>
        <w:jc w:val="right"/>
      </w:pPr>
      <w:r>
        <w:t>Таблица 2. Закупаемые товары, работы, услуги</w:t>
      </w:r>
    </w:p>
    <w:p w:rsidR="00B766CB" w:rsidRDefault="00B766CB">
      <w:pPr>
        <w:jc w:val="right"/>
      </w:pPr>
    </w:p>
    <w:tbl>
      <w:tblPr>
        <w:tblStyle w:val="af2"/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1905"/>
        <w:gridCol w:w="2207"/>
        <w:gridCol w:w="3321"/>
        <w:gridCol w:w="1804"/>
        <w:gridCol w:w="1411"/>
        <w:gridCol w:w="1837"/>
        <w:gridCol w:w="1735"/>
      </w:tblGrid>
      <w:tr w:rsidR="00B766CB" w:rsidTr="00437C5D">
        <w:tc>
          <w:tcPr>
            <w:tcW w:w="534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1905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207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321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</w:t>
            </w:r>
            <w:r>
              <w:rPr>
                <w:b/>
                <w:sz w:val="22"/>
              </w:rPr>
              <w:lastRenderedPageBreak/>
              <w:t>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1804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Технические и иные характеристики товара, особенности предоставляем</w:t>
            </w:r>
            <w:r>
              <w:rPr>
                <w:b/>
                <w:sz w:val="22"/>
              </w:rPr>
              <w:lastRenderedPageBreak/>
              <w:t>ых услуг, проводимых работ</w:t>
            </w:r>
          </w:p>
        </w:tc>
        <w:tc>
          <w:tcPr>
            <w:tcW w:w="1411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Количество товара, объем работ, услуг</w:t>
            </w:r>
          </w:p>
        </w:tc>
        <w:tc>
          <w:tcPr>
            <w:tcW w:w="1837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 xml:space="preserve">(если предметом </w:t>
            </w:r>
            <w:r>
              <w:rPr>
                <w:i/>
                <w:color w:val="FF0000"/>
                <w:sz w:val="22"/>
              </w:rPr>
              <w:lastRenderedPageBreak/>
              <w:t>закупки является поставка товара/ПО)</w:t>
            </w:r>
          </w:p>
          <w:p w:rsidR="00B766CB" w:rsidRDefault="00B766CB">
            <w:pPr>
              <w:jc w:val="center"/>
              <w:rPr>
                <w:b/>
                <w:sz w:val="22"/>
              </w:rPr>
            </w:pPr>
          </w:p>
          <w:p w:rsidR="00B766CB" w:rsidRDefault="00B766CB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35" w:type="dxa"/>
          </w:tcPr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Номер реестровой записи поставляемого</w:t>
            </w:r>
          </w:p>
          <w:p w:rsidR="00B766CB" w:rsidRDefault="009F3553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7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 xml:space="preserve">(если </w:t>
            </w:r>
            <w:r>
              <w:rPr>
                <w:i/>
                <w:color w:val="FF0000"/>
                <w:sz w:val="22"/>
              </w:rPr>
              <w:lastRenderedPageBreak/>
              <w:t>предметом закупки является поставка товара/ПО)</w:t>
            </w:r>
          </w:p>
          <w:p w:rsidR="00B766CB" w:rsidRDefault="00B766CB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437C5D" w:rsidTr="00437C5D">
        <w:tc>
          <w:tcPr>
            <w:tcW w:w="534" w:type="dxa"/>
          </w:tcPr>
          <w:p w:rsidR="00437C5D" w:rsidRDefault="00437C5D" w:rsidP="00437C5D">
            <w:pPr>
              <w:pStyle w:val="a3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1905" w:type="dxa"/>
          </w:tcPr>
          <w:p w:rsidR="00437C5D" w:rsidRDefault="004313B8" w:rsidP="00BA1C39">
            <w:pPr>
              <w:ind w:firstLine="0"/>
            </w:pPr>
            <w:r>
              <w:t>Выполнение</w:t>
            </w:r>
            <w:r w:rsidR="00BA1C39" w:rsidRPr="00BA1C39">
              <w:t xml:space="preserve"> пусконаладочных работ средств защиты информации</w:t>
            </w:r>
          </w:p>
        </w:tc>
        <w:tc>
          <w:tcPr>
            <w:tcW w:w="2207" w:type="dxa"/>
          </w:tcPr>
          <w:p w:rsidR="00437C5D" w:rsidRDefault="00BA1C39" w:rsidP="004313B8">
            <w:pPr>
              <w:ind w:firstLine="0"/>
              <w:rPr>
                <w:sz w:val="24"/>
              </w:rPr>
            </w:pPr>
            <w:r w:rsidRPr="00BA1C39">
              <w:t xml:space="preserve">Обозначить в ТКП стоимость </w:t>
            </w:r>
            <w:r w:rsidR="004313B8">
              <w:t>работ</w:t>
            </w:r>
            <w:r w:rsidRPr="00BA1C39">
              <w:t xml:space="preserve"> согласно прилагаемому техническому заданию.</w:t>
            </w:r>
          </w:p>
        </w:tc>
        <w:tc>
          <w:tcPr>
            <w:tcW w:w="3321" w:type="dxa"/>
          </w:tcPr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>Оплата осуществляется Заказчиком в следующем порядке: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 xml:space="preserve">Окончательный расчет осуществляется Заказчиком путем безналичного перечисления денежных средств на расчетный счет Подрядчика в течение 30 (тридцати) календарных дней с момента подписания сторонами документа о приемке.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дней. 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>Обеспечение исполнения договора: 5% от цены договора</w:t>
            </w:r>
          </w:p>
          <w:p w:rsidR="00BA1C39" w:rsidRPr="00BA1C39" w:rsidRDefault="00BA1C39" w:rsidP="00BA1C39">
            <w:pPr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t xml:space="preserve">Место </w:t>
            </w:r>
            <w:r w:rsidR="004313B8">
              <w:rPr>
                <w:rFonts w:eastAsia="Calibri"/>
                <w:sz w:val="24"/>
                <w:szCs w:val="24"/>
                <w:lang w:eastAsia="en-US"/>
              </w:rPr>
              <w:t>выполнения работ</w:t>
            </w:r>
            <w:r w:rsidRPr="00BA1C39">
              <w:rPr>
                <w:rFonts w:eastAsia="Calibri"/>
                <w:sz w:val="24"/>
                <w:szCs w:val="24"/>
                <w:lang w:eastAsia="en-US"/>
              </w:rPr>
              <w:t>: территория Забайкальского края</w:t>
            </w:r>
          </w:p>
          <w:p w:rsidR="00437C5D" w:rsidRDefault="00BA1C39" w:rsidP="004313B8">
            <w:pPr>
              <w:ind w:firstLine="0"/>
              <w:textAlignment w:val="baseline"/>
              <w:rPr>
                <w:rFonts w:eastAsia="Calibri"/>
                <w:sz w:val="24"/>
                <w:szCs w:val="24"/>
              </w:rPr>
            </w:pPr>
            <w:r w:rsidRPr="00BA1C39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Срок </w:t>
            </w:r>
            <w:r w:rsidR="004313B8">
              <w:rPr>
                <w:rFonts w:eastAsia="Calibri"/>
                <w:sz w:val="24"/>
                <w:szCs w:val="24"/>
                <w:lang w:eastAsia="en-US"/>
              </w:rPr>
              <w:t>выполнения работ</w:t>
            </w:r>
            <w:r w:rsidRPr="00BA1C39">
              <w:rPr>
                <w:rFonts w:eastAsia="Calibri"/>
                <w:sz w:val="24"/>
                <w:szCs w:val="24"/>
                <w:lang w:eastAsia="en-US"/>
              </w:rPr>
              <w:t>: с момента подписания договора по 31 декабря 2027 года</w:t>
            </w:r>
          </w:p>
        </w:tc>
        <w:tc>
          <w:tcPr>
            <w:tcW w:w="1804" w:type="dxa"/>
          </w:tcPr>
          <w:p w:rsidR="00437C5D" w:rsidRDefault="00437C5D" w:rsidP="00437C5D">
            <w:pPr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В соответствии с Техническим заданием</w:t>
            </w:r>
          </w:p>
        </w:tc>
        <w:tc>
          <w:tcPr>
            <w:tcW w:w="1411" w:type="dxa"/>
          </w:tcPr>
          <w:p w:rsidR="00437C5D" w:rsidRDefault="00437C5D" w:rsidP="00437C5D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37" w:type="dxa"/>
          </w:tcPr>
          <w:p w:rsidR="00437C5D" w:rsidRDefault="00437C5D" w:rsidP="00437C5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35" w:type="dxa"/>
          </w:tcPr>
          <w:p w:rsidR="00437C5D" w:rsidRDefault="00437C5D" w:rsidP="00437C5D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213BFD" w:rsidRDefault="00213BFD" w:rsidP="00213BFD">
      <w:pPr>
        <w:rPr>
          <w:i/>
        </w:rPr>
      </w:pPr>
    </w:p>
    <w:p w:rsidR="00213BFD" w:rsidRDefault="00213BFD" w:rsidP="00213BFD">
      <w:pPr>
        <w:rPr>
          <w:i/>
        </w:rPr>
      </w:pPr>
      <w:r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анкета участника;</w:t>
      </w:r>
    </w:p>
    <w:p w:rsidR="00213BFD" w:rsidRDefault="00213BFD" w:rsidP="00213BFD">
      <w:pPr>
        <w:ind w:left="1069" w:firstLine="0"/>
        <w:rPr>
          <w:i/>
        </w:rPr>
      </w:pPr>
      <w:r>
        <w:t>Приложено отдельным файлом «Приложение №1 АНКЕТА»</w:t>
      </w:r>
    </w:p>
    <w:p w:rsidR="00213BFD" w:rsidRDefault="00213BFD" w:rsidP="00213BFD">
      <w:pPr>
        <w:ind w:left="1069" w:firstLine="0"/>
        <w:rPr>
          <w:i/>
        </w:rPr>
      </w:pP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технико-коммерческое предложение;</w:t>
      </w:r>
    </w:p>
    <w:p w:rsidR="00213BFD" w:rsidRDefault="00213BFD" w:rsidP="00213BFD">
      <w:pPr>
        <w:ind w:left="1069" w:firstLine="0"/>
        <w:rPr>
          <w:i/>
        </w:rPr>
      </w:pPr>
      <w:r>
        <w:t>Приложено отдельным файлом «Приложение № 2 ТКП»</w:t>
      </w:r>
    </w:p>
    <w:p w:rsidR="00213BFD" w:rsidRDefault="00213BFD" w:rsidP="00213BFD">
      <w:pPr>
        <w:ind w:left="1069" w:firstLine="0"/>
        <w:rPr>
          <w:i/>
        </w:rPr>
      </w:pPr>
    </w:p>
    <w:p w:rsidR="00213BFD" w:rsidRDefault="00213BFD" w:rsidP="00213BFD">
      <w:pPr>
        <w:numPr>
          <w:ilvl w:val="0"/>
          <w:numId w:val="4"/>
        </w:numPr>
        <w:suppressAutoHyphens/>
        <w:contextualSpacing/>
        <w:rPr>
          <w:i/>
        </w:rPr>
      </w:pPr>
      <w:r>
        <w:rPr>
          <w:i/>
        </w:rPr>
        <w:t>иные документы и условия (при необходимости)</w:t>
      </w:r>
    </w:p>
    <w:p w:rsidR="00213BFD" w:rsidRDefault="00213BFD" w:rsidP="00213BFD">
      <w:pPr>
        <w:spacing w:line="360" w:lineRule="auto"/>
        <w:ind w:firstLine="567"/>
        <w:jc w:val="left"/>
      </w:pPr>
    </w:p>
    <w:p w:rsidR="00213BFD" w:rsidRDefault="00213BFD" w:rsidP="00213BFD">
      <w:pPr>
        <w:rPr>
          <w:sz w:val="22"/>
        </w:rPr>
      </w:pPr>
      <w:r>
        <w:t xml:space="preserve">В случае вашей заинтересованности просим направить предложения </w:t>
      </w:r>
      <w:r>
        <w:rPr>
          <w:b/>
        </w:rPr>
        <w:t>до 1</w:t>
      </w:r>
      <w:r w:rsidR="00BA1C39" w:rsidRPr="00BA1C39">
        <w:rPr>
          <w:b/>
        </w:rPr>
        <w:t>6</w:t>
      </w:r>
      <w:r>
        <w:rPr>
          <w:b/>
        </w:rPr>
        <w:t xml:space="preserve">-00 </w:t>
      </w:r>
      <w:r w:rsidR="00BA1C39" w:rsidRPr="00BA1C39">
        <w:rPr>
          <w:b/>
        </w:rPr>
        <w:t>2</w:t>
      </w:r>
      <w:r w:rsidR="00615923">
        <w:rPr>
          <w:b/>
        </w:rPr>
        <w:t>8</w:t>
      </w:r>
      <w:bookmarkStart w:id="0" w:name="_GoBack"/>
      <w:bookmarkEnd w:id="0"/>
      <w:r>
        <w:rPr>
          <w:b/>
        </w:rPr>
        <w:t xml:space="preserve"> </w:t>
      </w:r>
      <w:r w:rsidR="002E5B15">
        <w:rPr>
          <w:b/>
        </w:rPr>
        <w:t>сентября</w:t>
      </w:r>
      <w:r>
        <w:rPr>
          <w:b/>
        </w:rPr>
        <w:t xml:space="preserve"> 2026 года </w:t>
      </w:r>
      <w:r>
        <w:t xml:space="preserve">по электронной почте </w:t>
      </w:r>
      <w:hyperlink r:id="rId7" w:history="1">
        <w:r w:rsidR="00F80C7E" w:rsidRPr="00105CB5">
          <w:rPr>
            <w:rStyle w:val="aa"/>
            <w:lang w:val="en-US"/>
          </w:rPr>
          <w:t>olga</w:t>
        </w:r>
        <w:r w:rsidR="00F80C7E" w:rsidRPr="00105CB5">
          <w:rPr>
            <w:rStyle w:val="aa"/>
          </w:rPr>
          <w:t>_</w:t>
        </w:r>
        <w:r w:rsidR="00F80C7E" w:rsidRPr="00105CB5">
          <w:rPr>
            <w:rStyle w:val="aa"/>
            <w:lang w:val="en-US"/>
          </w:rPr>
          <w:t>alekhina</w:t>
        </w:r>
        <w:r w:rsidR="00F80C7E" w:rsidRPr="00105CB5">
          <w:rPr>
            <w:rStyle w:val="aa"/>
          </w:rPr>
          <w:t>@</w:t>
        </w:r>
        <w:r w:rsidR="00F80C7E" w:rsidRPr="00105CB5">
          <w:rPr>
            <w:rStyle w:val="aa"/>
            <w:lang w:val="en-US"/>
          </w:rPr>
          <w:t>center</w:t>
        </w:r>
        <w:r w:rsidR="00F80C7E" w:rsidRPr="00105CB5">
          <w:rPr>
            <w:rStyle w:val="aa"/>
          </w:rPr>
          <w:t>.</w:t>
        </w:r>
        <w:r w:rsidR="00F80C7E" w:rsidRPr="00105CB5">
          <w:rPr>
            <w:rStyle w:val="aa"/>
            <w:lang w:val="en-US"/>
          </w:rPr>
          <w:t>rt</w:t>
        </w:r>
        <w:r w:rsidR="00F80C7E" w:rsidRPr="00105CB5">
          <w:rPr>
            <w:rStyle w:val="aa"/>
          </w:rPr>
          <w:t>.</w:t>
        </w:r>
        <w:r w:rsidR="00F80C7E" w:rsidRPr="00105CB5">
          <w:rPr>
            <w:rStyle w:val="aa"/>
            <w:lang w:val="en-US"/>
          </w:rPr>
          <w:t>ru</w:t>
        </w:r>
      </w:hyperlink>
      <w:r w:rsidR="00F80C7E" w:rsidRPr="00F80C7E">
        <w:t xml:space="preserve"> </w:t>
      </w:r>
      <w:hyperlink r:id="rId8"/>
      <w:r>
        <w:t xml:space="preserve">   или на электронной торговой площадке </w:t>
      </w:r>
      <w:r w:rsidRPr="00F80C7E">
        <w:t>ЭТП АО «Российский аукционный дом», находящейся по адрес</w:t>
      </w:r>
      <w:r>
        <w:rPr>
          <w:sz w:val="22"/>
        </w:rPr>
        <w:t xml:space="preserve">у </w:t>
      </w:r>
      <w:hyperlink r:id="rId9">
        <w:r>
          <w:rPr>
            <w:sz w:val="22"/>
          </w:rPr>
          <w:t xml:space="preserve"> </w:t>
        </w:r>
      </w:hyperlink>
      <w:hyperlink r:id="rId10">
        <w:r>
          <w:rPr>
            <w:rStyle w:val="aa"/>
            <w:rFonts w:ascii="Times New Roman;Times;serif" w:hAnsi="Times New Roman;Times;serif"/>
            <w:b/>
          </w:rPr>
          <w:t>https://lot-online.ru/</w:t>
        </w:r>
      </w:hyperlink>
    </w:p>
    <w:p w:rsidR="00213BFD" w:rsidRDefault="00213BFD" w:rsidP="00213BFD">
      <w:r>
        <w:t xml:space="preserve"> В теме письма указать: «RFI № _</w:t>
      </w:r>
      <w:r w:rsidR="002E5B15">
        <w:t>_____</w:t>
      </w:r>
      <w:r>
        <w:t xml:space="preserve">_: </w:t>
      </w:r>
      <w:r w:rsidR="004313B8">
        <w:rPr>
          <w:sz w:val="28"/>
          <w:szCs w:val="28"/>
        </w:rPr>
        <w:t xml:space="preserve">Выполнение </w:t>
      </w:r>
      <w:r w:rsidR="00BA1C39" w:rsidRPr="00BA1C39">
        <w:t>пусконаладочных работ средств защиты информации</w:t>
      </w:r>
      <w:r>
        <w:t>.</w:t>
      </w:r>
    </w:p>
    <w:p w:rsidR="00213BFD" w:rsidRDefault="00213BFD" w:rsidP="00213BFD">
      <w:pPr>
        <w:spacing w:line="360" w:lineRule="auto"/>
        <w:ind w:firstLine="567"/>
        <w:jc w:val="left"/>
        <w:rPr>
          <w:sz w:val="20"/>
        </w:rPr>
      </w:pPr>
    </w:p>
    <w:p w:rsidR="00B766CB" w:rsidRDefault="00B766CB">
      <w:pPr>
        <w:jc w:val="right"/>
      </w:pPr>
    </w:p>
    <w:sectPr w:rsidR="00B766CB">
      <w:pgSz w:w="16838" w:h="11906" w:orient="landscape"/>
      <w:pgMar w:top="851" w:right="1134" w:bottom="567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C69" w:rsidRDefault="009F3553">
      <w:r>
        <w:separator/>
      </w:r>
    </w:p>
  </w:endnote>
  <w:endnote w:type="continuationSeparator" w:id="0">
    <w:p w:rsidR="00577C69" w:rsidRDefault="009F3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C69" w:rsidRDefault="009F3553">
      <w:r>
        <w:separator/>
      </w:r>
    </w:p>
  </w:footnote>
  <w:footnote w:type="continuationSeparator" w:id="0">
    <w:p w:rsidR="00577C69" w:rsidRDefault="009F3553">
      <w:r>
        <w:continuationSeparator/>
      </w:r>
    </w:p>
  </w:footnote>
  <w:footnote w:id="1">
    <w:p w:rsidR="00B766CB" w:rsidRDefault="009F3553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60E7"/>
    <w:multiLevelType w:val="multilevel"/>
    <w:tmpl w:val="A23ECD1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875DF"/>
    <w:multiLevelType w:val="multilevel"/>
    <w:tmpl w:val="6BCCE49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8E37A29"/>
    <w:multiLevelType w:val="multilevel"/>
    <w:tmpl w:val="938AB648"/>
    <w:lvl w:ilvl="0">
      <w:start w:val="1"/>
      <w:numFmt w:val="bullet"/>
      <w:pStyle w:val="NVG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CB"/>
    <w:rsid w:val="00084E48"/>
    <w:rsid w:val="00213BFD"/>
    <w:rsid w:val="00276BBB"/>
    <w:rsid w:val="002E5B15"/>
    <w:rsid w:val="004313B8"/>
    <w:rsid w:val="00437C5D"/>
    <w:rsid w:val="00577C69"/>
    <w:rsid w:val="00615923"/>
    <w:rsid w:val="009F3553"/>
    <w:rsid w:val="00B766CB"/>
    <w:rsid w:val="00BA1C39"/>
    <w:rsid w:val="00D971FC"/>
    <w:rsid w:val="00F8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F980"/>
  <w15:docId w15:val="{329DFE2C-711B-4E4B-A60C-AF0D0E37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1">
    <w:name w:val="toc 6"/>
    <w:next w:val="a"/>
    <w:link w:val="62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white-space-normal">
    <w:name w:val="white-space-normal"/>
    <w:basedOn w:val="12"/>
    <w:link w:val="white-space-normal0"/>
  </w:style>
  <w:style w:type="character" w:customStyle="1" w:styleId="white-space-normal0">
    <w:name w:val="white-space-normal"/>
    <w:basedOn w:val="a0"/>
    <w:link w:val="white-space-normal"/>
  </w:style>
  <w:style w:type="paragraph" w:styleId="71">
    <w:name w:val="toc 7"/>
    <w:next w:val="a"/>
    <w:link w:val="72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spacing w:after="120"/>
      <w:ind w:left="283" w:firstLine="0"/>
      <w:jc w:val="left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13">
    <w:name w:val="Знак сноски1"/>
    <w:link w:val="a7"/>
    <w:rPr>
      <w:vertAlign w:val="superscript"/>
    </w:rPr>
  </w:style>
  <w:style w:type="character" w:styleId="a7">
    <w:name w:val="footnote reference"/>
    <w:link w:val="13"/>
    <w:rPr>
      <w:vertAlign w:val="superscript"/>
    </w:rPr>
  </w:style>
  <w:style w:type="paragraph" w:customStyle="1" w:styleId="text">
    <w:name w:val="text"/>
    <w:basedOn w:val="12"/>
    <w:link w:val="text0"/>
  </w:style>
  <w:style w:type="character" w:customStyle="1" w:styleId="text0">
    <w:name w:val="text"/>
    <w:basedOn w:val="a0"/>
    <w:link w:val="text"/>
  </w:style>
  <w:style w:type="paragraph" w:customStyle="1" w:styleId="Default">
    <w:name w:val="Default"/>
    <w:link w:val="Default0"/>
    <w:pPr>
      <w:ind w:firstLine="0"/>
      <w:jc w:val="left"/>
    </w:pPr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</w:style>
  <w:style w:type="character" w:customStyle="1" w:styleId="50">
    <w:name w:val="Заголовок 5 Знак"/>
    <w:basedOn w:val="1"/>
    <w:link w:val="5"/>
    <w:rPr>
      <w:b/>
      <w:i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14">
    <w:name w:val="Гиперссылка1"/>
    <w:basedOn w:val="12"/>
    <w:link w:val="aa"/>
    <w:rPr>
      <w:color w:val="0563C1"/>
      <w:u w:val="single"/>
    </w:rPr>
  </w:style>
  <w:style w:type="character" w:styleId="aa">
    <w:name w:val="Hyperlink"/>
    <w:basedOn w:val="a0"/>
    <w:link w:val="14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</w:rPr>
  </w:style>
  <w:style w:type="paragraph" w:styleId="15">
    <w:name w:val="toc 1"/>
    <w:next w:val="a"/>
    <w:link w:val="16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copytarget">
    <w:name w:val="copy_target"/>
    <w:basedOn w:val="12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0"/>
      <w:jc w:val="left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81">
    <w:name w:val="toc 8"/>
    <w:next w:val="a"/>
    <w:link w:val="8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TOC Heading"/>
    <w:basedOn w:val="10"/>
    <w:next w:val="a"/>
    <w:link w:val="ad"/>
    <w:pPr>
      <w:spacing w:line="276" w:lineRule="auto"/>
      <w:outlineLvl w:val="8"/>
    </w:pPr>
  </w:style>
  <w:style w:type="character" w:customStyle="1" w:styleId="ad">
    <w:name w:val="Заголовок оглавления Знак"/>
    <w:basedOn w:val="11"/>
    <w:link w:val="ac"/>
    <w:rPr>
      <w:rFonts w:asciiTheme="majorHAnsi" w:hAnsiTheme="majorHAnsi"/>
      <w:b/>
      <w:color w:val="365F91" w:themeColor="accent1" w:themeShade="BF"/>
      <w:sz w:val="28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</w:rPr>
  </w:style>
  <w:style w:type="character" w:customStyle="1" w:styleId="60">
    <w:name w:val="Заголовок 6 Знак"/>
    <w:basedOn w:val="1"/>
    <w:link w:val="6"/>
    <w:rPr>
      <w:i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lga_alekhina@center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t-onlin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Алехина Ольга Владимировна</cp:lastModifiedBy>
  <cp:revision>10</cp:revision>
  <dcterms:created xsi:type="dcterms:W3CDTF">2025-02-13T13:22:00Z</dcterms:created>
  <dcterms:modified xsi:type="dcterms:W3CDTF">2026-09-21T08:37:00Z</dcterms:modified>
</cp:coreProperties>
</file>