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2D2" w:rsidRPr="00746444" w:rsidRDefault="00746444" w:rsidP="00746444">
      <w:pPr>
        <w:jc w:val="center"/>
        <w:rPr>
          <w:rFonts w:ascii="Times New Roman" w:hAnsi="Times New Roman" w:cs="Times New Roman"/>
          <w:b/>
        </w:rPr>
      </w:pPr>
      <w:r w:rsidRPr="00746444">
        <w:rPr>
          <w:rFonts w:ascii="Times New Roman" w:hAnsi="Times New Roman" w:cs="Times New Roman"/>
          <w:b/>
        </w:rPr>
        <w:t>Извещение о проведении Запроса котировок в электронной форме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E67633" w:rsidRPr="00746444" w:rsidTr="00642554"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извещения</w:t>
            </w:r>
          </w:p>
        </w:tc>
        <w:tc>
          <w:tcPr>
            <w:tcW w:w="6373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данными Электронной </w:t>
            </w:r>
            <w:r w:rsid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площадки</w:t>
            </w:r>
          </w:p>
        </w:tc>
      </w:tr>
      <w:tr w:rsidR="00E67633" w:rsidRPr="00746444" w:rsidTr="00642554">
        <w:trPr>
          <w:trHeight w:val="141"/>
        </w:trPr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объекта закупки</w:t>
            </w:r>
          </w:p>
        </w:tc>
        <w:tc>
          <w:tcPr>
            <w:tcW w:w="6373" w:type="dxa"/>
            <w:hideMark/>
          </w:tcPr>
          <w:p w:rsidR="00746444" w:rsidRPr="00746444" w:rsidRDefault="00C948F1" w:rsidP="006960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8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Поставка канцелярских товаров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:rsidR="00746444" w:rsidRPr="00746444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 котировок</w:t>
            </w:r>
            <w:r>
              <w:t xml:space="preserve"> </w:t>
            </w: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электронной форме</w:t>
            </w:r>
          </w:p>
        </w:tc>
      </w:tr>
      <w:tr w:rsidR="00126060" w:rsidRPr="00746444" w:rsidTr="00642554">
        <w:tc>
          <w:tcPr>
            <w:tcW w:w="2972" w:type="dxa"/>
          </w:tcPr>
          <w:p w:rsidR="00126060" w:rsidRPr="00746444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закупки</w:t>
            </w:r>
          </w:p>
        </w:tc>
        <w:tc>
          <w:tcPr>
            <w:tcW w:w="6373" w:type="dxa"/>
          </w:tcPr>
          <w:p w:rsidR="00126060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форма</w:t>
            </w:r>
          </w:p>
        </w:tc>
      </w:tr>
      <w:tr w:rsidR="00F93145" w:rsidRPr="00746444" w:rsidTr="00642554">
        <w:tc>
          <w:tcPr>
            <w:tcW w:w="2972" w:type="dxa"/>
          </w:tcPr>
          <w:p w:rsidR="00F93145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Законодательное регулирование</w:t>
            </w:r>
          </w:p>
        </w:tc>
        <w:tc>
          <w:tcPr>
            <w:tcW w:w="6373" w:type="dxa"/>
          </w:tcPr>
          <w:p w:rsidR="00F93145" w:rsidRPr="00F93145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ммерческая закупка</w:t>
            </w:r>
          </w:p>
          <w:p w:rsidR="00F93145" w:rsidRDefault="00F93145" w:rsidP="00F9314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Настоящая закупка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 относится к закупкам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которые в соответствии с законодательством Российской Федерации подлежат регулированию Федеральным законом от 05.04.2013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44-ФЗ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 и Федеральным законом от 18.07.2011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223-ФЗ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закупках товаров, работ, услуг отдельными видами юридических лиц».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Проводится в соответствии с Положением заказчика (коммерческой организации) о закупках. 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Закупки, предусмотренные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указанным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Положением, не являются торгами в соответствии с Гражданским кодексом Российской Федерации, на них не распространяются требования указанного кодекса о проведении торгов.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:rsidR="00746444" w:rsidRPr="00746444" w:rsidRDefault="00F93145" w:rsidP="00F931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ая 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площадк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«РАД» (ЭТП РАД / </w:t>
            </w:r>
            <w:proofErr w:type="spellStart"/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Lot-online</w:t>
            </w:r>
            <w:proofErr w:type="spellEnd"/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:rsidR="00746444" w:rsidRPr="00572F18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https://tender.lot-online.ru/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Контактная информация</w:t>
            </w:r>
          </w:p>
        </w:tc>
        <w:tc>
          <w:tcPr>
            <w:tcW w:w="6373" w:type="dxa"/>
            <w:hideMark/>
          </w:tcPr>
          <w:p w:rsidR="00746444" w:rsidRPr="00572F1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Заказчик (</w:t>
            </w:r>
            <w:r w:rsidR="00746444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Организация, осуществляющая размещение</w:t>
            </w: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6373" w:type="dxa"/>
          </w:tcPr>
          <w:p w:rsidR="00746444" w:rsidRPr="00194988" w:rsidRDefault="00194988" w:rsidP="001949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ИП Волошина Нина Геннадьевна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6960FA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Юридический адрес:</w:t>
            </w:r>
          </w:p>
        </w:tc>
        <w:tc>
          <w:tcPr>
            <w:tcW w:w="6373" w:type="dxa"/>
          </w:tcPr>
          <w:p w:rsidR="00746444" w:rsidRPr="00F93E5D" w:rsidRDefault="00194988" w:rsidP="001949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414041, г. Астрахань, </w:t>
            </w:r>
            <w:proofErr w:type="spellStart"/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ул.Зеленая</w:t>
            </w:r>
            <w:proofErr w:type="spellEnd"/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д.1 к 5 к 4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нахождения</w:t>
            </w:r>
          </w:p>
        </w:tc>
        <w:tc>
          <w:tcPr>
            <w:tcW w:w="6373" w:type="dxa"/>
          </w:tcPr>
          <w:p w:rsidR="00746444" w:rsidRPr="00F93E5D" w:rsidRDefault="00194988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414041, г. Астрахань, </w:t>
            </w:r>
            <w:proofErr w:type="spellStart"/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ул.Зеленая</w:t>
            </w:r>
            <w:proofErr w:type="spellEnd"/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д.1 к 5 к 4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6960FA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Контактное лицо</w:t>
            </w:r>
          </w:p>
        </w:tc>
        <w:tc>
          <w:tcPr>
            <w:tcW w:w="6373" w:type="dxa"/>
          </w:tcPr>
          <w:p w:rsidR="00746444" w:rsidRPr="00A955E0" w:rsidRDefault="00194988" w:rsidP="00A955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ИП Волошина Нина Геннадьевна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почты</w:t>
            </w:r>
          </w:p>
        </w:tc>
        <w:tc>
          <w:tcPr>
            <w:tcW w:w="6373" w:type="dxa"/>
          </w:tcPr>
          <w:p w:rsidR="00746444" w:rsidRPr="00A955E0" w:rsidRDefault="00194988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nina_voloshina8@mail.ru</w:t>
            </w:r>
            <w:r w:rsidR="00A955E0" w:rsidRPr="00A955E0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 xml:space="preserve">  </w:t>
            </w:r>
          </w:p>
        </w:tc>
      </w:tr>
      <w:tr w:rsidR="00E67633" w:rsidRPr="00746444" w:rsidTr="006960FA">
        <w:trPr>
          <w:trHeight w:val="330"/>
        </w:trPr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контактного телефона</w:t>
            </w:r>
          </w:p>
        </w:tc>
        <w:tc>
          <w:tcPr>
            <w:tcW w:w="6373" w:type="dxa"/>
          </w:tcPr>
          <w:p w:rsidR="00746444" w:rsidRPr="00194988" w:rsidRDefault="00A955E0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89033215152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Информация о процедуре закупки</w:t>
            </w:r>
          </w:p>
        </w:tc>
        <w:tc>
          <w:tcPr>
            <w:tcW w:w="6373" w:type="dxa"/>
            <w:hideMark/>
          </w:tcPr>
          <w:p w:rsidR="00746444" w:rsidRPr="0019498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и время окончания срока подачи заявок</w:t>
            </w:r>
          </w:p>
        </w:tc>
        <w:tc>
          <w:tcPr>
            <w:tcW w:w="6373" w:type="dxa"/>
            <w:hideMark/>
          </w:tcPr>
          <w:p w:rsidR="00746444" w:rsidRPr="00194988" w:rsidRDefault="00194988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23.09.</w:t>
            </w:r>
            <w:r w:rsidR="00EC0E73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2026 года в </w:t>
            </w: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</w:t>
            </w:r>
            <w:r w:rsidR="00EC0E73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:rsidR="00746444" w:rsidRPr="00194988" w:rsidRDefault="00194988" w:rsidP="001949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.09.2026 года </w:t>
            </w:r>
            <w:r w:rsidR="00EC0E73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2026 года 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E676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Условия </w:t>
            </w:r>
            <w:r w:rsidR="000715B7"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746444" w:rsidRPr="00572F1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1260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Начальная (максимальная) цена </w:t>
            </w:r>
            <w:r w:rsidR="00126060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746444" w:rsidRPr="00572F18" w:rsidRDefault="00176A7B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126060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 рублей</w:t>
            </w:r>
          </w:p>
        </w:tc>
      </w:tr>
      <w:tr w:rsidR="00176A7B" w:rsidRPr="00746444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закупки</w:t>
            </w:r>
          </w:p>
        </w:tc>
        <w:tc>
          <w:tcPr>
            <w:tcW w:w="6373" w:type="dxa"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Поставка канцелярских товаров </w:t>
            </w:r>
            <w:bookmarkEnd w:id="0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со Спецификацией (Приложение №1 к извещению)</w:t>
            </w:r>
          </w:p>
        </w:tc>
      </w:tr>
      <w:tr w:rsidR="00176A7B" w:rsidRPr="00746444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6373" w:type="dxa"/>
            <w:vMerge w:val="restart"/>
          </w:tcPr>
          <w:tbl>
            <w:tblPr>
              <w:tblW w:w="455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22"/>
              <w:gridCol w:w="699"/>
              <w:gridCol w:w="674"/>
            </w:tblGrid>
            <w:tr w:rsidR="00176A7B" w:rsidRPr="0080247D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Бумага для офисной техники </w:t>
                  </w:r>
                  <w:proofErr w:type="spellStart"/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  <w:lang w:val="en-US"/>
                    </w:rPr>
                    <w:t>SvetoCopy</w:t>
                  </w:r>
                  <w:proofErr w:type="spellEnd"/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  <w:p w:rsidR="00176A7B" w:rsidRPr="00AB322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Код ОКПД 2 - 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17.12.14.110: Бумага для печати</w:t>
                  </w:r>
                </w:p>
                <w:p w:rsidR="00176A7B" w:rsidRPr="00AD7B0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lastRenderedPageBreak/>
                    <w:t>Код ОКВЭД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- 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46.76.1: Торговля оптовая бумагой и картоном</w:t>
                  </w: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lastRenderedPageBreak/>
                    <w:t>пачка</w:t>
                  </w:r>
                </w:p>
              </w:tc>
              <w:tc>
                <w:tcPr>
                  <w:tcW w:w="417" w:type="pct"/>
                  <w:shd w:val="clear" w:color="auto" w:fill="auto"/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100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 w:rsidR="00176A7B" w:rsidRPr="0080247D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Ежедневник  </w:t>
                  </w:r>
                </w:p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ОКПД 2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- </w:t>
                  </w: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17.23.13.191</w:t>
                  </w:r>
                </w:p>
                <w:p w:rsidR="00176A7B" w:rsidRPr="000A3525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2 -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46.49.3 «Торговля оптовая книгами, газетами и журналами, писчебумажными и канцелярскими товарами»</w:t>
                  </w:r>
                </w:p>
                <w:p w:rsidR="00176A7B" w:rsidRPr="0080247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штук</w:t>
                  </w:r>
                </w:p>
              </w:tc>
              <w:tc>
                <w:tcPr>
                  <w:tcW w:w="417" w:type="pct"/>
                  <w:shd w:val="clear" w:color="auto" w:fill="auto"/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</w:tr>
            <w:tr w:rsidR="00176A7B" w:rsidRPr="0080247D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Фотобумага для офисной техники</w:t>
                  </w:r>
                </w:p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ОКПД 2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- </w:t>
                  </w: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20.59.11.130</w:t>
                  </w:r>
                </w:p>
                <w:p w:rsidR="00176A7B" w:rsidRPr="00AD7B0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ОКВЭД2 -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46.76.1: Торговля оптовая бумагой и картоном</w:t>
                  </w:r>
                </w:p>
                <w:p w:rsidR="00176A7B" w:rsidRPr="0080247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пачка</w:t>
                  </w:r>
                </w:p>
              </w:tc>
              <w:tc>
                <w:tcPr>
                  <w:tcW w:w="417" w:type="pct"/>
                  <w:shd w:val="clear" w:color="auto" w:fill="auto"/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</w:t>
                  </w: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</w:tbl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6A7B" w:rsidRPr="00746444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</w:p>
        </w:tc>
        <w:tc>
          <w:tcPr>
            <w:tcW w:w="6373" w:type="dxa"/>
            <w:vMerge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6A7B" w:rsidRPr="00746444" w:rsidTr="00642554">
        <w:tc>
          <w:tcPr>
            <w:tcW w:w="2972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начала исполнения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даты заключения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</w:tr>
      <w:tr w:rsidR="00176A7B" w:rsidRPr="00746444" w:rsidTr="00642554">
        <w:tc>
          <w:tcPr>
            <w:tcW w:w="2972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поставки товаров</w:t>
            </w:r>
          </w:p>
        </w:tc>
        <w:tc>
          <w:tcPr>
            <w:tcW w:w="6373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течении 5 рабочих дней </w:t>
            </w:r>
          </w:p>
        </w:tc>
      </w:tr>
      <w:tr w:rsidR="00176A7B" w:rsidRPr="00746444" w:rsidTr="00642554">
        <w:tc>
          <w:tcPr>
            <w:tcW w:w="2972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за счет собственных средств организации</w:t>
            </w:r>
          </w:p>
        </w:tc>
        <w:tc>
          <w:tcPr>
            <w:tcW w:w="6373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6373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месту нахождения заказчика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Предусмотрена возможность отказа от заключения договора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Заказчиком</w:t>
            </w:r>
          </w:p>
        </w:tc>
        <w:tc>
          <w:tcPr>
            <w:tcW w:w="6373" w:type="dxa"/>
            <w:hideMark/>
          </w:tcPr>
          <w:p w:rsidR="00176A7B" w:rsidRPr="002375E2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Да</w:t>
            </w:r>
          </w:p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 соответствии с Положением о закупке Заказчика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Заказчик 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вправе принять решение об отказе от заключения договора по итогам проведённой закупки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(в том числе конкурентной) в следующих случаях: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Отсутствие заявок или подача единственной заявки: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на участие в закупке не подано ни одной заявки или подана только одна заявка, Заказчик вправе признать закупку несостоявшейся и не заключать договор, либо (по решению Комиссии) заключить договор с единственным участником.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Несоответствие всех заявок требованиям: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все поданные заявки признаны не соответствующими требованиям извещения о закупке.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Существенное изменение обстоятельств: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 после проведения закупки отпала потребность в закупаемых товарах, работах, услугах (в том числе в связи с изменением производственной программы, сокращением финансирования, пересмотром бизнес-плана).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Выявление недобросовестных действий: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 Заказчиком выявлены признаки недобросовестной конкуренции, сговора участников, предоставления заведомо недостоверных сведений.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Значительное превышение цены: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предложенная победителем цена договора превышает среднерыночный уровень, определённый по результатам маркетинговых исследований, более чем на 25%.</w:t>
            </w:r>
          </w:p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Иные случаи: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иных случаях по решению руководителя Заказчика при наличии обоснования (служебной записки) о целесообразности отказа от заключения договора.</w:t>
            </w:r>
          </w:p>
          <w:p w:rsidR="00176A7B" w:rsidRPr="00E67633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Решение об отказе от заключения договора оформляется протоколом Комиссии и утверждается руководителем Заказчика. Указанное решение размещается в порядке, установленном для размещения итогового протокола закупки (в электронной форме — на ЭТП РАД).</w:t>
            </w:r>
          </w:p>
          <w:p w:rsidR="00176A7B" w:rsidRPr="00126060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B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Отказ Заказчика от заключения договора не является основанием для возмещения участникам закупки каких-либо убытков.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Предусмотрена возможность отказа от заключения договора поставщика (подрядчика, исполнителя)</w:t>
            </w:r>
          </w:p>
        </w:tc>
        <w:tc>
          <w:tcPr>
            <w:tcW w:w="6373" w:type="dxa"/>
          </w:tcPr>
          <w:p w:rsidR="00176A7B" w:rsidRPr="00126060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предусмотрена, подавая заявку на участие участник выражает согласие заключить договор на условиях указанных в извещении о проведении закупки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заявке на участие</w:t>
            </w:r>
          </w:p>
        </w:tc>
        <w:tc>
          <w:tcPr>
            <w:tcW w:w="6373" w:type="dxa"/>
          </w:tcPr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</w:t>
            </w:r>
            <w:r w:rsidRPr="00BB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BB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№2. Заявка на участие форма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заявок </w:t>
            </w:r>
          </w:p>
        </w:tc>
        <w:tc>
          <w:tcPr>
            <w:tcW w:w="6373" w:type="dxa"/>
            <w:hideMark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Обеспечение исполнения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к участникам</w:t>
            </w:r>
          </w:p>
        </w:tc>
        <w:tc>
          <w:tcPr>
            <w:tcW w:w="6373" w:type="dxa"/>
          </w:tcPr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- любое юридическое лицо, индивидуальный предприниматель, физическое лицо, осуществляющее предпринимательскую деятельность, подавшее заявку на участие в закупке. 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должен быть аккредитован на электронной торговой площадке. 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закупки должен соответствовать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 (при наличии таких требований)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должен также соответствовать требованиям: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непроведение</w:t>
            </w:r>
            <w:proofErr w:type="spellEnd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неприостановление</w:t>
            </w:r>
            <w:proofErr w:type="spellEnd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участника закупки в порядке, установленном Кодексом Российской Федерации об административных правонарушениях;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</w:t>
            </w: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иностранным агентом;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отсутствие у участника закупки ограничений для участия в закупках, установленных законодательством Российской Федерации.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Требования к заявке</w:t>
            </w:r>
          </w:p>
        </w:tc>
        <w:tc>
          <w:tcPr>
            <w:tcW w:w="6373" w:type="dxa"/>
          </w:tcPr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48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подаёт котировочную заявку, содержащую согласие на поставку товаров, выполнение работ, оказание услуг на условиях, предусмотренных извещением,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предложение о цене договора по форме и в соответствии с инструкцией, указанной в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№2. Заявка на участие форма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176A7B" w:rsidRPr="00E67633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подает заявку с использованием программно-аппаратных средств электронной площадки. 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Основания отклонения </w:t>
            </w:r>
          </w:p>
        </w:tc>
        <w:tc>
          <w:tcPr>
            <w:tcW w:w="6373" w:type="dxa"/>
          </w:tcPr>
          <w:p w:rsidR="00176A7B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Основаниями отклонения заявки является:</w:t>
            </w:r>
          </w:p>
          <w:p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Несоответствие заявки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или участника закупки </w:t>
            </w: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требованиям извещения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 том числе несоответствие заявки по требованиям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форме, составу или содержанию заявки (включая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не ограничиваясь: нарушена форма подачи заявки (отсутствуют необходимые подписи, печати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информация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); предложенные товары, работы или услуги не соответствуют техническим характеристикам, указанным в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извещении, предложенная цена и др.);</w:t>
            </w:r>
          </w:p>
          <w:p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Предоставление недостоверной информации.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Ложные или неточные сведения в заявке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применимо к данным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компании-участнике, сведени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предлагаемых товарах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(работах,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);</w:t>
            </w:r>
          </w:p>
          <w:p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Непредоставление</w:t>
            </w:r>
            <w:proofErr w:type="spellEnd"/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обязательных документов или информации.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Например, отсутствие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заявки, выпис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 ЕГРЮЛ, сведений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поставляемом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товаре,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представлены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иные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обязательные документы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176A7B" w:rsidRPr="00916F8D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Нарушения антимонопольного законодательства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Отклонение возможно при обнаружении признаков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картельного сговора или иных нарушений антимонопольного регулирования со стороны участника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Признание победителем</w:t>
            </w:r>
          </w:p>
        </w:tc>
        <w:tc>
          <w:tcPr>
            <w:tcW w:w="6373" w:type="dxa"/>
          </w:tcPr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48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Победителем запроса котировок признаётся участник, предложивший наиболее низкую цену договора. При предложении несколькими участниками одинаковой наиболее низкой цены победителем признаётся участник, заявка которого поступила ранее других.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Приложения к извещению</w:t>
            </w:r>
          </w:p>
        </w:tc>
        <w:tc>
          <w:tcPr>
            <w:tcW w:w="6373" w:type="dxa"/>
          </w:tcPr>
          <w:p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№1. Спецификация</w:t>
            </w:r>
          </w:p>
          <w:p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№2. 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Заявка на участие форма</w:t>
            </w:r>
          </w:p>
          <w:p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№3</w:t>
            </w:r>
            <w:r w:rsidRPr="00E6763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. </w:t>
            </w:r>
            <w:r w:rsidRPr="00642554">
              <w:rPr>
                <w:rFonts w:ascii="Times New Roman" w:eastAsia="Times New Roman" w:hAnsi="Times New Roman" w:cs="Times New Roman"/>
                <w:lang w:eastAsia="ru-RU"/>
              </w:rPr>
              <w:t>Проект договора (стороны договора: Заказчик, участник закупки с которым заключается договор именуемый – Поставщик)</w:t>
            </w:r>
          </w:p>
        </w:tc>
      </w:tr>
    </w:tbl>
    <w:p w:rsidR="00746444" w:rsidRPr="00746444" w:rsidRDefault="00746444" w:rsidP="00BB56C8">
      <w:pPr>
        <w:rPr>
          <w:rFonts w:ascii="Times New Roman" w:hAnsi="Times New Roman" w:cs="Times New Roman"/>
        </w:rPr>
      </w:pPr>
    </w:p>
    <w:sectPr w:rsidR="00746444" w:rsidRPr="00746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01C5"/>
    <w:multiLevelType w:val="hybridMultilevel"/>
    <w:tmpl w:val="D1AE8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A030A"/>
    <w:multiLevelType w:val="hybridMultilevel"/>
    <w:tmpl w:val="47526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774F42"/>
    <w:multiLevelType w:val="hybridMultilevel"/>
    <w:tmpl w:val="D82ED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8D"/>
    <w:rsid w:val="000715B7"/>
    <w:rsid w:val="00126060"/>
    <w:rsid w:val="00176A7B"/>
    <w:rsid w:val="00192BF7"/>
    <w:rsid w:val="00194988"/>
    <w:rsid w:val="002375E2"/>
    <w:rsid w:val="002F22D2"/>
    <w:rsid w:val="003B60BB"/>
    <w:rsid w:val="0047728A"/>
    <w:rsid w:val="00572F18"/>
    <w:rsid w:val="005A14AC"/>
    <w:rsid w:val="00642554"/>
    <w:rsid w:val="006960FA"/>
    <w:rsid w:val="007045B3"/>
    <w:rsid w:val="00746444"/>
    <w:rsid w:val="008611E9"/>
    <w:rsid w:val="009107A8"/>
    <w:rsid w:val="00916F8D"/>
    <w:rsid w:val="0093658D"/>
    <w:rsid w:val="00A955E0"/>
    <w:rsid w:val="00BB56C8"/>
    <w:rsid w:val="00C948F1"/>
    <w:rsid w:val="00D8486E"/>
    <w:rsid w:val="00E67633"/>
    <w:rsid w:val="00EC0E73"/>
    <w:rsid w:val="00F93145"/>
    <w:rsid w:val="00F9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25D99"/>
  <w15:chartTrackingRefBased/>
  <w15:docId w15:val="{747E713C-712F-4C10-9887-B001AEC3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6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meter">
    <w:name w:val="parameter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7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5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1618</Words>
  <Characters>9228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dcterms:created xsi:type="dcterms:W3CDTF">2026-06-10T10:37:00Z</dcterms:created>
  <dcterms:modified xsi:type="dcterms:W3CDTF">2026-09-22T07:57:00Z</dcterms:modified>
</cp:coreProperties>
</file>