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70A19" w14:textId="1B9F20A7" w:rsidR="00AC531F" w:rsidRPr="009C3A27" w:rsidRDefault="00A63636" w:rsidP="0055721D">
      <w:pPr>
        <w:pStyle w:val="a7"/>
        <w:ind w:left="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314BE11" w14:textId="4DCC529D" w:rsidR="00BE2016" w:rsidRDefault="00BE2016" w:rsidP="00BE2016">
      <w:pPr>
        <w:rPr>
          <w:b/>
          <w:sz w:val="22"/>
          <w:szCs w:val="22"/>
        </w:rPr>
      </w:pPr>
    </w:p>
    <w:p w14:paraId="328A32F8" w14:textId="77777777" w:rsidR="00BE2016" w:rsidRPr="009C3A27" w:rsidRDefault="00BE2016" w:rsidP="00AC531F">
      <w:pPr>
        <w:jc w:val="center"/>
        <w:rPr>
          <w:b/>
          <w:sz w:val="22"/>
          <w:szCs w:val="22"/>
        </w:rPr>
      </w:pPr>
    </w:p>
    <w:p w14:paraId="68574D1C" w14:textId="2DD18C30" w:rsidR="00A6596B" w:rsidRDefault="00A6596B" w:rsidP="00A6596B">
      <w:pPr>
        <w:jc w:val="center"/>
        <w:rPr>
          <w:b/>
          <w:sz w:val="24"/>
          <w:szCs w:val="24"/>
        </w:rPr>
      </w:pPr>
      <w:r w:rsidRPr="00397096">
        <w:rPr>
          <w:b/>
          <w:sz w:val="24"/>
          <w:szCs w:val="24"/>
        </w:rPr>
        <w:t>ЗАДАНИЕ НА ОЦЕНКУ</w:t>
      </w:r>
    </w:p>
    <w:p w14:paraId="5AFBD225" w14:textId="77777777" w:rsidR="0079425C" w:rsidRPr="00397096" w:rsidRDefault="0079425C" w:rsidP="00A6596B">
      <w:pPr>
        <w:jc w:val="center"/>
        <w:rPr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18"/>
        <w:gridCol w:w="7088"/>
      </w:tblGrid>
      <w:tr w:rsidR="00B45CC5" w:rsidRPr="008F0F6C" w14:paraId="71DC50C4" w14:textId="77777777" w:rsidTr="00737445">
        <w:tc>
          <w:tcPr>
            <w:tcW w:w="2518" w:type="dxa"/>
            <w:vAlign w:val="center"/>
          </w:tcPr>
          <w:p w14:paraId="4380C453" w14:textId="77777777" w:rsidR="00B45CC5" w:rsidRPr="00B85D72" w:rsidRDefault="00B45CC5" w:rsidP="00737445">
            <w:pPr>
              <w:rPr>
                <w:color w:val="000000"/>
                <w:sz w:val="22"/>
                <w:szCs w:val="22"/>
              </w:rPr>
            </w:pPr>
            <w:r w:rsidRPr="00B85D72">
              <w:rPr>
                <w:color w:val="000000"/>
                <w:sz w:val="22"/>
                <w:szCs w:val="22"/>
              </w:rPr>
              <w:t>Объект(ы) оценки</w:t>
            </w:r>
          </w:p>
          <w:p w14:paraId="3DF8863C" w14:textId="77777777" w:rsidR="00B45CC5" w:rsidRPr="00B85D72" w:rsidRDefault="00B45CC5" w:rsidP="00737445">
            <w:pPr>
              <w:jc w:val="both"/>
              <w:rPr>
                <w:sz w:val="22"/>
                <w:szCs w:val="22"/>
              </w:rPr>
            </w:pPr>
            <w:r w:rsidRPr="00B85D72">
              <w:rPr>
                <w:sz w:val="22"/>
                <w:szCs w:val="22"/>
              </w:rPr>
              <w:t>и их описание</w:t>
            </w:r>
            <w:r>
              <w:rPr>
                <w:sz w:val="22"/>
                <w:szCs w:val="22"/>
              </w:rPr>
              <w:t xml:space="preserve"> (качественные и количественные характеристики)</w:t>
            </w:r>
          </w:p>
        </w:tc>
        <w:tc>
          <w:tcPr>
            <w:tcW w:w="7088" w:type="dxa"/>
            <w:vAlign w:val="center"/>
          </w:tcPr>
          <w:p w14:paraId="120556B6" w14:textId="1C6BE221" w:rsidR="00C12988" w:rsidRPr="002B72A1" w:rsidRDefault="002B27B8" w:rsidP="0055721D">
            <w:pPr>
              <w:tabs>
                <w:tab w:val="left" w:pos="489"/>
              </w:tabs>
              <w:spacing w:before="60" w:after="60"/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2B27B8">
              <w:rPr>
                <w:sz w:val="22"/>
                <w:szCs w:val="22"/>
              </w:rPr>
              <w:t>асть земельного участка площадью 7 116 кв. м. с кадастровым номером 54:36:010801:1232 для прохода и проезда транспорта</w:t>
            </w:r>
            <w:r w:rsidR="00FA0CC2">
              <w:rPr>
                <w:sz w:val="22"/>
                <w:szCs w:val="22"/>
              </w:rPr>
              <w:t>. Схема расположения части земельного участка при</w:t>
            </w:r>
            <w:r w:rsidR="0055721D">
              <w:rPr>
                <w:sz w:val="22"/>
                <w:szCs w:val="22"/>
              </w:rPr>
              <w:t>лагается.</w:t>
            </w:r>
            <w:bookmarkStart w:id="0" w:name="_GoBack"/>
            <w:bookmarkEnd w:id="0"/>
          </w:p>
        </w:tc>
      </w:tr>
      <w:tr w:rsidR="00B45CC5" w:rsidRPr="008F0F6C" w14:paraId="61601570" w14:textId="77777777" w:rsidTr="00737445">
        <w:tc>
          <w:tcPr>
            <w:tcW w:w="2518" w:type="dxa"/>
            <w:vAlign w:val="center"/>
          </w:tcPr>
          <w:p w14:paraId="2C136870" w14:textId="2FE4E90F" w:rsidR="00B45CC5" w:rsidRPr="00B85D72" w:rsidRDefault="00B45CC5" w:rsidP="007374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Имущественные права на объект</w:t>
            </w:r>
            <w:r w:rsidR="00931358">
              <w:rPr>
                <w:color w:val="000000"/>
                <w:sz w:val="22"/>
                <w:szCs w:val="22"/>
              </w:rPr>
              <w:t>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31358">
              <w:rPr>
                <w:color w:val="000000"/>
                <w:sz w:val="22"/>
                <w:szCs w:val="22"/>
              </w:rPr>
              <w:t>недвижимости</w:t>
            </w:r>
          </w:p>
        </w:tc>
        <w:tc>
          <w:tcPr>
            <w:tcW w:w="7088" w:type="dxa"/>
            <w:vAlign w:val="center"/>
          </w:tcPr>
          <w:p w14:paraId="7F9A66A0" w14:textId="62C5B69B" w:rsidR="002B72A1" w:rsidRPr="00333F8E" w:rsidRDefault="00A2200E" w:rsidP="00A2200E">
            <w:pPr>
              <w:tabs>
                <w:tab w:val="left" w:pos="284"/>
              </w:tabs>
              <w:spacing w:after="120"/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Собственником з</w:t>
            </w:r>
            <w:r w:rsidRPr="00A2200E">
              <w:rPr>
                <w:bCs/>
                <w:spacing w:val="-2"/>
                <w:sz w:val="22"/>
                <w:szCs w:val="22"/>
              </w:rPr>
              <w:t>емельн</w:t>
            </w:r>
            <w:r>
              <w:rPr>
                <w:bCs/>
                <w:spacing w:val="-2"/>
                <w:sz w:val="22"/>
                <w:szCs w:val="22"/>
              </w:rPr>
              <w:t>ого</w:t>
            </w:r>
            <w:r w:rsidRPr="00A2200E">
              <w:rPr>
                <w:bCs/>
                <w:spacing w:val="-2"/>
                <w:sz w:val="22"/>
                <w:szCs w:val="22"/>
              </w:rPr>
              <w:t xml:space="preserve"> участ</w:t>
            </w:r>
            <w:r>
              <w:rPr>
                <w:bCs/>
                <w:spacing w:val="-2"/>
                <w:sz w:val="22"/>
                <w:szCs w:val="22"/>
              </w:rPr>
              <w:t>ка</w:t>
            </w:r>
            <w:r w:rsidRPr="00A2200E">
              <w:rPr>
                <w:bCs/>
                <w:spacing w:val="-2"/>
                <w:sz w:val="22"/>
                <w:szCs w:val="22"/>
              </w:rPr>
              <w:t xml:space="preserve"> площадью 485 314 кв. м</w:t>
            </w:r>
            <w:r>
              <w:rPr>
                <w:bCs/>
                <w:spacing w:val="-2"/>
                <w:sz w:val="22"/>
                <w:szCs w:val="22"/>
              </w:rPr>
              <w:t xml:space="preserve"> </w:t>
            </w:r>
            <w:r w:rsidRPr="00A2200E">
              <w:rPr>
                <w:bCs/>
                <w:spacing w:val="-2"/>
                <w:sz w:val="22"/>
                <w:szCs w:val="22"/>
              </w:rPr>
              <w:t>с кадастровым номером 54:36:010801:1232</w:t>
            </w:r>
            <w:r>
              <w:rPr>
                <w:bCs/>
                <w:spacing w:val="-2"/>
                <w:sz w:val="22"/>
                <w:szCs w:val="22"/>
              </w:rPr>
              <w:t xml:space="preserve"> является АО Аэропорт Толмачево</w:t>
            </w:r>
            <w:r w:rsidR="00FA0CC2">
              <w:rPr>
                <w:bCs/>
                <w:spacing w:val="-2"/>
                <w:sz w:val="22"/>
                <w:szCs w:val="22"/>
              </w:rPr>
              <w:t>. Сервитут устанавливается в интересах АО «НЛТ» для проходи и проезда транспорта к земельному участку с кадастровым номером 54:36:010801:1234, расположенному по адресу: Новосибирская область, г. Обь, аэропорт Толмачево, принадлежащему АО «НЛТ» на праве собственности</w:t>
            </w:r>
          </w:p>
        </w:tc>
      </w:tr>
      <w:tr w:rsidR="00B45CC5" w:rsidRPr="00B85D72" w14:paraId="2E82AC82" w14:textId="77777777" w:rsidTr="00737445">
        <w:tc>
          <w:tcPr>
            <w:tcW w:w="2518" w:type="dxa"/>
            <w:vAlign w:val="center"/>
          </w:tcPr>
          <w:p w14:paraId="3E2359B5" w14:textId="57CBDFB9" w:rsidR="00B45CC5" w:rsidRPr="00B85D72" w:rsidRDefault="00B45CC5" w:rsidP="007368D6">
            <w:pPr>
              <w:rPr>
                <w:sz w:val="22"/>
                <w:szCs w:val="22"/>
              </w:rPr>
            </w:pPr>
            <w:r w:rsidRPr="00B85D72">
              <w:rPr>
                <w:sz w:val="22"/>
                <w:szCs w:val="22"/>
              </w:rPr>
              <w:t xml:space="preserve">Права </w:t>
            </w:r>
            <w:r w:rsidRPr="00B85D72">
              <w:rPr>
                <w:color w:val="000000"/>
                <w:sz w:val="22"/>
                <w:szCs w:val="22"/>
              </w:rPr>
              <w:t>на объект оценки, учитываемые при определении стоимости объектов оценки</w:t>
            </w:r>
          </w:p>
        </w:tc>
        <w:tc>
          <w:tcPr>
            <w:tcW w:w="7088" w:type="dxa"/>
            <w:vAlign w:val="center"/>
          </w:tcPr>
          <w:p w14:paraId="6D353D6F" w14:textId="79F11B2C" w:rsidR="00B45CC5" w:rsidRPr="00B85D72" w:rsidRDefault="00B45CC5" w:rsidP="002B2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F2885">
              <w:rPr>
                <w:sz w:val="22"/>
                <w:szCs w:val="22"/>
              </w:rPr>
              <w:t xml:space="preserve">раво </w:t>
            </w:r>
            <w:r w:rsidR="00414161">
              <w:rPr>
                <w:sz w:val="22"/>
                <w:szCs w:val="22"/>
              </w:rPr>
              <w:t xml:space="preserve">ограниченного </w:t>
            </w:r>
            <w:r w:rsidR="002B72A1" w:rsidRPr="001F2885">
              <w:rPr>
                <w:bCs/>
                <w:spacing w:val="-2"/>
                <w:sz w:val="22"/>
                <w:szCs w:val="22"/>
              </w:rPr>
              <w:t xml:space="preserve">пользования </w:t>
            </w:r>
            <w:r w:rsidR="002B27B8">
              <w:rPr>
                <w:bCs/>
                <w:spacing w:val="-2"/>
                <w:sz w:val="22"/>
                <w:szCs w:val="22"/>
              </w:rPr>
              <w:t>земельным участком на условиях сервитута</w:t>
            </w:r>
            <w:r w:rsidR="00705D70">
              <w:rPr>
                <w:bCs/>
                <w:spacing w:val="-2"/>
                <w:sz w:val="22"/>
                <w:szCs w:val="22"/>
              </w:rPr>
              <w:t xml:space="preserve"> в течение 1 года (365 дней)</w:t>
            </w:r>
          </w:p>
        </w:tc>
      </w:tr>
      <w:tr w:rsidR="00B45CC5" w:rsidRPr="00B85D72" w14:paraId="1ADE632F" w14:textId="77777777" w:rsidTr="00737445">
        <w:tc>
          <w:tcPr>
            <w:tcW w:w="2518" w:type="dxa"/>
            <w:vAlign w:val="center"/>
          </w:tcPr>
          <w:p w14:paraId="6620C154" w14:textId="7BCDA3E9" w:rsidR="00B45CC5" w:rsidRPr="00B85D72" w:rsidRDefault="00B45CC5" w:rsidP="00737445">
            <w:pPr>
              <w:jc w:val="both"/>
              <w:rPr>
                <w:color w:val="000000"/>
                <w:sz w:val="22"/>
                <w:szCs w:val="22"/>
              </w:rPr>
            </w:pPr>
            <w:r w:rsidRPr="00B85D72">
              <w:rPr>
                <w:color w:val="000000"/>
                <w:sz w:val="22"/>
                <w:szCs w:val="22"/>
              </w:rPr>
              <w:t>Ограничения (обременения) прав</w:t>
            </w:r>
            <w:r w:rsidR="00931358">
              <w:rPr>
                <w:color w:val="000000"/>
                <w:sz w:val="22"/>
                <w:szCs w:val="22"/>
              </w:rPr>
              <w:t xml:space="preserve"> объектов недвижимости</w:t>
            </w:r>
          </w:p>
        </w:tc>
        <w:tc>
          <w:tcPr>
            <w:tcW w:w="7088" w:type="dxa"/>
            <w:vAlign w:val="center"/>
          </w:tcPr>
          <w:p w14:paraId="11A5A602" w14:textId="06DE227A" w:rsidR="00B45CC5" w:rsidRPr="00B85D72" w:rsidRDefault="002B27B8" w:rsidP="00737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Действующий сервитут по Соглашению </w:t>
            </w:r>
            <w:r w:rsidR="00852933">
              <w:rPr>
                <w:sz w:val="22"/>
                <w:szCs w:val="22"/>
              </w:rPr>
              <w:t xml:space="preserve">от 29.11.2021 </w:t>
            </w:r>
            <w:r>
              <w:rPr>
                <w:sz w:val="22"/>
                <w:szCs w:val="22"/>
              </w:rPr>
              <w:t>№</w:t>
            </w:r>
            <w:r w:rsidR="008529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129-ДЗ-И </w:t>
            </w:r>
            <w:r w:rsidR="00FA0CC2">
              <w:rPr>
                <w:sz w:val="22"/>
                <w:szCs w:val="22"/>
              </w:rPr>
              <w:t>сроком на 5 лет</w:t>
            </w:r>
            <w:r w:rsidR="00705D70">
              <w:rPr>
                <w:sz w:val="22"/>
                <w:szCs w:val="22"/>
              </w:rPr>
              <w:t xml:space="preserve">. </w:t>
            </w:r>
          </w:p>
        </w:tc>
      </w:tr>
      <w:tr w:rsidR="00B45CC5" w:rsidRPr="00436EDC" w14:paraId="09F11B65" w14:textId="77777777" w:rsidTr="00737445">
        <w:tc>
          <w:tcPr>
            <w:tcW w:w="2518" w:type="dxa"/>
            <w:vAlign w:val="center"/>
          </w:tcPr>
          <w:p w14:paraId="608FCE59" w14:textId="77777777" w:rsidR="00B45CC5" w:rsidRPr="00B85D72" w:rsidRDefault="00B45CC5" w:rsidP="00737445">
            <w:pPr>
              <w:jc w:val="both"/>
              <w:rPr>
                <w:sz w:val="22"/>
                <w:szCs w:val="22"/>
              </w:rPr>
            </w:pPr>
            <w:r w:rsidRPr="00B85D72">
              <w:rPr>
                <w:color w:val="000000"/>
                <w:sz w:val="22"/>
                <w:szCs w:val="22"/>
              </w:rPr>
              <w:t>Цель оценки</w:t>
            </w:r>
          </w:p>
        </w:tc>
        <w:tc>
          <w:tcPr>
            <w:tcW w:w="7088" w:type="dxa"/>
            <w:vAlign w:val="center"/>
          </w:tcPr>
          <w:p w14:paraId="07EC2917" w14:textId="2A25D824" w:rsidR="00B45CC5" w:rsidRPr="00436EDC" w:rsidRDefault="00A15114" w:rsidP="002B27B8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A15114">
              <w:rPr>
                <w:sz w:val="22"/>
                <w:szCs w:val="22"/>
              </w:rPr>
              <w:t xml:space="preserve">пределение размера рыночной стоимости платы за </w:t>
            </w:r>
            <w:r>
              <w:rPr>
                <w:sz w:val="22"/>
                <w:szCs w:val="22"/>
              </w:rPr>
              <w:t>частный</w:t>
            </w:r>
            <w:r w:rsidRPr="00A15114">
              <w:rPr>
                <w:sz w:val="22"/>
                <w:szCs w:val="22"/>
              </w:rPr>
              <w:t xml:space="preserve"> сервитут на </w:t>
            </w:r>
            <w:r w:rsidR="002B27B8" w:rsidRPr="002B27B8">
              <w:rPr>
                <w:sz w:val="22"/>
                <w:szCs w:val="22"/>
              </w:rPr>
              <w:t>часть земельного участка площадью 7 116 кв. м. с кадастровым номером 54:36:010801:1232 для прохода и проезда транспорта</w:t>
            </w:r>
            <w:r w:rsidR="00705D70">
              <w:rPr>
                <w:sz w:val="22"/>
                <w:szCs w:val="22"/>
              </w:rPr>
              <w:t xml:space="preserve"> для перезаключения Соглашения от 29.11.2021 № 129-ДЗ-И на новый срок после окончания срока действия</w:t>
            </w:r>
          </w:p>
        </w:tc>
      </w:tr>
      <w:tr w:rsidR="00B45CC5" w:rsidRPr="00B85D72" w14:paraId="1AC91694" w14:textId="77777777" w:rsidTr="00737445">
        <w:tc>
          <w:tcPr>
            <w:tcW w:w="2518" w:type="dxa"/>
            <w:vAlign w:val="center"/>
          </w:tcPr>
          <w:p w14:paraId="01B4A279" w14:textId="77777777" w:rsidR="00B45CC5" w:rsidRPr="00B85D72" w:rsidRDefault="00B45CC5" w:rsidP="0073744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Соответствие законодательству в области оценочной деятельности</w:t>
            </w:r>
          </w:p>
        </w:tc>
        <w:tc>
          <w:tcPr>
            <w:tcW w:w="7088" w:type="dxa"/>
            <w:vAlign w:val="center"/>
          </w:tcPr>
          <w:p w14:paraId="09C9B8F4" w14:textId="77777777" w:rsidR="00B45CC5" w:rsidRPr="00B85D72" w:rsidRDefault="00B45CC5" w:rsidP="00737445">
            <w:pPr>
              <w:jc w:val="both"/>
              <w:rPr>
                <w:sz w:val="22"/>
                <w:szCs w:val="22"/>
              </w:rPr>
            </w:pPr>
            <w:r w:rsidRPr="00C25B99">
              <w:rPr>
                <w:sz w:val="22"/>
                <w:szCs w:val="22"/>
              </w:rPr>
              <w:t>Исполнитель предоставляет Услуги в соответствии с требованиями</w:t>
            </w:r>
            <w:r>
              <w:rPr>
                <w:sz w:val="22"/>
                <w:szCs w:val="22"/>
              </w:rPr>
              <w:t xml:space="preserve"> Федерального закона </w:t>
            </w:r>
            <w:r w:rsidRPr="00C25B99">
              <w:rPr>
                <w:sz w:val="22"/>
                <w:szCs w:val="22"/>
              </w:rPr>
              <w:t>от 29</w:t>
            </w:r>
            <w:r>
              <w:rPr>
                <w:sz w:val="22"/>
                <w:szCs w:val="22"/>
              </w:rPr>
              <w:t>.07.</w:t>
            </w:r>
            <w:r w:rsidRPr="00C25B99">
              <w:rPr>
                <w:sz w:val="22"/>
                <w:szCs w:val="22"/>
              </w:rPr>
              <w:t xml:space="preserve">1998 </w:t>
            </w:r>
            <w:r>
              <w:rPr>
                <w:sz w:val="22"/>
                <w:szCs w:val="22"/>
              </w:rPr>
              <w:t>№ </w:t>
            </w:r>
            <w:r w:rsidRPr="00C25B99">
              <w:rPr>
                <w:sz w:val="22"/>
                <w:szCs w:val="22"/>
              </w:rPr>
              <w:t>135-ФЗ «Об оценочной деятельности в Российской Федерации</w:t>
            </w:r>
            <w:r>
              <w:rPr>
                <w:sz w:val="22"/>
                <w:szCs w:val="22"/>
              </w:rPr>
              <w:t>»</w:t>
            </w:r>
          </w:p>
        </w:tc>
      </w:tr>
      <w:tr w:rsidR="00B45CC5" w:rsidRPr="00B85D72" w14:paraId="4B65945D" w14:textId="77777777" w:rsidTr="00737445">
        <w:tc>
          <w:tcPr>
            <w:tcW w:w="2518" w:type="dxa"/>
            <w:vAlign w:val="center"/>
          </w:tcPr>
          <w:p w14:paraId="2F73DD23" w14:textId="77777777" w:rsidR="00B45CC5" w:rsidRPr="00B85D72" w:rsidRDefault="00B45CC5" w:rsidP="00737445">
            <w:pPr>
              <w:jc w:val="both"/>
              <w:rPr>
                <w:sz w:val="22"/>
                <w:szCs w:val="22"/>
              </w:rPr>
            </w:pPr>
            <w:r w:rsidRPr="00B85D72">
              <w:rPr>
                <w:color w:val="000000"/>
                <w:sz w:val="22"/>
                <w:szCs w:val="22"/>
              </w:rPr>
              <w:t>Вид определяемой стоимости</w:t>
            </w:r>
          </w:p>
        </w:tc>
        <w:tc>
          <w:tcPr>
            <w:tcW w:w="7088" w:type="dxa"/>
            <w:vAlign w:val="center"/>
          </w:tcPr>
          <w:p w14:paraId="0AF746D8" w14:textId="77777777" w:rsidR="00B45CC5" w:rsidRPr="00B85D72" w:rsidRDefault="00B45CC5" w:rsidP="00737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Рыночная</w:t>
            </w:r>
          </w:p>
        </w:tc>
      </w:tr>
      <w:tr w:rsidR="00B45CC5" w:rsidRPr="00E2583F" w14:paraId="2A509A84" w14:textId="77777777" w:rsidTr="00737445"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12F98559" w14:textId="77777777" w:rsidR="00B45CC5" w:rsidRPr="00000220" w:rsidRDefault="00B45CC5" w:rsidP="00737445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  <w:r w:rsidRPr="00436EDC">
              <w:rPr>
                <w:color w:val="000000"/>
                <w:sz w:val="22"/>
                <w:szCs w:val="22"/>
              </w:rPr>
              <w:t>Предпосылки стоимости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097D6321" w14:textId="77777777" w:rsidR="00B45CC5" w:rsidRPr="00E2583F" w:rsidRDefault="00B45CC5" w:rsidP="00737445">
            <w:pPr>
              <w:jc w:val="both"/>
              <w:rPr>
                <w:i/>
                <w:iCs/>
                <w:sz w:val="22"/>
                <w:szCs w:val="22"/>
                <w:highlight w:val="yellow"/>
              </w:rPr>
            </w:pPr>
            <w:r w:rsidRPr="00436EDC">
              <w:rPr>
                <w:sz w:val="22"/>
                <w:szCs w:val="22"/>
              </w:rPr>
              <w:t>Предпосылки стоимости соответствуют определению рыночной стоимости.</w:t>
            </w:r>
          </w:p>
        </w:tc>
      </w:tr>
      <w:tr w:rsidR="00B45CC5" w:rsidRPr="00B85D72" w14:paraId="58521CBA" w14:textId="77777777" w:rsidTr="0073744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9643" w14:textId="77777777" w:rsidR="00B45CC5" w:rsidRPr="00B85D72" w:rsidRDefault="00B45CC5" w:rsidP="00737445">
            <w:pPr>
              <w:rPr>
                <w:sz w:val="22"/>
                <w:szCs w:val="22"/>
              </w:rPr>
            </w:pPr>
            <w:r w:rsidRPr="00B85D72">
              <w:rPr>
                <w:color w:val="000000"/>
                <w:sz w:val="22"/>
                <w:szCs w:val="22"/>
              </w:rPr>
              <w:t>Дата оценки (дата определения стоимости объекта оценки)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8026" w14:textId="2F38619D" w:rsidR="00B45CC5" w:rsidRPr="00B85D72" w:rsidRDefault="00B45CC5" w:rsidP="0055721D">
            <w:pPr>
              <w:jc w:val="both"/>
              <w:rPr>
                <w:sz w:val="22"/>
                <w:szCs w:val="22"/>
              </w:rPr>
            </w:pPr>
            <w:r w:rsidRPr="00B85D72">
              <w:rPr>
                <w:sz w:val="22"/>
                <w:szCs w:val="22"/>
              </w:rPr>
              <w:t xml:space="preserve">Оценка производится по состоянию </w:t>
            </w:r>
            <w:r w:rsidRPr="001F6490">
              <w:rPr>
                <w:sz w:val="22"/>
                <w:szCs w:val="22"/>
              </w:rPr>
              <w:t>на «</w:t>
            </w:r>
            <w:r w:rsidR="0055721D" w:rsidRPr="0055721D">
              <w:rPr>
                <w:sz w:val="22"/>
                <w:szCs w:val="22"/>
              </w:rPr>
              <w:t>0</w:t>
            </w:r>
            <w:r w:rsidR="0055721D">
              <w:rPr>
                <w:sz w:val="22"/>
                <w:szCs w:val="22"/>
              </w:rPr>
              <w:t>1</w:t>
            </w:r>
            <w:r w:rsidRPr="001F6490">
              <w:rPr>
                <w:sz w:val="22"/>
                <w:szCs w:val="22"/>
              </w:rPr>
              <w:t xml:space="preserve">» </w:t>
            </w:r>
            <w:r w:rsidR="0055721D">
              <w:rPr>
                <w:sz w:val="22"/>
                <w:szCs w:val="22"/>
              </w:rPr>
              <w:t>октября</w:t>
            </w:r>
            <w:r w:rsidR="0055721D" w:rsidRPr="001F6490">
              <w:rPr>
                <w:sz w:val="22"/>
                <w:szCs w:val="22"/>
              </w:rPr>
              <w:t xml:space="preserve"> </w:t>
            </w:r>
            <w:r w:rsidRPr="001F6490">
              <w:rPr>
                <w:sz w:val="22"/>
                <w:szCs w:val="22"/>
              </w:rPr>
              <w:t>202</w:t>
            </w:r>
            <w:r w:rsidR="000A69BF">
              <w:rPr>
                <w:sz w:val="22"/>
                <w:szCs w:val="22"/>
              </w:rPr>
              <w:t>6</w:t>
            </w:r>
            <w:r w:rsidRPr="001F6490">
              <w:rPr>
                <w:sz w:val="22"/>
                <w:szCs w:val="22"/>
              </w:rPr>
              <w:t xml:space="preserve"> г.</w:t>
            </w:r>
          </w:p>
        </w:tc>
      </w:tr>
      <w:tr w:rsidR="00B45CC5" w:rsidRPr="00436EDC" w14:paraId="6CBC368A" w14:textId="77777777" w:rsidTr="00737445">
        <w:tc>
          <w:tcPr>
            <w:tcW w:w="2518" w:type="dxa"/>
            <w:tcBorders>
              <w:top w:val="single" w:sz="4" w:space="0" w:color="auto"/>
            </w:tcBorders>
            <w:vAlign w:val="center"/>
          </w:tcPr>
          <w:p w14:paraId="6124ED33" w14:textId="77777777" w:rsidR="00B45CC5" w:rsidRPr="00B85D72" w:rsidRDefault="00B45CC5" w:rsidP="007374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Специальные допущения, иные существенные допущения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center"/>
          </w:tcPr>
          <w:p w14:paraId="60ACB15D" w14:textId="77777777" w:rsidR="00B45CC5" w:rsidRDefault="00B45CC5" w:rsidP="00737445">
            <w:pPr>
              <w:pStyle w:val="xl444"/>
              <w:pBdr>
                <w:top w:val="none" w:sz="0" w:space="0" w:color="auto"/>
                <w:bottom w:val="none" w:sz="0" w:space="0" w:color="auto"/>
              </w:pBdr>
              <w:spacing w:before="0" w:beforeAutospacing="0" w:after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Иные существенные допущения:</w:t>
            </w:r>
          </w:p>
          <w:p w14:paraId="5C1D35F1" w14:textId="77777777" w:rsidR="00B45CC5" w:rsidRPr="00B85D72" w:rsidRDefault="00B45CC5" w:rsidP="006B4827">
            <w:pPr>
              <w:pStyle w:val="xl444"/>
              <w:numPr>
                <w:ilvl w:val="0"/>
                <w:numId w:val="7"/>
              </w:numPr>
              <w:pBdr>
                <w:top w:val="none" w:sz="0" w:space="0" w:color="auto"/>
                <w:bottom w:val="none" w:sz="0" w:space="0" w:color="auto"/>
              </w:pBdr>
              <w:spacing w:before="0" w:beforeAutospacing="0" w:after="0" w:afterAutospacing="0"/>
              <w:ind w:left="349" w:hanging="142"/>
              <w:jc w:val="both"/>
              <w:rPr>
                <w:b w:val="0"/>
                <w:bCs w:val="0"/>
                <w:sz w:val="22"/>
                <w:szCs w:val="22"/>
              </w:rPr>
            </w:pPr>
            <w:r w:rsidRPr="00B85D72">
              <w:rPr>
                <w:b w:val="0"/>
                <w:bCs w:val="0"/>
                <w:sz w:val="22"/>
                <w:szCs w:val="22"/>
              </w:rPr>
              <w:t>Отчет об оценке содерж</w:t>
            </w:r>
            <w:r>
              <w:rPr>
                <w:b w:val="0"/>
                <w:bCs w:val="0"/>
                <w:sz w:val="22"/>
                <w:szCs w:val="22"/>
              </w:rPr>
              <w:t>и</w:t>
            </w:r>
            <w:r w:rsidRPr="00B85D72">
              <w:rPr>
                <w:b w:val="0"/>
                <w:bCs w:val="0"/>
                <w:sz w:val="22"/>
                <w:szCs w:val="22"/>
              </w:rPr>
              <w:t>т обоснованное профессиональное суждение Оценщика относительно стоимости объекта оценки, сформулированное на основе собранной информации и проведенных расчетов, с учетом допущений;</w:t>
            </w:r>
          </w:p>
          <w:p w14:paraId="67AB53BD" w14:textId="77777777" w:rsidR="00B45CC5" w:rsidRPr="00B85D72" w:rsidRDefault="00B45CC5" w:rsidP="006B4827">
            <w:pPr>
              <w:pStyle w:val="xl444"/>
              <w:numPr>
                <w:ilvl w:val="0"/>
                <w:numId w:val="7"/>
              </w:numPr>
              <w:pBdr>
                <w:top w:val="none" w:sz="0" w:space="0" w:color="auto"/>
                <w:bottom w:val="none" w:sz="0" w:space="0" w:color="auto"/>
              </w:pBdr>
              <w:spacing w:after="60" w:afterAutospacing="0"/>
              <w:ind w:left="349" w:hanging="142"/>
              <w:jc w:val="both"/>
              <w:rPr>
                <w:b w:val="0"/>
                <w:bCs w:val="0"/>
                <w:sz w:val="22"/>
                <w:szCs w:val="22"/>
              </w:rPr>
            </w:pPr>
            <w:r w:rsidRPr="00B85D72">
              <w:rPr>
                <w:b w:val="0"/>
                <w:bCs w:val="0"/>
                <w:sz w:val="22"/>
                <w:szCs w:val="22"/>
              </w:rPr>
              <w:t>Вся финансовая и операционная информация в соответствии с информационным запросом будет предоставлена руководством Заказчика Исполнителю своевременно;</w:t>
            </w:r>
          </w:p>
          <w:p w14:paraId="32B856CC" w14:textId="77777777" w:rsidR="00B45CC5" w:rsidRPr="00B85D72" w:rsidRDefault="00B45CC5" w:rsidP="006B4827">
            <w:pPr>
              <w:pStyle w:val="xl444"/>
              <w:numPr>
                <w:ilvl w:val="0"/>
                <w:numId w:val="7"/>
              </w:numPr>
              <w:pBdr>
                <w:top w:val="none" w:sz="0" w:space="0" w:color="auto"/>
                <w:bottom w:val="none" w:sz="0" w:space="0" w:color="auto"/>
              </w:pBdr>
              <w:spacing w:after="60" w:afterAutospacing="0"/>
              <w:ind w:left="349" w:hanging="142"/>
              <w:jc w:val="both"/>
              <w:rPr>
                <w:b w:val="0"/>
                <w:bCs w:val="0"/>
                <w:sz w:val="22"/>
                <w:szCs w:val="22"/>
              </w:rPr>
            </w:pPr>
            <w:r w:rsidRPr="00B85D72">
              <w:rPr>
                <w:b w:val="0"/>
                <w:bCs w:val="0"/>
                <w:sz w:val="22"/>
                <w:szCs w:val="22"/>
              </w:rPr>
              <w:t>Заказчик понимает, что Исполнитель не будет проводить аудит (проверку) предоставляемой информации;</w:t>
            </w:r>
          </w:p>
          <w:p w14:paraId="64E6A17B" w14:textId="77777777" w:rsidR="00B45CC5" w:rsidRPr="00B85D72" w:rsidRDefault="00B45CC5" w:rsidP="006B4827">
            <w:pPr>
              <w:pStyle w:val="af5"/>
              <w:numPr>
                <w:ilvl w:val="0"/>
                <w:numId w:val="7"/>
              </w:numPr>
              <w:tabs>
                <w:tab w:val="left" w:pos="5103"/>
              </w:tabs>
              <w:spacing w:before="120" w:after="120"/>
              <w:ind w:left="349" w:hanging="146"/>
              <w:jc w:val="both"/>
              <w:rPr>
                <w:sz w:val="22"/>
                <w:szCs w:val="22"/>
              </w:rPr>
            </w:pPr>
            <w:r w:rsidRPr="00B85D72">
              <w:rPr>
                <w:sz w:val="22"/>
                <w:szCs w:val="22"/>
              </w:rPr>
              <w:t>В процессе проведения оценки и подготовки настоящего отчета Оценщик исходил из</w:t>
            </w:r>
            <w:r>
              <w:rPr>
                <w:sz w:val="22"/>
                <w:szCs w:val="22"/>
              </w:rPr>
              <w:t xml:space="preserve"> </w:t>
            </w:r>
            <w:r w:rsidRPr="00B85D72">
              <w:rPr>
                <w:sz w:val="22"/>
                <w:szCs w:val="22"/>
              </w:rPr>
              <w:t>того, что предоставленная Заказчиком информация являлась точной и правдивой, и не проводил ее проверки. Оценщик не принимает на себя ответственность за достоверность и полноту предоставленной информации, ответственность за это несет Заказчик.</w:t>
            </w:r>
          </w:p>
          <w:p w14:paraId="7ECDCF8F" w14:textId="77777777" w:rsidR="00B45CC5" w:rsidRPr="00B85D72" w:rsidRDefault="00B45CC5" w:rsidP="006B4827">
            <w:pPr>
              <w:pStyle w:val="af5"/>
              <w:numPr>
                <w:ilvl w:val="0"/>
                <w:numId w:val="7"/>
              </w:numPr>
              <w:tabs>
                <w:tab w:val="left" w:pos="5103"/>
              </w:tabs>
              <w:spacing w:before="120" w:after="120"/>
              <w:ind w:left="349" w:hanging="142"/>
              <w:jc w:val="both"/>
              <w:rPr>
                <w:sz w:val="22"/>
                <w:szCs w:val="22"/>
              </w:rPr>
            </w:pPr>
            <w:r w:rsidRPr="00B85D72">
              <w:rPr>
                <w:sz w:val="22"/>
                <w:szCs w:val="22"/>
              </w:rPr>
              <w:t xml:space="preserve">Отчет достоверен только в полном объеме лишь в указанных в настоящем тексте целях. Понимается, что проведенный Оценщиком </w:t>
            </w:r>
            <w:r w:rsidRPr="00B85D72">
              <w:rPr>
                <w:sz w:val="22"/>
                <w:szCs w:val="22"/>
              </w:rPr>
              <w:lastRenderedPageBreak/>
              <w:t>анализ и данные им заключения не содержат полностью или частично предвзятых мнений.</w:t>
            </w:r>
          </w:p>
          <w:p w14:paraId="38A0A606" w14:textId="3A3FFD9D" w:rsidR="00B45CC5" w:rsidRDefault="00931358" w:rsidP="006B4827">
            <w:pPr>
              <w:pStyle w:val="af5"/>
              <w:numPr>
                <w:ilvl w:val="0"/>
                <w:numId w:val="7"/>
              </w:numPr>
              <w:tabs>
                <w:tab w:val="left" w:pos="5103"/>
              </w:tabs>
              <w:spacing w:before="120" w:after="120"/>
              <w:ind w:left="349" w:hanging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F2885">
              <w:rPr>
                <w:sz w:val="22"/>
                <w:szCs w:val="22"/>
              </w:rPr>
              <w:t>рав</w:t>
            </w:r>
            <w:r>
              <w:rPr>
                <w:sz w:val="22"/>
                <w:szCs w:val="22"/>
              </w:rPr>
              <w:t>а</w:t>
            </w:r>
            <w:r w:rsidRPr="001F2885">
              <w:rPr>
                <w:sz w:val="22"/>
                <w:szCs w:val="22"/>
              </w:rPr>
              <w:t xml:space="preserve"> </w:t>
            </w:r>
            <w:r w:rsidRPr="001F2885">
              <w:rPr>
                <w:bCs/>
                <w:spacing w:val="-2"/>
                <w:sz w:val="22"/>
                <w:szCs w:val="22"/>
              </w:rPr>
              <w:t xml:space="preserve">пользования </w:t>
            </w:r>
            <w:r>
              <w:rPr>
                <w:bCs/>
                <w:spacing w:val="-2"/>
                <w:sz w:val="22"/>
                <w:szCs w:val="22"/>
              </w:rPr>
              <w:t xml:space="preserve">и </w:t>
            </w:r>
            <w:r w:rsidRPr="001F2885">
              <w:rPr>
                <w:bCs/>
                <w:spacing w:val="-2"/>
                <w:sz w:val="22"/>
                <w:szCs w:val="22"/>
              </w:rPr>
              <w:t>владения на условиях аренды</w:t>
            </w:r>
            <w:r w:rsidRPr="00B85D72" w:rsidDel="00931358">
              <w:rPr>
                <w:sz w:val="22"/>
                <w:szCs w:val="22"/>
              </w:rPr>
              <w:t xml:space="preserve"> </w:t>
            </w:r>
            <w:r w:rsidR="00B45CC5" w:rsidRPr="00B85D72">
              <w:rPr>
                <w:sz w:val="22"/>
                <w:szCs w:val="22"/>
              </w:rPr>
              <w:t>предполагаются полностью соответствующими требованиям законодательства</w:t>
            </w:r>
            <w:r w:rsidR="00B45CC5">
              <w:rPr>
                <w:sz w:val="22"/>
                <w:szCs w:val="22"/>
              </w:rPr>
              <w:t xml:space="preserve"> Российской Федерации</w:t>
            </w:r>
            <w:r w:rsidR="00B45CC5" w:rsidRPr="00B85D72">
              <w:rPr>
                <w:sz w:val="22"/>
                <w:szCs w:val="22"/>
              </w:rPr>
              <w:t>, если иное не оговорено специально.</w:t>
            </w:r>
          </w:p>
          <w:p w14:paraId="61E6C263" w14:textId="46609303" w:rsidR="00B45CC5" w:rsidRPr="00436EDC" w:rsidRDefault="00B45CC5" w:rsidP="00280B09">
            <w:pPr>
              <w:jc w:val="both"/>
              <w:rPr>
                <w:sz w:val="22"/>
                <w:szCs w:val="22"/>
              </w:rPr>
            </w:pPr>
            <w:r w:rsidRPr="00B85D72">
              <w:rPr>
                <w:sz w:val="22"/>
                <w:szCs w:val="22"/>
              </w:rPr>
              <w:t>Прочие допущения, возникающие в процессе оценки, будут приведены в Отчете об оценке.</w:t>
            </w:r>
          </w:p>
        </w:tc>
      </w:tr>
      <w:tr w:rsidR="00B45CC5" w:rsidRPr="00B2779C" w14:paraId="022E5ED1" w14:textId="77777777" w:rsidTr="00737445">
        <w:tc>
          <w:tcPr>
            <w:tcW w:w="2518" w:type="dxa"/>
            <w:tcBorders>
              <w:top w:val="single" w:sz="4" w:space="0" w:color="auto"/>
            </w:tcBorders>
            <w:vAlign w:val="center"/>
          </w:tcPr>
          <w:p w14:paraId="0B853F87" w14:textId="300FC253" w:rsidR="00B45CC5" w:rsidRPr="00914EDA" w:rsidRDefault="00B45CC5" w:rsidP="000746B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Существенные условия, которые должны быть учтены при оценке права </w:t>
            </w:r>
            <w:r w:rsidR="000746BD">
              <w:rPr>
                <w:color w:val="000000"/>
                <w:sz w:val="22"/>
                <w:szCs w:val="22"/>
              </w:rPr>
              <w:t>пользования и</w:t>
            </w:r>
            <w:r>
              <w:rPr>
                <w:color w:val="000000"/>
                <w:sz w:val="22"/>
                <w:szCs w:val="22"/>
              </w:rPr>
              <w:t xml:space="preserve"> владения на условиях аренды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center"/>
          </w:tcPr>
          <w:p w14:paraId="68C16328" w14:textId="77777777" w:rsidR="00705D70" w:rsidRDefault="000A69BF" w:rsidP="00A15114">
            <w:pPr>
              <w:rPr>
                <w:bCs/>
                <w:spacing w:val="-2"/>
                <w:sz w:val="22"/>
                <w:szCs w:val="22"/>
              </w:rPr>
            </w:pPr>
            <w:r w:rsidRPr="000A69BF">
              <w:rPr>
                <w:bCs/>
                <w:spacing w:val="-2"/>
                <w:sz w:val="22"/>
                <w:szCs w:val="22"/>
              </w:rPr>
              <w:t xml:space="preserve">Планируемый срок </w:t>
            </w:r>
            <w:r w:rsidR="00A15114">
              <w:rPr>
                <w:bCs/>
                <w:spacing w:val="-2"/>
                <w:sz w:val="22"/>
                <w:szCs w:val="22"/>
              </w:rPr>
              <w:t>сервитута</w:t>
            </w:r>
            <w:r w:rsidRPr="000A69BF">
              <w:rPr>
                <w:bCs/>
                <w:spacing w:val="-2"/>
                <w:sz w:val="22"/>
                <w:szCs w:val="22"/>
              </w:rPr>
              <w:t xml:space="preserve"> – </w:t>
            </w:r>
            <w:r w:rsidR="00A15114">
              <w:rPr>
                <w:bCs/>
                <w:spacing w:val="-2"/>
                <w:sz w:val="22"/>
                <w:szCs w:val="22"/>
              </w:rPr>
              <w:t>5</w:t>
            </w:r>
            <w:r w:rsidRPr="000A69BF">
              <w:rPr>
                <w:bCs/>
                <w:spacing w:val="-2"/>
                <w:sz w:val="22"/>
                <w:szCs w:val="22"/>
              </w:rPr>
              <w:t xml:space="preserve"> </w:t>
            </w:r>
            <w:r w:rsidR="00A15114">
              <w:rPr>
                <w:bCs/>
                <w:spacing w:val="-2"/>
                <w:sz w:val="22"/>
                <w:szCs w:val="22"/>
              </w:rPr>
              <w:t>лет</w:t>
            </w:r>
            <w:r w:rsidR="00705D70">
              <w:rPr>
                <w:bCs/>
                <w:spacing w:val="-2"/>
                <w:sz w:val="22"/>
                <w:szCs w:val="22"/>
              </w:rPr>
              <w:t>.</w:t>
            </w:r>
          </w:p>
          <w:p w14:paraId="3B5A1335" w14:textId="3CE5273D" w:rsidR="00A15114" w:rsidRDefault="004D6473" w:rsidP="00A15114">
            <w:pPr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 xml:space="preserve">Ежегодная </w:t>
            </w:r>
            <w:r w:rsidR="00705D70">
              <w:rPr>
                <w:bCs/>
                <w:spacing w:val="-2"/>
                <w:sz w:val="22"/>
                <w:szCs w:val="22"/>
              </w:rPr>
              <w:t>величина платы за сервитут не меняется в течение срока действия соглашения.</w:t>
            </w:r>
          </w:p>
          <w:p w14:paraId="23E1961B" w14:textId="5403BE23" w:rsidR="004D6473" w:rsidRDefault="004D6473" w:rsidP="00A15114">
            <w:pPr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Платежи осуществляются 1 раз в год до 01 февраля года, за который осуществляется платеж (за первый год – в течение 30 дней с даты</w:t>
            </w:r>
            <w:r w:rsidR="00F8305F">
              <w:rPr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bCs/>
                <w:spacing w:val="-2"/>
                <w:sz w:val="22"/>
                <w:szCs w:val="22"/>
              </w:rPr>
              <w:t>начала действия сервитута).</w:t>
            </w:r>
          </w:p>
          <w:p w14:paraId="7253569B" w14:textId="3E1F30DE" w:rsidR="00B45CC5" w:rsidRPr="008D2CC1" w:rsidRDefault="004D6473" w:rsidP="00D84DA8">
            <w:pPr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Плата за неполный календарный год рассчитывается пропорционально фактическому количеству дней пользования Сервитутом в году, за который осуществляется платеж.</w:t>
            </w:r>
          </w:p>
        </w:tc>
      </w:tr>
      <w:tr w:rsidR="00B45CC5" w14:paraId="300CF64F" w14:textId="77777777" w:rsidTr="00737445">
        <w:tc>
          <w:tcPr>
            <w:tcW w:w="2518" w:type="dxa"/>
            <w:vAlign w:val="center"/>
          </w:tcPr>
          <w:p w14:paraId="47F8179F" w14:textId="77777777" w:rsidR="00B45CC5" w:rsidRDefault="00B45CC5" w:rsidP="007374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Ограничения оценки</w:t>
            </w:r>
          </w:p>
        </w:tc>
        <w:tc>
          <w:tcPr>
            <w:tcW w:w="7088" w:type="dxa"/>
            <w:vAlign w:val="center"/>
          </w:tcPr>
          <w:p w14:paraId="646E2293" w14:textId="77777777" w:rsidR="00D84DA8" w:rsidRPr="008D2CC1" w:rsidRDefault="00D84DA8" w:rsidP="00D84DA8">
            <w:pPr>
              <w:tabs>
                <w:tab w:val="left" w:pos="5103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8D2CC1">
              <w:rPr>
                <w:sz w:val="22"/>
                <w:szCs w:val="22"/>
              </w:rPr>
              <w:t xml:space="preserve">Не проводится осмотр </w:t>
            </w:r>
            <w:r>
              <w:rPr>
                <w:sz w:val="22"/>
                <w:szCs w:val="22"/>
              </w:rPr>
              <w:t>О</w:t>
            </w:r>
            <w:r w:rsidRPr="008D2CC1">
              <w:rPr>
                <w:sz w:val="22"/>
                <w:szCs w:val="22"/>
              </w:rPr>
              <w:t xml:space="preserve">бъектов </w:t>
            </w:r>
            <w:r>
              <w:rPr>
                <w:sz w:val="22"/>
                <w:szCs w:val="22"/>
              </w:rPr>
              <w:t>недвижимости</w:t>
            </w:r>
            <w:r w:rsidRPr="008D2CC1">
              <w:rPr>
                <w:sz w:val="22"/>
                <w:szCs w:val="22"/>
              </w:rPr>
              <w:t>. Фотографии и описание оцениваемых объектов предоставляются Заказчиком;</w:t>
            </w:r>
          </w:p>
          <w:p w14:paraId="56934F61" w14:textId="1FBB7DAF" w:rsidR="00B45CC5" w:rsidRPr="008D2CC1" w:rsidRDefault="00B45CC5" w:rsidP="008D2CC1">
            <w:pPr>
              <w:tabs>
                <w:tab w:val="left" w:pos="5103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8D2CC1">
              <w:rPr>
                <w:sz w:val="22"/>
                <w:szCs w:val="22"/>
              </w:rPr>
              <w:t xml:space="preserve">Исполнитель не проводит юридическую и техническую экспертизу </w:t>
            </w:r>
            <w:r w:rsidR="000F6E53">
              <w:rPr>
                <w:sz w:val="22"/>
                <w:szCs w:val="22"/>
              </w:rPr>
              <w:t>О</w:t>
            </w:r>
            <w:r w:rsidRPr="008D2CC1">
              <w:rPr>
                <w:sz w:val="22"/>
                <w:szCs w:val="22"/>
              </w:rPr>
              <w:t xml:space="preserve">бъектов </w:t>
            </w:r>
            <w:r w:rsidR="000F6E53">
              <w:rPr>
                <w:sz w:val="22"/>
                <w:szCs w:val="22"/>
              </w:rPr>
              <w:t>недвижимости</w:t>
            </w:r>
            <w:r w:rsidRPr="008D2CC1">
              <w:rPr>
                <w:sz w:val="22"/>
                <w:szCs w:val="22"/>
              </w:rPr>
              <w:t>.</w:t>
            </w:r>
          </w:p>
          <w:p w14:paraId="6C5911CE" w14:textId="77777777" w:rsidR="00B45CC5" w:rsidRPr="008D2CC1" w:rsidRDefault="00B45CC5" w:rsidP="008D2CC1">
            <w:pPr>
              <w:tabs>
                <w:tab w:val="left" w:pos="5103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8D2CC1">
              <w:rPr>
                <w:sz w:val="22"/>
                <w:szCs w:val="22"/>
              </w:rPr>
              <w:t>Прочие ограничения, возникающие в процессе оценки, будут приведены в Отчете об оценке.</w:t>
            </w:r>
          </w:p>
        </w:tc>
      </w:tr>
      <w:tr w:rsidR="00B45CC5" w:rsidRPr="00CB3AEB" w14:paraId="0DE7D6E3" w14:textId="77777777" w:rsidTr="00737445">
        <w:tc>
          <w:tcPr>
            <w:tcW w:w="2518" w:type="dxa"/>
            <w:vAlign w:val="center"/>
          </w:tcPr>
          <w:p w14:paraId="7C5212E1" w14:textId="77777777" w:rsidR="00B45CC5" w:rsidRPr="00000220" w:rsidRDefault="00B45CC5" w:rsidP="00737445">
            <w:pPr>
              <w:rPr>
                <w:color w:val="000000"/>
                <w:sz w:val="22"/>
                <w:szCs w:val="22"/>
                <w:highlight w:val="yellow"/>
              </w:rPr>
            </w:pPr>
            <w:r w:rsidRPr="00436EDC">
              <w:rPr>
                <w:color w:val="000000"/>
                <w:sz w:val="22"/>
                <w:szCs w:val="22"/>
              </w:rPr>
              <w:t>Ограничения на использование, распространение и публикацию отчета об оценке объекта оценки</w:t>
            </w:r>
          </w:p>
        </w:tc>
        <w:tc>
          <w:tcPr>
            <w:tcW w:w="7088" w:type="dxa"/>
            <w:vAlign w:val="center"/>
          </w:tcPr>
          <w:p w14:paraId="73AB4E4D" w14:textId="77777777" w:rsidR="00B45CC5" w:rsidRPr="00CB3AEB" w:rsidRDefault="00B45CC5" w:rsidP="00737445">
            <w:pPr>
              <w:jc w:val="both"/>
              <w:rPr>
                <w:sz w:val="22"/>
                <w:szCs w:val="22"/>
                <w:highlight w:val="yellow"/>
              </w:rPr>
            </w:pPr>
            <w:r w:rsidRPr="00436EDC">
              <w:rPr>
                <w:sz w:val="22"/>
                <w:szCs w:val="22"/>
              </w:rPr>
              <w:t>Разрешено использовать без дополнительного письменного согласия Исполнителя для целей, указанных в настоящем Задании на оценку. </w:t>
            </w:r>
          </w:p>
        </w:tc>
      </w:tr>
      <w:tr w:rsidR="000A69BF" w14:paraId="44D875B6" w14:textId="77777777" w:rsidTr="00737445">
        <w:tc>
          <w:tcPr>
            <w:tcW w:w="2518" w:type="dxa"/>
            <w:vAlign w:val="center"/>
          </w:tcPr>
          <w:p w14:paraId="4F9E195B" w14:textId="1CE65B45" w:rsidR="000A69BF" w:rsidRDefault="000A69BF" w:rsidP="000A69B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Необходимость получения </w:t>
            </w:r>
            <w:r w:rsidRPr="000A69BF">
              <w:rPr>
                <w:color w:val="000000"/>
                <w:sz w:val="22"/>
                <w:szCs w:val="22"/>
              </w:rPr>
              <w:t>положительно</w:t>
            </w:r>
            <w:r>
              <w:rPr>
                <w:color w:val="000000"/>
                <w:sz w:val="22"/>
                <w:szCs w:val="22"/>
              </w:rPr>
              <w:t>го</w:t>
            </w:r>
            <w:r w:rsidRPr="000A69BF">
              <w:rPr>
                <w:color w:val="000000"/>
                <w:sz w:val="22"/>
                <w:szCs w:val="22"/>
              </w:rPr>
              <w:t xml:space="preserve"> заключени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0A69BF">
              <w:rPr>
                <w:color w:val="000000"/>
                <w:sz w:val="22"/>
                <w:szCs w:val="22"/>
              </w:rPr>
              <w:t xml:space="preserve"> саморегулируемой организации оценщиков (СРО)</w:t>
            </w:r>
          </w:p>
        </w:tc>
        <w:tc>
          <w:tcPr>
            <w:tcW w:w="7088" w:type="dxa"/>
            <w:vAlign w:val="center"/>
          </w:tcPr>
          <w:p w14:paraId="7F3F9232" w14:textId="081F379B" w:rsidR="000A69BF" w:rsidRPr="008F2013" w:rsidRDefault="000A69BF" w:rsidP="00737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B45CC5" w14:paraId="793E5539" w14:textId="77777777" w:rsidTr="00737445">
        <w:tc>
          <w:tcPr>
            <w:tcW w:w="2518" w:type="dxa"/>
            <w:vAlign w:val="center"/>
          </w:tcPr>
          <w:p w14:paraId="122B8022" w14:textId="77777777" w:rsidR="00B45CC5" w:rsidRDefault="00B45CC5" w:rsidP="007374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Форма составления отчета об оценке</w:t>
            </w:r>
          </w:p>
        </w:tc>
        <w:tc>
          <w:tcPr>
            <w:tcW w:w="7088" w:type="dxa"/>
            <w:vAlign w:val="center"/>
          </w:tcPr>
          <w:p w14:paraId="29DF5EA3" w14:textId="6F722C64" w:rsidR="00B45CC5" w:rsidRPr="00931358" w:rsidRDefault="00B45CC5" w:rsidP="00B5199F">
            <w:pPr>
              <w:jc w:val="both"/>
              <w:rPr>
                <w:sz w:val="22"/>
                <w:szCs w:val="22"/>
              </w:rPr>
            </w:pPr>
            <w:r w:rsidRPr="008F2013">
              <w:rPr>
                <w:sz w:val="22"/>
                <w:szCs w:val="22"/>
              </w:rPr>
              <w:t xml:space="preserve">Отчет </w:t>
            </w:r>
            <w:r w:rsidR="000A69BF">
              <w:rPr>
                <w:sz w:val="22"/>
                <w:szCs w:val="22"/>
              </w:rPr>
              <w:t xml:space="preserve">и ЭЗ </w:t>
            </w:r>
            <w:r w:rsidRPr="008F2013">
              <w:rPr>
                <w:sz w:val="22"/>
                <w:szCs w:val="22"/>
              </w:rPr>
              <w:t>составляется на бумажном носителе</w:t>
            </w:r>
          </w:p>
        </w:tc>
      </w:tr>
      <w:tr w:rsidR="000A69BF" w:rsidRPr="00B85D72" w14:paraId="32BA16CB" w14:textId="77777777" w:rsidTr="00737445">
        <w:tc>
          <w:tcPr>
            <w:tcW w:w="2518" w:type="dxa"/>
            <w:vAlign w:val="center"/>
          </w:tcPr>
          <w:p w14:paraId="67586CE2" w14:textId="77777777" w:rsidR="000A69BF" w:rsidRPr="00B85D72" w:rsidRDefault="000A69BF" w:rsidP="000A69BF">
            <w:pPr>
              <w:jc w:val="both"/>
              <w:rPr>
                <w:color w:val="000000"/>
                <w:sz w:val="22"/>
                <w:szCs w:val="22"/>
              </w:rPr>
            </w:pPr>
            <w:r w:rsidRPr="00B85D72">
              <w:rPr>
                <w:color w:val="000000"/>
                <w:sz w:val="22"/>
                <w:szCs w:val="22"/>
              </w:rPr>
              <w:t>Применяемые стандарты оценки</w:t>
            </w:r>
          </w:p>
        </w:tc>
        <w:tc>
          <w:tcPr>
            <w:tcW w:w="7088" w:type="dxa"/>
            <w:vAlign w:val="center"/>
          </w:tcPr>
          <w:p w14:paraId="4655F9A3" w14:textId="77777777" w:rsidR="000A69BF" w:rsidRPr="00DF4F40" w:rsidRDefault="000A69BF" w:rsidP="000A69BF">
            <w:pPr>
              <w:jc w:val="both"/>
              <w:rPr>
                <w:bCs/>
                <w:iCs/>
                <w:sz w:val="22"/>
                <w:szCs w:val="22"/>
              </w:rPr>
            </w:pPr>
            <w:r w:rsidRPr="00B85D72">
              <w:rPr>
                <w:sz w:val="22"/>
                <w:szCs w:val="22"/>
              </w:rPr>
              <w:t xml:space="preserve">Федеральные стандарты оценки, утвержденные </w:t>
            </w:r>
            <w:r w:rsidRPr="00B85D72">
              <w:rPr>
                <w:bCs/>
                <w:iCs/>
                <w:sz w:val="22"/>
                <w:szCs w:val="22"/>
              </w:rPr>
              <w:t>приказ</w:t>
            </w:r>
            <w:r>
              <w:rPr>
                <w:bCs/>
                <w:iCs/>
                <w:sz w:val="22"/>
                <w:szCs w:val="22"/>
              </w:rPr>
              <w:t>ом</w:t>
            </w:r>
            <w:r w:rsidRPr="00B85D72">
              <w:rPr>
                <w:bCs/>
                <w:iCs/>
                <w:sz w:val="22"/>
                <w:szCs w:val="22"/>
              </w:rPr>
              <w:t xml:space="preserve"> Минэкономразвития России №</w:t>
            </w:r>
            <w:r>
              <w:rPr>
                <w:bCs/>
                <w:iCs/>
                <w:sz w:val="22"/>
                <w:szCs w:val="22"/>
              </w:rPr>
              <w:t> </w:t>
            </w:r>
            <w:r w:rsidRPr="00B85D72">
              <w:rPr>
                <w:bCs/>
                <w:iCs/>
                <w:sz w:val="22"/>
                <w:szCs w:val="22"/>
              </w:rPr>
              <w:t>2</w:t>
            </w:r>
            <w:r>
              <w:rPr>
                <w:bCs/>
                <w:iCs/>
                <w:sz w:val="22"/>
                <w:szCs w:val="22"/>
              </w:rPr>
              <w:t>00</w:t>
            </w:r>
            <w:r w:rsidRPr="00B85D72">
              <w:rPr>
                <w:bCs/>
                <w:iCs/>
                <w:sz w:val="22"/>
                <w:szCs w:val="22"/>
              </w:rPr>
              <w:t xml:space="preserve"> (ФСО №№ </w:t>
            </w:r>
            <w:r>
              <w:rPr>
                <w:bCs/>
                <w:iCs/>
                <w:sz w:val="22"/>
                <w:szCs w:val="22"/>
                <w:lang w:val="en-US"/>
              </w:rPr>
              <w:t>I</w:t>
            </w:r>
            <w:r>
              <w:rPr>
                <w:bCs/>
                <w:iCs/>
                <w:sz w:val="22"/>
                <w:szCs w:val="22"/>
              </w:rPr>
              <w:t>,</w:t>
            </w:r>
            <w:r w:rsidRPr="0041274B">
              <w:rPr>
                <w:bCs/>
                <w:iCs/>
                <w:sz w:val="22"/>
                <w:szCs w:val="22"/>
              </w:rPr>
              <w:t xml:space="preserve"> </w:t>
            </w:r>
            <w:r>
              <w:rPr>
                <w:bCs/>
                <w:iCs/>
                <w:sz w:val="22"/>
                <w:szCs w:val="22"/>
                <w:lang w:val="en-US"/>
              </w:rPr>
              <w:t>II</w:t>
            </w:r>
            <w:r>
              <w:rPr>
                <w:bCs/>
                <w:iCs/>
                <w:sz w:val="22"/>
                <w:szCs w:val="22"/>
              </w:rPr>
              <w:t>,</w:t>
            </w:r>
            <w:r w:rsidRPr="0041274B">
              <w:rPr>
                <w:bCs/>
                <w:iCs/>
                <w:sz w:val="22"/>
                <w:szCs w:val="22"/>
              </w:rPr>
              <w:t xml:space="preserve"> </w:t>
            </w:r>
            <w:r>
              <w:rPr>
                <w:bCs/>
                <w:iCs/>
                <w:sz w:val="22"/>
                <w:szCs w:val="22"/>
                <w:lang w:val="en-US"/>
              </w:rPr>
              <w:t>III</w:t>
            </w:r>
            <w:r>
              <w:rPr>
                <w:bCs/>
                <w:iCs/>
                <w:sz w:val="22"/>
                <w:szCs w:val="22"/>
              </w:rPr>
              <w:t>,</w:t>
            </w:r>
            <w:r w:rsidRPr="0041274B">
              <w:rPr>
                <w:bCs/>
                <w:iCs/>
                <w:sz w:val="22"/>
                <w:szCs w:val="22"/>
              </w:rPr>
              <w:t xml:space="preserve"> </w:t>
            </w:r>
            <w:r>
              <w:rPr>
                <w:bCs/>
                <w:iCs/>
                <w:sz w:val="22"/>
                <w:szCs w:val="22"/>
                <w:lang w:val="en-US"/>
              </w:rPr>
              <w:t>IV</w:t>
            </w:r>
            <w:r>
              <w:rPr>
                <w:bCs/>
                <w:iCs/>
                <w:sz w:val="22"/>
                <w:szCs w:val="22"/>
              </w:rPr>
              <w:t>,</w:t>
            </w:r>
            <w:r w:rsidRPr="0041274B">
              <w:rPr>
                <w:bCs/>
                <w:iCs/>
                <w:sz w:val="22"/>
                <w:szCs w:val="22"/>
              </w:rPr>
              <w:t xml:space="preserve"> </w:t>
            </w:r>
            <w:r>
              <w:rPr>
                <w:bCs/>
                <w:iCs/>
                <w:sz w:val="22"/>
                <w:szCs w:val="22"/>
                <w:lang w:val="en-US"/>
              </w:rPr>
              <w:t>V</w:t>
            </w:r>
            <w:r>
              <w:rPr>
                <w:bCs/>
                <w:iCs/>
                <w:sz w:val="22"/>
                <w:szCs w:val="22"/>
              </w:rPr>
              <w:t>,</w:t>
            </w:r>
            <w:r w:rsidRPr="0041274B">
              <w:rPr>
                <w:bCs/>
                <w:iCs/>
                <w:sz w:val="22"/>
                <w:szCs w:val="22"/>
              </w:rPr>
              <w:t xml:space="preserve"> </w:t>
            </w:r>
            <w:r>
              <w:rPr>
                <w:bCs/>
                <w:iCs/>
                <w:sz w:val="22"/>
                <w:szCs w:val="22"/>
                <w:lang w:val="en-US"/>
              </w:rPr>
              <w:t>VI</w:t>
            </w:r>
            <w:r w:rsidRPr="00B85D72">
              <w:rPr>
                <w:bCs/>
                <w:iCs/>
                <w:sz w:val="22"/>
                <w:szCs w:val="22"/>
              </w:rPr>
              <w:t xml:space="preserve">) от </w:t>
            </w:r>
            <w:r>
              <w:rPr>
                <w:bCs/>
                <w:iCs/>
                <w:sz w:val="22"/>
                <w:szCs w:val="22"/>
              </w:rPr>
              <w:t>14</w:t>
            </w:r>
            <w:r w:rsidRPr="00B85D72">
              <w:rPr>
                <w:bCs/>
                <w:iCs/>
                <w:sz w:val="22"/>
                <w:szCs w:val="22"/>
              </w:rPr>
              <w:t>.0</w:t>
            </w:r>
            <w:r>
              <w:rPr>
                <w:bCs/>
                <w:iCs/>
                <w:sz w:val="22"/>
                <w:szCs w:val="22"/>
              </w:rPr>
              <w:t>4</w:t>
            </w:r>
            <w:r w:rsidRPr="00B85D72">
              <w:rPr>
                <w:bCs/>
                <w:iCs/>
                <w:sz w:val="22"/>
                <w:szCs w:val="22"/>
              </w:rPr>
              <w:t>.20</w:t>
            </w:r>
            <w:r>
              <w:rPr>
                <w:bCs/>
                <w:iCs/>
                <w:sz w:val="22"/>
                <w:szCs w:val="22"/>
              </w:rPr>
              <w:t>22</w:t>
            </w:r>
            <w:r w:rsidRPr="00B85D72">
              <w:rPr>
                <w:bCs/>
                <w:iCs/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 xml:space="preserve">Об утверждении федеральных стандартов оценки и о внесении </w:t>
            </w:r>
            <w:r w:rsidRPr="00DF4F40">
              <w:rPr>
                <w:sz w:val="22"/>
                <w:szCs w:val="22"/>
              </w:rPr>
              <w:t>изменений в некоторые приказы Минэкономразвития России о федеральных стандартах оценки</w:t>
            </w:r>
            <w:r w:rsidRPr="00DF4F40">
              <w:rPr>
                <w:bCs/>
                <w:iCs/>
                <w:sz w:val="22"/>
                <w:szCs w:val="22"/>
              </w:rPr>
              <w:t>»,</w:t>
            </w:r>
          </w:p>
          <w:p w14:paraId="6B56AC64" w14:textId="77777777" w:rsidR="000A69BF" w:rsidRPr="00DF4F40" w:rsidRDefault="000A69BF" w:rsidP="000A69BF">
            <w:pPr>
              <w:jc w:val="both"/>
              <w:rPr>
                <w:sz w:val="22"/>
                <w:szCs w:val="22"/>
              </w:rPr>
            </w:pPr>
            <w:r w:rsidRPr="00DF4F40">
              <w:rPr>
                <w:bCs/>
                <w:iCs/>
                <w:sz w:val="22"/>
                <w:szCs w:val="22"/>
              </w:rPr>
              <w:t>а также</w:t>
            </w:r>
            <w:r w:rsidRPr="00DF4F40">
              <w:rPr>
                <w:color w:val="000000"/>
                <w:sz w:val="22"/>
                <w:szCs w:val="22"/>
              </w:rPr>
              <w:t xml:space="preserve"> Федеральный стандарт оценки</w:t>
            </w:r>
            <w:r w:rsidRPr="00DF4F40">
              <w:rPr>
                <w:rStyle w:val="af0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af0"/>
                <w:b w:val="0"/>
                <w:bCs w:val="0"/>
                <w:color w:val="000000"/>
                <w:sz w:val="22"/>
                <w:szCs w:val="22"/>
              </w:rPr>
              <w:t>«Оценка недвижимости» (ФСО № </w:t>
            </w:r>
            <w:r w:rsidRPr="00696A2A">
              <w:rPr>
                <w:rStyle w:val="af0"/>
                <w:b w:val="0"/>
                <w:bCs w:val="0"/>
                <w:color w:val="000000"/>
                <w:sz w:val="22"/>
                <w:szCs w:val="22"/>
              </w:rPr>
              <w:t xml:space="preserve">7), утвержденный </w:t>
            </w:r>
            <w:r>
              <w:rPr>
                <w:rStyle w:val="af0"/>
                <w:b w:val="0"/>
                <w:bCs w:val="0"/>
                <w:color w:val="000000"/>
                <w:sz w:val="22"/>
                <w:szCs w:val="22"/>
              </w:rPr>
              <w:t>п</w:t>
            </w:r>
            <w:r w:rsidRPr="00DF4F40">
              <w:rPr>
                <w:sz w:val="22"/>
                <w:szCs w:val="22"/>
              </w:rPr>
              <w:t xml:space="preserve">риказом Минэкономразвития России от 25.09.2014 </w:t>
            </w:r>
            <w:r>
              <w:rPr>
                <w:sz w:val="22"/>
                <w:szCs w:val="22"/>
              </w:rPr>
              <w:t>№ </w:t>
            </w:r>
            <w:r w:rsidRPr="00DF4F40">
              <w:rPr>
                <w:sz w:val="22"/>
                <w:szCs w:val="22"/>
              </w:rPr>
              <w:t>611;</w:t>
            </w:r>
          </w:p>
          <w:p w14:paraId="772071C9" w14:textId="77777777" w:rsidR="000A69BF" w:rsidRPr="00B85D72" w:rsidRDefault="000A69BF" w:rsidP="000A69BF">
            <w:pPr>
              <w:jc w:val="both"/>
              <w:rPr>
                <w:sz w:val="22"/>
                <w:szCs w:val="22"/>
              </w:rPr>
            </w:pPr>
            <w:r w:rsidRPr="00B85D72">
              <w:rPr>
                <w:sz w:val="22"/>
                <w:szCs w:val="22"/>
              </w:rPr>
              <w:t>Стандарты и правила оценочной деятельности СРО оценщиков</w:t>
            </w:r>
            <w:r>
              <w:rPr>
                <w:sz w:val="22"/>
                <w:szCs w:val="22"/>
              </w:rPr>
              <w:t>, членами которой являются оценщик(и), подписавшие отчет об оценке.</w:t>
            </w:r>
          </w:p>
        </w:tc>
      </w:tr>
      <w:tr w:rsidR="000A69BF" w:rsidRPr="00777A9B" w14:paraId="51444B07" w14:textId="77777777" w:rsidTr="00737445">
        <w:tc>
          <w:tcPr>
            <w:tcW w:w="2518" w:type="dxa"/>
            <w:vAlign w:val="center"/>
          </w:tcPr>
          <w:p w14:paraId="5C7A3BCC" w14:textId="77777777" w:rsidR="000A69BF" w:rsidRPr="00333F8E" w:rsidRDefault="000A69BF" w:rsidP="000A69BF">
            <w:pPr>
              <w:jc w:val="both"/>
              <w:rPr>
                <w:color w:val="000000"/>
                <w:sz w:val="22"/>
              </w:rPr>
            </w:pPr>
            <w:r w:rsidRPr="00333F8E">
              <w:rPr>
                <w:sz w:val="22"/>
              </w:rPr>
              <w:t>Итоговый результат стоимости</w:t>
            </w:r>
          </w:p>
        </w:tc>
        <w:tc>
          <w:tcPr>
            <w:tcW w:w="7088" w:type="dxa"/>
            <w:vAlign w:val="center"/>
          </w:tcPr>
          <w:p w14:paraId="5A24CFC9" w14:textId="393C1D85" w:rsidR="000A69BF" w:rsidRPr="0096131B" w:rsidRDefault="002B27B8" w:rsidP="000A69BF">
            <w:pPr>
              <w:jc w:val="both"/>
              <w:rPr>
                <w:sz w:val="22"/>
              </w:rPr>
            </w:pPr>
            <w:r w:rsidRPr="002B27B8">
              <w:rPr>
                <w:sz w:val="22"/>
              </w:rPr>
              <w:t xml:space="preserve">Итоговый результат стоимости предоставляется в виде </w:t>
            </w:r>
            <w:r w:rsidR="00D84DA8">
              <w:rPr>
                <w:sz w:val="22"/>
              </w:rPr>
              <w:t xml:space="preserve">величины </w:t>
            </w:r>
            <w:r w:rsidRPr="002B27B8">
              <w:rPr>
                <w:sz w:val="22"/>
              </w:rPr>
              <w:t>ежегодн</w:t>
            </w:r>
            <w:r w:rsidR="00D84DA8">
              <w:rPr>
                <w:sz w:val="22"/>
              </w:rPr>
              <w:t>ого</w:t>
            </w:r>
            <w:r w:rsidRPr="002B27B8">
              <w:rPr>
                <w:sz w:val="22"/>
              </w:rPr>
              <w:t xml:space="preserve"> платеж</w:t>
            </w:r>
            <w:r w:rsidR="00D84DA8">
              <w:rPr>
                <w:sz w:val="22"/>
              </w:rPr>
              <w:t>а</w:t>
            </w:r>
            <w:r w:rsidRPr="002B27B8">
              <w:rPr>
                <w:sz w:val="22"/>
              </w:rPr>
              <w:t xml:space="preserve"> за пользование земельным участком, без НДС и с НДС.</w:t>
            </w:r>
          </w:p>
        </w:tc>
      </w:tr>
      <w:tr w:rsidR="00D84DA8" w:rsidRPr="00777A9B" w14:paraId="17E5DA56" w14:textId="77777777" w:rsidTr="00D84DA8">
        <w:tc>
          <w:tcPr>
            <w:tcW w:w="25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13C74D" w14:textId="77777777" w:rsidR="00D84DA8" w:rsidRPr="00D84DA8" w:rsidRDefault="00D84DA8" w:rsidP="003D74FC">
            <w:pPr>
              <w:jc w:val="both"/>
              <w:rPr>
                <w:sz w:val="22"/>
              </w:rPr>
            </w:pPr>
            <w:r w:rsidRPr="00D84DA8">
              <w:rPr>
                <w:sz w:val="22"/>
              </w:rPr>
              <w:t>Состав и объем документов и материалов, предоставляемых Заказчиком оценки *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84BC" w14:textId="31D633D8" w:rsidR="00D84DA8" w:rsidRDefault="00D84DA8" w:rsidP="003D74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Соглашение об установлении частного сервитута от 29.11.2021 № 129-ДЗ-И</w:t>
            </w:r>
          </w:p>
          <w:p w14:paraId="595FCF16" w14:textId="77777777" w:rsidR="00D84DA8" w:rsidRDefault="00D84DA8" w:rsidP="00D84DA8">
            <w:pPr>
              <w:widowControl w:val="0"/>
              <w:autoSpaceDE w:val="0"/>
              <w:autoSpaceDN w:val="0"/>
              <w:adjustRightInd w:val="0"/>
              <w:spacing w:before="48"/>
              <w:ind w:left="30"/>
              <w:rPr>
                <w:sz w:val="22"/>
              </w:rPr>
            </w:pPr>
            <w:r>
              <w:rPr>
                <w:sz w:val="22"/>
              </w:rPr>
              <w:t xml:space="preserve">Выписка из ЕГРН на участок с кадастровым номером </w:t>
            </w:r>
            <w:r w:rsidRPr="00D84DA8">
              <w:rPr>
                <w:sz w:val="22"/>
              </w:rPr>
              <w:t>54:36:010801:1232</w:t>
            </w:r>
          </w:p>
          <w:p w14:paraId="1DD1E25D" w14:textId="6A6A50DE" w:rsidR="00D84DA8" w:rsidRPr="00777A9B" w:rsidRDefault="00D84DA8" w:rsidP="00D84DA8">
            <w:pPr>
              <w:widowControl w:val="0"/>
              <w:autoSpaceDE w:val="0"/>
              <w:autoSpaceDN w:val="0"/>
              <w:adjustRightInd w:val="0"/>
              <w:spacing w:before="48"/>
              <w:ind w:left="30"/>
              <w:rPr>
                <w:sz w:val="22"/>
              </w:rPr>
            </w:pPr>
            <w:r>
              <w:rPr>
                <w:sz w:val="22"/>
              </w:rPr>
              <w:t xml:space="preserve">Выписка из ЕГРН на участок с кадастровым номером </w:t>
            </w:r>
            <w:r w:rsidRPr="00D84DA8">
              <w:rPr>
                <w:sz w:val="22"/>
              </w:rPr>
              <w:t>54:36:010801:123</w:t>
            </w:r>
            <w:r>
              <w:rPr>
                <w:sz w:val="22"/>
              </w:rPr>
              <w:t>4</w:t>
            </w:r>
          </w:p>
        </w:tc>
      </w:tr>
    </w:tbl>
    <w:p w14:paraId="37CA4CCA" w14:textId="75378B32" w:rsidR="00D72EC5" w:rsidRDefault="00D72EC5" w:rsidP="00D775AB">
      <w:pPr>
        <w:jc w:val="center"/>
        <w:rPr>
          <w:sz w:val="24"/>
          <w:szCs w:val="24"/>
        </w:rPr>
      </w:pPr>
    </w:p>
    <w:p w14:paraId="6EE3FF50" w14:textId="77777777" w:rsidR="00B45CC5" w:rsidRPr="00D72EC5" w:rsidRDefault="00B45CC5" w:rsidP="00D775AB">
      <w:pPr>
        <w:jc w:val="center"/>
        <w:rPr>
          <w:b/>
          <w:sz w:val="22"/>
          <w:szCs w:val="22"/>
        </w:rPr>
      </w:pPr>
    </w:p>
    <w:p w14:paraId="04D0C457" w14:textId="624F57B1" w:rsidR="00BE2016" w:rsidRPr="00BE2016" w:rsidRDefault="00BE2016" w:rsidP="00B17B59">
      <w:pPr>
        <w:pStyle w:val="a7"/>
        <w:ind w:left="0"/>
        <w:jc w:val="center"/>
        <w:rPr>
          <w:rFonts w:eastAsiaTheme="minorHAnsi"/>
          <w:bCs/>
          <w:sz w:val="22"/>
          <w:szCs w:val="22"/>
          <w:lang w:eastAsia="en-US"/>
        </w:rPr>
      </w:pPr>
    </w:p>
    <w:sectPr w:rsidR="00BE2016" w:rsidRPr="00BE2016" w:rsidSect="00403910">
      <w:footerReference w:type="first" r:id="rId11"/>
      <w:pgSz w:w="11906" w:h="16838"/>
      <w:pgMar w:top="567" w:right="707" w:bottom="851" w:left="1134" w:header="720" w:footer="304" w:gutter="0"/>
      <w:cols w:space="720"/>
      <w:titlePg/>
      <w:docGrid w:linePitch="27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6B4F95" w16cid:durableId="2E53C51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884A8" w14:textId="77777777" w:rsidR="003F04D0" w:rsidRDefault="003F04D0">
      <w:r>
        <w:separator/>
      </w:r>
    </w:p>
  </w:endnote>
  <w:endnote w:type="continuationSeparator" w:id="0">
    <w:p w14:paraId="580DBBB0" w14:textId="77777777" w:rsidR="003F04D0" w:rsidRDefault="003F04D0">
      <w:r>
        <w:continuationSeparator/>
      </w:r>
    </w:p>
  </w:endnote>
  <w:endnote w:type="continuationNotice" w:id="1">
    <w:p w14:paraId="17D95365" w14:textId="77777777" w:rsidR="003F04D0" w:rsidRDefault="003F04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don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MS Gothic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1280864"/>
      <w:docPartObj>
        <w:docPartGallery w:val="Page Numbers (Bottom of Page)"/>
        <w:docPartUnique/>
      </w:docPartObj>
    </w:sdtPr>
    <w:sdtEndPr/>
    <w:sdtContent>
      <w:p w14:paraId="226B617C" w14:textId="6A847773" w:rsidR="003634E8" w:rsidRDefault="003634E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21D">
          <w:rPr>
            <w:noProof/>
          </w:rPr>
          <w:t>1</w:t>
        </w:r>
        <w:r>
          <w:fldChar w:fldCharType="end"/>
        </w:r>
      </w:p>
    </w:sdtContent>
  </w:sdt>
  <w:p w14:paraId="3B6341AD" w14:textId="77777777" w:rsidR="003634E8" w:rsidRDefault="003634E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1F154" w14:textId="77777777" w:rsidR="003F04D0" w:rsidRDefault="003F04D0">
      <w:r>
        <w:separator/>
      </w:r>
    </w:p>
  </w:footnote>
  <w:footnote w:type="continuationSeparator" w:id="0">
    <w:p w14:paraId="67A9BD15" w14:textId="77777777" w:rsidR="003F04D0" w:rsidRDefault="003F04D0">
      <w:r>
        <w:continuationSeparator/>
      </w:r>
    </w:p>
  </w:footnote>
  <w:footnote w:type="continuationNotice" w:id="1">
    <w:p w14:paraId="0A2ED765" w14:textId="77777777" w:rsidR="003F04D0" w:rsidRDefault="003F04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7D8"/>
    <w:multiLevelType w:val="multilevel"/>
    <w:tmpl w:val="F8403960"/>
    <w:lvl w:ilvl="0">
      <w:start w:val="1"/>
      <w:numFmt w:val="bullet"/>
      <w:pStyle w:val="a"/>
      <w:lvlText w:val=""/>
      <w:lvlJc w:val="left"/>
      <w:pPr>
        <w:ind w:left="2486" w:hanging="360"/>
      </w:pPr>
      <w:rPr>
        <w:rFonts w:ascii="Symbol" w:hAnsi="Symbol" w:hint="default"/>
        <w:color w:val="auto"/>
      </w:rPr>
    </w:lvl>
    <w:lvl w:ilvl="1">
      <w:start w:val="1"/>
      <w:numFmt w:val="bullet"/>
      <w:lvlRestart w:val="0"/>
      <w:lvlText w:val="•"/>
      <w:lvlJc w:val="left"/>
      <w:pPr>
        <w:ind w:left="567" w:hanging="283"/>
      </w:pPr>
      <w:rPr>
        <w:rFonts w:ascii="Arial" w:hAnsi="Arial" w:cs="Times New Roman" w:hint="default"/>
        <w:color w:val="3C8A2E"/>
        <w:sz w:val="20"/>
      </w:rPr>
    </w:lvl>
    <w:lvl w:ilvl="2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  <w:color w:val="EEECE1" w:themeColor="background2"/>
        <w:sz w:val="20"/>
      </w:rPr>
    </w:lvl>
    <w:lvl w:ilvl="3">
      <w:start w:val="1"/>
      <w:numFmt w:val="bullet"/>
      <w:lvlText w:val="▪"/>
      <w:lvlJc w:val="left"/>
      <w:pPr>
        <w:ind w:left="1134" w:hanging="283"/>
      </w:pPr>
      <w:rPr>
        <w:rFonts w:ascii="Arial" w:hAnsi="Arial" w:cs="Times New Roman" w:hint="default"/>
        <w:color w:val="3C8A2E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D3D13E7"/>
    <w:multiLevelType w:val="hybridMultilevel"/>
    <w:tmpl w:val="86480A4A"/>
    <w:lvl w:ilvl="0" w:tplc="E6AC0C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35535"/>
    <w:multiLevelType w:val="hybridMultilevel"/>
    <w:tmpl w:val="8E3E55D0"/>
    <w:lvl w:ilvl="0" w:tplc="8DEAABD4">
      <w:start w:val="1"/>
      <w:numFmt w:val="decimal"/>
      <w:pStyle w:val="Bodytext-Russian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35333E"/>
    <w:multiLevelType w:val="multilevel"/>
    <w:tmpl w:val="0F581B7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3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21125F97"/>
    <w:multiLevelType w:val="hybridMultilevel"/>
    <w:tmpl w:val="E6863D02"/>
    <w:lvl w:ilvl="0" w:tplc="D52694E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24137B"/>
    <w:multiLevelType w:val="hybridMultilevel"/>
    <w:tmpl w:val="08305FF4"/>
    <w:lvl w:ilvl="0" w:tplc="041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6" w15:restartNumberingAfterBreak="0">
    <w:nsid w:val="2B550955"/>
    <w:multiLevelType w:val="hybridMultilevel"/>
    <w:tmpl w:val="6512D164"/>
    <w:lvl w:ilvl="0" w:tplc="D52694E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A77E9F"/>
    <w:multiLevelType w:val="multilevel"/>
    <w:tmpl w:val="F4D0912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5F40DA2"/>
    <w:multiLevelType w:val="hybridMultilevel"/>
    <w:tmpl w:val="4A48FBDA"/>
    <w:lvl w:ilvl="0" w:tplc="D52694E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ED7E16"/>
    <w:multiLevelType w:val="hybridMultilevel"/>
    <w:tmpl w:val="4CE0A8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17212"/>
    <w:multiLevelType w:val="hybridMultilevel"/>
    <w:tmpl w:val="78F24842"/>
    <w:lvl w:ilvl="0" w:tplc="D52694E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A2A85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C11DC0"/>
    <w:multiLevelType w:val="hybridMultilevel"/>
    <w:tmpl w:val="2E34E8E2"/>
    <w:lvl w:ilvl="0" w:tplc="5E124464">
      <w:start w:val="1"/>
      <w:numFmt w:val="decimal"/>
      <w:lvlText w:val="%1."/>
      <w:lvlJc w:val="left"/>
      <w:pPr>
        <w:tabs>
          <w:tab w:val="num" w:pos="927"/>
        </w:tabs>
        <w:ind w:left="567" w:hanging="283"/>
      </w:pPr>
      <w:rPr>
        <w:rFonts w:hint="default"/>
        <w:b/>
      </w:rPr>
    </w:lvl>
    <w:lvl w:ilvl="1" w:tplc="A9E4216C">
      <w:numFmt w:val="none"/>
      <w:lvlText w:val=""/>
      <w:lvlJc w:val="left"/>
      <w:pPr>
        <w:tabs>
          <w:tab w:val="num" w:pos="360"/>
        </w:tabs>
      </w:pPr>
    </w:lvl>
    <w:lvl w:ilvl="2" w:tplc="71B6D6C2">
      <w:numFmt w:val="none"/>
      <w:lvlText w:val=""/>
      <w:lvlJc w:val="left"/>
      <w:pPr>
        <w:tabs>
          <w:tab w:val="num" w:pos="360"/>
        </w:tabs>
      </w:pPr>
    </w:lvl>
    <w:lvl w:ilvl="3" w:tplc="5BB6CA0E">
      <w:numFmt w:val="none"/>
      <w:lvlText w:val=""/>
      <w:lvlJc w:val="left"/>
      <w:pPr>
        <w:tabs>
          <w:tab w:val="num" w:pos="360"/>
        </w:tabs>
      </w:pPr>
    </w:lvl>
    <w:lvl w:ilvl="4" w:tplc="39A260FC">
      <w:numFmt w:val="none"/>
      <w:lvlText w:val=""/>
      <w:lvlJc w:val="left"/>
      <w:pPr>
        <w:tabs>
          <w:tab w:val="num" w:pos="360"/>
        </w:tabs>
      </w:pPr>
    </w:lvl>
    <w:lvl w:ilvl="5" w:tplc="205A7B7E">
      <w:numFmt w:val="none"/>
      <w:lvlText w:val=""/>
      <w:lvlJc w:val="left"/>
      <w:pPr>
        <w:tabs>
          <w:tab w:val="num" w:pos="360"/>
        </w:tabs>
      </w:pPr>
    </w:lvl>
    <w:lvl w:ilvl="6" w:tplc="188E7444">
      <w:numFmt w:val="none"/>
      <w:lvlText w:val=""/>
      <w:lvlJc w:val="left"/>
      <w:pPr>
        <w:tabs>
          <w:tab w:val="num" w:pos="360"/>
        </w:tabs>
      </w:pPr>
    </w:lvl>
    <w:lvl w:ilvl="7" w:tplc="EE748CB8">
      <w:numFmt w:val="none"/>
      <w:lvlText w:val=""/>
      <w:lvlJc w:val="left"/>
      <w:pPr>
        <w:tabs>
          <w:tab w:val="num" w:pos="360"/>
        </w:tabs>
      </w:pPr>
    </w:lvl>
    <w:lvl w:ilvl="8" w:tplc="E408A12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939"/>
    <w:rsid w:val="00001035"/>
    <w:rsid w:val="000031FB"/>
    <w:rsid w:val="0000571D"/>
    <w:rsid w:val="000059A5"/>
    <w:rsid w:val="00007481"/>
    <w:rsid w:val="00012E4C"/>
    <w:rsid w:val="00012EEF"/>
    <w:rsid w:val="00013E00"/>
    <w:rsid w:val="00014ACC"/>
    <w:rsid w:val="00014FA2"/>
    <w:rsid w:val="00014FFE"/>
    <w:rsid w:val="00016BE8"/>
    <w:rsid w:val="00017F0F"/>
    <w:rsid w:val="000202CC"/>
    <w:rsid w:val="00022DEB"/>
    <w:rsid w:val="000249E2"/>
    <w:rsid w:val="00024E01"/>
    <w:rsid w:val="00024F9B"/>
    <w:rsid w:val="00025195"/>
    <w:rsid w:val="00025E01"/>
    <w:rsid w:val="00026513"/>
    <w:rsid w:val="00027062"/>
    <w:rsid w:val="00030EC4"/>
    <w:rsid w:val="00031892"/>
    <w:rsid w:val="00031956"/>
    <w:rsid w:val="00031CC1"/>
    <w:rsid w:val="000322E5"/>
    <w:rsid w:val="000329D3"/>
    <w:rsid w:val="000349FD"/>
    <w:rsid w:val="00034E33"/>
    <w:rsid w:val="00036362"/>
    <w:rsid w:val="000408EA"/>
    <w:rsid w:val="00040BFA"/>
    <w:rsid w:val="0004244C"/>
    <w:rsid w:val="00043111"/>
    <w:rsid w:val="000466FF"/>
    <w:rsid w:val="00052086"/>
    <w:rsid w:val="0005304C"/>
    <w:rsid w:val="00054F3E"/>
    <w:rsid w:val="000566C2"/>
    <w:rsid w:val="000571A4"/>
    <w:rsid w:val="0006027C"/>
    <w:rsid w:val="000609B0"/>
    <w:rsid w:val="00060D4C"/>
    <w:rsid w:val="00064FF7"/>
    <w:rsid w:val="000660B4"/>
    <w:rsid w:val="000717FA"/>
    <w:rsid w:val="000746BD"/>
    <w:rsid w:val="00075756"/>
    <w:rsid w:val="00076D69"/>
    <w:rsid w:val="000779B2"/>
    <w:rsid w:val="000779F5"/>
    <w:rsid w:val="00080FE5"/>
    <w:rsid w:val="00082AE0"/>
    <w:rsid w:val="000842D7"/>
    <w:rsid w:val="00086279"/>
    <w:rsid w:val="00087D54"/>
    <w:rsid w:val="000905A6"/>
    <w:rsid w:val="00090912"/>
    <w:rsid w:val="00092876"/>
    <w:rsid w:val="00092F0C"/>
    <w:rsid w:val="000957DD"/>
    <w:rsid w:val="00095D47"/>
    <w:rsid w:val="000976C1"/>
    <w:rsid w:val="00097997"/>
    <w:rsid w:val="000A155B"/>
    <w:rsid w:val="000A23F7"/>
    <w:rsid w:val="000A69BF"/>
    <w:rsid w:val="000A7F1F"/>
    <w:rsid w:val="000B1240"/>
    <w:rsid w:val="000B1645"/>
    <w:rsid w:val="000B2795"/>
    <w:rsid w:val="000B291D"/>
    <w:rsid w:val="000B31DF"/>
    <w:rsid w:val="000B4B56"/>
    <w:rsid w:val="000B54E5"/>
    <w:rsid w:val="000B5961"/>
    <w:rsid w:val="000B7755"/>
    <w:rsid w:val="000B7D7E"/>
    <w:rsid w:val="000B7FEC"/>
    <w:rsid w:val="000C00DD"/>
    <w:rsid w:val="000C047D"/>
    <w:rsid w:val="000C1B74"/>
    <w:rsid w:val="000C2B9E"/>
    <w:rsid w:val="000C3E29"/>
    <w:rsid w:val="000C3FCA"/>
    <w:rsid w:val="000C5638"/>
    <w:rsid w:val="000C6A14"/>
    <w:rsid w:val="000C6FF5"/>
    <w:rsid w:val="000E1528"/>
    <w:rsid w:val="000E27CE"/>
    <w:rsid w:val="000E35FF"/>
    <w:rsid w:val="000E43E6"/>
    <w:rsid w:val="000E47CB"/>
    <w:rsid w:val="000E52CF"/>
    <w:rsid w:val="000E5AE7"/>
    <w:rsid w:val="000E6418"/>
    <w:rsid w:val="000F1C89"/>
    <w:rsid w:val="000F2345"/>
    <w:rsid w:val="000F29D2"/>
    <w:rsid w:val="000F317B"/>
    <w:rsid w:val="000F3F91"/>
    <w:rsid w:val="000F622F"/>
    <w:rsid w:val="000F661D"/>
    <w:rsid w:val="000F66F0"/>
    <w:rsid w:val="000F6E53"/>
    <w:rsid w:val="000F7071"/>
    <w:rsid w:val="001015F4"/>
    <w:rsid w:val="00104C3A"/>
    <w:rsid w:val="001060F4"/>
    <w:rsid w:val="00106554"/>
    <w:rsid w:val="00106DC2"/>
    <w:rsid w:val="00110B96"/>
    <w:rsid w:val="00111D8C"/>
    <w:rsid w:val="00113051"/>
    <w:rsid w:val="00114439"/>
    <w:rsid w:val="00114BA3"/>
    <w:rsid w:val="00120639"/>
    <w:rsid w:val="001218E7"/>
    <w:rsid w:val="00124075"/>
    <w:rsid w:val="00125C3E"/>
    <w:rsid w:val="00127E66"/>
    <w:rsid w:val="00127F65"/>
    <w:rsid w:val="00131F6A"/>
    <w:rsid w:val="001340D5"/>
    <w:rsid w:val="00134112"/>
    <w:rsid w:val="00135909"/>
    <w:rsid w:val="00140B31"/>
    <w:rsid w:val="00141346"/>
    <w:rsid w:val="001430F0"/>
    <w:rsid w:val="00143F34"/>
    <w:rsid w:val="0014408A"/>
    <w:rsid w:val="0014491A"/>
    <w:rsid w:val="00146096"/>
    <w:rsid w:val="00147460"/>
    <w:rsid w:val="001479E9"/>
    <w:rsid w:val="001517C4"/>
    <w:rsid w:val="00154E13"/>
    <w:rsid w:val="00154F93"/>
    <w:rsid w:val="00155C24"/>
    <w:rsid w:val="0015658D"/>
    <w:rsid w:val="001605B7"/>
    <w:rsid w:val="001622C9"/>
    <w:rsid w:val="00163B1D"/>
    <w:rsid w:val="00163F53"/>
    <w:rsid w:val="0016752E"/>
    <w:rsid w:val="001713BA"/>
    <w:rsid w:val="0017181F"/>
    <w:rsid w:val="00171D66"/>
    <w:rsid w:val="00172C62"/>
    <w:rsid w:val="00172F14"/>
    <w:rsid w:val="00173D60"/>
    <w:rsid w:val="00174307"/>
    <w:rsid w:val="00176846"/>
    <w:rsid w:val="00180FB9"/>
    <w:rsid w:val="0018209C"/>
    <w:rsid w:val="00182239"/>
    <w:rsid w:val="0018231F"/>
    <w:rsid w:val="00182A9E"/>
    <w:rsid w:val="0018521C"/>
    <w:rsid w:val="0018689E"/>
    <w:rsid w:val="0018766C"/>
    <w:rsid w:val="00191C55"/>
    <w:rsid w:val="00191D26"/>
    <w:rsid w:val="0019454C"/>
    <w:rsid w:val="0019460A"/>
    <w:rsid w:val="00197282"/>
    <w:rsid w:val="001972B5"/>
    <w:rsid w:val="0019734E"/>
    <w:rsid w:val="00197845"/>
    <w:rsid w:val="001A078F"/>
    <w:rsid w:val="001A08B2"/>
    <w:rsid w:val="001A3010"/>
    <w:rsid w:val="001A3B6A"/>
    <w:rsid w:val="001A3B7C"/>
    <w:rsid w:val="001A402C"/>
    <w:rsid w:val="001A4310"/>
    <w:rsid w:val="001A5023"/>
    <w:rsid w:val="001A6A1A"/>
    <w:rsid w:val="001A758A"/>
    <w:rsid w:val="001A7819"/>
    <w:rsid w:val="001B1874"/>
    <w:rsid w:val="001B25E5"/>
    <w:rsid w:val="001B2A59"/>
    <w:rsid w:val="001B35B8"/>
    <w:rsid w:val="001B54FF"/>
    <w:rsid w:val="001B738F"/>
    <w:rsid w:val="001C2028"/>
    <w:rsid w:val="001C2923"/>
    <w:rsid w:val="001C3149"/>
    <w:rsid w:val="001C326B"/>
    <w:rsid w:val="001C685F"/>
    <w:rsid w:val="001C69FA"/>
    <w:rsid w:val="001C6ADE"/>
    <w:rsid w:val="001C754A"/>
    <w:rsid w:val="001C7B24"/>
    <w:rsid w:val="001D01DA"/>
    <w:rsid w:val="001D0894"/>
    <w:rsid w:val="001D2117"/>
    <w:rsid w:val="001D33D6"/>
    <w:rsid w:val="001D35DA"/>
    <w:rsid w:val="001D44D7"/>
    <w:rsid w:val="001D4F58"/>
    <w:rsid w:val="001D50A4"/>
    <w:rsid w:val="001D70B3"/>
    <w:rsid w:val="001E096E"/>
    <w:rsid w:val="001E3B11"/>
    <w:rsid w:val="001E5DA1"/>
    <w:rsid w:val="001E69DD"/>
    <w:rsid w:val="001F0F9E"/>
    <w:rsid w:val="001F1E7B"/>
    <w:rsid w:val="001F2D15"/>
    <w:rsid w:val="001F37FA"/>
    <w:rsid w:val="001F76DC"/>
    <w:rsid w:val="00200408"/>
    <w:rsid w:val="00202910"/>
    <w:rsid w:val="00202BEB"/>
    <w:rsid w:val="00205145"/>
    <w:rsid w:val="002068BF"/>
    <w:rsid w:val="0020755D"/>
    <w:rsid w:val="00207ACD"/>
    <w:rsid w:val="00207FCC"/>
    <w:rsid w:val="002103F4"/>
    <w:rsid w:val="0021060E"/>
    <w:rsid w:val="00213575"/>
    <w:rsid w:val="00213939"/>
    <w:rsid w:val="00215124"/>
    <w:rsid w:val="002159BD"/>
    <w:rsid w:val="00215C24"/>
    <w:rsid w:val="00217308"/>
    <w:rsid w:val="002207BB"/>
    <w:rsid w:val="0022091A"/>
    <w:rsid w:val="00222752"/>
    <w:rsid w:val="002233DB"/>
    <w:rsid w:val="00225906"/>
    <w:rsid w:val="00225AB2"/>
    <w:rsid w:val="002304AF"/>
    <w:rsid w:val="00231E75"/>
    <w:rsid w:val="00232318"/>
    <w:rsid w:val="00233BB1"/>
    <w:rsid w:val="002354FE"/>
    <w:rsid w:val="00235CA9"/>
    <w:rsid w:val="002405D4"/>
    <w:rsid w:val="00242A44"/>
    <w:rsid w:val="00242B39"/>
    <w:rsid w:val="002435B8"/>
    <w:rsid w:val="00244953"/>
    <w:rsid w:val="00245A35"/>
    <w:rsid w:val="00245CE4"/>
    <w:rsid w:val="00246613"/>
    <w:rsid w:val="0024675E"/>
    <w:rsid w:val="0025145D"/>
    <w:rsid w:val="00253C97"/>
    <w:rsid w:val="00254777"/>
    <w:rsid w:val="0025490C"/>
    <w:rsid w:val="00254CCA"/>
    <w:rsid w:val="00255966"/>
    <w:rsid w:val="002562D8"/>
    <w:rsid w:val="002565F4"/>
    <w:rsid w:val="00266622"/>
    <w:rsid w:val="00270716"/>
    <w:rsid w:val="0027181A"/>
    <w:rsid w:val="002719DB"/>
    <w:rsid w:val="00272FF8"/>
    <w:rsid w:val="00273A82"/>
    <w:rsid w:val="00274D7F"/>
    <w:rsid w:val="002769CB"/>
    <w:rsid w:val="00280250"/>
    <w:rsid w:val="0028040D"/>
    <w:rsid w:val="00280B09"/>
    <w:rsid w:val="00281A3F"/>
    <w:rsid w:val="00282B2E"/>
    <w:rsid w:val="00283DD8"/>
    <w:rsid w:val="00285691"/>
    <w:rsid w:val="00285B3D"/>
    <w:rsid w:val="00286C0F"/>
    <w:rsid w:val="00286E76"/>
    <w:rsid w:val="00287E22"/>
    <w:rsid w:val="002928BE"/>
    <w:rsid w:val="002933BE"/>
    <w:rsid w:val="00293BB2"/>
    <w:rsid w:val="00293CA6"/>
    <w:rsid w:val="002941BC"/>
    <w:rsid w:val="0029458E"/>
    <w:rsid w:val="00294C90"/>
    <w:rsid w:val="002957BE"/>
    <w:rsid w:val="00295C9D"/>
    <w:rsid w:val="0029632F"/>
    <w:rsid w:val="00296AE9"/>
    <w:rsid w:val="002A143D"/>
    <w:rsid w:val="002A1749"/>
    <w:rsid w:val="002A3293"/>
    <w:rsid w:val="002A353F"/>
    <w:rsid w:val="002A470A"/>
    <w:rsid w:val="002A64D4"/>
    <w:rsid w:val="002A6C1D"/>
    <w:rsid w:val="002A7EC0"/>
    <w:rsid w:val="002B1A70"/>
    <w:rsid w:val="002B27B8"/>
    <w:rsid w:val="002B30A2"/>
    <w:rsid w:val="002B46BC"/>
    <w:rsid w:val="002B4C94"/>
    <w:rsid w:val="002B4CEE"/>
    <w:rsid w:val="002B691B"/>
    <w:rsid w:val="002B7125"/>
    <w:rsid w:val="002B72A1"/>
    <w:rsid w:val="002C0372"/>
    <w:rsid w:val="002C0FF2"/>
    <w:rsid w:val="002C3890"/>
    <w:rsid w:val="002C391F"/>
    <w:rsid w:val="002C3A55"/>
    <w:rsid w:val="002C7283"/>
    <w:rsid w:val="002D01FC"/>
    <w:rsid w:val="002D0995"/>
    <w:rsid w:val="002D33E1"/>
    <w:rsid w:val="002D41DA"/>
    <w:rsid w:val="002D4852"/>
    <w:rsid w:val="002D5778"/>
    <w:rsid w:val="002D61CC"/>
    <w:rsid w:val="002D6F00"/>
    <w:rsid w:val="002D7F02"/>
    <w:rsid w:val="002E0519"/>
    <w:rsid w:val="002E111B"/>
    <w:rsid w:val="002E17F2"/>
    <w:rsid w:val="002E17F8"/>
    <w:rsid w:val="002E22F1"/>
    <w:rsid w:val="002E3810"/>
    <w:rsid w:val="002E3FFD"/>
    <w:rsid w:val="002E5F7E"/>
    <w:rsid w:val="002E6FF6"/>
    <w:rsid w:val="002F0105"/>
    <w:rsid w:val="002F022B"/>
    <w:rsid w:val="002F04D6"/>
    <w:rsid w:val="002F1A9A"/>
    <w:rsid w:val="002F3306"/>
    <w:rsid w:val="002F37B5"/>
    <w:rsid w:val="002F42EF"/>
    <w:rsid w:val="002F44F6"/>
    <w:rsid w:val="002F5016"/>
    <w:rsid w:val="002F52A1"/>
    <w:rsid w:val="002F53EE"/>
    <w:rsid w:val="002F73D4"/>
    <w:rsid w:val="002F7C0B"/>
    <w:rsid w:val="0030144F"/>
    <w:rsid w:val="003025BC"/>
    <w:rsid w:val="003030D7"/>
    <w:rsid w:val="00304346"/>
    <w:rsid w:val="00304560"/>
    <w:rsid w:val="00304648"/>
    <w:rsid w:val="003070BD"/>
    <w:rsid w:val="00307861"/>
    <w:rsid w:val="00307E3E"/>
    <w:rsid w:val="0031033C"/>
    <w:rsid w:val="00311D81"/>
    <w:rsid w:val="00313281"/>
    <w:rsid w:val="00313312"/>
    <w:rsid w:val="00313353"/>
    <w:rsid w:val="00317542"/>
    <w:rsid w:val="00317AC5"/>
    <w:rsid w:val="00317D58"/>
    <w:rsid w:val="00321440"/>
    <w:rsid w:val="00322438"/>
    <w:rsid w:val="00323E3E"/>
    <w:rsid w:val="0032435D"/>
    <w:rsid w:val="00324E0D"/>
    <w:rsid w:val="00327657"/>
    <w:rsid w:val="00327CC9"/>
    <w:rsid w:val="00331F99"/>
    <w:rsid w:val="00332B7A"/>
    <w:rsid w:val="003337DF"/>
    <w:rsid w:val="00333BED"/>
    <w:rsid w:val="00333F8E"/>
    <w:rsid w:val="00333FBD"/>
    <w:rsid w:val="00334519"/>
    <w:rsid w:val="00334F91"/>
    <w:rsid w:val="0033517C"/>
    <w:rsid w:val="00335ABA"/>
    <w:rsid w:val="003370DF"/>
    <w:rsid w:val="00337B84"/>
    <w:rsid w:val="00337FAA"/>
    <w:rsid w:val="00341D7C"/>
    <w:rsid w:val="00341E16"/>
    <w:rsid w:val="003427D5"/>
    <w:rsid w:val="00342FCA"/>
    <w:rsid w:val="0034366D"/>
    <w:rsid w:val="00343E3A"/>
    <w:rsid w:val="00343FD2"/>
    <w:rsid w:val="00343FE3"/>
    <w:rsid w:val="0034414A"/>
    <w:rsid w:val="00345116"/>
    <w:rsid w:val="00345304"/>
    <w:rsid w:val="00346179"/>
    <w:rsid w:val="0034698D"/>
    <w:rsid w:val="00346D25"/>
    <w:rsid w:val="00346E2D"/>
    <w:rsid w:val="00347638"/>
    <w:rsid w:val="00347BF5"/>
    <w:rsid w:val="00350158"/>
    <w:rsid w:val="00351418"/>
    <w:rsid w:val="00352A21"/>
    <w:rsid w:val="00352B12"/>
    <w:rsid w:val="003542B2"/>
    <w:rsid w:val="00355FC2"/>
    <w:rsid w:val="00360FB5"/>
    <w:rsid w:val="003617D5"/>
    <w:rsid w:val="003623F8"/>
    <w:rsid w:val="003634E8"/>
    <w:rsid w:val="00363E10"/>
    <w:rsid w:val="00365E16"/>
    <w:rsid w:val="00366088"/>
    <w:rsid w:val="0036676B"/>
    <w:rsid w:val="0036733C"/>
    <w:rsid w:val="003744FD"/>
    <w:rsid w:val="003747C0"/>
    <w:rsid w:val="00375B58"/>
    <w:rsid w:val="00375F2A"/>
    <w:rsid w:val="00380AA9"/>
    <w:rsid w:val="00381B8B"/>
    <w:rsid w:val="00383463"/>
    <w:rsid w:val="00386435"/>
    <w:rsid w:val="00387037"/>
    <w:rsid w:val="00387642"/>
    <w:rsid w:val="00387D34"/>
    <w:rsid w:val="00387E02"/>
    <w:rsid w:val="00387F26"/>
    <w:rsid w:val="00390016"/>
    <w:rsid w:val="003909D8"/>
    <w:rsid w:val="00390D73"/>
    <w:rsid w:val="00391B02"/>
    <w:rsid w:val="00393B57"/>
    <w:rsid w:val="00393D13"/>
    <w:rsid w:val="00395CEF"/>
    <w:rsid w:val="003965D9"/>
    <w:rsid w:val="003969CE"/>
    <w:rsid w:val="00397ED3"/>
    <w:rsid w:val="003A0052"/>
    <w:rsid w:val="003A1606"/>
    <w:rsid w:val="003A1E30"/>
    <w:rsid w:val="003A1E5F"/>
    <w:rsid w:val="003A2651"/>
    <w:rsid w:val="003A339B"/>
    <w:rsid w:val="003A38E0"/>
    <w:rsid w:val="003A3F9A"/>
    <w:rsid w:val="003A741B"/>
    <w:rsid w:val="003A7C2C"/>
    <w:rsid w:val="003B01D6"/>
    <w:rsid w:val="003B0FC5"/>
    <w:rsid w:val="003B3B74"/>
    <w:rsid w:val="003B49B0"/>
    <w:rsid w:val="003B4F71"/>
    <w:rsid w:val="003B72D8"/>
    <w:rsid w:val="003C10DB"/>
    <w:rsid w:val="003C1906"/>
    <w:rsid w:val="003C24CD"/>
    <w:rsid w:val="003C2845"/>
    <w:rsid w:val="003C32DA"/>
    <w:rsid w:val="003C40C0"/>
    <w:rsid w:val="003C4C5D"/>
    <w:rsid w:val="003C71A2"/>
    <w:rsid w:val="003D0960"/>
    <w:rsid w:val="003D31DF"/>
    <w:rsid w:val="003D3A4B"/>
    <w:rsid w:val="003D42D6"/>
    <w:rsid w:val="003D4453"/>
    <w:rsid w:val="003D4F56"/>
    <w:rsid w:val="003D5966"/>
    <w:rsid w:val="003D5CBE"/>
    <w:rsid w:val="003D5FF7"/>
    <w:rsid w:val="003D710D"/>
    <w:rsid w:val="003E193E"/>
    <w:rsid w:val="003E2E5B"/>
    <w:rsid w:val="003E4A91"/>
    <w:rsid w:val="003E532B"/>
    <w:rsid w:val="003E5931"/>
    <w:rsid w:val="003E68BA"/>
    <w:rsid w:val="003E7943"/>
    <w:rsid w:val="003E7ED2"/>
    <w:rsid w:val="003F04D0"/>
    <w:rsid w:val="003F118D"/>
    <w:rsid w:val="003F13B1"/>
    <w:rsid w:val="003F1D80"/>
    <w:rsid w:val="003F2377"/>
    <w:rsid w:val="003F2A5A"/>
    <w:rsid w:val="003F54C7"/>
    <w:rsid w:val="003F54F3"/>
    <w:rsid w:val="003F790A"/>
    <w:rsid w:val="00400C4C"/>
    <w:rsid w:val="004013B6"/>
    <w:rsid w:val="0040319A"/>
    <w:rsid w:val="00403910"/>
    <w:rsid w:val="00404812"/>
    <w:rsid w:val="00407908"/>
    <w:rsid w:val="0041126F"/>
    <w:rsid w:val="00414161"/>
    <w:rsid w:val="004141C7"/>
    <w:rsid w:val="00414369"/>
    <w:rsid w:val="004170D5"/>
    <w:rsid w:val="004224AF"/>
    <w:rsid w:val="00422AAA"/>
    <w:rsid w:val="004237BC"/>
    <w:rsid w:val="004237DE"/>
    <w:rsid w:val="00424191"/>
    <w:rsid w:val="00424884"/>
    <w:rsid w:val="004257DA"/>
    <w:rsid w:val="00425C48"/>
    <w:rsid w:val="0043142D"/>
    <w:rsid w:val="00431D3F"/>
    <w:rsid w:val="00432154"/>
    <w:rsid w:val="00434205"/>
    <w:rsid w:val="00435836"/>
    <w:rsid w:val="00435C98"/>
    <w:rsid w:val="00442B2D"/>
    <w:rsid w:val="00444EE6"/>
    <w:rsid w:val="0044546F"/>
    <w:rsid w:val="00446C11"/>
    <w:rsid w:val="0044709B"/>
    <w:rsid w:val="00447708"/>
    <w:rsid w:val="00447A80"/>
    <w:rsid w:val="00447B4D"/>
    <w:rsid w:val="00447F50"/>
    <w:rsid w:val="00451981"/>
    <w:rsid w:val="004524A6"/>
    <w:rsid w:val="004533B7"/>
    <w:rsid w:val="0045409E"/>
    <w:rsid w:val="004555E9"/>
    <w:rsid w:val="004563BF"/>
    <w:rsid w:val="00457051"/>
    <w:rsid w:val="004578F6"/>
    <w:rsid w:val="00460645"/>
    <w:rsid w:val="004609C7"/>
    <w:rsid w:val="00460B63"/>
    <w:rsid w:val="004611A9"/>
    <w:rsid w:val="00461D3A"/>
    <w:rsid w:val="00461F74"/>
    <w:rsid w:val="00462B8A"/>
    <w:rsid w:val="004630F3"/>
    <w:rsid w:val="00464B5F"/>
    <w:rsid w:val="00474395"/>
    <w:rsid w:val="00474567"/>
    <w:rsid w:val="00475DC2"/>
    <w:rsid w:val="00477300"/>
    <w:rsid w:val="00477C0F"/>
    <w:rsid w:val="00477C65"/>
    <w:rsid w:val="00481876"/>
    <w:rsid w:val="0048243F"/>
    <w:rsid w:val="00482468"/>
    <w:rsid w:val="0048270D"/>
    <w:rsid w:val="0048281C"/>
    <w:rsid w:val="00482DE2"/>
    <w:rsid w:val="00485D29"/>
    <w:rsid w:val="004901C3"/>
    <w:rsid w:val="00490329"/>
    <w:rsid w:val="0049041A"/>
    <w:rsid w:val="00490651"/>
    <w:rsid w:val="00492574"/>
    <w:rsid w:val="0049401B"/>
    <w:rsid w:val="0049458D"/>
    <w:rsid w:val="00494718"/>
    <w:rsid w:val="00494E31"/>
    <w:rsid w:val="00496730"/>
    <w:rsid w:val="004A0EC0"/>
    <w:rsid w:val="004A0F6F"/>
    <w:rsid w:val="004A17FA"/>
    <w:rsid w:val="004A1E5C"/>
    <w:rsid w:val="004A28EC"/>
    <w:rsid w:val="004A2C14"/>
    <w:rsid w:val="004A343F"/>
    <w:rsid w:val="004A3DA4"/>
    <w:rsid w:val="004A49DD"/>
    <w:rsid w:val="004A4C57"/>
    <w:rsid w:val="004A68C9"/>
    <w:rsid w:val="004B02EC"/>
    <w:rsid w:val="004B1B6D"/>
    <w:rsid w:val="004B2F1C"/>
    <w:rsid w:val="004B2F5B"/>
    <w:rsid w:val="004B4357"/>
    <w:rsid w:val="004B54BE"/>
    <w:rsid w:val="004B5525"/>
    <w:rsid w:val="004B6207"/>
    <w:rsid w:val="004B78F0"/>
    <w:rsid w:val="004B7D98"/>
    <w:rsid w:val="004C2A8E"/>
    <w:rsid w:val="004C320A"/>
    <w:rsid w:val="004C4E06"/>
    <w:rsid w:val="004C5B46"/>
    <w:rsid w:val="004C732C"/>
    <w:rsid w:val="004C7451"/>
    <w:rsid w:val="004D07E8"/>
    <w:rsid w:val="004D1D6D"/>
    <w:rsid w:val="004D2236"/>
    <w:rsid w:val="004D3183"/>
    <w:rsid w:val="004D435E"/>
    <w:rsid w:val="004D6473"/>
    <w:rsid w:val="004D6C0C"/>
    <w:rsid w:val="004D6FFE"/>
    <w:rsid w:val="004D7D96"/>
    <w:rsid w:val="004E1B48"/>
    <w:rsid w:val="004E1F27"/>
    <w:rsid w:val="004E2B0B"/>
    <w:rsid w:val="004E3CB9"/>
    <w:rsid w:val="004E3FCF"/>
    <w:rsid w:val="004E4AFA"/>
    <w:rsid w:val="004E54AF"/>
    <w:rsid w:val="004E7304"/>
    <w:rsid w:val="004E7C6D"/>
    <w:rsid w:val="004F01ED"/>
    <w:rsid w:val="004F0ABA"/>
    <w:rsid w:val="004F0AE5"/>
    <w:rsid w:val="004F1512"/>
    <w:rsid w:val="004F2024"/>
    <w:rsid w:val="004F35C6"/>
    <w:rsid w:val="004F378C"/>
    <w:rsid w:val="004F3C77"/>
    <w:rsid w:val="00500F0D"/>
    <w:rsid w:val="00501928"/>
    <w:rsid w:val="00501DF0"/>
    <w:rsid w:val="005021C9"/>
    <w:rsid w:val="0050238D"/>
    <w:rsid w:val="0050412A"/>
    <w:rsid w:val="00505189"/>
    <w:rsid w:val="00506C51"/>
    <w:rsid w:val="00510C4D"/>
    <w:rsid w:val="00514018"/>
    <w:rsid w:val="0051449A"/>
    <w:rsid w:val="00515E47"/>
    <w:rsid w:val="00515E6C"/>
    <w:rsid w:val="0051624C"/>
    <w:rsid w:val="0051636F"/>
    <w:rsid w:val="00520E9D"/>
    <w:rsid w:val="00521BD5"/>
    <w:rsid w:val="00521E63"/>
    <w:rsid w:val="00521EBA"/>
    <w:rsid w:val="00522ED3"/>
    <w:rsid w:val="00524394"/>
    <w:rsid w:val="00524CDC"/>
    <w:rsid w:val="0052612C"/>
    <w:rsid w:val="00526A36"/>
    <w:rsid w:val="0052792E"/>
    <w:rsid w:val="005303B5"/>
    <w:rsid w:val="00530850"/>
    <w:rsid w:val="0053455E"/>
    <w:rsid w:val="00536751"/>
    <w:rsid w:val="00537894"/>
    <w:rsid w:val="00540118"/>
    <w:rsid w:val="00540BCD"/>
    <w:rsid w:val="00541433"/>
    <w:rsid w:val="005439F6"/>
    <w:rsid w:val="00543D90"/>
    <w:rsid w:val="0054561B"/>
    <w:rsid w:val="0054663D"/>
    <w:rsid w:val="0054732E"/>
    <w:rsid w:val="005479AC"/>
    <w:rsid w:val="00547F42"/>
    <w:rsid w:val="00547F5C"/>
    <w:rsid w:val="00551B00"/>
    <w:rsid w:val="00552640"/>
    <w:rsid w:val="005545D5"/>
    <w:rsid w:val="0055721D"/>
    <w:rsid w:val="005604C5"/>
    <w:rsid w:val="005618E0"/>
    <w:rsid w:val="005620CC"/>
    <w:rsid w:val="00562876"/>
    <w:rsid w:val="0056427C"/>
    <w:rsid w:val="0056594C"/>
    <w:rsid w:val="0057013C"/>
    <w:rsid w:val="00572288"/>
    <w:rsid w:val="00573D3A"/>
    <w:rsid w:val="005744ED"/>
    <w:rsid w:val="005745C0"/>
    <w:rsid w:val="00575F9A"/>
    <w:rsid w:val="005768F3"/>
    <w:rsid w:val="005777A9"/>
    <w:rsid w:val="00577DF6"/>
    <w:rsid w:val="00581BF7"/>
    <w:rsid w:val="005820F1"/>
    <w:rsid w:val="00582A82"/>
    <w:rsid w:val="00584364"/>
    <w:rsid w:val="005848E1"/>
    <w:rsid w:val="005855F6"/>
    <w:rsid w:val="005856E1"/>
    <w:rsid w:val="00585759"/>
    <w:rsid w:val="0058609C"/>
    <w:rsid w:val="0058616F"/>
    <w:rsid w:val="005868D4"/>
    <w:rsid w:val="00586FBC"/>
    <w:rsid w:val="00587A3B"/>
    <w:rsid w:val="00587CF5"/>
    <w:rsid w:val="00590431"/>
    <w:rsid w:val="00591D2B"/>
    <w:rsid w:val="00594279"/>
    <w:rsid w:val="00594864"/>
    <w:rsid w:val="00594A06"/>
    <w:rsid w:val="005971F7"/>
    <w:rsid w:val="00597B6A"/>
    <w:rsid w:val="005A079D"/>
    <w:rsid w:val="005A159B"/>
    <w:rsid w:val="005A4ABF"/>
    <w:rsid w:val="005A514F"/>
    <w:rsid w:val="005A63EA"/>
    <w:rsid w:val="005A6831"/>
    <w:rsid w:val="005A6BAE"/>
    <w:rsid w:val="005B020E"/>
    <w:rsid w:val="005B13B2"/>
    <w:rsid w:val="005B327F"/>
    <w:rsid w:val="005B3C6A"/>
    <w:rsid w:val="005B4548"/>
    <w:rsid w:val="005B7414"/>
    <w:rsid w:val="005B7BB8"/>
    <w:rsid w:val="005C3061"/>
    <w:rsid w:val="005C3A73"/>
    <w:rsid w:val="005C3E51"/>
    <w:rsid w:val="005C40AD"/>
    <w:rsid w:val="005C4C3C"/>
    <w:rsid w:val="005C5038"/>
    <w:rsid w:val="005C5159"/>
    <w:rsid w:val="005C5636"/>
    <w:rsid w:val="005C5A2C"/>
    <w:rsid w:val="005C6972"/>
    <w:rsid w:val="005C6FD3"/>
    <w:rsid w:val="005C7012"/>
    <w:rsid w:val="005C7396"/>
    <w:rsid w:val="005D05AB"/>
    <w:rsid w:val="005D22EE"/>
    <w:rsid w:val="005D2360"/>
    <w:rsid w:val="005D2761"/>
    <w:rsid w:val="005D27C9"/>
    <w:rsid w:val="005D3AE0"/>
    <w:rsid w:val="005D4E1F"/>
    <w:rsid w:val="005D77E1"/>
    <w:rsid w:val="005D77F8"/>
    <w:rsid w:val="005E0266"/>
    <w:rsid w:val="005E3799"/>
    <w:rsid w:val="005E5A91"/>
    <w:rsid w:val="005E63DF"/>
    <w:rsid w:val="005E6A05"/>
    <w:rsid w:val="005F015D"/>
    <w:rsid w:val="005F1133"/>
    <w:rsid w:val="005F1E8E"/>
    <w:rsid w:val="005F200A"/>
    <w:rsid w:val="005F3600"/>
    <w:rsid w:val="005F5673"/>
    <w:rsid w:val="005F78FB"/>
    <w:rsid w:val="006007A1"/>
    <w:rsid w:val="0060254E"/>
    <w:rsid w:val="006025E0"/>
    <w:rsid w:val="00602F19"/>
    <w:rsid w:val="006045D2"/>
    <w:rsid w:val="006054DE"/>
    <w:rsid w:val="00610150"/>
    <w:rsid w:val="006101C8"/>
    <w:rsid w:val="006103E0"/>
    <w:rsid w:val="0061065A"/>
    <w:rsid w:val="00610A00"/>
    <w:rsid w:val="0061115F"/>
    <w:rsid w:val="0061182A"/>
    <w:rsid w:val="00612621"/>
    <w:rsid w:val="00612671"/>
    <w:rsid w:val="00613ADE"/>
    <w:rsid w:val="00613B34"/>
    <w:rsid w:val="00614A53"/>
    <w:rsid w:val="00617A6F"/>
    <w:rsid w:val="00621E08"/>
    <w:rsid w:val="006220B4"/>
    <w:rsid w:val="006221FD"/>
    <w:rsid w:val="00623382"/>
    <w:rsid w:val="00623781"/>
    <w:rsid w:val="0062475C"/>
    <w:rsid w:val="00625048"/>
    <w:rsid w:val="0062582F"/>
    <w:rsid w:val="006264E9"/>
    <w:rsid w:val="00626C90"/>
    <w:rsid w:val="00627658"/>
    <w:rsid w:val="00630A43"/>
    <w:rsid w:val="00630D87"/>
    <w:rsid w:val="006312EC"/>
    <w:rsid w:val="0063174F"/>
    <w:rsid w:val="006334DF"/>
    <w:rsid w:val="006345E4"/>
    <w:rsid w:val="00634EA2"/>
    <w:rsid w:val="00634EC6"/>
    <w:rsid w:val="006357E1"/>
    <w:rsid w:val="00635A44"/>
    <w:rsid w:val="0063732D"/>
    <w:rsid w:val="00640F09"/>
    <w:rsid w:val="006419F2"/>
    <w:rsid w:val="00642758"/>
    <w:rsid w:val="00644089"/>
    <w:rsid w:val="00644D96"/>
    <w:rsid w:val="00644F45"/>
    <w:rsid w:val="0064517B"/>
    <w:rsid w:val="00647650"/>
    <w:rsid w:val="006510FB"/>
    <w:rsid w:val="00651317"/>
    <w:rsid w:val="00651978"/>
    <w:rsid w:val="00651DFD"/>
    <w:rsid w:val="00654993"/>
    <w:rsid w:val="0065685A"/>
    <w:rsid w:val="00656BC1"/>
    <w:rsid w:val="006604D4"/>
    <w:rsid w:val="00660A69"/>
    <w:rsid w:val="0066145C"/>
    <w:rsid w:val="00663969"/>
    <w:rsid w:val="006641D3"/>
    <w:rsid w:val="00664615"/>
    <w:rsid w:val="00664888"/>
    <w:rsid w:val="00664E47"/>
    <w:rsid w:val="006658D5"/>
    <w:rsid w:val="00667C22"/>
    <w:rsid w:val="00667D24"/>
    <w:rsid w:val="00667EA6"/>
    <w:rsid w:val="0067074D"/>
    <w:rsid w:val="00670998"/>
    <w:rsid w:val="0067316F"/>
    <w:rsid w:val="00673806"/>
    <w:rsid w:val="00674002"/>
    <w:rsid w:val="006747B7"/>
    <w:rsid w:val="00675D5C"/>
    <w:rsid w:val="0067603A"/>
    <w:rsid w:val="006764A3"/>
    <w:rsid w:val="006765FE"/>
    <w:rsid w:val="00677CE3"/>
    <w:rsid w:val="00680231"/>
    <w:rsid w:val="006807DC"/>
    <w:rsid w:val="00680C2C"/>
    <w:rsid w:val="00684CBB"/>
    <w:rsid w:val="00684E10"/>
    <w:rsid w:val="00687985"/>
    <w:rsid w:val="0069206E"/>
    <w:rsid w:val="00692418"/>
    <w:rsid w:val="006946D2"/>
    <w:rsid w:val="006951A0"/>
    <w:rsid w:val="006951CF"/>
    <w:rsid w:val="006956B6"/>
    <w:rsid w:val="00697578"/>
    <w:rsid w:val="006A10BD"/>
    <w:rsid w:val="006A28B2"/>
    <w:rsid w:val="006A2BAE"/>
    <w:rsid w:val="006A3F7E"/>
    <w:rsid w:val="006A608F"/>
    <w:rsid w:val="006A6B2F"/>
    <w:rsid w:val="006A7AB4"/>
    <w:rsid w:val="006B057A"/>
    <w:rsid w:val="006B113F"/>
    <w:rsid w:val="006B200F"/>
    <w:rsid w:val="006B2154"/>
    <w:rsid w:val="006B2F49"/>
    <w:rsid w:val="006B36B4"/>
    <w:rsid w:val="006B408F"/>
    <w:rsid w:val="006B42E0"/>
    <w:rsid w:val="006B4827"/>
    <w:rsid w:val="006B5A6A"/>
    <w:rsid w:val="006B61E2"/>
    <w:rsid w:val="006B77A6"/>
    <w:rsid w:val="006C4579"/>
    <w:rsid w:val="006C4E7A"/>
    <w:rsid w:val="006C675B"/>
    <w:rsid w:val="006C7BDA"/>
    <w:rsid w:val="006D006D"/>
    <w:rsid w:val="006D24F0"/>
    <w:rsid w:val="006D27FE"/>
    <w:rsid w:val="006D2FE5"/>
    <w:rsid w:val="006D38F9"/>
    <w:rsid w:val="006D4A2C"/>
    <w:rsid w:val="006D7443"/>
    <w:rsid w:val="006E1741"/>
    <w:rsid w:val="006E1BAD"/>
    <w:rsid w:val="006E28DB"/>
    <w:rsid w:val="006E5AA2"/>
    <w:rsid w:val="006E66D5"/>
    <w:rsid w:val="006E76E1"/>
    <w:rsid w:val="006E79D1"/>
    <w:rsid w:val="006F04B1"/>
    <w:rsid w:val="006F1A2C"/>
    <w:rsid w:val="006F1E9B"/>
    <w:rsid w:val="006F2B8A"/>
    <w:rsid w:val="006F43C7"/>
    <w:rsid w:val="006F521B"/>
    <w:rsid w:val="006F74C4"/>
    <w:rsid w:val="00702422"/>
    <w:rsid w:val="007028AB"/>
    <w:rsid w:val="00702DD1"/>
    <w:rsid w:val="00704477"/>
    <w:rsid w:val="0070538D"/>
    <w:rsid w:val="00705D70"/>
    <w:rsid w:val="00706AD5"/>
    <w:rsid w:val="00707C70"/>
    <w:rsid w:val="00710FA5"/>
    <w:rsid w:val="00712F5F"/>
    <w:rsid w:val="00715A28"/>
    <w:rsid w:val="007169B3"/>
    <w:rsid w:val="0072068E"/>
    <w:rsid w:val="007222D1"/>
    <w:rsid w:val="0072245B"/>
    <w:rsid w:val="007225A8"/>
    <w:rsid w:val="007247AA"/>
    <w:rsid w:val="00725BBF"/>
    <w:rsid w:val="00726D11"/>
    <w:rsid w:val="00726EB4"/>
    <w:rsid w:val="00727002"/>
    <w:rsid w:val="00727429"/>
    <w:rsid w:val="00731768"/>
    <w:rsid w:val="00732E68"/>
    <w:rsid w:val="0073346A"/>
    <w:rsid w:val="00734A8B"/>
    <w:rsid w:val="00734DA9"/>
    <w:rsid w:val="00736378"/>
    <w:rsid w:val="007368D6"/>
    <w:rsid w:val="00736EB0"/>
    <w:rsid w:val="00737445"/>
    <w:rsid w:val="007378DC"/>
    <w:rsid w:val="00740DD3"/>
    <w:rsid w:val="00740E2B"/>
    <w:rsid w:val="00740ED7"/>
    <w:rsid w:val="00741983"/>
    <w:rsid w:val="00741A9A"/>
    <w:rsid w:val="00742B96"/>
    <w:rsid w:val="0074362C"/>
    <w:rsid w:val="007453C1"/>
    <w:rsid w:val="00745976"/>
    <w:rsid w:val="007475F9"/>
    <w:rsid w:val="00750074"/>
    <w:rsid w:val="00750323"/>
    <w:rsid w:val="0075505E"/>
    <w:rsid w:val="00757B5A"/>
    <w:rsid w:val="00760B28"/>
    <w:rsid w:val="0076261F"/>
    <w:rsid w:val="00764604"/>
    <w:rsid w:val="007658F1"/>
    <w:rsid w:val="00765D7C"/>
    <w:rsid w:val="00767118"/>
    <w:rsid w:val="007671D8"/>
    <w:rsid w:val="00767946"/>
    <w:rsid w:val="00767983"/>
    <w:rsid w:val="00767CF2"/>
    <w:rsid w:val="00771492"/>
    <w:rsid w:val="00771D99"/>
    <w:rsid w:val="0077375D"/>
    <w:rsid w:val="007770D2"/>
    <w:rsid w:val="00777367"/>
    <w:rsid w:val="00777771"/>
    <w:rsid w:val="007811EB"/>
    <w:rsid w:val="007813B3"/>
    <w:rsid w:val="00782C10"/>
    <w:rsid w:val="00784404"/>
    <w:rsid w:val="007867F6"/>
    <w:rsid w:val="00787149"/>
    <w:rsid w:val="0078732A"/>
    <w:rsid w:val="00787B79"/>
    <w:rsid w:val="00793E88"/>
    <w:rsid w:val="0079425C"/>
    <w:rsid w:val="00794993"/>
    <w:rsid w:val="00795AAF"/>
    <w:rsid w:val="007976EC"/>
    <w:rsid w:val="0079793E"/>
    <w:rsid w:val="007A002A"/>
    <w:rsid w:val="007A03DF"/>
    <w:rsid w:val="007A122C"/>
    <w:rsid w:val="007A1514"/>
    <w:rsid w:val="007A2425"/>
    <w:rsid w:val="007A4C0F"/>
    <w:rsid w:val="007A5700"/>
    <w:rsid w:val="007A6C1E"/>
    <w:rsid w:val="007A7375"/>
    <w:rsid w:val="007B16B6"/>
    <w:rsid w:val="007B1D3B"/>
    <w:rsid w:val="007B3A07"/>
    <w:rsid w:val="007B49A7"/>
    <w:rsid w:val="007B5D02"/>
    <w:rsid w:val="007B6A6F"/>
    <w:rsid w:val="007B78A6"/>
    <w:rsid w:val="007B7E97"/>
    <w:rsid w:val="007C0E82"/>
    <w:rsid w:val="007C1933"/>
    <w:rsid w:val="007C27C4"/>
    <w:rsid w:val="007C2CCD"/>
    <w:rsid w:val="007C4972"/>
    <w:rsid w:val="007C4EE4"/>
    <w:rsid w:val="007C5EA7"/>
    <w:rsid w:val="007C6086"/>
    <w:rsid w:val="007C6C10"/>
    <w:rsid w:val="007D2A67"/>
    <w:rsid w:val="007D38E5"/>
    <w:rsid w:val="007D3E6E"/>
    <w:rsid w:val="007D553E"/>
    <w:rsid w:val="007D5C07"/>
    <w:rsid w:val="007D688B"/>
    <w:rsid w:val="007D72DC"/>
    <w:rsid w:val="007D7F1F"/>
    <w:rsid w:val="007E177C"/>
    <w:rsid w:val="007E3013"/>
    <w:rsid w:val="007E3D98"/>
    <w:rsid w:val="007E40C6"/>
    <w:rsid w:val="007E4B6C"/>
    <w:rsid w:val="007E4E99"/>
    <w:rsid w:val="007E4F67"/>
    <w:rsid w:val="007E501E"/>
    <w:rsid w:val="007E57E5"/>
    <w:rsid w:val="007E58CC"/>
    <w:rsid w:val="007E7378"/>
    <w:rsid w:val="007E74BB"/>
    <w:rsid w:val="007E77B8"/>
    <w:rsid w:val="007F21AB"/>
    <w:rsid w:val="007F4380"/>
    <w:rsid w:val="007F4759"/>
    <w:rsid w:val="007F4811"/>
    <w:rsid w:val="008005D5"/>
    <w:rsid w:val="008011A0"/>
    <w:rsid w:val="00801C54"/>
    <w:rsid w:val="008026CF"/>
    <w:rsid w:val="00804B92"/>
    <w:rsid w:val="008051F6"/>
    <w:rsid w:val="008054CB"/>
    <w:rsid w:val="00805849"/>
    <w:rsid w:val="008078DB"/>
    <w:rsid w:val="0081025D"/>
    <w:rsid w:val="00810A5B"/>
    <w:rsid w:val="00811576"/>
    <w:rsid w:val="00811D00"/>
    <w:rsid w:val="008124CC"/>
    <w:rsid w:val="00813136"/>
    <w:rsid w:val="0081382E"/>
    <w:rsid w:val="00813A4A"/>
    <w:rsid w:val="00814292"/>
    <w:rsid w:val="0081777B"/>
    <w:rsid w:val="00817AFC"/>
    <w:rsid w:val="008210FB"/>
    <w:rsid w:val="008236D0"/>
    <w:rsid w:val="00824FC9"/>
    <w:rsid w:val="00825633"/>
    <w:rsid w:val="00825789"/>
    <w:rsid w:val="008304AE"/>
    <w:rsid w:val="008326B5"/>
    <w:rsid w:val="00832AFD"/>
    <w:rsid w:val="00832E97"/>
    <w:rsid w:val="008333F4"/>
    <w:rsid w:val="00834E94"/>
    <w:rsid w:val="0083573A"/>
    <w:rsid w:val="008462C6"/>
    <w:rsid w:val="00850228"/>
    <w:rsid w:val="008503A3"/>
    <w:rsid w:val="008506C5"/>
    <w:rsid w:val="008509F3"/>
    <w:rsid w:val="00850F4C"/>
    <w:rsid w:val="00851138"/>
    <w:rsid w:val="00851619"/>
    <w:rsid w:val="0085246F"/>
    <w:rsid w:val="008525F7"/>
    <w:rsid w:val="00852933"/>
    <w:rsid w:val="0085309A"/>
    <w:rsid w:val="008556A6"/>
    <w:rsid w:val="00860964"/>
    <w:rsid w:val="00861017"/>
    <w:rsid w:val="00861040"/>
    <w:rsid w:val="0086116D"/>
    <w:rsid w:val="00861172"/>
    <w:rsid w:val="00861940"/>
    <w:rsid w:val="00861C5A"/>
    <w:rsid w:val="00861D38"/>
    <w:rsid w:val="008625E7"/>
    <w:rsid w:val="00862CE3"/>
    <w:rsid w:val="00864048"/>
    <w:rsid w:val="008641AC"/>
    <w:rsid w:val="00870BE2"/>
    <w:rsid w:val="00872B08"/>
    <w:rsid w:val="00872CBE"/>
    <w:rsid w:val="00873554"/>
    <w:rsid w:val="00873D8B"/>
    <w:rsid w:val="0087796E"/>
    <w:rsid w:val="0088030D"/>
    <w:rsid w:val="00880F9E"/>
    <w:rsid w:val="00882169"/>
    <w:rsid w:val="008825E3"/>
    <w:rsid w:val="00882C46"/>
    <w:rsid w:val="008840FB"/>
    <w:rsid w:val="00884195"/>
    <w:rsid w:val="00884504"/>
    <w:rsid w:val="008858CE"/>
    <w:rsid w:val="00886843"/>
    <w:rsid w:val="00887550"/>
    <w:rsid w:val="008900EC"/>
    <w:rsid w:val="00890256"/>
    <w:rsid w:val="00890A03"/>
    <w:rsid w:val="00891EAB"/>
    <w:rsid w:val="00892DC5"/>
    <w:rsid w:val="008941C7"/>
    <w:rsid w:val="00894664"/>
    <w:rsid w:val="00895040"/>
    <w:rsid w:val="00895270"/>
    <w:rsid w:val="008953DF"/>
    <w:rsid w:val="00895E8B"/>
    <w:rsid w:val="00897038"/>
    <w:rsid w:val="0089728C"/>
    <w:rsid w:val="00897A31"/>
    <w:rsid w:val="00897F5C"/>
    <w:rsid w:val="008A1091"/>
    <w:rsid w:val="008A3062"/>
    <w:rsid w:val="008A7BA1"/>
    <w:rsid w:val="008A7E75"/>
    <w:rsid w:val="008B0281"/>
    <w:rsid w:val="008B27DC"/>
    <w:rsid w:val="008B2B80"/>
    <w:rsid w:val="008B387A"/>
    <w:rsid w:val="008B3B83"/>
    <w:rsid w:val="008B4E67"/>
    <w:rsid w:val="008B6BCB"/>
    <w:rsid w:val="008C04F5"/>
    <w:rsid w:val="008C144B"/>
    <w:rsid w:val="008C466D"/>
    <w:rsid w:val="008C526C"/>
    <w:rsid w:val="008C57F1"/>
    <w:rsid w:val="008C6528"/>
    <w:rsid w:val="008C6ABE"/>
    <w:rsid w:val="008D1781"/>
    <w:rsid w:val="008D2BA0"/>
    <w:rsid w:val="008D2CC1"/>
    <w:rsid w:val="008D432F"/>
    <w:rsid w:val="008D61A6"/>
    <w:rsid w:val="008D6CA3"/>
    <w:rsid w:val="008E02B6"/>
    <w:rsid w:val="008E0CF8"/>
    <w:rsid w:val="008E1521"/>
    <w:rsid w:val="008E252B"/>
    <w:rsid w:val="008E3978"/>
    <w:rsid w:val="008E4117"/>
    <w:rsid w:val="008E460F"/>
    <w:rsid w:val="008E4C37"/>
    <w:rsid w:val="008E4C4C"/>
    <w:rsid w:val="008E4F2E"/>
    <w:rsid w:val="008E555F"/>
    <w:rsid w:val="008E672D"/>
    <w:rsid w:val="008E68E2"/>
    <w:rsid w:val="008E722E"/>
    <w:rsid w:val="008E7E42"/>
    <w:rsid w:val="008F0110"/>
    <w:rsid w:val="008F3970"/>
    <w:rsid w:val="008F40D4"/>
    <w:rsid w:val="008F431A"/>
    <w:rsid w:val="008F435E"/>
    <w:rsid w:val="008F4601"/>
    <w:rsid w:val="008F54FF"/>
    <w:rsid w:val="008F694B"/>
    <w:rsid w:val="008F6C76"/>
    <w:rsid w:val="00901853"/>
    <w:rsid w:val="009023EC"/>
    <w:rsid w:val="00902419"/>
    <w:rsid w:val="00902EDB"/>
    <w:rsid w:val="00905692"/>
    <w:rsid w:val="00905DA8"/>
    <w:rsid w:val="009064D3"/>
    <w:rsid w:val="00906A13"/>
    <w:rsid w:val="00910028"/>
    <w:rsid w:val="00911274"/>
    <w:rsid w:val="009114DC"/>
    <w:rsid w:val="0091350B"/>
    <w:rsid w:val="00913ED7"/>
    <w:rsid w:val="0091450B"/>
    <w:rsid w:val="00914F54"/>
    <w:rsid w:val="009206B0"/>
    <w:rsid w:val="00921847"/>
    <w:rsid w:val="00921975"/>
    <w:rsid w:val="00922F61"/>
    <w:rsid w:val="00923488"/>
    <w:rsid w:val="009249C2"/>
    <w:rsid w:val="00925B51"/>
    <w:rsid w:val="0092658F"/>
    <w:rsid w:val="00927463"/>
    <w:rsid w:val="00931358"/>
    <w:rsid w:val="009329D6"/>
    <w:rsid w:val="0093418F"/>
    <w:rsid w:val="0093584A"/>
    <w:rsid w:val="00935DB6"/>
    <w:rsid w:val="009372A9"/>
    <w:rsid w:val="00940732"/>
    <w:rsid w:val="00941491"/>
    <w:rsid w:val="00942F37"/>
    <w:rsid w:val="00943A0A"/>
    <w:rsid w:val="00943EA6"/>
    <w:rsid w:val="0094484D"/>
    <w:rsid w:val="0094535B"/>
    <w:rsid w:val="00950041"/>
    <w:rsid w:val="009506AD"/>
    <w:rsid w:val="009514B6"/>
    <w:rsid w:val="00951CB4"/>
    <w:rsid w:val="009522F0"/>
    <w:rsid w:val="009529D7"/>
    <w:rsid w:val="00953382"/>
    <w:rsid w:val="00953EBE"/>
    <w:rsid w:val="00956FB0"/>
    <w:rsid w:val="00961119"/>
    <w:rsid w:val="0096131B"/>
    <w:rsid w:val="009615E4"/>
    <w:rsid w:val="00962EBC"/>
    <w:rsid w:val="009634C6"/>
    <w:rsid w:val="009635E2"/>
    <w:rsid w:val="00964E63"/>
    <w:rsid w:val="00964F26"/>
    <w:rsid w:val="00967EC7"/>
    <w:rsid w:val="00970ABC"/>
    <w:rsid w:val="0097568D"/>
    <w:rsid w:val="00976EE7"/>
    <w:rsid w:val="00977F7A"/>
    <w:rsid w:val="009829A1"/>
    <w:rsid w:val="00984885"/>
    <w:rsid w:val="00984F94"/>
    <w:rsid w:val="00990638"/>
    <w:rsid w:val="00990ADB"/>
    <w:rsid w:val="009918E9"/>
    <w:rsid w:val="00993AD6"/>
    <w:rsid w:val="009961C9"/>
    <w:rsid w:val="00996BAD"/>
    <w:rsid w:val="009A2F78"/>
    <w:rsid w:val="009A368C"/>
    <w:rsid w:val="009A43E7"/>
    <w:rsid w:val="009A478D"/>
    <w:rsid w:val="009A53F5"/>
    <w:rsid w:val="009A6734"/>
    <w:rsid w:val="009A674C"/>
    <w:rsid w:val="009A72AE"/>
    <w:rsid w:val="009B0317"/>
    <w:rsid w:val="009B040D"/>
    <w:rsid w:val="009B10F9"/>
    <w:rsid w:val="009B136F"/>
    <w:rsid w:val="009B41AD"/>
    <w:rsid w:val="009B428C"/>
    <w:rsid w:val="009B66B9"/>
    <w:rsid w:val="009B6A92"/>
    <w:rsid w:val="009B733E"/>
    <w:rsid w:val="009C0FE9"/>
    <w:rsid w:val="009C14E0"/>
    <w:rsid w:val="009C1EB9"/>
    <w:rsid w:val="009C2454"/>
    <w:rsid w:val="009C3A27"/>
    <w:rsid w:val="009C4AF2"/>
    <w:rsid w:val="009C4CB1"/>
    <w:rsid w:val="009D19FF"/>
    <w:rsid w:val="009D2D1A"/>
    <w:rsid w:val="009D2F15"/>
    <w:rsid w:val="009D3624"/>
    <w:rsid w:val="009D4B9F"/>
    <w:rsid w:val="009D5C52"/>
    <w:rsid w:val="009D649F"/>
    <w:rsid w:val="009E0AB1"/>
    <w:rsid w:val="009E24E1"/>
    <w:rsid w:val="009E2C65"/>
    <w:rsid w:val="009E4B4A"/>
    <w:rsid w:val="009E5B41"/>
    <w:rsid w:val="009E5B42"/>
    <w:rsid w:val="009E61AC"/>
    <w:rsid w:val="009E73B5"/>
    <w:rsid w:val="009F2CB9"/>
    <w:rsid w:val="009F3FD7"/>
    <w:rsid w:val="009F5CE9"/>
    <w:rsid w:val="009F5EA7"/>
    <w:rsid w:val="00A01703"/>
    <w:rsid w:val="00A01C6E"/>
    <w:rsid w:val="00A04256"/>
    <w:rsid w:val="00A05237"/>
    <w:rsid w:val="00A05603"/>
    <w:rsid w:val="00A06323"/>
    <w:rsid w:val="00A065F0"/>
    <w:rsid w:val="00A075DC"/>
    <w:rsid w:val="00A07F46"/>
    <w:rsid w:val="00A133C2"/>
    <w:rsid w:val="00A141C6"/>
    <w:rsid w:val="00A147AC"/>
    <w:rsid w:val="00A150E7"/>
    <w:rsid w:val="00A15114"/>
    <w:rsid w:val="00A16909"/>
    <w:rsid w:val="00A17242"/>
    <w:rsid w:val="00A20857"/>
    <w:rsid w:val="00A213C4"/>
    <w:rsid w:val="00A2200E"/>
    <w:rsid w:val="00A2225B"/>
    <w:rsid w:val="00A239B6"/>
    <w:rsid w:val="00A30E33"/>
    <w:rsid w:val="00A32D96"/>
    <w:rsid w:val="00A32E15"/>
    <w:rsid w:val="00A36551"/>
    <w:rsid w:val="00A367C3"/>
    <w:rsid w:val="00A36907"/>
    <w:rsid w:val="00A37AD2"/>
    <w:rsid w:val="00A42A75"/>
    <w:rsid w:val="00A42B74"/>
    <w:rsid w:val="00A43385"/>
    <w:rsid w:val="00A447DA"/>
    <w:rsid w:val="00A458FD"/>
    <w:rsid w:val="00A5169A"/>
    <w:rsid w:val="00A55829"/>
    <w:rsid w:val="00A55933"/>
    <w:rsid w:val="00A55D42"/>
    <w:rsid w:val="00A566E1"/>
    <w:rsid w:val="00A56E79"/>
    <w:rsid w:val="00A579DE"/>
    <w:rsid w:val="00A602C7"/>
    <w:rsid w:val="00A6108B"/>
    <w:rsid w:val="00A613B8"/>
    <w:rsid w:val="00A6214A"/>
    <w:rsid w:val="00A63280"/>
    <w:rsid w:val="00A63636"/>
    <w:rsid w:val="00A63C00"/>
    <w:rsid w:val="00A63D1D"/>
    <w:rsid w:val="00A63F9D"/>
    <w:rsid w:val="00A6479D"/>
    <w:rsid w:val="00A65749"/>
    <w:rsid w:val="00A6596B"/>
    <w:rsid w:val="00A66F3E"/>
    <w:rsid w:val="00A714E9"/>
    <w:rsid w:val="00A719D8"/>
    <w:rsid w:val="00A7221B"/>
    <w:rsid w:val="00A74493"/>
    <w:rsid w:val="00A74BD6"/>
    <w:rsid w:val="00A75971"/>
    <w:rsid w:val="00A75FB6"/>
    <w:rsid w:val="00A80D2B"/>
    <w:rsid w:val="00A81788"/>
    <w:rsid w:val="00A83937"/>
    <w:rsid w:val="00A843A7"/>
    <w:rsid w:val="00A844A5"/>
    <w:rsid w:val="00A8624A"/>
    <w:rsid w:val="00A91E93"/>
    <w:rsid w:val="00A929DB"/>
    <w:rsid w:val="00A92A4E"/>
    <w:rsid w:val="00A92D34"/>
    <w:rsid w:val="00A93CD7"/>
    <w:rsid w:val="00A9476F"/>
    <w:rsid w:val="00AA1F73"/>
    <w:rsid w:val="00AA2238"/>
    <w:rsid w:val="00AA42FF"/>
    <w:rsid w:val="00AA7849"/>
    <w:rsid w:val="00AA7F67"/>
    <w:rsid w:val="00AB1A71"/>
    <w:rsid w:val="00AB1ADB"/>
    <w:rsid w:val="00AB26D3"/>
    <w:rsid w:val="00AB27D8"/>
    <w:rsid w:val="00AB532A"/>
    <w:rsid w:val="00AB6D84"/>
    <w:rsid w:val="00AB6DC2"/>
    <w:rsid w:val="00AB7954"/>
    <w:rsid w:val="00AC06B7"/>
    <w:rsid w:val="00AC0A58"/>
    <w:rsid w:val="00AC12FE"/>
    <w:rsid w:val="00AC238F"/>
    <w:rsid w:val="00AC4640"/>
    <w:rsid w:val="00AC531F"/>
    <w:rsid w:val="00AC5462"/>
    <w:rsid w:val="00AC552E"/>
    <w:rsid w:val="00AC69F1"/>
    <w:rsid w:val="00AD01A2"/>
    <w:rsid w:val="00AD0376"/>
    <w:rsid w:val="00AD193C"/>
    <w:rsid w:val="00AD2470"/>
    <w:rsid w:val="00AD4FF7"/>
    <w:rsid w:val="00AD54DB"/>
    <w:rsid w:val="00AD566A"/>
    <w:rsid w:val="00AD6267"/>
    <w:rsid w:val="00AD6DB9"/>
    <w:rsid w:val="00AE1025"/>
    <w:rsid w:val="00AE3ACE"/>
    <w:rsid w:val="00AE538B"/>
    <w:rsid w:val="00AE6173"/>
    <w:rsid w:val="00AE6376"/>
    <w:rsid w:val="00AE76CE"/>
    <w:rsid w:val="00AF025F"/>
    <w:rsid w:val="00AF21B1"/>
    <w:rsid w:val="00AF248F"/>
    <w:rsid w:val="00AF38A8"/>
    <w:rsid w:val="00AF4E9B"/>
    <w:rsid w:val="00AF5949"/>
    <w:rsid w:val="00AF5CE4"/>
    <w:rsid w:val="00B008E1"/>
    <w:rsid w:val="00B05A02"/>
    <w:rsid w:val="00B05F9D"/>
    <w:rsid w:val="00B06A96"/>
    <w:rsid w:val="00B06D37"/>
    <w:rsid w:val="00B10833"/>
    <w:rsid w:val="00B10B67"/>
    <w:rsid w:val="00B11179"/>
    <w:rsid w:val="00B1117E"/>
    <w:rsid w:val="00B113AB"/>
    <w:rsid w:val="00B11A30"/>
    <w:rsid w:val="00B11C6E"/>
    <w:rsid w:val="00B123E8"/>
    <w:rsid w:val="00B12EAA"/>
    <w:rsid w:val="00B14408"/>
    <w:rsid w:val="00B147F2"/>
    <w:rsid w:val="00B16593"/>
    <w:rsid w:val="00B1766B"/>
    <w:rsid w:val="00B179E8"/>
    <w:rsid w:val="00B17B59"/>
    <w:rsid w:val="00B20E1B"/>
    <w:rsid w:val="00B21A44"/>
    <w:rsid w:val="00B2312D"/>
    <w:rsid w:val="00B23377"/>
    <w:rsid w:val="00B24A43"/>
    <w:rsid w:val="00B311EF"/>
    <w:rsid w:val="00B32331"/>
    <w:rsid w:val="00B32BA6"/>
    <w:rsid w:val="00B32D92"/>
    <w:rsid w:val="00B3395D"/>
    <w:rsid w:val="00B3399D"/>
    <w:rsid w:val="00B3614C"/>
    <w:rsid w:val="00B37F62"/>
    <w:rsid w:val="00B4058D"/>
    <w:rsid w:val="00B411AC"/>
    <w:rsid w:val="00B44298"/>
    <w:rsid w:val="00B44A12"/>
    <w:rsid w:val="00B456E3"/>
    <w:rsid w:val="00B45CC5"/>
    <w:rsid w:val="00B47351"/>
    <w:rsid w:val="00B47959"/>
    <w:rsid w:val="00B50700"/>
    <w:rsid w:val="00B5101C"/>
    <w:rsid w:val="00B5199F"/>
    <w:rsid w:val="00B64B3E"/>
    <w:rsid w:val="00B65944"/>
    <w:rsid w:val="00B66029"/>
    <w:rsid w:val="00B67970"/>
    <w:rsid w:val="00B7149A"/>
    <w:rsid w:val="00B736CF"/>
    <w:rsid w:val="00B750ED"/>
    <w:rsid w:val="00B7655B"/>
    <w:rsid w:val="00B77A22"/>
    <w:rsid w:val="00B80AA8"/>
    <w:rsid w:val="00B8154C"/>
    <w:rsid w:val="00B826C6"/>
    <w:rsid w:val="00B83712"/>
    <w:rsid w:val="00B839A5"/>
    <w:rsid w:val="00B83C84"/>
    <w:rsid w:val="00B845D9"/>
    <w:rsid w:val="00B84E2F"/>
    <w:rsid w:val="00B85D72"/>
    <w:rsid w:val="00B8614D"/>
    <w:rsid w:val="00B878ED"/>
    <w:rsid w:val="00B901A3"/>
    <w:rsid w:val="00B90A6C"/>
    <w:rsid w:val="00B90EFB"/>
    <w:rsid w:val="00B93275"/>
    <w:rsid w:val="00B935E8"/>
    <w:rsid w:val="00B959C1"/>
    <w:rsid w:val="00B973A9"/>
    <w:rsid w:val="00BA1375"/>
    <w:rsid w:val="00BA2103"/>
    <w:rsid w:val="00BA2326"/>
    <w:rsid w:val="00BA2404"/>
    <w:rsid w:val="00BA3134"/>
    <w:rsid w:val="00BA3D8A"/>
    <w:rsid w:val="00BA5912"/>
    <w:rsid w:val="00BA6EED"/>
    <w:rsid w:val="00BB1305"/>
    <w:rsid w:val="00BB2FFE"/>
    <w:rsid w:val="00BB33D7"/>
    <w:rsid w:val="00BB4780"/>
    <w:rsid w:val="00BB5A2D"/>
    <w:rsid w:val="00BB736C"/>
    <w:rsid w:val="00BB7585"/>
    <w:rsid w:val="00BB77C3"/>
    <w:rsid w:val="00BC3CF2"/>
    <w:rsid w:val="00BC52E2"/>
    <w:rsid w:val="00BC5EEE"/>
    <w:rsid w:val="00BC6D25"/>
    <w:rsid w:val="00BD0193"/>
    <w:rsid w:val="00BD140D"/>
    <w:rsid w:val="00BD1790"/>
    <w:rsid w:val="00BD1AC9"/>
    <w:rsid w:val="00BD1B31"/>
    <w:rsid w:val="00BD4B50"/>
    <w:rsid w:val="00BD58DB"/>
    <w:rsid w:val="00BD74FC"/>
    <w:rsid w:val="00BE0375"/>
    <w:rsid w:val="00BE136E"/>
    <w:rsid w:val="00BE1943"/>
    <w:rsid w:val="00BE1D11"/>
    <w:rsid w:val="00BE2016"/>
    <w:rsid w:val="00BE281C"/>
    <w:rsid w:val="00BE2FDE"/>
    <w:rsid w:val="00BE4F3F"/>
    <w:rsid w:val="00BE5E81"/>
    <w:rsid w:val="00BE62DA"/>
    <w:rsid w:val="00BE63D8"/>
    <w:rsid w:val="00BE6EC6"/>
    <w:rsid w:val="00BE7A32"/>
    <w:rsid w:val="00BF19F3"/>
    <w:rsid w:val="00BF231C"/>
    <w:rsid w:val="00BF277E"/>
    <w:rsid w:val="00BF2E15"/>
    <w:rsid w:val="00BF2F48"/>
    <w:rsid w:val="00BF488B"/>
    <w:rsid w:val="00BF49A0"/>
    <w:rsid w:val="00BF7B2A"/>
    <w:rsid w:val="00BF7BE7"/>
    <w:rsid w:val="00C0003A"/>
    <w:rsid w:val="00C009FD"/>
    <w:rsid w:val="00C02184"/>
    <w:rsid w:val="00C03C41"/>
    <w:rsid w:val="00C049FB"/>
    <w:rsid w:val="00C069D1"/>
    <w:rsid w:val="00C0735B"/>
    <w:rsid w:val="00C12988"/>
    <w:rsid w:val="00C12D62"/>
    <w:rsid w:val="00C13B87"/>
    <w:rsid w:val="00C13BA4"/>
    <w:rsid w:val="00C13C3A"/>
    <w:rsid w:val="00C13CCE"/>
    <w:rsid w:val="00C15EBE"/>
    <w:rsid w:val="00C175B8"/>
    <w:rsid w:val="00C20444"/>
    <w:rsid w:val="00C20DAC"/>
    <w:rsid w:val="00C216F3"/>
    <w:rsid w:val="00C22A9C"/>
    <w:rsid w:val="00C2447E"/>
    <w:rsid w:val="00C2483E"/>
    <w:rsid w:val="00C24E3B"/>
    <w:rsid w:val="00C25B99"/>
    <w:rsid w:val="00C26355"/>
    <w:rsid w:val="00C27C2A"/>
    <w:rsid w:val="00C3056F"/>
    <w:rsid w:val="00C3096E"/>
    <w:rsid w:val="00C31E80"/>
    <w:rsid w:val="00C338CC"/>
    <w:rsid w:val="00C33982"/>
    <w:rsid w:val="00C33C3D"/>
    <w:rsid w:val="00C35936"/>
    <w:rsid w:val="00C37D03"/>
    <w:rsid w:val="00C41B45"/>
    <w:rsid w:val="00C443A6"/>
    <w:rsid w:val="00C451E4"/>
    <w:rsid w:val="00C45409"/>
    <w:rsid w:val="00C46D53"/>
    <w:rsid w:val="00C50447"/>
    <w:rsid w:val="00C5084F"/>
    <w:rsid w:val="00C50B7F"/>
    <w:rsid w:val="00C51914"/>
    <w:rsid w:val="00C51B78"/>
    <w:rsid w:val="00C52BE8"/>
    <w:rsid w:val="00C5380E"/>
    <w:rsid w:val="00C55FE7"/>
    <w:rsid w:val="00C56D11"/>
    <w:rsid w:val="00C60458"/>
    <w:rsid w:val="00C61C04"/>
    <w:rsid w:val="00C623D2"/>
    <w:rsid w:val="00C62F92"/>
    <w:rsid w:val="00C63A8B"/>
    <w:rsid w:val="00C65780"/>
    <w:rsid w:val="00C70179"/>
    <w:rsid w:val="00C708B1"/>
    <w:rsid w:val="00C709B9"/>
    <w:rsid w:val="00C722C7"/>
    <w:rsid w:val="00C726E6"/>
    <w:rsid w:val="00C73AB2"/>
    <w:rsid w:val="00C76B2D"/>
    <w:rsid w:val="00C7799C"/>
    <w:rsid w:val="00C808A4"/>
    <w:rsid w:val="00C80B4F"/>
    <w:rsid w:val="00C81BF6"/>
    <w:rsid w:val="00C82512"/>
    <w:rsid w:val="00C82CE0"/>
    <w:rsid w:val="00C8382D"/>
    <w:rsid w:val="00C841FF"/>
    <w:rsid w:val="00C84C9A"/>
    <w:rsid w:val="00C86C7A"/>
    <w:rsid w:val="00C870EC"/>
    <w:rsid w:val="00C87FC2"/>
    <w:rsid w:val="00C91931"/>
    <w:rsid w:val="00C91E96"/>
    <w:rsid w:val="00C92AA5"/>
    <w:rsid w:val="00C941A9"/>
    <w:rsid w:val="00C94DF5"/>
    <w:rsid w:val="00C975C4"/>
    <w:rsid w:val="00CA02DE"/>
    <w:rsid w:val="00CA218E"/>
    <w:rsid w:val="00CA2830"/>
    <w:rsid w:val="00CA411B"/>
    <w:rsid w:val="00CA79CE"/>
    <w:rsid w:val="00CB02B9"/>
    <w:rsid w:val="00CB0C6C"/>
    <w:rsid w:val="00CB2105"/>
    <w:rsid w:val="00CB246F"/>
    <w:rsid w:val="00CB2F2A"/>
    <w:rsid w:val="00CB581E"/>
    <w:rsid w:val="00CB5AD1"/>
    <w:rsid w:val="00CB64F7"/>
    <w:rsid w:val="00CB7CCB"/>
    <w:rsid w:val="00CC08B7"/>
    <w:rsid w:val="00CC23D5"/>
    <w:rsid w:val="00CC2A54"/>
    <w:rsid w:val="00CD03A1"/>
    <w:rsid w:val="00CD04E5"/>
    <w:rsid w:val="00CD118B"/>
    <w:rsid w:val="00CD159E"/>
    <w:rsid w:val="00CD1C57"/>
    <w:rsid w:val="00CD252E"/>
    <w:rsid w:val="00CD323C"/>
    <w:rsid w:val="00CD6DD6"/>
    <w:rsid w:val="00CD7FF6"/>
    <w:rsid w:val="00CE009C"/>
    <w:rsid w:val="00CE12F1"/>
    <w:rsid w:val="00CE359C"/>
    <w:rsid w:val="00CE3631"/>
    <w:rsid w:val="00CE4036"/>
    <w:rsid w:val="00CE4065"/>
    <w:rsid w:val="00CE4935"/>
    <w:rsid w:val="00CE54B2"/>
    <w:rsid w:val="00CE55A4"/>
    <w:rsid w:val="00CE5C49"/>
    <w:rsid w:val="00CE61D5"/>
    <w:rsid w:val="00CE66C6"/>
    <w:rsid w:val="00CF0064"/>
    <w:rsid w:val="00CF4972"/>
    <w:rsid w:val="00CF49AB"/>
    <w:rsid w:val="00CF50CD"/>
    <w:rsid w:val="00CF7746"/>
    <w:rsid w:val="00D0065C"/>
    <w:rsid w:val="00D0122C"/>
    <w:rsid w:val="00D0154E"/>
    <w:rsid w:val="00D024E6"/>
    <w:rsid w:val="00D02BF0"/>
    <w:rsid w:val="00D02BFF"/>
    <w:rsid w:val="00D02CF4"/>
    <w:rsid w:val="00D05507"/>
    <w:rsid w:val="00D05A7E"/>
    <w:rsid w:val="00D079DF"/>
    <w:rsid w:val="00D07B41"/>
    <w:rsid w:val="00D07DBA"/>
    <w:rsid w:val="00D126E4"/>
    <w:rsid w:val="00D14C8B"/>
    <w:rsid w:val="00D150B1"/>
    <w:rsid w:val="00D165E8"/>
    <w:rsid w:val="00D16E32"/>
    <w:rsid w:val="00D16F2A"/>
    <w:rsid w:val="00D17853"/>
    <w:rsid w:val="00D204E4"/>
    <w:rsid w:val="00D20DF5"/>
    <w:rsid w:val="00D21570"/>
    <w:rsid w:val="00D22137"/>
    <w:rsid w:val="00D22FE7"/>
    <w:rsid w:val="00D24F2E"/>
    <w:rsid w:val="00D24F4F"/>
    <w:rsid w:val="00D2621F"/>
    <w:rsid w:val="00D2637B"/>
    <w:rsid w:val="00D27203"/>
    <w:rsid w:val="00D27673"/>
    <w:rsid w:val="00D30519"/>
    <w:rsid w:val="00D30BFC"/>
    <w:rsid w:val="00D31F6D"/>
    <w:rsid w:val="00D32C53"/>
    <w:rsid w:val="00D34D41"/>
    <w:rsid w:val="00D354B0"/>
    <w:rsid w:val="00D3588E"/>
    <w:rsid w:val="00D35FED"/>
    <w:rsid w:val="00D3611B"/>
    <w:rsid w:val="00D36A2C"/>
    <w:rsid w:val="00D4057F"/>
    <w:rsid w:val="00D4105A"/>
    <w:rsid w:val="00D4250F"/>
    <w:rsid w:val="00D42E68"/>
    <w:rsid w:val="00D44DD2"/>
    <w:rsid w:val="00D45D86"/>
    <w:rsid w:val="00D45E12"/>
    <w:rsid w:val="00D45EAC"/>
    <w:rsid w:val="00D46DA2"/>
    <w:rsid w:val="00D46DE1"/>
    <w:rsid w:val="00D46F1F"/>
    <w:rsid w:val="00D471ED"/>
    <w:rsid w:val="00D503D9"/>
    <w:rsid w:val="00D508C8"/>
    <w:rsid w:val="00D51193"/>
    <w:rsid w:val="00D538D9"/>
    <w:rsid w:val="00D53AB9"/>
    <w:rsid w:val="00D54EF1"/>
    <w:rsid w:val="00D612C7"/>
    <w:rsid w:val="00D61609"/>
    <w:rsid w:val="00D650E0"/>
    <w:rsid w:val="00D65B7B"/>
    <w:rsid w:val="00D66DE7"/>
    <w:rsid w:val="00D71E18"/>
    <w:rsid w:val="00D72EC5"/>
    <w:rsid w:val="00D73A59"/>
    <w:rsid w:val="00D73F00"/>
    <w:rsid w:val="00D74042"/>
    <w:rsid w:val="00D75328"/>
    <w:rsid w:val="00D757B1"/>
    <w:rsid w:val="00D75956"/>
    <w:rsid w:val="00D775AB"/>
    <w:rsid w:val="00D77621"/>
    <w:rsid w:val="00D82FD4"/>
    <w:rsid w:val="00D83B36"/>
    <w:rsid w:val="00D84DA8"/>
    <w:rsid w:val="00D85206"/>
    <w:rsid w:val="00D854EA"/>
    <w:rsid w:val="00D85AC7"/>
    <w:rsid w:val="00D876C6"/>
    <w:rsid w:val="00D90B63"/>
    <w:rsid w:val="00D90CA3"/>
    <w:rsid w:val="00D914F4"/>
    <w:rsid w:val="00D92057"/>
    <w:rsid w:val="00D9321E"/>
    <w:rsid w:val="00D94B36"/>
    <w:rsid w:val="00D95935"/>
    <w:rsid w:val="00D979FE"/>
    <w:rsid w:val="00D97F0A"/>
    <w:rsid w:val="00DA0B8D"/>
    <w:rsid w:val="00DA1A32"/>
    <w:rsid w:val="00DA1EEB"/>
    <w:rsid w:val="00DA256C"/>
    <w:rsid w:val="00DA2768"/>
    <w:rsid w:val="00DA2D7B"/>
    <w:rsid w:val="00DA2E64"/>
    <w:rsid w:val="00DA4894"/>
    <w:rsid w:val="00DA51FF"/>
    <w:rsid w:val="00DA5AC0"/>
    <w:rsid w:val="00DA7567"/>
    <w:rsid w:val="00DB03D2"/>
    <w:rsid w:val="00DB0429"/>
    <w:rsid w:val="00DB0985"/>
    <w:rsid w:val="00DB0A7D"/>
    <w:rsid w:val="00DB12F1"/>
    <w:rsid w:val="00DB2994"/>
    <w:rsid w:val="00DB3BA8"/>
    <w:rsid w:val="00DB437C"/>
    <w:rsid w:val="00DB6039"/>
    <w:rsid w:val="00DB680F"/>
    <w:rsid w:val="00DB76B8"/>
    <w:rsid w:val="00DC1DAB"/>
    <w:rsid w:val="00DC39A0"/>
    <w:rsid w:val="00DD0A14"/>
    <w:rsid w:val="00DD2B18"/>
    <w:rsid w:val="00DD3698"/>
    <w:rsid w:val="00DD70E4"/>
    <w:rsid w:val="00DD7563"/>
    <w:rsid w:val="00DE0D04"/>
    <w:rsid w:val="00DE17D8"/>
    <w:rsid w:val="00DE3077"/>
    <w:rsid w:val="00DE36C1"/>
    <w:rsid w:val="00DE424C"/>
    <w:rsid w:val="00DE5106"/>
    <w:rsid w:val="00DE53A7"/>
    <w:rsid w:val="00DE5F7C"/>
    <w:rsid w:val="00DE67C6"/>
    <w:rsid w:val="00DE7A18"/>
    <w:rsid w:val="00DF21AC"/>
    <w:rsid w:val="00DF35DD"/>
    <w:rsid w:val="00DF40A9"/>
    <w:rsid w:val="00DF4F40"/>
    <w:rsid w:val="00DF51CA"/>
    <w:rsid w:val="00DF5B99"/>
    <w:rsid w:val="00DF5DE9"/>
    <w:rsid w:val="00DF6097"/>
    <w:rsid w:val="00DF6825"/>
    <w:rsid w:val="00DF7D05"/>
    <w:rsid w:val="00E00C2C"/>
    <w:rsid w:val="00E02CC9"/>
    <w:rsid w:val="00E06C7D"/>
    <w:rsid w:val="00E073AA"/>
    <w:rsid w:val="00E07D6F"/>
    <w:rsid w:val="00E1011C"/>
    <w:rsid w:val="00E147B3"/>
    <w:rsid w:val="00E15DB5"/>
    <w:rsid w:val="00E177E1"/>
    <w:rsid w:val="00E20A87"/>
    <w:rsid w:val="00E211F2"/>
    <w:rsid w:val="00E21847"/>
    <w:rsid w:val="00E25A4A"/>
    <w:rsid w:val="00E25D82"/>
    <w:rsid w:val="00E26E52"/>
    <w:rsid w:val="00E26EF0"/>
    <w:rsid w:val="00E27B7B"/>
    <w:rsid w:val="00E30C07"/>
    <w:rsid w:val="00E341C7"/>
    <w:rsid w:val="00E34279"/>
    <w:rsid w:val="00E34D21"/>
    <w:rsid w:val="00E350F2"/>
    <w:rsid w:val="00E35233"/>
    <w:rsid w:val="00E36353"/>
    <w:rsid w:val="00E40533"/>
    <w:rsid w:val="00E4305A"/>
    <w:rsid w:val="00E43522"/>
    <w:rsid w:val="00E436CD"/>
    <w:rsid w:val="00E4416F"/>
    <w:rsid w:val="00E44734"/>
    <w:rsid w:val="00E44D3E"/>
    <w:rsid w:val="00E46F44"/>
    <w:rsid w:val="00E47181"/>
    <w:rsid w:val="00E5008E"/>
    <w:rsid w:val="00E509AB"/>
    <w:rsid w:val="00E513B3"/>
    <w:rsid w:val="00E539A0"/>
    <w:rsid w:val="00E56CD4"/>
    <w:rsid w:val="00E57C08"/>
    <w:rsid w:val="00E60FB5"/>
    <w:rsid w:val="00E619CE"/>
    <w:rsid w:val="00E622E8"/>
    <w:rsid w:val="00E629D8"/>
    <w:rsid w:val="00E65554"/>
    <w:rsid w:val="00E657F4"/>
    <w:rsid w:val="00E66D0D"/>
    <w:rsid w:val="00E67972"/>
    <w:rsid w:val="00E70224"/>
    <w:rsid w:val="00E70964"/>
    <w:rsid w:val="00E70E7E"/>
    <w:rsid w:val="00E73065"/>
    <w:rsid w:val="00E732EF"/>
    <w:rsid w:val="00E74B89"/>
    <w:rsid w:val="00E76264"/>
    <w:rsid w:val="00E80DA1"/>
    <w:rsid w:val="00E81328"/>
    <w:rsid w:val="00E8338B"/>
    <w:rsid w:val="00E837C7"/>
    <w:rsid w:val="00E83B9D"/>
    <w:rsid w:val="00E85A35"/>
    <w:rsid w:val="00E869A1"/>
    <w:rsid w:val="00E877DD"/>
    <w:rsid w:val="00E877FC"/>
    <w:rsid w:val="00E87D1A"/>
    <w:rsid w:val="00E90AD5"/>
    <w:rsid w:val="00E9144D"/>
    <w:rsid w:val="00E91658"/>
    <w:rsid w:val="00E9338B"/>
    <w:rsid w:val="00E94133"/>
    <w:rsid w:val="00E95C45"/>
    <w:rsid w:val="00E96933"/>
    <w:rsid w:val="00EA0F18"/>
    <w:rsid w:val="00EA12B9"/>
    <w:rsid w:val="00EA1A23"/>
    <w:rsid w:val="00EA254F"/>
    <w:rsid w:val="00EA5DE8"/>
    <w:rsid w:val="00EA7458"/>
    <w:rsid w:val="00EB0333"/>
    <w:rsid w:val="00EB10FF"/>
    <w:rsid w:val="00EB2B61"/>
    <w:rsid w:val="00EB2F83"/>
    <w:rsid w:val="00EB33F7"/>
    <w:rsid w:val="00EB368D"/>
    <w:rsid w:val="00EB7675"/>
    <w:rsid w:val="00EB7CF9"/>
    <w:rsid w:val="00EC0277"/>
    <w:rsid w:val="00EC0836"/>
    <w:rsid w:val="00EC08EA"/>
    <w:rsid w:val="00EC1303"/>
    <w:rsid w:val="00EC1E5A"/>
    <w:rsid w:val="00EC2906"/>
    <w:rsid w:val="00EC2FCF"/>
    <w:rsid w:val="00EC3F75"/>
    <w:rsid w:val="00EC407D"/>
    <w:rsid w:val="00EC49A1"/>
    <w:rsid w:val="00EC5FCD"/>
    <w:rsid w:val="00ED024F"/>
    <w:rsid w:val="00ED2226"/>
    <w:rsid w:val="00ED23F0"/>
    <w:rsid w:val="00ED27EB"/>
    <w:rsid w:val="00ED2905"/>
    <w:rsid w:val="00ED2BAC"/>
    <w:rsid w:val="00ED2BC3"/>
    <w:rsid w:val="00ED400F"/>
    <w:rsid w:val="00ED4318"/>
    <w:rsid w:val="00ED5290"/>
    <w:rsid w:val="00ED5BE2"/>
    <w:rsid w:val="00ED6C4D"/>
    <w:rsid w:val="00ED772E"/>
    <w:rsid w:val="00EE0808"/>
    <w:rsid w:val="00EE0DFA"/>
    <w:rsid w:val="00EE4642"/>
    <w:rsid w:val="00EE49B7"/>
    <w:rsid w:val="00EE5178"/>
    <w:rsid w:val="00EE541A"/>
    <w:rsid w:val="00EE5E87"/>
    <w:rsid w:val="00EF0161"/>
    <w:rsid w:val="00EF0A04"/>
    <w:rsid w:val="00EF31C0"/>
    <w:rsid w:val="00EF3E27"/>
    <w:rsid w:val="00EF4236"/>
    <w:rsid w:val="00EF6188"/>
    <w:rsid w:val="00EF739A"/>
    <w:rsid w:val="00F00B49"/>
    <w:rsid w:val="00F02C3A"/>
    <w:rsid w:val="00F05248"/>
    <w:rsid w:val="00F05FB9"/>
    <w:rsid w:val="00F076B9"/>
    <w:rsid w:val="00F11053"/>
    <w:rsid w:val="00F11601"/>
    <w:rsid w:val="00F12429"/>
    <w:rsid w:val="00F126A7"/>
    <w:rsid w:val="00F1273A"/>
    <w:rsid w:val="00F12CC0"/>
    <w:rsid w:val="00F13075"/>
    <w:rsid w:val="00F14D2E"/>
    <w:rsid w:val="00F155A4"/>
    <w:rsid w:val="00F16237"/>
    <w:rsid w:val="00F1644B"/>
    <w:rsid w:val="00F1710E"/>
    <w:rsid w:val="00F174F8"/>
    <w:rsid w:val="00F215C3"/>
    <w:rsid w:val="00F242A8"/>
    <w:rsid w:val="00F26F02"/>
    <w:rsid w:val="00F30FFB"/>
    <w:rsid w:val="00F31912"/>
    <w:rsid w:val="00F34193"/>
    <w:rsid w:val="00F364A0"/>
    <w:rsid w:val="00F40B04"/>
    <w:rsid w:val="00F41857"/>
    <w:rsid w:val="00F42D09"/>
    <w:rsid w:val="00F4337D"/>
    <w:rsid w:val="00F43B46"/>
    <w:rsid w:val="00F445FB"/>
    <w:rsid w:val="00F449B8"/>
    <w:rsid w:val="00F45336"/>
    <w:rsid w:val="00F46239"/>
    <w:rsid w:val="00F4673B"/>
    <w:rsid w:val="00F46D34"/>
    <w:rsid w:val="00F50C3F"/>
    <w:rsid w:val="00F54AD2"/>
    <w:rsid w:val="00F5612D"/>
    <w:rsid w:val="00F56C92"/>
    <w:rsid w:val="00F61B4F"/>
    <w:rsid w:val="00F62307"/>
    <w:rsid w:val="00F62EC8"/>
    <w:rsid w:val="00F6324B"/>
    <w:rsid w:val="00F6363C"/>
    <w:rsid w:val="00F63CEF"/>
    <w:rsid w:val="00F641D6"/>
    <w:rsid w:val="00F64A42"/>
    <w:rsid w:val="00F656CE"/>
    <w:rsid w:val="00F65798"/>
    <w:rsid w:val="00F657C0"/>
    <w:rsid w:val="00F65CD0"/>
    <w:rsid w:val="00F6670B"/>
    <w:rsid w:val="00F66E4E"/>
    <w:rsid w:val="00F711D1"/>
    <w:rsid w:val="00F7428F"/>
    <w:rsid w:val="00F74E70"/>
    <w:rsid w:val="00F807AB"/>
    <w:rsid w:val="00F8305F"/>
    <w:rsid w:val="00F832AA"/>
    <w:rsid w:val="00F84CF5"/>
    <w:rsid w:val="00F8673D"/>
    <w:rsid w:val="00F86C73"/>
    <w:rsid w:val="00F86DEC"/>
    <w:rsid w:val="00F8718F"/>
    <w:rsid w:val="00F916FF"/>
    <w:rsid w:val="00F93DDF"/>
    <w:rsid w:val="00F95A4D"/>
    <w:rsid w:val="00F95A60"/>
    <w:rsid w:val="00F96114"/>
    <w:rsid w:val="00F9690C"/>
    <w:rsid w:val="00FA08AD"/>
    <w:rsid w:val="00FA0A70"/>
    <w:rsid w:val="00FA0CC2"/>
    <w:rsid w:val="00FA0D3D"/>
    <w:rsid w:val="00FA12AD"/>
    <w:rsid w:val="00FA180D"/>
    <w:rsid w:val="00FA23AE"/>
    <w:rsid w:val="00FA28B9"/>
    <w:rsid w:val="00FA2A36"/>
    <w:rsid w:val="00FA4323"/>
    <w:rsid w:val="00FA4437"/>
    <w:rsid w:val="00FA5958"/>
    <w:rsid w:val="00FA72F3"/>
    <w:rsid w:val="00FA7468"/>
    <w:rsid w:val="00FB091B"/>
    <w:rsid w:val="00FB0B63"/>
    <w:rsid w:val="00FB0C4E"/>
    <w:rsid w:val="00FB3018"/>
    <w:rsid w:val="00FB34AA"/>
    <w:rsid w:val="00FB5F7D"/>
    <w:rsid w:val="00FB64AE"/>
    <w:rsid w:val="00FB6947"/>
    <w:rsid w:val="00FB6CAB"/>
    <w:rsid w:val="00FB7E15"/>
    <w:rsid w:val="00FC022F"/>
    <w:rsid w:val="00FC197B"/>
    <w:rsid w:val="00FC4480"/>
    <w:rsid w:val="00FC78AE"/>
    <w:rsid w:val="00FC7DD6"/>
    <w:rsid w:val="00FD0202"/>
    <w:rsid w:val="00FD1495"/>
    <w:rsid w:val="00FD2294"/>
    <w:rsid w:val="00FD2984"/>
    <w:rsid w:val="00FD39BE"/>
    <w:rsid w:val="00FD3F13"/>
    <w:rsid w:val="00FD4878"/>
    <w:rsid w:val="00FD69F4"/>
    <w:rsid w:val="00FD76CC"/>
    <w:rsid w:val="00FD78A7"/>
    <w:rsid w:val="00FE20A6"/>
    <w:rsid w:val="00FE35DA"/>
    <w:rsid w:val="00FE3FE6"/>
    <w:rsid w:val="00FE45EB"/>
    <w:rsid w:val="00FE5280"/>
    <w:rsid w:val="00FE53A8"/>
    <w:rsid w:val="00FE5BE4"/>
    <w:rsid w:val="00FE79CD"/>
    <w:rsid w:val="00FF1579"/>
    <w:rsid w:val="00FF16DF"/>
    <w:rsid w:val="00FF1E1F"/>
    <w:rsid w:val="00FF5620"/>
    <w:rsid w:val="00FF6B91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AFF42E"/>
  <w15:docId w15:val="{C3F74C27-045E-49E2-AD92-D5B54ADF2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641D3"/>
  </w:style>
  <w:style w:type="paragraph" w:styleId="1">
    <w:name w:val="heading 1"/>
    <w:basedOn w:val="a0"/>
    <w:next w:val="a0"/>
    <w:qFormat/>
    <w:rsid w:val="00366088"/>
    <w:pPr>
      <w:keepNext/>
      <w:tabs>
        <w:tab w:val="left" w:pos="284"/>
      </w:tabs>
      <w:ind w:left="-567" w:right="112"/>
      <w:jc w:val="both"/>
      <w:outlineLvl w:val="0"/>
    </w:pPr>
    <w:rPr>
      <w:b/>
      <w:bCs/>
      <w:sz w:val="24"/>
    </w:rPr>
  </w:style>
  <w:style w:type="paragraph" w:styleId="2">
    <w:name w:val="heading 2"/>
    <w:basedOn w:val="a0"/>
    <w:next w:val="a0"/>
    <w:qFormat/>
    <w:rsid w:val="00366088"/>
    <w:pPr>
      <w:keepNext/>
      <w:tabs>
        <w:tab w:val="left" w:pos="284"/>
      </w:tabs>
      <w:ind w:left="-709" w:right="-455"/>
      <w:jc w:val="both"/>
      <w:outlineLvl w:val="1"/>
    </w:pPr>
    <w:rPr>
      <w:sz w:val="24"/>
    </w:rPr>
  </w:style>
  <w:style w:type="paragraph" w:styleId="3">
    <w:name w:val="heading 3"/>
    <w:basedOn w:val="a0"/>
    <w:next w:val="a0"/>
    <w:qFormat/>
    <w:rsid w:val="00366088"/>
    <w:pPr>
      <w:keepNext/>
      <w:tabs>
        <w:tab w:val="left" w:pos="284"/>
      </w:tabs>
      <w:ind w:right="-455"/>
      <w:jc w:val="both"/>
      <w:outlineLvl w:val="2"/>
    </w:pPr>
    <w:rPr>
      <w:b/>
      <w:bCs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366088"/>
    <w:pPr>
      <w:jc w:val="center"/>
    </w:pPr>
    <w:rPr>
      <w:b/>
      <w:bCs/>
      <w:sz w:val="32"/>
    </w:rPr>
  </w:style>
  <w:style w:type="paragraph" w:styleId="a6">
    <w:name w:val="Subtitle"/>
    <w:basedOn w:val="a0"/>
    <w:qFormat/>
    <w:rsid w:val="00366088"/>
    <w:pPr>
      <w:jc w:val="center"/>
    </w:pPr>
    <w:rPr>
      <w:b/>
      <w:bCs/>
      <w:sz w:val="28"/>
    </w:rPr>
  </w:style>
  <w:style w:type="paragraph" w:styleId="a7">
    <w:name w:val="Body Text Indent"/>
    <w:basedOn w:val="a0"/>
    <w:rsid w:val="00366088"/>
    <w:pPr>
      <w:ind w:left="1263"/>
    </w:pPr>
    <w:rPr>
      <w:sz w:val="28"/>
    </w:rPr>
  </w:style>
  <w:style w:type="paragraph" w:styleId="20">
    <w:name w:val="Body Text Indent 2"/>
    <w:basedOn w:val="a0"/>
    <w:link w:val="21"/>
    <w:rsid w:val="00366088"/>
    <w:pPr>
      <w:ind w:left="709"/>
    </w:pPr>
    <w:rPr>
      <w:sz w:val="28"/>
    </w:rPr>
  </w:style>
  <w:style w:type="character" w:customStyle="1" w:styleId="21">
    <w:name w:val="Основной текст с отступом 2 Знак"/>
    <w:link w:val="20"/>
    <w:locked/>
    <w:rsid w:val="0004244C"/>
    <w:rPr>
      <w:sz w:val="28"/>
    </w:rPr>
  </w:style>
  <w:style w:type="paragraph" w:styleId="30">
    <w:name w:val="Body Text Indent 3"/>
    <w:basedOn w:val="a0"/>
    <w:rsid w:val="00366088"/>
    <w:pPr>
      <w:ind w:left="567"/>
    </w:pPr>
    <w:rPr>
      <w:sz w:val="28"/>
    </w:rPr>
  </w:style>
  <w:style w:type="paragraph" w:styleId="a8">
    <w:name w:val="Body Text"/>
    <w:basedOn w:val="a0"/>
    <w:rsid w:val="00366088"/>
    <w:rPr>
      <w:sz w:val="28"/>
    </w:rPr>
  </w:style>
  <w:style w:type="paragraph" w:styleId="a9">
    <w:name w:val="Block Text"/>
    <w:basedOn w:val="a0"/>
    <w:rsid w:val="00366088"/>
    <w:pPr>
      <w:tabs>
        <w:tab w:val="left" w:pos="-284"/>
      </w:tabs>
      <w:ind w:left="-567" w:right="-455" w:firstLine="425"/>
      <w:jc w:val="both"/>
    </w:pPr>
    <w:rPr>
      <w:b/>
      <w:bCs/>
      <w:sz w:val="24"/>
    </w:rPr>
  </w:style>
  <w:style w:type="paragraph" w:styleId="aa">
    <w:name w:val="footer"/>
    <w:basedOn w:val="a0"/>
    <w:link w:val="ab"/>
    <w:uiPriority w:val="99"/>
    <w:rsid w:val="0036608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870BE2"/>
  </w:style>
  <w:style w:type="character" w:styleId="ac">
    <w:name w:val="page number"/>
    <w:basedOn w:val="a1"/>
    <w:rsid w:val="00366088"/>
  </w:style>
  <w:style w:type="paragraph" w:customStyle="1" w:styleId="ad">
    <w:name w:val="Стиль"/>
    <w:rsid w:val="00366088"/>
    <w:pPr>
      <w:widowControl w:val="0"/>
    </w:pPr>
    <w:rPr>
      <w:snapToGrid w:val="0"/>
      <w:spacing w:val="-1"/>
      <w:kern w:val="65535"/>
      <w:position w:val="-1"/>
      <w:sz w:val="24"/>
      <w:lang w:val="en-US"/>
    </w:rPr>
  </w:style>
  <w:style w:type="paragraph" w:styleId="22">
    <w:name w:val="Body Text 2"/>
    <w:basedOn w:val="a0"/>
    <w:rsid w:val="00366088"/>
    <w:pPr>
      <w:tabs>
        <w:tab w:val="left" w:pos="993"/>
        <w:tab w:val="num" w:pos="1146"/>
      </w:tabs>
      <w:ind w:right="-1"/>
      <w:jc w:val="both"/>
    </w:pPr>
    <w:rPr>
      <w:sz w:val="24"/>
    </w:rPr>
  </w:style>
  <w:style w:type="paragraph" w:styleId="ae">
    <w:name w:val="header"/>
    <w:basedOn w:val="a0"/>
    <w:link w:val="af"/>
    <w:rsid w:val="007A122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8E4C37"/>
  </w:style>
  <w:style w:type="paragraph" w:customStyle="1" w:styleId="CharCharCharChar">
    <w:name w:val="Char Char Знак Знак Char Char"/>
    <w:basedOn w:val="a0"/>
    <w:rsid w:val="002A143D"/>
    <w:rPr>
      <w:rFonts w:ascii="Verdana" w:hAnsi="Verdana" w:cs="Verdana"/>
      <w:lang w:val="en-US" w:eastAsia="en-US"/>
    </w:rPr>
  </w:style>
  <w:style w:type="character" w:styleId="af0">
    <w:name w:val="Strong"/>
    <w:uiPriority w:val="22"/>
    <w:qFormat/>
    <w:rsid w:val="0006027C"/>
    <w:rPr>
      <w:b/>
      <w:bCs/>
    </w:rPr>
  </w:style>
  <w:style w:type="table" w:styleId="af1">
    <w:name w:val="Table Grid"/>
    <w:basedOn w:val="a2"/>
    <w:uiPriority w:val="39"/>
    <w:rsid w:val="00530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auiue">
    <w:name w:val="Iau?iue"/>
    <w:rsid w:val="00031CC1"/>
    <w:pPr>
      <w:jc w:val="both"/>
    </w:pPr>
    <w:rPr>
      <w:rFonts w:ascii="Bodoni" w:hAnsi="Bodoni"/>
      <w:sz w:val="28"/>
    </w:rPr>
  </w:style>
  <w:style w:type="paragraph" w:styleId="af2">
    <w:name w:val="Balloon Text"/>
    <w:basedOn w:val="a0"/>
    <w:semiHidden/>
    <w:rsid w:val="00482468"/>
    <w:rPr>
      <w:rFonts w:ascii="Tahoma" w:hAnsi="Tahoma" w:cs="Tahoma"/>
      <w:sz w:val="16"/>
      <w:szCs w:val="16"/>
    </w:rPr>
  </w:style>
  <w:style w:type="paragraph" w:customStyle="1" w:styleId="BodyText2">
    <w:name w:val="Body Text2"/>
    <w:autoRedefine/>
    <w:rsid w:val="00222752"/>
    <w:pPr>
      <w:tabs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855"/>
      </w:tabs>
      <w:ind w:left="709"/>
    </w:pPr>
    <w:rPr>
      <w:rFonts w:eastAsia="ヒラギノ角ゴ Pro W3"/>
      <w:color w:val="000000"/>
      <w:sz w:val="24"/>
      <w:szCs w:val="24"/>
    </w:rPr>
  </w:style>
  <w:style w:type="paragraph" w:customStyle="1" w:styleId="10">
    <w:name w:val="Знак Знак Знак1"/>
    <w:basedOn w:val="a0"/>
    <w:rsid w:val="00FA443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1">
    <w:name w:val="Normal1"/>
    <w:rsid w:val="00AF025F"/>
    <w:pPr>
      <w:widowControl w:val="0"/>
      <w:spacing w:line="260" w:lineRule="auto"/>
      <w:ind w:firstLine="500"/>
    </w:pPr>
    <w:rPr>
      <w:rFonts w:ascii="Arial" w:hAnsi="Arial"/>
      <w:snapToGrid w:val="0"/>
      <w:sz w:val="22"/>
    </w:rPr>
  </w:style>
  <w:style w:type="paragraph" w:customStyle="1" w:styleId="Default">
    <w:name w:val="Default"/>
    <w:rsid w:val="008F6C7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3">
    <w:name w:val="Hyperlink"/>
    <w:basedOn w:val="a1"/>
    <w:unhideWhenUsed/>
    <w:rsid w:val="00DA2768"/>
    <w:rPr>
      <w:color w:val="0000FF"/>
      <w:u w:val="single"/>
    </w:rPr>
  </w:style>
  <w:style w:type="character" w:styleId="af4">
    <w:name w:val="FollowedHyperlink"/>
    <w:basedOn w:val="a1"/>
    <w:uiPriority w:val="99"/>
    <w:unhideWhenUsed/>
    <w:rsid w:val="00DA2768"/>
    <w:rPr>
      <w:color w:val="800080"/>
      <w:u w:val="single"/>
    </w:rPr>
  </w:style>
  <w:style w:type="paragraph" w:customStyle="1" w:styleId="xl415">
    <w:name w:val="xl415"/>
    <w:basedOn w:val="a0"/>
    <w:rsid w:val="00DA2768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16">
    <w:name w:val="xl416"/>
    <w:basedOn w:val="a0"/>
    <w:rsid w:val="00DA2768"/>
    <w:pPr>
      <w:spacing w:before="100" w:beforeAutospacing="1" w:after="100" w:afterAutospacing="1"/>
    </w:pPr>
    <w:rPr>
      <w:sz w:val="28"/>
      <w:szCs w:val="28"/>
    </w:rPr>
  </w:style>
  <w:style w:type="paragraph" w:customStyle="1" w:styleId="xl417">
    <w:name w:val="xl417"/>
    <w:basedOn w:val="a0"/>
    <w:rsid w:val="00DA2768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418">
    <w:name w:val="xl418"/>
    <w:basedOn w:val="a0"/>
    <w:rsid w:val="00DA276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19">
    <w:name w:val="xl419"/>
    <w:basedOn w:val="a0"/>
    <w:rsid w:val="00DA2768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20">
    <w:name w:val="xl420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1">
    <w:name w:val="xl421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22">
    <w:name w:val="xl422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23">
    <w:name w:val="xl423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24">
    <w:name w:val="xl424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5">
    <w:name w:val="xl425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6">
    <w:name w:val="xl426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27">
    <w:name w:val="xl427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28">
    <w:name w:val="xl428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29">
    <w:name w:val="xl429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30">
    <w:name w:val="xl430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31">
    <w:name w:val="xl431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32">
    <w:name w:val="xl432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33">
    <w:name w:val="xl433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34">
    <w:name w:val="xl434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35">
    <w:name w:val="xl435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36">
    <w:name w:val="xl436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37">
    <w:name w:val="xl437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8">
    <w:name w:val="xl438"/>
    <w:basedOn w:val="a0"/>
    <w:rsid w:val="00DA27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9">
    <w:name w:val="xl439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40">
    <w:name w:val="xl440"/>
    <w:basedOn w:val="a0"/>
    <w:rsid w:val="00DA2768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41">
    <w:name w:val="xl441"/>
    <w:basedOn w:val="a0"/>
    <w:rsid w:val="00DA27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442">
    <w:name w:val="xl442"/>
    <w:basedOn w:val="a0"/>
    <w:rsid w:val="00DA276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43">
    <w:name w:val="xl443"/>
    <w:basedOn w:val="a0"/>
    <w:rsid w:val="00DA27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44">
    <w:name w:val="xl444"/>
    <w:basedOn w:val="a0"/>
    <w:rsid w:val="00DA27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45">
    <w:name w:val="xl445"/>
    <w:basedOn w:val="a0"/>
    <w:rsid w:val="00DA27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styleId="af5">
    <w:name w:val="List Paragraph"/>
    <w:basedOn w:val="a0"/>
    <w:uiPriority w:val="34"/>
    <w:qFormat/>
    <w:rsid w:val="006F04B1"/>
    <w:pPr>
      <w:ind w:left="720"/>
      <w:contextualSpacing/>
    </w:pPr>
  </w:style>
  <w:style w:type="table" w:customStyle="1" w:styleId="31">
    <w:name w:val="Сетка таблицы3"/>
    <w:basedOn w:val="a2"/>
    <w:next w:val="af1"/>
    <w:uiPriority w:val="59"/>
    <w:rsid w:val="000424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unhideWhenUsed/>
    <w:rsid w:val="002D61CC"/>
    <w:pPr>
      <w:spacing w:before="100" w:beforeAutospacing="1" w:after="100" w:afterAutospacing="1"/>
    </w:pPr>
    <w:rPr>
      <w:sz w:val="24"/>
      <w:szCs w:val="24"/>
    </w:rPr>
  </w:style>
  <w:style w:type="character" w:styleId="af7">
    <w:name w:val="annotation reference"/>
    <w:basedOn w:val="a1"/>
    <w:uiPriority w:val="99"/>
    <w:semiHidden/>
    <w:unhideWhenUsed/>
    <w:rsid w:val="00D07B41"/>
    <w:rPr>
      <w:sz w:val="16"/>
      <w:szCs w:val="16"/>
    </w:rPr>
  </w:style>
  <w:style w:type="paragraph" w:styleId="af8">
    <w:name w:val="annotation text"/>
    <w:basedOn w:val="a0"/>
    <w:link w:val="af9"/>
    <w:uiPriority w:val="99"/>
    <w:unhideWhenUsed/>
    <w:rsid w:val="00D07B41"/>
  </w:style>
  <w:style w:type="character" w:customStyle="1" w:styleId="af9">
    <w:name w:val="Текст примечания Знак"/>
    <w:basedOn w:val="a1"/>
    <w:link w:val="af8"/>
    <w:uiPriority w:val="99"/>
    <w:rsid w:val="00D07B41"/>
  </w:style>
  <w:style w:type="paragraph" w:styleId="afa">
    <w:name w:val="annotation subject"/>
    <w:basedOn w:val="af8"/>
    <w:next w:val="af8"/>
    <w:link w:val="afb"/>
    <w:semiHidden/>
    <w:unhideWhenUsed/>
    <w:rsid w:val="00D07B41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D07B41"/>
    <w:rPr>
      <w:b/>
      <w:bCs/>
    </w:rPr>
  </w:style>
  <w:style w:type="character" w:customStyle="1" w:styleId="UnresolvedMention1">
    <w:name w:val="Unresolved Mention1"/>
    <w:basedOn w:val="a1"/>
    <w:uiPriority w:val="99"/>
    <w:semiHidden/>
    <w:unhideWhenUsed/>
    <w:rsid w:val="00131F6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3F13B1"/>
  </w:style>
  <w:style w:type="paragraph" w:customStyle="1" w:styleId="xmsonormal">
    <w:name w:val="x_msonormal"/>
    <w:basedOn w:val="a0"/>
    <w:rsid w:val="008D61A6"/>
    <w:rPr>
      <w:rFonts w:ascii="Calibri" w:eastAsiaTheme="minorHAnsi" w:hAnsi="Calibri"/>
      <w:sz w:val="22"/>
      <w:szCs w:val="22"/>
    </w:rPr>
  </w:style>
  <w:style w:type="paragraph" w:customStyle="1" w:styleId="msonormal0">
    <w:name w:val="msonormal"/>
    <w:basedOn w:val="a0"/>
    <w:rsid w:val="00651DFD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65">
    <w:name w:val="xl65"/>
    <w:basedOn w:val="a0"/>
    <w:rsid w:val="00651DF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b/>
      <w:bCs/>
      <w:sz w:val="18"/>
      <w:szCs w:val="18"/>
      <w:lang w:val="en-US" w:eastAsia="en-US"/>
    </w:rPr>
  </w:style>
  <w:style w:type="paragraph" w:customStyle="1" w:styleId="xl66">
    <w:name w:val="xl66"/>
    <w:basedOn w:val="a0"/>
    <w:rsid w:val="00651DF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b/>
      <w:bCs/>
      <w:sz w:val="18"/>
      <w:szCs w:val="18"/>
      <w:lang w:val="en-US" w:eastAsia="en-US"/>
    </w:rPr>
  </w:style>
  <w:style w:type="paragraph" w:customStyle="1" w:styleId="xl67">
    <w:name w:val="xl67"/>
    <w:basedOn w:val="a0"/>
    <w:rsid w:val="00651DFD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68">
    <w:name w:val="xl68"/>
    <w:basedOn w:val="a0"/>
    <w:rsid w:val="00651DFD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80000"/>
      <w:sz w:val="18"/>
      <w:szCs w:val="18"/>
      <w:lang w:val="en-US" w:eastAsia="en-US"/>
    </w:rPr>
  </w:style>
  <w:style w:type="paragraph" w:customStyle="1" w:styleId="xl69">
    <w:name w:val="xl69"/>
    <w:basedOn w:val="a0"/>
    <w:rsid w:val="00651DFD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color w:val="080000"/>
      <w:sz w:val="18"/>
      <w:szCs w:val="18"/>
      <w:lang w:val="en-US" w:eastAsia="en-US"/>
    </w:rPr>
  </w:style>
  <w:style w:type="paragraph" w:customStyle="1" w:styleId="xl70">
    <w:name w:val="xl70"/>
    <w:basedOn w:val="a0"/>
    <w:rsid w:val="00651DFD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80000"/>
      <w:sz w:val="18"/>
      <w:szCs w:val="18"/>
      <w:lang w:val="en-US" w:eastAsia="en-US"/>
    </w:rPr>
  </w:style>
  <w:style w:type="paragraph" w:customStyle="1" w:styleId="xl71">
    <w:name w:val="xl71"/>
    <w:basedOn w:val="a0"/>
    <w:rsid w:val="00651DFD"/>
    <w:pPr>
      <w:spacing w:before="100" w:beforeAutospacing="1" w:after="100" w:afterAutospacing="1"/>
      <w:textAlignment w:val="center"/>
    </w:pPr>
    <w:rPr>
      <w:sz w:val="18"/>
      <w:szCs w:val="18"/>
      <w:lang w:val="en-US" w:eastAsia="en-US"/>
    </w:rPr>
  </w:style>
  <w:style w:type="paragraph" w:customStyle="1" w:styleId="xl72">
    <w:name w:val="xl72"/>
    <w:basedOn w:val="a0"/>
    <w:rsid w:val="00651DFD"/>
    <w:pPr>
      <w:spacing w:before="100" w:beforeAutospacing="1" w:after="100" w:afterAutospacing="1"/>
      <w:textAlignment w:val="center"/>
    </w:pPr>
    <w:rPr>
      <w:sz w:val="18"/>
      <w:szCs w:val="18"/>
      <w:lang w:val="en-US" w:eastAsia="en-US"/>
    </w:rPr>
  </w:style>
  <w:style w:type="paragraph" w:customStyle="1" w:styleId="xl73">
    <w:name w:val="xl73"/>
    <w:basedOn w:val="a0"/>
    <w:rsid w:val="00651DF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center"/>
    </w:pPr>
    <w:rPr>
      <w:b/>
      <w:bCs/>
      <w:sz w:val="18"/>
      <w:szCs w:val="18"/>
      <w:lang w:val="en-US" w:eastAsia="en-US"/>
    </w:rPr>
  </w:style>
  <w:style w:type="paragraph" w:customStyle="1" w:styleId="xl74">
    <w:name w:val="xl74"/>
    <w:basedOn w:val="a0"/>
    <w:rsid w:val="00651DF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US" w:eastAsia="en-US"/>
    </w:rPr>
  </w:style>
  <w:style w:type="paragraph" w:customStyle="1" w:styleId="xl75">
    <w:name w:val="xl75"/>
    <w:basedOn w:val="a0"/>
    <w:rsid w:val="00651DF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US" w:eastAsia="en-US"/>
    </w:rPr>
  </w:style>
  <w:style w:type="paragraph" w:customStyle="1" w:styleId="xl76">
    <w:name w:val="xl76"/>
    <w:basedOn w:val="a0"/>
    <w:rsid w:val="00651DFD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  <w:lang w:val="en-US" w:eastAsia="en-US"/>
    </w:rPr>
  </w:style>
  <w:style w:type="paragraph" w:customStyle="1" w:styleId="xl77">
    <w:name w:val="xl77"/>
    <w:basedOn w:val="a0"/>
    <w:rsid w:val="00651DF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US" w:eastAsia="en-US"/>
    </w:rPr>
  </w:style>
  <w:style w:type="paragraph" w:customStyle="1" w:styleId="xl78">
    <w:name w:val="xl78"/>
    <w:basedOn w:val="a0"/>
    <w:rsid w:val="00651DF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US" w:eastAsia="en-US"/>
    </w:rPr>
  </w:style>
  <w:style w:type="paragraph" w:customStyle="1" w:styleId="xl79">
    <w:name w:val="xl79"/>
    <w:basedOn w:val="a0"/>
    <w:rsid w:val="00651DF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  <w:lang w:val="en-US" w:eastAsia="en-US"/>
    </w:rPr>
  </w:style>
  <w:style w:type="paragraph" w:customStyle="1" w:styleId="xl80">
    <w:name w:val="xl80"/>
    <w:basedOn w:val="a0"/>
    <w:rsid w:val="00651DF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US" w:eastAsia="en-US"/>
    </w:rPr>
  </w:style>
  <w:style w:type="paragraph" w:customStyle="1" w:styleId="xl81">
    <w:name w:val="xl81"/>
    <w:basedOn w:val="a0"/>
    <w:rsid w:val="00651DF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US" w:eastAsia="en-US"/>
    </w:rPr>
  </w:style>
  <w:style w:type="paragraph" w:customStyle="1" w:styleId="xl82">
    <w:name w:val="xl82"/>
    <w:basedOn w:val="a0"/>
    <w:rsid w:val="00651DF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  <w:lang w:val="en-US" w:eastAsia="en-US"/>
    </w:rPr>
  </w:style>
  <w:style w:type="paragraph" w:customStyle="1" w:styleId="11">
    <w:name w:val="Цитата1"/>
    <w:basedOn w:val="a0"/>
    <w:rsid w:val="00BF488B"/>
    <w:pPr>
      <w:suppressAutoHyphens/>
      <w:ind w:left="-567" w:right="-766" w:firstLine="567"/>
      <w:jc w:val="both"/>
    </w:pPr>
    <w:rPr>
      <w:sz w:val="22"/>
      <w:lang w:eastAsia="ar-SA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05304C"/>
    <w:rPr>
      <w:color w:val="605E5C"/>
      <w:shd w:val="clear" w:color="auto" w:fill="E1DFDD"/>
    </w:rPr>
  </w:style>
  <w:style w:type="paragraph" w:customStyle="1" w:styleId="ConsPlusNormal">
    <w:name w:val="ConsPlusNormal"/>
    <w:rsid w:val="005C515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5">
    <w:name w:val="Заголовок Знак"/>
    <w:basedOn w:val="a1"/>
    <w:link w:val="a4"/>
    <w:rsid w:val="003030D7"/>
    <w:rPr>
      <w:b/>
      <w:bCs/>
      <w:sz w:val="32"/>
    </w:rPr>
  </w:style>
  <w:style w:type="paragraph" w:styleId="a">
    <w:name w:val="List Bullet"/>
    <w:basedOn w:val="a0"/>
    <w:uiPriority w:val="99"/>
    <w:unhideWhenUsed/>
    <w:qFormat/>
    <w:rsid w:val="00341E16"/>
    <w:pPr>
      <w:numPr>
        <w:numId w:val="9"/>
      </w:numPr>
      <w:spacing w:before="80"/>
      <w:jc w:val="both"/>
    </w:pPr>
    <w:rPr>
      <w:rFonts w:eastAsiaTheme="minorHAnsi" w:cstheme="minorBidi"/>
      <w:sz w:val="24"/>
      <w:szCs w:val="24"/>
      <w:lang w:eastAsia="en-US"/>
    </w:rPr>
  </w:style>
  <w:style w:type="character" w:customStyle="1" w:styleId="-11">
    <w:name w:val="Табл-11"/>
    <w:basedOn w:val="a1"/>
    <w:uiPriority w:val="1"/>
    <w:rsid w:val="00341E16"/>
    <w:rPr>
      <w:rFonts w:ascii="Times New Roman" w:hAnsi="Times New Roman" w:cs="Times New Roman" w:hint="default"/>
      <w:sz w:val="22"/>
    </w:rPr>
  </w:style>
  <w:style w:type="paragraph" w:customStyle="1" w:styleId="Bodytext-Russian">
    <w:name w:val="Body text - Russian"/>
    <w:basedOn w:val="a0"/>
    <w:qFormat/>
    <w:rsid w:val="00C808A4"/>
    <w:pPr>
      <w:numPr>
        <w:numId w:val="10"/>
      </w:numPr>
      <w:autoSpaceDE w:val="0"/>
      <w:autoSpaceDN w:val="0"/>
      <w:spacing w:before="120" w:after="120"/>
      <w:jc w:val="both"/>
    </w:pPr>
    <w:rPr>
      <w:rFonts w:ascii="Arial" w:hAnsi="Arial" w:cs="Arial"/>
      <w:lang w:eastAsia="en-US"/>
    </w:rPr>
  </w:style>
  <w:style w:type="paragraph" w:customStyle="1" w:styleId="afd">
    <w:name w:val="Отчет (абзац основной)"/>
    <w:basedOn w:val="a0"/>
    <w:link w:val="13"/>
    <w:qFormat/>
    <w:rsid w:val="00E509AB"/>
    <w:pPr>
      <w:spacing w:before="200"/>
      <w:jc w:val="both"/>
    </w:pPr>
    <w:rPr>
      <w:rFonts w:ascii="Arial" w:hAnsi="Arial" w:cs="Arial"/>
      <w:sz w:val="24"/>
    </w:rPr>
  </w:style>
  <w:style w:type="character" w:customStyle="1" w:styleId="13">
    <w:name w:val="Отчет (абзац основной) Знак1"/>
    <w:basedOn w:val="a1"/>
    <w:link w:val="afd"/>
    <w:rsid w:val="00E509AB"/>
    <w:rPr>
      <w:rFonts w:ascii="Arial" w:hAnsi="Arial" w:cs="Arial"/>
      <w:sz w:val="24"/>
    </w:rPr>
  </w:style>
  <w:style w:type="character" w:styleId="afe">
    <w:name w:val="Emphasis"/>
    <w:qFormat/>
    <w:rsid w:val="00880F9E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8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23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5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9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42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8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8a26b1-e14f-4899-967f-479d7e6a74e4">
      <Terms xmlns="http://schemas.microsoft.com/office/infopath/2007/PartnerControls"/>
    </lcf76f155ced4ddcb4097134ff3c332f>
    <TaxCatchAll xmlns="87d152fa-97ab-44d1-9610-8b1665c941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FEB4C2C90FBE24DB2247AF7B798519B" ma:contentTypeVersion="16" ma:contentTypeDescription="Создание документа." ma:contentTypeScope="" ma:versionID="87c7aa066b762587502d57eddce90692">
  <xsd:schema xmlns:xsd="http://www.w3.org/2001/XMLSchema" xmlns:xs="http://www.w3.org/2001/XMLSchema" xmlns:p="http://schemas.microsoft.com/office/2006/metadata/properties" xmlns:ns2="87d152fa-97ab-44d1-9610-8b1665c941f6" xmlns:ns3="288a26b1-e14f-4899-967f-479d7e6a74e4" targetNamespace="http://schemas.microsoft.com/office/2006/metadata/properties" ma:root="true" ma:fieldsID="c06059843751e35e648bf6b19a40ccc0" ns2:_="" ns3:_="">
    <xsd:import namespace="87d152fa-97ab-44d1-9610-8b1665c941f6"/>
    <xsd:import namespace="288a26b1-e14f-4899-967f-479d7e6a74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152fa-97ab-44d1-9610-8b1665c941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4fb2565-28a2-4cc9-a223-cf1934012542}" ma:internalName="TaxCatchAll" ma:showField="CatchAllData" ma:web="87d152fa-97ab-44d1-9610-8b1665c941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a26b1-e14f-4899-967f-479d7e6a74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e9fe80f7-6d30-4e5a-9ead-108a0df7ca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5AFAE7-3B45-43B7-9611-48904C2242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6AA5C8-58EC-42DD-A260-59F22D5BBF72}">
  <ds:schemaRefs>
    <ds:schemaRef ds:uri="http://schemas.microsoft.com/office/2006/metadata/properties"/>
    <ds:schemaRef ds:uri="http://schemas.microsoft.com/office/infopath/2007/PartnerControls"/>
    <ds:schemaRef ds:uri="288a26b1-e14f-4899-967f-479d7e6a74e4"/>
    <ds:schemaRef ds:uri="87d152fa-97ab-44d1-9610-8b1665c941f6"/>
  </ds:schemaRefs>
</ds:datastoreItem>
</file>

<file path=customXml/itemProps3.xml><?xml version="1.0" encoding="utf-8"?>
<ds:datastoreItem xmlns:ds="http://schemas.openxmlformats.org/officeDocument/2006/customXml" ds:itemID="{EE285D76-3829-4C46-A180-C899C2097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152fa-97ab-44d1-9610-8b1665c941f6"/>
    <ds:schemaRef ds:uri="288a26b1-e14f-4899-967f-479d7e6a74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AF3FBC-CF14-4448-8204-6E39A9098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4583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№ 16</vt:lpstr>
      <vt:lpstr>Договор № 16</vt:lpstr>
    </vt:vector>
  </TitlesOfParts>
  <Company>ЦПО</Company>
  <LinksUpToDate>false</LinksUpToDate>
  <CharactersWithSpaces>5376</CharactersWithSpaces>
  <SharedDoc>false</SharedDoc>
  <HLinks>
    <vt:vector size="6" baseType="variant">
      <vt:variant>
        <vt:i4>589862</vt:i4>
      </vt:variant>
      <vt:variant>
        <vt:i4>0</vt:i4>
      </vt:variant>
      <vt:variant>
        <vt:i4>0</vt:i4>
      </vt:variant>
      <vt:variant>
        <vt:i4>5</vt:i4>
      </vt:variant>
      <vt:variant>
        <vt:lpwstr>mailto:info@okslabs.com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16</dc:title>
  <dc:subject/>
  <dc:creator>Булычева</dc:creator>
  <cp:keywords/>
  <cp:lastModifiedBy>Смирнова Марина Викторовна</cp:lastModifiedBy>
  <cp:revision>2</cp:revision>
  <cp:lastPrinted>2021-12-22T17:50:00Z</cp:lastPrinted>
  <dcterms:created xsi:type="dcterms:W3CDTF">2026-09-18T11:26:00Z</dcterms:created>
  <dcterms:modified xsi:type="dcterms:W3CDTF">2026-09-18T11:26:00Z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0x010100BFEB4C2C90FBE24DB2247AF7B798519B</vt:lpwstr>
  </property>
  <property fmtid="{D5CDD505-2E9C-101B-9397-08002B2CF9AE}" pid="3" name="MediaServiceImageTags">
    <vt:lpwstr/>
  </property>
</Properties>
</file>