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61067C1F" w14:textId="77777777" w:rsidR="0018784B" w:rsidRDefault="0018784B" w:rsidP="0018784B">
      <w:pPr>
        <w:pStyle w:val="20"/>
        <w:numPr>
          <w:ilvl w:val="0"/>
          <w:numId w:val="0"/>
        </w:numPr>
        <w:ind w:firstLine="568"/>
        <w:rPr>
          <w:i/>
          <w:sz w:val="24"/>
          <w:szCs w:val="24"/>
          <w:u w:val="single"/>
          <w:lang w:val="ru-RU"/>
        </w:rPr>
      </w:pPr>
    </w:p>
    <w:p w14:paraId="063F46BB" w14:textId="77777777" w:rsidR="0018784B" w:rsidRPr="00D949EC" w:rsidRDefault="0018784B" w:rsidP="0018784B">
      <w:pPr>
        <w:pStyle w:val="20"/>
        <w:numPr>
          <w:ilvl w:val="0"/>
          <w:numId w:val="0"/>
        </w:numPr>
        <w:ind w:left="709"/>
        <w:rPr>
          <w:i/>
          <w:sz w:val="24"/>
          <w:szCs w:val="24"/>
          <w:u w:val="single"/>
          <w:lang w:val="ru-RU"/>
        </w:rPr>
      </w:pPr>
    </w:p>
    <w:p w14:paraId="6E4D01CA" w14:textId="0A931916" w:rsidR="0018784B" w:rsidRPr="00E73BE1" w:rsidRDefault="0018784B" w:rsidP="00E73BE1">
      <w:pPr>
        <w:pStyle w:val="3"/>
        <w:ind w:left="0"/>
        <w:rPr>
          <w:sz w:val="24"/>
          <w:szCs w:val="24"/>
        </w:rPr>
      </w:pPr>
      <w:r w:rsidRPr="00AC71D9">
        <w:rPr>
          <w:sz w:val="24"/>
          <w:szCs w:val="24"/>
        </w:rPr>
        <w:t xml:space="preserve">Извещение о проведении ценового отбора размещается Заказчиком в ЕИС и </w:t>
      </w:r>
      <w:r w:rsidRPr="00AC71D9">
        <w:rPr>
          <w:sz w:val="24"/>
          <w:szCs w:val="24"/>
        </w:rPr>
        <w:lastRenderedPageBreak/>
        <w:t>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0A1EA7B2" w14:textId="07F4AEF2" w:rsidR="00554373" w:rsidRPr="00E73BE1" w:rsidRDefault="00F43E31" w:rsidP="00E73BE1">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w:t>
      </w:r>
      <w:r w:rsidRPr="00C50BE3">
        <w:rPr>
          <w:rFonts w:ascii="Times New Roman" w:hAnsi="Times New Roman"/>
          <w:sz w:val="24"/>
          <w:szCs w:val="24"/>
        </w:rPr>
        <w:lastRenderedPageBreak/>
        <w:t xml:space="preserve">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4BD56FB1" w14:textId="43A77248" w:rsidR="00201842" w:rsidRPr="00E73BE1" w:rsidRDefault="005D7A54" w:rsidP="00E73BE1">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lastRenderedPageBreak/>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36A732D" w14:textId="79C9DB73" w:rsidR="00554373" w:rsidRPr="00E73BE1" w:rsidRDefault="00F43E31" w:rsidP="00E73BE1">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5D139A5" w14:textId="77777777" w:rsidR="004B3A5F" w:rsidRPr="00554373" w:rsidRDefault="004B3A5F" w:rsidP="005978F9">
      <w:pPr>
        <w:pStyle w:val="3"/>
        <w:numPr>
          <w:ilvl w:val="0"/>
          <w:numId w:val="0"/>
        </w:numPr>
        <w:tabs>
          <w:tab w:val="left" w:pos="993"/>
          <w:tab w:val="left" w:pos="1134"/>
        </w:tabs>
        <w:ind w:firstLine="709"/>
        <w:rPr>
          <w:sz w:val="24"/>
          <w:szCs w:val="24"/>
          <w:lang w:val="ru-RU"/>
        </w:rPr>
      </w:pPr>
    </w:p>
    <w:p w14:paraId="769D66E6" w14:textId="575AFD87" w:rsidR="00130531" w:rsidRDefault="00416AF8" w:rsidP="00EE0D14">
      <w:pPr>
        <w:pStyle w:val="20"/>
        <w:tabs>
          <w:tab w:val="left" w:pos="1134"/>
        </w:tabs>
        <w:ind w:left="0"/>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w:t>
      </w:r>
      <w:r w:rsidRPr="00EE0D14">
        <w:rPr>
          <w:sz w:val="24"/>
          <w:szCs w:val="24"/>
        </w:rPr>
        <w:lastRenderedPageBreak/>
        <w:t xml:space="preserve">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253C2364"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3D63D9" w:rsidRPr="00E73BE1">
        <w:rPr>
          <w:sz w:val="24"/>
          <w:szCs w:val="24"/>
          <w:lang w:val="ru-RU"/>
        </w:rPr>
        <w:t>,</w:t>
      </w:r>
      <w:r w:rsidR="004B4527" w:rsidRPr="00E73BE1">
        <w:rPr>
          <w:sz w:val="24"/>
          <w:szCs w:val="24"/>
        </w:rPr>
        <w:t xml:space="preserve"> </w:t>
      </w:r>
      <w:r w:rsidR="00CF1C7D" w:rsidRPr="00E73BE1">
        <w:rPr>
          <w:sz w:val="24"/>
          <w:szCs w:val="24"/>
        </w:rPr>
        <w:t xml:space="preserve">п. </w:t>
      </w:r>
      <w:r w:rsidRPr="00E73BE1">
        <w:rPr>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lastRenderedPageBreak/>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lastRenderedPageBreak/>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xml:space="preserve">,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w:t>
      </w:r>
      <w:r w:rsidRPr="00735176">
        <w:rPr>
          <w:sz w:val="24"/>
          <w:szCs w:val="24"/>
        </w:rPr>
        <w:lastRenderedPageBreak/>
        <w:t>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lastRenderedPageBreak/>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lastRenderedPageBreak/>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w:t>
      </w:r>
      <w:r w:rsidR="00C123CA" w:rsidRPr="00EE0D14">
        <w:rPr>
          <w:sz w:val="24"/>
          <w:szCs w:val="24"/>
        </w:rPr>
        <w:lastRenderedPageBreak/>
        <w:t xml:space="preserve">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w:t>
      </w:r>
      <w:r w:rsidR="00BF1AE7" w:rsidRPr="006A0580">
        <w:rPr>
          <w:rFonts w:ascii="Times New Roman" w:eastAsia="Times New Roman" w:hAnsi="Times New Roman" w:cs="Times New Roman"/>
        </w:rPr>
        <w:lastRenderedPageBreak/>
        <w:t xml:space="preserve">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0863D889" w14:textId="0694EBC4" w:rsidR="003754A0" w:rsidRPr="00E73BE1" w:rsidRDefault="003754A0" w:rsidP="00E73BE1">
      <w:pPr>
        <w:pStyle w:val="3"/>
        <w:tabs>
          <w:tab w:val="left" w:pos="1418"/>
          <w:tab w:val="left" w:pos="1560"/>
        </w:tabs>
        <w:ind w:left="0"/>
        <w:rPr>
          <w:sz w:val="24"/>
          <w:szCs w:val="24"/>
        </w:rPr>
      </w:pPr>
      <w:r w:rsidRPr="00E73BE1">
        <w:rPr>
          <w:sz w:val="24"/>
          <w:szCs w:val="24"/>
        </w:rPr>
        <w:t>Сроки возврата обеспечения заявки на участие в закупке  указаны в ч. 4.4.10 ст. 4.4 Положения о закупке.</w:t>
      </w:r>
    </w:p>
    <w:p w14:paraId="49F2B45B" w14:textId="1A257ABF" w:rsidR="003754A0" w:rsidRPr="00E73BE1" w:rsidRDefault="00C54930" w:rsidP="003754A0">
      <w:pPr>
        <w:pStyle w:val="3"/>
        <w:tabs>
          <w:tab w:val="left" w:pos="1560"/>
        </w:tabs>
        <w:ind w:left="0"/>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r w:rsidR="003754A0" w:rsidRPr="00E73BE1">
        <w:rPr>
          <w:sz w:val="24"/>
          <w:szCs w:val="24"/>
        </w:rPr>
        <w:t>При этом срок возврата обеспечения после подведения итогов по результатам рассмотренной жалобы устанавлив</w:t>
      </w:r>
      <w:r w:rsidR="00093BDF" w:rsidRPr="00E73BE1">
        <w:rPr>
          <w:sz w:val="24"/>
          <w:szCs w:val="24"/>
        </w:rPr>
        <w:t>ается с учетом ч. 4.4.</w:t>
      </w:r>
      <w:r w:rsidR="00093BDF" w:rsidRPr="00E73BE1">
        <w:rPr>
          <w:sz w:val="24"/>
          <w:szCs w:val="24"/>
          <w:lang w:val="ru-RU"/>
        </w:rPr>
        <w:t>10</w:t>
      </w:r>
      <w:r w:rsidR="003754A0" w:rsidRPr="00E73BE1">
        <w:rPr>
          <w:sz w:val="24"/>
          <w:szCs w:val="24"/>
        </w:rPr>
        <w:t xml:space="preserve"> ст. 4.4 Положения о закупке.</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000F1BAC" w14:textId="2EDE31F4" w:rsidR="008A064D" w:rsidRPr="00E25841" w:rsidRDefault="0053775D" w:rsidP="00E25841">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lastRenderedPageBreak/>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w:t>
      </w:r>
      <w:r w:rsidR="00D710A2" w:rsidRPr="00190C71">
        <w:rPr>
          <w:sz w:val="24"/>
          <w:szCs w:val="24"/>
          <w:lang w:eastAsia="ru-RU"/>
        </w:rPr>
        <w:lastRenderedPageBreak/>
        <w:t xml:space="preserve">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w:t>
      </w:r>
      <w:r w:rsidR="00DA25DF" w:rsidRPr="00EE0D14">
        <w:rPr>
          <w:rFonts w:eastAsia="Calibri"/>
          <w:sz w:val="24"/>
          <w:szCs w:val="24"/>
        </w:rPr>
        <w:lastRenderedPageBreak/>
        <w:t xml:space="preserve">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w:t>
      </w:r>
      <w:r w:rsidR="00DA25DF" w:rsidRPr="00EE0D14">
        <w:rPr>
          <w:rFonts w:eastAsia="Calibri"/>
          <w:sz w:val="24"/>
          <w:szCs w:val="24"/>
        </w:rPr>
        <w:lastRenderedPageBreak/>
        <w:t xml:space="preserve">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lastRenderedPageBreak/>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 xml:space="preserve">настоящей </w:t>
      </w:r>
      <w:r w:rsidRPr="00EE0D14">
        <w:rPr>
          <w:sz w:val="24"/>
          <w:szCs w:val="24"/>
        </w:rPr>
        <w:lastRenderedPageBreak/>
        <w:t>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lastRenderedPageBreak/>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lastRenderedPageBreak/>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w:t>
      </w:r>
      <w:r w:rsidR="00B16C19" w:rsidRPr="00EE0D14">
        <w:rPr>
          <w:sz w:val="24"/>
          <w:szCs w:val="24"/>
        </w:rPr>
        <w:lastRenderedPageBreak/>
        <w:t xml:space="preserve">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w:t>
      </w:r>
      <w:r w:rsidRPr="00EE0D14">
        <w:rPr>
          <w:sz w:val="24"/>
          <w:szCs w:val="24"/>
        </w:rPr>
        <w:lastRenderedPageBreak/>
        <w:t xml:space="preserve">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w:t>
      </w:r>
      <w:r w:rsidRPr="00190C71">
        <w:rPr>
          <w:sz w:val="24"/>
          <w:szCs w:val="24"/>
        </w:rPr>
        <w:lastRenderedPageBreak/>
        <w:t xml:space="preserve">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w:t>
      </w:r>
      <w:r w:rsidRPr="00EE0D14">
        <w:rPr>
          <w:sz w:val="24"/>
        </w:rPr>
        <w:lastRenderedPageBreak/>
        <w:t xml:space="preserve">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 xml:space="preserve">Преддоговорные переговоры, направленные на изменение условий </w:t>
      </w:r>
      <w:r w:rsidRPr="00EE0D14">
        <w:rPr>
          <w:rFonts w:eastAsia="Calibri"/>
          <w:sz w:val="24"/>
          <w:szCs w:val="24"/>
        </w:rPr>
        <w:lastRenderedPageBreak/>
        <w:t>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lastRenderedPageBreak/>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6695E77A"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00E25841">
        <w:rPr>
          <w:sz w:val="24"/>
          <w:szCs w:val="24"/>
        </w:rPr>
        <w:t>.</w:t>
      </w:r>
    </w:p>
    <w:p w14:paraId="1385B12C" w14:textId="09E763FF"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w:t>
      </w:r>
      <w:r w:rsidRPr="007408A8">
        <w:rPr>
          <w:sz w:val="24"/>
          <w:szCs w:val="24"/>
        </w:rPr>
        <w:lastRenderedPageBreak/>
        <w:t>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p>
    <w:p w14:paraId="0AEA93AB" w14:textId="2ADAD22E"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320C58EE" w14:textId="151ED6B5" w:rsidR="002B1892" w:rsidRPr="00E25841" w:rsidRDefault="006B6CEA" w:rsidP="00E25841">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w:t>
      </w:r>
      <w:r w:rsidR="00EB4EFF" w:rsidRPr="004D44CA">
        <w:rPr>
          <w:sz w:val="24"/>
          <w:szCs w:val="24"/>
        </w:rPr>
        <w:lastRenderedPageBreak/>
        <w:t>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4BAF4599"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0F611C">
        <w:rPr>
          <w:sz w:val="24"/>
          <w:szCs w:val="24"/>
          <w:lang w:val="ru-RU"/>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23591CA1" w14:textId="4643C364" w:rsidR="00556E3B" w:rsidRPr="000F611C" w:rsidRDefault="001341E1" w:rsidP="000F611C">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6F2E4A">
        <w:rPr>
          <w:sz w:val="24"/>
          <w:szCs w:val="24"/>
          <w:lang w:val="ru-RU"/>
        </w:rPr>
        <w:t xml:space="preserve"> 1-4, 7, 9</w:t>
      </w:r>
      <w:bookmarkStart w:id="149" w:name="_GoBack"/>
      <w:bookmarkEnd w:id="149"/>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w:t>
      </w:r>
      <w:r w:rsidRPr="00EE0D14">
        <w:rPr>
          <w:sz w:val="24"/>
          <w:szCs w:val="24"/>
        </w:rPr>
        <w:lastRenderedPageBreak/>
        <w:t>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53A03F40" w14:textId="12C8DB89" w:rsidR="004B3A5F" w:rsidRPr="00524910" w:rsidRDefault="004B3A5F" w:rsidP="000F611C">
      <w:pPr>
        <w:pStyle w:val="20"/>
        <w:numPr>
          <w:ilvl w:val="0"/>
          <w:numId w:val="0"/>
        </w:numPr>
        <w:tabs>
          <w:tab w:val="left" w:pos="851"/>
        </w:tabs>
        <w:ind w:firstLine="568"/>
        <w:rPr>
          <w:b/>
          <w:sz w:val="24"/>
          <w:szCs w:val="24"/>
        </w:rPr>
      </w:pPr>
    </w:p>
    <w:p w14:paraId="72796C59" w14:textId="7EEE3F52" w:rsidR="001938C8" w:rsidRPr="000F611C" w:rsidRDefault="000F611C" w:rsidP="000F611C">
      <w:pPr>
        <w:pStyle w:val="20"/>
        <w:numPr>
          <w:ilvl w:val="0"/>
          <w:numId w:val="0"/>
        </w:numPr>
        <w:tabs>
          <w:tab w:val="left" w:pos="1276"/>
        </w:tabs>
        <w:ind w:firstLine="568"/>
        <w:rPr>
          <w:sz w:val="24"/>
          <w:szCs w:val="24"/>
        </w:rPr>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0F611C">
      <w:headerReference w:type="even" r:id="rId19"/>
      <w:headerReference w:type="default" r:id="rId20"/>
      <w:footerReference w:type="default" r:id="rId21"/>
      <w:headerReference w:type="first" r:id="rId22"/>
      <w:pgSz w:w="11906" w:h="16838" w:code="9"/>
      <w:pgMar w:top="1134" w:right="850" w:bottom="1134" w:left="1701" w:header="425" w:footer="618"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5DAD9" w14:textId="77777777" w:rsidR="00E73BE1" w:rsidRDefault="00E73BE1">
      <w:r>
        <w:separator/>
      </w:r>
    </w:p>
  </w:endnote>
  <w:endnote w:type="continuationSeparator" w:id="0">
    <w:p w14:paraId="5CC3CD16" w14:textId="77777777" w:rsidR="00E73BE1" w:rsidRDefault="00E73BE1">
      <w:r>
        <w:continuationSeparator/>
      </w:r>
    </w:p>
  </w:endnote>
  <w:endnote w:type="continuationNotice" w:id="1">
    <w:p w14:paraId="3176EB2F" w14:textId="77777777" w:rsidR="00E73BE1" w:rsidRDefault="00E73B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E73BE1" w:rsidRDefault="00E73BE1">
    <w:pPr>
      <w:pStyle w:val="af8"/>
      <w:jc w:val="center"/>
    </w:pPr>
  </w:p>
  <w:p w14:paraId="77E8A6E6" w14:textId="77777777" w:rsidR="00E73BE1" w:rsidRDefault="00E73BE1">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90A5F" w14:textId="77777777" w:rsidR="00E73BE1" w:rsidRDefault="00E73BE1">
      <w:r>
        <w:separator/>
      </w:r>
    </w:p>
  </w:footnote>
  <w:footnote w:type="continuationSeparator" w:id="0">
    <w:p w14:paraId="3C005C48" w14:textId="77777777" w:rsidR="00E73BE1" w:rsidRDefault="00E73BE1">
      <w:r>
        <w:continuationSeparator/>
      </w:r>
    </w:p>
  </w:footnote>
  <w:footnote w:type="continuationNotice" w:id="1">
    <w:p w14:paraId="76F0952C" w14:textId="77777777" w:rsidR="00E73BE1" w:rsidRDefault="00E73BE1"/>
  </w:footnote>
  <w:footnote w:id="2">
    <w:p w14:paraId="0679A0AF" w14:textId="32078BDD" w:rsidR="00E73BE1" w:rsidRPr="004D44CA" w:rsidRDefault="00E73BE1">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01DD0828" w14:textId="77777777" w:rsidR="00E73BE1" w:rsidRPr="005432DB" w:rsidRDefault="00E73BE1"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E73BE1" w:rsidRDefault="00E73BE1">
    <w:pPr>
      <w:pStyle w:val="af6"/>
      <w:jc w:val="center"/>
    </w:pPr>
  </w:p>
  <w:p w14:paraId="366BDE3D" w14:textId="77777777" w:rsidR="00E73BE1" w:rsidRDefault="00E73BE1">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608066AD" w:rsidR="00E73BE1" w:rsidRDefault="00E73BE1"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16B33FEF" w:rsidR="00E73BE1" w:rsidRDefault="00E73BE1" w:rsidP="00DD0B66">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6145"/>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11C"/>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2E4A"/>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5841"/>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3BE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8C7B6-BF20-44F1-8325-E9D5BF471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30</Pages>
  <Words>13704</Words>
  <Characters>92711</Characters>
  <Application>Microsoft Office Word</Application>
  <DocSecurity>0</DocSecurity>
  <Lines>772</Lines>
  <Paragraphs>212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106203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Авазматов Руслан Зарипбоевич</cp:lastModifiedBy>
  <cp:revision>6</cp:revision>
  <cp:lastPrinted>2020-02-03T09:51:00Z</cp:lastPrinted>
  <dcterms:created xsi:type="dcterms:W3CDTF">2025-01-10T09:51:00Z</dcterms:created>
  <dcterms:modified xsi:type="dcterms:W3CDTF">2025-06-24T10:12:00Z</dcterms:modified>
</cp:coreProperties>
</file>