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04BAE62F"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6F7DE6">
        <w:rPr>
          <w:rFonts w:ascii="Times New Roman" w:eastAsia="Times New Roman" w:hAnsi="Times New Roman" w:cs="Times New Roman"/>
          <w:b/>
          <w:bCs/>
          <w:kern w:val="28"/>
          <w:sz w:val="24"/>
          <w:szCs w:val="24"/>
          <w:lang w:eastAsia="x-none"/>
        </w:rPr>
        <w:t>5</w:t>
      </w:r>
      <w:r w:rsidR="00AC1DC1">
        <w:rPr>
          <w:rFonts w:ascii="Times New Roman" w:eastAsia="Times New Roman" w:hAnsi="Times New Roman" w:cs="Times New Roman"/>
          <w:b/>
          <w:bCs/>
          <w:kern w:val="28"/>
          <w:sz w:val="24"/>
          <w:szCs w:val="24"/>
          <w:lang w:eastAsia="x-none"/>
        </w:rPr>
        <w:t>89</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6F7DE6">
        <w:rPr>
          <w:rFonts w:ascii="Times New Roman" w:eastAsia="Times New Roman" w:hAnsi="Times New Roman" w:cs="Times New Roman"/>
          <w:b/>
          <w:bCs/>
          <w:kern w:val="28"/>
          <w:sz w:val="24"/>
          <w:szCs w:val="24"/>
          <w:lang w:eastAsia="x-none"/>
        </w:rPr>
        <w:t>2</w:t>
      </w:r>
      <w:r w:rsidR="00AC1DC1">
        <w:rPr>
          <w:rFonts w:ascii="Times New Roman" w:eastAsia="Times New Roman" w:hAnsi="Times New Roman" w:cs="Times New Roman"/>
          <w:b/>
          <w:bCs/>
          <w:kern w:val="28"/>
          <w:sz w:val="24"/>
          <w:szCs w:val="24"/>
          <w:lang w:eastAsia="x-none"/>
        </w:rPr>
        <w:t>3</w:t>
      </w:r>
      <w:r w:rsidR="00A97D88" w:rsidRPr="00E43F96">
        <w:rPr>
          <w:rFonts w:ascii="Times New Roman" w:eastAsia="Times New Roman" w:hAnsi="Times New Roman" w:cs="Times New Roman"/>
          <w:b/>
          <w:bCs/>
          <w:kern w:val="28"/>
          <w:sz w:val="24"/>
          <w:szCs w:val="24"/>
          <w:lang w:eastAsia="x-none"/>
        </w:rPr>
        <w:t xml:space="preserve"> </w:t>
      </w:r>
      <w:r w:rsidR="00AC1DC1">
        <w:rPr>
          <w:rFonts w:ascii="Times New Roman" w:eastAsia="Times New Roman" w:hAnsi="Times New Roman" w:cs="Times New Roman"/>
          <w:b/>
          <w:bCs/>
          <w:kern w:val="28"/>
          <w:sz w:val="24"/>
          <w:szCs w:val="24"/>
          <w:lang w:eastAsia="x-none"/>
        </w:rPr>
        <w:t>сентября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6597FCD9" w:rsidR="00D96BBF" w:rsidRPr="00CB48EE" w:rsidRDefault="00590479" w:rsidP="00AC1DC1">
      <w:pPr>
        <w:pStyle w:val="a9"/>
        <w:numPr>
          <w:ilvl w:val="0"/>
          <w:numId w:val="2"/>
        </w:numPr>
        <w:spacing w:after="0" w:line="276" w:lineRule="auto"/>
        <w:ind w:right="-6"/>
        <w:jc w:val="both"/>
        <w:rPr>
          <w:lang w:val="ru-RU"/>
        </w:rPr>
      </w:pPr>
      <w:r w:rsidRPr="009046DA">
        <w:t>Инициатор закупки Филиал  ПАО «Россети Центр   и  Приволжье»-«Тулэнерго» 300012, г. Тула, ул. Тимирязева, д. 99,  от имени заказчика ПАО «Россети Центр и Приволжье» (далее – Заказчик), расположенного по адресу: г. Нижний Новгород, ул. Рождественская, д.33, настоящим уведомляет о проведении закупки проводимой способом «сравнения цен» (далее – Закупка)</w:t>
      </w:r>
      <w:r w:rsidRPr="00CB48EE">
        <w:t xml:space="preserve"> и приглашает юридических лиц, физических лиц, в том числе индивидуальных предпринимателей</w:t>
      </w:r>
      <w:r w:rsidRPr="00CB48EE">
        <w:rPr>
          <w:lang w:val="ru-RU"/>
        </w:rPr>
        <w:t>,</w:t>
      </w:r>
      <w:r w:rsidRPr="00CB48EE">
        <w:t xml:space="preserve"> принять участие в процедуре Закупки с целью определения наилучшей заявки и заключения Договора</w:t>
      </w:r>
      <w:r w:rsidR="00D96BBF" w:rsidRPr="00CB48EE">
        <w:t xml:space="preserve"> на </w:t>
      </w:r>
      <w:r w:rsidR="00000018" w:rsidRPr="00000018">
        <w:rPr>
          <w:lang w:val="ru-RU"/>
        </w:rPr>
        <w:t xml:space="preserve">оказание </w:t>
      </w:r>
      <w:r w:rsidR="006F7DE6" w:rsidRPr="006F7DE6">
        <w:rPr>
          <w:lang w:val="ru-RU"/>
        </w:rPr>
        <w:t xml:space="preserve">услуг по </w:t>
      </w:r>
      <w:r w:rsidR="00AC1DC1">
        <w:rPr>
          <w:lang w:val="ru-RU"/>
        </w:rPr>
        <w:t>о</w:t>
      </w:r>
      <w:r w:rsidR="00AC1DC1" w:rsidRPr="00AC1DC1">
        <w:rPr>
          <w:lang w:val="ru-RU"/>
        </w:rPr>
        <w:t>смотр</w:t>
      </w:r>
      <w:r w:rsidR="00AC1DC1">
        <w:rPr>
          <w:lang w:val="ru-RU"/>
        </w:rPr>
        <w:t>у</w:t>
      </w:r>
      <w:r w:rsidR="00AC1DC1" w:rsidRPr="00AC1DC1">
        <w:rPr>
          <w:lang w:val="ru-RU"/>
        </w:rPr>
        <w:t xml:space="preserve"> технического состояния дымвент каналов от газовых приборов</w:t>
      </w:r>
      <w:r w:rsidR="006F7DE6" w:rsidRPr="006F7DE6">
        <w:rPr>
          <w:lang w:val="ru-RU"/>
        </w:rPr>
        <w:t xml:space="preserve"> </w:t>
      </w:r>
      <w:r w:rsidR="00BB7960" w:rsidRPr="00BB7960">
        <w:t xml:space="preserve">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F4735C" w14:paraId="5F843039" w14:textId="77777777" w:rsidTr="0017425E">
        <w:tc>
          <w:tcPr>
            <w:tcW w:w="7820" w:type="dxa"/>
            <w:shd w:val="clear" w:color="auto" w:fill="auto"/>
          </w:tcPr>
          <w:p w14:paraId="44C89EE2" w14:textId="6846DAAC" w:rsidR="00F4735C" w:rsidRDefault="005E111A" w:rsidP="005E111A">
            <w:pPr>
              <w:pStyle w:val="Default"/>
              <w:ind w:left="567" w:right="175"/>
              <w:jc w:val="both"/>
              <w:rPr>
                <w:b/>
                <w:color w:val="auto"/>
              </w:rPr>
            </w:pPr>
            <w:r>
              <w:rPr>
                <w:b/>
                <w:color w:val="auto"/>
              </w:rPr>
              <w:t>Запрет, о</w:t>
            </w:r>
            <w:r w:rsidR="00BB7960">
              <w:rPr>
                <w:b/>
                <w:color w:val="auto"/>
              </w:rPr>
              <w:t>граничение</w:t>
            </w:r>
            <w:r w:rsidR="00F4735C">
              <w:rPr>
                <w:b/>
                <w:color w:val="auto"/>
              </w:rPr>
              <w:t xml:space="preserve"> закупки работ, вып</w:t>
            </w:r>
            <w:r w:rsidR="00BB7960">
              <w:rPr>
                <w:b/>
                <w:color w:val="auto"/>
              </w:rPr>
              <w:t xml:space="preserve">олняемых иностранным лицом – </w:t>
            </w:r>
            <w:r>
              <w:rPr>
                <w:b/>
                <w:color w:val="auto"/>
              </w:rPr>
              <w:t xml:space="preserve">НЕ </w:t>
            </w:r>
            <w:r w:rsidR="00F4735C">
              <w:rPr>
                <w:b/>
                <w:color w:val="auto"/>
              </w:rPr>
              <w:t>УСТАНОВЛЕН</w:t>
            </w:r>
            <w:r>
              <w:rPr>
                <w:b/>
                <w:color w:val="auto"/>
              </w:rPr>
              <w:t>Ы</w:t>
            </w:r>
            <w:r w:rsidR="00F4735C">
              <w:rPr>
                <w:b/>
                <w:color w:val="auto"/>
              </w:rPr>
              <w:t>.</w:t>
            </w:r>
          </w:p>
        </w:tc>
      </w:tr>
    </w:tbl>
    <w:p w14:paraId="2691497D" w14:textId="77777777" w:rsidR="00F4735C" w:rsidRPr="00F4735C" w:rsidRDefault="00F4735C" w:rsidP="00F4735C">
      <w:pPr>
        <w:spacing w:after="0" w:line="240" w:lineRule="auto"/>
        <w:ind w:left="568"/>
        <w:jc w:val="both"/>
        <w:rPr>
          <w:rFonts w:ascii="Times New Roman" w:eastAsia="Times New Roman" w:hAnsi="Times New Roman" w:cs="Times New Roman"/>
          <w:sz w:val="24"/>
          <w:szCs w:val="24"/>
          <w:lang w:eastAsia="ru-RU"/>
        </w:rPr>
      </w:pPr>
    </w:p>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lastRenderedPageBreak/>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0464876F" w:rsidR="008206BF" w:rsidRPr="00BF4A0F" w:rsidRDefault="003E5354" w:rsidP="00000018">
      <w:pPr>
        <w:pStyle w:val="a9"/>
        <w:numPr>
          <w:ilvl w:val="0"/>
          <w:numId w:val="2"/>
        </w:numPr>
        <w:spacing w:after="0"/>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AC1DC1">
        <w:rPr>
          <w:b/>
          <w:bCs/>
          <w:lang w:val="ru-RU"/>
        </w:rPr>
        <w:t>258 000</w:t>
      </w:r>
      <w:r w:rsidR="00B913AA" w:rsidRPr="00B913AA">
        <w:rPr>
          <w:b/>
          <w:bCs/>
          <w:lang w:val="ru-RU"/>
        </w:rPr>
        <w:t>,00</w:t>
      </w:r>
      <w:r w:rsidR="00637FF2">
        <w:rPr>
          <w:b/>
          <w:bCs/>
        </w:rPr>
        <w:t xml:space="preserve"> руб</w:t>
      </w:r>
      <w:r w:rsidR="00637FF2">
        <w:t>. (без учета НДС), кроме того, НДС 2</w:t>
      </w:r>
      <w:r w:rsidR="006F3E90">
        <w:rPr>
          <w:lang w:val="ru-RU"/>
        </w:rPr>
        <w:t>2</w:t>
      </w:r>
      <w:r w:rsidR="00637FF2">
        <w:t xml:space="preserve">% </w:t>
      </w:r>
      <w:r w:rsidR="00AC1DC1">
        <w:rPr>
          <w:lang w:val="ru-RU"/>
        </w:rPr>
        <w:t>56 760,00</w:t>
      </w:r>
      <w:r w:rsidR="006F7DE6">
        <w:rPr>
          <w:lang w:val="ru-RU"/>
        </w:rPr>
        <w:t xml:space="preserve"> </w:t>
      </w:r>
      <w:r w:rsidR="00637FF2">
        <w:t xml:space="preserve">руб. </w:t>
      </w:r>
      <w:r w:rsidR="00637FF2">
        <w:rPr>
          <w:b/>
        </w:rPr>
        <w:t xml:space="preserve">Итого с учетом НДС </w:t>
      </w:r>
      <w:r w:rsidR="00AC1DC1">
        <w:rPr>
          <w:b/>
          <w:lang w:val="ru-RU"/>
        </w:rPr>
        <w:t>314 760,00</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w:t>
      </w:r>
      <w:r w:rsidRPr="00AC13CC">
        <w:lastRenderedPageBreak/>
        <w:t>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78FB2253"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6F7DE6">
        <w:rPr>
          <w:rFonts w:ascii="Times New Roman" w:eastAsia="Times New Roman" w:hAnsi="Times New Roman" w:cs="Times New Roman"/>
          <w:b/>
          <w:color w:val="FF0000"/>
          <w:sz w:val="24"/>
          <w:szCs w:val="24"/>
          <w:highlight w:val="yellow"/>
          <w:lang w:eastAsia="ru-RU"/>
        </w:rPr>
        <w:t>2</w:t>
      </w:r>
      <w:r w:rsidR="00AC1DC1">
        <w:rPr>
          <w:rFonts w:ascii="Times New Roman" w:eastAsia="Times New Roman" w:hAnsi="Times New Roman" w:cs="Times New Roman"/>
          <w:b/>
          <w:color w:val="FF0000"/>
          <w:sz w:val="24"/>
          <w:szCs w:val="24"/>
          <w:highlight w:val="yellow"/>
          <w:lang w:eastAsia="ru-RU"/>
        </w:rPr>
        <w:t>3</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AC1DC1">
        <w:rPr>
          <w:rFonts w:ascii="Times New Roman" w:eastAsia="Times New Roman" w:hAnsi="Times New Roman" w:cs="Times New Roman"/>
          <w:b/>
          <w:color w:val="FF0000"/>
          <w:sz w:val="24"/>
          <w:szCs w:val="24"/>
          <w:highlight w:val="yellow"/>
          <w:lang w:eastAsia="ru-RU"/>
        </w:rPr>
        <w:t>сентября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795AA26A"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AC1DC1">
        <w:rPr>
          <w:rFonts w:ascii="Times New Roman" w:eastAsia="Times New Roman" w:hAnsi="Times New Roman" w:cs="Times New Roman"/>
          <w:b/>
          <w:color w:val="FF0000"/>
          <w:sz w:val="24"/>
          <w:szCs w:val="24"/>
          <w:highlight w:val="yellow"/>
          <w:lang w:eastAsia="ru-RU"/>
        </w:rPr>
        <w:t>28</w:t>
      </w:r>
      <w:r w:rsidR="00A97D88" w:rsidRPr="00C47126">
        <w:rPr>
          <w:rFonts w:ascii="Times New Roman" w:eastAsia="Times New Roman" w:hAnsi="Times New Roman" w:cs="Times New Roman"/>
          <w:b/>
          <w:color w:val="FF0000"/>
          <w:sz w:val="24"/>
          <w:szCs w:val="24"/>
          <w:highlight w:val="yellow"/>
          <w:lang w:eastAsia="ru-RU"/>
        </w:rPr>
        <w:t xml:space="preserve"> </w:t>
      </w:r>
      <w:r w:rsidR="00AC1DC1">
        <w:rPr>
          <w:rFonts w:ascii="Times New Roman" w:eastAsia="Times New Roman" w:hAnsi="Times New Roman" w:cs="Times New Roman"/>
          <w:b/>
          <w:color w:val="FF0000"/>
          <w:sz w:val="24"/>
          <w:szCs w:val="24"/>
          <w:highlight w:val="yellow"/>
          <w:lang w:eastAsia="ru-RU"/>
        </w:rPr>
        <w:t>сентября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3B8D0966"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6F7DE6">
        <w:rPr>
          <w:rFonts w:ascii="Times New Roman" w:eastAsia="Times New Roman" w:hAnsi="Times New Roman" w:cs="Times New Roman"/>
          <w:b/>
          <w:color w:val="FF0000"/>
          <w:sz w:val="24"/>
          <w:szCs w:val="24"/>
          <w:highlight w:val="yellow"/>
          <w:lang w:eastAsia="ru-RU"/>
        </w:rPr>
        <w:t>0</w:t>
      </w:r>
      <w:r w:rsidR="00AC1DC1">
        <w:rPr>
          <w:rFonts w:ascii="Times New Roman" w:eastAsia="Times New Roman" w:hAnsi="Times New Roman" w:cs="Times New Roman"/>
          <w:b/>
          <w:color w:val="FF0000"/>
          <w:sz w:val="24"/>
          <w:szCs w:val="24"/>
          <w:highlight w:val="yellow"/>
          <w:lang w:eastAsia="ru-RU"/>
        </w:rPr>
        <w:t>7</w:t>
      </w:r>
      <w:r w:rsidRPr="00C47126">
        <w:rPr>
          <w:rFonts w:ascii="Times New Roman" w:eastAsia="Times New Roman" w:hAnsi="Times New Roman" w:cs="Times New Roman"/>
          <w:b/>
          <w:color w:val="FF0000"/>
          <w:sz w:val="24"/>
          <w:szCs w:val="24"/>
          <w:highlight w:val="yellow"/>
          <w:lang w:val="x-none" w:eastAsia="ru-RU"/>
        </w:rPr>
        <w:t xml:space="preserve"> </w:t>
      </w:r>
      <w:r w:rsidR="00AC1DC1">
        <w:rPr>
          <w:rFonts w:ascii="Times New Roman" w:eastAsia="Times New Roman" w:hAnsi="Times New Roman" w:cs="Times New Roman"/>
          <w:b/>
          <w:color w:val="FF0000"/>
          <w:sz w:val="24"/>
          <w:szCs w:val="24"/>
          <w:highlight w:val="yellow"/>
          <w:lang w:eastAsia="ru-RU"/>
        </w:rPr>
        <w:t>ок</w:t>
      </w:r>
      <w:r w:rsidR="006F7DE6">
        <w:rPr>
          <w:rFonts w:ascii="Times New Roman" w:eastAsia="Times New Roman" w:hAnsi="Times New Roman" w:cs="Times New Roman"/>
          <w:b/>
          <w:color w:val="FF0000"/>
          <w:sz w:val="24"/>
          <w:szCs w:val="24"/>
          <w:highlight w:val="yellow"/>
          <w:lang w:eastAsia="ru-RU"/>
        </w:rPr>
        <w:t>тября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1"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1"/>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2"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2"/>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lastRenderedPageBreak/>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03372A16" w:rsidR="00564D79" w:rsidRPr="00D17A98" w:rsidRDefault="007C4AF4" w:rsidP="002C576D">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E31DD2" w:rsidRPr="00B03271">
        <w:rPr>
          <w:lang w:eastAsia="en-US"/>
        </w:rPr>
        <w:t>Захаров Юрий Юрьевич</w:t>
      </w:r>
      <w:r w:rsidR="00E31DD2">
        <w:rPr>
          <w:bCs/>
          <w:iCs/>
          <w:lang w:eastAsia="en-US"/>
        </w:rPr>
        <w:t>, по адресу электронной почты:</w:t>
      </w:r>
      <w:r w:rsidR="00E31DD2">
        <w:t xml:space="preserve"> </w:t>
      </w:r>
      <w:r w:rsidR="00E31DD2" w:rsidRPr="00B03271">
        <w:t>Zaharov.YuYu@tl.mrsk-cp.ru</w:t>
      </w:r>
      <w:bookmarkStart w:id="13" w:name="_GoBack"/>
      <w:bookmarkEnd w:id="13"/>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отнесение участника закупки к российским или иностранным лицам производится на основании документов участника закупки, содержащих информацию о </w:t>
      </w:r>
      <w:r w:rsidRPr="00CC6B17">
        <w:rPr>
          <w:rFonts w:ascii="Times New Roman" w:eastAsia="Calibri" w:hAnsi="Times New Roman" w:cs="Times New Roman"/>
          <w:bCs/>
          <w:kern w:val="2"/>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53D79F5D" w:rsidR="00FF5DD8" w:rsidRPr="00CE4134"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sectPr w:rsidR="00FF5DD8"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018"/>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C576D"/>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90479"/>
    <w:rsid w:val="005A2022"/>
    <w:rsid w:val="005A2E23"/>
    <w:rsid w:val="005A509C"/>
    <w:rsid w:val="005B53C4"/>
    <w:rsid w:val="005C4640"/>
    <w:rsid w:val="005D0D34"/>
    <w:rsid w:val="005E111A"/>
    <w:rsid w:val="005E2444"/>
    <w:rsid w:val="005F6955"/>
    <w:rsid w:val="006111ED"/>
    <w:rsid w:val="00613C1F"/>
    <w:rsid w:val="00631986"/>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6F7DE6"/>
    <w:rsid w:val="007054D7"/>
    <w:rsid w:val="00706E59"/>
    <w:rsid w:val="00714B6D"/>
    <w:rsid w:val="00717CA0"/>
    <w:rsid w:val="00720AD9"/>
    <w:rsid w:val="0072518F"/>
    <w:rsid w:val="007256BF"/>
    <w:rsid w:val="00737C0E"/>
    <w:rsid w:val="00751063"/>
    <w:rsid w:val="00761C68"/>
    <w:rsid w:val="00765E8C"/>
    <w:rsid w:val="007662B8"/>
    <w:rsid w:val="0077661F"/>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0D3B"/>
    <w:rsid w:val="00961A4F"/>
    <w:rsid w:val="009665D7"/>
    <w:rsid w:val="009715B1"/>
    <w:rsid w:val="00974636"/>
    <w:rsid w:val="00982E08"/>
    <w:rsid w:val="0099358E"/>
    <w:rsid w:val="00997C6C"/>
    <w:rsid w:val="009A04DF"/>
    <w:rsid w:val="009A7797"/>
    <w:rsid w:val="009A7DAA"/>
    <w:rsid w:val="009C0332"/>
    <w:rsid w:val="009C3BD6"/>
    <w:rsid w:val="009D1C4B"/>
    <w:rsid w:val="009F1249"/>
    <w:rsid w:val="009F24D3"/>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13CC"/>
    <w:rsid w:val="00AC14D1"/>
    <w:rsid w:val="00AC1DC1"/>
    <w:rsid w:val="00AC1EB9"/>
    <w:rsid w:val="00AC233C"/>
    <w:rsid w:val="00AD6804"/>
    <w:rsid w:val="00AE0FD6"/>
    <w:rsid w:val="00AE300A"/>
    <w:rsid w:val="00AE6940"/>
    <w:rsid w:val="00AF496E"/>
    <w:rsid w:val="00AF4FCF"/>
    <w:rsid w:val="00AF717B"/>
    <w:rsid w:val="00B03271"/>
    <w:rsid w:val="00B0410C"/>
    <w:rsid w:val="00B13256"/>
    <w:rsid w:val="00B24F54"/>
    <w:rsid w:val="00B30D5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1DD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A5F5A"/>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80D01-D2A5-4365-A530-0B6D85E60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2983</Words>
  <Characters>17006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60</cp:revision>
  <cp:lastPrinted>2024-03-21T06:22:00Z</cp:lastPrinted>
  <dcterms:created xsi:type="dcterms:W3CDTF">2024-10-22T07:52:00Z</dcterms:created>
  <dcterms:modified xsi:type="dcterms:W3CDTF">2026-09-22T13:52:00Z</dcterms:modified>
</cp:coreProperties>
</file>