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3F2" w:rsidRPr="008E2ADB" w:rsidRDefault="00BA63F2">
      <w:pPr>
        <w:pStyle w:val="15"/>
        <w:shd w:val="clear" w:color="auto" w:fill="auto"/>
        <w:spacing w:line="276" w:lineRule="auto"/>
        <w:ind w:left="9020" w:hanging="4767"/>
        <w:jc w:val="right"/>
        <w:rPr>
          <w:rStyle w:val="affd"/>
          <w:b/>
          <w:sz w:val="24"/>
          <w:szCs w:val="24"/>
        </w:rPr>
      </w:pPr>
    </w:p>
    <w:p w:rsidR="00BA63F2" w:rsidRPr="008E2ADB" w:rsidRDefault="00BA63F2">
      <w:pPr>
        <w:pStyle w:val="15"/>
        <w:shd w:val="clear" w:color="auto" w:fill="auto"/>
        <w:spacing w:line="276" w:lineRule="auto"/>
        <w:ind w:left="9020" w:hanging="4767"/>
        <w:jc w:val="right"/>
        <w:rPr>
          <w:rStyle w:val="affd"/>
          <w:b/>
          <w:sz w:val="24"/>
          <w:szCs w:val="24"/>
        </w:rPr>
      </w:pPr>
    </w:p>
    <w:p w:rsidR="00BA63F2" w:rsidRPr="008E2ADB" w:rsidRDefault="00BA63F2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BA63F2" w:rsidRPr="008E2ADB" w:rsidRDefault="00BA63F2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BA63F2" w:rsidRPr="008E2ADB" w:rsidRDefault="00BA63F2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BA63F2" w:rsidRPr="008E2ADB" w:rsidRDefault="00BA63F2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BA63F2" w:rsidRPr="008E2ADB" w:rsidRDefault="00BA63F2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BA63F2" w:rsidRPr="008E2ADB" w:rsidRDefault="00BA63F2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BA63F2" w:rsidRPr="008E2ADB" w:rsidRDefault="00BA63F2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BA63F2" w:rsidRPr="008E2ADB" w:rsidRDefault="008E2ADB">
      <w:pPr>
        <w:keepNext/>
        <w:keepLines/>
        <w:jc w:val="center"/>
        <w:rPr>
          <w:sz w:val="24"/>
          <w:szCs w:val="24"/>
        </w:rPr>
      </w:pPr>
      <w:r w:rsidRPr="008E2ADB">
        <w:rPr>
          <w:rFonts w:eastAsia="Calibri"/>
          <w:b/>
          <w:sz w:val="24"/>
          <w:szCs w:val="24"/>
        </w:rPr>
        <w:t>Технические требования</w:t>
      </w:r>
    </w:p>
    <w:p w:rsidR="00BA63F2" w:rsidRPr="008E2ADB" w:rsidRDefault="008E2ADB">
      <w:pPr>
        <w:keepNext/>
        <w:keepLines/>
        <w:jc w:val="center"/>
        <w:rPr>
          <w:sz w:val="24"/>
          <w:szCs w:val="24"/>
        </w:rPr>
      </w:pPr>
      <w:r w:rsidRPr="008E2ADB">
        <w:rPr>
          <w:rFonts w:eastAsia="Calibri"/>
          <w:sz w:val="24"/>
          <w:szCs w:val="24"/>
        </w:rPr>
        <w:t xml:space="preserve">на </w:t>
      </w:r>
      <w:r w:rsidRPr="008E2ADB">
        <w:rPr>
          <w:rFonts w:eastAsia="Calibri"/>
          <w:sz w:val="24"/>
          <w:szCs w:val="24"/>
        </w:rPr>
        <w:t>[ОКПД2 [77.12.19] Аренда</w:t>
      </w:r>
      <w:r w:rsidRPr="008E2ADB">
        <w:rPr>
          <w:rFonts w:eastAsia="Calibri"/>
          <w:sz w:val="24"/>
          <w:szCs w:val="24"/>
        </w:rPr>
        <w:t xml:space="preserve"> пассажирского ТС без экипажа</w:t>
      </w:r>
      <w:r w:rsidRPr="008E2ADB">
        <w:rPr>
          <w:rFonts w:eastAsia="Calibri"/>
          <w:color w:val="000000"/>
          <w:sz w:val="24"/>
          <w:szCs w:val="24"/>
        </w:rPr>
        <w:t xml:space="preserve"> </w:t>
      </w:r>
      <w:r w:rsidRPr="008E2ADB">
        <w:rPr>
          <w:rStyle w:val="aff1"/>
          <w:rFonts w:eastAsia="Calibri"/>
          <w:b w:val="0"/>
          <w:i w:val="0"/>
          <w:color w:val="000000"/>
          <w:sz w:val="24"/>
          <w:szCs w:val="24"/>
          <w:shd w:val="clear" w:color="auto" w:fill="auto"/>
        </w:rPr>
        <w:t>для нужд Дагестанского филиала АО «Гидроремонт-ВКК» в г. Махачкала</w:t>
      </w:r>
    </w:p>
    <w:p w:rsidR="00BA63F2" w:rsidRPr="008E2ADB" w:rsidRDefault="008E2ADB">
      <w:pPr>
        <w:keepNext/>
        <w:keepLines/>
        <w:jc w:val="center"/>
        <w:rPr>
          <w:sz w:val="24"/>
          <w:szCs w:val="24"/>
        </w:rPr>
      </w:pPr>
      <w:r w:rsidRPr="008E2ADB">
        <w:rPr>
          <w:rFonts w:eastAsia="Calibri"/>
          <w:sz w:val="24"/>
          <w:szCs w:val="24"/>
        </w:rPr>
        <w:t>Лот №_</w:t>
      </w:r>
      <w:r w:rsidRPr="008E2ADB">
        <w:rPr>
          <w:rFonts w:eastAsia="Calibri"/>
          <w:sz w:val="24"/>
          <w:szCs w:val="24"/>
        </w:rPr>
        <w:t>_____________________________</w:t>
      </w:r>
    </w:p>
    <w:p w:rsidR="00BA63F2" w:rsidRPr="008E2ADB" w:rsidRDefault="00BA63F2">
      <w:pPr>
        <w:jc w:val="center"/>
        <w:rPr>
          <w:sz w:val="24"/>
          <w:szCs w:val="24"/>
        </w:rPr>
      </w:pPr>
    </w:p>
    <w:p w:rsidR="00BA63F2" w:rsidRPr="008E2ADB" w:rsidRDefault="00BA63F2">
      <w:pPr>
        <w:jc w:val="center"/>
        <w:rPr>
          <w:sz w:val="24"/>
          <w:szCs w:val="24"/>
        </w:rPr>
      </w:pPr>
    </w:p>
    <w:p w:rsidR="00BA63F2" w:rsidRPr="008E2ADB" w:rsidRDefault="00BA63F2">
      <w:pPr>
        <w:keepNext/>
        <w:keepLines/>
        <w:jc w:val="center"/>
        <w:rPr>
          <w:rFonts w:eastAsia="Calibri"/>
          <w:sz w:val="24"/>
          <w:szCs w:val="24"/>
        </w:rPr>
      </w:pPr>
    </w:p>
    <w:p w:rsidR="00BA63F2" w:rsidRPr="008E2ADB" w:rsidRDefault="008E2ADB">
      <w:pPr>
        <w:keepNext/>
        <w:keepLines/>
        <w:rPr>
          <w:rFonts w:eastAsia="Calibri"/>
          <w:sz w:val="24"/>
          <w:szCs w:val="24"/>
        </w:rPr>
      </w:pPr>
      <w:r w:rsidRPr="008E2ADB">
        <w:rPr>
          <w:sz w:val="24"/>
          <w:szCs w:val="24"/>
        </w:rPr>
        <w:br w:type="page"/>
      </w:r>
    </w:p>
    <w:p w:rsidR="00BA63F2" w:rsidRPr="008E2ADB" w:rsidRDefault="008E2ADB">
      <w:pPr>
        <w:pStyle w:val="1"/>
        <w:numPr>
          <w:ilvl w:val="0"/>
          <w:numId w:val="10"/>
        </w:numPr>
        <w:tabs>
          <w:tab w:val="left" w:pos="0"/>
          <w:tab w:val="left" w:pos="567"/>
        </w:tabs>
        <w:spacing w:after="0"/>
        <w:ind w:left="0" w:firstLine="0"/>
        <w:rPr>
          <w:b/>
          <w:sz w:val="24"/>
          <w:szCs w:val="24"/>
        </w:rPr>
      </w:pPr>
      <w:bookmarkStart w:id="0" w:name="_Toc54643694"/>
      <w:bookmarkStart w:id="1" w:name="_Toc157772671"/>
      <w:r w:rsidRPr="008E2ADB">
        <w:rPr>
          <w:b/>
          <w:sz w:val="24"/>
          <w:szCs w:val="24"/>
        </w:rPr>
        <w:lastRenderedPageBreak/>
        <w:t>Общие сведения</w:t>
      </w:r>
      <w:bookmarkEnd w:id="0"/>
      <w:bookmarkEnd w:id="1"/>
    </w:p>
    <w:p w:rsidR="00BA63F2" w:rsidRPr="008E2ADB" w:rsidRDefault="008E2ADB">
      <w:pPr>
        <w:pStyle w:val="22"/>
        <w:numPr>
          <w:ilvl w:val="1"/>
          <w:numId w:val="10"/>
        </w:numPr>
        <w:tabs>
          <w:tab w:val="left" w:pos="0"/>
          <w:tab w:val="left" w:pos="567"/>
        </w:tabs>
        <w:spacing w:after="0"/>
        <w:rPr>
          <w:b/>
          <w:lang w:val="ru-RU"/>
        </w:rPr>
      </w:pPr>
      <w:bookmarkStart w:id="2" w:name="_Toc157772672"/>
      <w:bookmarkStart w:id="3" w:name="_Toc46743505"/>
      <w:bookmarkStart w:id="4" w:name="_Toc54643695"/>
      <w:r w:rsidRPr="008E2ADB">
        <w:rPr>
          <w:b/>
        </w:rPr>
        <w:t>Обозначения и сокращения</w:t>
      </w:r>
      <w:bookmarkEnd w:id="2"/>
      <w:bookmarkEnd w:id="3"/>
      <w:bookmarkEnd w:id="4"/>
      <w:r w:rsidRPr="008E2ADB">
        <w:rPr>
          <w:b/>
          <w:lang w:val="ru-RU"/>
        </w:rPr>
        <w:t>:</w:t>
      </w:r>
    </w:p>
    <w:tbl>
      <w:tblPr>
        <w:tblW w:w="9971" w:type="dxa"/>
        <w:jc w:val="center"/>
        <w:tblLayout w:type="fixed"/>
        <w:tblLook w:val="04A0" w:firstRow="1" w:lastRow="0" w:firstColumn="1" w:lastColumn="0" w:noHBand="0" w:noVBand="1"/>
      </w:tblPr>
      <w:tblGrid>
        <w:gridCol w:w="3766"/>
        <w:gridCol w:w="6205"/>
      </w:tblGrid>
      <w:tr w:rsidR="00BA63F2" w:rsidRPr="008E2ADB">
        <w:trPr>
          <w:cantSplit/>
          <w:jc w:val="center"/>
        </w:trPr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63F2" w:rsidRPr="008E2ADB" w:rsidRDefault="008E2ADB">
            <w:pPr>
              <w:widowControl w:val="0"/>
              <w:tabs>
                <w:tab w:val="left" w:pos="426"/>
              </w:tabs>
              <w:spacing w:before="120"/>
              <w:jc w:val="center"/>
              <w:rPr>
                <w:bCs/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ГСМ</w:t>
            </w:r>
          </w:p>
        </w:tc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3F2" w:rsidRPr="008E2ADB" w:rsidRDefault="008E2ADB">
            <w:pPr>
              <w:widowControl w:val="0"/>
              <w:tabs>
                <w:tab w:val="left" w:pos="426"/>
              </w:tabs>
              <w:spacing w:before="120"/>
              <w:rPr>
                <w:sz w:val="24"/>
                <w:szCs w:val="24"/>
              </w:rPr>
            </w:pPr>
            <w:r w:rsidRPr="008E2ADB">
              <w:rPr>
                <w:bCs/>
                <w:sz w:val="24"/>
                <w:szCs w:val="24"/>
              </w:rPr>
              <w:t>Горюче-смазочные материалы</w:t>
            </w:r>
          </w:p>
        </w:tc>
      </w:tr>
      <w:tr w:rsidR="00BA63F2" w:rsidRPr="008E2ADB">
        <w:trPr>
          <w:cantSplit/>
          <w:jc w:val="center"/>
        </w:trPr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63F2" w:rsidRPr="008E2ADB" w:rsidRDefault="008E2ADB">
            <w:pPr>
              <w:pStyle w:val="15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ТТ</w:t>
            </w:r>
          </w:p>
        </w:tc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3F2" w:rsidRPr="008E2ADB" w:rsidRDefault="008E2ADB">
            <w:pPr>
              <w:pStyle w:val="15"/>
              <w:shd w:val="clear" w:color="auto" w:fill="auto"/>
              <w:spacing w:line="240" w:lineRule="auto"/>
              <w:rPr>
                <w:bCs/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Технические требования</w:t>
            </w:r>
          </w:p>
        </w:tc>
      </w:tr>
      <w:tr w:rsidR="00BA63F2" w:rsidRPr="008E2ADB">
        <w:trPr>
          <w:cantSplit/>
          <w:jc w:val="center"/>
        </w:trPr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63F2" w:rsidRPr="008E2ADB" w:rsidRDefault="008E2ADB">
            <w:pPr>
              <w:widowControl w:val="0"/>
              <w:tabs>
                <w:tab w:val="left" w:pos="426"/>
              </w:tabs>
              <w:spacing w:before="120"/>
              <w:jc w:val="center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ТС</w:t>
            </w:r>
          </w:p>
        </w:tc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3F2" w:rsidRPr="008E2ADB" w:rsidRDefault="008E2ADB">
            <w:pPr>
              <w:widowControl w:val="0"/>
              <w:tabs>
                <w:tab w:val="left" w:pos="426"/>
              </w:tabs>
              <w:spacing w:before="120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Транспортные средства</w:t>
            </w:r>
          </w:p>
        </w:tc>
      </w:tr>
      <w:tr w:rsidR="00BA63F2" w:rsidRPr="008E2ADB">
        <w:trPr>
          <w:cantSplit/>
          <w:jc w:val="center"/>
        </w:trPr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63F2" w:rsidRPr="008E2ADB" w:rsidRDefault="008E2ADB">
            <w:pPr>
              <w:widowControl w:val="0"/>
              <w:tabs>
                <w:tab w:val="left" w:pos="426"/>
              </w:tabs>
              <w:spacing w:before="120"/>
              <w:jc w:val="center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РФ</w:t>
            </w:r>
          </w:p>
        </w:tc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3F2" w:rsidRPr="008E2ADB" w:rsidRDefault="008E2ADB">
            <w:pPr>
              <w:widowControl w:val="0"/>
              <w:tabs>
                <w:tab w:val="left" w:pos="426"/>
              </w:tabs>
              <w:spacing w:before="120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Российская Федерация</w:t>
            </w:r>
          </w:p>
        </w:tc>
      </w:tr>
    </w:tbl>
    <w:p w:rsidR="00BA63F2" w:rsidRPr="008E2ADB" w:rsidRDefault="00BA63F2">
      <w:pPr>
        <w:pStyle w:val="aff0"/>
        <w:keepNext/>
        <w:numPr>
          <w:ilvl w:val="0"/>
          <w:numId w:val="3"/>
        </w:numPr>
        <w:tabs>
          <w:tab w:val="left" w:pos="851"/>
        </w:tabs>
        <w:spacing w:before="120" w:after="60"/>
        <w:contextualSpacing w:val="0"/>
        <w:jc w:val="both"/>
        <w:outlineLvl w:val="3"/>
        <w:rPr>
          <w:b/>
          <w:bCs/>
          <w:vanish/>
          <w:lang w:val="x-none" w:eastAsia="x-none"/>
        </w:rPr>
      </w:pPr>
    </w:p>
    <w:p w:rsidR="00BA63F2" w:rsidRPr="008E2ADB" w:rsidRDefault="00BA63F2">
      <w:pPr>
        <w:pStyle w:val="aff0"/>
        <w:keepNext/>
        <w:numPr>
          <w:ilvl w:val="1"/>
          <w:numId w:val="3"/>
        </w:numPr>
        <w:tabs>
          <w:tab w:val="left" w:pos="851"/>
        </w:tabs>
        <w:spacing w:before="120" w:after="60"/>
        <w:contextualSpacing w:val="0"/>
        <w:jc w:val="both"/>
        <w:outlineLvl w:val="3"/>
        <w:rPr>
          <w:b/>
          <w:bCs/>
          <w:vanish/>
          <w:lang w:val="x-none" w:eastAsia="x-none"/>
        </w:rPr>
      </w:pPr>
    </w:p>
    <w:p w:rsidR="00BA63F2" w:rsidRPr="008E2ADB" w:rsidRDefault="008E2ADB">
      <w:pPr>
        <w:pStyle w:val="4"/>
        <w:numPr>
          <w:ilvl w:val="1"/>
          <w:numId w:val="3"/>
        </w:numPr>
        <w:tabs>
          <w:tab w:val="clear" w:pos="0"/>
          <w:tab w:val="left" w:pos="985"/>
        </w:tabs>
        <w:ind w:left="567"/>
        <w:rPr>
          <w:b/>
        </w:rPr>
      </w:pPr>
      <w:bookmarkStart w:id="5" w:name="_Toc54643696"/>
      <w:bookmarkStart w:id="6" w:name="_Toc46743506"/>
      <w:r w:rsidRPr="008E2ADB">
        <w:rPr>
          <w:b/>
        </w:rPr>
        <w:t>Наименование закупаемой продукции</w:t>
      </w:r>
      <w:bookmarkEnd w:id="5"/>
      <w:bookmarkEnd w:id="6"/>
      <w:r w:rsidRPr="008E2ADB">
        <w:rPr>
          <w:b/>
          <w:lang w:val="ru-RU"/>
        </w:rPr>
        <w:t>:</w:t>
      </w:r>
    </w:p>
    <w:p w:rsidR="00BA63F2" w:rsidRPr="008E2ADB" w:rsidRDefault="008E2ADB">
      <w:pPr>
        <w:pStyle w:val="4"/>
        <w:tabs>
          <w:tab w:val="clear" w:pos="0"/>
          <w:tab w:val="left" w:pos="985"/>
        </w:tabs>
        <w:ind w:left="135"/>
        <w:rPr>
          <w:b/>
        </w:rPr>
      </w:pPr>
      <w:r w:rsidRPr="008E2ADB">
        <w:t>ОКПД2 [77.12.19] Аренда</w:t>
      </w:r>
      <w:r w:rsidRPr="008E2ADB">
        <w:rPr>
          <w:bCs w:val="0"/>
          <w:lang w:val="ru-RU"/>
        </w:rPr>
        <w:t xml:space="preserve"> пассажирского ТС без экипажа</w:t>
      </w:r>
      <w:r w:rsidRPr="008E2ADB">
        <w:rPr>
          <w:bCs w:val="0"/>
          <w:color w:val="000000"/>
          <w:lang w:val="ru-RU"/>
        </w:rPr>
        <w:t xml:space="preserve"> </w:t>
      </w:r>
      <w:r w:rsidRPr="008E2ADB">
        <w:rPr>
          <w:rStyle w:val="aff1"/>
          <w:b w:val="0"/>
          <w:bCs w:val="0"/>
          <w:i w:val="0"/>
          <w:color w:val="000000"/>
          <w:shd w:val="clear" w:color="auto" w:fill="auto"/>
          <w:lang w:val="ru-RU"/>
        </w:rPr>
        <w:t xml:space="preserve">для нужд Дагестанского филиала АО «Гидроремонт-ВКК» в г. </w:t>
      </w:r>
      <w:r w:rsidRPr="008E2ADB">
        <w:rPr>
          <w:rStyle w:val="aff1"/>
          <w:b w:val="0"/>
          <w:bCs w:val="0"/>
          <w:i w:val="0"/>
          <w:color w:val="000000"/>
          <w:shd w:val="clear" w:color="auto" w:fill="auto"/>
          <w:lang w:val="ru-RU"/>
        </w:rPr>
        <w:t>Махачкала</w:t>
      </w:r>
      <w:r w:rsidRPr="008E2ADB">
        <w:rPr>
          <w:lang w:val="ru-RU"/>
        </w:rPr>
        <w:t xml:space="preserve"> (далее – продукция).</w:t>
      </w:r>
    </w:p>
    <w:p w:rsidR="00BA63F2" w:rsidRPr="008E2ADB" w:rsidRDefault="008E2ADB">
      <w:pPr>
        <w:pStyle w:val="4"/>
        <w:numPr>
          <w:ilvl w:val="1"/>
          <w:numId w:val="3"/>
        </w:numPr>
        <w:ind w:left="567"/>
        <w:rPr>
          <w:b/>
        </w:rPr>
      </w:pPr>
      <w:bookmarkStart w:id="7" w:name="_Toc46743507"/>
      <w:bookmarkStart w:id="8" w:name="_Toc54643697"/>
      <w:r w:rsidRPr="008E2ADB">
        <w:rPr>
          <w:b/>
        </w:rPr>
        <w:t xml:space="preserve">Цель </w:t>
      </w:r>
      <w:bookmarkEnd w:id="7"/>
      <w:r w:rsidRPr="008E2ADB">
        <w:rPr>
          <w:b/>
        </w:rPr>
        <w:t>аренды:</w:t>
      </w:r>
      <w:bookmarkEnd w:id="8"/>
    </w:p>
    <w:p w:rsidR="00BA63F2" w:rsidRPr="008E2ADB" w:rsidRDefault="008E2ADB">
      <w:pPr>
        <w:pStyle w:val="4"/>
        <w:tabs>
          <w:tab w:val="clear" w:pos="0"/>
        </w:tabs>
        <w:ind w:left="135"/>
      </w:pPr>
      <w:r w:rsidRPr="008E2ADB">
        <w:rPr>
          <w:rStyle w:val="aff1"/>
          <w:b w:val="0"/>
          <w:i w:val="0"/>
          <w:shd w:val="clear" w:color="auto" w:fill="auto"/>
          <w:lang w:val="ru-RU"/>
        </w:rPr>
        <w:t xml:space="preserve">Выполнение работ в рамках исполнения договора </w:t>
      </w:r>
      <w:r w:rsidRPr="008E2ADB">
        <w:rPr>
          <w:rStyle w:val="aff1"/>
          <w:b w:val="0"/>
          <w:bCs w:val="0"/>
          <w:i w:val="0"/>
          <w:color w:val="000000"/>
          <w:shd w:val="clear" w:color="auto" w:fill="auto"/>
          <w:lang w:val="ru-RU"/>
        </w:rPr>
        <w:t>№</w:t>
      </w:r>
      <w:r w:rsidRPr="008E2ADB">
        <w:rPr>
          <w:rStyle w:val="aff1"/>
          <w:b w:val="0"/>
          <w:bCs w:val="0"/>
          <w:i w:val="0"/>
          <w:color w:val="000000"/>
          <w:shd w:val="clear" w:color="auto" w:fill="auto"/>
          <w:lang w:val="ru-RU"/>
        </w:rPr>
        <w:t>1170-196-2025</w:t>
      </w:r>
      <w:r w:rsidRPr="008E2ADB">
        <w:rPr>
          <w:rStyle w:val="aff1"/>
          <w:b w:val="0"/>
          <w:bCs w:val="0"/>
          <w:i w:val="0"/>
          <w:color w:val="000000"/>
          <w:shd w:val="clear" w:color="auto" w:fill="auto"/>
          <w:lang w:val="ru-RU"/>
        </w:rPr>
        <w:t xml:space="preserve"> от 29.10.2025</w:t>
      </w:r>
      <w:r w:rsidRPr="008E2ADB">
        <w:rPr>
          <w:rStyle w:val="aff1"/>
          <w:b w:val="0"/>
          <w:bCs w:val="0"/>
          <w:i w:val="0"/>
          <w:color w:val="000000"/>
          <w:shd w:val="clear" w:color="auto" w:fill="auto"/>
          <w:lang w:val="ru-RU"/>
        </w:rPr>
        <w:t xml:space="preserve"> «Монтаж, пусконаладочные работы и комплексное опробование оборудования для ОРУ-110 кВ Аушигерской ГЭС»</w:t>
      </w:r>
      <w:r w:rsidRPr="008E2ADB">
        <w:rPr>
          <w:b/>
          <w:color w:val="000000"/>
        </w:rPr>
        <w:t xml:space="preserve">, </w:t>
      </w:r>
      <w:r w:rsidRPr="008E2ADB">
        <w:rPr>
          <w:rStyle w:val="aff1"/>
          <w:b w:val="0"/>
          <w:i w:val="0"/>
          <w:color w:val="000000"/>
          <w:shd w:val="clear" w:color="auto" w:fill="auto"/>
          <w:lang w:val="ru-RU"/>
        </w:rPr>
        <w:t xml:space="preserve">заключенного между Филиалом ПАО </w:t>
      </w:r>
      <w:r w:rsidRPr="008E2ADB">
        <w:rPr>
          <w:rStyle w:val="aff1"/>
          <w:b w:val="0"/>
          <w:i w:val="0"/>
          <w:color w:val="000000"/>
          <w:shd w:val="clear" w:color="auto" w:fill="auto"/>
          <w:lang w:val="ru-RU"/>
        </w:rPr>
        <w:t>«РусГидро» - «Кабардино-Балкарский филиал» и АО «Гидроремонт-ВКК».</w:t>
      </w:r>
    </w:p>
    <w:p w:rsidR="00BA63F2" w:rsidRPr="008E2ADB" w:rsidRDefault="008E2ADB">
      <w:pPr>
        <w:pStyle w:val="4"/>
        <w:tabs>
          <w:tab w:val="clear" w:pos="0"/>
          <w:tab w:val="left" w:pos="993"/>
        </w:tabs>
        <w:ind w:left="0"/>
        <w:rPr>
          <w:rStyle w:val="aff1"/>
          <w:b w:val="0"/>
          <w:i w:val="0"/>
          <w:color w:val="000000" w:themeColor="text1"/>
        </w:rPr>
      </w:pPr>
      <w:bookmarkStart w:id="9" w:name="_Toc46743508"/>
      <w:bookmarkStart w:id="10" w:name="_Toc54643698"/>
      <w:r w:rsidRPr="008E2ADB">
        <w:rPr>
          <w:b/>
          <w:lang w:val="ru-RU"/>
        </w:rPr>
        <w:t>1.4</w:t>
      </w:r>
      <w:r w:rsidRPr="008E2ADB">
        <w:rPr>
          <w:b/>
          <w:lang w:val="ru-RU"/>
        </w:rPr>
        <w:t xml:space="preserve">. </w:t>
      </w:r>
      <w:r w:rsidRPr="008E2ADB">
        <w:rPr>
          <w:b/>
        </w:rPr>
        <w:t>Существующее положение</w:t>
      </w:r>
      <w:bookmarkEnd w:id="9"/>
      <w:bookmarkEnd w:id="10"/>
    </w:p>
    <w:p w:rsidR="00BA63F2" w:rsidRPr="008E2ADB" w:rsidRDefault="008E2ADB">
      <w:pPr>
        <w:pStyle w:val="1"/>
        <w:tabs>
          <w:tab w:val="clear" w:pos="0"/>
        </w:tabs>
        <w:ind w:left="0"/>
        <w:rPr>
          <w:sz w:val="24"/>
          <w:szCs w:val="24"/>
        </w:rPr>
      </w:pPr>
      <w:bookmarkStart w:id="11" w:name="_Toc54643699"/>
      <w:r w:rsidRPr="008E2ADB">
        <w:rPr>
          <w:sz w:val="24"/>
          <w:szCs w:val="24"/>
        </w:rPr>
        <w:t>Таблица 1. Перечень объектов заказчика</w:t>
      </w:r>
      <w:bookmarkEnd w:id="11"/>
    </w:p>
    <w:tbl>
      <w:tblPr>
        <w:tblW w:w="9918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817"/>
        <w:gridCol w:w="2844"/>
        <w:gridCol w:w="2144"/>
        <w:gridCol w:w="4113"/>
      </w:tblGrid>
      <w:tr w:rsidR="00BA63F2" w:rsidRPr="008E2AD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3F2" w:rsidRPr="008E2ADB" w:rsidRDefault="008E2ADB">
            <w:pPr>
              <w:widowControl w:val="0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№</w:t>
            </w:r>
          </w:p>
          <w:p w:rsidR="00BA63F2" w:rsidRPr="008E2ADB" w:rsidRDefault="008E2ADB">
            <w:pPr>
              <w:widowControl w:val="0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п/п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3F2" w:rsidRPr="008E2ADB" w:rsidRDefault="008E2ADB">
            <w:pPr>
              <w:widowControl w:val="0"/>
              <w:jc w:val="center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Наименование объекта</w:t>
            </w:r>
          </w:p>
          <w:p w:rsidR="00BA63F2" w:rsidRPr="008E2ADB" w:rsidRDefault="00BA63F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3F2" w:rsidRPr="008E2ADB" w:rsidRDefault="008E2ADB">
            <w:pPr>
              <w:widowControl w:val="0"/>
              <w:jc w:val="center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  <w:lang w:val="en-US"/>
              </w:rPr>
              <w:t>Место оказания услуг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3F2" w:rsidRPr="008E2ADB" w:rsidRDefault="008E2ADB">
            <w:pPr>
              <w:widowControl w:val="0"/>
              <w:jc w:val="center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 xml:space="preserve">Наименование основного средства </w:t>
            </w:r>
            <w:r w:rsidRPr="008E2ADB">
              <w:rPr>
                <w:sz w:val="24"/>
                <w:szCs w:val="24"/>
              </w:rPr>
              <w:br/>
              <w:t xml:space="preserve">(в отношении которого оказываются </w:t>
            </w:r>
            <w:r w:rsidRPr="008E2ADB">
              <w:rPr>
                <w:sz w:val="24"/>
                <w:szCs w:val="24"/>
              </w:rPr>
              <w:t>услуги)</w:t>
            </w:r>
          </w:p>
        </w:tc>
      </w:tr>
      <w:tr w:rsidR="00BA63F2" w:rsidRPr="008E2AD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3F2" w:rsidRPr="008E2ADB" w:rsidRDefault="008E2ADB">
            <w:pPr>
              <w:widowControl w:val="0"/>
              <w:jc w:val="center"/>
              <w:rPr>
                <w:sz w:val="24"/>
                <w:szCs w:val="24"/>
              </w:rPr>
            </w:pPr>
            <w:r w:rsidRPr="008E2AD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3F2" w:rsidRPr="008E2ADB" w:rsidRDefault="008E2ADB">
            <w:pPr>
              <w:widowControl w:val="0"/>
              <w:jc w:val="center"/>
              <w:rPr>
                <w:sz w:val="24"/>
                <w:szCs w:val="24"/>
              </w:rPr>
            </w:pPr>
            <w:r w:rsidRPr="008E2AD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3F2" w:rsidRPr="008E2ADB" w:rsidRDefault="008E2ADB">
            <w:pPr>
              <w:widowControl w:val="0"/>
              <w:jc w:val="center"/>
              <w:rPr>
                <w:sz w:val="24"/>
                <w:szCs w:val="24"/>
              </w:rPr>
            </w:pPr>
            <w:r w:rsidRPr="008E2AD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3F2" w:rsidRPr="008E2ADB" w:rsidRDefault="008E2ADB">
            <w:pPr>
              <w:widowControl w:val="0"/>
              <w:jc w:val="center"/>
              <w:rPr>
                <w:sz w:val="24"/>
                <w:szCs w:val="24"/>
              </w:rPr>
            </w:pPr>
            <w:r w:rsidRPr="008E2ADB">
              <w:rPr>
                <w:b/>
                <w:sz w:val="24"/>
                <w:szCs w:val="24"/>
              </w:rPr>
              <w:t>4</w:t>
            </w:r>
          </w:p>
        </w:tc>
      </w:tr>
      <w:tr w:rsidR="00BA63F2" w:rsidRPr="008E2ADB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3F2" w:rsidRPr="008E2ADB" w:rsidRDefault="00BA63F2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3F2" w:rsidRPr="008E2ADB" w:rsidRDefault="008E2ADB">
            <w:pPr>
              <w:widowControl w:val="0"/>
              <w:jc w:val="center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Аушигерская ГЭС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3F2" w:rsidRPr="008E2ADB" w:rsidRDefault="008E2ADB">
            <w:pPr>
              <w:widowControl w:val="0"/>
              <w:jc w:val="center"/>
              <w:rPr>
                <w:sz w:val="24"/>
                <w:szCs w:val="24"/>
              </w:rPr>
            </w:pPr>
            <w:r w:rsidRPr="008E2ADB">
              <w:rPr>
                <w:iCs/>
                <w:sz w:val="24"/>
                <w:szCs w:val="24"/>
                <w:shd w:val="clear" w:color="auto" w:fill="FFFFFF"/>
              </w:rPr>
              <w:t>КБР, Черекский район, гп.Кашхатау, ОРУ-110 кВ Аушигерской ГЭС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3F2" w:rsidRPr="008E2ADB" w:rsidRDefault="008E2ADB">
            <w:pPr>
              <w:widowControl w:val="0"/>
              <w:jc w:val="center"/>
              <w:rPr>
                <w:sz w:val="24"/>
                <w:szCs w:val="24"/>
              </w:rPr>
            </w:pPr>
            <w:r w:rsidRPr="008E2ADB">
              <w:rPr>
                <w:bCs/>
                <w:iCs/>
                <w:sz w:val="24"/>
                <w:szCs w:val="24"/>
              </w:rPr>
              <w:t>ОРУ-110 кВ Аушигерской ГЭС</w:t>
            </w:r>
          </w:p>
        </w:tc>
      </w:tr>
    </w:tbl>
    <w:p w:rsidR="00BA63F2" w:rsidRPr="008E2ADB" w:rsidRDefault="00BA63F2">
      <w:pPr>
        <w:pStyle w:val="aff0"/>
        <w:keepNext/>
        <w:numPr>
          <w:ilvl w:val="0"/>
          <w:numId w:val="9"/>
        </w:numPr>
        <w:tabs>
          <w:tab w:val="left" w:pos="851"/>
        </w:tabs>
        <w:spacing w:before="120" w:after="60"/>
        <w:contextualSpacing w:val="0"/>
        <w:jc w:val="both"/>
        <w:outlineLvl w:val="3"/>
        <w:rPr>
          <w:b/>
          <w:bCs/>
          <w:vanish/>
          <w:lang w:val="x-none" w:eastAsia="x-none"/>
        </w:rPr>
      </w:pPr>
    </w:p>
    <w:p w:rsidR="00BA63F2" w:rsidRPr="008E2ADB" w:rsidRDefault="00BA63F2">
      <w:pPr>
        <w:pStyle w:val="aff0"/>
        <w:keepNext/>
        <w:numPr>
          <w:ilvl w:val="1"/>
          <w:numId w:val="9"/>
        </w:numPr>
        <w:tabs>
          <w:tab w:val="left" w:pos="851"/>
        </w:tabs>
        <w:spacing w:before="120" w:after="60"/>
        <w:contextualSpacing w:val="0"/>
        <w:jc w:val="both"/>
        <w:outlineLvl w:val="3"/>
        <w:rPr>
          <w:b/>
          <w:bCs/>
          <w:vanish/>
          <w:lang w:val="x-none" w:eastAsia="x-none"/>
        </w:rPr>
      </w:pPr>
    </w:p>
    <w:p w:rsidR="00BA63F2" w:rsidRPr="008E2ADB" w:rsidRDefault="008E2ADB">
      <w:pPr>
        <w:pStyle w:val="4"/>
        <w:numPr>
          <w:ilvl w:val="1"/>
          <w:numId w:val="9"/>
        </w:numPr>
        <w:tabs>
          <w:tab w:val="clear" w:pos="0"/>
        </w:tabs>
        <w:ind w:left="720"/>
        <w:rPr>
          <w:b/>
        </w:rPr>
      </w:pPr>
      <w:bookmarkStart w:id="12" w:name="_GoBack"/>
      <w:bookmarkEnd w:id="12"/>
      <w:r w:rsidRPr="008E2ADB">
        <w:rPr>
          <w:b/>
        </w:rPr>
        <w:t xml:space="preserve">Информация в отношении исполнения договора, </w:t>
      </w:r>
      <w:bookmarkStart w:id="13" w:name="_Hlk46492347"/>
      <w:r w:rsidRPr="008E2ADB">
        <w:rPr>
          <w:b/>
        </w:rPr>
        <w:t xml:space="preserve">которая должна быть учтена при подготовке заявки </w:t>
      </w:r>
      <w:bookmarkEnd w:id="13"/>
      <w:r w:rsidRPr="008E2ADB">
        <w:rPr>
          <w:b/>
        </w:rPr>
        <w:t xml:space="preserve">(в том числе перечень ресурсов, услуг и документов, предоставляемых </w:t>
      </w:r>
      <w:r w:rsidRPr="008E2ADB">
        <w:rPr>
          <w:b/>
          <w:lang w:val="ru-RU"/>
        </w:rPr>
        <w:t>заказчиком</w:t>
      </w:r>
      <w:r w:rsidRPr="008E2ADB">
        <w:rPr>
          <w:b/>
        </w:rPr>
        <w:t xml:space="preserve"> на этапе исполнения договора)</w:t>
      </w:r>
      <w:bookmarkStart w:id="14" w:name="_Hlk48209761"/>
      <w:r w:rsidRPr="008E2ADB">
        <w:rPr>
          <w:b/>
          <w:lang w:val="ru-RU"/>
        </w:rPr>
        <w:t xml:space="preserve">: </w:t>
      </w:r>
    </w:p>
    <w:p w:rsidR="00BA63F2" w:rsidRPr="008E2ADB" w:rsidRDefault="008E2ADB">
      <w:pPr>
        <w:pStyle w:val="31"/>
        <w:tabs>
          <w:tab w:val="clear" w:pos="0"/>
          <w:tab w:val="left" w:pos="993"/>
        </w:tabs>
        <w:ind w:left="0"/>
      </w:pPr>
      <w:r w:rsidRPr="008E2ADB">
        <w:rPr>
          <w:lang w:val="ru-RU"/>
        </w:rPr>
        <w:t>1.</w:t>
      </w:r>
      <w:r w:rsidRPr="008E2ADB">
        <w:rPr>
          <w:lang w:val="en-US"/>
        </w:rPr>
        <w:t>5</w:t>
      </w:r>
      <w:r w:rsidRPr="008E2ADB">
        <w:rPr>
          <w:lang w:val="ru-RU"/>
        </w:rPr>
        <w:t xml:space="preserve">.1. Арендатор </w:t>
      </w:r>
      <w:r w:rsidRPr="008E2ADB">
        <w:t xml:space="preserve">планирует использовать (применять) технику в соответствии с номенклатурой (согласно </w:t>
      </w:r>
      <w:r w:rsidRPr="008E2ADB">
        <w:rPr>
          <w:lang w:val="ru-RU"/>
        </w:rPr>
        <w:t>табл.2</w:t>
      </w:r>
      <w:r w:rsidRPr="008E2ADB">
        <w:t>. настоящих Технических требований)</w:t>
      </w:r>
      <w:r w:rsidRPr="008E2ADB">
        <w:rPr>
          <w:lang w:val="ru-RU"/>
        </w:rPr>
        <w:t>.</w:t>
      </w:r>
      <w:r w:rsidRPr="008E2ADB">
        <w:t xml:space="preserve"> </w:t>
      </w:r>
    </w:p>
    <w:p w:rsidR="00BA63F2" w:rsidRPr="008E2ADB" w:rsidRDefault="008E2ADB">
      <w:pPr>
        <w:pStyle w:val="1"/>
        <w:numPr>
          <w:ilvl w:val="0"/>
          <w:numId w:val="12"/>
        </w:numPr>
        <w:tabs>
          <w:tab w:val="clear" w:pos="0"/>
          <w:tab w:val="left" w:pos="567"/>
        </w:tabs>
        <w:spacing w:after="0"/>
        <w:rPr>
          <w:b/>
          <w:caps/>
          <w:sz w:val="24"/>
          <w:szCs w:val="24"/>
          <w:lang w:val="ru-RU"/>
        </w:rPr>
      </w:pPr>
      <w:bookmarkStart w:id="15" w:name="_Toc157772678"/>
      <w:r w:rsidRPr="008E2ADB">
        <w:rPr>
          <w:b/>
          <w:sz w:val="24"/>
          <w:szCs w:val="24"/>
          <w:lang w:val="ru-RU"/>
        </w:rPr>
        <w:t>Требования</w:t>
      </w:r>
      <w:r w:rsidRPr="008E2ADB">
        <w:rPr>
          <w:b/>
          <w:sz w:val="24"/>
          <w:szCs w:val="24"/>
        </w:rPr>
        <w:t xml:space="preserve"> к продукции</w:t>
      </w:r>
      <w:bookmarkEnd w:id="15"/>
    </w:p>
    <w:p w:rsidR="00BA63F2" w:rsidRPr="008E2ADB" w:rsidRDefault="008E2ADB">
      <w:pPr>
        <w:pStyle w:val="22"/>
        <w:numPr>
          <w:ilvl w:val="1"/>
          <w:numId w:val="13"/>
        </w:numPr>
        <w:tabs>
          <w:tab w:val="clear" w:pos="0"/>
          <w:tab w:val="left" w:pos="567"/>
        </w:tabs>
        <w:spacing w:after="0"/>
        <w:rPr>
          <w:b/>
        </w:rPr>
      </w:pPr>
      <w:bookmarkStart w:id="16" w:name="_Toc157772679"/>
      <w:r w:rsidRPr="008E2ADB">
        <w:rPr>
          <w:b/>
        </w:rPr>
        <w:t xml:space="preserve">Требования к объемам и срокам </w:t>
      </w:r>
      <w:r w:rsidRPr="008E2ADB">
        <w:rPr>
          <w:b/>
          <w:lang w:val="ru-RU"/>
        </w:rPr>
        <w:t>аренды</w:t>
      </w:r>
      <w:bookmarkEnd w:id="16"/>
    </w:p>
    <w:p w:rsidR="00BA63F2" w:rsidRPr="008E2ADB" w:rsidRDefault="008E2ADB">
      <w:pPr>
        <w:pStyle w:val="22"/>
        <w:numPr>
          <w:ilvl w:val="1"/>
          <w:numId w:val="13"/>
        </w:numPr>
        <w:tabs>
          <w:tab w:val="clear" w:pos="0"/>
          <w:tab w:val="left" w:pos="567"/>
        </w:tabs>
        <w:spacing w:after="0"/>
        <w:rPr>
          <w:b/>
        </w:rPr>
      </w:pPr>
      <w:bookmarkStart w:id="17" w:name="_Toc54643704"/>
      <w:bookmarkStart w:id="18" w:name="_Toc157772680"/>
      <w:r w:rsidRPr="008E2ADB">
        <w:rPr>
          <w:b/>
        </w:rPr>
        <w:t xml:space="preserve">Требования к перечню и объему </w:t>
      </w:r>
      <w:bookmarkEnd w:id="17"/>
      <w:r w:rsidRPr="008E2ADB">
        <w:rPr>
          <w:b/>
        </w:rPr>
        <w:t>аренды</w:t>
      </w:r>
      <w:bookmarkEnd w:id="18"/>
    </w:p>
    <w:p w:rsidR="00BA63F2" w:rsidRPr="008E2ADB" w:rsidRDefault="008E2ADB">
      <w:pPr>
        <w:pStyle w:val="1"/>
        <w:ind w:left="426" w:hanging="426"/>
        <w:jc w:val="left"/>
        <w:rPr>
          <w:b/>
          <w:sz w:val="24"/>
          <w:szCs w:val="24"/>
        </w:rPr>
      </w:pPr>
      <w:bookmarkStart w:id="19" w:name="_Toc157772681"/>
      <w:r w:rsidRPr="008E2ADB">
        <w:rPr>
          <w:b/>
          <w:sz w:val="24"/>
          <w:szCs w:val="24"/>
        </w:rPr>
        <w:t>Таблица 2. Перечень и объем аренды</w:t>
      </w:r>
      <w:bookmarkEnd w:id="19"/>
    </w:p>
    <w:tbl>
      <w:tblPr>
        <w:tblW w:w="9667" w:type="dxa"/>
        <w:tblInd w:w="222" w:type="dxa"/>
        <w:tblLayout w:type="fixed"/>
        <w:tblLook w:val="04A0" w:firstRow="1" w:lastRow="0" w:firstColumn="1" w:lastColumn="0" w:noHBand="0" w:noVBand="1"/>
      </w:tblPr>
      <w:tblGrid>
        <w:gridCol w:w="493"/>
        <w:gridCol w:w="1992"/>
        <w:gridCol w:w="3088"/>
        <w:gridCol w:w="1568"/>
        <w:gridCol w:w="2526"/>
      </w:tblGrid>
      <w:tr w:rsidR="00BA63F2" w:rsidRPr="008E2ADB">
        <w:trPr>
          <w:trHeight w:val="857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63F2" w:rsidRPr="008E2ADB" w:rsidRDefault="008E2AD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E2AD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63F2" w:rsidRPr="008E2ADB" w:rsidRDefault="00BA63F2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  <w:p w:rsidR="00BA63F2" w:rsidRPr="008E2ADB" w:rsidRDefault="008E2AD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E2ADB">
              <w:rPr>
                <w:b/>
                <w:sz w:val="24"/>
                <w:szCs w:val="24"/>
              </w:rPr>
              <w:t>Наименование техники</w:t>
            </w:r>
          </w:p>
          <w:p w:rsidR="00BA63F2" w:rsidRPr="008E2ADB" w:rsidRDefault="00BA63F2">
            <w:pPr>
              <w:widowControl w:val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63F2" w:rsidRPr="008E2ADB" w:rsidRDefault="008E2AD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8E2ADB">
              <w:rPr>
                <w:b/>
                <w:sz w:val="24"/>
                <w:szCs w:val="24"/>
              </w:rPr>
              <w:t>Требования к техническим характеристикам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63F2" w:rsidRPr="008E2ADB" w:rsidRDefault="008E2ADB">
            <w:pPr>
              <w:widowControl w:val="0"/>
              <w:tabs>
                <w:tab w:val="left" w:pos="284"/>
                <w:tab w:val="left" w:pos="426"/>
              </w:tabs>
              <w:jc w:val="center"/>
              <w:rPr>
                <w:b/>
                <w:sz w:val="24"/>
                <w:szCs w:val="24"/>
              </w:rPr>
            </w:pPr>
            <w:r w:rsidRPr="008E2ADB">
              <w:rPr>
                <w:b/>
                <w:sz w:val="24"/>
                <w:szCs w:val="24"/>
              </w:rPr>
              <w:t>Единицы измерения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63F2" w:rsidRPr="008E2ADB" w:rsidRDefault="008E2ADB">
            <w:pPr>
              <w:widowControl w:val="0"/>
              <w:tabs>
                <w:tab w:val="left" w:pos="284"/>
                <w:tab w:val="left" w:pos="426"/>
              </w:tabs>
              <w:ind w:hanging="101"/>
              <w:jc w:val="center"/>
              <w:rPr>
                <w:b/>
                <w:sz w:val="24"/>
                <w:szCs w:val="24"/>
              </w:rPr>
            </w:pPr>
            <w:r w:rsidRPr="008E2ADB">
              <w:rPr>
                <w:b/>
                <w:sz w:val="24"/>
                <w:szCs w:val="24"/>
              </w:rPr>
              <w:t>Количество единиц техники</w:t>
            </w:r>
          </w:p>
        </w:tc>
      </w:tr>
      <w:tr w:rsidR="00BA63F2" w:rsidRPr="008E2ADB">
        <w:trPr>
          <w:trHeight w:val="35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63F2" w:rsidRPr="008E2ADB" w:rsidRDefault="008E2ADB">
            <w:pPr>
              <w:widowControl w:val="0"/>
              <w:jc w:val="center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1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63F2" w:rsidRPr="008E2ADB" w:rsidRDefault="008E2ADB">
            <w:pPr>
              <w:widowControl w:val="0"/>
              <w:jc w:val="center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2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63F2" w:rsidRPr="008E2ADB" w:rsidRDefault="008E2ADB">
            <w:pPr>
              <w:widowControl w:val="0"/>
              <w:jc w:val="center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3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3F2" w:rsidRPr="008E2ADB" w:rsidRDefault="008E2ADB">
            <w:pPr>
              <w:widowControl w:val="0"/>
              <w:jc w:val="center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4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3F2" w:rsidRPr="008E2ADB" w:rsidRDefault="008E2ADB">
            <w:pPr>
              <w:widowControl w:val="0"/>
              <w:jc w:val="center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5</w:t>
            </w:r>
          </w:p>
        </w:tc>
      </w:tr>
      <w:tr w:rsidR="00BA63F2" w:rsidRPr="008E2ADB">
        <w:trPr>
          <w:trHeight w:val="478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3F2" w:rsidRPr="008E2ADB" w:rsidRDefault="00BA63F2">
            <w:pPr>
              <w:widowControl w:val="0"/>
              <w:numPr>
                <w:ilvl w:val="0"/>
                <w:numId w:val="11"/>
              </w:numPr>
              <w:ind w:left="34" w:hanging="18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63F2" w:rsidRPr="008E2ADB" w:rsidRDefault="008E2ADB">
            <w:pPr>
              <w:widowControl w:val="0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Пассажирское ТС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63F2" w:rsidRPr="008E2ADB" w:rsidRDefault="008E2ADB">
            <w:pPr>
              <w:pStyle w:val="aff0"/>
              <w:widowControl w:val="0"/>
              <w:ind w:left="0"/>
            </w:pPr>
            <w:r w:rsidRPr="008E2ADB">
              <w:rPr>
                <w:bCs/>
                <w:lang w:eastAsia="x-none"/>
              </w:rPr>
              <w:t xml:space="preserve">Количество посадочных мест — не менее 12, наличие ремней безопасности у всех пассажиров, целостное остекление, отсутствие сквозной коррозии, </w:t>
            </w:r>
            <w:r w:rsidRPr="008E2ADB">
              <w:rPr>
                <w:bCs/>
                <w:lang w:eastAsia="x-none"/>
              </w:rPr>
              <w:lastRenderedPageBreak/>
              <w:t>наличие рабочего обогревателя в салоне, грузоподъемность не менее 1200 кг, наличие тахографа, на</w:t>
            </w:r>
            <w:r w:rsidRPr="008E2ADB">
              <w:rPr>
                <w:bCs/>
                <w:lang w:eastAsia="x-none"/>
              </w:rPr>
              <w:t>личие комплекта зимних шин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63F2" w:rsidRPr="008E2ADB" w:rsidRDefault="008E2ADB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8E2ADB">
              <w:rPr>
                <w:bCs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63F2" w:rsidRPr="008E2ADB" w:rsidRDefault="008E2ADB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8E2ADB">
              <w:rPr>
                <w:bCs/>
                <w:sz w:val="24"/>
                <w:szCs w:val="24"/>
              </w:rPr>
              <w:t>1</w:t>
            </w:r>
          </w:p>
        </w:tc>
      </w:tr>
    </w:tbl>
    <w:p w:rsidR="00BA63F2" w:rsidRPr="008E2ADB" w:rsidRDefault="008E2ADB">
      <w:pPr>
        <w:pStyle w:val="31"/>
        <w:numPr>
          <w:ilvl w:val="2"/>
          <w:numId w:val="13"/>
        </w:numPr>
        <w:tabs>
          <w:tab w:val="clear" w:pos="0"/>
          <w:tab w:val="left" w:pos="567"/>
        </w:tabs>
        <w:spacing w:after="0"/>
        <w:rPr>
          <w:b/>
        </w:rPr>
      </w:pPr>
      <w:bookmarkStart w:id="20" w:name="_Toc157772682"/>
      <w:bookmarkEnd w:id="14"/>
      <w:r w:rsidRPr="008E2ADB">
        <w:rPr>
          <w:b/>
        </w:rPr>
        <w:lastRenderedPageBreak/>
        <w:t>Требования к срокам аренды</w:t>
      </w:r>
      <w:bookmarkEnd w:id="20"/>
    </w:p>
    <w:p w:rsidR="00BA63F2" w:rsidRPr="008E2ADB" w:rsidRDefault="008E2ADB">
      <w:pPr>
        <w:pStyle w:val="1"/>
        <w:ind w:left="426" w:hanging="426"/>
        <w:rPr>
          <w:b/>
          <w:sz w:val="24"/>
          <w:szCs w:val="24"/>
          <w:lang w:val="ru-RU"/>
        </w:rPr>
      </w:pPr>
      <w:bookmarkStart w:id="21" w:name="_Toc54643707"/>
      <w:bookmarkStart w:id="22" w:name="_Toc50125127"/>
      <w:bookmarkStart w:id="23" w:name="_Toc51339697"/>
      <w:bookmarkStart w:id="24" w:name="_Toc157772683"/>
      <w:r w:rsidRPr="008E2ADB">
        <w:rPr>
          <w:b/>
          <w:sz w:val="24"/>
          <w:szCs w:val="24"/>
        </w:rPr>
        <w:t xml:space="preserve">Таблица </w:t>
      </w:r>
      <w:r w:rsidRPr="008E2ADB">
        <w:rPr>
          <w:b/>
          <w:sz w:val="24"/>
          <w:szCs w:val="24"/>
          <w:lang w:val="ru-RU"/>
        </w:rPr>
        <w:t>3</w:t>
      </w:r>
      <w:r w:rsidRPr="008E2ADB">
        <w:rPr>
          <w:b/>
          <w:sz w:val="24"/>
          <w:szCs w:val="24"/>
        </w:rPr>
        <w:t xml:space="preserve">. </w:t>
      </w:r>
      <w:bookmarkStart w:id="25" w:name="_Hlk50465284"/>
      <w:r w:rsidRPr="008E2ADB">
        <w:rPr>
          <w:b/>
          <w:sz w:val="24"/>
          <w:szCs w:val="24"/>
        </w:rPr>
        <w:t xml:space="preserve">Требования </w:t>
      </w:r>
      <w:r w:rsidRPr="008E2ADB">
        <w:rPr>
          <w:b/>
          <w:sz w:val="24"/>
          <w:szCs w:val="24"/>
          <w:lang w:val="ru-RU"/>
        </w:rPr>
        <w:t>к</w:t>
      </w:r>
      <w:r w:rsidRPr="008E2ADB">
        <w:rPr>
          <w:b/>
          <w:sz w:val="24"/>
          <w:szCs w:val="24"/>
        </w:rPr>
        <w:t xml:space="preserve"> срокам </w:t>
      </w:r>
      <w:bookmarkEnd w:id="21"/>
      <w:bookmarkEnd w:id="22"/>
      <w:bookmarkEnd w:id="23"/>
      <w:bookmarkEnd w:id="25"/>
      <w:r w:rsidRPr="008E2ADB">
        <w:rPr>
          <w:b/>
          <w:sz w:val="24"/>
          <w:szCs w:val="24"/>
          <w:lang w:val="ru-RU"/>
        </w:rPr>
        <w:t>аренды</w:t>
      </w:r>
      <w:bookmarkEnd w:id="24"/>
    </w:p>
    <w:p w:rsidR="00BA63F2" w:rsidRPr="008E2ADB" w:rsidRDefault="00BA63F2">
      <w:pPr>
        <w:pStyle w:val="1"/>
        <w:tabs>
          <w:tab w:val="clear" w:pos="0"/>
        </w:tabs>
        <w:ind w:left="0"/>
        <w:rPr>
          <w:sz w:val="24"/>
          <w:szCs w:val="24"/>
        </w:rPr>
      </w:pPr>
    </w:p>
    <w:tbl>
      <w:tblPr>
        <w:tblW w:w="9810" w:type="dxa"/>
        <w:tblInd w:w="221" w:type="dxa"/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995"/>
        <w:gridCol w:w="2116"/>
      </w:tblGrid>
      <w:tr w:rsidR="00BA63F2" w:rsidRPr="008E2ADB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63F2" w:rsidRPr="008E2ADB" w:rsidRDefault="008E2AD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№</w:t>
            </w:r>
          </w:p>
          <w:p w:rsidR="00BA63F2" w:rsidRPr="008E2ADB" w:rsidRDefault="008E2AD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63F2" w:rsidRPr="008E2ADB" w:rsidRDefault="008E2AD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Наименование техники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63F2" w:rsidRPr="008E2ADB" w:rsidRDefault="008E2AD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Начало аренды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63F2" w:rsidRPr="008E2ADB" w:rsidRDefault="008E2AD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Окончание аренды</w:t>
            </w:r>
          </w:p>
        </w:tc>
      </w:tr>
      <w:tr w:rsidR="00BA63F2" w:rsidRPr="008E2ADB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3F2" w:rsidRPr="008E2ADB" w:rsidRDefault="008E2ADB">
            <w:pPr>
              <w:widowControl w:val="0"/>
              <w:jc w:val="center"/>
              <w:rPr>
                <w:sz w:val="24"/>
                <w:szCs w:val="24"/>
              </w:rPr>
            </w:pPr>
            <w:r w:rsidRPr="008E2AD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3F2" w:rsidRPr="008E2ADB" w:rsidRDefault="008E2ADB">
            <w:pPr>
              <w:widowControl w:val="0"/>
              <w:jc w:val="center"/>
              <w:rPr>
                <w:sz w:val="24"/>
                <w:szCs w:val="24"/>
              </w:rPr>
            </w:pPr>
            <w:r w:rsidRPr="008E2AD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3F2" w:rsidRPr="008E2ADB" w:rsidRDefault="008E2ADB">
            <w:pPr>
              <w:widowControl w:val="0"/>
              <w:jc w:val="center"/>
              <w:rPr>
                <w:sz w:val="24"/>
                <w:szCs w:val="24"/>
              </w:rPr>
            </w:pPr>
            <w:r w:rsidRPr="008E2AD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3F2" w:rsidRPr="008E2ADB" w:rsidRDefault="008E2ADB">
            <w:pPr>
              <w:widowControl w:val="0"/>
              <w:jc w:val="center"/>
              <w:rPr>
                <w:sz w:val="24"/>
                <w:szCs w:val="24"/>
              </w:rPr>
            </w:pPr>
            <w:r w:rsidRPr="008E2ADB">
              <w:rPr>
                <w:b/>
                <w:sz w:val="24"/>
                <w:szCs w:val="24"/>
              </w:rPr>
              <w:t>4</w:t>
            </w:r>
          </w:p>
        </w:tc>
      </w:tr>
      <w:tr w:rsidR="00BA63F2" w:rsidRPr="008E2ADB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3F2" w:rsidRPr="008E2ADB" w:rsidRDefault="00BA63F2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3F2" w:rsidRPr="008E2ADB" w:rsidRDefault="008E2ADB">
            <w:pPr>
              <w:widowControl w:val="0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  <w:lang w:eastAsia="x-none"/>
              </w:rPr>
              <w:t>Пассажирское ТС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3F2" w:rsidRPr="008E2ADB" w:rsidRDefault="008E2ADB">
            <w:pPr>
              <w:widowControl w:val="0"/>
              <w:jc w:val="center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С 03.10.2026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3F2" w:rsidRPr="008E2ADB" w:rsidRDefault="008E2ADB">
            <w:pPr>
              <w:widowControl w:val="0"/>
              <w:jc w:val="center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 xml:space="preserve">Не позднее </w:t>
            </w:r>
            <w:r w:rsidRPr="008E2ADB">
              <w:rPr>
                <w:sz w:val="24"/>
                <w:szCs w:val="24"/>
                <w:lang w:val="en-US"/>
              </w:rPr>
              <w:t>31.12</w:t>
            </w:r>
            <w:r w:rsidRPr="008E2ADB">
              <w:rPr>
                <w:sz w:val="24"/>
                <w:szCs w:val="24"/>
              </w:rPr>
              <w:t>.2026г.*</w:t>
            </w:r>
          </w:p>
        </w:tc>
      </w:tr>
    </w:tbl>
    <w:p w:rsidR="00BA63F2" w:rsidRPr="008E2ADB" w:rsidRDefault="008E2ADB">
      <w:pPr>
        <w:rPr>
          <w:i/>
          <w:color w:val="000000" w:themeColor="text1"/>
          <w:sz w:val="24"/>
          <w:szCs w:val="24"/>
        </w:rPr>
      </w:pPr>
      <w:r w:rsidRPr="008E2ADB">
        <w:rPr>
          <w:i/>
          <w:color w:val="000000" w:themeColor="text1"/>
          <w:sz w:val="24"/>
          <w:szCs w:val="24"/>
        </w:rPr>
        <w:t xml:space="preserve">* данный срок установлен исходя </w:t>
      </w:r>
      <w:r w:rsidRPr="008E2ADB">
        <w:rPr>
          <w:i/>
          <w:color w:val="000000" w:themeColor="text1"/>
          <w:sz w:val="24"/>
          <w:szCs w:val="24"/>
        </w:rPr>
        <w:t>из сроков, указанных в доходных договорах, согласно пункта 1.3.</w:t>
      </w:r>
    </w:p>
    <w:p w:rsidR="00BA63F2" w:rsidRPr="008E2ADB" w:rsidRDefault="00BA63F2">
      <w:pPr>
        <w:rPr>
          <w:sz w:val="24"/>
          <w:szCs w:val="24"/>
        </w:rPr>
      </w:pPr>
    </w:p>
    <w:p w:rsidR="00BA63F2" w:rsidRPr="008E2ADB" w:rsidRDefault="008E2ADB">
      <w:pPr>
        <w:pStyle w:val="22"/>
        <w:numPr>
          <w:ilvl w:val="1"/>
          <w:numId w:val="13"/>
        </w:numPr>
        <w:tabs>
          <w:tab w:val="clear" w:pos="0"/>
          <w:tab w:val="left" w:pos="567"/>
        </w:tabs>
        <w:spacing w:after="0"/>
        <w:rPr>
          <w:b/>
        </w:rPr>
      </w:pPr>
      <w:bookmarkStart w:id="26" w:name="_Toc157772684"/>
      <w:r w:rsidRPr="008E2ADB">
        <w:rPr>
          <w:b/>
        </w:rPr>
        <w:t xml:space="preserve">Требования к </w:t>
      </w:r>
      <w:r w:rsidRPr="008E2ADB">
        <w:rPr>
          <w:b/>
          <w:lang w:val="ru-RU"/>
        </w:rPr>
        <w:t>качеству арендованных транспортных средств</w:t>
      </w:r>
      <w:bookmarkEnd w:id="26"/>
    </w:p>
    <w:p w:rsidR="00BA63F2" w:rsidRPr="008E2ADB" w:rsidRDefault="008E2ADB">
      <w:pPr>
        <w:pStyle w:val="1"/>
        <w:ind w:left="426" w:hanging="426"/>
        <w:jc w:val="left"/>
        <w:rPr>
          <w:b/>
          <w:sz w:val="24"/>
          <w:szCs w:val="24"/>
        </w:rPr>
      </w:pPr>
      <w:bookmarkStart w:id="27" w:name="_Toc157772685"/>
      <w:r w:rsidRPr="008E2ADB">
        <w:rPr>
          <w:b/>
          <w:sz w:val="24"/>
          <w:szCs w:val="24"/>
        </w:rPr>
        <w:t>Таблица </w:t>
      </w:r>
      <w:r w:rsidRPr="008E2ADB">
        <w:rPr>
          <w:b/>
          <w:sz w:val="24"/>
          <w:szCs w:val="24"/>
          <w:lang w:val="ru-RU"/>
        </w:rPr>
        <w:t>4</w:t>
      </w:r>
      <w:r w:rsidRPr="008E2ADB">
        <w:rPr>
          <w:b/>
          <w:sz w:val="24"/>
          <w:szCs w:val="24"/>
        </w:rPr>
        <w:t xml:space="preserve">. Требования к </w:t>
      </w:r>
      <w:r w:rsidRPr="008E2ADB">
        <w:rPr>
          <w:b/>
          <w:sz w:val="24"/>
          <w:szCs w:val="24"/>
          <w:lang w:val="ru-RU"/>
        </w:rPr>
        <w:t>качеству арендованных транспортных средств</w:t>
      </w:r>
      <w:bookmarkEnd w:id="27"/>
    </w:p>
    <w:p w:rsidR="00BA63F2" w:rsidRPr="008E2ADB" w:rsidRDefault="008E2ADB">
      <w:pPr>
        <w:rPr>
          <w:b/>
          <w:iCs/>
          <w:sz w:val="24"/>
          <w:szCs w:val="24"/>
          <w:shd w:val="clear" w:color="auto" w:fill="FFFF99"/>
        </w:rPr>
      </w:pPr>
      <w:r w:rsidRPr="008E2ADB">
        <w:rPr>
          <w:b/>
          <w:bCs/>
          <w:sz w:val="24"/>
          <w:szCs w:val="24"/>
        </w:rPr>
        <w:t xml:space="preserve">Наименование: </w:t>
      </w:r>
      <w:r w:rsidRPr="008E2ADB">
        <w:rPr>
          <w:b/>
          <w:color w:val="000000" w:themeColor="text1"/>
          <w:sz w:val="24"/>
          <w:szCs w:val="24"/>
        </w:rPr>
        <w:t>в соответствии с Таблицей 2 ТТ «Перечень и объем аренд</w:t>
      </w:r>
      <w:r w:rsidRPr="008E2ADB">
        <w:rPr>
          <w:b/>
          <w:color w:val="000000" w:themeColor="text1"/>
          <w:sz w:val="24"/>
          <w:szCs w:val="24"/>
        </w:rPr>
        <w:t xml:space="preserve">ы» </w:t>
      </w:r>
    </w:p>
    <w:p w:rsidR="00BA63F2" w:rsidRPr="008E2ADB" w:rsidRDefault="00BA63F2">
      <w:pPr>
        <w:rPr>
          <w:sz w:val="24"/>
          <w:szCs w:val="24"/>
        </w:rPr>
      </w:pPr>
    </w:p>
    <w:tbl>
      <w:tblPr>
        <w:tblStyle w:val="affffa"/>
        <w:tblW w:w="992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840"/>
        <w:gridCol w:w="2733"/>
        <w:gridCol w:w="6352"/>
      </w:tblGrid>
      <w:tr w:rsidR="00BA63F2" w:rsidRPr="008E2ADB">
        <w:trPr>
          <w:trHeight w:val="705"/>
        </w:trPr>
        <w:tc>
          <w:tcPr>
            <w:tcW w:w="840" w:type="dxa"/>
            <w:vAlign w:val="center"/>
          </w:tcPr>
          <w:p w:rsidR="00BA63F2" w:rsidRPr="008E2ADB" w:rsidRDefault="008E2ADB">
            <w:pPr>
              <w:widowControl w:val="0"/>
              <w:jc w:val="center"/>
              <w:rPr>
                <w:sz w:val="24"/>
                <w:szCs w:val="24"/>
              </w:rPr>
            </w:pPr>
            <w:r w:rsidRPr="008E2ADB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733" w:type="dxa"/>
            <w:vAlign w:val="center"/>
          </w:tcPr>
          <w:p w:rsidR="00BA63F2" w:rsidRPr="008E2ADB" w:rsidRDefault="008E2ADB">
            <w:pPr>
              <w:widowControl w:val="0"/>
              <w:jc w:val="center"/>
              <w:rPr>
                <w:sz w:val="24"/>
                <w:szCs w:val="24"/>
              </w:rPr>
            </w:pPr>
            <w:r w:rsidRPr="008E2ADB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352" w:type="dxa"/>
            <w:vAlign w:val="center"/>
          </w:tcPr>
          <w:p w:rsidR="00BA63F2" w:rsidRPr="008E2ADB" w:rsidRDefault="008E2ADB">
            <w:pPr>
              <w:widowControl w:val="0"/>
              <w:jc w:val="center"/>
              <w:rPr>
                <w:sz w:val="24"/>
                <w:szCs w:val="24"/>
              </w:rPr>
            </w:pPr>
            <w:r w:rsidRPr="008E2ADB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</w:tr>
      <w:tr w:rsidR="00BA63F2" w:rsidRPr="008E2ADB">
        <w:tc>
          <w:tcPr>
            <w:tcW w:w="840" w:type="dxa"/>
            <w:vAlign w:val="center"/>
          </w:tcPr>
          <w:p w:rsidR="00BA63F2" w:rsidRPr="008E2ADB" w:rsidRDefault="008E2ADB">
            <w:pPr>
              <w:widowControl w:val="0"/>
              <w:jc w:val="center"/>
              <w:rPr>
                <w:sz w:val="24"/>
                <w:szCs w:val="24"/>
              </w:rPr>
            </w:pPr>
            <w:bookmarkStart w:id="28" w:name="_Toc53499667"/>
            <w:r w:rsidRPr="008E2ADB">
              <w:rPr>
                <w:b/>
                <w:bCs/>
                <w:sz w:val="24"/>
                <w:szCs w:val="24"/>
              </w:rPr>
              <w:t>1</w:t>
            </w:r>
            <w:bookmarkEnd w:id="28"/>
          </w:p>
        </w:tc>
        <w:tc>
          <w:tcPr>
            <w:tcW w:w="2733" w:type="dxa"/>
            <w:vAlign w:val="center"/>
          </w:tcPr>
          <w:p w:rsidR="00BA63F2" w:rsidRPr="008E2ADB" w:rsidRDefault="008E2ADB">
            <w:pPr>
              <w:widowControl w:val="0"/>
              <w:jc w:val="center"/>
              <w:rPr>
                <w:sz w:val="24"/>
                <w:szCs w:val="24"/>
              </w:rPr>
            </w:pPr>
            <w:r w:rsidRPr="008E2AD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52" w:type="dxa"/>
            <w:vAlign w:val="center"/>
          </w:tcPr>
          <w:p w:rsidR="00BA63F2" w:rsidRPr="008E2ADB" w:rsidRDefault="008E2ADB">
            <w:pPr>
              <w:widowControl w:val="0"/>
              <w:jc w:val="center"/>
              <w:rPr>
                <w:sz w:val="24"/>
                <w:szCs w:val="24"/>
              </w:rPr>
            </w:pPr>
            <w:r w:rsidRPr="008E2ADB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BA63F2" w:rsidRPr="008E2ADB">
        <w:tc>
          <w:tcPr>
            <w:tcW w:w="840" w:type="dxa"/>
            <w:vAlign w:val="center"/>
          </w:tcPr>
          <w:p w:rsidR="00BA63F2" w:rsidRPr="008E2ADB" w:rsidRDefault="00BA63F2">
            <w:pPr>
              <w:pStyle w:val="aff0"/>
              <w:widowControl w:val="0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9085" w:type="dxa"/>
            <w:gridSpan w:val="2"/>
            <w:vAlign w:val="center"/>
          </w:tcPr>
          <w:p w:rsidR="00BA63F2" w:rsidRPr="008E2ADB" w:rsidRDefault="008E2ADB">
            <w:pPr>
              <w:widowControl w:val="0"/>
              <w:rPr>
                <w:sz w:val="24"/>
                <w:szCs w:val="24"/>
                <w:lang w:val="en-US"/>
              </w:rPr>
            </w:pPr>
            <w:r w:rsidRPr="008E2ADB">
              <w:rPr>
                <w:b/>
                <w:sz w:val="24"/>
                <w:szCs w:val="24"/>
              </w:rPr>
              <w:t>Требования к аренде</w:t>
            </w:r>
          </w:p>
        </w:tc>
      </w:tr>
      <w:tr w:rsidR="00BA63F2" w:rsidRPr="008E2ADB">
        <w:tc>
          <w:tcPr>
            <w:tcW w:w="840" w:type="dxa"/>
            <w:vAlign w:val="center"/>
          </w:tcPr>
          <w:p w:rsidR="00BA63F2" w:rsidRPr="008E2ADB" w:rsidRDefault="008E2ADB">
            <w:pPr>
              <w:widowControl w:val="0"/>
              <w:spacing w:before="60" w:after="60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1.1.</w:t>
            </w:r>
          </w:p>
        </w:tc>
        <w:tc>
          <w:tcPr>
            <w:tcW w:w="2733" w:type="dxa"/>
            <w:shd w:val="clear" w:color="auto" w:fill="auto"/>
          </w:tcPr>
          <w:p w:rsidR="00BA63F2" w:rsidRPr="008E2ADB" w:rsidRDefault="008E2ADB">
            <w:pPr>
              <w:widowControl w:val="0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Требование к предоставляемой технике</w:t>
            </w:r>
          </w:p>
        </w:tc>
        <w:tc>
          <w:tcPr>
            <w:tcW w:w="6352" w:type="dxa"/>
            <w:shd w:val="clear" w:color="auto" w:fill="auto"/>
          </w:tcPr>
          <w:p w:rsidR="00BA63F2" w:rsidRPr="008E2ADB" w:rsidRDefault="008E2ADB">
            <w:pPr>
              <w:widowControl w:val="0"/>
              <w:jc w:val="both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 xml:space="preserve">Арендодатель должен иметь технику для исполнения договора в собственности или на праве аренды материально-технических ресурсов </w:t>
            </w:r>
            <w:r w:rsidRPr="008E2ADB">
              <w:rPr>
                <w:sz w:val="24"/>
                <w:szCs w:val="24"/>
              </w:rPr>
              <w:t>(машин и механизмов, специальных приспособлений и инструментов)</w:t>
            </w:r>
          </w:p>
        </w:tc>
      </w:tr>
      <w:tr w:rsidR="00BA63F2" w:rsidRPr="008E2ADB">
        <w:tc>
          <w:tcPr>
            <w:tcW w:w="840" w:type="dxa"/>
            <w:vAlign w:val="center"/>
          </w:tcPr>
          <w:p w:rsidR="00BA63F2" w:rsidRPr="008E2ADB" w:rsidRDefault="00BA63F2">
            <w:pPr>
              <w:pStyle w:val="aff0"/>
              <w:widowControl w:val="0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9085" w:type="dxa"/>
            <w:gridSpan w:val="2"/>
            <w:vAlign w:val="center"/>
          </w:tcPr>
          <w:p w:rsidR="00BA63F2" w:rsidRPr="008E2ADB" w:rsidRDefault="008E2ADB">
            <w:pPr>
              <w:widowControl w:val="0"/>
              <w:spacing w:before="60"/>
              <w:rPr>
                <w:sz w:val="24"/>
                <w:szCs w:val="24"/>
              </w:rPr>
            </w:pPr>
            <w:r w:rsidRPr="008E2ADB">
              <w:rPr>
                <w:b/>
                <w:sz w:val="24"/>
                <w:szCs w:val="24"/>
              </w:rPr>
              <w:t>Требования к процедурам аренды</w:t>
            </w:r>
          </w:p>
        </w:tc>
      </w:tr>
      <w:tr w:rsidR="00BA63F2" w:rsidRPr="008E2ADB">
        <w:tc>
          <w:tcPr>
            <w:tcW w:w="840" w:type="dxa"/>
            <w:vMerge w:val="restart"/>
            <w:vAlign w:val="center"/>
          </w:tcPr>
          <w:p w:rsidR="00BA63F2" w:rsidRPr="008E2ADB" w:rsidRDefault="008E2ADB">
            <w:pPr>
              <w:widowControl w:val="0"/>
              <w:spacing w:before="60" w:after="60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2.1.</w:t>
            </w:r>
          </w:p>
        </w:tc>
        <w:tc>
          <w:tcPr>
            <w:tcW w:w="2733" w:type="dxa"/>
            <w:vMerge w:val="restart"/>
          </w:tcPr>
          <w:p w:rsidR="00BA63F2" w:rsidRPr="008E2ADB" w:rsidRDefault="008E2ADB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Ответственность Арендодателя</w:t>
            </w:r>
          </w:p>
        </w:tc>
        <w:tc>
          <w:tcPr>
            <w:tcW w:w="6352" w:type="dxa"/>
          </w:tcPr>
          <w:p w:rsidR="00BA63F2" w:rsidRPr="008E2ADB" w:rsidRDefault="008E2ADB">
            <w:pPr>
              <w:widowControl w:val="0"/>
              <w:jc w:val="both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Арендодатель производит страхование Техники</w:t>
            </w:r>
          </w:p>
        </w:tc>
      </w:tr>
      <w:tr w:rsidR="00BA63F2" w:rsidRPr="008E2ADB">
        <w:tc>
          <w:tcPr>
            <w:tcW w:w="840" w:type="dxa"/>
            <w:vMerge/>
            <w:vAlign w:val="center"/>
          </w:tcPr>
          <w:p w:rsidR="00BA63F2" w:rsidRPr="008E2ADB" w:rsidRDefault="00BA63F2">
            <w:pPr>
              <w:widowControl w:val="0"/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2733" w:type="dxa"/>
            <w:vMerge/>
          </w:tcPr>
          <w:p w:rsidR="00BA63F2" w:rsidRPr="008E2ADB" w:rsidRDefault="00BA63F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6352" w:type="dxa"/>
            <w:vAlign w:val="center"/>
          </w:tcPr>
          <w:p w:rsidR="00BA63F2" w:rsidRPr="008E2ADB" w:rsidRDefault="008E2ADB">
            <w:pPr>
              <w:widowControl w:val="0"/>
              <w:jc w:val="both"/>
              <w:rPr>
                <w:sz w:val="24"/>
                <w:szCs w:val="24"/>
                <w:lang w:val="x-none"/>
              </w:rPr>
            </w:pPr>
            <w:r w:rsidRPr="008E2ADB">
              <w:rPr>
                <w:sz w:val="24"/>
                <w:szCs w:val="24"/>
              </w:rPr>
              <w:t xml:space="preserve">Арендодатель обязан предоставить все необходимые документы на ТС </w:t>
            </w:r>
            <w:r w:rsidRPr="008E2ADB">
              <w:rPr>
                <w:sz w:val="24"/>
                <w:szCs w:val="24"/>
              </w:rPr>
              <w:t>(свидетельство о регистрации транспортного средства, паспорт транспортного средства, диагностическую карту, страховой полис) и комплект ключей.</w:t>
            </w:r>
          </w:p>
        </w:tc>
      </w:tr>
      <w:tr w:rsidR="00BA63F2" w:rsidRPr="008E2ADB">
        <w:trPr>
          <w:trHeight w:val="64"/>
        </w:trPr>
        <w:tc>
          <w:tcPr>
            <w:tcW w:w="840" w:type="dxa"/>
            <w:vAlign w:val="center"/>
          </w:tcPr>
          <w:p w:rsidR="00BA63F2" w:rsidRPr="008E2ADB" w:rsidRDefault="00BA63F2">
            <w:pPr>
              <w:pStyle w:val="aff0"/>
              <w:widowControl w:val="0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9085" w:type="dxa"/>
            <w:gridSpan w:val="2"/>
            <w:vAlign w:val="center"/>
          </w:tcPr>
          <w:p w:rsidR="00BA63F2" w:rsidRPr="008E2ADB" w:rsidRDefault="008E2ADB">
            <w:pPr>
              <w:widowControl w:val="0"/>
              <w:spacing w:before="40"/>
              <w:rPr>
                <w:sz w:val="24"/>
                <w:szCs w:val="24"/>
              </w:rPr>
            </w:pPr>
            <w:r w:rsidRPr="008E2ADB">
              <w:rPr>
                <w:b/>
                <w:sz w:val="24"/>
                <w:szCs w:val="24"/>
              </w:rPr>
              <w:t xml:space="preserve">Требования к соблюдению положений нормативной и иной обязательной для арендодатора документации, определяемой </w:t>
            </w:r>
            <w:r w:rsidRPr="008E2ADB">
              <w:rPr>
                <w:b/>
                <w:sz w:val="24"/>
                <w:szCs w:val="24"/>
              </w:rPr>
              <w:t>видами услуг (помимо указанных в других разделах ТТ)</w:t>
            </w:r>
          </w:p>
        </w:tc>
      </w:tr>
      <w:tr w:rsidR="00BA63F2" w:rsidRPr="008E2ADB">
        <w:tc>
          <w:tcPr>
            <w:tcW w:w="840" w:type="dxa"/>
            <w:vAlign w:val="center"/>
          </w:tcPr>
          <w:p w:rsidR="00BA63F2" w:rsidRPr="008E2ADB" w:rsidRDefault="008E2ADB">
            <w:pPr>
              <w:widowControl w:val="0"/>
              <w:spacing w:before="60" w:after="60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3.1.</w:t>
            </w:r>
          </w:p>
        </w:tc>
        <w:tc>
          <w:tcPr>
            <w:tcW w:w="2733" w:type="dxa"/>
          </w:tcPr>
          <w:p w:rsidR="00BA63F2" w:rsidRPr="008E2ADB" w:rsidRDefault="008E2ADB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Соответствие ТС законодательству РФ</w:t>
            </w:r>
          </w:p>
        </w:tc>
        <w:tc>
          <w:tcPr>
            <w:tcW w:w="6352" w:type="dxa"/>
          </w:tcPr>
          <w:p w:rsidR="00BA63F2" w:rsidRPr="008E2ADB" w:rsidRDefault="008E2ADB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Арендодатель должен соблюдать законодательство РФ при эксплуатации, обслуживании и предоставлении техники передаваемой Арендатору.</w:t>
            </w:r>
          </w:p>
        </w:tc>
      </w:tr>
      <w:tr w:rsidR="00BA63F2" w:rsidRPr="008E2ADB">
        <w:tc>
          <w:tcPr>
            <w:tcW w:w="840" w:type="dxa"/>
            <w:vAlign w:val="center"/>
          </w:tcPr>
          <w:p w:rsidR="00BA63F2" w:rsidRPr="008E2ADB" w:rsidRDefault="00BA63F2">
            <w:pPr>
              <w:pStyle w:val="aff0"/>
              <w:widowControl w:val="0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9085" w:type="dxa"/>
            <w:gridSpan w:val="2"/>
            <w:vAlign w:val="center"/>
          </w:tcPr>
          <w:p w:rsidR="00BA63F2" w:rsidRPr="008E2ADB" w:rsidRDefault="008E2ADB">
            <w:pPr>
              <w:widowControl w:val="0"/>
              <w:spacing w:before="20"/>
              <w:jc w:val="both"/>
              <w:rPr>
                <w:sz w:val="24"/>
                <w:szCs w:val="24"/>
              </w:rPr>
            </w:pPr>
            <w:r w:rsidRPr="008E2ADB">
              <w:rPr>
                <w:b/>
                <w:sz w:val="24"/>
                <w:szCs w:val="24"/>
              </w:rPr>
              <w:t>Требования к ответственности</w:t>
            </w:r>
            <w:r w:rsidRPr="008E2ADB">
              <w:rPr>
                <w:b/>
                <w:sz w:val="24"/>
                <w:szCs w:val="24"/>
              </w:rPr>
              <w:t xml:space="preserve"> и гарантиям Арендодателя</w:t>
            </w:r>
          </w:p>
        </w:tc>
      </w:tr>
      <w:tr w:rsidR="00BA63F2" w:rsidRPr="008E2ADB">
        <w:tc>
          <w:tcPr>
            <w:tcW w:w="840" w:type="dxa"/>
            <w:vAlign w:val="center"/>
          </w:tcPr>
          <w:p w:rsidR="00BA63F2" w:rsidRPr="008E2ADB" w:rsidRDefault="008E2ADB">
            <w:pPr>
              <w:widowControl w:val="0"/>
              <w:spacing w:before="60" w:after="60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4.1.</w:t>
            </w:r>
          </w:p>
        </w:tc>
        <w:tc>
          <w:tcPr>
            <w:tcW w:w="2733" w:type="dxa"/>
          </w:tcPr>
          <w:p w:rsidR="00BA63F2" w:rsidRPr="008E2ADB" w:rsidRDefault="008E2ADB">
            <w:pPr>
              <w:widowControl w:val="0"/>
              <w:rPr>
                <w:sz w:val="24"/>
                <w:szCs w:val="24"/>
                <w:lang w:val="en-US"/>
              </w:rPr>
            </w:pPr>
            <w:r w:rsidRPr="008E2ADB">
              <w:rPr>
                <w:sz w:val="24"/>
                <w:szCs w:val="24"/>
              </w:rPr>
              <w:t xml:space="preserve">Обязанности </w:t>
            </w:r>
            <w:r w:rsidRPr="008E2ADB">
              <w:rPr>
                <w:sz w:val="24"/>
                <w:szCs w:val="24"/>
                <w:lang w:val="en-US"/>
              </w:rPr>
              <w:t>Арендодателя</w:t>
            </w:r>
          </w:p>
        </w:tc>
        <w:tc>
          <w:tcPr>
            <w:tcW w:w="6352" w:type="dxa"/>
          </w:tcPr>
          <w:p w:rsidR="00BA63F2" w:rsidRPr="008E2ADB" w:rsidRDefault="008E2ADB">
            <w:pPr>
              <w:widowControl w:val="0"/>
              <w:jc w:val="both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 xml:space="preserve">Арендодатель обязан нести все расходы, связанные с эксплуатацией техники, включая, но не ограничиваясь  оплату смазочных материалов и эксплуатационных жидкостей, оплату ремонта и запасных частей для </w:t>
            </w:r>
            <w:r w:rsidRPr="008E2ADB">
              <w:rPr>
                <w:sz w:val="24"/>
                <w:szCs w:val="24"/>
              </w:rPr>
              <w:t xml:space="preserve">техники, оплату стоимости налоговых пошлин, страховых сборов, </w:t>
            </w:r>
            <w:r w:rsidRPr="008E2ADB">
              <w:rPr>
                <w:sz w:val="24"/>
                <w:szCs w:val="24"/>
              </w:rPr>
              <w:lastRenderedPageBreak/>
              <w:t>оплату штрафов, и иных расходов, возникающих в связи с эксплуатацией техники.</w:t>
            </w:r>
          </w:p>
          <w:p w:rsidR="00BA63F2" w:rsidRPr="008E2ADB" w:rsidRDefault="008E2ADB">
            <w:pPr>
              <w:widowControl w:val="0"/>
              <w:jc w:val="both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Затраты на топливо производятся за счет Арендатора.</w:t>
            </w:r>
          </w:p>
        </w:tc>
      </w:tr>
      <w:tr w:rsidR="00BA63F2" w:rsidRPr="008E2ADB">
        <w:tc>
          <w:tcPr>
            <w:tcW w:w="840" w:type="dxa"/>
            <w:vAlign w:val="center"/>
          </w:tcPr>
          <w:p w:rsidR="00BA63F2" w:rsidRPr="008E2ADB" w:rsidRDefault="00BA63F2">
            <w:pPr>
              <w:pStyle w:val="aff0"/>
              <w:widowControl w:val="0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9085" w:type="dxa"/>
            <w:gridSpan w:val="2"/>
            <w:vAlign w:val="center"/>
          </w:tcPr>
          <w:p w:rsidR="00BA63F2" w:rsidRPr="008E2ADB" w:rsidRDefault="008E2ADB">
            <w:pPr>
              <w:keepNext/>
              <w:widowControl w:val="0"/>
              <w:spacing w:before="60" w:after="60"/>
              <w:rPr>
                <w:sz w:val="24"/>
                <w:szCs w:val="24"/>
              </w:rPr>
            </w:pPr>
            <w:r w:rsidRPr="008E2ADB">
              <w:rPr>
                <w:b/>
                <w:sz w:val="24"/>
                <w:szCs w:val="24"/>
              </w:rPr>
              <w:t xml:space="preserve">Требования к Арендодателю и его обязательствам, влияющим на </w:t>
            </w:r>
            <w:r w:rsidRPr="008E2ADB">
              <w:rPr>
                <w:b/>
                <w:sz w:val="24"/>
                <w:szCs w:val="24"/>
              </w:rPr>
              <w:t>исполнение договора</w:t>
            </w:r>
          </w:p>
        </w:tc>
      </w:tr>
      <w:tr w:rsidR="00BA63F2" w:rsidRPr="008E2ADB">
        <w:tc>
          <w:tcPr>
            <w:tcW w:w="840" w:type="dxa"/>
            <w:vMerge w:val="restart"/>
            <w:vAlign w:val="center"/>
          </w:tcPr>
          <w:p w:rsidR="00BA63F2" w:rsidRPr="008E2ADB" w:rsidRDefault="008E2ADB">
            <w:pPr>
              <w:widowControl w:val="0"/>
              <w:spacing w:before="60" w:after="60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5.1.</w:t>
            </w:r>
          </w:p>
        </w:tc>
        <w:tc>
          <w:tcPr>
            <w:tcW w:w="2733" w:type="dxa"/>
            <w:vMerge w:val="restart"/>
          </w:tcPr>
          <w:p w:rsidR="00BA63F2" w:rsidRPr="008E2ADB" w:rsidRDefault="008E2ADB">
            <w:pPr>
              <w:widowControl w:val="0"/>
              <w:rPr>
                <w:sz w:val="24"/>
                <w:szCs w:val="24"/>
                <w:lang w:val="en-US"/>
              </w:rPr>
            </w:pPr>
            <w:r w:rsidRPr="008E2ADB">
              <w:rPr>
                <w:sz w:val="24"/>
                <w:szCs w:val="24"/>
              </w:rPr>
              <w:t xml:space="preserve">Обязанности </w:t>
            </w:r>
            <w:r w:rsidRPr="008E2ADB">
              <w:rPr>
                <w:sz w:val="24"/>
                <w:szCs w:val="24"/>
                <w:lang w:val="en-US"/>
              </w:rPr>
              <w:t>Арендодателя</w:t>
            </w:r>
          </w:p>
        </w:tc>
        <w:tc>
          <w:tcPr>
            <w:tcW w:w="6352" w:type="dxa"/>
            <w:shd w:val="clear" w:color="auto" w:fill="auto"/>
          </w:tcPr>
          <w:p w:rsidR="00BA63F2" w:rsidRPr="008E2ADB" w:rsidRDefault="008E2ADB">
            <w:pPr>
              <w:widowControl w:val="0"/>
              <w:jc w:val="both"/>
              <w:rPr>
                <w:sz w:val="24"/>
                <w:szCs w:val="24"/>
              </w:rPr>
            </w:pPr>
            <w:r w:rsidRPr="008E2ADB">
              <w:rPr>
                <w:bCs/>
                <w:sz w:val="24"/>
                <w:szCs w:val="24"/>
              </w:rPr>
              <w:t>Арендодатель обязан при невозможности предоставления техники, согласованной в Заявке (ДТП, постановка в ремонт / на техническое обслуживание, угон ТС, иные причины) незамедлительно уведомить об этом Заказч</w:t>
            </w:r>
            <w:r w:rsidRPr="008E2ADB">
              <w:rPr>
                <w:bCs/>
                <w:sz w:val="24"/>
                <w:szCs w:val="24"/>
              </w:rPr>
              <w:t>ика и по согласованию с Заказчиком предоставить подменную технику с аналогичными техническими характеристиками, соответствующими условиям Договора и на условиях, согласованных в Заявках.</w:t>
            </w:r>
          </w:p>
        </w:tc>
      </w:tr>
      <w:tr w:rsidR="00BA63F2" w:rsidRPr="008E2ADB">
        <w:tc>
          <w:tcPr>
            <w:tcW w:w="840" w:type="dxa"/>
            <w:vMerge/>
            <w:vAlign w:val="center"/>
          </w:tcPr>
          <w:p w:rsidR="00BA63F2" w:rsidRPr="008E2ADB" w:rsidRDefault="00BA63F2">
            <w:pPr>
              <w:pStyle w:val="aff0"/>
              <w:widowControl w:val="0"/>
              <w:spacing w:before="60" w:after="60"/>
              <w:ind w:left="1224"/>
            </w:pPr>
          </w:p>
        </w:tc>
        <w:tc>
          <w:tcPr>
            <w:tcW w:w="2733" w:type="dxa"/>
            <w:vMerge/>
          </w:tcPr>
          <w:p w:rsidR="00BA63F2" w:rsidRPr="008E2ADB" w:rsidRDefault="00BA63F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352" w:type="dxa"/>
            <w:shd w:val="clear" w:color="auto" w:fill="auto"/>
          </w:tcPr>
          <w:p w:rsidR="00BA63F2" w:rsidRPr="008E2ADB" w:rsidRDefault="008E2ADB">
            <w:pPr>
              <w:widowControl w:val="0"/>
              <w:jc w:val="both"/>
              <w:rPr>
                <w:bCs/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 xml:space="preserve">В случае поломки техники Арендатор уведомляет Арендодателя </w:t>
            </w:r>
            <w:r w:rsidRPr="008E2ADB">
              <w:rPr>
                <w:sz w:val="24"/>
                <w:szCs w:val="24"/>
              </w:rPr>
              <w:t>посредством телефонной связи.</w:t>
            </w:r>
          </w:p>
        </w:tc>
      </w:tr>
      <w:tr w:rsidR="00BA63F2" w:rsidRPr="008E2ADB">
        <w:tc>
          <w:tcPr>
            <w:tcW w:w="840" w:type="dxa"/>
            <w:vMerge/>
            <w:vAlign w:val="center"/>
          </w:tcPr>
          <w:p w:rsidR="00BA63F2" w:rsidRPr="008E2ADB" w:rsidRDefault="00BA63F2">
            <w:pPr>
              <w:pStyle w:val="aff0"/>
              <w:widowControl w:val="0"/>
              <w:spacing w:before="60" w:after="60"/>
              <w:ind w:left="1224"/>
            </w:pPr>
          </w:p>
        </w:tc>
        <w:tc>
          <w:tcPr>
            <w:tcW w:w="2733" w:type="dxa"/>
            <w:vMerge/>
          </w:tcPr>
          <w:p w:rsidR="00BA63F2" w:rsidRPr="008E2ADB" w:rsidRDefault="00BA63F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352" w:type="dxa"/>
            <w:shd w:val="clear" w:color="auto" w:fill="auto"/>
          </w:tcPr>
          <w:p w:rsidR="00BA63F2" w:rsidRPr="008E2ADB" w:rsidRDefault="008E2ADB">
            <w:pPr>
              <w:widowControl w:val="0"/>
              <w:jc w:val="both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После уведомления о неисправности техники Арендодатель обязан в течении 24 часов устранить неисправность или предоставить технику с аналогичными характеристиками.</w:t>
            </w:r>
          </w:p>
        </w:tc>
      </w:tr>
      <w:tr w:rsidR="00BA63F2" w:rsidRPr="008E2ADB">
        <w:tc>
          <w:tcPr>
            <w:tcW w:w="840" w:type="dxa"/>
            <w:vAlign w:val="center"/>
          </w:tcPr>
          <w:p w:rsidR="00BA63F2" w:rsidRPr="008E2ADB" w:rsidRDefault="00BA63F2">
            <w:pPr>
              <w:pStyle w:val="aff0"/>
              <w:widowControl w:val="0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9085" w:type="dxa"/>
            <w:gridSpan w:val="2"/>
            <w:vAlign w:val="center"/>
          </w:tcPr>
          <w:p w:rsidR="00BA63F2" w:rsidRPr="008E2ADB" w:rsidRDefault="008E2ADB">
            <w:pPr>
              <w:widowControl w:val="0"/>
              <w:spacing w:before="60" w:after="60"/>
              <w:rPr>
                <w:sz w:val="24"/>
                <w:szCs w:val="24"/>
              </w:rPr>
            </w:pPr>
            <w:r w:rsidRPr="008E2ADB">
              <w:rPr>
                <w:b/>
                <w:sz w:val="24"/>
                <w:szCs w:val="24"/>
              </w:rPr>
              <w:t>Прочие требования к аренде</w:t>
            </w:r>
          </w:p>
        </w:tc>
      </w:tr>
      <w:tr w:rsidR="00BA63F2" w:rsidRPr="008E2ADB">
        <w:tc>
          <w:tcPr>
            <w:tcW w:w="840" w:type="dxa"/>
            <w:vAlign w:val="center"/>
          </w:tcPr>
          <w:p w:rsidR="00BA63F2" w:rsidRPr="008E2ADB" w:rsidRDefault="008E2ADB">
            <w:pPr>
              <w:widowControl w:val="0"/>
              <w:spacing w:before="60" w:after="60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>6.1.</w:t>
            </w:r>
          </w:p>
        </w:tc>
        <w:tc>
          <w:tcPr>
            <w:tcW w:w="2733" w:type="dxa"/>
            <w:vAlign w:val="center"/>
          </w:tcPr>
          <w:p w:rsidR="00BA63F2" w:rsidRPr="008E2ADB" w:rsidRDefault="008E2ADB">
            <w:pPr>
              <w:widowControl w:val="0"/>
              <w:rPr>
                <w:sz w:val="24"/>
                <w:szCs w:val="24"/>
              </w:rPr>
            </w:pPr>
            <w:r w:rsidRPr="008E2ADB">
              <w:rPr>
                <w:sz w:val="24"/>
                <w:szCs w:val="24"/>
              </w:rPr>
              <w:t xml:space="preserve">Стоимость за 1 </w:t>
            </w:r>
            <w:r w:rsidRPr="008E2ADB">
              <w:rPr>
                <w:sz w:val="24"/>
                <w:szCs w:val="24"/>
                <w:lang w:val="en-US"/>
              </w:rPr>
              <w:t>месяц</w:t>
            </w:r>
          </w:p>
        </w:tc>
        <w:tc>
          <w:tcPr>
            <w:tcW w:w="6352" w:type="dxa"/>
            <w:vAlign w:val="center"/>
          </w:tcPr>
          <w:p w:rsidR="00BA63F2" w:rsidRPr="008E2ADB" w:rsidRDefault="008E2ADB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 w:rsidRPr="008E2ADB">
              <w:rPr>
                <w:sz w:val="24"/>
                <w:szCs w:val="24"/>
              </w:rPr>
              <w:t xml:space="preserve">Стоимость 1 месяца является фиксированной и постоянной на протяжении всего срока действия договора. </w:t>
            </w:r>
            <w:r w:rsidRPr="008E2ADB">
              <w:rPr>
                <w:sz w:val="24"/>
                <w:szCs w:val="24"/>
                <w:lang w:val="en-US"/>
              </w:rPr>
              <w:t>За неполный месяц оплата производится пропорционально, фактически использованному времени.</w:t>
            </w:r>
          </w:p>
        </w:tc>
      </w:tr>
    </w:tbl>
    <w:p w:rsidR="00BA63F2" w:rsidRPr="008E2ADB" w:rsidRDefault="00BA63F2">
      <w:pPr>
        <w:rPr>
          <w:sz w:val="24"/>
          <w:szCs w:val="24"/>
        </w:rPr>
      </w:pPr>
    </w:p>
    <w:sectPr w:rsidR="00BA63F2" w:rsidRPr="008E2ADB">
      <w:headerReference w:type="even" r:id="rId8"/>
      <w:headerReference w:type="default" r:id="rId9"/>
      <w:headerReference w:type="first" r:id="rId10"/>
      <w:pgSz w:w="11906" w:h="16838"/>
      <w:pgMar w:top="737" w:right="851" w:bottom="851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E2ADB">
      <w:r>
        <w:separator/>
      </w:r>
    </w:p>
  </w:endnote>
  <w:endnote w:type="continuationSeparator" w:id="0">
    <w:p w:rsidR="00000000" w:rsidRDefault="008E2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iberation Mono">
    <w:altName w:val="Courier New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E2ADB">
      <w:r>
        <w:separator/>
      </w:r>
    </w:p>
  </w:footnote>
  <w:footnote w:type="continuationSeparator" w:id="0">
    <w:p w:rsidR="00000000" w:rsidRDefault="008E2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63F2" w:rsidRDefault="008E2ADB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BA63F2" w:rsidRDefault="008E2ADB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BA63F2" w:rsidRDefault="008E2ADB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63F2" w:rsidRDefault="008E2ADB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63F2" w:rsidRDefault="00BA63F2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A36E6"/>
    <w:multiLevelType w:val="multilevel"/>
    <w:tmpl w:val="83E4422A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" w15:restartNumberingAfterBreak="0">
    <w:nsid w:val="05216BA5"/>
    <w:multiLevelType w:val="multilevel"/>
    <w:tmpl w:val="DD26842C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2" w15:restartNumberingAfterBreak="0">
    <w:nsid w:val="1280666C"/>
    <w:multiLevelType w:val="multilevel"/>
    <w:tmpl w:val="0206193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15523026"/>
    <w:multiLevelType w:val="multilevel"/>
    <w:tmpl w:val="B07CF4B6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A4B313E"/>
    <w:multiLevelType w:val="multilevel"/>
    <w:tmpl w:val="BAEECD96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CDD569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30090D0C"/>
    <w:multiLevelType w:val="multilevel"/>
    <w:tmpl w:val="66D8DE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3ADE1565"/>
    <w:multiLevelType w:val="multilevel"/>
    <w:tmpl w:val="38B2767C"/>
    <w:lvl w:ilvl="0">
      <w:start w:val="1"/>
      <w:numFmt w:val="decimal"/>
      <w:lvlText w:val="%1."/>
      <w:lvlJc w:val="left"/>
      <w:pPr>
        <w:tabs>
          <w:tab w:val="num" w:pos="0"/>
        </w:tabs>
        <w:ind w:left="418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418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414"/>
        </w:tabs>
        <w:ind w:left="788" w:hanging="504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87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38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8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39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9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470" w:hanging="1440"/>
      </w:pPr>
    </w:lvl>
  </w:abstractNum>
  <w:abstractNum w:abstractNumId="8" w15:restartNumberingAfterBreak="0">
    <w:nsid w:val="3CBA7308"/>
    <w:multiLevelType w:val="multilevel"/>
    <w:tmpl w:val="B35ED42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9" w15:restartNumberingAfterBreak="0">
    <w:nsid w:val="3D20370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49690E28"/>
    <w:multiLevelType w:val="multilevel"/>
    <w:tmpl w:val="A8204C32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1" w15:restartNumberingAfterBreak="0">
    <w:nsid w:val="4CDE14E8"/>
    <w:multiLevelType w:val="multilevel"/>
    <w:tmpl w:val="7E9A454A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-13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-9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-147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-23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-281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-33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-415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-4640" w:hanging="2160"/>
      </w:pPr>
    </w:lvl>
  </w:abstractNum>
  <w:abstractNum w:abstractNumId="12" w15:restartNumberingAfterBreak="0">
    <w:nsid w:val="52096997"/>
    <w:multiLevelType w:val="multilevel"/>
    <w:tmpl w:val="131C65C2"/>
    <w:lvl w:ilvl="0">
      <w:start w:val="1"/>
      <w:numFmt w:val="decimal"/>
      <w:lvlText w:val="%1."/>
      <w:lvlJc w:val="left"/>
      <w:pPr>
        <w:tabs>
          <w:tab w:val="num" w:pos="0"/>
        </w:tabs>
        <w:ind w:left="418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50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 w15:restartNumberingAfterBreak="0">
    <w:nsid w:val="585E4604"/>
    <w:multiLevelType w:val="multilevel"/>
    <w:tmpl w:val="B246A946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5257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0"/>
  </w:num>
  <w:num w:numId="5">
    <w:abstractNumId w:val="10"/>
  </w:num>
  <w:num w:numId="6">
    <w:abstractNumId w:val="9"/>
  </w:num>
  <w:num w:numId="7">
    <w:abstractNumId w:val="5"/>
  </w:num>
  <w:num w:numId="8">
    <w:abstractNumId w:val="2"/>
  </w:num>
  <w:num w:numId="9">
    <w:abstractNumId w:val="11"/>
  </w:num>
  <w:num w:numId="10">
    <w:abstractNumId w:val="12"/>
  </w:num>
  <w:num w:numId="11">
    <w:abstractNumId w:val="4"/>
  </w:num>
  <w:num w:numId="12">
    <w:abstractNumId w:val="13"/>
  </w:num>
  <w:num w:numId="13">
    <w:abstractNumId w:val="8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63F2"/>
    <w:rsid w:val="008E2ADB"/>
    <w:rsid w:val="00BA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0D057"/>
  <w15:docId w15:val="{6214502B-4BAC-4CA0-977F-B61084651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A20B6F"/>
    <w:pPr>
      <w:keepNext/>
      <w:tabs>
        <w:tab w:val="left" w:pos="0"/>
        <w:tab w:val="left" w:pos="851"/>
      </w:tabs>
      <w:spacing w:before="120" w:after="60"/>
      <w:ind w:left="567"/>
      <w:jc w:val="both"/>
      <w:outlineLvl w:val="2"/>
    </w:pPr>
    <w:rPr>
      <w:rFonts w:eastAsia="Calibri"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D561D9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A20B6F"/>
    <w:rPr>
      <w:rFonts w:eastAsia="Calibri"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3879D4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fc">
    <w:name w:val="Основной текст_"/>
    <w:link w:val="15"/>
    <w:uiPriority w:val="99"/>
    <w:qFormat/>
    <w:locked/>
    <w:rsid w:val="008E58AA"/>
    <w:rPr>
      <w:sz w:val="28"/>
      <w:szCs w:val="28"/>
      <w:shd w:val="clear" w:color="auto" w:fill="FFFFFF"/>
    </w:rPr>
  </w:style>
  <w:style w:type="character" w:customStyle="1" w:styleId="affd">
    <w:name w:val="Основной текст + Малые прописные"/>
    <w:uiPriority w:val="99"/>
    <w:qFormat/>
    <w:rsid w:val="008E58AA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bidi="ar-SA"/>
    </w:rPr>
  </w:style>
  <w:style w:type="character" w:customStyle="1" w:styleId="affe">
    <w:name w:val="Маркеры"/>
    <w:qFormat/>
    <w:rPr>
      <w:rFonts w:ascii="OpenSymbol" w:eastAsia="OpenSymbol" w:hAnsi="OpenSymbol" w:cs="OpenSymbol"/>
    </w:rPr>
  </w:style>
  <w:style w:type="paragraph" w:styleId="afff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0">
    <w:name w:val="List"/>
    <w:basedOn w:val="afe"/>
  </w:style>
  <w:style w:type="paragraph" w:styleId="afff1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2">
    <w:name w:val="index heading"/>
    <w:basedOn w:val="afff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f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">
    <w:name w:val="index heading111"/>
    <w:basedOn w:val="afff"/>
    <w:qFormat/>
  </w:style>
  <w:style w:type="paragraph" w:customStyle="1" w:styleId="caption1111">
    <w:name w:val="caption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">
    <w:name w:val="index heading1111"/>
    <w:basedOn w:val="afff"/>
    <w:qFormat/>
  </w:style>
  <w:style w:type="paragraph" w:customStyle="1" w:styleId="caption11111">
    <w:name w:val="caption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">
    <w:name w:val="index heading11111"/>
    <w:basedOn w:val="afff"/>
    <w:qFormat/>
  </w:style>
  <w:style w:type="paragraph" w:customStyle="1" w:styleId="afff3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4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5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6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5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7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f8">
    <w:name w:val="Раздел регламента"/>
    <w:basedOn w:val="a3"/>
    <w:qFormat/>
    <w:rsid w:val="00E228FA"/>
  </w:style>
  <w:style w:type="paragraph" w:customStyle="1" w:styleId="afff9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a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b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c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d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111">
    <w:name w:val="caption111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99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0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1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2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3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hanging="567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4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5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15">
    <w:name w:val="Основной текст1"/>
    <w:basedOn w:val="a3"/>
    <w:link w:val="affc"/>
    <w:uiPriority w:val="99"/>
    <w:qFormat/>
    <w:rsid w:val="008E58AA"/>
    <w:pPr>
      <w:widowControl w:val="0"/>
      <w:shd w:val="clear" w:color="auto" w:fill="FFFFFF"/>
      <w:spacing w:line="302" w:lineRule="exact"/>
    </w:pPr>
  </w:style>
  <w:style w:type="paragraph" w:customStyle="1" w:styleId="Default">
    <w:name w:val="Default"/>
    <w:qFormat/>
    <w:rsid w:val="008E58AA"/>
    <w:rPr>
      <w:color w:val="000000"/>
      <w:sz w:val="24"/>
      <w:szCs w:val="24"/>
    </w:rPr>
  </w:style>
  <w:style w:type="paragraph" w:customStyle="1" w:styleId="affff6">
    <w:name w:val="Содержимое врезки"/>
    <w:basedOn w:val="a3"/>
    <w:qFormat/>
  </w:style>
  <w:style w:type="paragraph" w:customStyle="1" w:styleId="affff7">
    <w:name w:val="Содержимое таблицы"/>
    <w:basedOn w:val="a3"/>
    <w:qFormat/>
    <w:pPr>
      <w:widowControl w:val="0"/>
      <w:suppressLineNumbers/>
    </w:pPr>
  </w:style>
  <w:style w:type="paragraph" w:customStyle="1" w:styleId="affff8">
    <w:name w:val="Заголовок таблицы"/>
    <w:basedOn w:val="affff7"/>
    <w:qFormat/>
    <w:pPr>
      <w:jc w:val="center"/>
    </w:pPr>
    <w:rPr>
      <w:b/>
      <w:bCs/>
    </w:rPr>
  </w:style>
  <w:style w:type="paragraph" w:customStyle="1" w:styleId="affff9">
    <w:name w:val="Текст в заданном формате"/>
    <w:basedOn w:val="a3"/>
    <w:qFormat/>
    <w:rPr>
      <w:rFonts w:ascii="Liberation Mono" w:eastAsia="Liberation Mono" w:hAnsi="Liberation Mono" w:cs="Liberation Mono"/>
      <w:sz w:val="20"/>
      <w:szCs w:val="20"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a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5B006-FFC6-42FB-9C98-8C4BA75F9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741</Words>
  <Characters>4229</Characters>
  <Application>Microsoft Office Word</Application>
  <DocSecurity>0</DocSecurity>
  <Lines>35</Lines>
  <Paragraphs>9</Paragraphs>
  <ScaleCrop>false</ScaleCrop>
  <Company>Microsoft</Company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Сункулиев Али Адилович</cp:lastModifiedBy>
  <cp:revision>16</cp:revision>
  <cp:lastPrinted>2024-05-14T11:44:00Z</cp:lastPrinted>
  <dcterms:created xsi:type="dcterms:W3CDTF">2024-07-02T12:56:00Z</dcterms:created>
  <dcterms:modified xsi:type="dcterms:W3CDTF">2026-09-23T10:38:00Z</dcterms:modified>
  <dc:language>ru-RU</dc:language>
</cp:coreProperties>
</file>