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</w:t>
      </w:r>
      <w:bookmarkStart w:id="0" w:name="_Hlk204853028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ОКПД2 17.22.13.192 Поставка стаканов бумажных в 2027 году.</w:t>
      </w:r>
      <w:bookmarkEnd w:id="0"/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поставки товара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до 16:00 30.09.2026 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10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Application>AlterOffice/3.4.0.9$Linux_X86_64 LibreOffice_project/b8daf9e823b1a5463a2f48435ddc2e8696e7d4fc</Application>
  <AppVersion>15.0000</AppVersion>
  <Pages>1</Pages>
  <Words>287</Words>
  <Characters>1927</Characters>
  <CharactersWithSpaces>2180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2024-11-27T10:11:00Z</dcterms:created>
  <dc:creator>Гиниятова Лилия Фаязовна</dc:creator>
  <dc:description/>
  <dc:language>ru-RU</dc:language>
  <cp:lastModifiedBy>shistopaliv@corp.gidroogk.com</cp:lastModifiedBy>
  <dcterms:modified xsi:type="dcterms:W3CDTF">2026-09-24T15:01:03Z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