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3D418D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1958C730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CE57B7" w:rsidRPr="00CE57B7">
        <w:rPr>
          <w:rFonts w:ascii="Times New Roman" w:hAnsi="Times New Roman"/>
          <w:sz w:val="24"/>
          <w:szCs w:val="24"/>
        </w:rPr>
        <w:t>ОКПД2: 08.11.12.190 Поставка камня бутового на объект строительства Федоровский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6141045">
    <w:abstractNumId w:val="14"/>
  </w:num>
  <w:num w:numId="2" w16cid:durableId="358899930">
    <w:abstractNumId w:val="12"/>
  </w:num>
  <w:num w:numId="3" w16cid:durableId="1369259626">
    <w:abstractNumId w:val="6"/>
  </w:num>
  <w:num w:numId="4" w16cid:durableId="1829468931">
    <w:abstractNumId w:val="11"/>
  </w:num>
  <w:num w:numId="5" w16cid:durableId="1547716575">
    <w:abstractNumId w:val="3"/>
  </w:num>
  <w:num w:numId="6" w16cid:durableId="1240869075">
    <w:abstractNumId w:val="9"/>
  </w:num>
  <w:num w:numId="7" w16cid:durableId="16232649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493320">
    <w:abstractNumId w:val="5"/>
  </w:num>
  <w:num w:numId="9" w16cid:durableId="69499704">
    <w:abstractNumId w:val="4"/>
  </w:num>
  <w:num w:numId="10" w16cid:durableId="1852407114">
    <w:abstractNumId w:val="7"/>
  </w:num>
  <w:num w:numId="11" w16cid:durableId="676034867">
    <w:abstractNumId w:val="2"/>
  </w:num>
  <w:num w:numId="12" w16cid:durableId="1450733371">
    <w:abstractNumId w:val="1"/>
  </w:num>
  <w:num w:numId="13" w16cid:durableId="1082411758">
    <w:abstractNumId w:val="0"/>
  </w:num>
  <w:num w:numId="14" w16cid:durableId="1315989283">
    <w:abstractNumId w:val="10"/>
  </w:num>
  <w:num w:numId="15" w16cid:durableId="13427757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2076089">
    <w:abstractNumId w:val="13"/>
  </w:num>
  <w:num w:numId="17" w16cid:durableId="1974675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xeka132</cp:lastModifiedBy>
  <cp:revision>18</cp:revision>
  <cp:lastPrinted>2025-02-20T09:03:00Z</cp:lastPrinted>
  <dcterms:created xsi:type="dcterms:W3CDTF">2026-01-15T08:49:00Z</dcterms:created>
  <dcterms:modified xsi:type="dcterms:W3CDTF">2026-06-16T11:04:00Z</dcterms:modified>
</cp:coreProperties>
</file>