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E58" w:rsidRDefault="00774E58" w:rsidP="00774E58">
      <w:pPr>
        <w:jc w:val="center"/>
      </w:pPr>
      <w:bookmarkStart w:id="0" w:name="_GoBack"/>
      <w:bookmarkEnd w:id="0"/>
    </w:p>
    <w:p w:rsidR="00D24293" w:rsidRPr="00A71C68" w:rsidRDefault="006F03A4" w:rsidP="00774E58">
      <w:pPr>
        <w:jc w:val="center"/>
        <w:rPr>
          <w:b/>
        </w:rPr>
      </w:pPr>
      <w:r>
        <w:rPr>
          <w:b/>
        </w:rPr>
        <w:t>ТЕХНИЧЕСКОЕ ЗАДАНИЕ</w:t>
      </w:r>
    </w:p>
    <w:p w:rsidR="00D24293" w:rsidRPr="00D24293" w:rsidRDefault="00D24293" w:rsidP="00D24293">
      <w:r w:rsidRPr="00D24293">
        <w:tab/>
      </w:r>
    </w:p>
    <w:p w:rsidR="00D24293" w:rsidRPr="00D24293" w:rsidRDefault="00D24293" w:rsidP="00D24293">
      <w:r w:rsidRPr="00D24293">
        <w:t>Перечень сокращений и определений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70"/>
        <w:gridCol w:w="7300"/>
      </w:tblGrid>
      <w:tr w:rsidR="00D24293" w:rsidRPr="00D24293" w:rsidTr="00D24293">
        <w:trPr>
          <w:tblHeader/>
        </w:trPr>
        <w:tc>
          <w:tcPr>
            <w:tcW w:w="1264" w:type="pct"/>
          </w:tcPr>
          <w:p w:rsidR="00D24293" w:rsidRPr="00D24293" w:rsidRDefault="00D24293" w:rsidP="00D24293">
            <w:r w:rsidRPr="00D24293">
              <w:t>Сокращение</w:t>
            </w:r>
          </w:p>
        </w:tc>
        <w:tc>
          <w:tcPr>
            <w:tcW w:w="3736" w:type="pct"/>
          </w:tcPr>
          <w:p w:rsidR="00D24293" w:rsidRPr="00D24293" w:rsidRDefault="00D24293" w:rsidP="00D24293">
            <w:r w:rsidRPr="00D24293">
              <w:t>Наименование</w:t>
            </w:r>
          </w:p>
        </w:tc>
      </w:tr>
      <w:tr w:rsidR="00D24293" w:rsidRPr="00D24293" w:rsidTr="00D24293">
        <w:trPr>
          <w:tblHeader/>
        </w:trPr>
        <w:tc>
          <w:tcPr>
            <w:tcW w:w="1264" w:type="pct"/>
          </w:tcPr>
          <w:p w:rsidR="00D24293" w:rsidRPr="00D24293" w:rsidRDefault="00D24293" w:rsidP="00D24293">
            <w:r w:rsidRPr="00D24293">
              <w:t>1</w:t>
            </w:r>
          </w:p>
        </w:tc>
        <w:tc>
          <w:tcPr>
            <w:tcW w:w="3736" w:type="pct"/>
          </w:tcPr>
          <w:p w:rsidR="00D24293" w:rsidRPr="00D24293" w:rsidRDefault="00D24293" w:rsidP="00D24293">
            <w:r w:rsidRPr="00D24293">
              <w:t>2</w:t>
            </w:r>
          </w:p>
        </w:tc>
      </w:tr>
      <w:tr w:rsidR="00D24293" w:rsidRPr="00D24293" w:rsidTr="00D24293">
        <w:trPr>
          <w:trHeight w:val="537"/>
        </w:trPr>
        <w:tc>
          <w:tcPr>
            <w:tcW w:w="1264" w:type="pct"/>
            <w:vAlign w:val="center"/>
          </w:tcPr>
          <w:p w:rsidR="006F03A4" w:rsidRDefault="006F03A4" w:rsidP="00D24293">
            <w:r>
              <w:t>Государственный заказчик:</w:t>
            </w:r>
          </w:p>
          <w:p w:rsidR="00D24293" w:rsidRPr="00D24293" w:rsidRDefault="00D24293" w:rsidP="00D24293">
            <w:r w:rsidRPr="00D24293">
              <w:t>СПб ГКУ «ГМЦ»</w:t>
            </w:r>
          </w:p>
        </w:tc>
        <w:tc>
          <w:tcPr>
            <w:tcW w:w="3736" w:type="pct"/>
            <w:vAlign w:val="center"/>
          </w:tcPr>
          <w:p w:rsidR="00D24293" w:rsidRPr="00D24293" w:rsidRDefault="00D24293" w:rsidP="00D24293">
            <w:r w:rsidRPr="00D24293">
              <w:t>Санкт-Петербургское государственное казенное учреждение «Городской мониторинговый центр»</w:t>
            </w:r>
          </w:p>
        </w:tc>
      </w:tr>
      <w:tr w:rsidR="00D24293" w:rsidRPr="00D24293" w:rsidTr="00D24293">
        <w:trPr>
          <w:trHeight w:val="403"/>
        </w:trPr>
        <w:tc>
          <w:tcPr>
            <w:tcW w:w="1264" w:type="pct"/>
            <w:vAlign w:val="center"/>
          </w:tcPr>
          <w:p w:rsidR="00D24293" w:rsidRPr="00D24293" w:rsidRDefault="00D24293" w:rsidP="00D24293">
            <w:r w:rsidRPr="00D24293">
              <w:t>Заказчик</w:t>
            </w:r>
          </w:p>
        </w:tc>
        <w:tc>
          <w:tcPr>
            <w:tcW w:w="3736" w:type="pct"/>
            <w:vAlign w:val="center"/>
          </w:tcPr>
          <w:p w:rsidR="00D24293" w:rsidRPr="00D24293" w:rsidRDefault="000D4C42" w:rsidP="00D24293">
            <w:r w:rsidRPr="000D4C42">
              <w:t>ПАО «Ростелеком»</w:t>
            </w:r>
          </w:p>
        </w:tc>
      </w:tr>
      <w:tr w:rsidR="00D24293" w:rsidRPr="00D24293" w:rsidTr="00D24293">
        <w:trPr>
          <w:trHeight w:val="268"/>
        </w:trPr>
        <w:tc>
          <w:tcPr>
            <w:tcW w:w="1264" w:type="pct"/>
            <w:vAlign w:val="center"/>
          </w:tcPr>
          <w:p w:rsidR="00D24293" w:rsidRPr="00D24293" w:rsidRDefault="00D24293" w:rsidP="00D24293">
            <w:r w:rsidRPr="00D24293">
              <w:t>ТКУ</w:t>
            </w:r>
          </w:p>
        </w:tc>
        <w:tc>
          <w:tcPr>
            <w:tcW w:w="3736" w:type="pct"/>
            <w:vAlign w:val="center"/>
          </w:tcPr>
          <w:p w:rsidR="00D24293" w:rsidRPr="00D24293" w:rsidRDefault="00D24293" w:rsidP="00D24293">
            <w:r w:rsidRPr="00D24293">
              <w:t>Требования к качеству услуг</w:t>
            </w:r>
          </w:p>
        </w:tc>
      </w:tr>
      <w:tr w:rsidR="00D24293" w:rsidRPr="00D24293" w:rsidTr="00D24293">
        <w:trPr>
          <w:trHeight w:val="692"/>
        </w:trPr>
        <w:tc>
          <w:tcPr>
            <w:tcW w:w="1264" w:type="pct"/>
            <w:vAlign w:val="center"/>
          </w:tcPr>
          <w:p w:rsidR="00D24293" w:rsidRPr="00D24293" w:rsidRDefault="00D24293" w:rsidP="00D24293">
            <w:r w:rsidRPr="00D24293">
              <w:t xml:space="preserve">ММСК </w:t>
            </w:r>
          </w:p>
        </w:tc>
        <w:tc>
          <w:tcPr>
            <w:tcW w:w="3736" w:type="pct"/>
            <w:vAlign w:val="center"/>
          </w:tcPr>
          <w:p w:rsidR="00D24293" w:rsidRPr="00D24293" w:rsidRDefault="00D24293" w:rsidP="00D24293">
            <w:r w:rsidRPr="00D24293">
              <w:t xml:space="preserve">Модуль мониторинга и статистики качества, входящий в состав технических средств </w:t>
            </w:r>
            <w:r w:rsidR="00F022A3" w:rsidRPr="00F022A3">
              <w:t>СПб ГКУ «ГМЦ»</w:t>
            </w:r>
            <w:r w:rsidRPr="00D24293">
              <w:t>, используемых для удаленного контроля работоспособности устройств мониторинга</w:t>
            </w:r>
          </w:p>
        </w:tc>
      </w:tr>
      <w:tr w:rsidR="00D24293" w:rsidRPr="00D24293" w:rsidTr="00D24293">
        <w:trPr>
          <w:trHeight w:val="404"/>
        </w:trPr>
        <w:tc>
          <w:tcPr>
            <w:tcW w:w="1264" w:type="pct"/>
            <w:vAlign w:val="center"/>
          </w:tcPr>
          <w:p w:rsidR="00D24293" w:rsidRPr="00D24293" w:rsidRDefault="00D24293" w:rsidP="00D24293">
            <w:r w:rsidRPr="00D24293">
              <w:t>API</w:t>
            </w:r>
          </w:p>
        </w:tc>
        <w:tc>
          <w:tcPr>
            <w:tcW w:w="3736" w:type="pct"/>
            <w:vAlign w:val="center"/>
          </w:tcPr>
          <w:p w:rsidR="00D24293" w:rsidRPr="00D24293" w:rsidRDefault="00D24293" w:rsidP="00D24293">
            <w:r w:rsidRPr="00D24293">
              <w:t>Прикладной программный интерфейс</w:t>
            </w:r>
          </w:p>
        </w:tc>
      </w:tr>
      <w:tr w:rsidR="00D24293" w:rsidRPr="00D24293" w:rsidTr="00D24293">
        <w:trPr>
          <w:trHeight w:val="823"/>
        </w:trPr>
        <w:tc>
          <w:tcPr>
            <w:tcW w:w="1264" w:type="pct"/>
            <w:vAlign w:val="center"/>
          </w:tcPr>
          <w:p w:rsidR="00D24293" w:rsidRPr="00D24293" w:rsidRDefault="00D24293" w:rsidP="00D24293">
            <w:r w:rsidRPr="00D24293">
              <w:t>TCP, IPv4, RTP, RTSP, UDP, HTTP, HTTPS, SNMP, SSH, ONVIF</w:t>
            </w:r>
          </w:p>
        </w:tc>
        <w:tc>
          <w:tcPr>
            <w:tcW w:w="3736" w:type="pct"/>
            <w:vAlign w:val="center"/>
          </w:tcPr>
          <w:p w:rsidR="00D24293" w:rsidRPr="00D24293" w:rsidRDefault="00D24293" w:rsidP="00D24293">
            <w:r w:rsidRPr="00D24293">
              <w:t>Протоколы сетевого взаимодействия в сетях передачи данных</w:t>
            </w:r>
          </w:p>
        </w:tc>
      </w:tr>
      <w:tr w:rsidR="00D24293" w:rsidRPr="00D24293" w:rsidTr="00D24293">
        <w:trPr>
          <w:trHeight w:val="1104"/>
        </w:trPr>
        <w:tc>
          <w:tcPr>
            <w:tcW w:w="1264" w:type="pct"/>
            <w:vAlign w:val="center"/>
          </w:tcPr>
          <w:p w:rsidR="00D24293" w:rsidRPr="00D24293" w:rsidRDefault="00D24293" w:rsidP="00D24293">
            <w:r w:rsidRPr="00D24293">
              <w:t xml:space="preserve">ЦОХД </w:t>
            </w:r>
          </w:p>
        </w:tc>
        <w:tc>
          <w:tcPr>
            <w:tcW w:w="3736" w:type="pct"/>
            <w:vAlign w:val="center"/>
          </w:tcPr>
          <w:p w:rsidR="00D24293" w:rsidRPr="00D24293" w:rsidRDefault="00D24293" w:rsidP="00D24293">
            <w:r w:rsidRPr="00D24293">
              <w:t>Центр обработки и хранения данных - совокупность территориально распределенных маршрутизаторов, коммутаторов, серверов, средств управления обработкой и хранения данных, обеспечивающих функционирование городской системы видеонаблюдения</w:t>
            </w:r>
          </w:p>
        </w:tc>
      </w:tr>
      <w:tr w:rsidR="00D24293" w:rsidRPr="00D24293" w:rsidTr="00D24293">
        <w:trPr>
          <w:trHeight w:val="823"/>
        </w:trPr>
        <w:tc>
          <w:tcPr>
            <w:tcW w:w="1264" w:type="pct"/>
            <w:vAlign w:val="center"/>
          </w:tcPr>
          <w:p w:rsidR="00D24293" w:rsidRPr="00D24293" w:rsidRDefault="00D24293" w:rsidP="00D24293">
            <w:r w:rsidRPr="00D24293">
              <w:t>данные устройства мониторинга</w:t>
            </w:r>
          </w:p>
        </w:tc>
        <w:tc>
          <w:tcPr>
            <w:tcW w:w="3736" w:type="pct"/>
            <w:vAlign w:val="center"/>
          </w:tcPr>
          <w:p w:rsidR="00D24293" w:rsidRPr="00D24293" w:rsidRDefault="00D24293" w:rsidP="00D24293">
            <w:r w:rsidRPr="00D24293">
              <w:t>Совокупность цифровых потоков информации от различных электронных компонентов, конструктивно объединенных в устройстве мониторинга</w:t>
            </w:r>
          </w:p>
        </w:tc>
      </w:tr>
      <w:tr w:rsidR="00D24293" w:rsidRPr="00D24293" w:rsidTr="00D24293">
        <w:trPr>
          <w:trHeight w:val="550"/>
        </w:trPr>
        <w:tc>
          <w:tcPr>
            <w:tcW w:w="1264" w:type="pct"/>
            <w:vAlign w:val="center"/>
          </w:tcPr>
          <w:p w:rsidR="00D24293" w:rsidRPr="00D24293" w:rsidRDefault="00D24293" w:rsidP="00D24293">
            <w:r w:rsidRPr="00D24293">
              <w:t xml:space="preserve">устройство мониторинга </w:t>
            </w:r>
          </w:p>
        </w:tc>
        <w:tc>
          <w:tcPr>
            <w:tcW w:w="3736" w:type="pct"/>
            <w:vAlign w:val="center"/>
          </w:tcPr>
          <w:p w:rsidR="00D24293" w:rsidRPr="00D24293" w:rsidRDefault="00D24293" w:rsidP="00D24293">
            <w:r w:rsidRPr="00D24293">
              <w:t>Комплект телекоммуникационного оборудования, функционирующий как единое устройство с возможностью удаленного управления отдельными функциональными возможностями, использующее для обмена информацией между компонентами API</w:t>
            </w:r>
          </w:p>
        </w:tc>
      </w:tr>
    </w:tbl>
    <w:p w:rsidR="00D24293" w:rsidRPr="00D24293" w:rsidRDefault="00D24293" w:rsidP="00D24293">
      <w:pPr>
        <w:rPr>
          <w:rFonts w:eastAsia="Calibri"/>
        </w:rPr>
      </w:pPr>
    </w:p>
    <w:p w:rsidR="000D4C42" w:rsidRPr="00386EC9" w:rsidRDefault="000D4C42" w:rsidP="000D4C42">
      <w:pPr>
        <w:widowControl w:val="0"/>
        <w:jc w:val="center"/>
        <w:outlineLvl w:val="2"/>
        <w:rPr>
          <w:rFonts w:eastAsia="Calibri"/>
          <w:b/>
          <w:color w:val="0D0D0D"/>
          <w:lang w:eastAsia="en-US"/>
        </w:rPr>
      </w:pPr>
      <w:r>
        <w:rPr>
          <w:rFonts w:eastAsia="Calibri"/>
          <w:b/>
          <w:color w:val="0D0D0D"/>
          <w:lang w:eastAsia="en-US"/>
        </w:rPr>
        <w:t>1</w:t>
      </w:r>
      <w:r w:rsidRPr="00386EC9">
        <w:rPr>
          <w:rFonts w:eastAsia="Calibri"/>
          <w:b/>
          <w:color w:val="0D0D0D"/>
          <w:lang w:eastAsia="en-US"/>
        </w:rPr>
        <w:t>.</w:t>
      </w:r>
      <w:r w:rsidRPr="00386EC9">
        <w:rPr>
          <w:rFonts w:eastAsia="Calibri"/>
          <w:b/>
          <w:color w:val="0D0D0D"/>
          <w:lang w:eastAsia="en-US"/>
        </w:rPr>
        <w:tab/>
      </w:r>
      <w:r w:rsidRPr="006D639B">
        <w:rPr>
          <w:rFonts w:eastAsia="Calibri"/>
          <w:b/>
          <w:color w:val="0D0D0D"/>
          <w:lang w:eastAsia="en-US"/>
        </w:rPr>
        <w:t>Место, условия и сроки (периоды) оказания услуг</w:t>
      </w:r>
    </w:p>
    <w:p w:rsidR="00D24293" w:rsidRPr="00D24293" w:rsidRDefault="00D24293" w:rsidP="00D24293"/>
    <w:p w:rsidR="00D24293" w:rsidRPr="00D24293" w:rsidRDefault="000D4C42" w:rsidP="00D24293">
      <w:r>
        <w:t>1</w:t>
      </w:r>
      <w:r w:rsidR="00D24293" w:rsidRPr="00D24293">
        <w:t>.1.</w:t>
      </w:r>
      <w:r w:rsidR="00D24293" w:rsidRPr="00D24293">
        <w:tab/>
        <w:t xml:space="preserve">Места оказания услуг: согласно Приложению № 1 к </w:t>
      </w:r>
      <w:r w:rsidR="00717C63">
        <w:t>Техническому заданию</w:t>
      </w:r>
      <w:r w:rsidR="00D24293" w:rsidRPr="00D24293">
        <w:t>.</w:t>
      </w:r>
    </w:p>
    <w:p w:rsidR="00D24293" w:rsidRPr="00D24293" w:rsidRDefault="000D4C42" w:rsidP="00D24293">
      <w:r>
        <w:t>1</w:t>
      </w:r>
      <w:r w:rsidR="00D24293" w:rsidRPr="00D24293">
        <w:t>.2.</w:t>
      </w:r>
      <w:r w:rsidR="00D24293" w:rsidRPr="00D24293">
        <w:tab/>
        <w:t xml:space="preserve">Условия и сроки этапов оказания услуг (отдельных этапов исполнения </w:t>
      </w:r>
      <w:r w:rsidR="00717C63">
        <w:t>Договора</w:t>
      </w:r>
      <w:r w:rsidR="00D24293" w:rsidRPr="00D24293">
        <w:t xml:space="preserve">): </w:t>
      </w:r>
    </w:p>
    <w:p w:rsidR="00D24293" w:rsidRPr="00D24293" w:rsidRDefault="00D24293" w:rsidP="00D24293">
      <w:r w:rsidRPr="00D24293">
        <w:t xml:space="preserve">в соответствии с адресным перечнем, указанном в Приложении </w:t>
      </w:r>
      <w:r w:rsidRPr="00182C0E">
        <w:t>№ 8</w:t>
      </w:r>
      <w:r w:rsidRPr="00D24293">
        <w:t xml:space="preserve"> к </w:t>
      </w:r>
      <w:r w:rsidR="00717C63">
        <w:t>Техническому заданию</w:t>
      </w:r>
      <w:r w:rsidRPr="00D24293">
        <w:t>.</w:t>
      </w:r>
    </w:p>
    <w:p w:rsidR="00D24293" w:rsidRPr="00D24293" w:rsidRDefault="000D4C42" w:rsidP="00D24293">
      <w:r>
        <w:t>1</w:t>
      </w:r>
      <w:r w:rsidR="00D24293" w:rsidRPr="00D24293">
        <w:t>.3.</w:t>
      </w:r>
      <w:r w:rsidR="00D24293" w:rsidRPr="00D24293">
        <w:tab/>
        <w:t>Отчетный период: этап оказания услуг.</w:t>
      </w:r>
    </w:p>
    <w:p w:rsidR="00717C63" w:rsidRDefault="00717C63" w:rsidP="00D24293">
      <w:pPr>
        <w:rPr>
          <w:rFonts w:eastAsia="Calibri"/>
        </w:rPr>
      </w:pPr>
    </w:p>
    <w:p w:rsidR="00D24293" w:rsidRPr="00D24293" w:rsidRDefault="00D24293" w:rsidP="00D24293"/>
    <w:p w:rsidR="00D24293" w:rsidRPr="00717C63" w:rsidRDefault="00717C63" w:rsidP="00DA1751">
      <w:pPr>
        <w:jc w:val="both"/>
        <w:rPr>
          <w:rFonts w:eastAsia="Calibri"/>
          <w:b/>
        </w:rPr>
      </w:pPr>
      <w:r>
        <w:rPr>
          <w:rFonts w:eastAsia="Calibri"/>
        </w:rPr>
        <w:t xml:space="preserve">2. </w:t>
      </w:r>
      <w:r w:rsidRPr="00717C63">
        <w:rPr>
          <w:rFonts w:eastAsia="Calibri"/>
          <w:b/>
        </w:rPr>
        <w:t>Техническое задание</w:t>
      </w:r>
    </w:p>
    <w:p w:rsidR="00D24293" w:rsidRPr="00D24293" w:rsidRDefault="00D24293" w:rsidP="00DA1751">
      <w:pPr>
        <w:jc w:val="both"/>
      </w:pPr>
    </w:p>
    <w:p w:rsidR="00D24293" w:rsidRPr="00D24293" w:rsidRDefault="00717C63" w:rsidP="00BB7219">
      <w:pPr>
        <w:ind w:firstLine="709"/>
        <w:jc w:val="both"/>
      </w:pPr>
      <w:r>
        <w:t>2</w:t>
      </w:r>
      <w:r w:rsidR="00D24293" w:rsidRPr="00D24293">
        <w:t>.1.</w:t>
      </w:r>
      <w:r w:rsidR="00D24293" w:rsidRPr="00D24293">
        <w:tab/>
        <w:t>Требования к качеству, техническим характеристикам услуг:</w:t>
      </w:r>
    </w:p>
    <w:p w:rsidR="00652B7A" w:rsidRDefault="00717C63" w:rsidP="00BB7219">
      <w:pPr>
        <w:ind w:firstLine="709"/>
        <w:jc w:val="both"/>
      </w:pPr>
      <w:r>
        <w:t>2</w:t>
      </w:r>
      <w:r w:rsidR="00D24293" w:rsidRPr="00D24293">
        <w:t>.1.1.</w:t>
      </w:r>
      <w:r w:rsidR="00D24293" w:rsidRPr="00D24293">
        <w:tab/>
        <w:t xml:space="preserve">Оказание телекоммуникационных услуг по передаче данных с интегрированных устройств мониторинга в ЦОХД осуществляется Исполнителем непрерывно, круглосуточно в </w:t>
      </w:r>
      <w:r w:rsidR="00182C0E">
        <w:t xml:space="preserve">режиме «24/7» в </w:t>
      </w:r>
      <w:r w:rsidR="00D24293" w:rsidRPr="00D24293">
        <w:t xml:space="preserve">соответствии с </w:t>
      </w:r>
      <w:r w:rsidR="006F03A4">
        <w:t>Техническим заданием</w:t>
      </w:r>
      <w:r w:rsidR="00D24293" w:rsidRPr="00D24293">
        <w:t xml:space="preserve"> в объеме согласно Приложению № 2 к </w:t>
      </w:r>
      <w:r w:rsidR="00F022A3">
        <w:t>Договору</w:t>
      </w:r>
      <w:r w:rsidR="00D24293" w:rsidRPr="00D24293">
        <w:t xml:space="preserve">. </w:t>
      </w:r>
      <w:r w:rsidR="00652B7A">
        <w:t>Договор</w:t>
      </w:r>
      <w:r w:rsidR="00652B7A" w:rsidRPr="00FD4AC3">
        <w:t xml:space="preserve"> считается исполненным в полном объеме в случае надлежащего оказания у</w:t>
      </w:r>
      <w:r w:rsidR="00652B7A" w:rsidRPr="00651EF6">
        <w:t>слуг в объеме, предусмотренном П</w:t>
      </w:r>
      <w:r w:rsidR="00652B7A" w:rsidRPr="00FD4AC3">
        <w:t>риложением</w:t>
      </w:r>
      <w:r w:rsidR="00652B7A">
        <w:t xml:space="preserve"> № 2 к договору.</w:t>
      </w:r>
    </w:p>
    <w:p w:rsidR="00D24293" w:rsidRPr="00D24293" w:rsidRDefault="00652B7A" w:rsidP="00BB7219">
      <w:pPr>
        <w:ind w:firstLine="709"/>
        <w:jc w:val="both"/>
      </w:pPr>
      <w:r>
        <w:t>2.1.2.</w:t>
      </w:r>
      <w:r w:rsidRPr="00D24293">
        <w:t xml:space="preserve"> </w:t>
      </w:r>
      <w:r w:rsidR="00D24293" w:rsidRPr="00D24293">
        <w:t xml:space="preserve">Адресный перечень мест размещения устройств мониторинга указан в Приложении № 8 к </w:t>
      </w:r>
      <w:r w:rsidR="006F03A4">
        <w:t>Техническому заданию</w:t>
      </w:r>
      <w:r w:rsidR="00D24293" w:rsidRPr="00D24293">
        <w:t>.</w:t>
      </w:r>
    </w:p>
    <w:p w:rsidR="00D24293" w:rsidRDefault="00652B7A" w:rsidP="00BB7219">
      <w:pPr>
        <w:ind w:firstLine="709"/>
        <w:jc w:val="both"/>
      </w:pPr>
      <w:r>
        <w:t xml:space="preserve"> </w:t>
      </w:r>
      <w:r w:rsidR="00717C63">
        <w:t>2</w:t>
      </w:r>
      <w:r w:rsidR="00D24293" w:rsidRPr="00D24293">
        <w:t>.1.3.</w:t>
      </w:r>
      <w:r w:rsidR="00D24293" w:rsidRPr="00D24293">
        <w:tab/>
        <w:t>Отчетный период: этап оказания услуг.</w:t>
      </w:r>
    </w:p>
    <w:p w:rsidR="00652B7A" w:rsidRDefault="00652B7A" w:rsidP="00BB7219">
      <w:pPr>
        <w:ind w:firstLine="709"/>
        <w:jc w:val="both"/>
        <w:rPr>
          <w:rFonts w:eastAsia="Calibri"/>
          <w:lang w:eastAsia="en-US"/>
        </w:rPr>
      </w:pPr>
      <w:r>
        <w:t xml:space="preserve">2.1.3.1. </w:t>
      </w:r>
      <w:r w:rsidRPr="00263464">
        <w:t xml:space="preserve">Отчет об оказанных услугах предоставляется Исполнителем по форме, указанной в Приложении № </w:t>
      </w:r>
      <w:r>
        <w:t xml:space="preserve">5 </w:t>
      </w:r>
      <w:r w:rsidRPr="00EC01AC">
        <w:rPr>
          <w:rFonts w:eastAsia="Calibri"/>
          <w:lang w:eastAsia="en-US"/>
        </w:rPr>
        <w:t xml:space="preserve">к </w:t>
      </w:r>
      <w:r>
        <w:rPr>
          <w:rFonts w:eastAsia="Calibri"/>
          <w:lang w:eastAsia="en-US"/>
        </w:rPr>
        <w:t>техническому заданию.</w:t>
      </w:r>
    </w:p>
    <w:p w:rsidR="00EC34D4" w:rsidRDefault="00EC34D4" w:rsidP="00BB7219">
      <w:pPr>
        <w:ind w:firstLine="709"/>
        <w:jc w:val="both"/>
      </w:pPr>
      <w:r>
        <w:rPr>
          <w:rFonts w:eastAsia="Calibri"/>
          <w:lang w:eastAsia="en-US"/>
        </w:rPr>
        <w:lastRenderedPageBreak/>
        <w:t xml:space="preserve">2.1.3.2. </w:t>
      </w:r>
      <w:r w:rsidRPr="00932DDD">
        <w:t xml:space="preserve">Отчетная документация предоставляется Исполнителем в объеме и в сроки, указанные в Приложении № 2 </w:t>
      </w:r>
      <w:r w:rsidRPr="00EC01AC">
        <w:rPr>
          <w:rFonts w:eastAsia="Calibri"/>
          <w:lang w:eastAsia="en-US"/>
        </w:rPr>
        <w:t xml:space="preserve">к </w:t>
      </w:r>
      <w:r>
        <w:rPr>
          <w:rFonts w:eastAsia="Calibri"/>
          <w:lang w:eastAsia="en-US"/>
        </w:rPr>
        <w:t>техническому заданию</w:t>
      </w:r>
      <w:r>
        <w:t>.</w:t>
      </w:r>
    </w:p>
    <w:p w:rsidR="00EC34D4" w:rsidRPr="00D24293" w:rsidRDefault="00EC34D4" w:rsidP="00BB7219">
      <w:pPr>
        <w:ind w:firstLine="709"/>
        <w:jc w:val="both"/>
      </w:pPr>
      <w:r>
        <w:t>2.1.3.3. Условия и сроки этапов оказания услуг (отдельных этапов исполнения договора): в соответствии с Приложением №9 к техническому заданию.</w:t>
      </w:r>
    </w:p>
    <w:p w:rsidR="00D24293" w:rsidRPr="00D24293" w:rsidRDefault="00717C63" w:rsidP="00BB7219">
      <w:pPr>
        <w:ind w:firstLine="709"/>
        <w:jc w:val="both"/>
      </w:pPr>
      <w:r>
        <w:t>2</w:t>
      </w:r>
      <w:r w:rsidR="00D24293" w:rsidRPr="00D24293">
        <w:t>.1.4.</w:t>
      </w:r>
      <w:r w:rsidR="00D24293" w:rsidRPr="00D24293">
        <w:tab/>
        <w:t xml:space="preserve">Исполнитель в срок не позднее 5 (пяти) рабочих дней до начала оказания услуг передает Заказчику </w:t>
      </w:r>
      <w:r w:rsidR="00182C0E" w:rsidRPr="00263464">
        <w:t xml:space="preserve">базу эталонных изображений в формате </w:t>
      </w:r>
      <w:r w:rsidR="00182C0E" w:rsidRPr="00263464">
        <w:rPr>
          <w:lang w:val="en-US"/>
        </w:rPr>
        <w:t>JPG</w:t>
      </w:r>
      <w:r w:rsidR="00182C0E" w:rsidRPr="00263464">
        <w:t xml:space="preserve"> путем использования электронных способов передачи данных либо посредством функционала портала </w:t>
      </w:r>
      <w:hyperlink r:id="rId8" w:history="1">
        <w:r w:rsidR="00182C0E" w:rsidRPr="00263464">
          <w:t>https://slc.portal.gsvn.emts</w:t>
        </w:r>
      </w:hyperlink>
      <w:r w:rsidR="00182C0E" w:rsidRPr="00263464">
        <w:t xml:space="preserve"> и карточки устройств мониторинга </w:t>
      </w:r>
      <w:r w:rsidR="00D24293" w:rsidRPr="00D24293">
        <w:t xml:space="preserve">(по форме карточки устройства мониторинга, указанной в </w:t>
      </w:r>
      <w:r w:rsidR="00D24293" w:rsidRPr="00652B7A">
        <w:t xml:space="preserve">Приложении № 4 к </w:t>
      </w:r>
      <w:r w:rsidR="006F03A4" w:rsidRPr="00652B7A">
        <w:t>Техническому заданию</w:t>
      </w:r>
      <w:r w:rsidR="00DA1751" w:rsidRPr="00652B7A">
        <w:t>)</w:t>
      </w:r>
      <w:r w:rsidR="00D24293" w:rsidRPr="00652B7A">
        <w:t xml:space="preserve"> в объеме, указанном в Приложении № </w:t>
      </w:r>
      <w:r w:rsidR="00652B7A" w:rsidRPr="00652B7A">
        <w:t>8</w:t>
      </w:r>
      <w:r w:rsidR="00D24293" w:rsidRPr="00652B7A">
        <w:t xml:space="preserve"> к </w:t>
      </w:r>
      <w:r w:rsidR="00652B7A" w:rsidRPr="00652B7A">
        <w:t>техническому заданию</w:t>
      </w:r>
      <w:r w:rsidR="00D24293" w:rsidRPr="00652B7A">
        <w:t>.</w:t>
      </w:r>
      <w:r w:rsidR="00DA1751" w:rsidRPr="00652B7A">
        <w:t xml:space="preserve"> Авторизационные данные для доступа к порталу, Заказчик предоставляет в течение 1 (одного) рабочего дня после получения соответствующего обращения Исполнителя.</w:t>
      </w:r>
    </w:p>
    <w:p w:rsidR="00D24293" w:rsidRPr="00D24293" w:rsidRDefault="00717C63" w:rsidP="00BB7219">
      <w:pPr>
        <w:ind w:firstLine="709"/>
        <w:jc w:val="both"/>
      </w:pPr>
      <w:r>
        <w:t>2</w:t>
      </w:r>
      <w:r w:rsidR="00D24293" w:rsidRPr="00D24293">
        <w:t>.1.4.1.</w:t>
      </w:r>
      <w:r w:rsidR="00D24293" w:rsidRPr="00D24293">
        <w:tab/>
        <w:t xml:space="preserve">Эталонное изображение сцены обзора устройства мониторинга в составе карточки устройства мониторинга должно </w:t>
      </w:r>
      <w:r w:rsidR="00DA1751" w:rsidRPr="00ED5C7D">
        <w:t xml:space="preserve">быть </w:t>
      </w:r>
      <w:r w:rsidR="00DA1751" w:rsidRPr="00932DDD">
        <w:rPr>
          <w:rFonts w:eastAsia="Calibri"/>
          <w:lang w:eastAsia="en-US"/>
        </w:rPr>
        <w:t xml:space="preserve">в формате </w:t>
      </w:r>
      <w:r w:rsidR="00DA1751" w:rsidRPr="00932DDD">
        <w:rPr>
          <w:lang w:val="en-US"/>
        </w:rPr>
        <w:t>JPG</w:t>
      </w:r>
      <w:r w:rsidR="00DA1751">
        <w:t xml:space="preserve">, </w:t>
      </w:r>
      <w:r w:rsidR="00DA1751" w:rsidRPr="00ED5C7D">
        <w:t>создано в светлое время суток</w:t>
      </w:r>
      <w:r w:rsidR="00DA1751">
        <w:t xml:space="preserve"> без </w:t>
      </w:r>
      <w:r w:rsidR="00DA1751" w:rsidRPr="00D23FE6">
        <w:rPr>
          <w:rFonts w:eastAsia="Calibri"/>
          <w:lang w:eastAsia="en-US"/>
        </w:rPr>
        <w:t>вертикальных или горизонтальных геометрических</w:t>
      </w:r>
      <w:r w:rsidR="00DA1751">
        <w:t xml:space="preserve"> искажений. </w:t>
      </w:r>
      <w:r w:rsidR="00DA1751" w:rsidRPr="00D23FE6">
        <w:rPr>
          <w:rFonts w:eastAsia="Calibri"/>
          <w:lang w:eastAsia="en-US"/>
        </w:rPr>
        <w:t>Размер файла эталонного изображения не должен превышать 1 (одного) Мбайт</w:t>
      </w:r>
      <w:r w:rsidR="00D24293" w:rsidRPr="00D24293">
        <w:t>.</w:t>
      </w:r>
    </w:p>
    <w:p w:rsidR="00D24293" w:rsidRPr="00D24293" w:rsidRDefault="00717C63" w:rsidP="00BB7219">
      <w:pPr>
        <w:ind w:firstLine="709"/>
        <w:jc w:val="both"/>
      </w:pPr>
      <w:r>
        <w:t>2</w:t>
      </w:r>
      <w:r w:rsidR="00D24293" w:rsidRPr="00D24293">
        <w:t>.1.4.2.</w:t>
      </w:r>
      <w:r w:rsidR="00D24293" w:rsidRPr="00D24293">
        <w:tab/>
        <w:t xml:space="preserve">Передача базы карточек устройств мониторинга </w:t>
      </w:r>
      <w:r w:rsidR="00BB7219">
        <w:t>и базы</w:t>
      </w:r>
      <w:r w:rsidR="00BB7219" w:rsidRPr="00D23FE6">
        <w:t xml:space="preserve"> эталонных изображений</w:t>
      </w:r>
      <w:r w:rsidR="00BB7219" w:rsidRPr="00D24293">
        <w:t xml:space="preserve"> </w:t>
      </w:r>
      <w:r w:rsidR="00D24293" w:rsidRPr="00D24293">
        <w:t xml:space="preserve">оформляется актом по форме, указанной в Приложении № 7 к </w:t>
      </w:r>
      <w:r w:rsidR="006F03A4">
        <w:t>Техническому заданию</w:t>
      </w:r>
      <w:r w:rsidR="00D24293" w:rsidRPr="00D24293">
        <w:t>.</w:t>
      </w:r>
    </w:p>
    <w:p w:rsidR="00D24293" w:rsidRPr="00D24293" w:rsidRDefault="00717C63" w:rsidP="00BB7219">
      <w:pPr>
        <w:ind w:firstLine="709"/>
        <w:jc w:val="both"/>
      </w:pPr>
      <w:r>
        <w:t>2</w:t>
      </w:r>
      <w:r w:rsidR="00D24293" w:rsidRPr="00D24293">
        <w:t>.1.4.3.</w:t>
      </w:r>
      <w:r w:rsidR="00D24293" w:rsidRPr="00D24293">
        <w:tab/>
        <w:t xml:space="preserve">Исполнитель обязан в течение 3 (трех) рабочих дней со дня заключения </w:t>
      </w:r>
      <w:r w:rsidR="00F022A3">
        <w:t>Договора</w:t>
      </w:r>
      <w:r w:rsidR="00D24293" w:rsidRPr="00D24293">
        <w:t xml:space="preserve"> представить Заказчику план-график формирования карточек устройств мониторинга. </w:t>
      </w:r>
    </w:p>
    <w:p w:rsidR="00D24293" w:rsidRPr="00D24293" w:rsidRDefault="00D24293" w:rsidP="00BB7219">
      <w:pPr>
        <w:ind w:firstLine="709"/>
        <w:jc w:val="both"/>
      </w:pPr>
      <w:r w:rsidRPr="00D24293">
        <w:t>Планом-графиком должен быть предусмотрен календарный план предоставления карточек устройств мониторинга с пропорциональным распределением количества единовременно передаваемых Заказчику карточек устройств мониторинга с уче</w:t>
      </w:r>
      <w:r w:rsidR="00717C63">
        <w:t>том срока, указанного в пункте 2</w:t>
      </w:r>
      <w:r w:rsidRPr="00D24293">
        <w:t xml:space="preserve">.1.4 </w:t>
      </w:r>
      <w:r w:rsidR="006F03A4">
        <w:t>Технического задания</w:t>
      </w:r>
      <w:r w:rsidRPr="00D24293">
        <w:t xml:space="preserve">. </w:t>
      </w:r>
    </w:p>
    <w:p w:rsidR="00D24293" w:rsidRPr="00D24293" w:rsidRDefault="00717C63" w:rsidP="00BB7219">
      <w:pPr>
        <w:ind w:firstLine="709"/>
        <w:jc w:val="both"/>
      </w:pPr>
      <w:r>
        <w:t>2</w:t>
      </w:r>
      <w:r w:rsidR="00D24293" w:rsidRPr="00D24293">
        <w:t>.1.4.4.</w:t>
      </w:r>
      <w:r w:rsidR="00D24293" w:rsidRPr="00D24293">
        <w:tab/>
        <w:t>Карточки устройств мониторинга предварительно согласовываются с Заказчиком в электронном виде</w:t>
      </w:r>
      <w:r w:rsidR="00BB7219">
        <w:t>,</w:t>
      </w:r>
      <w:r w:rsidR="00BB7219" w:rsidRPr="00932DDD">
        <w:t xml:space="preserve"> путем использования электронных способов передачи данных </w:t>
      </w:r>
      <w:r w:rsidR="00BB7219">
        <w:t>или</w:t>
      </w:r>
      <w:r w:rsidR="00BB7219" w:rsidRPr="00932DDD">
        <w:t xml:space="preserve"> посредством </w:t>
      </w:r>
      <w:r w:rsidR="00BB7219">
        <w:t xml:space="preserve">функционала портала </w:t>
      </w:r>
      <w:hyperlink r:id="rId9" w:history="1">
        <w:r w:rsidR="00BB7219" w:rsidRPr="00263464">
          <w:t>https://slc.portal.gsvn.emts</w:t>
        </w:r>
      </w:hyperlink>
      <w:r w:rsidR="00BB7219" w:rsidRPr="00263464">
        <w:t xml:space="preserve">. </w:t>
      </w:r>
      <w:r w:rsidR="00BB7219" w:rsidRPr="00932DDD">
        <w:t xml:space="preserve">После согласования карточек устройств мониторинга Исполнитель представляет их в бумажном виде </w:t>
      </w:r>
      <w:r w:rsidR="00BB7219">
        <w:br/>
      </w:r>
      <w:r w:rsidR="00BB7219" w:rsidRPr="00932DDD">
        <w:t xml:space="preserve">и в электронном виде для утверждения </w:t>
      </w:r>
      <w:r w:rsidR="00BB7219">
        <w:t xml:space="preserve">Государственным </w:t>
      </w:r>
      <w:r w:rsidR="00BB7219" w:rsidRPr="00932DDD">
        <w:t>Заказчиком в соответствии</w:t>
      </w:r>
      <w:r w:rsidR="00BB7219">
        <w:t xml:space="preserve"> </w:t>
      </w:r>
      <w:r w:rsidR="00BB7219" w:rsidRPr="00932DDD">
        <w:t>с режимом работы</w:t>
      </w:r>
      <w:r w:rsidR="00D24293" w:rsidRPr="00D24293">
        <w:t xml:space="preserve"> </w:t>
      </w:r>
      <w:r w:rsidR="006F03A4">
        <w:t xml:space="preserve">Государственного </w:t>
      </w:r>
      <w:r w:rsidR="00BB7219">
        <w:t xml:space="preserve">Заказчика по адресу: </w:t>
      </w:r>
      <w:r w:rsidR="00D24293" w:rsidRPr="00D24293">
        <w:t>Санкт-Петербург, 5-й Предпортовый про</w:t>
      </w:r>
      <w:r w:rsidR="00BB7219">
        <w:t xml:space="preserve">езд, дом 4, корпус 3, литера А. </w:t>
      </w:r>
      <w:r w:rsidR="00BB7219" w:rsidRPr="00BB7219">
        <w:t xml:space="preserve">Согласование оформляется по формам, указанным </w:t>
      </w:r>
      <w:r w:rsidR="00D24293" w:rsidRPr="00BB7219">
        <w:t xml:space="preserve">в Приложении № 4 к </w:t>
      </w:r>
      <w:r w:rsidR="006F03A4" w:rsidRPr="00BB7219">
        <w:t>Техническому заданию</w:t>
      </w:r>
      <w:r w:rsidR="00D24293" w:rsidRPr="00BB7219">
        <w:t>.</w:t>
      </w:r>
    </w:p>
    <w:p w:rsidR="00D24293" w:rsidRPr="00D24293" w:rsidRDefault="00717C63" w:rsidP="00BB7219">
      <w:pPr>
        <w:ind w:firstLine="709"/>
        <w:jc w:val="both"/>
      </w:pPr>
      <w:r>
        <w:t>2</w:t>
      </w:r>
      <w:r w:rsidR="00D24293" w:rsidRPr="00D24293">
        <w:t>.1.4.5.</w:t>
      </w:r>
      <w:r w:rsidR="00D24293" w:rsidRPr="00D24293">
        <w:tab/>
        <w:t>Карточки устройств мониторинга, содержащие более одного листа, должны быть сброшюрованы, пронумерованы, прошиты и скреплены печатью (при наличии) Исполнителя.</w:t>
      </w:r>
    </w:p>
    <w:p w:rsidR="00D24293" w:rsidRPr="00D24293" w:rsidRDefault="00717C63" w:rsidP="00BB7219">
      <w:pPr>
        <w:ind w:firstLine="709"/>
        <w:jc w:val="both"/>
      </w:pPr>
      <w:r>
        <w:t>2</w:t>
      </w:r>
      <w:r w:rsidR="00D24293" w:rsidRPr="00D24293">
        <w:t>.1.4.6.</w:t>
      </w:r>
      <w:r w:rsidR="00D24293" w:rsidRPr="00D24293">
        <w:tab/>
        <w:t>Заказчик в течение 5 (пяти) рабочих дней после дня предоставления Исполнителем карточек устройств мониторинга утверждает такие документы или представляет письменный отказ с указанием причин.</w:t>
      </w:r>
    </w:p>
    <w:p w:rsidR="00D24293" w:rsidRPr="00D24293" w:rsidRDefault="00717C63" w:rsidP="00BB7219">
      <w:pPr>
        <w:ind w:firstLine="709"/>
        <w:jc w:val="both"/>
      </w:pPr>
      <w:r>
        <w:t>2</w:t>
      </w:r>
      <w:r w:rsidR="00D24293" w:rsidRPr="00D24293">
        <w:t>.1.4.7.</w:t>
      </w:r>
      <w:r w:rsidR="00D24293" w:rsidRPr="00D24293">
        <w:tab/>
        <w:t>Телекоммуникационн</w:t>
      </w:r>
      <w:r w:rsidR="00C707DD">
        <w:t>ые</w:t>
      </w:r>
      <w:r w:rsidR="00D24293" w:rsidRPr="00D24293">
        <w:t xml:space="preserve"> услуг</w:t>
      </w:r>
      <w:r w:rsidR="00C707DD">
        <w:t>и</w:t>
      </w:r>
      <w:r w:rsidR="00D24293" w:rsidRPr="00D24293">
        <w:t xml:space="preserve"> по передаче данных с </w:t>
      </w:r>
      <w:r w:rsidR="00C707DD">
        <w:t xml:space="preserve">интегрированных </w:t>
      </w:r>
      <w:r w:rsidR="00D24293" w:rsidRPr="00D24293">
        <w:t>устройств мониторинга в ЦОХД, в отношении котор</w:t>
      </w:r>
      <w:r w:rsidR="00C707DD">
        <w:t>ых</w:t>
      </w:r>
      <w:r w:rsidR="00D24293" w:rsidRPr="00D24293">
        <w:t xml:space="preserve"> отсутствует утвержденная карточка устройства мониторинга по форме, указанной в Приложении № 4 к </w:t>
      </w:r>
      <w:r w:rsidR="006F03A4">
        <w:t>Техническому заданию</w:t>
      </w:r>
      <w:r w:rsidR="00D24293" w:rsidRPr="00D24293">
        <w:t xml:space="preserve">, </w:t>
      </w:r>
      <w:r w:rsidR="00C707DD" w:rsidRPr="0036197C">
        <w:t>считаются не оказанными и не оплачиваются, и Исполнитель выплачивает Заказчику неустойку в виде штрафа в соответствии с условиями</w:t>
      </w:r>
      <w:r w:rsidR="00C707DD">
        <w:t xml:space="preserve"> Договора</w:t>
      </w:r>
      <w:r w:rsidR="00D24293" w:rsidRPr="00D24293">
        <w:t>.</w:t>
      </w:r>
    </w:p>
    <w:p w:rsidR="00D24293" w:rsidRPr="00D24293" w:rsidRDefault="00717C63" w:rsidP="00BB7219">
      <w:pPr>
        <w:ind w:firstLine="709"/>
        <w:jc w:val="both"/>
      </w:pPr>
      <w:r>
        <w:t>2</w:t>
      </w:r>
      <w:r w:rsidR="00D24293" w:rsidRPr="00D24293">
        <w:t>.1.5.</w:t>
      </w:r>
      <w:r w:rsidR="00D24293" w:rsidRPr="00D24293">
        <w:tab/>
        <w:t>При оказании услуг Исполнитель обеспечивает:</w:t>
      </w:r>
    </w:p>
    <w:p w:rsidR="00D24293" w:rsidRPr="00D24293" w:rsidRDefault="00717C63" w:rsidP="00BB7219">
      <w:pPr>
        <w:ind w:firstLine="709"/>
        <w:jc w:val="both"/>
      </w:pPr>
      <w:r>
        <w:t>2</w:t>
      </w:r>
      <w:r w:rsidR="00D24293" w:rsidRPr="00D24293">
        <w:t>.1.5.1.</w:t>
      </w:r>
      <w:r w:rsidR="00D24293" w:rsidRPr="00D24293">
        <w:tab/>
        <w:t xml:space="preserve">Подключение каналов передачи данных, используемых для оказания услуг, к пограничному маршрутизатору ЦОХД (согласно схеме, указанной в Приложении № 3 </w:t>
      </w:r>
      <w:r w:rsidR="00D24293" w:rsidRPr="00D24293">
        <w:br/>
        <w:t xml:space="preserve">к </w:t>
      </w:r>
      <w:r w:rsidR="006F03A4">
        <w:t>Техническому заданию</w:t>
      </w:r>
      <w:r w:rsidR="00D24293" w:rsidRPr="00D24293">
        <w:t xml:space="preserve">) и их поддержание в состоянии, соответствующем требованиям </w:t>
      </w:r>
      <w:r w:rsidR="00D24293" w:rsidRPr="00652B7A">
        <w:t xml:space="preserve">пункта </w:t>
      </w:r>
      <w:r w:rsidRPr="00652B7A">
        <w:t>2</w:t>
      </w:r>
      <w:r w:rsidR="00D24293" w:rsidRPr="00652B7A">
        <w:t>.1.</w:t>
      </w:r>
      <w:r w:rsidR="00652B7A" w:rsidRPr="00652B7A">
        <w:t>9</w:t>
      </w:r>
      <w:r w:rsidR="00D24293" w:rsidRPr="00652B7A">
        <w:t xml:space="preserve"> </w:t>
      </w:r>
      <w:r w:rsidR="006F03A4" w:rsidRPr="00652B7A">
        <w:t>Технического</w:t>
      </w:r>
      <w:r w:rsidR="006F03A4">
        <w:t xml:space="preserve"> задания</w:t>
      </w:r>
      <w:r w:rsidR="00D24293" w:rsidRPr="00D24293">
        <w:t xml:space="preserve"> с непрерывной передачей данных межсетевого сигнального обмена коммутационных устройств сети передачи данных.</w:t>
      </w:r>
    </w:p>
    <w:p w:rsidR="00D24293" w:rsidRPr="00D24293" w:rsidRDefault="00717C63" w:rsidP="00BB7219">
      <w:pPr>
        <w:ind w:firstLine="709"/>
        <w:jc w:val="both"/>
      </w:pPr>
      <w:r>
        <w:t>2</w:t>
      </w:r>
      <w:r w:rsidR="00D24293" w:rsidRPr="00D24293">
        <w:t>.1.5.2.</w:t>
      </w:r>
      <w:r w:rsidR="00D24293" w:rsidRPr="00D24293">
        <w:tab/>
        <w:t xml:space="preserve">Формирование видеоизображения на устройстве мониторинга с соблюдением требований к характеристикам видеоизображения, указанным в Приложении № 6 к </w:t>
      </w:r>
      <w:r w:rsidR="006F03A4">
        <w:t>Техническому заданию</w:t>
      </w:r>
      <w:r w:rsidR="00D24293" w:rsidRPr="00D24293">
        <w:t xml:space="preserve">. </w:t>
      </w:r>
    </w:p>
    <w:p w:rsidR="00D24293" w:rsidRDefault="00717C63" w:rsidP="00BB7219">
      <w:pPr>
        <w:ind w:firstLine="709"/>
        <w:jc w:val="both"/>
      </w:pPr>
      <w:r>
        <w:lastRenderedPageBreak/>
        <w:t>2</w:t>
      </w:r>
      <w:r w:rsidR="00D24293" w:rsidRPr="00D24293">
        <w:t>.1.5.3.</w:t>
      </w:r>
      <w:r w:rsidR="00D24293" w:rsidRPr="00D24293">
        <w:tab/>
        <w:t xml:space="preserve">Получение данных с устройств мониторинга и их передачу в неизменном виде </w:t>
      </w:r>
      <w:r w:rsidR="00C707DD">
        <w:t xml:space="preserve">от устройств мониторинга </w:t>
      </w:r>
      <w:r w:rsidR="00D24293" w:rsidRPr="00D24293">
        <w:t>в ЦОХД в режиме реального времени по сети передачи данных, соотв</w:t>
      </w:r>
      <w:r>
        <w:t xml:space="preserve">етствующей </w:t>
      </w:r>
      <w:r w:rsidRPr="00652B7A">
        <w:t>требованиям пунктов 2</w:t>
      </w:r>
      <w:r w:rsidR="00D24293" w:rsidRPr="00652B7A">
        <w:t>.1.</w:t>
      </w:r>
      <w:r w:rsidR="00652B7A" w:rsidRPr="00652B7A">
        <w:t>9</w:t>
      </w:r>
      <w:r w:rsidR="00D24293" w:rsidRPr="00652B7A">
        <w:t xml:space="preserve"> </w:t>
      </w:r>
      <w:r w:rsidR="006F03A4" w:rsidRPr="00652B7A">
        <w:t>Технического</w:t>
      </w:r>
      <w:r w:rsidR="006F03A4">
        <w:t xml:space="preserve"> задания</w:t>
      </w:r>
      <w:r w:rsidR="00D24293" w:rsidRPr="00D24293">
        <w:t>.</w:t>
      </w:r>
    </w:p>
    <w:p w:rsidR="00C707DD" w:rsidRPr="00D24293" w:rsidRDefault="00C707DD" w:rsidP="00BB7219">
      <w:pPr>
        <w:ind w:firstLine="709"/>
        <w:jc w:val="both"/>
      </w:pPr>
      <w:r>
        <w:t xml:space="preserve">2.1.6. </w:t>
      </w:r>
      <w:r w:rsidRPr="0036197C">
        <w:rPr>
          <w:bCs/>
        </w:rPr>
        <w:t>Исполнител</w:t>
      </w:r>
      <w:r w:rsidRPr="00A77FD1">
        <w:rPr>
          <w:bCs/>
        </w:rPr>
        <w:t xml:space="preserve">ь в срок не позднее 5 (пяти) рабочих дней со дня заключения </w:t>
      </w:r>
      <w:r>
        <w:rPr>
          <w:bCs/>
        </w:rPr>
        <w:t>Договора</w:t>
      </w:r>
      <w:r w:rsidRPr="00A77FD1">
        <w:rPr>
          <w:bCs/>
        </w:rPr>
        <w:t xml:space="preserve"> направляет Заказчику анкету с информацией о параметрах подключения к ЦОХД согласно форме, указанной в </w:t>
      </w:r>
      <w:r w:rsidRPr="00652B7A">
        <w:rPr>
          <w:bCs/>
        </w:rPr>
        <w:t xml:space="preserve">Приложении № 3.1 </w:t>
      </w:r>
      <w:r w:rsidRPr="00652B7A">
        <w:rPr>
          <w:rFonts w:eastAsia="Calibri"/>
          <w:lang w:eastAsia="en-US"/>
        </w:rPr>
        <w:t>к</w:t>
      </w:r>
      <w:r w:rsidRPr="00EC01AC">
        <w:rPr>
          <w:rFonts w:eastAsia="Calibri"/>
          <w:lang w:eastAsia="en-US"/>
        </w:rPr>
        <w:t xml:space="preserve"> </w:t>
      </w:r>
      <w:r>
        <w:rPr>
          <w:rFonts w:eastAsia="Calibri"/>
          <w:lang w:eastAsia="en-US"/>
        </w:rPr>
        <w:t>Техническому заданию</w:t>
      </w:r>
      <w:r>
        <w:rPr>
          <w:bCs/>
        </w:rPr>
        <w:t>.</w:t>
      </w:r>
    </w:p>
    <w:p w:rsidR="00D24293" w:rsidRPr="00D24293" w:rsidRDefault="00717C63" w:rsidP="00BB7219">
      <w:pPr>
        <w:ind w:firstLine="709"/>
        <w:jc w:val="both"/>
      </w:pPr>
      <w:r>
        <w:t>2</w:t>
      </w:r>
      <w:r w:rsidR="00D24293" w:rsidRPr="00D24293">
        <w:t>.1.</w:t>
      </w:r>
      <w:r w:rsidR="00C707DD">
        <w:t>6</w:t>
      </w:r>
      <w:r w:rsidR="00D24293" w:rsidRPr="00D24293">
        <w:t>.</w:t>
      </w:r>
      <w:r w:rsidR="00C707DD">
        <w:t>1</w:t>
      </w:r>
      <w:r w:rsidR="00D24293" w:rsidRPr="00D24293">
        <w:t>.</w:t>
      </w:r>
      <w:r w:rsidR="00D24293" w:rsidRPr="00D24293">
        <w:tab/>
        <w:t>Заказчик</w:t>
      </w:r>
      <w:r w:rsidR="00C707DD">
        <w:t>,</w:t>
      </w:r>
      <w:r w:rsidR="00D24293" w:rsidRPr="00D24293">
        <w:t xml:space="preserve"> </w:t>
      </w:r>
      <w:r w:rsidR="00C707DD" w:rsidRPr="0036197C">
        <w:rPr>
          <w:bCs/>
        </w:rPr>
        <w:t>с учетом информации, указанной Исполнителем в анкете</w:t>
      </w:r>
      <w:r w:rsidR="00C707DD">
        <w:rPr>
          <w:bCs/>
        </w:rPr>
        <w:t>,</w:t>
      </w:r>
      <w:r w:rsidR="00C707DD" w:rsidRPr="00D24293">
        <w:t xml:space="preserve"> </w:t>
      </w:r>
      <w:r w:rsidR="00D24293" w:rsidRPr="00D24293">
        <w:t xml:space="preserve">предоставляет </w:t>
      </w:r>
      <w:r w:rsidR="00C707DD">
        <w:t xml:space="preserve">Исполнителю </w:t>
      </w:r>
      <w:r w:rsidR="00C707DD" w:rsidRPr="00A77FD1">
        <w:rPr>
          <w:bCs/>
        </w:rPr>
        <w:t xml:space="preserve">необходимое количество портов шлюза подключения к сети приема-передачи данных ЦОХД по адресу одной из технологических площадок, указанных </w:t>
      </w:r>
      <w:r w:rsidR="00C707DD" w:rsidRPr="00A77FD1">
        <w:rPr>
          <w:bCs/>
        </w:rPr>
        <w:br/>
        <w:t xml:space="preserve">в Приложении № 1 </w:t>
      </w:r>
      <w:r w:rsidR="00C707DD" w:rsidRPr="00EC01AC">
        <w:rPr>
          <w:rFonts w:eastAsia="Calibri"/>
          <w:lang w:eastAsia="en-US"/>
        </w:rPr>
        <w:t xml:space="preserve">к </w:t>
      </w:r>
      <w:r w:rsidR="00C707DD">
        <w:rPr>
          <w:rFonts w:eastAsia="Calibri"/>
          <w:lang w:eastAsia="en-US"/>
        </w:rPr>
        <w:t>техническому заданию</w:t>
      </w:r>
      <w:r w:rsidR="00C707DD" w:rsidRPr="00A77FD1">
        <w:rPr>
          <w:bCs/>
        </w:rPr>
        <w:t>, с параметрами не менее 1000 BASE-X для подключения одномодовых оптических волокон кабеля Исполнителя, или удаленный доступ для настройки сетевого логического тракта с использованием существующего оптоволоконного подключения сети передачи к ЦОХД, используемой Исполнителем</w:t>
      </w:r>
      <w:r w:rsidR="00D24293" w:rsidRPr="00D24293">
        <w:t>.</w:t>
      </w:r>
    </w:p>
    <w:p w:rsidR="00D24293" w:rsidRPr="00D24293" w:rsidRDefault="00717C63" w:rsidP="00BB7219">
      <w:pPr>
        <w:ind w:firstLine="709"/>
        <w:jc w:val="both"/>
      </w:pPr>
      <w:r>
        <w:t>2</w:t>
      </w:r>
      <w:r w:rsidR="00D24293" w:rsidRPr="00D24293">
        <w:t>.1.</w:t>
      </w:r>
      <w:r w:rsidR="0058299F">
        <w:t>7</w:t>
      </w:r>
      <w:r w:rsidR="00D24293" w:rsidRPr="00D24293">
        <w:t>.</w:t>
      </w:r>
      <w:r w:rsidR="00D24293" w:rsidRPr="00D24293">
        <w:tab/>
        <w:t>Сцены (панорамы) обзора устройств мониторинга должны соответствовать следующим требованиям:</w:t>
      </w:r>
    </w:p>
    <w:p w:rsidR="00D24293" w:rsidRPr="00D24293" w:rsidRDefault="00717C63" w:rsidP="00BB7219">
      <w:pPr>
        <w:ind w:firstLine="709"/>
        <w:jc w:val="both"/>
      </w:pPr>
      <w:r>
        <w:t>2</w:t>
      </w:r>
      <w:r w:rsidR="0058299F">
        <w:t>.1.7</w:t>
      </w:r>
      <w:r w:rsidR="00D24293" w:rsidRPr="00D24293">
        <w:t>.1.</w:t>
      </w:r>
      <w:r w:rsidR="00D24293" w:rsidRPr="00D24293">
        <w:tab/>
        <w:t>Для устройств мониторинга Тип 1.1:</w:t>
      </w:r>
    </w:p>
    <w:p w:rsidR="00D24293" w:rsidRPr="00D24293" w:rsidRDefault="0058299F" w:rsidP="00BB7219">
      <w:pPr>
        <w:ind w:firstLine="709"/>
        <w:jc w:val="both"/>
      </w:pPr>
      <w:r w:rsidRPr="00084A0B">
        <w:t>участок улицы перед входом в парадную жилого дома и/или вход на территорию двора многоквартирного жилого дома, имеющего ограждение, обеспечивающее контроль входа люде</w:t>
      </w:r>
      <w:r>
        <w:t>й и въезда транспортных средств</w:t>
      </w:r>
      <w:r w:rsidR="00D24293" w:rsidRPr="00D24293">
        <w:t>.</w:t>
      </w:r>
    </w:p>
    <w:p w:rsidR="00D24293" w:rsidRPr="00D24293" w:rsidRDefault="00717C63" w:rsidP="00BB7219">
      <w:pPr>
        <w:ind w:firstLine="709"/>
        <w:jc w:val="both"/>
      </w:pPr>
      <w:r>
        <w:t>2</w:t>
      </w:r>
      <w:r w:rsidR="00D24293" w:rsidRPr="00D24293">
        <w:t>.1.</w:t>
      </w:r>
      <w:r w:rsidR="0058299F">
        <w:t>7</w:t>
      </w:r>
      <w:r w:rsidR="00D24293" w:rsidRPr="00D24293">
        <w:t>.2.</w:t>
      </w:r>
      <w:r w:rsidR="00D24293" w:rsidRPr="00D24293">
        <w:tab/>
        <w:t>Для устройств мониторинга Тип 2.2:</w:t>
      </w:r>
    </w:p>
    <w:p w:rsidR="00D24293" w:rsidRPr="00D24293" w:rsidRDefault="00D24293" w:rsidP="00BB7219">
      <w:pPr>
        <w:ind w:firstLine="709"/>
        <w:jc w:val="both"/>
      </w:pPr>
      <w:r w:rsidRPr="00D24293">
        <w:t xml:space="preserve">комплекс объектов улично-дорожной сети, включающий в себя магистральные улицы общегородского значения различных категорий, магистральные улицы районного значения, улицы, дороги и проезды в зонах жилого, производственного и иного назначения, дороги </w:t>
      </w:r>
      <w:r w:rsidRPr="00D24293">
        <w:br/>
        <w:t>и проезды на территориях парков, садов, скверов, площади, мосты, эстакады, надземные переходы, территорию, находящуюся в зоне объектов культурного наследия (памятников истории и культуры) народов Российской Федерации.</w:t>
      </w:r>
    </w:p>
    <w:p w:rsidR="00D24293" w:rsidRPr="00D24293" w:rsidRDefault="00717C63" w:rsidP="00BB7219">
      <w:pPr>
        <w:ind w:firstLine="709"/>
        <w:jc w:val="both"/>
      </w:pPr>
      <w:r>
        <w:t>2</w:t>
      </w:r>
      <w:r w:rsidR="00D24293" w:rsidRPr="00D24293">
        <w:t>.1.</w:t>
      </w:r>
      <w:r w:rsidR="0058299F">
        <w:t>7</w:t>
      </w:r>
      <w:r w:rsidR="00D24293" w:rsidRPr="00D24293">
        <w:t>.3.</w:t>
      </w:r>
      <w:r w:rsidR="00D24293" w:rsidRPr="00D24293">
        <w:tab/>
        <w:t>Для всех устройств мониторинга:</w:t>
      </w:r>
    </w:p>
    <w:p w:rsidR="00D24293" w:rsidRPr="00D24293" w:rsidRDefault="00D24293" w:rsidP="00BB7219">
      <w:pPr>
        <w:ind w:firstLine="709"/>
        <w:jc w:val="both"/>
      </w:pPr>
      <w:r w:rsidRPr="00D24293">
        <w:t xml:space="preserve">ракурс сцены обзора каждого источника видеонаблюдения, входящего в состав устройства мониторинга, должен соответствовать эталонному цветному фотоснимку, включенному в состав карточки устройства мониторинга, передаваемой Заказчику в порядке, установленным пунктом </w:t>
      </w:r>
      <w:r w:rsidR="006F03A4">
        <w:t>2</w:t>
      </w:r>
      <w:r w:rsidRPr="00D24293">
        <w:t xml:space="preserve">.1.4 </w:t>
      </w:r>
      <w:r w:rsidR="006F03A4">
        <w:t>Технического задания</w:t>
      </w:r>
      <w:r w:rsidRPr="00D24293">
        <w:t>;</w:t>
      </w:r>
    </w:p>
    <w:p w:rsidR="00D24293" w:rsidRPr="00D24293" w:rsidRDefault="00D24293" w:rsidP="00BB7219">
      <w:pPr>
        <w:ind w:firstLine="709"/>
        <w:jc w:val="both"/>
      </w:pPr>
      <w:r w:rsidRPr="00D24293">
        <w:t>сцены обзора устройств мониторинга не должны перекрываться более чем на 20 % площади обзора элементами инженерной инфраструктуры, листвой и ветвями деревьев, кустарников и другими объектами, затрудняющими обзор.</w:t>
      </w:r>
    </w:p>
    <w:p w:rsidR="00D24293" w:rsidRPr="00D24293" w:rsidRDefault="00717C63" w:rsidP="00BB7219">
      <w:pPr>
        <w:ind w:firstLine="709"/>
        <w:jc w:val="both"/>
      </w:pPr>
      <w:r>
        <w:t>2</w:t>
      </w:r>
      <w:r w:rsidR="00D24293" w:rsidRPr="00D24293">
        <w:t>.1.</w:t>
      </w:r>
      <w:r w:rsidR="0058299F">
        <w:t>8</w:t>
      </w:r>
      <w:r w:rsidR="00D24293" w:rsidRPr="00D24293">
        <w:t>.</w:t>
      </w:r>
      <w:r w:rsidR="00D24293" w:rsidRPr="00D24293">
        <w:tab/>
        <w:t>Видеоизображение, предоставляемое в рамках оказания услуг, должно иметь вид кодированного видеосигнала со следующими параметрами:</w:t>
      </w:r>
    </w:p>
    <w:p w:rsidR="00D24293" w:rsidRPr="00652B7A" w:rsidRDefault="00717C63" w:rsidP="00BB7219">
      <w:pPr>
        <w:ind w:firstLine="709"/>
        <w:jc w:val="both"/>
      </w:pPr>
      <w:r>
        <w:t>2</w:t>
      </w:r>
      <w:r w:rsidR="00D24293" w:rsidRPr="00D24293">
        <w:t>.1.</w:t>
      </w:r>
      <w:r w:rsidR="0058299F">
        <w:t>8</w:t>
      </w:r>
      <w:r w:rsidR="00D24293" w:rsidRPr="00D24293">
        <w:t>.1.</w:t>
      </w:r>
      <w:r w:rsidR="00D24293" w:rsidRPr="00D24293">
        <w:tab/>
        <w:t xml:space="preserve">Программное сжатие видеоизображения осуществляется с применением </w:t>
      </w:r>
      <w:r w:rsidR="00D24293" w:rsidRPr="00652B7A">
        <w:t>кодека H.264.</w:t>
      </w:r>
    </w:p>
    <w:p w:rsidR="00D24293" w:rsidRPr="00D24293" w:rsidRDefault="00717C63" w:rsidP="00BB7219">
      <w:pPr>
        <w:ind w:firstLine="709"/>
        <w:jc w:val="both"/>
      </w:pPr>
      <w:r w:rsidRPr="00652B7A">
        <w:t>2</w:t>
      </w:r>
      <w:r w:rsidR="00D24293" w:rsidRPr="00652B7A">
        <w:t>.1.</w:t>
      </w:r>
      <w:r w:rsidR="0058299F" w:rsidRPr="00652B7A">
        <w:t>8</w:t>
      </w:r>
      <w:r w:rsidR="00D24293" w:rsidRPr="00652B7A">
        <w:t>.2.</w:t>
      </w:r>
      <w:r w:rsidR="00D24293" w:rsidRPr="00652B7A">
        <w:tab/>
        <w:t xml:space="preserve">Видеоизображение содержит идентификатор устройства мониторинга, места установки устройства мониторинга, </w:t>
      </w:r>
      <w:r w:rsidR="0058299F" w:rsidRPr="00652B7A">
        <w:t xml:space="preserve">согласно Приложению № </w:t>
      </w:r>
      <w:r w:rsidR="00652B7A">
        <w:t>8</w:t>
      </w:r>
      <w:r w:rsidR="0058299F" w:rsidRPr="00652B7A">
        <w:t xml:space="preserve"> </w:t>
      </w:r>
      <w:r w:rsidR="0058299F" w:rsidRPr="00652B7A">
        <w:rPr>
          <w:rFonts w:eastAsia="Calibri"/>
          <w:lang w:eastAsia="en-US"/>
        </w:rPr>
        <w:t>к техническому заданию</w:t>
      </w:r>
      <w:r w:rsidR="0058299F" w:rsidRPr="00652B7A">
        <w:t>, дату (в формате «число»/ «месяц»/ «год») и время (в формате «час»/ «минуты»/ «секунды») видеосъемки</w:t>
      </w:r>
      <w:r w:rsidR="00D24293" w:rsidRPr="00652B7A">
        <w:t>.</w:t>
      </w:r>
    </w:p>
    <w:p w:rsidR="00D24293" w:rsidRPr="00D24293" w:rsidRDefault="00717C63" w:rsidP="00BB7219">
      <w:pPr>
        <w:ind w:firstLine="709"/>
        <w:jc w:val="both"/>
      </w:pPr>
      <w:r>
        <w:t>2</w:t>
      </w:r>
      <w:r w:rsidR="00D24293" w:rsidRPr="00D24293">
        <w:t>.1.</w:t>
      </w:r>
      <w:r w:rsidR="0058299F">
        <w:t>8</w:t>
      </w:r>
      <w:r w:rsidR="00D24293" w:rsidRPr="00D24293">
        <w:t>.3.</w:t>
      </w:r>
      <w:r w:rsidR="00D24293" w:rsidRPr="00D24293">
        <w:tab/>
        <w:t xml:space="preserve">Системное время устройства мониторинга должно быть синхронизировано </w:t>
      </w:r>
      <w:r w:rsidR="00D24293" w:rsidRPr="00D24293">
        <w:br/>
        <w:t>с сервером точного времени.</w:t>
      </w:r>
    </w:p>
    <w:p w:rsidR="00D24293" w:rsidRPr="00D24293" w:rsidRDefault="00717C63" w:rsidP="00BB7219">
      <w:pPr>
        <w:ind w:firstLine="709"/>
        <w:jc w:val="both"/>
      </w:pPr>
      <w:r>
        <w:t>2</w:t>
      </w:r>
      <w:r w:rsidR="00D24293" w:rsidRPr="00D24293">
        <w:t>.1.</w:t>
      </w:r>
      <w:r w:rsidR="0058299F">
        <w:t>9</w:t>
      </w:r>
      <w:r w:rsidR="00D24293" w:rsidRPr="00D24293">
        <w:t>.</w:t>
      </w:r>
      <w:r w:rsidR="00D24293" w:rsidRPr="00D24293">
        <w:tab/>
        <w:t>Сеть передачи данных, используемая Исполнителем при оказании услуг, должна соответствовать следующим минимальным требованиям:</w:t>
      </w:r>
    </w:p>
    <w:p w:rsidR="00D24293" w:rsidRPr="00D24293" w:rsidRDefault="00D24293" w:rsidP="00BB7219">
      <w:pPr>
        <w:ind w:firstLine="709"/>
        <w:jc w:val="both"/>
      </w:pPr>
      <w:r w:rsidRPr="00D24293">
        <w:t xml:space="preserve">сеть передачи данных должна быть масштабируемой и обеспечивать передачу всего объема трафика данных со всех устройств мониторинга в реальном масштабе времени </w:t>
      </w:r>
      <w:r w:rsidRPr="00D24293">
        <w:br/>
        <w:t>по виртуальной частной сети уровня 3</w:t>
      </w:r>
      <w:r w:rsidR="0058299F">
        <w:t xml:space="preserve"> </w:t>
      </w:r>
      <w:r w:rsidR="0058299F" w:rsidRPr="0085268F">
        <w:rPr>
          <w:bCs/>
        </w:rPr>
        <w:t>или уровня 2</w:t>
      </w:r>
      <w:r w:rsidR="0058299F" w:rsidRPr="0085268F">
        <w:t xml:space="preserve"> в соотве</w:t>
      </w:r>
      <w:r w:rsidR="0058299F">
        <w:t xml:space="preserve">тствии с сетевой моделью OSI по </w:t>
      </w:r>
      <w:r w:rsidR="0058299F" w:rsidRPr="0085268F">
        <w:t>стандарту ISO/IEC 7498</w:t>
      </w:r>
      <w:r w:rsidRPr="00D24293">
        <w:t>;</w:t>
      </w:r>
    </w:p>
    <w:p w:rsidR="00D24293" w:rsidRPr="00D24293" w:rsidRDefault="00D24293" w:rsidP="00BB7219">
      <w:pPr>
        <w:ind w:firstLine="709"/>
        <w:jc w:val="both"/>
      </w:pPr>
      <w:r w:rsidRPr="00D24293">
        <w:t>каналы передачи данных должны быть организованы Исполнителем по технологии сетевого уровня модели взаимодействия открытых систем;</w:t>
      </w:r>
    </w:p>
    <w:p w:rsidR="00D24293" w:rsidRPr="00D24293" w:rsidRDefault="00D24293" w:rsidP="00BB7219">
      <w:pPr>
        <w:ind w:firstLine="709"/>
        <w:jc w:val="both"/>
      </w:pPr>
      <w:r w:rsidRPr="00D24293">
        <w:t xml:space="preserve">в сети передачи данных организовано резервирование полосы пропускания, позволяющее передавать потоки видеоизображения в объеме и качестве, указанном в </w:t>
      </w:r>
      <w:r w:rsidR="0024676F">
        <w:t>техническом задании</w:t>
      </w:r>
      <w:r w:rsidRPr="00D24293">
        <w:t xml:space="preserve"> при двукратном возрастании нагрузки на каналы передачи данных; </w:t>
      </w:r>
    </w:p>
    <w:p w:rsidR="00D24293" w:rsidRPr="00D24293" w:rsidRDefault="00D24293" w:rsidP="00BB7219">
      <w:pPr>
        <w:ind w:firstLine="709"/>
        <w:jc w:val="both"/>
      </w:pPr>
      <w:r w:rsidRPr="00D24293">
        <w:lastRenderedPageBreak/>
        <w:t xml:space="preserve">присоединение сети передачи данных Исполнителя к ЦОХД осуществляется </w:t>
      </w:r>
      <w:r w:rsidRPr="00D24293">
        <w:br/>
        <w:t>с использованием интерфейсов 1/10G-Ethernet, поддерживающих возможность объединения нескольких интерфейсов в логические группы;</w:t>
      </w:r>
    </w:p>
    <w:p w:rsidR="00D24293" w:rsidRPr="00D24293" w:rsidRDefault="00D24293" w:rsidP="00BB7219">
      <w:pPr>
        <w:ind w:firstLine="709"/>
        <w:jc w:val="both"/>
      </w:pPr>
      <w:r w:rsidRPr="00D24293">
        <w:t>общая пропускная способность сети передачи данных Исполнителя в точках присоединения к ЦОХД должна быть не ниже суммарной пропускной способности всех каналов связи, обеспечивающих передачу данных с устройств мониторинга.</w:t>
      </w:r>
    </w:p>
    <w:p w:rsidR="00D24293" w:rsidRPr="00D24293" w:rsidRDefault="00D24293" w:rsidP="00BB7219">
      <w:pPr>
        <w:ind w:firstLine="709"/>
        <w:jc w:val="both"/>
      </w:pPr>
      <w:r w:rsidRPr="00D24293">
        <w:t>Базовые (критичные) для передачи данных параметры сети приведены в Таблице 1.</w:t>
      </w:r>
    </w:p>
    <w:p w:rsidR="00D24293" w:rsidRPr="00D24293" w:rsidRDefault="00D24293" w:rsidP="00BB7219">
      <w:pPr>
        <w:ind w:firstLine="709"/>
        <w:jc w:val="both"/>
      </w:pPr>
    </w:p>
    <w:p w:rsidR="00D24293" w:rsidRPr="00D24293" w:rsidRDefault="00D24293" w:rsidP="00BB7219">
      <w:pPr>
        <w:ind w:firstLine="709"/>
        <w:jc w:val="both"/>
      </w:pPr>
      <w:r w:rsidRPr="00D24293">
        <w:t>Таблица 1</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7"/>
        <w:gridCol w:w="1847"/>
        <w:gridCol w:w="1907"/>
        <w:gridCol w:w="2349"/>
      </w:tblGrid>
      <w:tr w:rsidR="00D24293" w:rsidRPr="00D24293" w:rsidTr="0058299F">
        <w:trPr>
          <w:cantSplit/>
          <w:trHeight w:val="20"/>
          <w:tblHeader/>
          <w:jc w:val="right"/>
        </w:trPr>
        <w:tc>
          <w:tcPr>
            <w:tcW w:w="1956" w:type="pct"/>
            <w:vMerge w:val="restart"/>
            <w:vAlign w:val="center"/>
          </w:tcPr>
          <w:p w:rsidR="00D24293" w:rsidRPr="0058299F" w:rsidRDefault="00D24293" w:rsidP="0058299F">
            <w:pPr>
              <w:jc w:val="center"/>
              <w:rPr>
                <w:b/>
              </w:rPr>
            </w:pPr>
            <w:r w:rsidRPr="0058299F">
              <w:rPr>
                <w:b/>
              </w:rPr>
              <w:t>Тип передаваемых данных</w:t>
            </w:r>
          </w:p>
        </w:tc>
        <w:tc>
          <w:tcPr>
            <w:tcW w:w="3044" w:type="pct"/>
            <w:gridSpan w:val="3"/>
            <w:vAlign w:val="center"/>
          </w:tcPr>
          <w:p w:rsidR="00D24293" w:rsidRPr="0058299F" w:rsidRDefault="00D24293" w:rsidP="0058299F">
            <w:pPr>
              <w:ind w:firstLine="709"/>
              <w:jc w:val="center"/>
              <w:rPr>
                <w:b/>
              </w:rPr>
            </w:pPr>
            <w:r w:rsidRPr="0058299F">
              <w:rPr>
                <w:b/>
              </w:rPr>
              <w:t>ТКУ</w:t>
            </w:r>
          </w:p>
        </w:tc>
      </w:tr>
      <w:tr w:rsidR="00D24293" w:rsidRPr="00D24293" w:rsidTr="0058299F">
        <w:trPr>
          <w:cantSplit/>
          <w:trHeight w:val="20"/>
          <w:jc w:val="right"/>
        </w:trPr>
        <w:tc>
          <w:tcPr>
            <w:tcW w:w="1956" w:type="pct"/>
            <w:vMerge/>
            <w:vAlign w:val="center"/>
          </w:tcPr>
          <w:p w:rsidR="00D24293" w:rsidRPr="0058299F" w:rsidRDefault="00D24293" w:rsidP="0058299F">
            <w:pPr>
              <w:ind w:firstLine="709"/>
              <w:jc w:val="center"/>
              <w:rPr>
                <w:b/>
              </w:rPr>
            </w:pPr>
          </w:p>
        </w:tc>
        <w:tc>
          <w:tcPr>
            <w:tcW w:w="708" w:type="pct"/>
            <w:vAlign w:val="center"/>
          </w:tcPr>
          <w:p w:rsidR="00D24293" w:rsidRPr="0058299F" w:rsidRDefault="00D24293" w:rsidP="0058299F">
            <w:pPr>
              <w:jc w:val="center"/>
              <w:rPr>
                <w:b/>
              </w:rPr>
            </w:pPr>
            <w:r w:rsidRPr="0058299F">
              <w:rPr>
                <w:b/>
              </w:rPr>
              <w:t>RTT/задержка, мс</w:t>
            </w:r>
          </w:p>
        </w:tc>
        <w:tc>
          <w:tcPr>
            <w:tcW w:w="1055" w:type="pct"/>
            <w:vAlign w:val="center"/>
          </w:tcPr>
          <w:p w:rsidR="00D24293" w:rsidRPr="0058299F" w:rsidRDefault="00D24293" w:rsidP="0058299F">
            <w:pPr>
              <w:jc w:val="center"/>
              <w:rPr>
                <w:b/>
              </w:rPr>
            </w:pPr>
            <w:r w:rsidRPr="0058299F">
              <w:rPr>
                <w:b/>
              </w:rPr>
              <w:t>Jitter/скачки задержки, мс</w:t>
            </w:r>
          </w:p>
        </w:tc>
        <w:tc>
          <w:tcPr>
            <w:tcW w:w="1281" w:type="pct"/>
            <w:vAlign w:val="center"/>
          </w:tcPr>
          <w:p w:rsidR="00D24293" w:rsidRPr="0058299F" w:rsidRDefault="00D24293" w:rsidP="0058299F">
            <w:pPr>
              <w:jc w:val="center"/>
              <w:rPr>
                <w:b/>
              </w:rPr>
            </w:pPr>
            <w:r w:rsidRPr="0058299F">
              <w:rPr>
                <w:b/>
              </w:rPr>
              <w:t>Packetloss/Потеря пакетов, %</w:t>
            </w:r>
          </w:p>
        </w:tc>
      </w:tr>
      <w:tr w:rsidR="00D24293" w:rsidRPr="00D24293" w:rsidTr="0058299F">
        <w:trPr>
          <w:cantSplit/>
          <w:trHeight w:val="20"/>
          <w:jc w:val="right"/>
        </w:trPr>
        <w:tc>
          <w:tcPr>
            <w:tcW w:w="1956" w:type="pct"/>
            <w:vAlign w:val="center"/>
          </w:tcPr>
          <w:p w:rsidR="00D24293" w:rsidRPr="00D24293" w:rsidRDefault="00D24293" w:rsidP="00BB7219">
            <w:pPr>
              <w:ind w:firstLine="709"/>
              <w:jc w:val="both"/>
            </w:pPr>
            <w:r w:rsidRPr="00D24293">
              <w:t>1</w:t>
            </w:r>
          </w:p>
        </w:tc>
        <w:tc>
          <w:tcPr>
            <w:tcW w:w="708" w:type="pct"/>
            <w:vAlign w:val="center"/>
          </w:tcPr>
          <w:p w:rsidR="00D24293" w:rsidRPr="00D24293" w:rsidRDefault="00D24293" w:rsidP="00BB7219">
            <w:pPr>
              <w:ind w:firstLine="709"/>
              <w:jc w:val="both"/>
            </w:pPr>
            <w:r w:rsidRPr="00D24293">
              <w:t>2</w:t>
            </w:r>
          </w:p>
        </w:tc>
        <w:tc>
          <w:tcPr>
            <w:tcW w:w="1055" w:type="pct"/>
            <w:vAlign w:val="center"/>
          </w:tcPr>
          <w:p w:rsidR="00D24293" w:rsidRPr="00D24293" w:rsidRDefault="00D24293" w:rsidP="00BB7219">
            <w:pPr>
              <w:ind w:firstLine="709"/>
              <w:jc w:val="both"/>
            </w:pPr>
            <w:r w:rsidRPr="00D24293">
              <w:t>3</w:t>
            </w:r>
          </w:p>
        </w:tc>
        <w:tc>
          <w:tcPr>
            <w:tcW w:w="1281" w:type="pct"/>
            <w:vAlign w:val="center"/>
          </w:tcPr>
          <w:p w:rsidR="00D24293" w:rsidRPr="00D24293" w:rsidRDefault="00D24293" w:rsidP="00BB7219">
            <w:pPr>
              <w:ind w:firstLine="709"/>
              <w:jc w:val="both"/>
            </w:pPr>
            <w:r w:rsidRPr="00D24293">
              <w:t>4</w:t>
            </w:r>
          </w:p>
        </w:tc>
      </w:tr>
      <w:tr w:rsidR="00D24293" w:rsidRPr="00D24293" w:rsidTr="0058299F">
        <w:trPr>
          <w:cantSplit/>
          <w:trHeight w:val="20"/>
          <w:jc w:val="right"/>
        </w:trPr>
        <w:tc>
          <w:tcPr>
            <w:tcW w:w="1956" w:type="pct"/>
            <w:vAlign w:val="center"/>
          </w:tcPr>
          <w:p w:rsidR="00D24293" w:rsidRPr="00D24293" w:rsidRDefault="00D24293" w:rsidP="0058299F">
            <w:r w:rsidRPr="00D24293">
              <w:t>Данные устройства мониторинга</w:t>
            </w:r>
          </w:p>
        </w:tc>
        <w:tc>
          <w:tcPr>
            <w:tcW w:w="708" w:type="pct"/>
            <w:vAlign w:val="center"/>
          </w:tcPr>
          <w:p w:rsidR="00D24293" w:rsidRPr="00D24293" w:rsidRDefault="00D24293" w:rsidP="00BB7219">
            <w:pPr>
              <w:ind w:firstLine="709"/>
              <w:jc w:val="both"/>
            </w:pPr>
            <w:r w:rsidRPr="00D24293">
              <w:t>&lt;150</w:t>
            </w:r>
          </w:p>
        </w:tc>
        <w:tc>
          <w:tcPr>
            <w:tcW w:w="1055" w:type="pct"/>
            <w:vAlign w:val="center"/>
          </w:tcPr>
          <w:p w:rsidR="00D24293" w:rsidRPr="00D24293" w:rsidRDefault="00D24293" w:rsidP="00BB7219">
            <w:pPr>
              <w:ind w:firstLine="709"/>
              <w:jc w:val="both"/>
            </w:pPr>
            <w:r w:rsidRPr="00D24293">
              <w:t>&lt;50</w:t>
            </w:r>
          </w:p>
        </w:tc>
        <w:tc>
          <w:tcPr>
            <w:tcW w:w="1281" w:type="pct"/>
            <w:vAlign w:val="center"/>
          </w:tcPr>
          <w:p w:rsidR="00D24293" w:rsidRPr="00D24293" w:rsidRDefault="00D24293" w:rsidP="00BB7219">
            <w:pPr>
              <w:ind w:firstLine="709"/>
              <w:jc w:val="both"/>
            </w:pPr>
            <w:r w:rsidRPr="00D24293">
              <w:t>&lt;0.25</w:t>
            </w:r>
          </w:p>
        </w:tc>
      </w:tr>
    </w:tbl>
    <w:p w:rsidR="00D24293" w:rsidRPr="00D24293" w:rsidRDefault="00D24293" w:rsidP="00BB7219">
      <w:pPr>
        <w:ind w:firstLine="709"/>
        <w:jc w:val="both"/>
        <w:rPr>
          <w:rFonts w:eastAsia="Calibri"/>
        </w:rPr>
      </w:pPr>
    </w:p>
    <w:p w:rsidR="00D24293" w:rsidRPr="00D24293" w:rsidRDefault="00717C63" w:rsidP="00BB7219">
      <w:pPr>
        <w:ind w:firstLine="709"/>
        <w:jc w:val="both"/>
      </w:pPr>
      <w:r>
        <w:t>2</w:t>
      </w:r>
      <w:r w:rsidR="005732F9">
        <w:t>.1.10</w:t>
      </w:r>
      <w:r w:rsidR="00D24293" w:rsidRPr="00D24293">
        <w:t>.</w:t>
      </w:r>
      <w:r w:rsidR="00D24293" w:rsidRPr="00D24293">
        <w:tab/>
        <w:t>Устройства мониторинга, используемые при оказании услуг, должны обладать следующим техническими и функциональными характеристиками:</w:t>
      </w:r>
    </w:p>
    <w:p w:rsidR="00D24293" w:rsidRPr="00D24293" w:rsidRDefault="00717C63" w:rsidP="00BB7219">
      <w:pPr>
        <w:ind w:firstLine="709"/>
        <w:jc w:val="both"/>
      </w:pPr>
      <w:r>
        <w:t>2</w:t>
      </w:r>
      <w:r w:rsidR="00D24293" w:rsidRPr="00D24293">
        <w:t>.</w:t>
      </w:r>
      <w:r w:rsidR="005732F9">
        <w:t>1.10</w:t>
      </w:r>
      <w:r w:rsidR="00D24293" w:rsidRPr="00D24293">
        <w:t>.1.</w:t>
      </w:r>
      <w:r w:rsidR="00D24293" w:rsidRPr="00D24293">
        <w:tab/>
        <w:t>Устройства мониторинга поддерживают следующие протоколы и стандарты обмена данными: TCP, IPv4, RTP, RTSP, UDP, HTTP, HTTPS, SNMP, SSH, ONVIF.</w:t>
      </w:r>
    </w:p>
    <w:p w:rsidR="00D24293" w:rsidRPr="00D24293" w:rsidRDefault="00717C63" w:rsidP="00BB7219">
      <w:pPr>
        <w:ind w:firstLine="709"/>
        <w:jc w:val="both"/>
      </w:pPr>
      <w:r>
        <w:t>2</w:t>
      </w:r>
      <w:r w:rsidR="00D24293" w:rsidRPr="00D24293">
        <w:t>.1.</w:t>
      </w:r>
      <w:r w:rsidR="005732F9">
        <w:t>10</w:t>
      </w:r>
      <w:r w:rsidR="00D24293" w:rsidRPr="00D24293">
        <w:t>.2.</w:t>
      </w:r>
      <w:r w:rsidR="00D24293" w:rsidRPr="00D24293">
        <w:tab/>
        <w:t xml:space="preserve">Формат кодирования видеоданных H.264 с профилями: базовый (Baseline Profile) и основной профиль (Main Profile). </w:t>
      </w:r>
    </w:p>
    <w:p w:rsidR="00D24293" w:rsidRPr="00D24293" w:rsidRDefault="00717C63" w:rsidP="00BB7219">
      <w:pPr>
        <w:ind w:firstLine="709"/>
        <w:jc w:val="both"/>
      </w:pPr>
      <w:r>
        <w:t>2</w:t>
      </w:r>
      <w:r w:rsidR="00D24293" w:rsidRPr="00D24293">
        <w:t>.1.</w:t>
      </w:r>
      <w:r w:rsidR="005732F9">
        <w:t>10</w:t>
      </w:r>
      <w:r w:rsidR="00D24293" w:rsidRPr="00D24293">
        <w:t>.3.</w:t>
      </w:r>
      <w:r w:rsidR="00D24293" w:rsidRPr="00D24293">
        <w:tab/>
        <w:t xml:space="preserve">Видеосигнал с разрешением в соответствии с параметрами, указанными </w:t>
      </w:r>
      <w:r w:rsidR="00D24293" w:rsidRPr="00D24293">
        <w:br/>
        <w:t xml:space="preserve">в Приложении № 6 к </w:t>
      </w:r>
      <w:r w:rsidR="0024676F">
        <w:t>техническому заданию</w:t>
      </w:r>
      <w:r w:rsidR="00D24293" w:rsidRPr="00D24293">
        <w:t>.</w:t>
      </w:r>
    </w:p>
    <w:p w:rsidR="00D24293" w:rsidRPr="00D24293" w:rsidRDefault="00717C63" w:rsidP="00BB7219">
      <w:pPr>
        <w:ind w:firstLine="709"/>
        <w:jc w:val="both"/>
      </w:pPr>
      <w:r>
        <w:t>2</w:t>
      </w:r>
      <w:r w:rsidR="00D24293" w:rsidRPr="00D24293">
        <w:t>.1.</w:t>
      </w:r>
      <w:r w:rsidR="005732F9">
        <w:t>10</w:t>
      </w:r>
      <w:r w:rsidR="00D24293" w:rsidRPr="00D24293">
        <w:t>.4.</w:t>
      </w:r>
      <w:r w:rsidR="00D24293" w:rsidRPr="00D24293">
        <w:tab/>
        <w:t>Режимы передачи видеопотоков: однопотоковая передача видео – обязательно, двухпотоковая (dual-streaming) – доступна опционально.</w:t>
      </w:r>
    </w:p>
    <w:p w:rsidR="00D24293" w:rsidRPr="00D24293" w:rsidRDefault="00717C63" w:rsidP="00BB7219">
      <w:pPr>
        <w:ind w:firstLine="709"/>
        <w:jc w:val="both"/>
      </w:pPr>
      <w:r>
        <w:t>2</w:t>
      </w:r>
      <w:r w:rsidR="00D24293" w:rsidRPr="00D24293">
        <w:t>.1.</w:t>
      </w:r>
      <w:r w:rsidR="005732F9">
        <w:t>10</w:t>
      </w:r>
      <w:r w:rsidR="00D24293" w:rsidRPr="00D24293">
        <w:t>.5.</w:t>
      </w:r>
      <w:r w:rsidR="00D24293" w:rsidRPr="00D24293">
        <w:tab/>
        <w:t>Поддержка режима формирования фиксированного потока данных CBR (constant bit rate) и переменного VBR (variable bit rate).</w:t>
      </w:r>
    </w:p>
    <w:p w:rsidR="00D24293" w:rsidRPr="00D24293" w:rsidRDefault="00717C63" w:rsidP="00BB7219">
      <w:pPr>
        <w:ind w:firstLine="709"/>
        <w:jc w:val="both"/>
      </w:pPr>
      <w:r>
        <w:t>2</w:t>
      </w:r>
      <w:r w:rsidR="00D24293" w:rsidRPr="00D24293">
        <w:t>.1.</w:t>
      </w:r>
      <w:r w:rsidR="005732F9">
        <w:t>10</w:t>
      </w:r>
      <w:r w:rsidR="00D24293" w:rsidRPr="00D24293">
        <w:t>.6.</w:t>
      </w:r>
      <w:r w:rsidR="00D24293" w:rsidRPr="00D24293">
        <w:tab/>
        <w:t>Наличие функции автоматического включения обратной засветки (back light) в темное время суток.</w:t>
      </w:r>
    </w:p>
    <w:p w:rsidR="00D24293" w:rsidRPr="00D24293" w:rsidRDefault="00717C63" w:rsidP="00BB7219">
      <w:pPr>
        <w:ind w:firstLine="709"/>
        <w:jc w:val="both"/>
      </w:pPr>
      <w:r>
        <w:t>2</w:t>
      </w:r>
      <w:r w:rsidR="00D24293" w:rsidRPr="00D24293">
        <w:t>.1.</w:t>
      </w:r>
      <w:r w:rsidR="005732F9">
        <w:t>10</w:t>
      </w:r>
      <w:r w:rsidR="00D24293" w:rsidRPr="00D24293">
        <w:t>.7.</w:t>
      </w:r>
      <w:r w:rsidR="00D24293" w:rsidRPr="00D24293">
        <w:tab/>
        <w:t>Наличие встроенного источника инфракрасного света у устройств мониторинга для освещения сцены обзора в темное время суток и/или наличие технологии с датчиком изображения с обратной (задней) засветкой, обеспечивающим работу устройства мониторинга при уровне освещенности до 0.001 Лк при отсутствии внешних источников освещения.</w:t>
      </w:r>
    </w:p>
    <w:p w:rsidR="00D24293" w:rsidRPr="00D24293" w:rsidRDefault="00717C63" w:rsidP="00BB7219">
      <w:pPr>
        <w:ind w:firstLine="709"/>
        <w:jc w:val="both"/>
      </w:pPr>
      <w:r>
        <w:t>2</w:t>
      </w:r>
      <w:r w:rsidR="005732F9">
        <w:t>.1.10</w:t>
      </w:r>
      <w:r w:rsidR="00D24293" w:rsidRPr="00D24293">
        <w:t>.8.</w:t>
      </w:r>
      <w:r w:rsidR="00D24293" w:rsidRPr="00D24293">
        <w:tab/>
        <w:t xml:space="preserve">Автоматическое переключение режимов видеосъемки день/ночь </w:t>
      </w:r>
      <w:r w:rsidR="00D24293" w:rsidRPr="00D24293">
        <w:br/>
        <w:t xml:space="preserve"> светлое/темное время суток. </w:t>
      </w:r>
    </w:p>
    <w:p w:rsidR="00D24293" w:rsidRPr="00D24293" w:rsidRDefault="00717C63" w:rsidP="00BB7219">
      <w:pPr>
        <w:ind w:firstLine="709"/>
        <w:jc w:val="both"/>
      </w:pPr>
      <w:r>
        <w:t>2</w:t>
      </w:r>
      <w:r w:rsidR="00D24293" w:rsidRPr="00D24293">
        <w:t>.1.</w:t>
      </w:r>
      <w:r w:rsidR="005732F9">
        <w:t>10</w:t>
      </w:r>
      <w:r w:rsidR="00D24293" w:rsidRPr="00D24293">
        <w:t>.9.</w:t>
      </w:r>
      <w:r w:rsidR="00D24293" w:rsidRPr="00D24293">
        <w:tab/>
        <w:t xml:space="preserve">Возможность авторизации пользователей только по протоколам SSH </w:t>
      </w:r>
      <w:r w:rsidR="00D24293" w:rsidRPr="00D24293">
        <w:br/>
        <w:t>и HTTPS.</w:t>
      </w:r>
    </w:p>
    <w:p w:rsidR="00D24293" w:rsidRPr="00D24293" w:rsidRDefault="00717C63" w:rsidP="00BB7219">
      <w:pPr>
        <w:ind w:firstLine="709"/>
        <w:jc w:val="both"/>
      </w:pPr>
      <w:r>
        <w:t>2</w:t>
      </w:r>
      <w:r w:rsidR="00D24293" w:rsidRPr="00D24293">
        <w:t>.1.9.10.</w:t>
      </w:r>
      <w:r w:rsidR="00D24293" w:rsidRPr="00D24293">
        <w:tab/>
        <w:t xml:space="preserve">Функция автоматической синхронизации внутреннего системного времени </w:t>
      </w:r>
      <w:r w:rsidR="00D24293" w:rsidRPr="00D24293">
        <w:br/>
        <w:t xml:space="preserve">и даты с системным временем и датой сервера точного времени. Автоматическая сверка </w:t>
      </w:r>
      <w:r w:rsidR="00D24293" w:rsidRPr="00D24293">
        <w:br/>
        <w:t>и корректировка системного времени устройства мониторинга должны производиться ежечасно.</w:t>
      </w:r>
    </w:p>
    <w:p w:rsidR="00D24293" w:rsidRPr="00D24293" w:rsidRDefault="00717C63" w:rsidP="00BB7219">
      <w:pPr>
        <w:ind w:firstLine="709"/>
        <w:jc w:val="both"/>
      </w:pPr>
      <w:r>
        <w:t>2</w:t>
      </w:r>
      <w:r w:rsidR="00D24293" w:rsidRPr="00D24293">
        <w:t>.1.</w:t>
      </w:r>
      <w:r w:rsidR="005732F9">
        <w:t>10</w:t>
      </w:r>
      <w:r w:rsidR="00D24293" w:rsidRPr="00D24293">
        <w:t>.11.</w:t>
      </w:r>
      <w:r w:rsidR="00D24293" w:rsidRPr="00D24293">
        <w:tab/>
        <w:t>Устройства мониторинга должны поддерживать отправку log-сообщений открытого формата (Syslog).</w:t>
      </w:r>
    </w:p>
    <w:p w:rsidR="00D24293" w:rsidRPr="00D24293" w:rsidRDefault="00717C63" w:rsidP="00BB7219">
      <w:pPr>
        <w:ind w:firstLine="709"/>
        <w:jc w:val="both"/>
      </w:pPr>
      <w:r>
        <w:t>2</w:t>
      </w:r>
      <w:r w:rsidR="00D24293" w:rsidRPr="00D24293">
        <w:t>.1.</w:t>
      </w:r>
      <w:r w:rsidR="005732F9">
        <w:t>10</w:t>
      </w:r>
      <w:r w:rsidR="00D24293" w:rsidRPr="00D24293">
        <w:t>.12.</w:t>
      </w:r>
      <w:r w:rsidR="00D24293" w:rsidRPr="00D24293">
        <w:tab/>
        <w:t>Устройства мониторинга должны поддерживать ограничение/разделение доступа на основе списка пользователей, групп пользователей, авторизацию пользователей.</w:t>
      </w:r>
    </w:p>
    <w:p w:rsidR="00D24293" w:rsidRPr="00D24293" w:rsidRDefault="00717C63" w:rsidP="00BB7219">
      <w:pPr>
        <w:ind w:firstLine="709"/>
        <w:jc w:val="both"/>
      </w:pPr>
      <w:r>
        <w:t>2</w:t>
      </w:r>
      <w:r w:rsidR="00D24293" w:rsidRPr="00D24293">
        <w:t>.1.1</w:t>
      </w:r>
      <w:r w:rsidR="005732F9">
        <w:t>1</w:t>
      </w:r>
      <w:r w:rsidR="00D24293" w:rsidRPr="00D24293">
        <w:t>.</w:t>
      </w:r>
      <w:r w:rsidR="00D24293" w:rsidRPr="00D24293">
        <w:tab/>
        <w:t xml:space="preserve">При оказании услуг зона ответственности Исполнителя определяется в точке входа трафика данных в ЦОХД (согласно схеме, указанной в Приложении № 3 к </w:t>
      </w:r>
      <w:r w:rsidR="0024676F">
        <w:t>Техническому заданию</w:t>
      </w:r>
      <w:r w:rsidR="00D24293" w:rsidRPr="00D24293">
        <w:t>).</w:t>
      </w:r>
    </w:p>
    <w:p w:rsidR="00D24293" w:rsidRPr="00D24293" w:rsidRDefault="00717C63" w:rsidP="00BB7219">
      <w:pPr>
        <w:ind w:firstLine="709"/>
        <w:jc w:val="both"/>
      </w:pPr>
      <w:r>
        <w:t>2</w:t>
      </w:r>
      <w:r w:rsidR="00D24293" w:rsidRPr="00D24293">
        <w:t>.1.1</w:t>
      </w:r>
      <w:r w:rsidR="005732F9">
        <w:t>2</w:t>
      </w:r>
      <w:r w:rsidR="00D24293" w:rsidRPr="00D24293">
        <w:t>.</w:t>
      </w:r>
      <w:r w:rsidR="00D24293" w:rsidRPr="00D24293">
        <w:tab/>
        <w:t xml:space="preserve">Функции контроля объемов и качества оказываемых услуг </w:t>
      </w:r>
      <w:r w:rsidR="00F022A3" w:rsidRPr="00D24293">
        <w:t>СПб ГКУ «ГМЦ»</w:t>
      </w:r>
      <w:r w:rsidR="00F022A3">
        <w:t xml:space="preserve"> </w:t>
      </w:r>
      <w:r w:rsidR="00D24293" w:rsidRPr="00D24293">
        <w:t>реализует с использованием ММСК.</w:t>
      </w:r>
    </w:p>
    <w:p w:rsidR="00D24293" w:rsidRPr="00D24293" w:rsidRDefault="00717C63" w:rsidP="00BB7219">
      <w:pPr>
        <w:ind w:firstLine="709"/>
        <w:jc w:val="both"/>
      </w:pPr>
      <w:r>
        <w:t>2</w:t>
      </w:r>
      <w:r w:rsidR="00D24293" w:rsidRPr="00D24293">
        <w:t>.1.1</w:t>
      </w:r>
      <w:r w:rsidR="005732F9">
        <w:t>2</w:t>
      </w:r>
      <w:r w:rsidR="00D24293" w:rsidRPr="00D24293">
        <w:t>.1.</w:t>
      </w:r>
      <w:r w:rsidR="00D24293" w:rsidRPr="00D24293">
        <w:tab/>
        <w:t>ММСК обеспечивает постоянно в автоматическом режиме прием, обработку и хранение следующих данных телеметрии:</w:t>
      </w:r>
    </w:p>
    <w:p w:rsidR="00D24293" w:rsidRPr="00D24293" w:rsidRDefault="00717C63" w:rsidP="00BB7219">
      <w:pPr>
        <w:ind w:firstLine="709"/>
        <w:jc w:val="both"/>
      </w:pPr>
      <w:r>
        <w:lastRenderedPageBreak/>
        <w:t>2</w:t>
      </w:r>
      <w:r w:rsidR="00D24293" w:rsidRPr="00D24293">
        <w:t>.1.1</w:t>
      </w:r>
      <w:r w:rsidR="005732F9">
        <w:t>2</w:t>
      </w:r>
      <w:r w:rsidR="00D24293" w:rsidRPr="00D24293">
        <w:t>.</w:t>
      </w:r>
      <w:r w:rsidR="005732F9">
        <w:t>1</w:t>
      </w:r>
      <w:r w:rsidR="00D24293" w:rsidRPr="00D24293">
        <w:t>.</w:t>
      </w:r>
      <w:r w:rsidR="005732F9">
        <w:t>1.</w:t>
      </w:r>
      <w:r w:rsidR="00D24293" w:rsidRPr="00D24293">
        <w:tab/>
        <w:t>Данных о наличии в точке подключения сети передачи данных Исполнителя к ЦОХД сигнала от каждого из устройств мониторинга, используемых при оказании услуг.</w:t>
      </w:r>
    </w:p>
    <w:p w:rsidR="00D24293" w:rsidRPr="00D24293" w:rsidRDefault="00717C63" w:rsidP="00BB7219">
      <w:pPr>
        <w:ind w:firstLine="709"/>
        <w:jc w:val="both"/>
      </w:pPr>
      <w:r>
        <w:t>2</w:t>
      </w:r>
      <w:r w:rsidR="00D24293" w:rsidRPr="00D24293">
        <w:t>.1.1</w:t>
      </w:r>
      <w:r w:rsidR="005732F9">
        <w:t>2</w:t>
      </w:r>
      <w:r w:rsidR="00D24293" w:rsidRPr="00D24293">
        <w:t>.</w:t>
      </w:r>
      <w:r w:rsidR="005732F9">
        <w:t>1</w:t>
      </w:r>
      <w:r w:rsidR="00D24293" w:rsidRPr="00D24293">
        <w:t>.</w:t>
      </w:r>
      <w:r w:rsidR="005732F9">
        <w:t>2.</w:t>
      </w:r>
      <w:r w:rsidR="00D24293" w:rsidRPr="00D24293">
        <w:tab/>
        <w:t xml:space="preserve">Данных о параметрах кодированного видеоизображения (битрейт) </w:t>
      </w:r>
      <w:r w:rsidR="00D24293" w:rsidRPr="00D24293">
        <w:br/>
        <w:t>от каждого устройства мониторинга.</w:t>
      </w:r>
    </w:p>
    <w:p w:rsidR="00D24293" w:rsidRPr="00D24293" w:rsidRDefault="00717C63" w:rsidP="00BB7219">
      <w:pPr>
        <w:ind w:firstLine="709"/>
        <w:jc w:val="both"/>
      </w:pPr>
      <w:r>
        <w:t>2</w:t>
      </w:r>
      <w:r w:rsidR="00D24293" w:rsidRPr="00D24293">
        <w:t>.1.1</w:t>
      </w:r>
      <w:r w:rsidR="009652F9">
        <w:t>2</w:t>
      </w:r>
      <w:r w:rsidR="00D24293" w:rsidRPr="00D24293">
        <w:t>.</w:t>
      </w:r>
      <w:r w:rsidR="009652F9">
        <w:t>2</w:t>
      </w:r>
      <w:r w:rsidR="00D24293" w:rsidRPr="00D24293">
        <w:t>.</w:t>
      </w:r>
      <w:r w:rsidR="009652F9">
        <w:t>3.</w:t>
      </w:r>
      <w:r w:rsidR="00D24293" w:rsidRPr="00D24293">
        <w:tab/>
        <w:t>Данных о параметрах кодированного видеоизображения (частота кадров) от каждого устройства мониторинга.</w:t>
      </w:r>
    </w:p>
    <w:p w:rsidR="00D24293" w:rsidRPr="00D24293" w:rsidRDefault="00717C63" w:rsidP="00BB7219">
      <w:pPr>
        <w:ind w:firstLine="709"/>
        <w:jc w:val="both"/>
      </w:pPr>
      <w:r>
        <w:t>2</w:t>
      </w:r>
      <w:r w:rsidR="00D24293" w:rsidRPr="00D24293">
        <w:t>.1.1</w:t>
      </w:r>
      <w:r w:rsidR="009652F9">
        <w:t>2</w:t>
      </w:r>
      <w:r w:rsidR="00D24293" w:rsidRPr="00D24293">
        <w:t>.</w:t>
      </w:r>
      <w:r w:rsidR="009652F9">
        <w:t>1</w:t>
      </w:r>
      <w:r w:rsidR="00D24293" w:rsidRPr="00D24293">
        <w:t>.</w:t>
      </w:r>
      <w:r w:rsidR="009652F9">
        <w:t>4.</w:t>
      </w:r>
      <w:r w:rsidR="00D24293" w:rsidRPr="00D24293">
        <w:tab/>
        <w:t xml:space="preserve">Данных о параметрах кодированного видеоизображения (потери фреймов </w:t>
      </w:r>
      <w:r w:rsidR="00D24293" w:rsidRPr="00D24293">
        <w:br/>
        <w:t>в потоке видеоданных, потери сетевых пакетов) от каждого устройства мониторинга.</w:t>
      </w:r>
    </w:p>
    <w:p w:rsidR="00D24293" w:rsidRPr="00D24293" w:rsidRDefault="00717C63" w:rsidP="00BB7219">
      <w:pPr>
        <w:ind w:firstLine="709"/>
        <w:jc w:val="both"/>
      </w:pPr>
      <w:r>
        <w:t>2</w:t>
      </w:r>
      <w:r w:rsidR="00D24293" w:rsidRPr="00D24293">
        <w:t>.1.1</w:t>
      </w:r>
      <w:r w:rsidR="009652F9">
        <w:t>2</w:t>
      </w:r>
      <w:r w:rsidR="00D24293" w:rsidRPr="00D24293">
        <w:t>.</w:t>
      </w:r>
      <w:r w:rsidR="009652F9">
        <w:t>1</w:t>
      </w:r>
      <w:r w:rsidR="00D24293" w:rsidRPr="00D24293">
        <w:t>.</w:t>
      </w:r>
      <w:r w:rsidR="009652F9">
        <w:t>5.</w:t>
      </w:r>
      <w:r w:rsidR="00D24293" w:rsidRPr="00D24293">
        <w:tab/>
        <w:t>Данных о синхронности системного времени ЦОХД и устройств мониторинга.</w:t>
      </w:r>
    </w:p>
    <w:p w:rsidR="00D24293" w:rsidRDefault="00717C63" w:rsidP="00BB7219">
      <w:pPr>
        <w:ind w:firstLine="709"/>
        <w:jc w:val="both"/>
      </w:pPr>
      <w:r>
        <w:t>2</w:t>
      </w:r>
      <w:r w:rsidR="00D24293" w:rsidRPr="00D24293">
        <w:t>.1.1</w:t>
      </w:r>
      <w:r w:rsidR="009652F9">
        <w:t>3</w:t>
      </w:r>
      <w:r w:rsidR="00D24293" w:rsidRPr="00D24293">
        <w:t>.</w:t>
      </w:r>
      <w:r w:rsidR="00D24293" w:rsidRPr="00D24293">
        <w:tab/>
      </w:r>
      <w:r w:rsidR="009652F9" w:rsidRPr="00AF5B7C">
        <w:t>В случае фиксации</w:t>
      </w:r>
      <w:r w:rsidR="009652F9">
        <w:t xml:space="preserve"> </w:t>
      </w:r>
      <w:r w:rsidR="009652F9" w:rsidRPr="009E5F35">
        <w:rPr>
          <w:rFonts w:eastAsia="Calibri"/>
          <w:lang w:eastAsia="en-US"/>
        </w:rPr>
        <w:t>автоматизированными средствами</w:t>
      </w:r>
      <w:r w:rsidR="009652F9" w:rsidRPr="00AF5B7C">
        <w:t xml:space="preserve"> ММСК</w:t>
      </w:r>
      <w:r w:rsidR="009652F9">
        <w:t xml:space="preserve"> факта</w:t>
      </w:r>
      <w:r w:rsidR="009652F9" w:rsidRPr="00AF5B7C">
        <w:t xml:space="preserve"> </w:t>
      </w:r>
      <w:r w:rsidR="009652F9">
        <w:t>превышения</w:t>
      </w:r>
      <w:r w:rsidR="009652F9" w:rsidRPr="00AF5B7C">
        <w:t xml:space="preserve"> неработоспособности (простоя) одного  устройств</w:t>
      </w:r>
      <w:r w:rsidR="009652F9">
        <w:t>а</w:t>
      </w:r>
      <w:r w:rsidR="009652F9" w:rsidRPr="00AF5B7C">
        <w:t xml:space="preserve"> мониторинга более чем </w:t>
      </w:r>
      <w:r w:rsidR="009652F9" w:rsidRPr="00AF5B7C">
        <w:rPr>
          <w:lang w:eastAsia="en-US"/>
        </w:rPr>
        <w:t>Т</w:t>
      </w:r>
      <w:r w:rsidR="009652F9">
        <w:rPr>
          <w:lang w:eastAsia="en-US"/>
        </w:rPr>
        <w:t> </w:t>
      </w:r>
      <w:r w:rsidR="009652F9" w:rsidRPr="00AF5B7C">
        <w:rPr>
          <w:lang w:eastAsia="en-US"/>
        </w:rPr>
        <w:t>часов</w:t>
      </w:r>
      <w:r w:rsidR="009652F9">
        <w:rPr>
          <w:lang w:eastAsia="en-US"/>
        </w:rPr>
        <w:t xml:space="preserve"> подряд </w:t>
      </w:r>
      <w:r w:rsidR="009652F9" w:rsidRPr="00AF5B7C">
        <w:rPr>
          <w:lang w:eastAsia="en-US"/>
        </w:rPr>
        <w:t xml:space="preserve"> </w:t>
      </w:r>
      <w:r w:rsidR="009652F9">
        <w:t xml:space="preserve">(где </w:t>
      </w:r>
      <w:r w:rsidR="009652F9" w:rsidRPr="00AF5B7C">
        <w:t>Т=</w:t>
      </w:r>
      <w:r w:rsidR="009652F9">
        <w:t>24</w:t>
      </w:r>
      <w:r w:rsidR="009652F9" w:rsidRPr="00AF5B7C">
        <w:t xml:space="preserve"> (двадцать </w:t>
      </w:r>
      <w:r w:rsidR="009652F9">
        <w:t xml:space="preserve">четыре </w:t>
      </w:r>
      <w:r w:rsidR="009652F9" w:rsidRPr="00AF5B7C">
        <w:t>час</w:t>
      </w:r>
      <w:r w:rsidR="009652F9">
        <w:t>а</w:t>
      </w:r>
      <w:r w:rsidR="009652F9" w:rsidRPr="00AF5B7C">
        <w:t xml:space="preserve">)*(количество календарных месяцев, входящих в отчетный период)), </w:t>
      </w:r>
      <w:r w:rsidR="009652F9" w:rsidRPr="009E5F35">
        <w:rPr>
          <w:rFonts w:eastAsia="Calibri"/>
          <w:lang w:eastAsia="en-US"/>
        </w:rPr>
        <w:t>телекоммуникационные услуги</w:t>
      </w:r>
      <w:r w:rsidR="009652F9">
        <w:rPr>
          <w:rFonts w:eastAsia="Calibri"/>
          <w:lang w:eastAsia="en-US"/>
        </w:rPr>
        <w:t xml:space="preserve"> </w:t>
      </w:r>
      <w:r w:rsidR="009652F9" w:rsidRPr="00AF5B7C">
        <w:rPr>
          <w:lang w:eastAsia="en-US"/>
        </w:rPr>
        <w:t>в отношении такого устройства</w:t>
      </w:r>
      <w:r w:rsidR="009652F9">
        <w:rPr>
          <w:lang w:eastAsia="en-US"/>
        </w:rPr>
        <w:t xml:space="preserve"> </w:t>
      </w:r>
      <w:r w:rsidR="009652F9" w:rsidRPr="009E5F35">
        <w:rPr>
          <w:rFonts w:eastAsia="Calibri"/>
          <w:lang w:eastAsia="en-US"/>
        </w:rPr>
        <w:t>не подлежат оплате за период, исчисление которого начинается</w:t>
      </w:r>
      <w:r w:rsidR="009652F9">
        <w:rPr>
          <w:rFonts w:eastAsia="Calibri"/>
          <w:lang w:eastAsia="en-US"/>
        </w:rPr>
        <w:t xml:space="preserve"> </w:t>
      </w:r>
      <w:r w:rsidR="009652F9" w:rsidRPr="00AF5B7C">
        <w:rPr>
          <w:rFonts w:eastAsia="Calibri" w:cs="Courier New"/>
          <w:color w:val="000000"/>
          <w:lang w:eastAsia="en-US"/>
        </w:rPr>
        <w:t xml:space="preserve">со дня фиксации автоматизированными средствами ММСК факта прекращения передачи данных от устройства мониторинга в ЦОХД, и прекращается в день восстановления передачи данных с устройства мониторинга, и считаются в такой период неоказанными, и Исполнитель выплачивает Заказчику неустойку в виде штрафа в соответствии с условиями </w:t>
      </w:r>
      <w:r w:rsidR="009652F9">
        <w:rPr>
          <w:rFonts w:eastAsia="Calibri" w:cs="Courier New"/>
          <w:color w:val="000000"/>
          <w:lang w:eastAsia="en-US"/>
        </w:rPr>
        <w:t>договора</w:t>
      </w:r>
      <w:r w:rsidR="00D24293" w:rsidRPr="00D24293">
        <w:t>.</w:t>
      </w:r>
    </w:p>
    <w:p w:rsidR="009652F9" w:rsidRDefault="009652F9" w:rsidP="00BB7219">
      <w:pPr>
        <w:ind w:firstLine="709"/>
        <w:jc w:val="both"/>
      </w:pPr>
      <w:r>
        <w:t>2.1.13.1. В случае восстановления работоспособности в срок менее чем Т часов подряд услуга считается оказанной непрерывно, надлежащим образом.</w:t>
      </w:r>
    </w:p>
    <w:p w:rsidR="009652F9" w:rsidRPr="00D24293" w:rsidRDefault="009652F9" w:rsidP="00BB7219">
      <w:pPr>
        <w:ind w:firstLine="709"/>
        <w:jc w:val="both"/>
      </w:pPr>
      <w:r>
        <w:t xml:space="preserve">2.1.14. Заказчик </w:t>
      </w:r>
      <w:r w:rsidRPr="00C8734B">
        <w:t xml:space="preserve">в срок не позднее 3-х (трех) рабочих дней с момента заключения </w:t>
      </w:r>
      <w:r>
        <w:t>договора</w:t>
      </w:r>
      <w:r w:rsidRPr="00C8734B">
        <w:t xml:space="preserve"> предоставляет Исполнителю удаленный доступ к интерфейсу ММСК</w:t>
      </w:r>
      <w:r>
        <w:t>.</w:t>
      </w:r>
    </w:p>
    <w:p w:rsidR="00D24293" w:rsidRPr="00D24293" w:rsidRDefault="00717C63" w:rsidP="00BB7219">
      <w:pPr>
        <w:ind w:firstLine="709"/>
        <w:jc w:val="both"/>
      </w:pPr>
      <w:r>
        <w:t>2</w:t>
      </w:r>
      <w:r w:rsidR="00D24293" w:rsidRPr="00D24293">
        <w:t>.1.1</w:t>
      </w:r>
      <w:r w:rsidR="009652F9">
        <w:t>5</w:t>
      </w:r>
      <w:r w:rsidR="00D24293" w:rsidRPr="00D24293">
        <w:t>.</w:t>
      </w:r>
      <w:r w:rsidR="00D24293" w:rsidRPr="00D24293">
        <w:tab/>
        <w:t>Все необходимые мероприятия по подготовке и поддержанию в работоспособном состоянии телекоммуникационной инфраструктуры, используемой для оказания услуг, мероприятия по контролю качества оказываемых услуг, в том числе по вопросам взаимодействия с третьими лицами и по возмещению расходов, связанных с эксплуатацией устройств мониторинга и сети передачи данных, Исполнитель реализует самостоятельно без участия Заказчика, за свой счет.</w:t>
      </w:r>
    </w:p>
    <w:p w:rsidR="00D24293" w:rsidRPr="00D24293" w:rsidRDefault="00717C63" w:rsidP="00BB7219">
      <w:pPr>
        <w:ind w:firstLine="709"/>
        <w:jc w:val="both"/>
      </w:pPr>
      <w:r>
        <w:t>2</w:t>
      </w:r>
      <w:r w:rsidR="00D24293" w:rsidRPr="00D24293">
        <w:t>.1.1</w:t>
      </w:r>
      <w:r w:rsidR="009652F9">
        <w:t>6</w:t>
      </w:r>
      <w:r w:rsidR="00D24293" w:rsidRPr="00D24293">
        <w:t xml:space="preserve">. Для оказания услуг, предусмотренных в пункте </w:t>
      </w:r>
      <w:r w:rsidR="0024676F">
        <w:t>2</w:t>
      </w:r>
      <w:r w:rsidR="00D24293" w:rsidRPr="00D24293">
        <w:t xml:space="preserve">.1.5.3 </w:t>
      </w:r>
      <w:r w:rsidR="0024676F">
        <w:t>технического задания</w:t>
      </w:r>
      <w:r w:rsidR="00D24293" w:rsidRPr="00D24293">
        <w:t xml:space="preserve">, требуется наличие у Исполнителя действующей лицензии Федеральной службы по надзору в сфере связи, информационных технологий и массовых коммуникаций на услуги связи по передаче данных. </w:t>
      </w:r>
    </w:p>
    <w:p w:rsidR="00D24293" w:rsidRPr="00D24293" w:rsidRDefault="00D24293" w:rsidP="00BB7219">
      <w:pPr>
        <w:ind w:firstLine="709"/>
        <w:jc w:val="both"/>
      </w:pPr>
      <w:r w:rsidRPr="00D24293">
        <w:t xml:space="preserve">Требования установлены в соответствии с пунктом 36 части 1 статьи 12 Федерального закона от 04.05.2011 № 99-ФЗ «О лицензировании отдельных видов деятельности», пунктом 1 статьи 29 Федерального закона от 07.07.2003 № 126-ФЗ «О связи» и пунктом </w:t>
      </w:r>
      <w:r w:rsidR="009652F9" w:rsidRPr="007A3C3C">
        <w:t xml:space="preserve">13 Перечня наименований услуг связи, </w:t>
      </w:r>
      <w:r w:rsidR="009652F9" w:rsidRPr="007A3C3C">
        <w:rPr>
          <w:rFonts w:eastAsia="Calibri"/>
          <w:lang w:eastAsia="en-US"/>
        </w:rPr>
        <w:t>предусматриваемых лицензиями на осуществление деятельности в области оказания услуг связ</w:t>
      </w:r>
      <w:r w:rsidR="009652F9">
        <w:rPr>
          <w:rFonts w:eastAsia="Calibri"/>
          <w:lang w:eastAsia="en-US"/>
        </w:rPr>
        <w:t>и</w:t>
      </w:r>
      <w:r w:rsidR="009652F9" w:rsidRPr="00EA2544">
        <w:rPr>
          <w:rFonts w:eastAsia="Calibri"/>
          <w:lang w:eastAsia="en-US"/>
        </w:rPr>
        <w:t>, утвержденно</w:t>
      </w:r>
      <w:r w:rsidR="009652F9">
        <w:rPr>
          <w:rFonts w:eastAsia="Calibri"/>
          <w:lang w:eastAsia="en-US"/>
        </w:rPr>
        <w:t>му</w:t>
      </w:r>
      <w:r w:rsidR="009652F9" w:rsidRPr="007A3C3C">
        <w:rPr>
          <w:rFonts w:eastAsia="Calibri"/>
          <w:lang w:eastAsia="en-US"/>
        </w:rPr>
        <w:t xml:space="preserve"> постановлением Правительства Российской Федерации от 25.11.2025 № 1875 «О лицензировании деятельности в области оказания услуг связи</w:t>
      </w:r>
      <w:r w:rsidRPr="00D24293">
        <w:t>.</w:t>
      </w:r>
    </w:p>
    <w:p w:rsidR="00D24293" w:rsidRPr="00D24293" w:rsidRDefault="00717C63" w:rsidP="00BB7219">
      <w:pPr>
        <w:ind w:firstLine="709"/>
        <w:jc w:val="both"/>
      </w:pPr>
      <w:r>
        <w:t>2</w:t>
      </w:r>
      <w:r w:rsidR="00D24293" w:rsidRPr="00D24293">
        <w:t>.1.1</w:t>
      </w:r>
      <w:r w:rsidR="009652F9">
        <w:t>7</w:t>
      </w:r>
      <w:r w:rsidR="00D24293" w:rsidRPr="00D24293">
        <w:t>.</w:t>
      </w:r>
      <w:r w:rsidR="00D24293" w:rsidRPr="00D24293">
        <w:tab/>
        <w:t>Для оказания услуг, предус</w:t>
      </w:r>
      <w:r>
        <w:t xml:space="preserve">мотренных в пунктах </w:t>
      </w:r>
      <w:r w:rsidR="0024676F">
        <w:t>2</w:t>
      </w:r>
      <w:r>
        <w:t xml:space="preserve">.1.5.1,  </w:t>
      </w:r>
      <w:r>
        <w:br/>
        <w:t>2</w:t>
      </w:r>
      <w:r w:rsidR="000D4C42">
        <w:t>.1.1</w:t>
      </w:r>
      <w:r w:rsidR="009652F9">
        <w:t>2</w:t>
      </w:r>
      <w:r w:rsidR="000D4C42">
        <w:t>.1</w:t>
      </w:r>
      <w:r w:rsidR="009652F9">
        <w:t>.1</w:t>
      </w:r>
      <w:r w:rsidR="000D4C42">
        <w:t xml:space="preserve"> – </w:t>
      </w:r>
      <w:r w:rsidR="009652F9">
        <w:t>2</w:t>
      </w:r>
      <w:r w:rsidR="00D24293" w:rsidRPr="00D24293">
        <w:t>.1.1</w:t>
      </w:r>
      <w:r w:rsidR="009652F9">
        <w:t>2</w:t>
      </w:r>
      <w:r w:rsidR="00D24293" w:rsidRPr="00D24293">
        <w:t>.</w:t>
      </w:r>
      <w:r w:rsidR="009652F9">
        <w:t>1.5.</w:t>
      </w:r>
      <w:r w:rsidR="00D24293" w:rsidRPr="00D24293">
        <w:t xml:space="preserve"> </w:t>
      </w:r>
      <w:r w:rsidR="0024676F">
        <w:t>Технического задания</w:t>
      </w:r>
      <w:r w:rsidR="00D24293" w:rsidRPr="00D24293">
        <w:t xml:space="preserve">, требуется наличие у Исполнителя действующей лицензии Федеральной службы по надзору в сфере связи, информационных технологий </w:t>
      </w:r>
      <w:r w:rsidR="00D24293" w:rsidRPr="00D24293">
        <w:br/>
        <w:t>и массовых коммуникаций на оказание телематических услуг связи.</w:t>
      </w:r>
    </w:p>
    <w:p w:rsidR="00D24293" w:rsidRPr="00D24293" w:rsidRDefault="00D24293" w:rsidP="00BB7219">
      <w:pPr>
        <w:ind w:firstLine="709"/>
        <w:jc w:val="both"/>
      </w:pPr>
      <w:r w:rsidRPr="00D24293">
        <w:t xml:space="preserve">Требования установлены в соответствии с пунктом 36 части 1 статьи 12 Федерального закона от 04.05.2011 № 99-ФЗ «О лицензировании отдельных видов деятельности», пунктом 1 статьи 29 Федерального закона от 07.07.2003 № 126-ФЗ «О связи» и </w:t>
      </w:r>
      <w:r w:rsidR="009652F9" w:rsidRPr="001A3214">
        <w:t xml:space="preserve">пунктом </w:t>
      </w:r>
      <w:r w:rsidR="009652F9">
        <w:t xml:space="preserve">14 Перечня наименований услуг связи, предусматриваемых лицензиями на осуществление деятельности в области оказания услуг связи, </w:t>
      </w:r>
      <w:r w:rsidR="009652F9" w:rsidRPr="00364E16">
        <w:rPr>
          <w:rFonts w:eastAsia="Calibri"/>
          <w:lang w:eastAsia="en-US"/>
        </w:rPr>
        <w:t>утвержденно</w:t>
      </w:r>
      <w:r w:rsidR="009652F9">
        <w:rPr>
          <w:rFonts w:eastAsia="Calibri"/>
          <w:lang w:eastAsia="en-US"/>
        </w:rPr>
        <w:t>му</w:t>
      </w:r>
      <w:r w:rsidR="009652F9">
        <w:t xml:space="preserve"> постановлением Правительства Российской Федерации от 25.11.2025 № 1875 «О лицензировании деятельности в области оказания услуг связи</w:t>
      </w:r>
      <w:r w:rsidRPr="00D24293">
        <w:t>».</w:t>
      </w:r>
    </w:p>
    <w:p w:rsidR="00D24293" w:rsidRPr="00D24293" w:rsidRDefault="00717C63" w:rsidP="00BB7219">
      <w:pPr>
        <w:ind w:firstLine="709"/>
        <w:jc w:val="both"/>
        <w:rPr>
          <w:rFonts w:eastAsia="Calibri"/>
        </w:rPr>
      </w:pPr>
      <w:r>
        <w:rPr>
          <w:rFonts w:eastAsia="Calibri"/>
        </w:rPr>
        <w:t>2</w:t>
      </w:r>
      <w:r w:rsidR="00D24293" w:rsidRPr="00D24293">
        <w:rPr>
          <w:rFonts w:eastAsia="Calibri"/>
        </w:rPr>
        <w:t>.2.</w:t>
      </w:r>
      <w:r w:rsidR="00D24293" w:rsidRPr="00D24293">
        <w:rPr>
          <w:rFonts w:eastAsia="Calibri"/>
        </w:rPr>
        <w:tab/>
        <w:t>Требования к качеству и безопасности услуг:</w:t>
      </w:r>
    </w:p>
    <w:p w:rsidR="00D24293" w:rsidRPr="00D24293" w:rsidRDefault="00717C63" w:rsidP="00BB7219">
      <w:pPr>
        <w:ind w:firstLine="709"/>
        <w:jc w:val="both"/>
      </w:pPr>
      <w:r>
        <w:t>2</w:t>
      </w:r>
      <w:r w:rsidR="00D24293" w:rsidRPr="00D24293">
        <w:t>.2.1.</w:t>
      </w:r>
      <w:r w:rsidR="00D24293" w:rsidRPr="00D24293">
        <w:tab/>
        <w:t>Качество предоставляемых услуг должно соответствовать требованиям следующих нормативных правовых актов, нормативных и руководящих документов:</w:t>
      </w:r>
    </w:p>
    <w:p w:rsidR="00D24293" w:rsidRPr="00D24293" w:rsidRDefault="00D24293" w:rsidP="00BB7219">
      <w:pPr>
        <w:ind w:firstLine="709"/>
        <w:jc w:val="both"/>
      </w:pPr>
      <w:r w:rsidRPr="00D24293">
        <w:lastRenderedPageBreak/>
        <w:t>Федерального закона от 21.12.1994 № 69-ФЗ «О пожарной безопасности»;</w:t>
      </w:r>
    </w:p>
    <w:p w:rsidR="00D24293" w:rsidRPr="00D24293" w:rsidRDefault="00D24293" w:rsidP="00BB7219">
      <w:pPr>
        <w:ind w:firstLine="709"/>
        <w:jc w:val="both"/>
      </w:pPr>
      <w:r w:rsidRPr="00D24293">
        <w:t>Федерального закона от 30.03.1999 № 52-ФЗ «О санитарно-эпидемиологическом благополучии населения»;</w:t>
      </w:r>
    </w:p>
    <w:p w:rsidR="00D24293" w:rsidRPr="00D24293" w:rsidRDefault="00D24293" w:rsidP="00BB7219">
      <w:pPr>
        <w:ind w:firstLine="709"/>
        <w:jc w:val="both"/>
      </w:pPr>
      <w:r w:rsidRPr="00D24293">
        <w:t>Федерального закона от 07.07.2003 № 126-ФЗ «О связи»;</w:t>
      </w:r>
    </w:p>
    <w:p w:rsidR="00D24293" w:rsidRPr="00D24293" w:rsidRDefault="00D24293" w:rsidP="00BB7219">
      <w:pPr>
        <w:ind w:firstLine="709"/>
        <w:jc w:val="both"/>
      </w:pPr>
      <w:r w:rsidRPr="00D24293">
        <w:t xml:space="preserve">Федерального закона от 27.07.2006 № 149-ФЗ «Об информации, информационных </w:t>
      </w:r>
      <w:r w:rsidR="0024676F">
        <w:t>т</w:t>
      </w:r>
      <w:r w:rsidRPr="00D24293">
        <w:t>ехнологиях и о защите информации»;</w:t>
      </w:r>
    </w:p>
    <w:p w:rsidR="00D24293" w:rsidRPr="00D24293" w:rsidRDefault="00D24293" w:rsidP="00BB7219">
      <w:pPr>
        <w:ind w:firstLine="709"/>
        <w:jc w:val="both"/>
      </w:pPr>
      <w:r w:rsidRPr="00D24293">
        <w:t>Федерального закона от 22.07.2008 № 123-ФЗ «Технический регламент о требованиях пожарной безопасности»;</w:t>
      </w:r>
    </w:p>
    <w:p w:rsidR="00D24293" w:rsidRPr="00D24293" w:rsidRDefault="00D24293" w:rsidP="00BB7219">
      <w:pPr>
        <w:ind w:firstLine="709"/>
        <w:jc w:val="both"/>
      </w:pPr>
      <w:r w:rsidRPr="00D24293">
        <w:t>постановления Правительства Российской Федерации от 31.12.2021 № 2606 «Об утверждении Правил оказания услуг связи по передаче данных»;</w:t>
      </w:r>
    </w:p>
    <w:p w:rsidR="00D24293" w:rsidRPr="00D24293" w:rsidRDefault="00D24293" w:rsidP="00BB7219">
      <w:pPr>
        <w:ind w:firstLine="709"/>
        <w:jc w:val="both"/>
      </w:pPr>
      <w:r w:rsidRPr="00D24293">
        <w:t>постановления Правительства Российской Федерации от 31.12.2021 № 2607 «Об утверждении Правил оказания телематических услуг связи»;</w:t>
      </w:r>
    </w:p>
    <w:p w:rsidR="00D24293" w:rsidRPr="00D24293" w:rsidRDefault="00D24293" w:rsidP="00BB7219">
      <w:pPr>
        <w:ind w:firstLine="709"/>
        <w:jc w:val="both"/>
      </w:pPr>
      <w:r w:rsidRPr="00D24293">
        <w:t>приказа Минэнерго России от 08.07.2002 № 204 «Об утверждении глав Правил устройства электроустановок»;</w:t>
      </w:r>
    </w:p>
    <w:p w:rsidR="00D24293" w:rsidRPr="00D24293" w:rsidRDefault="00D24293" w:rsidP="00BB7219">
      <w:pPr>
        <w:ind w:firstLine="709"/>
        <w:jc w:val="both"/>
      </w:pPr>
      <w:r w:rsidRPr="00D24293">
        <w:t>приказа Минцифры России  от 25.11.2021 № 1229 «Об утверждении Требований к организационно-техническому обеспечению устойчивого функционирования сети связи общего пользования»;</w:t>
      </w:r>
    </w:p>
    <w:p w:rsidR="00D24293" w:rsidRPr="00D24293" w:rsidRDefault="00D24293" w:rsidP="00BB7219">
      <w:pPr>
        <w:ind w:firstLine="709"/>
        <w:jc w:val="both"/>
      </w:pPr>
      <w:r w:rsidRPr="00D24293">
        <w:t>ГОСТ Р ИСО 9241-8-2007 «Национальный стандарт Российской Федерации. Эргономические требования при выполнении офисных работ с использованием видеодисплейных терминалов (ВДТ). Часть 8. Требования к отображаемым цветам» (утвержден и введен в действие приказом Ростехрегулирования от 27.12.2007 № 529-ст);</w:t>
      </w:r>
    </w:p>
    <w:p w:rsidR="00D24293" w:rsidRPr="00D24293" w:rsidRDefault="00D24293" w:rsidP="00BB7219">
      <w:pPr>
        <w:ind w:firstLine="709"/>
        <w:jc w:val="both"/>
      </w:pPr>
      <w:r w:rsidRPr="00D24293">
        <w:t>ГОСТ Р 53109-2008 «Национальный стандарт Российской Федерации. Система обеспечения информационной безопасности сети связи общего пользования. Паспорт организации связи по информационной безопасности» (утвержден и введен в действие приказом Ростехрегулирования от 18.12.2008 № 527-ст);</w:t>
      </w:r>
    </w:p>
    <w:p w:rsidR="00D24293" w:rsidRPr="00D24293" w:rsidRDefault="00D24293" w:rsidP="00BB7219">
      <w:pPr>
        <w:ind w:firstLine="709"/>
        <w:jc w:val="both"/>
      </w:pPr>
      <w:r w:rsidRPr="00D24293">
        <w:t>ГОСТ Р 53110-2008 «Национальный стандарт Российской Федерации. Система обеспечения информационной безопасности сети связи общего пользования. Общие положения» (утвержден и введен в действие приказом Ростехрегулирования от 18.12.2008 № 528-ст);</w:t>
      </w:r>
    </w:p>
    <w:p w:rsidR="00D24293" w:rsidRPr="00D24293" w:rsidRDefault="00D24293" w:rsidP="00BB7219">
      <w:pPr>
        <w:ind w:firstLine="709"/>
        <w:jc w:val="both"/>
      </w:pPr>
      <w:r w:rsidRPr="00D24293">
        <w:t>ГОСТ 18322-2016 «Межгосударственный стандарт. Система технического обслуживания и ремонта техники. Термины и определения» (введен в действие приказом Росстандарта от 28.03.2017 № 186-ст);</w:t>
      </w:r>
    </w:p>
    <w:p w:rsidR="00D24293" w:rsidRPr="00D24293" w:rsidRDefault="00D24293" w:rsidP="00BB7219">
      <w:pPr>
        <w:ind w:firstLine="709"/>
        <w:jc w:val="both"/>
      </w:pPr>
      <w:r w:rsidRPr="00D24293">
        <w:t xml:space="preserve">РД 45.180-2001 «Руководящий документ отрасли. Руководство по проведению </w:t>
      </w:r>
      <w:r w:rsidRPr="00D24293">
        <w:br/>
        <w:t xml:space="preserve">планово-профилактических и аварийно-восстановительных работ на линейно-кабельных сооружениях связи волоконно-оптической линии передачи» (утвержден Минсвязи России </w:t>
      </w:r>
      <w:r w:rsidRPr="00D24293">
        <w:br/>
        <w:t>и введен в действие информационным письмом от 28.05.2001 № 3160).</w:t>
      </w:r>
    </w:p>
    <w:p w:rsidR="00D24293" w:rsidRPr="00D24293" w:rsidRDefault="00717C63" w:rsidP="00BB7219">
      <w:pPr>
        <w:ind w:firstLine="709"/>
        <w:jc w:val="both"/>
      </w:pPr>
      <w:r>
        <w:t>2</w:t>
      </w:r>
      <w:r w:rsidR="00D24293" w:rsidRPr="00D24293">
        <w:t>.2.2.</w:t>
      </w:r>
      <w:r w:rsidR="00D24293" w:rsidRPr="00D24293">
        <w:tab/>
        <w:t xml:space="preserve">При оказании услуг Исполнитель должен обеспечить соблюдение требований </w:t>
      </w:r>
      <w:r w:rsidR="00D24293" w:rsidRPr="00D24293">
        <w:br/>
        <w:t>по безопасности в соответствии требованиями следующих руководящих документов:</w:t>
      </w:r>
    </w:p>
    <w:p w:rsidR="00D24293" w:rsidRPr="00D24293" w:rsidRDefault="00D24293" w:rsidP="00BB7219">
      <w:pPr>
        <w:ind w:firstLine="709"/>
        <w:jc w:val="both"/>
      </w:pPr>
      <w:r w:rsidRPr="00D24293">
        <w:t xml:space="preserve">ГОСТ 12.1.030-81 «Государственный стандарт Союза ССР. Система стандартов безопасности труда. Электробезопасность. Защитное заземление. Зануление» (утвержден </w:t>
      </w:r>
      <w:r w:rsidRPr="00D24293">
        <w:br/>
        <w:t>и введен в действие постановлением Госстандарта СССР от 15.05.1981 № 2404);</w:t>
      </w:r>
    </w:p>
    <w:p w:rsidR="00D24293" w:rsidRPr="00D24293" w:rsidRDefault="00D24293" w:rsidP="00BB7219">
      <w:pPr>
        <w:ind w:firstLine="709"/>
        <w:jc w:val="both"/>
      </w:pPr>
      <w:r w:rsidRPr="00D24293">
        <w:t>ГОСТ 12.1.004-91 «Межгосударственный стандарт. Система стандартов безопасности труда. Пожарная безопасность. Общие требования» (утвержден постановлением Госстандарта СССР от 14.06.1991 № 875);</w:t>
      </w:r>
    </w:p>
    <w:p w:rsidR="00D24293" w:rsidRPr="00D24293" w:rsidRDefault="00D24293" w:rsidP="00BB7219">
      <w:pPr>
        <w:ind w:firstLine="709"/>
        <w:jc w:val="both"/>
      </w:pPr>
      <w:r w:rsidRPr="00D24293">
        <w:t>ГОСТ 12.1.019-2017 «Межгосударственный стандарт. Система стандартов безопасности труда. Электробезопасность. Общие требования и номенклатура видов защиты» (введен в действие приказом Росстандарта от 07.11.2018 № 941-ст);</w:t>
      </w:r>
    </w:p>
    <w:p w:rsidR="00D24293" w:rsidRPr="00D24293" w:rsidRDefault="00D24293" w:rsidP="00BB7219">
      <w:pPr>
        <w:ind w:firstLine="709"/>
        <w:jc w:val="both"/>
      </w:pPr>
      <w:r w:rsidRPr="00D24293">
        <w:t>СП 77.13330.2016 «Свод правил. Системы автоматизации. Актуализированная редакция СНиП 3.05.07-85» (утвержден приказом Минстроя России от 20.10.2016 № 727/пр);</w:t>
      </w:r>
    </w:p>
    <w:p w:rsidR="00D24293" w:rsidRPr="00D24293" w:rsidRDefault="00D24293" w:rsidP="00BB7219">
      <w:pPr>
        <w:ind w:firstLine="709"/>
        <w:jc w:val="both"/>
      </w:pPr>
      <w:r w:rsidRPr="00D24293">
        <w:t>СП 76.13330.2016 «Свод правил. Электротехнические устройства. Актуализированная редакция СНиП 3.05.06-85» (утвержден приказом Минстроя России от 16.12.2016 № 955/пр).</w:t>
      </w:r>
    </w:p>
    <w:p w:rsidR="00D24293" w:rsidRPr="00D24293" w:rsidRDefault="00D24293" w:rsidP="00DA1751">
      <w:pPr>
        <w:jc w:val="both"/>
      </w:pPr>
    </w:p>
    <w:p w:rsidR="00717C63" w:rsidRDefault="00717C63" w:rsidP="00DA1751">
      <w:pPr>
        <w:widowControl w:val="0"/>
        <w:jc w:val="both"/>
        <w:outlineLvl w:val="2"/>
        <w:rPr>
          <w:b/>
          <w:bCs/>
        </w:rPr>
      </w:pPr>
      <w:r>
        <w:rPr>
          <w:b/>
        </w:rPr>
        <w:t>3</w:t>
      </w:r>
      <w:r w:rsidRPr="006568F2">
        <w:rPr>
          <w:b/>
        </w:rPr>
        <w:t>.</w:t>
      </w:r>
      <w:r w:rsidRPr="006568F2">
        <w:rPr>
          <w:b/>
        </w:rPr>
        <w:tab/>
      </w:r>
      <w:r w:rsidRPr="006568F2">
        <w:rPr>
          <w:b/>
          <w:bCs/>
        </w:rPr>
        <w:t xml:space="preserve">Перечень </w:t>
      </w:r>
      <w:r w:rsidRPr="00DB3819">
        <w:rPr>
          <w:b/>
          <w:bCs/>
        </w:rPr>
        <w:t xml:space="preserve">приложений к </w:t>
      </w:r>
      <w:r w:rsidRPr="001B4908">
        <w:rPr>
          <w:b/>
          <w:color w:val="0D0D0D"/>
          <w:kern w:val="2"/>
        </w:rPr>
        <w:t>Техническому заданию</w:t>
      </w:r>
      <w:r w:rsidRPr="00DB3819">
        <w:rPr>
          <w:b/>
          <w:bCs/>
        </w:rPr>
        <w:t>,</w:t>
      </w:r>
      <w:r w:rsidRPr="00DB3819">
        <w:rPr>
          <w:b/>
          <w:bCs/>
        </w:rPr>
        <w:br/>
        <w:t>являющихся его неотъемлемой частью</w:t>
      </w:r>
    </w:p>
    <w:p w:rsidR="00D24293" w:rsidRPr="00D24293" w:rsidRDefault="008D1438" w:rsidP="00DA1751">
      <w:pPr>
        <w:jc w:val="both"/>
      </w:pPr>
      <w:r>
        <w:t>3</w:t>
      </w:r>
      <w:r w:rsidR="00D24293" w:rsidRPr="00D24293">
        <w:t>.1.</w:t>
      </w:r>
      <w:r w:rsidR="00D24293" w:rsidRPr="00D24293">
        <w:tab/>
        <w:t>Приложение № 1. Сведения о месте оказания услуг.</w:t>
      </w:r>
    </w:p>
    <w:p w:rsidR="00D24293" w:rsidRPr="00D24293" w:rsidRDefault="008D1438" w:rsidP="00DA1751">
      <w:pPr>
        <w:jc w:val="both"/>
      </w:pPr>
      <w:r>
        <w:lastRenderedPageBreak/>
        <w:t>3</w:t>
      </w:r>
      <w:r w:rsidR="00D24293" w:rsidRPr="00D24293">
        <w:t>.2.</w:t>
      </w:r>
      <w:r w:rsidR="00D24293" w:rsidRPr="00D24293">
        <w:tab/>
        <w:t>Приложение № 2. Перечень отчетных документов.</w:t>
      </w:r>
    </w:p>
    <w:p w:rsidR="00D24293" w:rsidRDefault="008D1438" w:rsidP="00DA1751">
      <w:pPr>
        <w:jc w:val="both"/>
      </w:pPr>
      <w:r>
        <w:t>3</w:t>
      </w:r>
      <w:r w:rsidR="00D24293" w:rsidRPr="00D24293">
        <w:t>.3.</w:t>
      </w:r>
      <w:r w:rsidR="00D24293" w:rsidRPr="00D24293">
        <w:tab/>
        <w:t xml:space="preserve">Приложение № 3. Схема разграничения зон ответственности Исполнителя </w:t>
      </w:r>
      <w:r w:rsidR="00D24293" w:rsidRPr="00D24293">
        <w:br/>
        <w:t>и Заказчика.</w:t>
      </w:r>
    </w:p>
    <w:p w:rsidR="00652B7A" w:rsidRPr="00D24293" w:rsidRDefault="00652B7A" w:rsidP="00DA1751">
      <w:pPr>
        <w:jc w:val="both"/>
      </w:pPr>
      <w:r>
        <w:t>3</w:t>
      </w:r>
      <w:r w:rsidRPr="00D24293">
        <w:t>.</w:t>
      </w:r>
      <w:r>
        <w:t>4</w:t>
      </w:r>
      <w:r w:rsidRPr="00D24293">
        <w:t>.</w:t>
      </w:r>
      <w:r w:rsidRPr="00D24293">
        <w:tab/>
        <w:t>Приложение № 3.</w:t>
      </w:r>
      <w:r>
        <w:t>1.</w:t>
      </w:r>
      <w:r w:rsidRPr="00D24293">
        <w:t> </w:t>
      </w:r>
      <w:r w:rsidRPr="00B01C7E">
        <w:t>Анкета о технических параметрах сетевого подключения сети передачи данных Исполнителя к ЦОХД</w:t>
      </w:r>
      <w:r>
        <w:t>.</w:t>
      </w:r>
    </w:p>
    <w:p w:rsidR="00D24293" w:rsidRPr="00D24293" w:rsidRDefault="008D1438" w:rsidP="00DA1751">
      <w:pPr>
        <w:jc w:val="both"/>
      </w:pPr>
      <w:r>
        <w:t>3</w:t>
      </w:r>
      <w:r w:rsidR="00D24293" w:rsidRPr="00D24293">
        <w:t>.</w:t>
      </w:r>
      <w:r w:rsidR="00652B7A">
        <w:t>5</w:t>
      </w:r>
      <w:r w:rsidR="00D24293" w:rsidRPr="00D24293">
        <w:t>.</w:t>
      </w:r>
      <w:r w:rsidR="00D24293" w:rsidRPr="00D24293">
        <w:tab/>
        <w:t>Приложение № 4. Карточка устройства мониторинга (форма</w:t>
      </w:r>
      <w:r w:rsidR="00652B7A">
        <w:t xml:space="preserve"> 1, форма 2</w:t>
      </w:r>
      <w:r w:rsidR="00D24293" w:rsidRPr="00D24293">
        <w:t>).</w:t>
      </w:r>
    </w:p>
    <w:p w:rsidR="00D24293" w:rsidRPr="00D24293" w:rsidRDefault="008D1438" w:rsidP="00DA1751">
      <w:pPr>
        <w:jc w:val="both"/>
      </w:pPr>
      <w:r>
        <w:t>3</w:t>
      </w:r>
      <w:r w:rsidR="00652B7A">
        <w:t>.6</w:t>
      </w:r>
      <w:r w:rsidR="00D24293" w:rsidRPr="00D24293">
        <w:t>.</w:t>
      </w:r>
      <w:r w:rsidR="00D24293" w:rsidRPr="00D24293">
        <w:tab/>
        <w:t>Приложение № 5. Отчет об оказанных услугах (форма).</w:t>
      </w:r>
    </w:p>
    <w:p w:rsidR="00D24293" w:rsidRPr="00D24293" w:rsidRDefault="008D1438" w:rsidP="00DA1751">
      <w:pPr>
        <w:jc w:val="both"/>
      </w:pPr>
      <w:r>
        <w:t>3</w:t>
      </w:r>
      <w:r w:rsidR="00D24293" w:rsidRPr="00D24293">
        <w:t>.</w:t>
      </w:r>
      <w:r w:rsidR="00652B7A">
        <w:t>7</w:t>
      </w:r>
      <w:r w:rsidR="00D24293" w:rsidRPr="00D24293">
        <w:t>.</w:t>
      </w:r>
      <w:r w:rsidR="00D24293" w:rsidRPr="00D24293">
        <w:tab/>
        <w:t>Приложение № 6. Требования к исходящим данным устройств мониторинга.</w:t>
      </w:r>
    </w:p>
    <w:p w:rsidR="00D24293" w:rsidRPr="00D24293" w:rsidRDefault="008D1438" w:rsidP="00DA1751">
      <w:pPr>
        <w:jc w:val="both"/>
      </w:pPr>
      <w:r>
        <w:t>3</w:t>
      </w:r>
      <w:r w:rsidR="00652B7A">
        <w:t>.8</w:t>
      </w:r>
      <w:r w:rsidR="00D24293" w:rsidRPr="00D24293">
        <w:t>.</w:t>
      </w:r>
      <w:r w:rsidR="00D24293" w:rsidRPr="00D24293">
        <w:tab/>
        <w:t>Приложение № 7. Акт сдачи-приемки базы карточек устройств мониторинга (форма).</w:t>
      </w:r>
    </w:p>
    <w:p w:rsidR="00D24293" w:rsidRPr="00D24293" w:rsidRDefault="008D1438" w:rsidP="00DA1751">
      <w:pPr>
        <w:jc w:val="both"/>
      </w:pPr>
      <w:r>
        <w:t>3</w:t>
      </w:r>
      <w:r w:rsidR="00652B7A">
        <w:t>.9</w:t>
      </w:r>
      <w:r w:rsidR="00D24293" w:rsidRPr="00D24293">
        <w:t>. </w:t>
      </w:r>
      <w:r w:rsidR="00652B7A">
        <w:t xml:space="preserve"> </w:t>
      </w:r>
      <w:r w:rsidR="00D24293" w:rsidRPr="00D24293">
        <w:t>Приложение № 8. Адресный перечень мест размещения устройств мониторинга.</w:t>
      </w:r>
    </w:p>
    <w:p w:rsidR="00D24293" w:rsidRPr="00D24293" w:rsidRDefault="008D1438" w:rsidP="00DA1751">
      <w:pPr>
        <w:jc w:val="both"/>
      </w:pPr>
      <w:r>
        <w:t>3</w:t>
      </w:r>
      <w:r w:rsidR="00652B7A">
        <w:t>.10</w:t>
      </w:r>
      <w:r w:rsidR="00D24293" w:rsidRPr="00D24293">
        <w:t xml:space="preserve">. Приложение № 9. Сведения о сроках оказания услуг и сроках исполнения </w:t>
      </w:r>
      <w:r w:rsidR="00F022A3">
        <w:t>Договора</w:t>
      </w:r>
      <w:r w:rsidR="00D24293" w:rsidRPr="00D24293">
        <w:t xml:space="preserve"> (отдельных этапов исполнения </w:t>
      </w:r>
      <w:r>
        <w:t>Договора</w:t>
      </w:r>
      <w:r w:rsidR="00D24293" w:rsidRPr="00D24293">
        <w:t>).</w:t>
      </w:r>
    </w:p>
    <w:p w:rsidR="00D24293" w:rsidRPr="00D24293" w:rsidRDefault="00D24293" w:rsidP="00DA1751">
      <w:pPr>
        <w:jc w:val="both"/>
        <w:rPr>
          <w:rFonts w:eastAsia="ヒラギノ角ゴ Pro W3"/>
        </w:rPr>
      </w:pPr>
    </w:p>
    <w:p w:rsidR="00D24293" w:rsidRPr="00D24293" w:rsidRDefault="00D24293" w:rsidP="00DA1751">
      <w:pPr>
        <w:jc w:val="both"/>
      </w:pPr>
    </w:p>
    <w:p w:rsidR="00D24293" w:rsidRPr="00D24293" w:rsidRDefault="00D24293" w:rsidP="00DA1751">
      <w:pPr>
        <w:jc w:val="both"/>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8D240A" w:rsidRDefault="008D240A" w:rsidP="00A71C68">
      <w:pPr>
        <w:jc w:val="right"/>
        <w:rPr>
          <w:b/>
        </w:rPr>
      </w:pPr>
    </w:p>
    <w:p w:rsidR="008D240A" w:rsidRDefault="008D240A" w:rsidP="00A71C68">
      <w:pPr>
        <w:jc w:val="right"/>
        <w:rPr>
          <w:b/>
        </w:rPr>
      </w:pPr>
    </w:p>
    <w:p w:rsidR="008D240A" w:rsidRDefault="008D240A" w:rsidP="00A71C68">
      <w:pPr>
        <w:jc w:val="right"/>
        <w:rPr>
          <w:b/>
        </w:rPr>
      </w:pPr>
    </w:p>
    <w:p w:rsidR="008D240A" w:rsidRDefault="008D240A" w:rsidP="00A71C68">
      <w:pPr>
        <w:jc w:val="right"/>
        <w:rPr>
          <w:b/>
        </w:rPr>
      </w:pPr>
    </w:p>
    <w:p w:rsidR="008D240A" w:rsidRDefault="008D240A" w:rsidP="00A71C68">
      <w:pPr>
        <w:jc w:val="right"/>
        <w:rPr>
          <w:b/>
        </w:rPr>
      </w:pPr>
    </w:p>
    <w:p w:rsidR="008D240A" w:rsidRDefault="008D240A" w:rsidP="00A71C68">
      <w:pPr>
        <w:jc w:val="right"/>
        <w:rPr>
          <w:b/>
        </w:rPr>
      </w:pPr>
    </w:p>
    <w:p w:rsidR="00717C63" w:rsidRDefault="00717C63" w:rsidP="00A71C68">
      <w:pPr>
        <w:jc w:val="right"/>
        <w:rPr>
          <w:b/>
        </w:rPr>
      </w:pPr>
    </w:p>
    <w:p w:rsidR="00717C63" w:rsidRDefault="00717C63" w:rsidP="00A71C68">
      <w:pPr>
        <w:jc w:val="right"/>
        <w:rPr>
          <w:b/>
        </w:rPr>
      </w:pPr>
    </w:p>
    <w:p w:rsidR="00717C63" w:rsidRDefault="00717C63" w:rsidP="00A71C68">
      <w:pPr>
        <w:jc w:val="right"/>
        <w:rPr>
          <w:b/>
        </w:rPr>
      </w:pPr>
    </w:p>
    <w:p w:rsidR="00D24293" w:rsidRPr="00A71C68" w:rsidRDefault="00D24293" w:rsidP="00A71C68">
      <w:pPr>
        <w:jc w:val="right"/>
        <w:rPr>
          <w:b/>
        </w:rPr>
      </w:pPr>
      <w:r w:rsidRPr="00A71C68">
        <w:rPr>
          <w:b/>
        </w:rPr>
        <w:t>Приложение № 1</w:t>
      </w:r>
      <w:r w:rsidRPr="00A71C68">
        <w:rPr>
          <w:b/>
        </w:rPr>
        <w:br/>
      </w:r>
      <w:r w:rsidRPr="00A71C68">
        <w:rPr>
          <w:rFonts w:eastAsia="ヒラギノ角ゴ Pro W3"/>
          <w:b/>
        </w:rPr>
        <w:t xml:space="preserve">к </w:t>
      </w:r>
      <w:r w:rsidR="00717C63">
        <w:rPr>
          <w:rFonts w:eastAsia="ヒラギノ角ゴ Pro W3"/>
          <w:b/>
        </w:rPr>
        <w:t>Техническому Заданию</w:t>
      </w:r>
    </w:p>
    <w:p w:rsidR="00D24293" w:rsidRPr="00D24293" w:rsidRDefault="00D24293" w:rsidP="00D24293"/>
    <w:p w:rsidR="00D24293" w:rsidRPr="00D24293" w:rsidRDefault="00D24293" w:rsidP="00D24293">
      <w:r w:rsidRPr="00D24293">
        <w:t>Сведения о месте оказания услуг</w:t>
      </w:r>
    </w:p>
    <w:p w:rsidR="00D24293" w:rsidRPr="00D24293" w:rsidRDefault="00D24293" w:rsidP="00D24293"/>
    <w:tbl>
      <w:tblPr>
        <w:tblW w:w="983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357"/>
        <w:gridCol w:w="2984"/>
        <w:gridCol w:w="2332"/>
        <w:gridCol w:w="1571"/>
      </w:tblGrid>
      <w:tr w:rsidR="00D24293" w:rsidRPr="00D24293" w:rsidTr="00D24293">
        <w:trPr>
          <w:jc w:val="right"/>
        </w:trPr>
        <w:tc>
          <w:tcPr>
            <w:tcW w:w="587" w:type="dxa"/>
            <w:vAlign w:val="center"/>
          </w:tcPr>
          <w:p w:rsidR="00D24293" w:rsidRPr="00D24293" w:rsidRDefault="00D24293" w:rsidP="00D24293">
            <w:r w:rsidRPr="00D24293">
              <w:t>№ п/п</w:t>
            </w:r>
          </w:p>
        </w:tc>
        <w:tc>
          <w:tcPr>
            <w:tcW w:w="2357" w:type="dxa"/>
            <w:vAlign w:val="center"/>
          </w:tcPr>
          <w:p w:rsidR="00D24293" w:rsidRPr="00D24293" w:rsidRDefault="00D24293" w:rsidP="00D24293">
            <w:r w:rsidRPr="00D24293">
              <w:t xml:space="preserve">Наименование Заказчика </w:t>
            </w:r>
          </w:p>
        </w:tc>
        <w:tc>
          <w:tcPr>
            <w:tcW w:w="2984" w:type="dxa"/>
            <w:vAlign w:val="center"/>
          </w:tcPr>
          <w:p w:rsidR="00D24293" w:rsidRPr="00D24293" w:rsidRDefault="00D24293" w:rsidP="00D24293">
            <w:r w:rsidRPr="00D24293">
              <w:t xml:space="preserve">Адрес </w:t>
            </w:r>
          </w:p>
        </w:tc>
        <w:tc>
          <w:tcPr>
            <w:tcW w:w="2332" w:type="dxa"/>
            <w:vAlign w:val="center"/>
          </w:tcPr>
          <w:p w:rsidR="00D24293" w:rsidRPr="00D24293" w:rsidRDefault="00D24293" w:rsidP="00D24293">
            <w:r w:rsidRPr="00D24293">
              <w:t>Ф.И.О. контактного лица Заказчика</w:t>
            </w:r>
          </w:p>
        </w:tc>
        <w:tc>
          <w:tcPr>
            <w:tcW w:w="1571" w:type="dxa"/>
            <w:vAlign w:val="center"/>
          </w:tcPr>
          <w:p w:rsidR="00D24293" w:rsidRPr="00D24293" w:rsidRDefault="00D24293" w:rsidP="00D24293">
            <w:r w:rsidRPr="00D24293">
              <w:t xml:space="preserve">Телефон </w:t>
            </w:r>
          </w:p>
        </w:tc>
      </w:tr>
      <w:tr w:rsidR="00D24293" w:rsidRPr="00D24293" w:rsidTr="00D24293">
        <w:trPr>
          <w:jc w:val="right"/>
        </w:trPr>
        <w:tc>
          <w:tcPr>
            <w:tcW w:w="587" w:type="dxa"/>
            <w:vAlign w:val="center"/>
          </w:tcPr>
          <w:p w:rsidR="00D24293" w:rsidRPr="00D24293" w:rsidRDefault="00D24293" w:rsidP="00D24293">
            <w:r w:rsidRPr="00D24293">
              <w:t>1</w:t>
            </w:r>
          </w:p>
        </w:tc>
        <w:tc>
          <w:tcPr>
            <w:tcW w:w="2357" w:type="dxa"/>
            <w:vAlign w:val="center"/>
          </w:tcPr>
          <w:p w:rsidR="00D24293" w:rsidRPr="00D24293" w:rsidRDefault="00D24293" w:rsidP="00D24293">
            <w:r w:rsidRPr="00D24293">
              <w:t>2</w:t>
            </w:r>
          </w:p>
        </w:tc>
        <w:tc>
          <w:tcPr>
            <w:tcW w:w="2984" w:type="dxa"/>
            <w:vAlign w:val="center"/>
          </w:tcPr>
          <w:p w:rsidR="00D24293" w:rsidRPr="00D24293" w:rsidRDefault="00D24293" w:rsidP="00D24293">
            <w:r w:rsidRPr="00D24293">
              <w:t>3</w:t>
            </w:r>
          </w:p>
        </w:tc>
        <w:tc>
          <w:tcPr>
            <w:tcW w:w="2332" w:type="dxa"/>
            <w:vAlign w:val="center"/>
          </w:tcPr>
          <w:p w:rsidR="00D24293" w:rsidRPr="00D24293" w:rsidRDefault="00D24293" w:rsidP="00D24293">
            <w:r w:rsidRPr="00D24293">
              <w:t>4</w:t>
            </w:r>
          </w:p>
        </w:tc>
        <w:tc>
          <w:tcPr>
            <w:tcW w:w="1571" w:type="dxa"/>
            <w:vAlign w:val="center"/>
          </w:tcPr>
          <w:p w:rsidR="00D24293" w:rsidRPr="00D24293" w:rsidRDefault="00D24293" w:rsidP="00D24293">
            <w:r w:rsidRPr="00D24293">
              <w:t>5</w:t>
            </w:r>
          </w:p>
        </w:tc>
      </w:tr>
      <w:tr w:rsidR="00A71C68" w:rsidRPr="00D24293" w:rsidTr="00D24293">
        <w:trPr>
          <w:trHeight w:val="1036"/>
          <w:jc w:val="right"/>
        </w:trPr>
        <w:tc>
          <w:tcPr>
            <w:tcW w:w="587" w:type="dxa"/>
            <w:vAlign w:val="center"/>
          </w:tcPr>
          <w:p w:rsidR="00A71C68" w:rsidRPr="00A775FC" w:rsidRDefault="00A71C68" w:rsidP="00A71C68">
            <w:pPr>
              <w:jc w:val="center"/>
            </w:pPr>
            <w:r w:rsidRPr="00A775FC">
              <w:t>1</w:t>
            </w:r>
          </w:p>
        </w:tc>
        <w:tc>
          <w:tcPr>
            <w:tcW w:w="2357" w:type="dxa"/>
            <w:vAlign w:val="center"/>
          </w:tcPr>
          <w:p w:rsidR="00A71C68" w:rsidRPr="00371C4A" w:rsidRDefault="00A71C68" w:rsidP="00A71C68">
            <w:pPr>
              <w:rPr>
                <w:lang w:val="en-US"/>
              </w:rPr>
            </w:pPr>
            <w:r>
              <w:t>Пограничный маршрутизатор Заказчика</w:t>
            </w:r>
          </w:p>
        </w:tc>
        <w:tc>
          <w:tcPr>
            <w:tcW w:w="2984" w:type="dxa"/>
            <w:vAlign w:val="center"/>
          </w:tcPr>
          <w:p w:rsidR="00A71C68" w:rsidRPr="00A775FC" w:rsidRDefault="00A71C68" w:rsidP="00A71C68">
            <w:pPr>
              <w:tabs>
                <w:tab w:val="left" w:pos="510"/>
              </w:tabs>
            </w:pPr>
            <w:r w:rsidRPr="00A775FC">
              <w:rPr>
                <w:lang w:eastAsia="en-US"/>
              </w:rPr>
              <w:t>Санкт-Петербург</w:t>
            </w:r>
            <w:r>
              <w:rPr>
                <w:lang w:eastAsia="en-US"/>
              </w:rPr>
              <w:t>, ул. Б. Морская, д. 18</w:t>
            </w:r>
          </w:p>
        </w:tc>
        <w:tc>
          <w:tcPr>
            <w:tcW w:w="2332" w:type="dxa"/>
            <w:vAlign w:val="center"/>
          </w:tcPr>
          <w:p w:rsidR="00A71C68" w:rsidRPr="00A775FC" w:rsidRDefault="00A71C68" w:rsidP="00F022A3">
            <w:r>
              <w:t>Решетняк Константин Геннад</w:t>
            </w:r>
            <w:r w:rsidR="00F022A3">
              <w:t>ь</w:t>
            </w:r>
            <w:r>
              <w:t>евич</w:t>
            </w:r>
          </w:p>
        </w:tc>
        <w:tc>
          <w:tcPr>
            <w:tcW w:w="1571" w:type="dxa"/>
            <w:vAlign w:val="center"/>
          </w:tcPr>
          <w:p w:rsidR="00A71C68" w:rsidRPr="00982838" w:rsidRDefault="00A71C68" w:rsidP="00A71C68">
            <w:pPr>
              <w:contextualSpacing/>
            </w:pPr>
            <w:r w:rsidRPr="00982838">
              <w:rPr>
                <w:color w:val="000000" w:themeColor="text1"/>
                <w:shd w:val="clear" w:color="auto" w:fill="FFFFFF"/>
              </w:rPr>
              <w:t>991-081-01-71</w:t>
            </w:r>
          </w:p>
        </w:tc>
      </w:tr>
    </w:tbl>
    <w:p w:rsidR="00D24293" w:rsidRPr="00D24293" w:rsidRDefault="00D24293" w:rsidP="00D24293"/>
    <w:p w:rsidR="00D24293" w:rsidRPr="00D24293" w:rsidRDefault="00D24293" w:rsidP="00D24293">
      <w:pPr>
        <w:sectPr w:rsidR="00D24293" w:rsidRPr="00D24293" w:rsidSect="00D24293">
          <w:pgSz w:w="11906" w:h="16838"/>
          <w:pgMar w:top="993" w:right="566" w:bottom="567" w:left="1560" w:header="709" w:footer="709" w:gutter="0"/>
          <w:cols w:space="708"/>
          <w:docGrid w:linePitch="360"/>
        </w:sectPr>
      </w:pPr>
    </w:p>
    <w:p w:rsidR="00D24293" w:rsidRPr="00A71C68" w:rsidRDefault="00D24293" w:rsidP="00A71C68">
      <w:pPr>
        <w:jc w:val="right"/>
        <w:rPr>
          <w:b/>
        </w:rPr>
      </w:pPr>
      <w:r w:rsidRPr="00A71C68">
        <w:rPr>
          <w:b/>
        </w:rPr>
        <w:lastRenderedPageBreak/>
        <w:t>Приложение № 2</w:t>
      </w:r>
      <w:r w:rsidRPr="00A71C68">
        <w:rPr>
          <w:b/>
        </w:rPr>
        <w:br/>
        <w:t xml:space="preserve">к </w:t>
      </w:r>
      <w:r w:rsidR="008D240A">
        <w:rPr>
          <w:b/>
        </w:rPr>
        <w:t>Техническому заданию</w:t>
      </w:r>
    </w:p>
    <w:p w:rsidR="00D24293" w:rsidRPr="00D24293" w:rsidRDefault="00D24293" w:rsidP="00A71C68">
      <w:pPr>
        <w:jc w:val="right"/>
      </w:pPr>
    </w:p>
    <w:p w:rsidR="00D24293" w:rsidRPr="00D24293" w:rsidRDefault="00D24293" w:rsidP="00A71C68">
      <w:pPr>
        <w:jc w:val="center"/>
      </w:pPr>
      <w:r w:rsidRPr="00D24293">
        <w:t>Перечень отчетных документов</w:t>
      </w:r>
    </w:p>
    <w:p w:rsidR="00D24293" w:rsidRPr="00D24293" w:rsidRDefault="00D24293" w:rsidP="00D24293"/>
    <w:tbl>
      <w:tblPr>
        <w:tblW w:w="964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3062"/>
        <w:gridCol w:w="2006"/>
        <w:gridCol w:w="4025"/>
      </w:tblGrid>
      <w:tr w:rsidR="00D24293" w:rsidRPr="00D24293" w:rsidTr="00D24293">
        <w:trPr>
          <w:trHeight w:val="619"/>
          <w:jc w:val="right"/>
        </w:trPr>
        <w:tc>
          <w:tcPr>
            <w:tcW w:w="553" w:type="dxa"/>
            <w:vAlign w:val="center"/>
          </w:tcPr>
          <w:p w:rsidR="00D24293" w:rsidRPr="00D24293" w:rsidRDefault="00D24293" w:rsidP="00D24293">
            <w:r w:rsidRPr="00D24293">
              <w:t>№ п/п</w:t>
            </w:r>
          </w:p>
        </w:tc>
        <w:tc>
          <w:tcPr>
            <w:tcW w:w="3062" w:type="dxa"/>
            <w:vAlign w:val="center"/>
          </w:tcPr>
          <w:p w:rsidR="00D24293" w:rsidRPr="00D24293" w:rsidRDefault="00D24293" w:rsidP="00D24293">
            <w:r w:rsidRPr="00D24293">
              <w:t>Наименование услуг</w:t>
            </w:r>
          </w:p>
        </w:tc>
        <w:tc>
          <w:tcPr>
            <w:tcW w:w="2006" w:type="dxa"/>
            <w:vAlign w:val="center"/>
          </w:tcPr>
          <w:p w:rsidR="00D24293" w:rsidRPr="00D24293" w:rsidRDefault="00D24293" w:rsidP="00D24293">
            <w:r w:rsidRPr="00D24293">
              <w:t>Сроки предоставления</w:t>
            </w:r>
          </w:p>
        </w:tc>
        <w:tc>
          <w:tcPr>
            <w:tcW w:w="4025" w:type="dxa"/>
            <w:vAlign w:val="center"/>
          </w:tcPr>
          <w:p w:rsidR="00D24293" w:rsidRPr="00D24293" w:rsidRDefault="00D24293" w:rsidP="00D24293">
            <w:r w:rsidRPr="00D24293">
              <w:t>Наименование отчетного документа</w:t>
            </w:r>
          </w:p>
        </w:tc>
      </w:tr>
      <w:tr w:rsidR="00D24293" w:rsidRPr="00D24293" w:rsidTr="00D24293">
        <w:trPr>
          <w:trHeight w:val="131"/>
          <w:jc w:val="right"/>
        </w:trPr>
        <w:tc>
          <w:tcPr>
            <w:tcW w:w="553" w:type="dxa"/>
            <w:vAlign w:val="center"/>
          </w:tcPr>
          <w:p w:rsidR="00D24293" w:rsidRPr="00D24293" w:rsidRDefault="00D24293" w:rsidP="00D24293">
            <w:r w:rsidRPr="00D24293">
              <w:t>1</w:t>
            </w:r>
          </w:p>
        </w:tc>
        <w:tc>
          <w:tcPr>
            <w:tcW w:w="3062" w:type="dxa"/>
            <w:vAlign w:val="center"/>
          </w:tcPr>
          <w:p w:rsidR="00D24293" w:rsidRPr="00D24293" w:rsidRDefault="00D24293" w:rsidP="00D24293">
            <w:r w:rsidRPr="00D24293">
              <w:t>2</w:t>
            </w:r>
          </w:p>
        </w:tc>
        <w:tc>
          <w:tcPr>
            <w:tcW w:w="2006" w:type="dxa"/>
            <w:vAlign w:val="center"/>
          </w:tcPr>
          <w:p w:rsidR="00D24293" w:rsidRPr="00D24293" w:rsidRDefault="00D24293" w:rsidP="00D24293">
            <w:r w:rsidRPr="00D24293">
              <w:t>3</w:t>
            </w:r>
          </w:p>
        </w:tc>
        <w:tc>
          <w:tcPr>
            <w:tcW w:w="4025" w:type="dxa"/>
            <w:vAlign w:val="center"/>
          </w:tcPr>
          <w:p w:rsidR="00D24293" w:rsidRPr="00D24293" w:rsidRDefault="00D24293" w:rsidP="00D24293">
            <w:r w:rsidRPr="00D24293">
              <w:t>4</w:t>
            </w:r>
          </w:p>
        </w:tc>
      </w:tr>
      <w:tr w:rsidR="00EC34D4" w:rsidRPr="00D24293" w:rsidTr="00EC34D4">
        <w:trPr>
          <w:trHeight w:val="1801"/>
          <w:jc w:val="right"/>
        </w:trPr>
        <w:tc>
          <w:tcPr>
            <w:tcW w:w="553" w:type="dxa"/>
            <w:vAlign w:val="center"/>
          </w:tcPr>
          <w:p w:rsidR="00EC34D4" w:rsidRPr="00D24293" w:rsidRDefault="00EC34D4" w:rsidP="00EC34D4">
            <w:r w:rsidRPr="00D24293">
              <w:t>1</w:t>
            </w:r>
          </w:p>
        </w:tc>
        <w:tc>
          <w:tcPr>
            <w:tcW w:w="3062" w:type="dxa"/>
            <w:vMerge w:val="restart"/>
            <w:vAlign w:val="center"/>
          </w:tcPr>
          <w:p w:rsidR="00EC34D4" w:rsidRPr="00D24293" w:rsidRDefault="00EC34D4" w:rsidP="00EC34D4">
            <w:r w:rsidRPr="00D24293">
              <w:t>Оказание телекоммуникационных услуг по передаче данных с интегрированных устройств мониторинга в центр обработки и хранения данных</w:t>
            </w:r>
          </w:p>
        </w:tc>
        <w:tc>
          <w:tcPr>
            <w:tcW w:w="2006" w:type="dxa"/>
            <w:vAlign w:val="center"/>
          </w:tcPr>
          <w:p w:rsidR="00EC34D4" w:rsidRPr="00EC34D4" w:rsidRDefault="00EC34D4" w:rsidP="00EC34D4">
            <w:r w:rsidRPr="00EC34D4">
              <w:t xml:space="preserve">Не позднее 5 (пяти) рабочих дней </w:t>
            </w:r>
            <w:r w:rsidRPr="00EC34D4">
              <w:rPr>
                <w:bCs/>
                <w:lang w:eastAsia="en-US"/>
              </w:rPr>
              <w:t>со дня заключения договора</w:t>
            </w:r>
          </w:p>
        </w:tc>
        <w:tc>
          <w:tcPr>
            <w:tcW w:w="4025" w:type="dxa"/>
            <w:vAlign w:val="center"/>
          </w:tcPr>
          <w:p w:rsidR="00EC34D4" w:rsidRPr="00EC34D4" w:rsidRDefault="00EC34D4" w:rsidP="00EC34D4">
            <w:pPr>
              <w:tabs>
                <w:tab w:val="left" w:pos="325"/>
                <w:tab w:val="left" w:pos="510"/>
              </w:tabs>
              <w:rPr>
                <w:lang w:eastAsia="ar-SA"/>
              </w:rPr>
            </w:pPr>
            <w:r w:rsidRPr="00EC34D4">
              <w:rPr>
                <w:lang w:eastAsia="ar-SA"/>
              </w:rPr>
              <w:t xml:space="preserve">Анкета о технических параметрах сетевого подключения сети передачи данных Исполнителя к ЦОХД (по форме согласно Приложению № 3.1 </w:t>
            </w:r>
          </w:p>
          <w:p w:rsidR="00EC34D4" w:rsidRPr="00EC34D4" w:rsidRDefault="00EC34D4" w:rsidP="00EC34D4">
            <w:pPr>
              <w:tabs>
                <w:tab w:val="left" w:pos="325"/>
                <w:tab w:val="left" w:pos="510"/>
              </w:tabs>
              <w:rPr>
                <w:lang w:eastAsia="ar-SA"/>
              </w:rPr>
            </w:pPr>
            <w:r w:rsidRPr="00EC34D4">
              <w:rPr>
                <w:lang w:eastAsia="ar-SA"/>
              </w:rPr>
              <w:t>к техническому заданию) в 1 экз.</w:t>
            </w:r>
          </w:p>
        </w:tc>
      </w:tr>
      <w:tr w:rsidR="00EC34D4" w:rsidRPr="00D24293" w:rsidTr="00D24293">
        <w:trPr>
          <w:trHeight w:val="3023"/>
          <w:jc w:val="right"/>
        </w:trPr>
        <w:tc>
          <w:tcPr>
            <w:tcW w:w="553" w:type="dxa"/>
            <w:vAlign w:val="center"/>
          </w:tcPr>
          <w:p w:rsidR="00EC34D4" w:rsidRPr="00D24293" w:rsidRDefault="00EC34D4" w:rsidP="00EC34D4">
            <w:r>
              <w:t>2</w:t>
            </w:r>
          </w:p>
        </w:tc>
        <w:tc>
          <w:tcPr>
            <w:tcW w:w="3062" w:type="dxa"/>
            <w:vMerge/>
            <w:vAlign w:val="center"/>
          </w:tcPr>
          <w:p w:rsidR="00EC34D4" w:rsidRPr="00D24293" w:rsidRDefault="00EC34D4" w:rsidP="00EC34D4"/>
        </w:tc>
        <w:tc>
          <w:tcPr>
            <w:tcW w:w="2006" w:type="dxa"/>
            <w:vAlign w:val="center"/>
          </w:tcPr>
          <w:p w:rsidR="00EC34D4" w:rsidRPr="00EC34D4" w:rsidRDefault="00EC34D4" w:rsidP="00EC34D4">
            <w:r w:rsidRPr="00EC34D4">
              <w:t>Не позднее 5 (пяти) рабочих дней до начала оказания услуг по 1-му этапу оказания услуг</w:t>
            </w:r>
          </w:p>
        </w:tc>
        <w:tc>
          <w:tcPr>
            <w:tcW w:w="4025" w:type="dxa"/>
            <w:vAlign w:val="center"/>
          </w:tcPr>
          <w:p w:rsidR="00EC34D4" w:rsidRPr="00EC34D4" w:rsidRDefault="00EC34D4" w:rsidP="00EC34D4">
            <w:pPr>
              <w:tabs>
                <w:tab w:val="left" w:pos="325"/>
                <w:tab w:val="left" w:pos="510"/>
              </w:tabs>
              <w:rPr>
                <w:lang w:eastAsia="ar-SA"/>
              </w:rPr>
            </w:pPr>
            <w:r w:rsidRPr="00EC34D4">
              <w:rPr>
                <w:lang w:eastAsia="ar-SA"/>
              </w:rPr>
              <w:t>1.</w:t>
            </w:r>
            <w:r w:rsidRPr="00EC34D4">
              <w:rPr>
                <w:lang w:eastAsia="ar-SA"/>
              </w:rPr>
              <w:tab/>
              <w:t>Акт сдачи-приемки карточек устройств мониторинга (по форме согласно Приложению № 7 к техническому заданию) в 2 экз.</w:t>
            </w:r>
          </w:p>
          <w:p w:rsidR="00EC34D4" w:rsidRPr="00EC34D4" w:rsidRDefault="00EC34D4" w:rsidP="00EC34D4">
            <w:pPr>
              <w:tabs>
                <w:tab w:val="left" w:pos="325"/>
                <w:tab w:val="left" w:pos="510"/>
              </w:tabs>
              <w:rPr>
                <w:lang w:eastAsia="ar-SA"/>
              </w:rPr>
            </w:pPr>
            <w:r w:rsidRPr="00EC34D4">
              <w:rPr>
                <w:lang w:eastAsia="ar-SA"/>
              </w:rPr>
              <w:t>2.</w:t>
            </w:r>
            <w:r w:rsidRPr="00EC34D4">
              <w:rPr>
                <w:lang w:eastAsia="ar-SA"/>
              </w:rPr>
              <w:tab/>
              <w:t xml:space="preserve">Карточки устройств мониторинга (по форме согласно Приложению № 4 </w:t>
            </w:r>
          </w:p>
          <w:p w:rsidR="00EC34D4" w:rsidRPr="00EC34D4" w:rsidRDefault="00EC34D4" w:rsidP="00EC34D4">
            <w:pPr>
              <w:tabs>
                <w:tab w:val="left" w:pos="325"/>
                <w:tab w:val="left" w:pos="510"/>
              </w:tabs>
              <w:rPr>
                <w:lang w:eastAsia="ar-SA"/>
              </w:rPr>
            </w:pPr>
            <w:r w:rsidRPr="00EC34D4">
              <w:rPr>
                <w:lang w:eastAsia="ar-SA"/>
              </w:rPr>
              <w:t xml:space="preserve">к техническому заданию) в бумажном виде и на цифровом носителе в формате </w:t>
            </w:r>
            <w:r w:rsidRPr="00EC34D4">
              <w:rPr>
                <w:lang w:val="en-US" w:eastAsia="ar-SA"/>
              </w:rPr>
              <w:t>Excel</w:t>
            </w:r>
            <w:r w:rsidRPr="00EC34D4">
              <w:rPr>
                <w:lang w:eastAsia="ar-SA"/>
              </w:rPr>
              <w:t xml:space="preserve"> в 1 экз.</w:t>
            </w:r>
          </w:p>
        </w:tc>
      </w:tr>
      <w:tr w:rsidR="00EC34D4" w:rsidRPr="00D24293" w:rsidTr="00EC34D4">
        <w:trPr>
          <w:trHeight w:val="2498"/>
          <w:jc w:val="right"/>
        </w:trPr>
        <w:tc>
          <w:tcPr>
            <w:tcW w:w="553" w:type="dxa"/>
            <w:vAlign w:val="center"/>
          </w:tcPr>
          <w:p w:rsidR="00EC34D4" w:rsidRPr="00D24293" w:rsidRDefault="00EC34D4" w:rsidP="00EC34D4">
            <w:r w:rsidRPr="00D24293">
              <w:t>2</w:t>
            </w:r>
          </w:p>
        </w:tc>
        <w:tc>
          <w:tcPr>
            <w:tcW w:w="3062" w:type="dxa"/>
            <w:vMerge/>
            <w:vAlign w:val="center"/>
          </w:tcPr>
          <w:p w:rsidR="00EC34D4" w:rsidRPr="00D24293" w:rsidRDefault="00EC34D4" w:rsidP="00EC34D4"/>
        </w:tc>
        <w:tc>
          <w:tcPr>
            <w:tcW w:w="2006" w:type="dxa"/>
            <w:vAlign w:val="center"/>
          </w:tcPr>
          <w:p w:rsidR="00EC34D4" w:rsidRPr="00EC34D4" w:rsidRDefault="00EC34D4" w:rsidP="00EC34D4">
            <w:r w:rsidRPr="00EC34D4">
              <w:t>Поэтапно, не позднее 7 (семи) рабочих дней со дня окончания очередного этапа оказания услуг</w:t>
            </w:r>
          </w:p>
        </w:tc>
        <w:tc>
          <w:tcPr>
            <w:tcW w:w="4025" w:type="dxa"/>
            <w:vAlign w:val="center"/>
          </w:tcPr>
          <w:p w:rsidR="00EC34D4" w:rsidRPr="00EC34D4" w:rsidRDefault="00EC34D4" w:rsidP="00EC34D4">
            <w:pPr>
              <w:tabs>
                <w:tab w:val="left" w:pos="325"/>
                <w:tab w:val="left" w:pos="510"/>
              </w:tabs>
              <w:rPr>
                <w:lang w:eastAsia="ar-SA"/>
              </w:rPr>
            </w:pPr>
            <w:r w:rsidRPr="00EC34D4">
              <w:rPr>
                <w:lang w:eastAsia="ar-SA"/>
              </w:rPr>
              <w:t>1.</w:t>
            </w:r>
            <w:r w:rsidRPr="00EC34D4">
              <w:rPr>
                <w:lang w:eastAsia="ar-SA"/>
              </w:rPr>
              <w:tab/>
              <w:t xml:space="preserve">Отчет об оказанных услугах (по форме согласно Приложению № 5 </w:t>
            </w:r>
          </w:p>
          <w:p w:rsidR="00EC34D4" w:rsidRPr="00EC34D4" w:rsidRDefault="00EC34D4" w:rsidP="00EC34D4">
            <w:pPr>
              <w:tabs>
                <w:tab w:val="left" w:pos="325"/>
                <w:tab w:val="left" w:pos="510"/>
              </w:tabs>
              <w:rPr>
                <w:lang w:eastAsia="ar-SA"/>
              </w:rPr>
            </w:pPr>
            <w:r w:rsidRPr="00EC34D4">
              <w:rPr>
                <w:lang w:eastAsia="ar-SA"/>
              </w:rPr>
              <w:t>к техническому заданию) в 1 экз.</w:t>
            </w:r>
          </w:p>
          <w:p w:rsidR="00EC34D4" w:rsidRPr="00EC34D4" w:rsidRDefault="00EC34D4" w:rsidP="00EC34D4">
            <w:pPr>
              <w:tabs>
                <w:tab w:val="left" w:pos="325"/>
                <w:tab w:val="left" w:pos="510"/>
              </w:tabs>
              <w:rPr>
                <w:lang w:eastAsia="ar-SA"/>
              </w:rPr>
            </w:pPr>
            <w:r w:rsidRPr="00EC34D4">
              <w:rPr>
                <w:lang w:eastAsia="ar-SA"/>
              </w:rPr>
              <w:t>1.2.</w:t>
            </w:r>
            <w:r w:rsidRPr="00EC34D4">
              <w:rPr>
                <w:lang w:eastAsia="ar-SA"/>
              </w:rPr>
              <w:tab/>
              <w:t>Расчет стоимости услуг за отчетный период в 2 экз.</w:t>
            </w:r>
          </w:p>
          <w:p w:rsidR="00EC34D4" w:rsidRPr="00EC34D4" w:rsidRDefault="00EC34D4" w:rsidP="00EC34D4">
            <w:pPr>
              <w:tabs>
                <w:tab w:val="left" w:pos="325"/>
                <w:tab w:val="left" w:pos="510"/>
              </w:tabs>
              <w:rPr>
                <w:lang w:eastAsia="ar-SA"/>
              </w:rPr>
            </w:pPr>
            <w:r w:rsidRPr="00EC34D4">
              <w:rPr>
                <w:lang w:eastAsia="ar-SA"/>
              </w:rPr>
              <w:t>2.</w:t>
            </w:r>
            <w:r w:rsidRPr="00EC34D4">
              <w:rPr>
                <w:lang w:eastAsia="ar-SA"/>
              </w:rPr>
              <w:tab/>
              <w:t>Счет в 1 экз.</w:t>
            </w:r>
          </w:p>
          <w:p w:rsidR="00EC34D4" w:rsidRPr="00EC34D4" w:rsidRDefault="00EC34D4" w:rsidP="00EC34D4">
            <w:pPr>
              <w:tabs>
                <w:tab w:val="left" w:pos="325"/>
                <w:tab w:val="left" w:pos="510"/>
              </w:tabs>
              <w:rPr>
                <w:lang w:eastAsia="ar-SA"/>
              </w:rPr>
            </w:pPr>
            <w:r w:rsidRPr="00EC34D4">
              <w:rPr>
                <w:lang w:eastAsia="ar-SA"/>
              </w:rPr>
              <w:t>3.</w:t>
            </w:r>
            <w:r w:rsidRPr="00EC34D4">
              <w:rPr>
                <w:lang w:eastAsia="ar-SA"/>
              </w:rPr>
              <w:tab/>
              <w:t>Счет-фактура в 1 экз.</w:t>
            </w:r>
          </w:p>
          <w:p w:rsidR="00EC34D4" w:rsidRPr="00EC34D4" w:rsidRDefault="00EC34D4" w:rsidP="00EC34D4">
            <w:pPr>
              <w:tabs>
                <w:tab w:val="left" w:pos="325"/>
                <w:tab w:val="left" w:pos="510"/>
              </w:tabs>
              <w:rPr>
                <w:lang w:eastAsia="ar-SA"/>
              </w:rPr>
            </w:pPr>
            <w:r w:rsidRPr="00EC34D4">
              <w:rPr>
                <w:lang w:eastAsia="ar-SA"/>
              </w:rPr>
              <w:t>4.</w:t>
            </w:r>
            <w:r w:rsidRPr="00EC34D4">
              <w:rPr>
                <w:lang w:eastAsia="ar-SA"/>
              </w:rPr>
              <w:tab/>
              <w:t xml:space="preserve">Акт сдачи–приемки оказанных услуг </w:t>
            </w:r>
          </w:p>
          <w:p w:rsidR="00EC34D4" w:rsidRPr="00EC34D4" w:rsidRDefault="00EC34D4" w:rsidP="00EC34D4">
            <w:pPr>
              <w:tabs>
                <w:tab w:val="left" w:pos="325"/>
                <w:tab w:val="left" w:pos="510"/>
              </w:tabs>
              <w:rPr>
                <w:lang w:eastAsia="ar-SA"/>
              </w:rPr>
            </w:pPr>
          </w:p>
        </w:tc>
      </w:tr>
    </w:tbl>
    <w:p w:rsidR="00D24293" w:rsidRPr="00D24293" w:rsidRDefault="00D24293" w:rsidP="00D24293"/>
    <w:p w:rsidR="00D24293" w:rsidRDefault="00D24293" w:rsidP="00D24293"/>
    <w:p w:rsidR="008D240A" w:rsidRPr="008B1E85" w:rsidRDefault="008D240A" w:rsidP="008D240A">
      <w:pPr>
        <w:tabs>
          <w:tab w:val="left" w:pos="510"/>
        </w:tabs>
        <w:overflowPunct w:val="0"/>
        <w:autoSpaceDE w:val="0"/>
        <w:autoSpaceDN w:val="0"/>
        <w:adjustRightInd w:val="0"/>
        <w:ind w:firstLine="567"/>
        <w:jc w:val="both"/>
        <w:textAlignment w:val="baseline"/>
        <w:rPr>
          <w:bCs/>
        </w:rPr>
      </w:pPr>
      <w:r w:rsidRPr="008B1E85">
        <w:rPr>
          <w:bCs/>
        </w:rPr>
        <w:t xml:space="preserve">В случае если Исполнитель в соответствии с законодательством Российской Федерации не является плательщиком НДС, счет-фактура в составе отчетных документов </w:t>
      </w:r>
      <w:r>
        <w:rPr>
          <w:bCs/>
        </w:rPr>
        <w:br/>
      </w:r>
      <w:r w:rsidRPr="008B1E85">
        <w:rPr>
          <w:bCs/>
        </w:rPr>
        <w:t>не предоставляется.</w:t>
      </w:r>
    </w:p>
    <w:p w:rsidR="008D240A" w:rsidRPr="00A20064" w:rsidRDefault="008D240A" w:rsidP="008D240A">
      <w:pPr>
        <w:tabs>
          <w:tab w:val="left" w:pos="510"/>
        </w:tabs>
        <w:overflowPunct w:val="0"/>
        <w:autoSpaceDE w:val="0"/>
        <w:autoSpaceDN w:val="0"/>
        <w:adjustRightInd w:val="0"/>
        <w:ind w:firstLine="567"/>
        <w:jc w:val="both"/>
        <w:textAlignment w:val="baseline"/>
        <w:rPr>
          <w:bCs/>
        </w:rPr>
      </w:pPr>
      <w:r w:rsidRPr="00A20064">
        <w:rPr>
          <w:bCs/>
        </w:rPr>
        <w:t xml:space="preserve">Все документы должны содержать указание на реквизиты </w:t>
      </w:r>
      <w:r>
        <w:rPr>
          <w:bCs/>
        </w:rPr>
        <w:t>договора</w:t>
      </w:r>
      <w:r w:rsidRPr="00A20064">
        <w:rPr>
          <w:bCs/>
        </w:rPr>
        <w:t xml:space="preserve">, наименование Исполнителя, иметь подпись уполномоченного лица и оттиск печати Исполнителя </w:t>
      </w:r>
      <w:r w:rsidRPr="00A20064">
        <w:rPr>
          <w:bCs/>
        </w:rPr>
        <w:br/>
        <w:t>(при наличии), многостраничные документы должны быть прошиты и пронумерованы.</w:t>
      </w:r>
    </w:p>
    <w:p w:rsidR="008D240A" w:rsidRPr="00A20064" w:rsidRDefault="008D240A" w:rsidP="008D240A">
      <w:pPr>
        <w:ind w:firstLine="567"/>
        <w:jc w:val="both"/>
        <w:rPr>
          <w:bCs/>
          <w:lang w:val="x-none"/>
        </w:rPr>
      </w:pPr>
      <w:r w:rsidRPr="00A20064">
        <w:rPr>
          <w:bCs/>
        </w:rPr>
        <w:t xml:space="preserve">Все разрабатываемые документы должны быть выполнены на русском языке </w:t>
      </w:r>
      <w:r w:rsidRPr="00A20064">
        <w:rPr>
          <w:bCs/>
        </w:rPr>
        <w:br/>
        <w:t xml:space="preserve">с учетом требований Типовой инструкции по делопроизводству в исполнительных органах государственной власти Санкт-Петербурга, утвержденной распоряжением Правительства Санкт-Петербурга от 30.07.2004 № 76-рп «Об организации делопроизводства </w:t>
      </w:r>
      <w:r w:rsidRPr="00A20064">
        <w:rPr>
          <w:bCs/>
        </w:rPr>
        <w:br/>
        <w:t>в исполнительных органах государственной власти Санкт</w:t>
      </w:r>
      <w:r w:rsidRPr="00A20064">
        <w:rPr>
          <w:bCs/>
        </w:rPr>
        <w:noBreakHyphen/>
        <w:t>Петербурга»</w:t>
      </w:r>
      <w:r>
        <w:rPr>
          <w:bCs/>
        </w:rPr>
        <w:t>.</w:t>
      </w:r>
    </w:p>
    <w:p w:rsidR="008D240A" w:rsidRPr="008D240A" w:rsidRDefault="008D240A" w:rsidP="00D24293">
      <w:pPr>
        <w:rPr>
          <w:lang w:val="x-none"/>
        </w:rPr>
        <w:sectPr w:rsidR="008D240A" w:rsidRPr="008D240A" w:rsidSect="00D24293">
          <w:pgSz w:w="11906" w:h="16838"/>
          <w:pgMar w:top="720" w:right="566" w:bottom="720" w:left="1701" w:header="709" w:footer="709" w:gutter="0"/>
          <w:cols w:space="708"/>
          <w:docGrid w:linePitch="360"/>
        </w:sectPr>
      </w:pPr>
    </w:p>
    <w:p w:rsidR="00D24293" w:rsidRPr="00A71C68" w:rsidRDefault="00D24293" w:rsidP="00A71C68">
      <w:pPr>
        <w:jc w:val="right"/>
        <w:rPr>
          <w:b/>
        </w:rPr>
      </w:pPr>
      <w:r w:rsidRPr="00A71C68">
        <w:rPr>
          <w:b/>
        </w:rPr>
        <w:lastRenderedPageBreak/>
        <w:t>Приложение № 3</w:t>
      </w:r>
      <w:r w:rsidRPr="00A71C68">
        <w:rPr>
          <w:b/>
        </w:rPr>
        <w:br/>
        <w:t xml:space="preserve">к </w:t>
      </w:r>
      <w:r w:rsidR="008D240A">
        <w:rPr>
          <w:b/>
        </w:rPr>
        <w:t>Техническому заданию</w:t>
      </w:r>
    </w:p>
    <w:p w:rsidR="00D24293" w:rsidRPr="00D24293" w:rsidRDefault="00D24293" w:rsidP="00D24293"/>
    <w:p w:rsidR="00D24293" w:rsidRPr="00D24293" w:rsidRDefault="00D24293" w:rsidP="00D24293">
      <w:r w:rsidRPr="00D24293">
        <w:t>Схема разграничения зон ответственности Исполнителя и Заказчика</w:t>
      </w:r>
    </w:p>
    <w:p w:rsidR="00D24293" w:rsidRPr="00D24293" w:rsidRDefault="00D24293" w:rsidP="00D24293"/>
    <w:p w:rsidR="00D24293" w:rsidRPr="00D24293" w:rsidRDefault="00EC34D4" w:rsidP="00D24293">
      <w:r>
        <w:rPr>
          <w:noProof/>
        </w:rPr>
        <w:drawing>
          <wp:inline distT="0" distB="0" distL="0" distR="0" wp14:anchorId="2E8B5913" wp14:editId="32E5056B">
            <wp:extent cx="9331015" cy="4126727"/>
            <wp:effectExtent l="0" t="0" r="381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5131" cy="4128547"/>
                    </a:xfrm>
                    <a:prstGeom prst="rect">
                      <a:avLst/>
                    </a:prstGeom>
                    <a:noFill/>
                  </pic:spPr>
                </pic:pic>
              </a:graphicData>
            </a:graphic>
          </wp:inline>
        </w:drawing>
      </w:r>
    </w:p>
    <w:p w:rsidR="00D24293" w:rsidRPr="00D24293" w:rsidRDefault="00D24293" w:rsidP="00D24293"/>
    <w:p w:rsidR="00D24293" w:rsidRPr="00D24293" w:rsidRDefault="00D24293" w:rsidP="00D24293">
      <w:pPr>
        <w:sectPr w:rsidR="00D24293" w:rsidRPr="00D24293" w:rsidSect="00D24293">
          <w:pgSz w:w="16838" w:h="11906" w:orient="landscape"/>
          <w:pgMar w:top="720" w:right="720" w:bottom="720" w:left="720" w:header="709" w:footer="709" w:gutter="0"/>
          <w:cols w:space="708"/>
          <w:docGrid w:linePitch="360"/>
        </w:sectPr>
      </w:pPr>
    </w:p>
    <w:p w:rsidR="000E2CB2" w:rsidRPr="007A4614" w:rsidRDefault="000E2CB2" w:rsidP="000E2CB2">
      <w:pPr>
        <w:pageBreakBefore/>
        <w:jc w:val="right"/>
        <w:rPr>
          <w:b/>
        </w:rPr>
      </w:pPr>
      <w:r w:rsidRPr="007A4614">
        <w:rPr>
          <w:b/>
        </w:rPr>
        <w:lastRenderedPageBreak/>
        <w:t>Приложение № 3.1</w:t>
      </w:r>
    </w:p>
    <w:p w:rsidR="000E2CB2" w:rsidRPr="007A4614" w:rsidRDefault="000E2CB2" w:rsidP="000E2CB2">
      <w:pPr>
        <w:jc w:val="right"/>
        <w:rPr>
          <w:b/>
        </w:rPr>
      </w:pPr>
      <w:r w:rsidRPr="007A4614">
        <w:rPr>
          <w:b/>
        </w:rPr>
        <w:t xml:space="preserve">к </w:t>
      </w:r>
      <w:r w:rsidR="007A4614" w:rsidRPr="007A4614">
        <w:rPr>
          <w:b/>
        </w:rPr>
        <w:t>Техническому заданию</w:t>
      </w:r>
    </w:p>
    <w:p w:rsidR="000E2CB2" w:rsidRPr="004B4039" w:rsidRDefault="000E2CB2" w:rsidP="000E2CB2">
      <w:pPr>
        <w:jc w:val="right"/>
        <w:rPr>
          <w:rFonts w:eastAsia="Calibri"/>
          <w:b/>
          <w:lang w:eastAsia="en-US"/>
        </w:rPr>
      </w:pPr>
    </w:p>
    <w:p w:rsidR="000E2CB2" w:rsidRPr="004B4039" w:rsidRDefault="000E2CB2" w:rsidP="000E2CB2">
      <w:pPr>
        <w:jc w:val="right"/>
        <w:rPr>
          <w:rFonts w:eastAsia="Calibri"/>
          <w:lang w:eastAsia="en-US"/>
        </w:rPr>
      </w:pPr>
      <w:r w:rsidRPr="004B4039">
        <w:rPr>
          <w:rFonts w:eastAsia="Calibri"/>
          <w:lang w:eastAsia="en-US"/>
        </w:rPr>
        <w:t>Форма</w:t>
      </w:r>
    </w:p>
    <w:p w:rsidR="000E2CB2" w:rsidRPr="004B4039" w:rsidRDefault="000E2CB2" w:rsidP="000E2CB2">
      <w:pPr>
        <w:jc w:val="center"/>
        <w:rPr>
          <w:rFonts w:eastAsia="Calibri"/>
          <w:lang w:eastAsia="en-US"/>
        </w:rPr>
      </w:pPr>
    </w:p>
    <w:p w:rsidR="000E2CB2" w:rsidRPr="004B4039" w:rsidRDefault="000E2CB2" w:rsidP="000E2CB2">
      <w:pPr>
        <w:jc w:val="center"/>
        <w:rPr>
          <w:rFonts w:eastAsia="Calibri"/>
          <w:b/>
          <w:lang w:eastAsia="en-US"/>
        </w:rPr>
      </w:pPr>
      <w:r w:rsidRPr="004B4039">
        <w:rPr>
          <w:rFonts w:eastAsia="Calibri"/>
          <w:b/>
          <w:lang w:eastAsia="en-US"/>
        </w:rPr>
        <w:t>Анкета о технических параметрах сетевого подключения</w:t>
      </w:r>
    </w:p>
    <w:p w:rsidR="000E2CB2" w:rsidRPr="004B4039" w:rsidRDefault="000E2CB2" w:rsidP="000E2CB2">
      <w:pPr>
        <w:jc w:val="center"/>
        <w:rPr>
          <w:rFonts w:eastAsia="Calibri"/>
          <w:b/>
          <w:lang w:eastAsia="en-US"/>
        </w:rPr>
      </w:pPr>
      <w:r w:rsidRPr="004B4039">
        <w:rPr>
          <w:rFonts w:eastAsia="Calibri"/>
          <w:b/>
          <w:lang w:eastAsia="en-US"/>
        </w:rPr>
        <w:t>сети передачи данных Исполнителя к ЦОХД</w:t>
      </w:r>
      <w:r w:rsidRPr="004B4039">
        <w:rPr>
          <w:rFonts w:eastAsia="Calibri"/>
          <w:b/>
          <w:vertAlign w:val="superscript"/>
          <w:lang w:eastAsia="en-US"/>
        </w:rPr>
        <w:footnoteReference w:id="1"/>
      </w:r>
    </w:p>
    <w:p w:rsidR="000E2CB2" w:rsidRPr="004B4039" w:rsidRDefault="000E2CB2" w:rsidP="000E2CB2">
      <w:pPr>
        <w:jc w:val="center"/>
        <w:rPr>
          <w:rFonts w:eastAsia="Calibri"/>
          <w:lang w:eastAsia="en-US"/>
        </w:rPr>
      </w:pPr>
    </w:p>
    <w:tbl>
      <w:tblPr>
        <w:tblStyle w:val="651"/>
        <w:tblW w:w="9996" w:type="dxa"/>
        <w:jc w:val="right"/>
        <w:tblLook w:val="04A0" w:firstRow="1" w:lastRow="0" w:firstColumn="1" w:lastColumn="0" w:noHBand="0" w:noVBand="1"/>
      </w:tblPr>
      <w:tblGrid>
        <w:gridCol w:w="704"/>
        <w:gridCol w:w="7655"/>
        <w:gridCol w:w="1637"/>
      </w:tblGrid>
      <w:tr w:rsidR="000E2CB2" w:rsidRPr="004B4039" w:rsidTr="00B57EDF">
        <w:trPr>
          <w:trHeight w:val="20"/>
          <w:jc w:val="right"/>
        </w:trPr>
        <w:tc>
          <w:tcPr>
            <w:tcW w:w="704" w:type="dxa"/>
            <w:vAlign w:val="center"/>
          </w:tcPr>
          <w:p w:rsidR="000E2CB2" w:rsidRPr="004B4039" w:rsidRDefault="000E2CB2" w:rsidP="00B57EDF">
            <w:pPr>
              <w:jc w:val="center"/>
              <w:rPr>
                <w:rFonts w:eastAsia="Calibri"/>
                <w:b/>
                <w:sz w:val="22"/>
                <w:szCs w:val="22"/>
                <w:lang w:eastAsia="en-US"/>
              </w:rPr>
            </w:pPr>
            <w:r w:rsidRPr="004B4039">
              <w:rPr>
                <w:rFonts w:eastAsia="Calibri"/>
                <w:b/>
                <w:sz w:val="22"/>
                <w:szCs w:val="22"/>
                <w:lang w:eastAsia="en-US"/>
              </w:rPr>
              <w:t>№ п/п</w:t>
            </w:r>
          </w:p>
        </w:tc>
        <w:tc>
          <w:tcPr>
            <w:tcW w:w="7655" w:type="dxa"/>
            <w:vAlign w:val="center"/>
          </w:tcPr>
          <w:p w:rsidR="000E2CB2" w:rsidRPr="004B4039" w:rsidRDefault="000E2CB2" w:rsidP="00B57EDF">
            <w:pPr>
              <w:jc w:val="center"/>
              <w:rPr>
                <w:rFonts w:eastAsia="Calibri"/>
                <w:b/>
                <w:sz w:val="22"/>
                <w:szCs w:val="22"/>
                <w:lang w:eastAsia="en-US"/>
              </w:rPr>
            </w:pPr>
            <w:r w:rsidRPr="004B4039">
              <w:rPr>
                <w:rFonts w:eastAsia="Calibri"/>
                <w:b/>
                <w:sz w:val="22"/>
                <w:szCs w:val="22"/>
                <w:lang w:eastAsia="en-US"/>
              </w:rPr>
              <w:t>Наименование параметра</w:t>
            </w:r>
          </w:p>
        </w:tc>
        <w:tc>
          <w:tcPr>
            <w:tcW w:w="1637" w:type="dxa"/>
            <w:vAlign w:val="center"/>
          </w:tcPr>
          <w:p w:rsidR="000E2CB2" w:rsidRPr="004B4039" w:rsidRDefault="000E2CB2" w:rsidP="00B57EDF">
            <w:pPr>
              <w:jc w:val="center"/>
              <w:rPr>
                <w:rFonts w:eastAsia="Calibri"/>
                <w:b/>
                <w:sz w:val="22"/>
                <w:szCs w:val="22"/>
                <w:lang w:eastAsia="en-US"/>
              </w:rPr>
            </w:pPr>
            <w:r w:rsidRPr="004B4039">
              <w:rPr>
                <w:rFonts w:eastAsia="Calibri"/>
                <w:b/>
                <w:sz w:val="22"/>
                <w:szCs w:val="22"/>
                <w:lang w:eastAsia="en-US"/>
              </w:rPr>
              <w:t>Описание параметра</w:t>
            </w:r>
          </w:p>
        </w:tc>
      </w:tr>
      <w:tr w:rsidR="000E2CB2" w:rsidRPr="004B4039" w:rsidTr="00B57EDF">
        <w:trPr>
          <w:trHeight w:val="20"/>
          <w:jc w:val="right"/>
        </w:trPr>
        <w:tc>
          <w:tcPr>
            <w:tcW w:w="704" w:type="dxa"/>
            <w:vAlign w:val="center"/>
          </w:tcPr>
          <w:p w:rsidR="000E2CB2" w:rsidRPr="004B4039" w:rsidRDefault="000E2CB2" w:rsidP="00B57EDF">
            <w:pPr>
              <w:jc w:val="center"/>
              <w:rPr>
                <w:rFonts w:eastAsia="Calibri"/>
                <w:b/>
                <w:sz w:val="22"/>
                <w:szCs w:val="22"/>
                <w:lang w:eastAsia="en-US"/>
              </w:rPr>
            </w:pPr>
            <w:r w:rsidRPr="004B4039">
              <w:rPr>
                <w:rFonts w:eastAsia="Calibri"/>
                <w:b/>
                <w:sz w:val="22"/>
                <w:szCs w:val="22"/>
                <w:lang w:eastAsia="en-US"/>
              </w:rPr>
              <w:t>1</w:t>
            </w:r>
          </w:p>
        </w:tc>
        <w:tc>
          <w:tcPr>
            <w:tcW w:w="7655" w:type="dxa"/>
            <w:vAlign w:val="center"/>
          </w:tcPr>
          <w:p w:rsidR="000E2CB2" w:rsidRPr="004B4039" w:rsidRDefault="000E2CB2" w:rsidP="00B57EDF">
            <w:pPr>
              <w:jc w:val="center"/>
              <w:rPr>
                <w:rFonts w:eastAsia="Calibri"/>
                <w:b/>
                <w:sz w:val="22"/>
                <w:szCs w:val="22"/>
                <w:lang w:eastAsia="en-US"/>
              </w:rPr>
            </w:pPr>
            <w:r w:rsidRPr="004B4039">
              <w:rPr>
                <w:rFonts w:eastAsia="Calibri"/>
                <w:b/>
                <w:sz w:val="22"/>
                <w:szCs w:val="22"/>
                <w:lang w:eastAsia="en-US"/>
              </w:rPr>
              <w:t>2</w:t>
            </w:r>
          </w:p>
        </w:tc>
        <w:tc>
          <w:tcPr>
            <w:tcW w:w="1637" w:type="dxa"/>
            <w:vAlign w:val="center"/>
          </w:tcPr>
          <w:p w:rsidR="000E2CB2" w:rsidRPr="004B4039" w:rsidRDefault="000E2CB2" w:rsidP="00B57EDF">
            <w:pPr>
              <w:jc w:val="center"/>
              <w:rPr>
                <w:rFonts w:eastAsia="Calibri"/>
                <w:b/>
                <w:sz w:val="22"/>
                <w:szCs w:val="22"/>
                <w:lang w:eastAsia="en-US"/>
              </w:rPr>
            </w:pPr>
            <w:r w:rsidRPr="004B4039">
              <w:rPr>
                <w:rFonts w:eastAsia="Calibri"/>
                <w:b/>
                <w:sz w:val="22"/>
                <w:szCs w:val="22"/>
                <w:lang w:eastAsia="en-US"/>
              </w:rPr>
              <w:t>3</w:t>
            </w:r>
          </w:p>
        </w:tc>
      </w:tr>
      <w:tr w:rsidR="000E2CB2" w:rsidRPr="004B4039" w:rsidTr="00B57EDF">
        <w:trPr>
          <w:trHeight w:val="1012"/>
          <w:jc w:val="right"/>
        </w:trPr>
        <w:tc>
          <w:tcPr>
            <w:tcW w:w="704" w:type="dxa"/>
            <w:vAlign w:val="center"/>
          </w:tcPr>
          <w:p w:rsidR="000E2CB2" w:rsidRPr="004B4039" w:rsidRDefault="000E2CB2" w:rsidP="000E2CB2">
            <w:pPr>
              <w:numPr>
                <w:ilvl w:val="0"/>
                <w:numId w:val="48"/>
              </w:numPr>
              <w:contextualSpacing/>
              <w:jc w:val="center"/>
              <w:rPr>
                <w:rFonts w:eastAsia="Calibri"/>
                <w:sz w:val="22"/>
                <w:szCs w:val="22"/>
                <w:lang w:eastAsia="en-US"/>
              </w:rPr>
            </w:pPr>
          </w:p>
        </w:tc>
        <w:tc>
          <w:tcPr>
            <w:tcW w:w="7655" w:type="dxa"/>
            <w:vAlign w:val="center"/>
          </w:tcPr>
          <w:p w:rsidR="000E2CB2" w:rsidRPr="004B4039" w:rsidRDefault="000E2CB2" w:rsidP="00B57EDF">
            <w:pPr>
              <w:rPr>
                <w:rFonts w:eastAsia="Calibri"/>
                <w:sz w:val="22"/>
                <w:szCs w:val="22"/>
                <w:lang w:eastAsia="en-US"/>
              </w:rPr>
            </w:pPr>
            <w:r w:rsidRPr="004B4039">
              <w:rPr>
                <w:rFonts w:eastAsia="Calibri"/>
                <w:sz w:val="22"/>
                <w:szCs w:val="22"/>
                <w:lang w:eastAsia="en-US"/>
              </w:rPr>
              <w:t xml:space="preserve">ФИО, телефон, </w:t>
            </w:r>
            <w:r w:rsidRPr="004B4039">
              <w:rPr>
                <w:rFonts w:eastAsia="Calibri"/>
                <w:sz w:val="22"/>
                <w:szCs w:val="22"/>
                <w:lang w:val="en-US" w:eastAsia="en-US"/>
              </w:rPr>
              <w:t>e</w:t>
            </w:r>
            <w:r w:rsidRPr="004B4039">
              <w:rPr>
                <w:rFonts w:eastAsia="Calibri"/>
                <w:sz w:val="22"/>
                <w:szCs w:val="22"/>
                <w:lang w:eastAsia="en-US"/>
              </w:rPr>
              <w:t>-</w:t>
            </w:r>
            <w:r w:rsidRPr="004B4039">
              <w:rPr>
                <w:rFonts w:eastAsia="Calibri"/>
                <w:sz w:val="22"/>
                <w:szCs w:val="22"/>
                <w:lang w:val="en-US" w:eastAsia="en-US"/>
              </w:rPr>
              <w:t>mail</w:t>
            </w:r>
            <w:r w:rsidRPr="004B4039">
              <w:rPr>
                <w:rFonts w:eastAsia="Calibri"/>
                <w:sz w:val="22"/>
                <w:szCs w:val="22"/>
                <w:lang w:eastAsia="en-US"/>
              </w:rPr>
              <w:t>, представителя Исполнителя, ответственного за</w:t>
            </w:r>
            <w:r>
              <w:rPr>
                <w:rFonts w:eastAsia="Calibri"/>
                <w:sz w:val="22"/>
                <w:szCs w:val="22"/>
                <w:lang w:eastAsia="en-US"/>
              </w:rPr>
              <w:t xml:space="preserve"> </w:t>
            </w:r>
            <w:r w:rsidRPr="004B4039">
              <w:rPr>
                <w:rFonts w:eastAsia="Calibri"/>
                <w:sz w:val="22"/>
                <w:szCs w:val="22"/>
                <w:lang w:eastAsia="en-US"/>
              </w:rPr>
              <w:t>настройки и администрирование сетевого подключения.</w:t>
            </w:r>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0"/>
                <w:numId w:val="48"/>
              </w:numPr>
              <w:contextualSpacing/>
              <w:jc w:val="center"/>
              <w:rPr>
                <w:rFonts w:eastAsia="Calibri"/>
                <w:sz w:val="22"/>
                <w:szCs w:val="22"/>
                <w:lang w:eastAsia="en-US"/>
              </w:rPr>
            </w:pPr>
          </w:p>
        </w:tc>
        <w:tc>
          <w:tcPr>
            <w:tcW w:w="7655" w:type="dxa"/>
            <w:vAlign w:val="center"/>
          </w:tcPr>
          <w:p w:rsidR="000E2CB2" w:rsidRPr="004B4039" w:rsidRDefault="000E2CB2" w:rsidP="007A4614">
            <w:pPr>
              <w:rPr>
                <w:rFonts w:eastAsia="Calibri"/>
                <w:sz w:val="22"/>
                <w:szCs w:val="22"/>
                <w:lang w:eastAsia="en-US"/>
              </w:rPr>
            </w:pPr>
            <w:r w:rsidRPr="004B4039">
              <w:rPr>
                <w:rFonts w:eastAsia="Calibri"/>
                <w:sz w:val="22"/>
                <w:szCs w:val="22"/>
                <w:lang w:eastAsia="en-US"/>
              </w:rPr>
              <w:t xml:space="preserve">Имеется ли телекоммуникационное оборудование Исполнителя, используемое для сетевого подключения на технологических площадках ЦОХД, указанных в Приложении № 1 </w:t>
            </w:r>
            <w:r w:rsidRPr="00EC01AC">
              <w:rPr>
                <w:sz w:val="22"/>
                <w:szCs w:val="22"/>
                <w:lang w:eastAsia="ar-SA"/>
              </w:rPr>
              <w:t xml:space="preserve">к </w:t>
            </w:r>
            <w:r w:rsidR="007A4614">
              <w:rPr>
                <w:sz w:val="22"/>
                <w:szCs w:val="22"/>
                <w:lang w:eastAsia="ar-SA"/>
              </w:rPr>
              <w:t>техническому заданию</w:t>
            </w:r>
            <w:r w:rsidRPr="004B4039">
              <w:rPr>
                <w:rFonts w:eastAsia="Calibri"/>
                <w:sz w:val="22"/>
                <w:szCs w:val="22"/>
                <w:lang w:eastAsia="en-US"/>
              </w:rPr>
              <w:t xml:space="preserve"> (нет/да(адрес).</w:t>
            </w:r>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0"/>
                <w:numId w:val="48"/>
              </w:numPr>
              <w:contextualSpacing/>
              <w:jc w:val="center"/>
              <w:rPr>
                <w:rFonts w:eastAsia="Calibri"/>
                <w:sz w:val="22"/>
                <w:szCs w:val="22"/>
                <w:lang w:eastAsia="en-US"/>
              </w:rPr>
            </w:pPr>
          </w:p>
        </w:tc>
        <w:tc>
          <w:tcPr>
            <w:tcW w:w="7655" w:type="dxa"/>
            <w:vAlign w:val="center"/>
          </w:tcPr>
          <w:p w:rsidR="000E2CB2" w:rsidRPr="004B4039" w:rsidRDefault="000E2CB2" w:rsidP="00B57EDF">
            <w:pPr>
              <w:rPr>
                <w:rFonts w:eastAsia="Calibri"/>
                <w:sz w:val="22"/>
                <w:szCs w:val="22"/>
                <w:lang w:eastAsia="en-US"/>
              </w:rPr>
            </w:pPr>
            <w:r w:rsidRPr="004B4039">
              <w:rPr>
                <w:rFonts w:eastAsia="Calibri"/>
                <w:sz w:val="22"/>
                <w:szCs w:val="22"/>
                <w:lang w:eastAsia="en-US"/>
              </w:rPr>
              <w:t>Наличие по адресу размещения телекоммуникационного оборудования ЦОХД, указанного в п. 2 Анкеты, волоконно-оптической линии связи (ВОЛС) Исполнителя (да(параметры ВОЛС)/нет).</w:t>
            </w:r>
            <w:r w:rsidRPr="004B4039">
              <w:rPr>
                <w:rFonts w:eastAsia="Calibri"/>
                <w:sz w:val="22"/>
                <w:szCs w:val="22"/>
                <w:vertAlign w:val="superscript"/>
                <w:lang w:eastAsia="en-US"/>
              </w:rPr>
              <w:footnoteReference w:id="2"/>
            </w:r>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1"/>
                <w:numId w:val="48"/>
              </w:numPr>
              <w:contextualSpacing/>
              <w:jc w:val="center"/>
              <w:rPr>
                <w:rFonts w:eastAsia="Calibri"/>
                <w:sz w:val="22"/>
                <w:szCs w:val="22"/>
                <w:lang w:eastAsia="en-US"/>
              </w:rPr>
            </w:pPr>
          </w:p>
        </w:tc>
        <w:tc>
          <w:tcPr>
            <w:tcW w:w="7655" w:type="dxa"/>
            <w:vAlign w:val="center"/>
          </w:tcPr>
          <w:p w:rsidR="000E2CB2" w:rsidRPr="004B4039" w:rsidRDefault="000E2CB2" w:rsidP="00B57EDF">
            <w:pPr>
              <w:rPr>
                <w:rFonts w:eastAsia="Calibri"/>
                <w:sz w:val="22"/>
                <w:szCs w:val="22"/>
                <w:lang w:eastAsia="en-US"/>
              </w:rPr>
            </w:pPr>
            <w:r w:rsidRPr="004B4039">
              <w:rPr>
                <w:rFonts w:eastAsia="Calibri"/>
                <w:sz w:val="22"/>
                <w:szCs w:val="22"/>
                <w:lang w:eastAsia="en-US"/>
              </w:rPr>
              <w:t>Наименование, место расположения оборудования Исполнителя, используемого для коммутации сигнала, передаваемого между ВОЛС и ЦОХД</w:t>
            </w:r>
            <w:bookmarkStart w:id="1" w:name="_Ref181952162"/>
            <w:r w:rsidRPr="004B4039">
              <w:rPr>
                <w:rFonts w:eastAsia="Calibri"/>
                <w:sz w:val="22"/>
                <w:szCs w:val="22"/>
                <w:lang w:eastAsia="en-US"/>
              </w:rPr>
              <w:t>.</w:t>
            </w:r>
            <w:bookmarkEnd w:id="1"/>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1"/>
                <w:numId w:val="48"/>
              </w:numPr>
              <w:contextualSpacing/>
              <w:jc w:val="center"/>
              <w:rPr>
                <w:rFonts w:eastAsia="Calibri"/>
                <w:sz w:val="22"/>
                <w:szCs w:val="22"/>
                <w:lang w:eastAsia="en-US"/>
              </w:rPr>
            </w:pPr>
          </w:p>
        </w:tc>
        <w:tc>
          <w:tcPr>
            <w:tcW w:w="7655" w:type="dxa"/>
            <w:vAlign w:val="center"/>
          </w:tcPr>
          <w:p w:rsidR="000E2CB2" w:rsidRDefault="000E2CB2" w:rsidP="00B57EDF">
            <w:pPr>
              <w:ind w:left="32"/>
              <w:rPr>
                <w:rFonts w:eastAsia="Calibri"/>
                <w:sz w:val="22"/>
                <w:szCs w:val="22"/>
                <w:lang w:eastAsia="en-US"/>
              </w:rPr>
            </w:pPr>
            <w:r w:rsidRPr="004B4039">
              <w:rPr>
                <w:rFonts w:eastAsia="Calibri"/>
                <w:sz w:val="22"/>
                <w:szCs w:val="22"/>
                <w:lang w:eastAsia="en-US"/>
              </w:rPr>
              <w:t xml:space="preserve">Параметры интерфейса подключения ВОЛС Исполнителя к ЦОХД </w:t>
            </w:r>
          </w:p>
          <w:p w:rsidR="000E2CB2" w:rsidRPr="004B4039" w:rsidRDefault="000E2CB2" w:rsidP="00B57EDF">
            <w:pPr>
              <w:ind w:left="32"/>
              <w:rPr>
                <w:rFonts w:eastAsia="Calibri"/>
                <w:sz w:val="22"/>
                <w:szCs w:val="22"/>
                <w:lang w:eastAsia="en-US"/>
              </w:rPr>
            </w:pPr>
            <w:r w:rsidRPr="004B4039">
              <w:rPr>
                <w:rFonts w:eastAsia="Calibri"/>
                <w:sz w:val="22"/>
                <w:szCs w:val="22"/>
                <w:lang w:eastAsia="en-US"/>
              </w:rPr>
              <w:t xml:space="preserve">(номер порта, протокол передачи данных, номер сети, </w:t>
            </w:r>
            <w:r w:rsidRPr="004B4039">
              <w:rPr>
                <w:rFonts w:eastAsia="Calibri"/>
                <w:sz w:val="22"/>
                <w:szCs w:val="22"/>
                <w:lang w:val="en-US" w:eastAsia="en-US"/>
              </w:rPr>
              <w:t>IP</w:t>
            </w:r>
            <w:r w:rsidRPr="004B4039">
              <w:rPr>
                <w:rFonts w:eastAsia="Calibri"/>
                <w:sz w:val="22"/>
                <w:szCs w:val="22"/>
                <w:lang w:eastAsia="en-US"/>
              </w:rPr>
              <w:t>-адрес).</w:t>
            </w:r>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0"/>
                <w:numId w:val="48"/>
              </w:numPr>
              <w:contextualSpacing/>
              <w:jc w:val="center"/>
              <w:rPr>
                <w:rFonts w:eastAsia="Calibri"/>
                <w:sz w:val="22"/>
                <w:szCs w:val="22"/>
                <w:lang w:eastAsia="en-US"/>
              </w:rPr>
            </w:pPr>
          </w:p>
        </w:tc>
        <w:tc>
          <w:tcPr>
            <w:tcW w:w="7655" w:type="dxa"/>
            <w:vAlign w:val="center"/>
          </w:tcPr>
          <w:p w:rsidR="000E2CB2" w:rsidRPr="004B4039" w:rsidRDefault="000E2CB2" w:rsidP="00B57EDF">
            <w:pPr>
              <w:rPr>
                <w:rFonts w:eastAsia="Calibri"/>
                <w:sz w:val="22"/>
                <w:szCs w:val="22"/>
                <w:lang w:eastAsia="en-US"/>
              </w:rPr>
            </w:pPr>
            <w:r w:rsidRPr="004B4039">
              <w:rPr>
                <w:rFonts w:eastAsia="Calibri"/>
                <w:sz w:val="22"/>
                <w:szCs w:val="22"/>
                <w:lang w:eastAsia="en-US"/>
              </w:rPr>
              <w:t>Используется существующее сетевое подключение к ЦОХД, не</w:t>
            </w:r>
            <w:r>
              <w:rPr>
                <w:rFonts w:eastAsia="Calibri"/>
                <w:sz w:val="22"/>
                <w:szCs w:val="22"/>
                <w:lang w:eastAsia="en-US"/>
              </w:rPr>
              <w:t xml:space="preserve"> </w:t>
            </w:r>
            <w:r w:rsidRPr="004B4039">
              <w:rPr>
                <w:rFonts w:eastAsia="Calibri"/>
                <w:sz w:val="22"/>
                <w:szCs w:val="22"/>
                <w:lang w:eastAsia="en-US"/>
              </w:rPr>
              <w:t>принадлежащее Исполнителю (да/нет).</w:t>
            </w:r>
            <w:r w:rsidRPr="004B4039">
              <w:rPr>
                <w:rFonts w:eastAsia="Calibri"/>
                <w:sz w:val="22"/>
                <w:szCs w:val="22"/>
                <w:vertAlign w:val="superscript"/>
                <w:lang w:eastAsia="en-US"/>
              </w:rPr>
              <w:footnoteReference w:id="3"/>
            </w:r>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1"/>
                <w:numId w:val="48"/>
              </w:numPr>
              <w:contextualSpacing/>
              <w:jc w:val="center"/>
              <w:rPr>
                <w:rFonts w:eastAsia="Calibri"/>
                <w:sz w:val="22"/>
                <w:szCs w:val="22"/>
                <w:lang w:eastAsia="en-US"/>
              </w:rPr>
            </w:pPr>
          </w:p>
        </w:tc>
        <w:tc>
          <w:tcPr>
            <w:tcW w:w="7655" w:type="dxa"/>
            <w:vAlign w:val="center"/>
          </w:tcPr>
          <w:p w:rsidR="000E2CB2" w:rsidRPr="004B4039" w:rsidRDefault="000E2CB2" w:rsidP="00B57EDF">
            <w:pPr>
              <w:rPr>
                <w:rFonts w:eastAsia="Calibri"/>
                <w:sz w:val="22"/>
                <w:szCs w:val="22"/>
                <w:lang w:eastAsia="en-US"/>
              </w:rPr>
            </w:pPr>
            <w:r w:rsidRPr="004B4039">
              <w:rPr>
                <w:rFonts w:eastAsia="Calibri"/>
                <w:sz w:val="22"/>
                <w:szCs w:val="22"/>
                <w:lang w:eastAsia="en-US"/>
              </w:rPr>
              <w:t xml:space="preserve">Наименование провайдера - владельца сетевого подключения к ЦОХД, используемого Исполнителем. </w:t>
            </w:r>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1"/>
                <w:numId w:val="48"/>
              </w:numPr>
              <w:contextualSpacing/>
              <w:jc w:val="center"/>
              <w:rPr>
                <w:rFonts w:eastAsia="Calibri"/>
                <w:sz w:val="22"/>
                <w:szCs w:val="22"/>
                <w:lang w:eastAsia="en-US"/>
              </w:rPr>
            </w:pPr>
          </w:p>
        </w:tc>
        <w:tc>
          <w:tcPr>
            <w:tcW w:w="7655" w:type="dxa"/>
            <w:vAlign w:val="center"/>
          </w:tcPr>
          <w:p w:rsidR="000E2CB2" w:rsidRDefault="000E2CB2" w:rsidP="00B57EDF">
            <w:pPr>
              <w:rPr>
                <w:rFonts w:eastAsia="Calibri"/>
                <w:sz w:val="22"/>
                <w:szCs w:val="22"/>
                <w:lang w:eastAsia="en-US"/>
              </w:rPr>
            </w:pPr>
            <w:r w:rsidRPr="004B4039">
              <w:rPr>
                <w:rFonts w:eastAsia="Calibri"/>
                <w:sz w:val="22"/>
                <w:szCs w:val="22"/>
                <w:lang w:eastAsia="en-US"/>
              </w:rPr>
              <w:t xml:space="preserve">Транзитные операторы связи, участвующие в передаче данных Исполнителя </w:t>
            </w:r>
          </w:p>
          <w:p w:rsidR="000E2CB2" w:rsidRPr="004B4039" w:rsidRDefault="000E2CB2" w:rsidP="00B57EDF">
            <w:pPr>
              <w:rPr>
                <w:rFonts w:eastAsia="Calibri"/>
                <w:sz w:val="22"/>
                <w:szCs w:val="22"/>
                <w:lang w:eastAsia="en-US"/>
              </w:rPr>
            </w:pPr>
            <w:r w:rsidRPr="004B4039">
              <w:rPr>
                <w:rFonts w:eastAsia="Calibri"/>
                <w:sz w:val="22"/>
                <w:szCs w:val="22"/>
                <w:lang w:eastAsia="en-US"/>
              </w:rPr>
              <w:t>в ЦОХД.</w:t>
            </w:r>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1"/>
                <w:numId w:val="48"/>
              </w:numPr>
              <w:contextualSpacing/>
              <w:jc w:val="center"/>
              <w:rPr>
                <w:rFonts w:eastAsia="Calibri"/>
                <w:sz w:val="22"/>
                <w:szCs w:val="22"/>
                <w:lang w:eastAsia="en-US"/>
              </w:rPr>
            </w:pPr>
          </w:p>
        </w:tc>
        <w:tc>
          <w:tcPr>
            <w:tcW w:w="7655" w:type="dxa"/>
            <w:vAlign w:val="center"/>
          </w:tcPr>
          <w:p w:rsidR="000E2CB2" w:rsidRPr="004B4039" w:rsidRDefault="000E2CB2" w:rsidP="00B57EDF">
            <w:pPr>
              <w:rPr>
                <w:rFonts w:eastAsia="Calibri"/>
                <w:sz w:val="22"/>
                <w:szCs w:val="22"/>
                <w:lang w:eastAsia="en-US"/>
              </w:rPr>
            </w:pPr>
            <w:r w:rsidRPr="004B4039">
              <w:rPr>
                <w:rFonts w:eastAsia="Calibri"/>
                <w:sz w:val="22"/>
                <w:szCs w:val="22"/>
                <w:lang w:eastAsia="en-US"/>
              </w:rPr>
              <w:t xml:space="preserve">Параметры интерфейса подключения ВОЛС провайдера в ЦОХД </w:t>
            </w:r>
            <w:r>
              <w:rPr>
                <w:rFonts w:eastAsia="Calibri"/>
                <w:sz w:val="22"/>
                <w:szCs w:val="22"/>
                <w:lang w:eastAsia="en-US"/>
              </w:rPr>
              <w:t xml:space="preserve">(номер </w:t>
            </w:r>
            <w:r w:rsidRPr="004B4039">
              <w:rPr>
                <w:rFonts w:eastAsia="Calibri"/>
                <w:sz w:val="22"/>
                <w:szCs w:val="22"/>
                <w:lang w:eastAsia="en-US"/>
              </w:rPr>
              <w:t xml:space="preserve">порта, протокол передачи данных, номер сети, </w:t>
            </w:r>
            <w:r w:rsidRPr="004B4039">
              <w:rPr>
                <w:rFonts w:eastAsia="Calibri"/>
                <w:sz w:val="22"/>
                <w:szCs w:val="22"/>
                <w:lang w:val="en-US" w:eastAsia="en-US"/>
              </w:rPr>
              <w:t>IP</w:t>
            </w:r>
            <w:r w:rsidRPr="004B4039">
              <w:rPr>
                <w:rFonts w:eastAsia="Calibri"/>
                <w:sz w:val="22"/>
                <w:szCs w:val="22"/>
                <w:lang w:eastAsia="en-US"/>
              </w:rPr>
              <w:t>-адрес).</w:t>
            </w:r>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1"/>
                <w:numId w:val="48"/>
              </w:numPr>
              <w:contextualSpacing/>
              <w:jc w:val="center"/>
              <w:rPr>
                <w:rFonts w:eastAsia="Calibri"/>
                <w:sz w:val="22"/>
                <w:szCs w:val="22"/>
                <w:lang w:eastAsia="en-US"/>
              </w:rPr>
            </w:pPr>
          </w:p>
        </w:tc>
        <w:tc>
          <w:tcPr>
            <w:tcW w:w="7655" w:type="dxa"/>
            <w:vAlign w:val="center"/>
          </w:tcPr>
          <w:p w:rsidR="000E2CB2" w:rsidRPr="004B4039" w:rsidRDefault="000E2CB2" w:rsidP="00B57EDF">
            <w:pPr>
              <w:rPr>
                <w:rFonts w:eastAsia="Calibri"/>
                <w:sz w:val="22"/>
                <w:szCs w:val="22"/>
                <w:lang w:eastAsia="en-US"/>
              </w:rPr>
            </w:pPr>
            <w:r w:rsidRPr="004B4039">
              <w:rPr>
                <w:rFonts w:eastAsia="Calibri"/>
                <w:sz w:val="22"/>
                <w:szCs w:val="22"/>
                <w:lang w:eastAsia="en-US"/>
              </w:rPr>
              <w:t xml:space="preserve">Номер (номера) </w:t>
            </w:r>
            <w:r w:rsidRPr="004B4039">
              <w:rPr>
                <w:rFonts w:eastAsia="Calibri"/>
                <w:sz w:val="22"/>
                <w:szCs w:val="22"/>
                <w:lang w:val="en-US" w:eastAsia="en-US"/>
              </w:rPr>
              <w:t>VLAN</w:t>
            </w:r>
            <w:r w:rsidRPr="004B4039">
              <w:rPr>
                <w:rFonts w:eastAsia="Calibri"/>
                <w:sz w:val="22"/>
                <w:szCs w:val="22"/>
                <w:lang w:eastAsia="en-US"/>
              </w:rPr>
              <w:t xml:space="preserve"> Исполнителя используемые для сетевого подключения к ЦОХД.</w:t>
            </w:r>
          </w:p>
        </w:tc>
        <w:tc>
          <w:tcPr>
            <w:tcW w:w="1637" w:type="dxa"/>
            <w:vAlign w:val="center"/>
          </w:tcPr>
          <w:p w:rsidR="000E2CB2" w:rsidRPr="004B4039" w:rsidRDefault="000E2CB2" w:rsidP="00B57EDF">
            <w:pPr>
              <w:rPr>
                <w:rFonts w:eastAsia="Calibri"/>
                <w:sz w:val="22"/>
                <w:szCs w:val="22"/>
                <w:lang w:eastAsia="en-US"/>
              </w:rPr>
            </w:pPr>
          </w:p>
        </w:tc>
      </w:tr>
      <w:tr w:rsidR="000E2CB2" w:rsidRPr="004B4039" w:rsidTr="00B57EDF">
        <w:trPr>
          <w:trHeight w:val="1012"/>
          <w:jc w:val="right"/>
        </w:trPr>
        <w:tc>
          <w:tcPr>
            <w:tcW w:w="704" w:type="dxa"/>
            <w:vAlign w:val="center"/>
          </w:tcPr>
          <w:p w:rsidR="000E2CB2" w:rsidRPr="004B4039" w:rsidRDefault="000E2CB2" w:rsidP="000E2CB2">
            <w:pPr>
              <w:numPr>
                <w:ilvl w:val="0"/>
                <w:numId w:val="48"/>
              </w:numPr>
              <w:contextualSpacing/>
              <w:jc w:val="center"/>
              <w:rPr>
                <w:rFonts w:eastAsia="Calibri"/>
                <w:sz w:val="22"/>
                <w:szCs w:val="22"/>
                <w:lang w:eastAsia="en-US"/>
              </w:rPr>
            </w:pPr>
          </w:p>
        </w:tc>
        <w:tc>
          <w:tcPr>
            <w:tcW w:w="7655" w:type="dxa"/>
            <w:vAlign w:val="center"/>
          </w:tcPr>
          <w:p w:rsidR="000E2CB2" w:rsidRDefault="000E2CB2" w:rsidP="00B57EDF">
            <w:pPr>
              <w:rPr>
                <w:rFonts w:eastAsia="Calibri"/>
                <w:sz w:val="22"/>
                <w:szCs w:val="22"/>
                <w:lang w:eastAsia="en-US"/>
              </w:rPr>
            </w:pPr>
            <w:r w:rsidRPr="004B4039">
              <w:rPr>
                <w:rFonts w:eastAsia="Calibri"/>
                <w:sz w:val="22"/>
                <w:szCs w:val="22"/>
                <w:lang w:eastAsia="en-US"/>
              </w:rPr>
              <w:t xml:space="preserve">Планируемый передаваемый общий объем данных Исполнителем в ЦОХД </w:t>
            </w:r>
          </w:p>
          <w:p w:rsidR="000E2CB2" w:rsidRPr="004B4039" w:rsidRDefault="000E2CB2" w:rsidP="00B57EDF">
            <w:pPr>
              <w:rPr>
                <w:rFonts w:eastAsia="Calibri"/>
                <w:sz w:val="22"/>
                <w:szCs w:val="22"/>
                <w:lang w:eastAsia="en-US"/>
              </w:rPr>
            </w:pPr>
            <w:r w:rsidRPr="004B4039">
              <w:rPr>
                <w:rFonts w:eastAsia="Calibri"/>
                <w:sz w:val="22"/>
                <w:szCs w:val="22"/>
                <w:lang w:eastAsia="en-US"/>
              </w:rPr>
              <w:t>в рамках контракта с использованием сетевого подключения (Мбит/с), применяемый протокол передачи данных</w:t>
            </w:r>
          </w:p>
        </w:tc>
        <w:tc>
          <w:tcPr>
            <w:tcW w:w="1637" w:type="dxa"/>
            <w:vAlign w:val="center"/>
          </w:tcPr>
          <w:p w:rsidR="000E2CB2" w:rsidRPr="004B4039" w:rsidRDefault="000E2CB2" w:rsidP="00B57EDF">
            <w:pPr>
              <w:rPr>
                <w:rFonts w:eastAsia="Calibri"/>
                <w:sz w:val="22"/>
                <w:szCs w:val="22"/>
                <w:lang w:eastAsia="en-US"/>
              </w:rPr>
            </w:pPr>
          </w:p>
        </w:tc>
      </w:tr>
    </w:tbl>
    <w:p w:rsidR="000E2CB2" w:rsidRPr="004B4039" w:rsidRDefault="000E2CB2" w:rsidP="000E2CB2">
      <w:pPr>
        <w:jc w:val="center"/>
        <w:rPr>
          <w:rFonts w:eastAsia="Calibri"/>
          <w:lang w:eastAsia="en-US"/>
        </w:rPr>
      </w:pPr>
    </w:p>
    <w:p w:rsidR="000E2CB2" w:rsidRPr="004B4039" w:rsidRDefault="000E2CB2" w:rsidP="000E2CB2">
      <w:pPr>
        <w:rPr>
          <w:rFonts w:eastAsia="Calibri"/>
          <w:i/>
          <w:lang w:eastAsia="en-US"/>
        </w:rPr>
      </w:pPr>
      <w:r w:rsidRPr="004B4039">
        <w:rPr>
          <w:rFonts w:eastAsia="Calibri"/>
          <w:lang w:eastAsia="en-US"/>
        </w:rPr>
        <w:t xml:space="preserve">Приложение: Графическая схема организации каналов передачи данных и сетевого подключения сети передачи данных Исполнителя в ЦОХД по </w:t>
      </w:r>
      <w:r w:rsidR="007A4614">
        <w:rPr>
          <w:rFonts w:eastAsia="Calibri"/>
          <w:lang w:eastAsia="en-US"/>
        </w:rPr>
        <w:t>Договору</w:t>
      </w:r>
      <w:r w:rsidRPr="004B4039">
        <w:rPr>
          <w:rFonts w:eastAsia="Calibri"/>
          <w:lang w:eastAsia="en-US"/>
        </w:rPr>
        <w:t xml:space="preserve"> от ___________ № ___________ на </w:t>
      </w:r>
      <w:r w:rsidRPr="004B4039">
        <w:rPr>
          <w:rFonts w:eastAsia="Calibri"/>
          <w:i/>
          <w:lang w:eastAsia="en-US"/>
        </w:rPr>
        <w:t xml:space="preserve">оказание телекоммуникационных услуг по передаче данных </w:t>
      </w:r>
      <w:r>
        <w:rPr>
          <w:rFonts w:eastAsia="Calibri"/>
          <w:i/>
          <w:lang w:eastAsia="en-US"/>
        </w:rPr>
        <w:br/>
      </w:r>
      <w:r w:rsidRPr="004B4039">
        <w:rPr>
          <w:rFonts w:eastAsia="Calibri"/>
          <w:i/>
          <w:lang w:eastAsia="en-US"/>
        </w:rPr>
        <w:t>с интегрированных</w:t>
      </w:r>
      <w:r>
        <w:rPr>
          <w:rFonts w:eastAsia="Calibri"/>
          <w:i/>
          <w:lang w:eastAsia="en-US"/>
        </w:rPr>
        <w:t xml:space="preserve"> </w:t>
      </w:r>
      <w:r w:rsidRPr="004B4039">
        <w:rPr>
          <w:rFonts w:eastAsia="Calibri"/>
          <w:i/>
          <w:lang w:eastAsia="en-US"/>
        </w:rPr>
        <w:t>устройств мониторинга</w:t>
      </w:r>
      <w:r>
        <w:rPr>
          <w:rFonts w:eastAsia="Calibri"/>
          <w:i/>
          <w:lang w:eastAsia="en-US"/>
        </w:rPr>
        <w:t xml:space="preserve"> </w:t>
      </w:r>
      <w:r w:rsidRPr="004B4039">
        <w:rPr>
          <w:rFonts w:eastAsia="Calibri"/>
          <w:i/>
          <w:lang w:eastAsia="en-US"/>
        </w:rPr>
        <w:t>в центр обработки и хранения данных</w:t>
      </w:r>
      <w:r w:rsidRPr="004B4039">
        <w:rPr>
          <w:rFonts w:eastAsia="Calibri"/>
          <w:i/>
          <w:vertAlign w:val="superscript"/>
          <w:lang w:eastAsia="en-US"/>
        </w:rPr>
        <w:footnoteReference w:id="4"/>
      </w:r>
      <w:r w:rsidRPr="004B4039">
        <w:rPr>
          <w:rFonts w:eastAsia="Calibri"/>
          <w:i/>
          <w:lang w:eastAsia="en-US"/>
        </w:rPr>
        <w:t>.</w:t>
      </w:r>
    </w:p>
    <w:p w:rsidR="000E2CB2" w:rsidRPr="004B4039" w:rsidRDefault="000E2CB2" w:rsidP="000E2CB2">
      <w:pPr>
        <w:rPr>
          <w:rFonts w:eastAsia="Calibri"/>
          <w:lang w:eastAsia="en-US"/>
        </w:rPr>
      </w:pPr>
    </w:p>
    <w:p w:rsidR="000E2CB2" w:rsidRPr="004B4039" w:rsidRDefault="000E2CB2" w:rsidP="000E2CB2">
      <w:pPr>
        <w:rPr>
          <w:rFonts w:eastAsia="Calibri"/>
          <w:lang w:eastAsia="en-US"/>
        </w:rPr>
      </w:pPr>
    </w:p>
    <w:p w:rsidR="000E2CB2" w:rsidRPr="004B4039" w:rsidRDefault="000E2CB2" w:rsidP="000E2CB2">
      <w:r w:rsidRPr="004B4039">
        <w:t>Представитель Исполнителя _______________</w:t>
      </w:r>
      <w:r w:rsidRPr="004B4039">
        <w:tab/>
        <w:t>______________</w:t>
      </w:r>
      <w:r w:rsidRPr="004B4039">
        <w:tab/>
      </w:r>
      <w:r w:rsidRPr="004B4039">
        <w:tab/>
        <w:t>____________</w:t>
      </w:r>
    </w:p>
    <w:p w:rsidR="000E2CB2" w:rsidRPr="000E2CB2" w:rsidRDefault="000E2CB2" w:rsidP="000E2CB2">
      <w:pPr>
        <w:rPr>
          <w:sz w:val="18"/>
          <w:szCs w:val="18"/>
        </w:rPr>
      </w:pPr>
      <w:r>
        <w:tab/>
      </w:r>
      <w:r>
        <w:tab/>
      </w:r>
      <w:r>
        <w:tab/>
        <w:t xml:space="preserve">             </w:t>
      </w:r>
      <w:r w:rsidR="007A4614">
        <w:t xml:space="preserve">  </w:t>
      </w:r>
      <w:r>
        <w:t xml:space="preserve">   </w:t>
      </w:r>
      <w:r w:rsidRPr="000E2CB2">
        <w:rPr>
          <w:sz w:val="18"/>
          <w:szCs w:val="18"/>
        </w:rPr>
        <w:t>должность, ФИО</w:t>
      </w:r>
      <w:r w:rsidR="007A4614">
        <w:rPr>
          <w:sz w:val="18"/>
          <w:szCs w:val="18"/>
        </w:rPr>
        <w:tab/>
        <w:t xml:space="preserve">   </w:t>
      </w:r>
      <w:r w:rsidRPr="000E2CB2">
        <w:rPr>
          <w:sz w:val="18"/>
          <w:szCs w:val="18"/>
        </w:rPr>
        <w:t>подпись</w:t>
      </w:r>
      <w:r w:rsidRPr="000E2CB2">
        <w:rPr>
          <w:sz w:val="18"/>
          <w:szCs w:val="18"/>
        </w:rPr>
        <w:tab/>
      </w:r>
      <w:r w:rsidRPr="000E2CB2">
        <w:rPr>
          <w:sz w:val="18"/>
          <w:szCs w:val="18"/>
        </w:rPr>
        <w:tab/>
      </w:r>
      <w:r w:rsidRPr="000E2CB2">
        <w:rPr>
          <w:sz w:val="18"/>
          <w:szCs w:val="18"/>
        </w:rPr>
        <w:tab/>
      </w:r>
      <w:r w:rsidRPr="000E2CB2">
        <w:rPr>
          <w:sz w:val="18"/>
          <w:szCs w:val="18"/>
        </w:rPr>
        <w:tab/>
        <w:t>дата</w:t>
      </w:r>
    </w:p>
    <w:p w:rsidR="000E2CB2" w:rsidRPr="000E2CB2" w:rsidRDefault="000E2CB2" w:rsidP="000E2CB2">
      <w:pPr>
        <w:rPr>
          <w:rFonts w:eastAsia="Calibri"/>
          <w:sz w:val="18"/>
          <w:szCs w:val="18"/>
          <w:lang w:eastAsia="en-US"/>
        </w:rPr>
      </w:pPr>
    </w:p>
    <w:p w:rsidR="00D24293" w:rsidRPr="00A71C68" w:rsidRDefault="00D24293" w:rsidP="000E2CB2">
      <w:pPr>
        <w:pageBreakBefore/>
        <w:jc w:val="right"/>
        <w:rPr>
          <w:b/>
        </w:rPr>
      </w:pPr>
      <w:r w:rsidRPr="00A71C68">
        <w:rPr>
          <w:b/>
        </w:rPr>
        <w:lastRenderedPageBreak/>
        <w:t>Приложение № 4</w:t>
      </w:r>
      <w:r w:rsidRPr="00A71C68">
        <w:rPr>
          <w:b/>
        </w:rPr>
        <w:br/>
        <w:t xml:space="preserve">к </w:t>
      </w:r>
      <w:r w:rsidR="008D240A">
        <w:rPr>
          <w:b/>
        </w:rPr>
        <w:t>Техническому заданию</w:t>
      </w:r>
    </w:p>
    <w:p w:rsidR="00D24293" w:rsidRPr="00D24293" w:rsidRDefault="00D24293" w:rsidP="00A71C68">
      <w:pPr>
        <w:jc w:val="right"/>
      </w:pPr>
    </w:p>
    <w:p w:rsidR="00D24293" w:rsidRPr="00D24293" w:rsidRDefault="00D24293" w:rsidP="00A71C68">
      <w:pPr>
        <w:jc w:val="center"/>
      </w:pPr>
      <w:r w:rsidRPr="00D24293">
        <w:t>Карточка устройства мониторинга</w:t>
      </w:r>
    </w:p>
    <w:p w:rsidR="00D24293" w:rsidRPr="00D24293" w:rsidRDefault="00D24293" w:rsidP="00D24293"/>
    <w:p w:rsidR="00D24293" w:rsidRPr="00D24293" w:rsidRDefault="00D24293" w:rsidP="007A4614">
      <w:pPr>
        <w:jc w:val="right"/>
      </w:pPr>
      <w:r w:rsidRPr="00D24293">
        <w:t>Форма</w:t>
      </w:r>
      <w:r w:rsidR="007A4614">
        <w:t xml:space="preserve"> 1</w:t>
      </w:r>
    </w:p>
    <w:p w:rsidR="00D24293" w:rsidRPr="00D24293" w:rsidRDefault="00D24293" w:rsidP="00D24293"/>
    <w:tbl>
      <w:tblPr>
        <w:tblW w:w="4921" w:type="pct"/>
        <w:jc w:val="right"/>
        <w:tblLook w:val="04A0" w:firstRow="1" w:lastRow="0" w:firstColumn="1" w:lastColumn="0" w:noHBand="0" w:noVBand="1"/>
      </w:tblPr>
      <w:tblGrid>
        <w:gridCol w:w="517"/>
        <w:gridCol w:w="888"/>
        <w:gridCol w:w="780"/>
        <w:gridCol w:w="710"/>
        <w:gridCol w:w="1998"/>
        <w:gridCol w:w="328"/>
        <w:gridCol w:w="328"/>
        <w:gridCol w:w="1114"/>
        <w:gridCol w:w="1406"/>
        <w:gridCol w:w="1417"/>
      </w:tblGrid>
      <w:tr w:rsidR="00D24293" w:rsidRPr="00D24293" w:rsidTr="007A4614">
        <w:trPr>
          <w:trHeight w:val="341"/>
          <w:jc w:val="right"/>
        </w:trPr>
        <w:tc>
          <w:tcPr>
            <w:tcW w:w="273" w:type="pct"/>
            <w:tcBorders>
              <w:top w:val="nil"/>
              <w:left w:val="nil"/>
              <w:bottom w:val="nil"/>
              <w:right w:val="nil"/>
            </w:tcBorders>
            <w:shd w:val="clear" w:color="auto" w:fill="auto"/>
            <w:noWrap/>
            <w:vAlign w:val="center"/>
            <w:hideMark/>
          </w:tcPr>
          <w:p w:rsidR="00D24293" w:rsidRPr="00D24293" w:rsidRDefault="00D24293" w:rsidP="00D24293"/>
        </w:tc>
        <w:tc>
          <w:tcPr>
            <w:tcW w:w="468" w:type="pct"/>
            <w:tcBorders>
              <w:top w:val="nil"/>
              <w:left w:val="nil"/>
              <w:bottom w:val="nil"/>
              <w:right w:val="nil"/>
            </w:tcBorders>
            <w:shd w:val="clear" w:color="auto" w:fill="auto"/>
            <w:noWrap/>
            <w:vAlign w:val="bottom"/>
            <w:hideMark/>
          </w:tcPr>
          <w:p w:rsidR="00D24293" w:rsidRPr="00D24293" w:rsidRDefault="00D24293" w:rsidP="00D24293"/>
        </w:tc>
        <w:tc>
          <w:tcPr>
            <w:tcW w:w="411" w:type="pct"/>
            <w:tcBorders>
              <w:top w:val="nil"/>
              <w:left w:val="nil"/>
              <w:bottom w:val="nil"/>
              <w:right w:val="nil"/>
            </w:tcBorders>
            <w:shd w:val="clear" w:color="auto" w:fill="auto"/>
            <w:noWrap/>
            <w:vAlign w:val="bottom"/>
            <w:hideMark/>
          </w:tcPr>
          <w:p w:rsidR="00D24293" w:rsidRPr="00D24293" w:rsidRDefault="00D24293" w:rsidP="00D24293"/>
        </w:tc>
        <w:tc>
          <w:tcPr>
            <w:tcW w:w="374" w:type="pct"/>
            <w:tcBorders>
              <w:top w:val="nil"/>
              <w:left w:val="nil"/>
              <w:bottom w:val="nil"/>
              <w:right w:val="nil"/>
            </w:tcBorders>
            <w:shd w:val="clear" w:color="auto" w:fill="auto"/>
            <w:noWrap/>
            <w:vAlign w:val="bottom"/>
            <w:hideMark/>
          </w:tcPr>
          <w:p w:rsidR="00D24293" w:rsidRPr="00D24293" w:rsidRDefault="00D24293" w:rsidP="00D24293"/>
        </w:tc>
        <w:tc>
          <w:tcPr>
            <w:tcW w:w="105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2075" w:type="pct"/>
            <w:gridSpan w:val="3"/>
            <w:vMerge w:val="restart"/>
            <w:tcBorders>
              <w:top w:val="nil"/>
              <w:left w:val="nil"/>
              <w:right w:val="nil"/>
            </w:tcBorders>
            <w:shd w:val="clear" w:color="auto" w:fill="auto"/>
            <w:noWrap/>
            <w:vAlign w:val="bottom"/>
            <w:hideMark/>
          </w:tcPr>
          <w:p w:rsidR="00D24293" w:rsidRPr="00D24293" w:rsidRDefault="00D24293" w:rsidP="007A4614">
            <w:pPr>
              <w:jc w:val="right"/>
            </w:pPr>
            <w:r w:rsidRPr="00D24293">
              <w:t>УТВЕРЖДАЮ</w:t>
            </w:r>
          </w:p>
          <w:p w:rsidR="00D24293" w:rsidRPr="00D24293" w:rsidRDefault="00D24293" w:rsidP="007A4614">
            <w:pPr>
              <w:jc w:val="right"/>
            </w:pPr>
          </w:p>
          <w:p w:rsidR="00D24293" w:rsidRPr="00D24293" w:rsidRDefault="00D24293" w:rsidP="007A4614">
            <w:pPr>
              <w:jc w:val="right"/>
            </w:pPr>
            <w:r w:rsidRPr="00D24293">
              <w:t>Представитель Заказчика</w:t>
            </w:r>
          </w:p>
        </w:tc>
      </w:tr>
      <w:tr w:rsidR="00D24293" w:rsidRPr="00D24293" w:rsidTr="007A4614">
        <w:trPr>
          <w:trHeight w:val="330"/>
          <w:jc w:val="right"/>
        </w:trPr>
        <w:tc>
          <w:tcPr>
            <w:tcW w:w="273" w:type="pct"/>
            <w:tcBorders>
              <w:top w:val="nil"/>
              <w:left w:val="nil"/>
              <w:bottom w:val="nil"/>
              <w:right w:val="nil"/>
            </w:tcBorders>
            <w:shd w:val="clear" w:color="auto" w:fill="auto"/>
            <w:noWrap/>
            <w:vAlign w:val="bottom"/>
            <w:hideMark/>
          </w:tcPr>
          <w:p w:rsidR="00D24293" w:rsidRPr="00D24293" w:rsidRDefault="00D24293" w:rsidP="00D24293"/>
        </w:tc>
        <w:tc>
          <w:tcPr>
            <w:tcW w:w="468" w:type="pct"/>
            <w:tcBorders>
              <w:top w:val="nil"/>
              <w:left w:val="nil"/>
              <w:bottom w:val="nil"/>
              <w:right w:val="nil"/>
            </w:tcBorders>
            <w:shd w:val="clear" w:color="auto" w:fill="auto"/>
            <w:noWrap/>
            <w:vAlign w:val="bottom"/>
            <w:hideMark/>
          </w:tcPr>
          <w:p w:rsidR="00D24293" w:rsidRPr="00D24293" w:rsidRDefault="00D24293" w:rsidP="00D24293"/>
        </w:tc>
        <w:tc>
          <w:tcPr>
            <w:tcW w:w="411" w:type="pct"/>
            <w:tcBorders>
              <w:top w:val="nil"/>
              <w:left w:val="nil"/>
              <w:bottom w:val="nil"/>
              <w:right w:val="nil"/>
            </w:tcBorders>
            <w:shd w:val="clear" w:color="auto" w:fill="auto"/>
            <w:noWrap/>
            <w:vAlign w:val="bottom"/>
            <w:hideMark/>
          </w:tcPr>
          <w:p w:rsidR="00D24293" w:rsidRPr="00D24293" w:rsidRDefault="00D24293" w:rsidP="00D24293"/>
        </w:tc>
        <w:tc>
          <w:tcPr>
            <w:tcW w:w="374" w:type="pct"/>
            <w:tcBorders>
              <w:top w:val="nil"/>
              <w:left w:val="nil"/>
              <w:bottom w:val="nil"/>
              <w:right w:val="nil"/>
            </w:tcBorders>
            <w:shd w:val="clear" w:color="auto" w:fill="auto"/>
            <w:noWrap/>
            <w:vAlign w:val="bottom"/>
            <w:hideMark/>
          </w:tcPr>
          <w:p w:rsidR="00D24293" w:rsidRPr="00D24293" w:rsidRDefault="00D24293" w:rsidP="00D24293"/>
        </w:tc>
        <w:tc>
          <w:tcPr>
            <w:tcW w:w="105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2075" w:type="pct"/>
            <w:gridSpan w:val="3"/>
            <w:vMerge/>
            <w:tcBorders>
              <w:left w:val="nil"/>
              <w:right w:val="nil"/>
            </w:tcBorders>
            <w:shd w:val="clear" w:color="auto" w:fill="auto"/>
            <w:noWrap/>
            <w:vAlign w:val="bottom"/>
            <w:hideMark/>
          </w:tcPr>
          <w:p w:rsidR="00D24293" w:rsidRPr="00D24293" w:rsidRDefault="00D24293" w:rsidP="00D24293"/>
        </w:tc>
      </w:tr>
      <w:tr w:rsidR="00D24293" w:rsidRPr="00D24293" w:rsidTr="007A4614">
        <w:trPr>
          <w:trHeight w:val="330"/>
          <w:jc w:val="right"/>
        </w:trPr>
        <w:tc>
          <w:tcPr>
            <w:tcW w:w="273" w:type="pct"/>
            <w:tcBorders>
              <w:top w:val="nil"/>
              <w:left w:val="nil"/>
              <w:bottom w:val="nil"/>
              <w:right w:val="nil"/>
            </w:tcBorders>
            <w:shd w:val="clear" w:color="auto" w:fill="auto"/>
            <w:noWrap/>
            <w:vAlign w:val="bottom"/>
            <w:hideMark/>
          </w:tcPr>
          <w:p w:rsidR="00D24293" w:rsidRPr="00D24293" w:rsidRDefault="00D24293" w:rsidP="00D24293"/>
        </w:tc>
        <w:tc>
          <w:tcPr>
            <w:tcW w:w="468" w:type="pct"/>
            <w:tcBorders>
              <w:top w:val="nil"/>
              <w:left w:val="nil"/>
              <w:bottom w:val="nil"/>
              <w:right w:val="nil"/>
            </w:tcBorders>
            <w:shd w:val="clear" w:color="auto" w:fill="auto"/>
            <w:noWrap/>
            <w:vAlign w:val="bottom"/>
            <w:hideMark/>
          </w:tcPr>
          <w:p w:rsidR="00D24293" w:rsidRPr="00D24293" w:rsidRDefault="00D24293" w:rsidP="00D24293"/>
        </w:tc>
        <w:tc>
          <w:tcPr>
            <w:tcW w:w="411" w:type="pct"/>
            <w:tcBorders>
              <w:top w:val="nil"/>
              <w:left w:val="nil"/>
              <w:bottom w:val="nil"/>
              <w:right w:val="nil"/>
            </w:tcBorders>
            <w:shd w:val="clear" w:color="auto" w:fill="auto"/>
            <w:noWrap/>
            <w:vAlign w:val="bottom"/>
            <w:hideMark/>
          </w:tcPr>
          <w:p w:rsidR="00D24293" w:rsidRPr="00D24293" w:rsidRDefault="00D24293" w:rsidP="00D24293"/>
        </w:tc>
        <w:tc>
          <w:tcPr>
            <w:tcW w:w="374" w:type="pct"/>
            <w:tcBorders>
              <w:top w:val="nil"/>
              <w:left w:val="nil"/>
              <w:bottom w:val="nil"/>
              <w:right w:val="nil"/>
            </w:tcBorders>
            <w:shd w:val="clear" w:color="auto" w:fill="auto"/>
            <w:noWrap/>
            <w:vAlign w:val="bottom"/>
            <w:hideMark/>
          </w:tcPr>
          <w:p w:rsidR="00D24293" w:rsidRPr="00D24293" w:rsidRDefault="00D24293" w:rsidP="00D24293"/>
        </w:tc>
        <w:tc>
          <w:tcPr>
            <w:tcW w:w="105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2075" w:type="pct"/>
            <w:gridSpan w:val="3"/>
            <w:vMerge/>
            <w:tcBorders>
              <w:left w:val="nil"/>
              <w:right w:val="nil"/>
            </w:tcBorders>
            <w:shd w:val="clear" w:color="auto" w:fill="auto"/>
            <w:vAlign w:val="bottom"/>
            <w:hideMark/>
          </w:tcPr>
          <w:p w:rsidR="00D24293" w:rsidRPr="00D24293" w:rsidRDefault="00D24293" w:rsidP="00D24293"/>
        </w:tc>
      </w:tr>
      <w:tr w:rsidR="00D24293" w:rsidRPr="00D24293" w:rsidTr="007A4614">
        <w:trPr>
          <w:trHeight w:val="330"/>
          <w:jc w:val="right"/>
        </w:trPr>
        <w:tc>
          <w:tcPr>
            <w:tcW w:w="273" w:type="pct"/>
            <w:tcBorders>
              <w:top w:val="nil"/>
              <w:left w:val="nil"/>
              <w:bottom w:val="nil"/>
              <w:right w:val="nil"/>
            </w:tcBorders>
            <w:shd w:val="clear" w:color="auto" w:fill="auto"/>
            <w:noWrap/>
            <w:vAlign w:val="bottom"/>
            <w:hideMark/>
          </w:tcPr>
          <w:p w:rsidR="00D24293" w:rsidRPr="00D24293" w:rsidRDefault="00D24293" w:rsidP="00D24293"/>
        </w:tc>
        <w:tc>
          <w:tcPr>
            <w:tcW w:w="468" w:type="pct"/>
            <w:tcBorders>
              <w:top w:val="nil"/>
              <w:left w:val="nil"/>
              <w:bottom w:val="nil"/>
              <w:right w:val="nil"/>
            </w:tcBorders>
            <w:shd w:val="clear" w:color="auto" w:fill="auto"/>
            <w:noWrap/>
            <w:vAlign w:val="bottom"/>
            <w:hideMark/>
          </w:tcPr>
          <w:p w:rsidR="00D24293" w:rsidRPr="00D24293" w:rsidRDefault="00D24293" w:rsidP="00D24293"/>
        </w:tc>
        <w:tc>
          <w:tcPr>
            <w:tcW w:w="411" w:type="pct"/>
            <w:tcBorders>
              <w:top w:val="nil"/>
              <w:left w:val="nil"/>
              <w:bottom w:val="nil"/>
              <w:right w:val="nil"/>
            </w:tcBorders>
            <w:shd w:val="clear" w:color="auto" w:fill="auto"/>
            <w:noWrap/>
            <w:vAlign w:val="bottom"/>
            <w:hideMark/>
          </w:tcPr>
          <w:p w:rsidR="00D24293" w:rsidRPr="00D24293" w:rsidRDefault="00D24293" w:rsidP="00D24293"/>
        </w:tc>
        <w:tc>
          <w:tcPr>
            <w:tcW w:w="374" w:type="pct"/>
            <w:tcBorders>
              <w:top w:val="nil"/>
              <w:left w:val="nil"/>
              <w:bottom w:val="nil"/>
              <w:right w:val="nil"/>
            </w:tcBorders>
            <w:shd w:val="clear" w:color="auto" w:fill="auto"/>
            <w:noWrap/>
            <w:vAlign w:val="bottom"/>
            <w:hideMark/>
          </w:tcPr>
          <w:p w:rsidR="00D24293" w:rsidRPr="00D24293" w:rsidRDefault="00D24293" w:rsidP="00D24293"/>
        </w:tc>
        <w:tc>
          <w:tcPr>
            <w:tcW w:w="105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2075" w:type="pct"/>
            <w:gridSpan w:val="3"/>
            <w:vMerge/>
            <w:tcBorders>
              <w:left w:val="nil"/>
              <w:bottom w:val="nil"/>
              <w:right w:val="nil"/>
            </w:tcBorders>
            <w:shd w:val="clear" w:color="auto" w:fill="auto"/>
            <w:noWrap/>
            <w:vAlign w:val="bottom"/>
            <w:hideMark/>
          </w:tcPr>
          <w:p w:rsidR="00D24293" w:rsidRPr="00D24293" w:rsidRDefault="00D24293" w:rsidP="00D24293"/>
        </w:tc>
      </w:tr>
      <w:tr w:rsidR="00D24293" w:rsidRPr="00D24293" w:rsidTr="007A4614">
        <w:trPr>
          <w:trHeight w:val="330"/>
          <w:jc w:val="right"/>
        </w:trPr>
        <w:tc>
          <w:tcPr>
            <w:tcW w:w="273" w:type="pct"/>
            <w:tcBorders>
              <w:top w:val="nil"/>
              <w:left w:val="nil"/>
              <w:bottom w:val="nil"/>
              <w:right w:val="nil"/>
            </w:tcBorders>
            <w:shd w:val="clear" w:color="auto" w:fill="auto"/>
            <w:noWrap/>
            <w:vAlign w:val="bottom"/>
            <w:hideMark/>
          </w:tcPr>
          <w:p w:rsidR="00D24293" w:rsidRPr="00D24293" w:rsidRDefault="00D24293" w:rsidP="00D24293"/>
        </w:tc>
        <w:tc>
          <w:tcPr>
            <w:tcW w:w="468" w:type="pct"/>
            <w:tcBorders>
              <w:top w:val="nil"/>
              <w:left w:val="nil"/>
              <w:bottom w:val="nil"/>
              <w:right w:val="nil"/>
            </w:tcBorders>
            <w:shd w:val="clear" w:color="auto" w:fill="auto"/>
            <w:noWrap/>
            <w:vAlign w:val="bottom"/>
            <w:hideMark/>
          </w:tcPr>
          <w:p w:rsidR="00D24293" w:rsidRPr="00D24293" w:rsidRDefault="00D24293" w:rsidP="00D24293"/>
        </w:tc>
        <w:tc>
          <w:tcPr>
            <w:tcW w:w="411" w:type="pct"/>
            <w:tcBorders>
              <w:top w:val="nil"/>
              <w:left w:val="nil"/>
              <w:bottom w:val="nil"/>
              <w:right w:val="nil"/>
            </w:tcBorders>
            <w:shd w:val="clear" w:color="auto" w:fill="auto"/>
            <w:noWrap/>
            <w:vAlign w:val="bottom"/>
            <w:hideMark/>
          </w:tcPr>
          <w:p w:rsidR="00D24293" w:rsidRPr="00D24293" w:rsidRDefault="00D24293" w:rsidP="00D24293"/>
        </w:tc>
        <w:tc>
          <w:tcPr>
            <w:tcW w:w="374" w:type="pct"/>
            <w:tcBorders>
              <w:top w:val="nil"/>
              <w:left w:val="nil"/>
              <w:bottom w:val="nil"/>
              <w:right w:val="nil"/>
            </w:tcBorders>
            <w:shd w:val="clear" w:color="auto" w:fill="auto"/>
            <w:noWrap/>
            <w:vAlign w:val="bottom"/>
            <w:hideMark/>
          </w:tcPr>
          <w:p w:rsidR="00D24293" w:rsidRPr="00D24293" w:rsidRDefault="00D24293" w:rsidP="00D24293"/>
        </w:tc>
        <w:tc>
          <w:tcPr>
            <w:tcW w:w="105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2075" w:type="pct"/>
            <w:gridSpan w:val="3"/>
            <w:tcBorders>
              <w:top w:val="nil"/>
              <w:left w:val="nil"/>
              <w:bottom w:val="nil"/>
              <w:right w:val="nil"/>
            </w:tcBorders>
            <w:shd w:val="clear" w:color="auto" w:fill="auto"/>
            <w:noWrap/>
            <w:vAlign w:val="bottom"/>
            <w:hideMark/>
          </w:tcPr>
          <w:p w:rsidR="00D24293" w:rsidRPr="00D24293" w:rsidRDefault="00D24293" w:rsidP="00D24293">
            <w:r w:rsidRPr="00D24293">
              <w:t>________________  ______________</w:t>
            </w:r>
          </w:p>
        </w:tc>
      </w:tr>
      <w:tr w:rsidR="00D24293" w:rsidRPr="00D24293" w:rsidTr="007A4614">
        <w:trPr>
          <w:trHeight w:val="210"/>
          <w:jc w:val="right"/>
        </w:trPr>
        <w:tc>
          <w:tcPr>
            <w:tcW w:w="273" w:type="pct"/>
            <w:tcBorders>
              <w:top w:val="nil"/>
              <w:left w:val="nil"/>
              <w:bottom w:val="nil"/>
              <w:right w:val="nil"/>
            </w:tcBorders>
            <w:shd w:val="clear" w:color="auto" w:fill="auto"/>
            <w:noWrap/>
            <w:vAlign w:val="bottom"/>
            <w:hideMark/>
          </w:tcPr>
          <w:p w:rsidR="00D24293" w:rsidRPr="00D24293" w:rsidRDefault="00D24293" w:rsidP="00D24293"/>
        </w:tc>
        <w:tc>
          <w:tcPr>
            <w:tcW w:w="468" w:type="pct"/>
            <w:tcBorders>
              <w:top w:val="nil"/>
              <w:left w:val="nil"/>
              <w:bottom w:val="nil"/>
              <w:right w:val="nil"/>
            </w:tcBorders>
            <w:shd w:val="clear" w:color="auto" w:fill="auto"/>
            <w:noWrap/>
            <w:vAlign w:val="bottom"/>
            <w:hideMark/>
          </w:tcPr>
          <w:p w:rsidR="00D24293" w:rsidRPr="00D24293" w:rsidRDefault="00D24293" w:rsidP="00D24293"/>
        </w:tc>
        <w:tc>
          <w:tcPr>
            <w:tcW w:w="411" w:type="pct"/>
            <w:tcBorders>
              <w:top w:val="nil"/>
              <w:left w:val="nil"/>
              <w:bottom w:val="nil"/>
              <w:right w:val="nil"/>
            </w:tcBorders>
            <w:shd w:val="clear" w:color="auto" w:fill="auto"/>
            <w:noWrap/>
            <w:vAlign w:val="bottom"/>
            <w:hideMark/>
          </w:tcPr>
          <w:p w:rsidR="00D24293" w:rsidRPr="00D24293" w:rsidRDefault="00D24293" w:rsidP="00D24293"/>
        </w:tc>
        <w:tc>
          <w:tcPr>
            <w:tcW w:w="374" w:type="pct"/>
            <w:tcBorders>
              <w:top w:val="nil"/>
              <w:left w:val="nil"/>
              <w:bottom w:val="nil"/>
              <w:right w:val="nil"/>
            </w:tcBorders>
            <w:shd w:val="clear" w:color="auto" w:fill="auto"/>
            <w:noWrap/>
            <w:vAlign w:val="bottom"/>
            <w:hideMark/>
          </w:tcPr>
          <w:p w:rsidR="00D24293" w:rsidRPr="00D24293" w:rsidRDefault="00D24293" w:rsidP="00D24293"/>
        </w:tc>
        <w:tc>
          <w:tcPr>
            <w:tcW w:w="105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587" w:type="pct"/>
            <w:tcBorders>
              <w:top w:val="nil"/>
              <w:left w:val="nil"/>
              <w:bottom w:val="nil"/>
              <w:right w:val="nil"/>
            </w:tcBorders>
            <w:shd w:val="clear" w:color="auto" w:fill="auto"/>
            <w:noWrap/>
            <w:vAlign w:val="bottom"/>
            <w:hideMark/>
          </w:tcPr>
          <w:p w:rsidR="00D24293" w:rsidRPr="00D24293" w:rsidRDefault="00D24293" w:rsidP="00D24293"/>
        </w:tc>
        <w:tc>
          <w:tcPr>
            <w:tcW w:w="741" w:type="pct"/>
            <w:tcBorders>
              <w:top w:val="nil"/>
              <w:left w:val="nil"/>
              <w:bottom w:val="nil"/>
              <w:right w:val="nil"/>
            </w:tcBorders>
            <w:shd w:val="clear" w:color="auto" w:fill="auto"/>
            <w:noWrap/>
            <w:vAlign w:val="bottom"/>
            <w:hideMark/>
          </w:tcPr>
          <w:p w:rsidR="00D24293" w:rsidRPr="007A4614" w:rsidRDefault="007A4614" w:rsidP="00D24293">
            <w:pPr>
              <w:rPr>
                <w:sz w:val="20"/>
                <w:szCs w:val="20"/>
              </w:rPr>
            </w:pPr>
            <w:r w:rsidRPr="007A4614">
              <w:rPr>
                <w:sz w:val="20"/>
                <w:szCs w:val="20"/>
              </w:rPr>
              <w:t>ФИО</w:t>
            </w:r>
          </w:p>
        </w:tc>
        <w:tc>
          <w:tcPr>
            <w:tcW w:w="747" w:type="pct"/>
            <w:tcBorders>
              <w:top w:val="nil"/>
              <w:left w:val="nil"/>
              <w:bottom w:val="nil"/>
              <w:right w:val="nil"/>
            </w:tcBorders>
            <w:shd w:val="clear" w:color="auto" w:fill="auto"/>
            <w:noWrap/>
            <w:vAlign w:val="bottom"/>
            <w:hideMark/>
          </w:tcPr>
          <w:p w:rsidR="00D24293" w:rsidRPr="007A4614" w:rsidRDefault="007A4614" w:rsidP="00D24293">
            <w:pPr>
              <w:rPr>
                <w:sz w:val="20"/>
                <w:szCs w:val="20"/>
              </w:rPr>
            </w:pPr>
            <w:r w:rsidRPr="007A4614">
              <w:rPr>
                <w:sz w:val="20"/>
                <w:szCs w:val="20"/>
              </w:rPr>
              <w:t>подпись</w:t>
            </w:r>
          </w:p>
        </w:tc>
      </w:tr>
      <w:tr w:rsidR="00D24293" w:rsidRPr="00D24293" w:rsidTr="007A4614">
        <w:trPr>
          <w:trHeight w:val="330"/>
          <w:jc w:val="right"/>
        </w:trPr>
        <w:tc>
          <w:tcPr>
            <w:tcW w:w="273" w:type="pct"/>
            <w:tcBorders>
              <w:top w:val="nil"/>
              <w:left w:val="nil"/>
              <w:bottom w:val="nil"/>
              <w:right w:val="nil"/>
            </w:tcBorders>
            <w:shd w:val="clear" w:color="auto" w:fill="auto"/>
            <w:noWrap/>
            <w:vAlign w:val="bottom"/>
            <w:hideMark/>
          </w:tcPr>
          <w:p w:rsidR="00D24293" w:rsidRPr="00D24293" w:rsidRDefault="00D24293" w:rsidP="00D24293"/>
        </w:tc>
        <w:tc>
          <w:tcPr>
            <w:tcW w:w="468" w:type="pct"/>
            <w:tcBorders>
              <w:top w:val="nil"/>
              <w:left w:val="nil"/>
              <w:bottom w:val="nil"/>
              <w:right w:val="nil"/>
            </w:tcBorders>
            <w:shd w:val="clear" w:color="auto" w:fill="auto"/>
            <w:noWrap/>
            <w:vAlign w:val="bottom"/>
            <w:hideMark/>
          </w:tcPr>
          <w:p w:rsidR="00D24293" w:rsidRPr="00D24293" w:rsidRDefault="00D24293" w:rsidP="00D24293"/>
        </w:tc>
        <w:tc>
          <w:tcPr>
            <w:tcW w:w="411" w:type="pct"/>
            <w:tcBorders>
              <w:top w:val="nil"/>
              <w:left w:val="nil"/>
              <w:bottom w:val="nil"/>
              <w:right w:val="nil"/>
            </w:tcBorders>
            <w:shd w:val="clear" w:color="auto" w:fill="auto"/>
            <w:noWrap/>
            <w:vAlign w:val="bottom"/>
            <w:hideMark/>
          </w:tcPr>
          <w:p w:rsidR="00D24293" w:rsidRPr="00D24293" w:rsidRDefault="00D24293" w:rsidP="00D24293"/>
        </w:tc>
        <w:tc>
          <w:tcPr>
            <w:tcW w:w="374" w:type="pct"/>
            <w:tcBorders>
              <w:top w:val="nil"/>
              <w:left w:val="nil"/>
              <w:bottom w:val="nil"/>
              <w:right w:val="nil"/>
            </w:tcBorders>
            <w:shd w:val="clear" w:color="auto" w:fill="auto"/>
            <w:noWrap/>
            <w:vAlign w:val="bottom"/>
            <w:hideMark/>
          </w:tcPr>
          <w:p w:rsidR="00D24293" w:rsidRPr="00D24293" w:rsidRDefault="00D24293" w:rsidP="00D24293"/>
        </w:tc>
        <w:tc>
          <w:tcPr>
            <w:tcW w:w="105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173" w:type="pct"/>
            <w:tcBorders>
              <w:top w:val="nil"/>
              <w:left w:val="nil"/>
              <w:bottom w:val="nil"/>
              <w:right w:val="nil"/>
            </w:tcBorders>
            <w:shd w:val="clear" w:color="auto" w:fill="auto"/>
            <w:noWrap/>
            <w:vAlign w:val="bottom"/>
            <w:hideMark/>
          </w:tcPr>
          <w:p w:rsidR="00D24293" w:rsidRPr="00D24293" w:rsidRDefault="00D24293" w:rsidP="00D24293"/>
        </w:tc>
        <w:tc>
          <w:tcPr>
            <w:tcW w:w="2075" w:type="pct"/>
            <w:gridSpan w:val="3"/>
            <w:tcBorders>
              <w:top w:val="nil"/>
              <w:left w:val="nil"/>
              <w:bottom w:val="nil"/>
              <w:right w:val="nil"/>
            </w:tcBorders>
            <w:shd w:val="clear" w:color="auto" w:fill="auto"/>
            <w:noWrap/>
            <w:vAlign w:val="bottom"/>
            <w:hideMark/>
          </w:tcPr>
          <w:p w:rsidR="00D24293" w:rsidRPr="00D24293" w:rsidRDefault="00D24293" w:rsidP="00D24293">
            <w:r w:rsidRPr="00D24293">
              <w:t>«_____»_______________20___ г.</w:t>
            </w:r>
          </w:p>
        </w:tc>
      </w:tr>
      <w:tr w:rsidR="00D24293" w:rsidRPr="00D24293" w:rsidTr="007A4614">
        <w:trPr>
          <w:trHeight w:val="273"/>
          <w:jc w:val="right"/>
        </w:trPr>
        <w:tc>
          <w:tcPr>
            <w:tcW w:w="273" w:type="pct"/>
            <w:tcBorders>
              <w:top w:val="nil"/>
              <w:left w:val="nil"/>
              <w:bottom w:val="nil"/>
              <w:right w:val="nil"/>
            </w:tcBorders>
            <w:shd w:val="clear" w:color="auto" w:fill="auto"/>
            <w:noWrap/>
            <w:vAlign w:val="bottom"/>
          </w:tcPr>
          <w:p w:rsidR="00D24293" w:rsidRPr="00D24293" w:rsidRDefault="00D24293" w:rsidP="00D24293"/>
        </w:tc>
        <w:tc>
          <w:tcPr>
            <w:tcW w:w="468" w:type="pct"/>
            <w:tcBorders>
              <w:top w:val="nil"/>
              <w:left w:val="nil"/>
              <w:bottom w:val="nil"/>
              <w:right w:val="nil"/>
            </w:tcBorders>
            <w:shd w:val="clear" w:color="auto" w:fill="auto"/>
            <w:noWrap/>
            <w:vAlign w:val="bottom"/>
          </w:tcPr>
          <w:p w:rsidR="00D24293" w:rsidRPr="00D24293" w:rsidRDefault="00D24293" w:rsidP="00D24293"/>
        </w:tc>
        <w:tc>
          <w:tcPr>
            <w:tcW w:w="411" w:type="pct"/>
            <w:tcBorders>
              <w:top w:val="nil"/>
              <w:left w:val="nil"/>
              <w:bottom w:val="nil"/>
              <w:right w:val="nil"/>
            </w:tcBorders>
            <w:shd w:val="clear" w:color="auto" w:fill="auto"/>
            <w:noWrap/>
            <w:vAlign w:val="bottom"/>
          </w:tcPr>
          <w:p w:rsidR="00D24293" w:rsidRPr="00D24293" w:rsidRDefault="00D24293" w:rsidP="00D24293"/>
        </w:tc>
        <w:tc>
          <w:tcPr>
            <w:tcW w:w="374" w:type="pct"/>
            <w:tcBorders>
              <w:top w:val="nil"/>
              <w:left w:val="nil"/>
              <w:bottom w:val="nil"/>
              <w:right w:val="nil"/>
            </w:tcBorders>
            <w:shd w:val="clear" w:color="auto" w:fill="auto"/>
            <w:noWrap/>
            <w:vAlign w:val="bottom"/>
          </w:tcPr>
          <w:p w:rsidR="00D24293" w:rsidRPr="00D24293" w:rsidRDefault="00D24293" w:rsidP="00D24293"/>
        </w:tc>
        <w:tc>
          <w:tcPr>
            <w:tcW w:w="1053" w:type="pct"/>
            <w:tcBorders>
              <w:top w:val="nil"/>
              <w:left w:val="nil"/>
              <w:bottom w:val="nil"/>
              <w:right w:val="nil"/>
            </w:tcBorders>
            <w:shd w:val="clear" w:color="auto" w:fill="auto"/>
            <w:noWrap/>
            <w:vAlign w:val="bottom"/>
          </w:tcPr>
          <w:p w:rsidR="00D24293" w:rsidRPr="00D24293" w:rsidRDefault="00D24293" w:rsidP="00D24293"/>
        </w:tc>
        <w:tc>
          <w:tcPr>
            <w:tcW w:w="173" w:type="pct"/>
            <w:tcBorders>
              <w:top w:val="nil"/>
              <w:left w:val="nil"/>
              <w:bottom w:val="nil"/>
              <w:right w:val="nil"/>
            </w:tcBorders>
            <w:shd w:val="clear" w:color="auto" w:fill="auto"/>
            <w:noWrap/>
            <w:vAlign w:val="bottom"/>
          </w:tcPr>
          <w:p w:rsidR="00D24293" w:rsidRPr="00D24293" w:rsidRDefault="00D24293" w:rsidP="00D24293"/>
        </w:tc>
        <w:tc>
          <w:tcPr>
            <w:tcW w:w="173" w:type="pct"/>
            <w:tcBorders>
              <w:top w:val="nil"/>
              <w:left w:val="nil"/>
              <w:bottom w:val="nil"/>
              <w:right w:val="nil"/>
            </w:tcBorders>
            <w:shd w:val="clear" w:color="auto" w:fill="auto"/>
            <w:noWrap/>
            <w:vAlign w:val="bottom"/>
          </w:tcPr>
          <w:p w:rsidR="00D24293" w:rsidRPr="00D24293" w:rsidRDefault="00D24293" w:rsidP="00D24293"/>
        </w:tc>
        <w:tc>
          <w:tcPr>
            <w:tcW w:w="2075" w:type="pct"/>
            <w:gridSpan w:val="3"/>
            <w:tcBorders>
              <w:top w:val="nil"/>
              <w:left w:val="nil"/>
              <w:bottom w:val="nil"/>
              <w:right w:val="nil"/>
            </w:tcBorders>
            <w:shd w:val="clear" w:color="auto" w:fill="auto"/>
            <w:noWrap/>
            <w:vAlign w:val="bottom"/>
          </w:tcPr>
          <w:p w:rsidR="00D24293" w:rsidRPr="00D24293" w:rsidRDefault="00D24293" w:rsidP="00D24293"/>
        </w:tc>
      </w:tr>
      <w:tr w:rsidR="00D24293" w:rsidRPr="00D24293" w:rsidTr="00D24293">
        <w:trPr>
          <w:trHeight w:val="330"/>
          <w:jc w:val="right"/>
        </w:trPr>
        <w:tc>
          <w:tcPr>
            <w:tcW w:w="5000" w:type="pct"/>
            <w:gridSpan w:val="10"/>
            <w:tcBorders>
              <w:top w:val="nil"/>
              <w:left w:val="nil"/>
              <w:bottom w:val="nil"/>
              <w:right w:val="nil"/>
            </w:tcBorders>
            <w:shd w:val="clear" w:color="auto" w:fill="auto"/>
            <w:noWrap/>
            <w:vAlign w:val="bottom"/>
            <w:hideMark/>
          </w:tcPr>
          <w:p w:rsidR="00D24293" w:rsidRDefault="00D24293" w:rsidP="007A4614">
            <w:pPr>
              <w:jc w:val="center"/>
              <w:rPr>
                <w:rFonts w:eastAsia="Calibri"/>
              </w:rPr>
            </w:pPr>
            <w:r w:rsidRPr="00D24293">
              <w:rPr>
                <w:rFonts w:eastAsia="Calibri"/>
              </w:rPr>
              <w:t>Карточка</w:t>
            </w:r>
            <w:r w:rsidR="007A4614">
              <w:rPr>
                <w:rFonts w:eastAsia="Calibri"/>
              </w:rPr>
              <w:t xml:space="preserve"> устройств мониторинга Тип 1.1</w:t>
            </w:r>
          </w:p>
          <w:p w:rsidR="007A4614" w:rsidRDefault="007A4614" w:rsidP="007A4614">
            <w:pPr>
              <w:rPr>
                <w:rFonts w:eastAsia="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
              <w:gridCol w:w="4604"/>
              <w:gridCol w:w="1052"/>
              <w:gridCol w:w="1821"/>
              <w:gridCol w:w="1374"/>
            </w:tblGrid>
            <w:tr w:rsidR="007A4614" w:rsidRPr="006B42A6" w:rsidTr="00B57EDF">
              <w:trPr>
                <w:trHeight w:val="330"/>
                <w:jc w:val="center"/>
              </w:trPr>
              <w:tc>
                <w:tcPr>
                  <w:tcW w:w="2707" w:type="pct"/>
                  <w:gridSpan w:val="2"/>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sidRPr="006B42A6">
                    <w:rPr>
                      <w:lang w:eastAsia="en-US"/>
                    </w:rPr>
                    <w:t>Идентификатор</w:t>
                  </w:r>
                </w:p>
              </w:tc>
              <w:tc>
                <w:tcPr>
                  <w:tcW w:w="2293" w:type="pct"/>
                  <w:gridSpan w:val="3"/>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sidRPr="006B42A6">
                    <w:rPr>
                      <w:lang w:val="en-US" w:eastAsia="en-US"/>
                    </w:rPr>
                    <w:t>RSM</w:t>
                  </w:r>
                  <w:r w:rsidRPr="006B42A6">
                    <w:rPr>
                      <w:lang w:eastAsia="en-US"/>
                    </w:rPr>
                    <w:t>01-0922 – 1.1</w:t>
                  </w:r>
                </w:p>
              </w:tc>
            </w:tr>
            <w:tr w:rsidR="007A4614" w:rsidRPr="006B42A6" w:rsidTr="00B57EDF">
              <w:trPr>
                <w:trHeight w:val="375"/>
                <w:jc w:val="center"/>
              </w:trPr>
              <w:tc>
                <w:tcPr>
                  <w:tcW w:w="2707" w:type="pct"/>
                  <w:gridSpan w:val="2"/>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3075"/>
                    </w:tabs>
                    <w:jc w:val="center"/>
                    <w:rPr>
                      <w:lang w:eastAsia="en-US"/>
                    </w:rPr>
                  </w:pPr>
                  <w:r w:rsidRPr="006B42A6">
                    <w:rPr>
                      <w:lang w:eastAsia="en-US"/>
                    </w:rPr>
                    <w:t>Административный район</w:t>
                  </w:r>
                </w:p>
              </w:tc>
              <w:tc>
                <w:tcPr>
                  <w:tcW w:w="2293" w:type="pct"/>
                  <w:gridSpan w:val="3"/>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sidRPr="006B42A6">
                    <w:rPr>
                      <w:lang w:eastAsia="en-US"/>
                    </w:rPr>
                    <w:t>Адмиралтейский</w:t>
                  </w:r>
                </w:p>
              </w:tc>
            </w:tr>
            <w:tr w:rsidR="007A4614" w:rsidRPr="006B42A6" w:rsidTr="00B57EDF">
              <w:trPr>
                <w:trHeight w:val="450"/>
                <w:jc w:val="center"/>
              </w:trPr>
              <w:tc>
                <w:tcPr>
                  <w:tcW w:w="2707" w:type="pct"/>
                  <w:gridSpan w:val="2"/>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sidRPr="006B42A6">
                    <w:rPr>
                      <w:lang w:eastAsia="en-US"/>
                    </w:rPr>
                    <w:t>Описание объекта ГСВН</w:t>
                  </w:r>
                </w:p>
              </w:tc>
              <w:tc>
                <w:tcPr>
                  <w:tcW w:w="2293" w:type="pct"/>
                  <w:gridSpan w:val="3"/>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sidRPr="006B42A6">
                    <w:rPr>
                      <w:lang w:eastAsia="en-US"/>
                    </w:rPr>
                    <w:t>Участок улицы перед входом в парадную жилого дома</w:t>
                  </w:r>
                </w:p>
              </w:tc>
            </w:tr>
            <w:tr w:rsidR="007A4614" w:rsidRPr="006B42A6" w:rsidTr="00B57EDF">
              <w:trPr>
                <w:trHeight w:val="42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sidRPr="006B42A6">
                    <w:rPr>
                      <w:lang w:eastAsia="en-US"/>
                    </w:rPr>
                    <w:t xml:space="preserve">Паспорт устройства мониторинга: </w:t>
                  </w:r>
                  <w:r w:rsidRPr="006B42A6">
                    <w:rPr>
                      <w:lang w:val="en-US" w:eastAsia="en-US"/>
                    </w:rPr>
                    <w:t>RSM</w:t>
                  </w:r>
                  <w:r w:rsidRPr="006B42A6">
                    <w:rPr>
                      <w:lang w:eastAsia="en-US"/>
                    </w:rPr>
                    <w:t>01-0922</w:t>
                  </w:r>
                </w:p>
              </w:tc>
            </w:tr>
            <w:tr w:rsidR="007A4614" w:rsidRPr="006B42A6" w:rsidTr="00B57EDF">
              <w:trPr>
                <w:trHeight w:val="960"/>
                <w:jc w:val="center"/>
              </w:trPr>
              <w:tc>
                <w:tcPr>
                  <w:tcW w:w="221" w:type="pct"/>
                  <w:vMerge w:val="restart"/>
                  <w:tcBorders>
                    <w:top w:val="single" w:sz="4" w:space="0" w:color="auto"/>
                    <w:left w:val="single" w:sz="4" w:space="0" w:color="auto"/>
                    <w:right w:val="single" w:sz="4" w:space="0" w:color="auto"/>
                  </w:tcBorders>
                  <w:vAlign w:val="center"/>
                </w:tcPr>
                <w:p w:rsidR="007A4614" w:rsidRPr="006B42A6" w:rsidRDefault="007A4614" w:rsidP="007A4614">
                  <w:pPr>
                    <w:tabs>
                      <w:tab w:val="left" w:pos="11010"/>
                    </w:tabs>
                    <w:jc w:val="center"/>
                    <w:rPr>
                      <w:color w:val="000000"/>
                      <w:lang w:eastAsia="en-US"/>
                    </w:rPr>
                  </w:pPr>
                  <w:r>
                    <w:rPr>
                      <w:color w:val="000000"/>
                      <w:lang w:eastAsia="en-US"/>
                    </w:rPr>
                    <w:t>1</w:t>
                  </w:r>
                </w:p>
              </w:tc>
              <w:tc>
                <w:tcPr>
                  <w:tcW w:w="2486" w:type="pct"/>
                  <w:vMerge w:val="restart"/>
                  <w:tcBorders>
                    <w:top w:val="single" w:sz="4" w:space="0" w:color="auto"/>
                    <w:left w:val="single" w:sz="4" w:space="0" w:color="auto"/>
                    <w:bottom w:val="single" w:sz="4" w:space="0" w:color="auto"/>
                    <w:right w:val="single" w:sz="4" w:space="0" w:color="auto"/>
                  </w:tcBorders>
                  <w:vAlign w:val="center"/>
                  <w:hideMark/>
                </w:tcPr>
                <w:p w:rsidR="007A4614" w:rsidRDefault="007A4614" w:rsidP="007A4614">
                  <w:pPr>
                    <w:tabs>
                      <w:tab w:val="left" w:pos="11010"/>
                    </w:tabs>
                    <w:rPr>
                      <w:color w:val="000000"/>
                      <w:lang w:eastAsia="en-US"/>
                    </w:rPr>
                  </w:pPr>
                  <w:r w:rsidRPr="006B42A6">
                    <w:rPr>
                      <w:color w:val="000000"/>
                      <w:lang w:eastAsia="en-US"/>
                    </w:rPr>
                    <w:t>Адрес места размещения устройства мониторинга по Приложению № 8</w:t>
                  </w:r>
                  <w:r>
                    <w:rPr>
                      <w:color w:val="000000"/>
                      <w:lang w:eastAsia="en-US"/>
                    </w:rPr>
                    <w:t xml:space="preserve"> </w:t>
                  </w:r>
                </w:p>
                <w:p w:rsidR="007A4614" w:rsidRPr="006B42A6" w:rsidRDefault="007A4614" w:rsidP="007A4614">
                  <w:pPr>
                    <w:tabs>
                      <w:tab w:val="left" w:pos="11010"/>
                    </w:tabs>
                    <w:rPr>
                      <w:color w:val="000000"/>
                      <w:lang w:eastAsia="en-US"/>
                    </w:rPr>
                  </w:pPr>
                  <w:r w:rsidRPr="00EC01AC">
                    <w:rPr>
                      <w:color w:val="000000"/>
                      <w:lang w:eastAsia="en-US"/>
                    </w:rPr>
                    <w:t xml:space="preserve">к описанию </w:t>
                  </w:r>
                  <w:r w:rsidRPr="006B42A6">
                    <w:rPr>
                      <w:color w:val="000000"/>
                      <w:lang w:eastAsia="en-US"/>
                    </w:rPr>
                    <w:t>объекта закупки.</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Санкт-Петербур</w:t>
                  </w:r>
                  <w:r>
                    <w:rPr>
                      <w:lang w:eastAsia="en-US"/>
                    </w:rPr>
                    <w:t>г, набережная канала Грибоедова</w:t>
                  </w:r>
                  <w:r w:rsidRPr="006B42A6">
                    <w:rPr>
                      <w:lang w:eastAsia="en-US"/>
                    </w:rPr>
                    <w:t>,</w:t>
                  </w:r>
                  <w:r>
                    <w:rPr>
                      <w:lang w:eastAsia="en-US"/>
                    </w:rPr>
                    <w:t xml:space="preserve"> </w:t>
                  </w:r>
                  <w:r w:rsidRPr="006B42A6">
                    <w:rPr>
                      <w:lang w:eastAsia="en-US"/>
                    </w:rPr>
                    <w:t xml:space="preserve">дом 85/9, литера А </w:t>
                  </w:r>
                </w:p>
              </w:tc>
            </w:tr>
            <w:tr w:rsidR="007A4614" w:rsidRPr="006B42A6" w:rsidTr="00B57EDF">
              <w:trPr>
                <w:trHeight w:val="372"/>
                <w:jc w:val="center"/>
              </w:trPr>
              <w:tc>
                <w:tcPr>
                  <w:tcW w:w="221" w:type="pct"/>
                  <w:vMerge/>
                  <w:tcBorders>
                    <w:left w:val="single" w:sz="4" w:space="0" w:color="auto"/>
                    <w:bottom w:val="single" w:sz="4" w:space="0" w:color="auto"/>
                    <w:right w:val="single" w:sz="4" w:space="0" w:color="auto"/>
                  </w:tcBorders>
                  <w:vAlign w:val="center"/>
                </w:tcPr>
                <w:p w:rsidR="007A4614" w:rsidRPr="006B42A6" w:rsidRDefault="007A4614" w:rsidP="007A4614">
                  <w:pPr>
                    <w:jc w:val="center"/>
                    <w:rPr>
                      <w:color w:val="000000"/>
                      <w:lang w:eastAsia="en-US"/>
                    </w:rPr>
                  </w:pPr>
                </w:p>
              </w:tc>
              <w:tc>
                <w:tcPr>
                  <w:tcW w:w="2486" w:type="pct"/>
                  <w:vMerge/>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rPr>
                      <w:color w:val="000000"/>
                      <w:lang w:eastAsia="en-US"/>
                    </w:rPr>
                  </w:pPr>
                </w:p>
              </w:tc>
              <w:tc>
                <w:tcPr>
                  <w:tcW w:w="1551" w:type="pct"/>
                  <w:gridSpan w:val="2"/>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jc w:val="center"/>
                    <w:rPr>
                      <w:lang w:eastAsia="en-US"/>
                    </w:rPr>
                  </w:pPr>
                  <w:r w:rsidRPr="006B42A6">
                    <w:rPr>
                      <w:lang w:eastAsia="en-US"/>
                    </w:rPr>
                    <w:t>Парадная №</w:t>
                  </w:r>
                </w:p>
              </w:tc>
              <w:tc>
                <w:tcPr>
                  <w:tcW w:w="742"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jc w:val="center"/>
                    <w:rPr>
                      <w:lang w:eastAsia="en-US"/>
                    </w:rPr>
                  </w:pPr>
                  <w:r w:rsidRPr="006B42A6">
                    <w:rPr>
                      <w:lang w:eastAsia="en-US"/>
                    </w:rPr>
                    <w:t>1</w:t>
                  </w:r>
                </w:p>
              </w:tc>
            </w:tr>
            <w:tr w:rsidR="007A4614" w:rsidRPr="006B42A6" w:rsidTr="00B57EDF">
              <w:trPr>
                <w:trHeight w:val="795"/>
                <w:jc w:val="center"/>
              </w:trPr>
              <w:tc>
                <w:tcPr>
                  <w:tcW w:w="221" w:type="pct"/>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color w:val="000000"/>
                      <w:lang w:eastAsia="en-US"/>
                    </w:rPr>
                  </w:pPr>
                  <w:r>
                    <w:rPr>
                      <w:color w:val="000000"/>
                      <w:lang w:eastAsia="en-US"/>
                    </w:rPr>
                    <w:t>2</w:t>
                  </w:r>
                </w:p>
              </w:tc>
              <w:tc>
                <w:tcPr>
                  <w:tcW w:w="2486"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color w:val="000000"/>
                      <w:lang w:eastAsia="en-US"/>
                    </w:rPr>
                  </w:pPr>
                  <w:r w:rsidRPr="006B42A6">
                    <w:rPr>
                      <w:color w:val="000000"/>
                      <w:lang w:eastAsia="en-US"/>
                    </w:rPr>
                    <w:t>Наличие функции воспроизведения аудио сигналов и речевых сообщений (да/нет)</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нет</w:t>
                  </w:r>
                </w:p>
              </w:tc>
            </w:tr>
            <w:tr w:rsidR="007A4614" w:rsidRPr="006B42A6" w:rsidTr="00B57EDF">
              <w:trPr>
                <w:trHeight w:val="735"/>
                <w:jc w:val="center"/>
              </w:trPr>
              <w:tc>
                <w:tcPr>
                  <w:tcW w:w="221" w:type="pct"/>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color w:val="000000"/>
                      <w:lang w:eastAsia="en-US"/>
                    </w:rPr>
                  </w:pPr>
                  <w:r>
                    <w:rPr>
                      <w:color w:val="000000"/>
                      <w:lang w:eastAsia="en-US"/>
                    </w:rPr>
                    <w:t>3</w:t>
                  </w:r>
                </w:p>
              </w:tc>
              <w:tc>
                <w:tcPr>
                  <w:tcW w:w="2486"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color w:val="000000"/>
                      <w:lang w:eastAsia="en-US"/>
                    </w:rPr>
                  </w:pPr>
                  <w:r w:rsidRPr="006B42A6">
                    <w:rPr>
                      <w:color w:val="000000"/>
                      <w:lang w:eastAsia="en-US"/>
                    </w:rPr>
                    <w:t>Наличие дистанционно-управляемого запирающего механизма двери (да/нет)</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нет</w:t>
                  </w:r>
                </w:p>
              </w:tc>
            </w:tr>
            <w:tr w:rsidR="007A4614" w:rsidRPr="006B42A6" w:rsidTr="00B57EDF">
              <w:trPr>
                <w:trHeight w:val="330"/>
                <w:jc w:val="center"/>
              </w:trPr>
              <w:tc>
                <w:tcPr>
                  <w:tcW w:w="221" w:type="pct"/>
                  <w:vMerge w:val="restart"/>
                  <w:tcBorders>
                    <w:top w:val="single" w:sz="4" w:space="0" w:color="auto"/>
                    <w:left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Pr>
                      <w:lang w:eastAsia="en-US"/>
                    </w:rPr>
                    <w:t>4</w:t>
                  </w:r>
                </w:p>
              </w:tc>
              <w:tc>
                <w:tcPr>
                  <w:tcW w:w="2486" w:type="pct"/>
                  <w:vMerge w:val="restar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 xml:space="preserve">Координаты места размещения устройства мониторинга  в формате системы координат WGS-84 с точностью масштаба 1:1000 </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WGS-84</w:t>
                  </w:r>
                </w:p>
              </w:tc>
            </w:tr>
            <w:tr w:rsidR="007A4614" w:rsidRPr="006B42A6" w:rsidTr="00B57EDF">
              <w:trPr>
                <w:trHeight w:val="480"/>
                <w:jc w:val="center"/>
              </w:trPr>
              <w:tc>
                <w:tcPr>
                  <w:tcW w:w="221" w:type="pct"/>
                  <w:vMerge/>
                  <w:tcBorders>
                    <w:left w:val="single" w:sz="4" w:space="0" w:color="auto"/>
                    <w:right w:val="single" w:sz="4" w:space="0" w:color="auto"/>
                  </w:tcBorders>
                  <w:vAlign w:val="center"/>
                </w:tcPr>
                <w:p w:rsidR="007A4614" w:rsidRPr="006B42A6" w:rsidRDefault="007A4614" w:rsidP="007A4614">
                  <w:pPr>
                    <w:jc w:val="center"/>
                    <w:rPr>
                      <w:lang w:eastAsia="en-US"/>
                    </w:rPr>
                  </w:pPr>
                </w:p>
              </w:tc>
              <w:tc>
                <w:tcPr>
                  <w:tcW w:w="2486" w:type="pct"/>
                  <w:vMerge/>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rPr>
                      <w:lang w:eastAsia="en-US"/>
                    </w:rPr>
                  </w:pPr>
                </w:p>
              </w:tc>
              <w:tc>
                <w:tcPr>
                  <w:tcW w:w="568"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 xml:space="preserve">lat: </w:t>
                  </w:r>
                </w:p>
              </w:tc>
              <w:tc>
                <w:tcPr>
                  <w:tcW w:w="1725" w:type="pct"/>
                  <w:gridSpan w:val="2"/>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00.000000</w:t>
                  </w:r>
                </w:p>
              </w:tc>
            </w:tr>
            <w:tr w:rsidR="007A4614" w:rsidRPr="006B42A6" w:rsidTr="00B57EDF">
              <w:trPr>
                <w:trHeight w:val="555"/>
                <w:jc w:val="center"/>
              </w:trPr>
              <w:tc>
                <w:tcPr>
                  <w:tcW w:w="221" w:type="pct"/>
                  <w:vMerge/>
                  <w:tcBorders>
                    <w:left w:val="single" w:sz="4" w:space="0" w:color="auto"/>
                    <w:bottom w:val="single" w:sz="4" w:space="0" w:color="auto"/>
                    <w:right w:val="single" w:sz="4" w:space="0" w:color="auto"/>
                  </w:tcBorders>
                  <w:vAlign w:val="center"/>
                </w:tcPr>
                <w:p w:rsidR="007A4614" w:rsidRPr="006B42A6" w:rsidRDefault="007A4614" w:rsidP="007A4614">
                  <w:pPr>
                    <w:jc w:val="center"/>
                    <w:rPr>
                      <w:lang w:eastAsia="en-US"/>
                    </w:rPr>
                  </w:pPr>
                </w:p>
              </w:tc>
              <w:tc>
                <w:tcPr>
                  <w:tcW w:w="2486" w:type="pct"/>
                  <w:vMerge/>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rPr>
                      <w:lang w:eastAsia="en-US"/>
                    </w:rPr>
                  </w:pPr>
                </w:p>
              </w:tc>
              <w:tc>
                <w:tcPr>
                  <w:tcW w:w="568"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 xml:space="preserve">lng: </w:t>
                  </w:r>
                </w:p>
              </w:tc>
              <w:tc>
                <w:tcPr>
                  <w:tcW w:w="1725" w:type="pct"/>
                  <w:gridSpan w:val="2"/>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00.000000</w:t>
                  </w:r>
                </w:p>
              </w:tc>
            </w:tr>
            <w:tr w:rsidR="007A4614" w:rsidRPr="006B42A6" w:rsidTr="00B57EDF">
              <w:trPr>
                <w:trHeight w:val="615"/>
                <w:jc w:val="center"/>
              </w:trPr>
              <w:tc>
                <w:tcPr>
                  <w:tcW w:w="221" w:type="pct"/>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Pr>
                      <w:lang w:eastAsia="en-US"/>
                    </w:rPr>
                    <w:t>5</w:t>
                  </w:r>
                </w:p>
              </w:tc>
              <w:tc>
                <w:tcPr>
                  <w:tcW w:w="2486"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Азимут направления устройства мониторинга в формате ХХХ</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ХХХ</w:t>
                  </w:r>
                </w:p>
              </w:tc>
            </w:tr>
            <w:tr w:rsidR="007A4614" w:rsidRPr="006B42A6" w:rsidTr="00B57EDF">
              <w:trPr>
                <w:trHeight w:val="392"/>
                <w:jc w:val="center"/>
              </w:trPr>
              <w:tc>
                <w:tcPr>
                  <w:tcW w:w="221" w:type="pct"/>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color w:val="000000"/>
                      <w:lang w:eastAsia="en-US"/>
                    </w:rPr>
                  </w:pPr>
                  <w:r>
                    <w:rPr>
                      <w:color w:val="000000"/>
                      <w:lang w:eastAsia="en-US"/>
                    </w:rPr>
                    <w:t>6</w:t>
                  </w:r>
                </w:p>
              </w:tc>
              <w:tc>
                <w:tcPr>
                  <w:tcW w:w="2486"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color w:val="000000"/>
                      <w:lang w:eastAsia="en-US"/>
                    </w:rPr>
                  </w:pPr>
                  <w:r w:rsidRPr="006B42A6">
                    <w:rPr>
                      <w:color w:val="000000"/>
                      <w:lang w:eastAsia="en-US"/>
                    </w:rPr>
                    <w:t>Высота размещения устройства мониторинга в метрах</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Pr>
                      <w:lang w:eastAsia="en-US"/>
                    </w:rPr>
                    <w:t>х</w:t>
                  </w:r>
                  <w:r w:rsidRPr="006B42A6">
                    <w:rPr>
                      <w:lang w:eastAsia="en-US"/>
                    </w:rPr>
                    <w:t>,</w:t>
                  </w:r>
                  <w:r>
                    <w:rPr>
                      <w:lang w:eastAsia="en-US"/>
                    </w:rPr>
                    <w:t>х</w:t>
                  </w:r>
                </w:p>
              </w:tc>
            </w:tr>
            <w:tr w:rsidR="007A4614" w:rsidRPr="006B42A6" w:rsidTr="00B57EDF">
              <w:trPr>
                <w:trHeight w:val="258"/>
                <w:jc w:val="center"/>
              </w:trPr>
              <w:tc>
                <w:tcPr>
                  <w:tcW w:w="221" w:type="pct"/>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Pr>
                      <w:lang w:eastAsia="en-US"/>
                    </w:rPr>
                    <w:t>7</w:t>
                  </w:r>
                </w:p>
              </w:tc>
              <w:tc>
                <w:tcPr>
                  <w:tcW w:w="2486"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Эталонное изображение</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См. рисунок № 1</w:t>
                  </w:r>
                </w:p>
              </w:tc>
            </w:tr>
            <w:tr w:rsidR="007A4614" w:rsidRPr="006B42A6" w:rsidTr="00B57EDF">
              <w:trPr>
                <w:trHeight w:val="585"/>
                <w:jc w:val="center"/>
              </w:trPr>
              <w:tc>
                <w:tcPr>
                  <w:tcW w:w="221" w:type="pct"/>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Pr>
                      <w:lang w:eastAsia="en-US"/>
                    </w:rPr>
                    <w:t>8</w:t>
                  </w:r>
                </w:p>
              </w:tc>
              <w:tc>
                <w:tcPr>
                  <w:tcW w:w="2486"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Дата создания изображения:</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00.00.0000</w:t>
                  </w:r>
                </w:p>
              </w:tc>
            </w:tr>
            <w:tr w:rsidR="007A4614" w:rsidRPr="006B42A6" w:rsidTr="00B57EDF">
              <w:trPr>
                <w:trHeight w:val="1298"/>
                <w:jc w:val="center"/>
              </w:trPr>
              <w:tc>
                <w:tcPr>
                  <w:tcW w:w="221" w:type="pct"/>
                  <w:tcBorders>
                    <w:top w:val="single" w:sz="4" w:space="0" w:color="auto"/>
                    <w:left w:val="single" w:sz="4" w:space="0" w:color="auto"/>
                    <w:bottom w:val="single" w:sz="4" w:space="0" w:color="auto"/>
                    <w:right w:val="single" w:sz="4" w:space="0" w:color="auto"/>
                  </w:tcBorders>
                  <w:vAlign w:val="center"/>
                </w:tcPr>
                <w:p w:rsidR="007A4614" w:rsidRPr="006B42A6" w:rsidRDefault="007A4614" w:rsidP="007A4614">
                  <w:pPr>
                    <w:tabs>
                      <w:tab w:val="left" w:pos="11010"/>
                    </w:tabs>
                    <w:jc w:val="center"/>
                    <w:rPr>
                      <w:lang w:eastAsia="en-US"/>
                    </w:rPr>
                  </w:pPr>
                  <w:r>
                    <w:rPr>
                      <w:lang w:eastAsia="en-US"/>
                    </w:rPr>
                    <w:t>9</w:t>
                  </w:r>
                </w:p>
              </w:tc>
              <w:tc>
                <w:tcPr>
                  <w:tcW w:w="2486" w:type="pct"/>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 xml:space="preserve">Фрагмент сервиса Яндекс.Карты </w:t>
                  </w:r>
                  <w:r w:rsidRPr="006B42A6">
                    <w:rPr>
                      <w:lang w:eastAsia="en-US"/>
                    </w:rPr>
                    <w:br/>
                    <w:t>с указанием места размещения и нанесенным сектором обзора устройства мониторинга</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rsidR="007A4614" w:rsidRPr="006B42A6" w:rsidRDefault="007A4614" w:rsidP="007A4614">
                  <w:pPr>
                    <w:tabs>
                      <w:tab w:val="left" w:pos="11010"/>
                    </w:tabs>
                    <w:rPr>
                      <w:lang w:eastAsia="en-US"/>
                    </w:rPr>
                  </w:pPr>
                  <w:r w:rsidRPr="006B42A6">
                    <w:rPr>
                      <w:lang w:eastAsia="en-US"/>
                    </w:rPr>
                    <w:t>См. рисунок № 2</w:t>
                  </w:r>
                </w:p>
              </w:tc>
            </w:tr>
          </w:tbl>
          <w:p w:rsidR="007A4614" w:rsidRPr="00D24293" w:rsidRDefault="007A4614" w:rsidP="007A4614"/>
        </w:tc>
      </w:tr>
      <w:tr w:rsidR="00D24293" w:rsidRPr="00D24293" w:rsidTr="00D24293">
        <w:trPr>
          <w:trHeight w:val="405"/>
          <w:jc w:val="right"/>
        </w:trPr>
        <w:tc>
          <w:tcPr>
            <w:tcW w:w="5000" w:type="pct"/>
            <w:gridSpan w:val="10"/>
            <w:tcBorders>
              <w:top w:val="nil"/>
              <w:left w:val="nil"/>
              <w:bottom w:val="nil"/>
              <w:right w:val="nil"/>
            </w:tcBorders>
            <w:shd w:val="clear" w:color="auto" w:fill="auto"/>
            <w:noWrap/>
            <w:vAlign w:val="center"/>
            <w:hideMark/>
          </w:tcPr>
          <w:p w:rsidR="00D24293" w:rsidRPr="00D24293" w:rsidRDefault="00D24293" w:rsidP="007A4614">
            <w:pPr>
              <w:jc w:val="center"/>
            </w:pPr>
            <w:r w:rsidRPr="00D24293">
              <w:lastRenderedPageBreak/>
              <w:t>Рисунок № 1</w:t>
            </w:r>
          </w:p>
        </w:tc>
      </w:tr>
      <w:tr w:rsidR="00D24293" w:rsidRPr="00D24293" w:rsidTr="00D24293">
        <w:trPr>
          <w:trHeight w:val="405"/>
          <w:jc w:val="right"/>
        </w:trPr>
        <w:tc>
          <w:tcPr>
            <w:tcW w:w="5000" w:type="pct"/>
            <w:gridSpan w:val="10"/>
            <w:tcBorders>
              <w:top w:val="nil"/>
              <w:left w:val="nil"/>
              <w:bottom w:val="nil"/>
              <w:right w:val="nil"/>
            </w:tcBorders>
            <w:shd w:val="clear" w:color="auto" w:fill="auto"/>
            <w:noWrap/>
            <w:vAlign w:val="center"/>
          </w:tcPr>
          <w:p w:rsidR="00D24293" w:rsidRPr="00D24293" w:rsidRDefault="00D24293" w:rsidP="00D24293">
            <w:r w:rsidRPr="00D24293">
              <w:rPr>
                <w:noProof/>
              </w:rPr>
              <w:drawing>
                <wp:anchor distT="0" distB="0" distL="114300" distR="114300" simplePos="0" relativeHeight="251660288" behindDoc="0" locked="0" layoutInCell="1" allowOverlap="1" wp14:anchorId="3D242CFC" wp14:editId="2FDE9C89">
                  <wp:simplePos x="0" y="0"/>
                  <wp:positionH relativeFrom="column">
                    <wp:posOffset>186690</wp:posOffset>
                  </wp:positionH>
                  <wp:positionV relativeFrom="paragraph">
                    <wp:posOffset>114300</wp:posOffset>
                  </wp:positionV>
                  <wp:extent cx="5543550" cy="3067050"/>
                  <wp:effectExtent l="0" t="0" r="0" b="0"/>
                  <wp:wrapNone/>
                  <wp:docPr id="7" name="Рисунок 7"/>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543550" cy="3067050"/>
                          </a:xfrm>
                          <a:prstGeom prst="rect">
                            <a:avLst/>
                          </a:prstGeom>
                        </pic:spPr>
                      </pic:pic>
                    </a:graphicData>
                  </a:graphic>
                  <wp14:sizeRelH relativeFrom="page">
                    <wp14:pctWidth>0</wp14:pctWidth>
                  </wp14:sizeRelH>
                  <wp14:sizeRelV relativeFrom="page">
                    <wp14:pctHeight>0</wp14:pctHeight>
                  </wp14:sizeRelV>
                </wp:anchor>
              </w:drawing>
            </w:r>
          </w:p>
        </w:tc>
      </w:tr>
    </w:tbl>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7A4614">
      <w:pPr>
        <w:jc w:val="center"/>
      </w:pPr>
      <w:r w:rsidRPr="00D24293">
        <w:t>Рисунок № 2</w:t>
      </w:r>
    </w:p>
    <w:p w:rsidR="00D24293" w:rsidRPr="00D24293" w:rsidRDefault="00D24293" w:rsidP="00D24293">
      <w:r w:rsidRPr="00D24293">
        <w:rPr>
          <w:noProof/>
        </w:rPr>
        <w:drawing>
          <wp:anchor distT="0" distB="0" distL="114300" distR="114300" simplePos="0" relativeHeight="251659264" behindDoc="0" locked="0" layoutInCell="1" allowOverlap="1" wp14:anchorId="0A27F735" wp14:editId="3A437203">
            <wp:simplePos x="0" y="0"/>
            <wp:positionH relativeFrom="column">
              <wp:posOffset>283845</wp:posOffset>
            </wp:positionH>
            <wp:positionV relativeFrom="paragraph">
              <wp:posOffset>30480</wp:posOffset>
            </wp:positionV>
            <wp:extent cx="5495925" cy="2828925"/>
            <wp:effectExtent l="0" t="0" r="9525" b="9525"/>
            <wp:wrapNone/>
            <wp:docPr id="1" name="Рисунок 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495925" cy="2828925"/>
                    </a:xfrm>
                    <a:prstGeom prst="rect">
                      <a:avLst/>
                    </a:prstGeom>
                  </pic:spPr>
                </pic:pic>
              </a:graphicData>
            </a:graphic>
            <wp14:sizeRelH relativeFrom="page">
              <wp14:pctWidth>0</wp14:pctWidth>
            </wp14:sizeRelH>
            <wp14:sizeRelV relativeFrom="page">
              <wp14:pctHeight>0</wp14:pctHeight>
            </wp14:sizeRelV>
          </wp:anchor>
        </w:drawing>
      </w:r>
    </w:p>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r w:rsidRPr="00D24293">
        <w:rPr>
          <w:noProof/>
        </w:rPr>
        <w:drawing>
          <wp:anchor distT="0" distB="0" distL="114300" distR="114300" simplePos="0" relativeHeight="251661312" behindDoc="0" locked="0" layoutInCell="1" allowOverlap="1" wp14:anchorId="4879BB0D" wp14:editId="0109B306">
            <wp:simplePos x="0" y="0"/>
            <wp:positionH relativeFrom="column">
              <wp:posOffset>1978342</wp:posOffset>
            </wp:positionH>
            <wp:positionV relativeFrom="paragraph">
              <wp:posOffset>80963</wp:posOffset>
            </wp:positionV>
            <wp:extent cx="412399" cy="704939"/>
            <wp:effectExtent l="44133" t="13017" r="0" b="70168"/>
            <wp:wrapNone/>
            <wp:docPr id="3"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rot="15613932">
                      <a:off x="0" y="0"/>
                      <a:ext cx="412399" cy="704939"/>
                    </a:xfrm>
                    <a:prstGeom prst="rect">
                      <a:avLst/>
                    </a:prstGeom>
                  </pic:spPr>
                </pic:pic>
              </a:graphicData>
            </a:graphic>
            <wp14:sizeRelH relativeFrom="page">
              <wp14:pctWidth>0</wp14:pctWidth>
            </wp14:sizeRelH>
            <wp14:sizeRelV relativeFrom="page">
              <wp14:pctHeight>0</wp14:pctHeight>
            </wp14:sizeRelV>
          </wp:anchor>
        </w:drawing>
      </w:r>
    </w:p>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Default="00D24293" w:rsidP="00D24293"/>
    <w:p w:rsidR="007A4614" w:rsidRDefault="007A4614" w:rsidP="00D24293"/>
    <w:p w:rsidR="007A4614" w:rsidRDefault="007A4614" w:rsidP="00D24293"/>
    <w:p w:rsidR="007A4614" w:rsidRDefault="007A4614" w:rsidP="007A4614">
      <w:pPr>
        <w:widowControl w:val="0"/>
        <w:autoSpaceDE w:val="0"/>
        <w:autoSpaceDN w:val="0"/>
        <w:adjustRightInd w:val="0"/>
        <w:jc w:val="right"/>
      </w:pPr>
    </w:p>
    <w:p w:rsidR="007A4614" w:rsidRPr="007A4614" w:rsidRDefault="007A4614" w:rsidP="007A4614">
      <w:pPr>
        <w:rPr>
          <w:sz w:val="18"/>
          <w:szCs w:val="18"/>
        </w:rPr>
      </w:pPr>
      <w:r w:rsidRPr="00790387">
        <w:t>Данные предоставлены ___________________________ ГК от</w:t>
      </w:r>
      <w:r>
        <w:t>___________ № ____________</w:t>
      </w:r>
      <w:r>
        <w:tab/>
      </w:r>
      <w:r>
        <w:tab/>
      </w:r>
      <w:r>
        <w:tab/>
      </w:r>
      <w:r>
        <w:tab/>
      </w:r>
      <w:r w:rsidRPr="007A4614">
        <w:rPr>
          <w:sz w:val="18"/>
          <w:szCs w:val="18"/>
        </w:rPr>
        <w:t>наименование организации</w:t>
      </w:r>
    </w:p>
    <w:p w:rsidR="007A4614" w:rsidRPr="00790387" w:rsidRDefault="007A4614" w:rsidP="007A4614"/>
    <w:p w:rsidR="007A4614" w:rsidRPr="00790387" w:rsidRDefault="007A4614" w:rsidP="007A4614"/>
    <w:p w:rsidR="007A4614" w:rsidRPr="007A4614" w:rsidRDefault="007A4614" w:rsidP="007A4614">
      <w:pPr>
        <w:rPr>
          <w:sz w:val="18"/>
          <w:szCs w:val="18"/>
        </w:rPr>
      </w:pPr>
      <w:r w:rsidRPr="00790387">
        <w:t>Представитель Исполнителя _______________</w:t>
      </w:r>
      <w:r w:rsidRPr="00790387">
        <w:tab/>
        <w:t>______________</w:t>
      </w:r>
      <w:r w:rsidRPr="00790387">
        <w:tab/>
      </w:r>
      <w:r w:rsidRPr="00790387">
        <w:tab/>
        <w:t>____________</w:t>
      </w:r>
      <w:r>
        <w:t>____</w:t>
      </w:r>
      <w:r>
        <w:tab/>
      </w:r>
      <w:r w:rsidRPr="007A4614">
        <w:rPr>
          <w:sz w:val="18"/>
          <w:szCs w:val="18"/>
        </w:rPr>
        <w:t>должность, ФИО</w:t>
      </w:r>
      <w:r w:rsidRPr="007A4614">
        <w:rPr>
          <w:sz w:val="18"/>
          <w:szCs w:val="18"/>
        </w:rPr>
        <w:tab/>
      </w:r>
      <w:r w:rsidRPr="007A4614">
        <w:rPr>
          <w:sz w:val="18"/>
          <w:szCs w:val="18"/>
        </w:rPr>
        <w:tab/>
      </w:r>
      <w:r w:rsidRPr="007A4614">
        <w:rPr>
          <w:sz w:val="18"/>
          <w:szCs w:val="18"/>
        </w:rPr>
        <w:tab/>
        <w:t>подпись</w:t>
      </w:r>
      <w:r w:rsidRPr="007A4614">
        <w:rPr>
          <w:sz w:val="18"/>
          <w:szCs w:val="18"/>
        </w:rPr>
        <w:tab/>
      </w:r>
      <w:r w:rsidRPr="007A4614">
        <w:rPr>
          <w:sz w:val="18"/>
          <w:szCs w:val="18"/>
        </w:rPr>
        <w:tab/>
      </w:r>
      <w:r w:rsidRPr="007A4614">
        <w:rPr>
          <w:sz w:val="18"/>
          <w:szCs w:val="18"/>
        </w:rPr>
        <w:tab/>
      </w:r>
      <w:r w:rsidRPr="007A4614">
        <w:rPr>
          <w:sz w:val="18"/>
          <w:szCs w:val="18"/>
        </w:rPr>
        <w:tab/>
        <w:t>дата</w:t>
      </w:r>
    </w:p>
    <w:p w:rsidR="007A4614" w:rsidRDefault="007A4614" w:rsidP="00D24293"/>
    <w:p w:rsidR="00020FDD" w:rsidRDefault="00020FDD" w:rsidP="00D24293"/>
    <w:p w:rsidR="00020FDD" w:rsidRDefault="00020FDD" w:rsidP="00020FDD">
      <w:pPr>
        <w:pageBreakBefore/>
        <w:autoSpaceDE w:val="0"/>
        <w:autoSpaceDN w:val="0"/>
        <w:adjustRightInd w:val="0"/>
        <w:jc w:val="right"/>
      </w:pPr>
      <w:r w:rsidRPr="00ED5C7D">
        <w:lastRenderedPageBreak/>
        <w:t>Форма</w:t>
      </w:r>
      <w:r>
        <w:t xml:space="preserve"> 2</w:t>
      </w:r>
    </w:p>
    <w:tbl>
      <w:tblPr>
        <w:tblW w:w="4921" w:type="pct"/>
        <w:jc w:val="right"/>
        <w:tblLook w:val="04A0" w:firstRow="1" w:lastRow="0" w:firstColumn="1" w:lastColumn="0" w:noHBand="0" w:noVBand="1"/>
      </w:tblPr>
      <w:tblGrid>
        <w:gridCol w:w="2683"/>
        <w:gridCol w:w="3388"/>
        <w:gridCol w:w="3415"/>
      </w:tblGrid>
      <w:tr w:rsidR="00020FDD" w:rsidRPr="00D24293" w:rsidTr="00020FDD">
        <w:trPr>
          <w:trHeight w:val="341"/>
          <w:jc w:val="right"/>
        </w:trPr>
        <w:tc>
          <w:tcPr>
            <w:tcW w:w="5000" w:type="pct"/>
            <w:gridSpan w:val="3"/>
            <w:vMerge w:val="restart"/>
            <w:tcBorders>
              <w:top w:val="nil"/>
              <w:left w:val="nil"/>
              <w:right w:val="nil"/>
            </w:tcBorders>
            <w:shd w:val="clear" w:color="auto" w:fill="auto"/>
            <w:noWrap/>
            <w:vAlign w:val="bottom"/>
            <w:hideMark/>
          </w:tcPr>
          <w:p w:rsidR="00020FDD" w:rsidRPr="00D24293" w:rsidRDefault="00020FDD" w:rsidP="00020FDD">
            <w:pPr>
              <w:jc w:val="right"/>
            </w:pPr>
            <w:r>
              <w:t>У</w:t>
            </w:r>
            <w:r w:rsidRPr="00D24293">
              <w:t>ТВЕРЖДАЮ</w:t>
            </w:r>
          </w:p>
          <w:p w:rsidR="00020FDD" w:rsidRPr="00D24293" w:rsidRDefault="00020FDD" w:rsidP="00020FDD">
            <w:pPr>
              <w:jc w:val="right"/>
            </w:pPr>
          </w:p>
          <w:p w:rsidR="00020FDD" w:rsidRPr="00D24293" w:rsidRDefault="00020FDD" w:rsidP="00020FDD">
            <w:pPr>
              <w:jc w:val="right"/>
            </w:pPr>
            <w:r w:rsidRPr="00D24293">
              <w:t>Представитель Заказчика</w:t>
            </w:r>
          </w:p>
        </w:tc>
      </w:tr>
      <w:tr w:rsidR="00020FDD" w:rsidRPr="00D24293" w:rsidTr="00020FDD">
        <w:trPr>
          <w:trHeight w:val="517"/>
          <w:jc w:val="right"/>
        </w:trPr>
        <w:tc>
          <w:tcPr>
            <w:tcW w:w="5000" w:type="pct"/>
            <w:gridSpan w:val="3"/>
            <w:vMerge/>
            <w:tcBorders>
              <w:left w:val="nil"/>
              <w:right w:val="nil"/>
            </w:tcBorders>
            <w:shd w:val="clear" w:color="auto" w:fill="auto"/>
            <w:vAlign w:val="bottom"/>
            <w:hideMark/>
          </w:tcPr>
          <w:p w:rsidR="00020FDD" w:rsidRPr="00D24293" w:rsidRDefault="00020FDD" w:rsidP="00020FDD">
            <w:pPr>
              <w:jc w:val="right"/>
            </w:pPr>
          </w:p>
        </w:tc>
      </w:tr>
      <w:tr w:rsidR="00020FDD" w:rsidRPr="00D24293" w:rsidTr="00020FDD">
        <w:trPr>
          <w:trHeight w:val="517"/>
          <w:jc w:val="right"/>
        </w:trPr>
        <w:tc>
          <w:tcPr>
            <w:tcW w:w="5000" w:type="pct"/>
            <w:gridSpan w:val="3"/>
            <w:vMerge/>
            <w:tcBorders>
              <w:left w:val="nil"/>
              <w:bottom w:val="nil"/>
              <w:right w:val="nil"/>
            </w:tcBorders>
            <w:shd w:val="clear" w:color="auto" w:fill="auto"/>
            <w:noWrap/>
            <w:vAlign w:val="bottom"/>
            <w:hideMark/>
          </w:tcPr>
          <w:p w:rsidR="00020FDD" w:rsidRPr="00D24293" w:rsidRDefault="00020FDD" w:rsidP="00020FDD">
            <w:pPr>
              <w:jc w:val="right"/>
            </w:pPr>
          </w:p>
        </w:tc>
      </w:tr>
      <w:tr w:rsidR="00020FDD" w:rsidRPr="00D24293" w:rsidTr="00020FDD">
        <w:trPr>
          <w:trHeight w:val="330"/>
          <w:jc w:val="right"/>
        </w:trPr>
        <w:tc>
          <w:tcPr>
            <w:tcW w:w="5000" w:type="pct"/>
            <w:gridSpan w:val="3"/>
            <w:tcBorders>
              <w:top w:val="nil"/>
              <w:left w:val="nil"/>
              <w:bottom w:val="nil"/>
              <w:right w:val="nil"/>
            </w:tcBorders>
            <w:shd w:val="clear" w:color="auto" w:fill="auto"/>
            <w:noWrap/>
            <w:vAlign w:val="bottom"/>
            <w:hideMark/>
          </w:tcPr>
          <w:p w:rsidR="00020FDD" w:rsidRPr="00D24293" w:rsidRDefault="00020FDD" w:rsidP="00020FDD">
            <w:pPr>
              <w:jc w:val="right"/>
            </w:pPr>
            <w:r w:rsidRPr="00D24293">
              <w:t>________________  ______________</w:t>
            </w:r>
          </w:p>
        </w:tc>
      </w:tr>
      <w:tr w:rsidR="00020FDD" w:rsidRPr="007A4614" w:rsidTr="00020FDD">
        <w:trPr>
          <w:trHeight w:val="210"/>
          <w:jc w:val="right"/>
        </w:trPr>
        <w:tc>
          <w:tcPr>
            <w:tcW w:w="1414" w:type="pct"/>
            <w:tcBorders>
              <w:top w:val="nil"/>
              <w:left w:val="nil"/>
              <w:bottom w:val="nil"/>
              <w:right w:val="nil"/>
            </w:tcBorders>
            <w:shd w:val="clear" w:color="auto" w:fill="auto"/>
            <w:noWrap/>
            <w:vAlign w:val="bottom"/>
            <w:hideMark/>
          </w:tcPr>
          <w:p w:rsidR="00020FDD" w:rsidRPr="00D24293" w:rsidRDefault="00020FDD" w:rsidP="00020FDD">
            <w:pPr>
              <w:jc w:val="right"/>
            </w:pPr>
          </w:p>
        </w:tc>
        <w:tc>
          <w:tcPr>
            <w:tcW w:w="1786" w:type="pct"/>
            <w:tcBorders>
              <w:top w:val="nil"/>
              <w:left w:val="nil"/>
              <w:bottom w:val="nil"/>
              <w:right w:val="nil"/>
            </w:tcBorders>
            <w:shd w:val="clear" w:color="auto" w:fill="auto"/>
            <w:noWrap/>
            <w:vAlign w:val="bottom"/>
            <w:hideMark/>
          </w:tcPr>
          <w:p w:rsidR="00020FDD" w:rsidRPr="007A4614" w:rsidRDefault="00020FDD" w:rsidP="00020FDD">
            <w:pPr>
              <w:jc w:val="right"/>
              <w:rPr>
                <w:sz w:val="20"/>
                <w:szCs w:val="20"/>
              </w:rPr>
            </w:pPr>
            <w:r w:rsidRPr="007A4614">
              <w:rPr>
                <w:sz w:val="20"/>
                <w:szCs w:val="20"/>
              </w:rPr>
              <w:t>ФИО</w:t>
            </w:r>
          </w:p>
        </w:tc>
        <w:tc>
          <w:tcPr>
            <w:tcW w:w="1800" w:type="pct"/>
            <w:tcBorders>
              <w:top w:val="nil"/>
              <w:left w:val="nil"/>
              <w:bottom w:val="nil"/>
              <w:right w:val="nil"/>
            </w:tcBorders>
            <w:shd w:val="clear" w:color="auto" w:fill="auto"/>
            <w:noWrap/>
            <w:vAlign w:val="bottom"/>
            <w:hideMark/>
          </w:tcPr>
          <w:p w:rsidR="00020FDD" w:rsidRPr="007A4614" w:rsidRDefault="00020FDD" w:rsidP="00020FDD">
            <w:pPr>
              <w:jc w:val="right"/>
              <w:rPr>
                <w:sz w:val="20"/>
                <w:szCs w:val="20"/>
              </w:rPr>
            </w:pPr>
            <w:r w:rsidRPr="007A4614">
              <w:rPr>
                <w:sz w:val="20"/>
                <w:szCs w:val="20"/>
              </w:rPr>
              <w:t>подпись</w:t>
            </w:r>
          </w:p>
        </w:tc>
      </w:tr>
      <w:tr w:rsidR="00020FDD" w:rsidRPr="00D24293" w:rsidTr="00020FDD">
        <w:trPr>
          <w:trHeight w:val="330"/>
          <w:jc w:val="right"/>
        </w:trPr>
        <w:tc>
          <w:tcPr>
            <w:tcW w:w="5000" w:type="pct"/>
            <w:gridSpan w:val="3"/>
            <w:tcBorders>
              <w:top w:val="nil"/>
              <w:left w:val="nil"/>
              <w:bottom w:val="nil"/>
              <w:right w:val="nil"/>
            </w:tcBorders>
            <w:shd w:val="clear" w:color="auto" w:fill="auto"/>
            <w:noWrap/>
            <w:vAlign w:val="bottom"/>
            <w:hideMark/>
          </w:tcPr>
          <w:p w:rsidR="00020FDD" w:rsidRPr="00D24293" w:rsidRDefault="00020FDD" w:rsidP="00020FDD">
            <w:pPr>
              <w:jc w:val="right"/>
            </w:pPr>
            <w:r w:rsidRPr="00D24293">
              <w:t>«_____»_______________20___ г.</w:t>
            </w:r>
          </w:p>
        </w:tc>
      </w:tr>
    </w:tbl>
    <w:p w:rsidR="00020FDD" w:rsidRDefault="00020FDD" w:rsidP="00020FDD">
      <w:pPr>
        <w:autoSpaceDE w:val="0"/>
        <w:autoSpaceDN w:val="0"/>
        <w:adjustRightInd w:val="0"/>
        <w:jc w:val="right"/>
      </w:pPr>
    </w:p>
    <w:p w:rsidR="00020FDD" w:rsidRDefault="00020FDD" w:rsidP="00020FDD">
      <w:pPr>
        <w:jc w:val="center"/>
      </w:pPr>
    </w:p>
    <w:tbl>
      <w:tblPr>
        <w:tblW w:w="4921" w:type="pct"/>
        <w:jc w:val="right"/>
        <w:tblLook w:val="04A0" w:firstRow="1" w:lastRow="0" w:firstColumn="1" w:lastColumn="0" w:noHBand="0" w:noVBand="1"/>
      </w:tblPr>
      <w:tblGrid>
        <w:gridCol w:w="519"/>
        <w:gridCol w:w="2575"/>
        <w:gridCol w:w="1907"/>
        <w:gridCol w:w="939"/>
        <w:gridCol w:w="3546"/>
      </w:tblGrid>
      <w:tr w:rsidR="00020FDD" w:rsidRPr="00C86442" w:rsidTr="00B57EDF">
        <w:trPr>
          <w:trHeight w:val="330"/>
          <w:jc w:val="right"/>
        </w:trPr>
        <w:tc>
          <w:tcPr>
            <w:tcW w:w="5000" w:type="pct"/>
            <w:gridSpan w:val="5"/>
            <w:tcBorders>
              <w:top w:val="nil"/>
              <w:left w:val="nil"/>
              <w:bottom w:val="nil"/>
              <w:right w:val="nil"/>
            </w:tcBorders>
            <w:shd w:val="clear" w:color="auto" w:fill="auto"/>
            <w:noWrap/>
            <w:vAlign w:val="bottom"/>
            <w:hideMark/>
          </w:tcPr>
          <w:p w:rsidR="00020FDD" w:rsidRDefault="00020FDD" w:rsidP="00B57EDF">
            <w:pPr>
              <w:jc w:val="center"/>
              <w:rPr>
                <w:rFonts w:eastAsiaTheme="minorHAnsi"/>
                <w:lang w:eastAsia="en-US"/>
              </w:rPr>
            </w:pPr>
            <w:r w:rsidRPr="00E025C2">
              <w:rPr>
                <w:rFonts w:eastAsiaTheme="minorHAnsi"/>
                <w:lang w:eastAsia="en-US"/>
              </w:rPr>
              <w:t>Карточка устройств мониторинга Тип 2.2</w:t>
            </w:r>
            <w:r w:rsidRPr="00E025C2">
              <w:rPr>
                <w:vertAlign w:val="superscript"/>
              </w:rPr>
              <w:footnoteReference w:id="5"/>
            </w:r>
          </w:p>
          <w:p w:rsidR="00020FDD" w:rsidRPr="00E025C2" w:rsidRDefault="00020FDD" w:rsidP="00B57EDF">
            <w:pPr>
              <w:jc w:val="center"/>
              <w:rPr>
                <w:bCs/>
                <w:color w:val="000000"/>
                <w:sz w:val="22"/>
                <w:szCs w:val="22"/>
              </w:rPr>
            </w:pPr>
          </w:p>
        </w:tc>
      </w:tr>
      <w:tr w:rsidR="00020FDD" w:rsidRPr="00C86442" w:rsidTr="00B57EDF">
        <w:trPr>
          <w:trHeight w:val="330"/>
          <w:jc w:val="right"/>
        </w:trPr>
        <w:tc>
          <w:tcPr>
            <w:tcW w:w="16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0FDD" w:rsidRPr="00E025C2" w:rsidRDefault="00020FDD" w:rsidP="00B57EDF">
            <w:pPr>
              <w:jc w:val="center"/>
              <w:rPr>
                <w:color w:val="000000"/>
              </w:rPr>
            </w:pPr>
            <w:r w:rsidRPr="00E025C2">
              <w:rPr>
                <w:color w:val="000000"/>
              </w:rPr>
              <w:t>Идентификатор</w:t>
            </w:r>
          </w:p>
        </w:tc>
        <w:tc>
          <w:tcPr>
            <w:tcW w:w="3369" w:type="pct"/>
            <w:gridSpan w:val="3"/>
            <w:tcBorders>
              <w:top w:val="single" w:sz="4" w:space="0" w:color="auto"/>
              <w:left w:val="nil"/>
              <w:bottom w:val="single" w:sz="4" w:space="0" w:color="auto"/>
              <w:right w:val="single" w:sz="4" w:space="0" w:color="auto"/>
            </w:tcBorders>
            <w:shd w:val="clear" w:color="auto" w:fill="auto"/>
            <w:noWrap/>
            <w:vAlign w:val="center"/>
            <w:hideMark/>
          </w:tcPr>
          <w:p w:rsidR="00020FDD" w:rsidRPr="00E025C2" w:rsidRDefault="00020FDD" w:rsidP="00B57EDF">
            <w:pPr>
              <w:jc w:val="center"/>
            </w:pPr>
            <w:bookmarkStart w:id="2" w:name="RANGE!H10"/>
            <w:r w:rsidRPr="00E025C2">
              <w:t>01-3542</w:t>
            </w:r>
            <w:bookmarkStart w:id="3" w:name="RANGE!I10"/>
            <w:bookmarkEnd w:id="2"/>
            <w:r w:rsidRPr="00E025C2">
              <w:t xml:space="preserve"> - </w:t>
            </w:r>
            <w:bookmarkEnd w:id="3"/>
            <w:r w:rsidRPr="00E025C2">
              <w:t>2.2</w:t>
            </w:r>
          </w:p>
        </w:tc>
      </w:tr>
      <w:tr w:rsidR="00020FDD" w:rsidRPr="00C86442" w:rsidTr="00B57EDF">
        <w:trPr>
          <w:trHeight w:val="330"/>
          <w:jc w:val="right"/>
        </w:trPr>
        <w:tc>
          <w:tcPr>
            <w:tcW w:w="16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0FDD" w:rsidRPr="00E025C2" w:rsidRDefault="00020FDD" w:rsidP="00B57EDF">
            <w:pPr>
              <w:jc w:val="center"/>
              <w:rPr>
                <w:color w:val="000000"/>
              </w:rPr>
            </w:pPr>
            <w:r w:rsidRPr="00E025C2">
              <w:rPr>
                <w:color w:val="000000"/>
              </w:rPr>
              <w:t>Административный район</w:t>
            </w:r>
          </w:p>
        </w:tc>
        <w:tc>
          <w:tcPr>
            <w:tcW w:w="3369" w:type="pct"/>
            <w:gridSpan w:val="3"/>
            <w:tcBorders>
              <w:top w:val="single" w:sz="4" w:space="0" w:color="auto"/>
              <w:left w:val="nil"/>
              <w:bottom w:val="single" w:sz="4" w:space="0" w:color="auto"/>
              <w:right w:val="single" w:sz="4" w:space="0" w:color="000000"/>
            </w:tcBorders>
            <w:shd w:val="clear" w:color="auto" w:fill="auto"/>
            <w:vAlign w:val="center"/>
            <w:hideMark/>
          </w:tcPr>
          <w:p w:rsidR="00020FDD" w:rsidRPr="00E025C2" w:rsidRDefault="00020FDD" w:rsidP="00B57EDF">
            <w:pPr>
              <w:jc w:val="center"/>
            </w:pPr>
            <w:bookmarkStart w:id="4" w:name="RANGE!E11"/>
            <w:r w:rsidRPr="00E025C2">
              <w:t>Адмиралтейский</w:t>
            </w:r>
            <w:bookmarkEnd w:id="4"/>
          </w:p>
        </w:tc>
      </w:tr>
      <w:tr w:rsidR="00020FDD" w:rsidRPr="00C86442" w:rsidTr="00B57EDF">
        <w:trPr>
          <w:trHeight w:val="330"/>
          <w:jc w:val="right"/>
        </w:trPr>
        <w:tc>
          <w:tcPr>
            <w:tcW w:w="16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0FDD" w:rsidRPr="00E025C2" w:rsidRDefault="00020FDD" w:rsidP="00B57EDF">
            <w:pPr>
              <w:jc w:val="center"/>
              <w:rPr>
                <w:color w:val="000000"/>
              </w:rPr>
            </w:pPr>
            <w:r w:rsidRPr="00E025C2">
              <w:rPr>
                <w:color w:val="000000"/>
              </w:rPr>
              <w:t>Описание объекта ГСВН</w:t>
            </w:r>
          </w:p>
        </w:tc>
        <w:tc>
          <w:tcPr>
            <w:tcW w:w="3369" w:type="pct"/>
            <w:gridSpan w:val="3"/>
            <w:tcBorders>
              <w:top w:val="single" w:sz="4" w:space="0" w:color="auto"/>
              <w:left w:val="nil"/>
              <w:bottom w:val="single" w:sz="4" w:space="0" w:color="auto"/>
              <w:right w:val="single" w:sz="4" w:space="0" w:color="000000"/>
            </w:tcBorders>
            <w:shd w:val="clear" w:color="auto" w:fill="auto"/>
            <w:vAlign w:val="center"/>
            <w:hideMark/>
          </w:tcPr>
          <w:p w:rsidR="00020FDD" w:rsidRPr="00E025C2" w:rsidRDefault="00020FDD" w:rsidP="00B57EDF">
            <w:pPr>
              <w:jc w:val="center"/>
            </w:pPr>
            <w:r w:rsidRPr="00E025C2">
              <w:t>Комплекс объектов улично-дорожной сети</w:t>
            </w:r>
          </w:p>
        </w:tc>
      </w:tr>
      <w:tr w:rsidR="00020FDD" w:rsidRPr="00C86442" w:rsidTr="00B57EDF">
        <w:trPr>
          <w:trHeight w:val="330"/>
          <w:jc w:val="right"/>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020FDD" w:rsidRPr="00E025C2" w:rsidRDefault="00020FDD" w:rsidP="00B57EDF">
            <w:pPr>
              <w:jc w:val="center"/>
              <w:rPr>
                <w:color w:val="000000"/>
              </w:rPr>
            </w:pPr>
            <w:r w:rsidRPr="00E025C2">
              <w:rPr>
                <w:color w:val="000000"/>
              </w:rPr>
              <w:t xml:space="preserve">Паспорт устройства мониторинга: </w:t>
            </w:r>
          </w:p>
        </w:tc>
      </w:tr>
      <w:tr w:rsidR="00020FDD" w:rsidRPr="00C86442" w:rsidTr="00B57EDF">
        <w:trPr>
          <w:trHeight w:val="994"/>
          <w:jc w:val="right"/>
        </w:trPr>
        <w:tc>
          <w:tcPr>
            <w:tcW w:w="274" w:type="pct"/>
            <w:tcBorders>
              <w:top w:val="nil"/>
              <w:left w:val="single" w:sz="4" w:space="0" w:color="auto"/>
              <w:bottom w:val="single" w:sz="4" w:space="0" w:color="auto"/>
              <w:right w:val="single" w:sz="4" w:space="0" w:color="auto"/>
            </w:tcBorders>
            <w:shd w:val="clear" w:color="auto" w:fill="auto"/>
            <w:vAlign w:val="center"/>
          </w:tcPr>
          <w:p w:rsidR="00020FDD" w:rsidRPr="00E025C2" w:rsidRDefault="00020FDD" w:rsidP="00B57EDF">
            <w:pPr>
              <w:jc w:val="center"/>
              <w:rPr>
                <w:color w:val="000000"/>
              </w:rPr>
            </w:pPr>
            <w:r>
              <w:rPr>
                <w:color w:val="000000"/>
              </w:rPr>
              <w:t>1</w:t>
            </w:r>
          </w:p>
        </w:tc>
        <w:tc>
          <w:tcPr>
            <w:tcW w:w="2362"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Default="00020FDD" w:rsidP="00B57EDF">
            <w:pPr>
              <w:rPr>
                <w:color w:val="000000"/>
              </w:rPr>
            </w:pPr>
            <w:r w:rsidRPr="00E025C2">
              <w:rPr>
                <w:color w:val="000000"/>
              </w:rPr>
              <w:t xml:space="preserve">Адрес места размещения устройства мониторинга </w:t>
            </w:r>
            <w:r>
              <w:rPr>
                <w:color w:val="000000"/>
              </w:rPr>
              <w:t>по</w:t>
            </w:r>
            <w:r w:rsidRPr="00E025C2">
              <w:rPr>
                <w:color w:val="000000"/>
              </w:rPr>
              <w:t xml:space="preserve"> </w:t>
            </w:r>
            <w:r>
              <w:rPr>
                <w:color w:val="000000"/>
              </w:rPr>
              <w:t xml:space="preserve">Приложению № 8 </w:t>
            </w:r>
          </w:p>
          <w:p w:rsidR="00020FDD" w:rsidRPr="00E025C2" w:rsidRDefault="00020FDD" w:rsidP="00B57EDF">
            <w:pPr>
              <w:rPr>
                <w:color w:val="000000"/>
              </w:rPr>
            </w:pPr>
            <w:r w:rsidRPr="00EC01AC">
              <w:rPr>
                <w:color w:val="000000"/>
              </w:rPr>
              <w:t xml:space="preserve">к описанию </w:t>
            </w:r>
            <w:r>
              <w:rPr>
                <w:color w:val="000000"/>
              </w:rPr>
              <w:t>объекта закупки</w:t>
            </w:r>
          </w:p>
        </w:tc>
        <w:tc>
          <w:tcPr>
            <w:tcW w:w="2364"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Pr="00E025C2" w:rsidRDefault="00020FDD" w:rsidP="00B57EDF">
            <w:bookmarkStart w:id="5" w:name="RANGE!F14"/>
            <w:r w:rsidRPr="00E025C2">
              <w:t>Санкт-Петербург, Большая Морская улица, дом 28/13, литера А</w:t>
            </w:r>
            <w:bookmarkEnd w:id="5"/>
          </w:p>
        </w:tc>
      </w:tr>
      <w:tr w:rsidR="00020FDD" w:rsidRPr="00C86442" w:rsidTr="00B57EDF">
        <w:trPr>
          <w:trHeight w:val="1152"/>
          <w:jc w:val="right"/>
        </w:trPr>
        <w:tc>
          <w:tcPr>
            <w:tcW w:w="274" w:type="pct"/>
            <w:tcBorders>
              <w:top w:val="nil"/>
              <w:left w:val="single" w:sz="4" w:space="0" w:color="auto"/>
              <w:bottom w:val="single" w:sz="4" w:space="0" w:color="auto"/>
              <w:right w:val="single" w:sz="4" w:space="0" w:color="auto"/>
            </w:tcBorders>
            <w:shd w:val="clear" w:color="auto" w:fill="auto"/>
            <w:vAlign w:val="center"/>
          </w:tcPr>
          <w:p w:rsidR="00020FDD" w:rsidRPr="00E025C2" w:rsidRDefault="00020FDD" w:rsidP="00B57EDF">
            <w:pPr>
              <w:jc w:val="center"/>
              <w:rPr>
                <w:color w:val="000000"/>
              </w:rPr>
            </w:pPr>
            <w:r>
              <w:rPr>
                <w:color w:val="000000"/>
              </w:rPr>
              <w:t>2</w:t>
            </w:r>
          </w:p>
        </w:tc>
        <w:tc>
          <w:tcPr>
            <w:tcW w:w="2362" w:type="pct"/>
            <w:gridSpan w:val="2"/>
            <w:tcBorders>
              <w:top w:val="single" w:sz="4" w:space="0" w:color="auto"/>
              <w:left w:val="nil"/>
              <w:bottom w:val="single" w:sz="4" w:space="0" w:color="auto"/>
              <w:right w:val="single" w:sz="4" w:space="0" w:color="000000"/>
            </w:tcBorders>
            <w:shd w:val="clear" w:color="auto" w:fill="auto"/>
            <w:vAlign w:val="center"/>
            <w:hideMark/>
          </w:tcPr>
          <w:p w:rsidR="00020FDD" w:rsidRPr="00E025C2" w:rsidRDefault="00020FDD" w:rsidP="00B57EDF">
            <w:pPr>
              <w:rPr>
                <w:color w:val="000000"/>
              </w:rPr>
            </w:pPr>
            <w:r w:rsidRPr="00E025C2">
              <w:rPr>
                <w:color w:val="000000"/>
              </w:rPr>
              <w:t>Уточненный адрес фактического</w:t>
            </w:r>
            <w:r w:rsidRPr="00E025C2">
              <w:rPr>
                <w:color w:val="FF0000"/>
              </w:rPr>
              <w:t xml:space="preserve"> </w:t>
            </w:r>
            <w:r w:rsidRPr="00E025C2">
              <w:rPr>
                <w:color w:val="000000"/>
              </w:rPr>
              <w:t>места размещения устройства мониторинга по данным «Геоинформационная система Санкт-Петербурга» ( РГИС)</w:t>
            </w:r>
          </w:p>
        </w:tc>
        <w:tc>
          <w:tcPr>
            <w:tcW w:w="2364" w:type="pct"/>
            <w:gridSpan w:val="2"/>
            <w:tcBorders>
              <w:top w:val="single" w:sz="4" w:space="0" w:color="auto"/>
              <w:left w:val="nil"/>
              <w:bottom w:val="single" w:sz="4" w:space="0" w:color="auto"/>
              <w:right w:val="single" w:sz="4" w:space="0" w:color="000000"/>
            </w:tcBorders>
            <w:shd w:val="clear" w:color="auto" w:fill="auto"/>
            <w:vAlign w:val="center"/>
            <w:hideMark/>
          </w:tcPr>
          <w:p w:rsidR="00020FDD" w:rsidRPr="00E025C2" w:rsidRDefault="00020FDD" w:rsidP="00B57EDF">
            <w:bookmarkStart w:id="6" w:name="RANGE!F15"/>
            <w:r w:rsidRPr="00E025C2">
              <w:t>г.Санкт-Петербург, Большая Морская улица, дом 28/13, литера А</w:t>
            </w:r>
            <w:bookmarkEnd w:id="6"/>
          </w:p>
        </w:tc>
      </w:tr>
      <w:tr w:rsidR="00020FDD" w:rsidRPr="00C86442" w:rsidTr="00B57EDF">
        <w:trPr>
          <w:trHeight w:val="851"/>
          <w:jc w:val="right"/>
        </w:trPr>
        <w:tc>
          <w:tcPr>
            <w:tcW w:w="274" w:type="pct"/>
            <w:tcBorders>
              <w:top w:val="nil"/>
              <w:left w:val="single" w:sz="4" w:space="0" w:color="auto"/>
              <w:bottom w:val="single" w:sz="4" w:space="0" w:color="000000"/>
              <w:right w:val="single" w:sz="4" w:space="0" w:color="auto"/>
            </w:tcBorders>
            <w:shd w:val="clear" w:color="auto" w:fill="auto"/>
            <w:vAlign w:val="center"/>
          </w:tcPr>
          <w:p w:rsidR="00020FDD" w:rsidRPr="00E025C2" w:rsidRDefault="00020FDD" w:rsidP="00B57EDF">
            <w:pPr>
              <w:jc w:val="center"/>
              <w:rPr>
                <w:color w:val="000000"/>
              </w:rPr>
            </w:pPr>
            <w:r>
              <w:rPr>
                <w:color w:val="000000"/>
              </w:rPr>
              <w:t>3</w:t>
            </w:r>
          </w:p>
        </w:tc>
        <w:tc>
          <w:tcPr>
            <w:tcW w:w="2362" w:type="pct"/>
            <w:gridSpan w:val="2"/>
            <w:tcBorders>
              <w:top w:val="single" w:sz="4" w:space="0" w:color="auto"/>
              <w:left w:val="single" w:sz="4" w:space="0" w:color="auto"/>
              <w:bottom w:val="single" w:sz="4" w:space="0" w:color="000000"/>
              <w:right w:val="nil"/>
            </w:tcBorders>
            <w:shd w:val="clear" w:color="auto" w:fill="auto"/>
            <w:vAlign w:val="center"/>
            <w:hideMark/>
          </w:tcPr>
          <w:p w:rsidR="00020FDD" w:rsidRPr="00E025C2" w:rsidRDefault="00020FDD" w:rsidP="00B57EDF">
            <w:pPr>
              <w:rPr>
                <w:color w:val="000000"/>
              </w:rPr>
            </w:pPr>
            <w:r w:rsidRPr="00E025C2">
              <w:rPr>
                <w:color w:val="000000"/>
              </w:rPr>
              <w:t>Место размещения устройства мониторинга (текстовое описание)</w:t>
            </w:r>
          </w:p>
        </w:tc>
        <w:tc>
          <w:tcPr>
            <w:tcW w:w="236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0FDD" w:rsidRPr="00E025C2" w:rsidRDefault="00020FDD" w:rsidP="00B57EDF">
            <w:r w:rsidRPr="00E025C2">
              <w:t>#административное_здание</w:t>
            </w:r>
          </w:p>
          <w:p w:rsidR="00020FDD" w:rsidRPr="00E025C2" w:rsidRDefault="00020FDD" w:rsidP="00B57EDF">
            <w:r w:rsidRPr="00E025C2">
              <w:t>Пром_объекты</w:t>
            </w:r>
          </w:p>
          <w:p w:rsidR="00020FDD" w:rsidRPr="00E025C2" w:rsidRDefault="00020FDD" w:rsidP="00B57EDF">
            <w:r w:rsidRPr="00E025C2">
              <w:t>#БЦ_бизнес_центр</w:t>
            </w:r>
          </w:p>
        </w:tc>
      </w:tr>
      <w:tr w:rsidR="00020FDD" w:rsidRPr="00C86442" w:rsidTr="00B57EDF">
        <w:trPr>
          <w:trHeight w:val="556"/>
          <w:jc w:val="right"/>
        </w:trPr>
        <w:tc>
          <w:tcPr>
            <w:tcW w:w="274" w:type="pct"/>
            <w:tcBorders>
              <w:top w:val="nil"/>
              <w:left w:val="single" w:sz="4" w:space="0" w:color="auto"/>
              <w:bottom w:val="single" w:sz="4" w:space="0" w:color="000000"/>
              <w:right w:val="single" w:sz="4" w:space="0" w:color="auto"/>
            </w:tcBorders>
            <w:shd w:val="clear" w:color="auto" w:fill="auto"/>
            <w:vAlign w:val="center"/>
          </w:tcPr>
          <w:p w:rsidR="00020FDD" w:rsidRPr="00E025C2" w:rsidRDefault="00020FDD" w:rsidP="00B57EDF">
            <w:pPr>
              <w:jc w:val="center"/>
              <w:rPr>
                <w:color w:val="000000"/>
              </w:rPr>
            </w:pPr>
            <w:r>
              <w:rPr>
                <w:color w:val="000000"/>
              </w:rPr>
              <w:t>4</w:t>
            </w:r>
          </w:p>
        </w:tc>
        <w:tc>
          <w:tcPr>
            <w:tcW w:w="2362" w:type="pct"/>
            <w:gridSpan w:val="2"/>
            <w:tcBorders>
              <w:top w:val="single" w:sz="4" w:space="0" w:color="auto"/>
              <w:left w:val="single" w:sz="4" w:space="0" w:color="auto"/>
              <w:bottom w:val="single" w:sz="4" w:space="0" w:color="000000"/>
              <w:right w:val="nil"/>
            </w:tcBorders>
            <w:shd w:val="clear" w:color="auto" w:fill="auto"/>
            <w:vAlign w:val="center"/>
            <w:hideMark/>
          </w:tcPr>
          <w:p w:rsidR="00020FDD" w:rsidRPr="00E025C2" w:rsidRDefault="00020FDD" w:rsidP="00B57EDF">
            <w:pPr>
              <w:rPr>
                <w:color w:val="000000"/>
              </w:rPr>
            </w:pPr>
            <w:r w:rsidRPr="00E025C2">
              <w:rPr>
                <w:color w:val="000000"/>
              </w:rPr>
              <w:t>Объекты мониторинга</w:t>
            </w:r>
            <w:r w:rsidRPr="00E025C2">
              <w:rPr>
                <w:color w:val="000000"/>
              </w:rPr>
              <w:br/>
              <w:t>(текстовое описание)</w:t>
            </w:r>
          </w:p>
        </w:tc>
        <w:tc>
          <w:tcPr>
            <w:tcW w:w="236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0FDD" w:rsidRPr="00E025C2" w:rsidRDefault="00020FDD" w:rsidP="00B57EDF">
            <w:pPr>
              <w:rPr>
                <w:color w:val="FFFFFF"/>
              </w:rPr>
            </w:pPr>
            <w:r w:rsidRPr="00E025C2">
              <w:t>#перекресток, #регулируемый, #пешеходный_переход, #тротуар</w:t>
            </w:r>
          </w:p>
        </w:tc>
      </w:tr>
      <w:tr w:rsidR="00020FDD" w:rsidRPr="00C86442" w:rsidTr="00B57EDF">
        <w:trPr>
          <w:trHeight w:val="126"/>
          <w:jc w:val="right"/>
        </w:trPr>
        <w:tc>
          <w:tcPr>
            <w:tcW w:w="274" w:type="pct"/>
            <w:vMerge w:val="restart"/>
            <w:tcBorders>
              <w:top w:val="nil"/>
              <w:left w:val="single" w:sz="4" w:space="0" w:color="auto"/>
              <w:bottom w:val="nil"/>
              <w:right w:val="single" w:sz="4" w:space="0" w:color="auto"/>
            </w:tcBorders>
            <w:shd w:val="clear" w:color="auto" w:fill="auto"/>
            <w:vAlign w:val="center"/>
          </w:tcPr>
          <w:p w:rsidR="00020FDD" w:rsidRPr="00E025C2" w:rsidRDefault="00020FDD" w:rsidP="00B57EDF">
            <w:pPr>
              <w:jc w:val="center"/>
              <w:rPr>
                <w:color w:val="000000"/>
              </w:rPr>
            </w:pPr>
            <w:r>
              <w:rPr>
                <w:color w:val="000000"/>
              </w:rPr>
              <w:t>5</w:t>
            </w:r>
          </w:p>
        </w:tc>
        <w:tc>
          <w:tcPr>
            <w:tcW w:w="2362" w:type="pct"/>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20FDD" w:rsidRDefault="00020FDD" w:rsidP="00B57EDF">
            <w:pPr>
              <w:rPr>
                <w:color w:val="000000"/>
              </w:rPr>
            </w:pPr>
            <w:r w:rsidRPr="00E025C2">
              <w:rPr>
                <w:color w:val="000000"/>
              </w:rPr>
              <w:t>Координаты места размещения у</w:t>
            </w:r>
            <w:r>
              <w:rPr>
                <w:color w:val="000000"/>
              </w:rPr>
              <w:t>стройства мониторинга в формате</w:t>
            </w:r>
          </w:p>
          <w:p w:rsidR="00020FDD" w:rsidRPr="00E025C2" w:rsidRDefault="00020FDD" w:rsidP="00B57EDF">
            <w:pPr>
              <w:rPr>
                <w:color w:val="000000"/>
              </w:rPr>
            </w:pPr>
            <w:r w:rsidRPr="00E025C2">
              <w:rPr>
                <w:color w:val="000000"/>
              </w:rPr>
              <w:t xml:space="preserve">WGS-84 с точностью масштаба 1:1000 </w:t>
            </w:r>
          </w:p>
        </w:tc>
        <w:tc>
          <w:tcPr>
            <w:tcW w:w="236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FDD" w:rsidRPr="00E025C2" w:rsidRDefault="00020FDD" w:rsidP="00B57EDF">
            <w:r w:rsidRPr="00E025C2">
              <w:t>WGS-84</w:t>
            </w:r>
          </w:p>
        </w:tc>
      </w:tr>
      <w:tr w:rsidR="00020FDD" w:rsidRPr="00C86442" w:rsidTr="00B57EDF">
        <w:trPr>
          <w:trHeight w:val="272"/>
          <w:jc w:val="right"/>
        </w:trPr>
        <w:tc>
          <w:tcPr>
            <w:tcW w:w="274" w:type="pct"/>
            <w:vMerge/>
            <w:tcBorders>
              <w:top w:val="nil"/>
              <w:left w:val="single" w:sz="4" w:space="0" w:color="auto"/>
              <w:bottom w:val="nil"/>
              <w:right w:val="single" w:sz="4" w:space="0" w:color="auto"/>
            </w:tcBorders>
            <w:vAlign w:val="center"/>
          </w:tcPr>
          <w:p w:rsidR="00020FDD" w:rsidRPr="00E025C2" w:rsidRDefault="00020FDD" w:rsidP="00B57EDF">
            <w:pPr>
              <w:rPr>
                <w:color w:val="000000"/>
              </w:rPr>
            </w:pPr>
          </w:p>
        </w:tc>
        <w:tc>
          <w:tcPr>
            <w:tcW w:w="2362" w:type="pct"/>
            <w:gridSpan w:val="2"/>
            <w:vMerge/>
            <w:tcBorders>
              <w:top w:val="single" w:sz="4" w:space="0" w:color="auto"/>
              <w:left w:val="single" w:sz="4" w:space="0" w:color="auto"/>
              <w:bottom w:val="single" w:sz="4" w:space="0" w:color="000000"/>
              <w:right w:val="single" w:sz="4" w:space="0" w:color="auto"/>
            </w:tcBorders>
            <w:vAlign w:val="center"/>
            <w:hideMark/>
          </w:tcPr>
          <w:p w:rsidR="00020FDD" w:rsidRPr="00E025C2" w:rsidRDefault="00020FDD" w:rsidP="00B57EDF">
            <w:pPr>
              <w:rPr>
                <w:color w:val="000000"/>
              </w:rPr>
            </w:pPr>
          </w:p>
        </w:tc>
        <w:tc>
          <w:tcPr>
            <w:tcW w:w="4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FDD" w:rsidRPr="00E025C2" w:rsidRDefault="00020FDD" w:rsidP="00B57EDF">
            <w:r w:rsidRPr="00E025C2">
              <w:t>lat:</w:t>
            </w:r>
          </w:p>
        </w:tc>
        <w:tc>
          <w:tcPr>
            <w:tcW w:w="18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FDD" w:rsidRPr="00E025C2" w:rsidRDefault="00020FDD" w:rsidP="00B57EDF">
            <w:bookmarkStart w:id="7" w:name="RANGE!H22"/>
            <w:r w:rsidRPr="00E025C2">
              <w:t>00.000000</w:t>
            </w:r>
            <w:bookmarkEnd w:id="7"/>
          </w:p>
        </w:tc>
      </w:tr>
      <w:tr w:rsidR="00020FDD" w:rsidRPr="00C86442" w:rsidTr="00B57EDF">
        <w:trPr>
          <w:trHeight w:val="419"/>
          <w:jc w:val="right"/>
        </w:trPr>
        <w:tc>
          <w:tcPr>
            <w:tcW w:w="274" w:type="pct"/>
            <w:vMerge/>
            <w:tcBorders>
              <w:top w:val="nil"/>
              <w:left w:val="single" w:sz="4" w:space="0" w:color="auto"/>
              <w:bottom w:val="nil"/>
              <w:right w:val="single" w:sz="4" w:space="0" w:color="auto"/>
            </w:tcBorders>
            <w:vAlign w:val="center"/>
          </w:tcPr>
          <w:p w:rsidR="00020FDD" w:rsidRPr="00E025C2" w:rsidRDefault="00020FDD" w:rsidP="00B57EDF">
            <w:pPr>
              <w:rPr>
                <w:color w:val="000000"/>
              </w:rPr>
            </w:pPr>
          </w:p>
        </w:tc>
        <w:tc>
          <w:tcPr>
            <w:tcW w:w="2362" w:type="pct"/>
            <w:gridSpan w:val="2"/>
            <w:vMerge/>
            <w:tcBorders>
              <w:top w:val="single" w:sz="4" w:space="0" w:color="auto"/>
              <w:left w:val="single" w:sz="4" w:space="0" w:color="auto"/>
              <w:bottom w:val="single" w:sz="4" w:space="0" w:color="000000"/>
              <w:right w:val="single" w:sz="4" w:space="0" w:color="auto"/>
            </w:tcBorders>
            <w:vAlign w:val="center"/>
            <w:hideMark/>
          </w:tcPr>
          <w:p w:rsidR="00020FDD" w:rsidRPr="00E025C2" w:rsidRDefault="00020FDD" w:rsidP="00B57EDF">
            <w:pPr>
              <w:rPr>
                <w:color w:val="000000"/>
              </w:rPr>
            </w:pPr>
          </w:p>
        </w:tc>
        <w:tc>
          <w:tcPr>
            <w:tcW w:w="4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FDD" w:rsidRPr="00E025C2" w:rsidRDefault="00020FDD" w:rsidP="00B57EDF">
            <w:r w:rsidRPr="00E025C2">
              <w:t>lng:</w:t>
            </w:r>
          </w:p>
        </w:tc>
        <w:tc>
          <w:tcPr>
            <w:tcW w:w="18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FDD" w:rsidRPr="00E025C2" w:rsidRDefault="00020FDD" w:rsidP="00B57EDF">
            <w:bookmarkStart w:id="8" w:name="RANGE!H23"/>
            <w:r w:rsidRPr="00E025C2">
              <w:t>00.000000</w:t>
            </w:r>
            <w:bookmarkEnd w:id="8"/>
          </w:p>
        </w:tc>
      </w:tr>
      <w:tr w:rsidR="00020FDD" w:rsidRPr="00C86442" w:rsidTr="00B57EDF">
        <w:trPr>
          <w:trHeight w:val="265"/>
          <w:jc w:val="right"/>
        </w:trPr>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rsidR="00020FDD" w:rsidRPr="00E025C2" w:rsidRDefault="00020FDD" w:rsidP="00B57EDF">
            <w:pPr>
              <w:jc w:val="center"/>
              <w:rPr>
                <w:color w:val="000000"/>
              </w:rPr>
            </w:pPr>
            <w:r>
              <w:rPr>
                <w:color w:val="000000"/>
              </w:rPr>
              <w:t>6</w:t>
            </w:r>
          </w:p>
        </w:tc>
        <w:tc>
          <w:tcPr>
            <w:tcW w:w="2362" w:type="pct"/>
            <w:gridSpan w:val="2"/>
            <w:tcBorders>
              <w:top w:val="single" w:sz="4" w:space="0" w:color="auto"/>
              <w:left w:val="nil"/>
              <w:bottom w:val="single" w:sz="4" w:space="0" w:color="auto"/>
              <w:right w:val="single" w:sz="4" w:space="0" w:color="000000"/>
            </w:tcBorders>
            <w:shd w:val="clear" w:color="auto" w:fill="auto"/>
            <w:vAlign w:val="center"/>
            <w:hideMark/>
          </w:tcPr>
          <w:p w:rsidR="00020FDD" w:rsidRPr="00E025C2" w:rsidRDefault="00020FDD" w:rsidP="00B57EDF">
            <w:pPr>
              <w:rPr>
                <w:color w:val="000000"/>
              </w:rPr>
            </w:pPr>
            <w:r w:rsidRPr="00E025C2">
              <w:rPr>
                <w:color w:val="000000"/>
              </w:rPr>
              <w:t>Функция трансляции звука да / нет</w:t>
            </w:r>
          </w:p>
        </w:tc>
        <w:tc>
          <w:tcPr>
            <w:tcW w:w="2364" w:type="pct"/>
            <w:gridSpan w:val="2"/>
            <w:tcBorders>
              <w:top w:val="single" w:sz="4" w:space="0" w:color="auto"/>
              <w:left w:val="nil"/>
              <w:bottom w:val="single" w:sz="4" w:space="0" w:color="auto"/>
              <w:right w:val="single" w:sz="4" w:space="0" w:color="000000"/>
            </w:tcBorders>
            <w:shd w:val="clear" w:color="auto" w:fill="auto"/>
            <w:vAlign w:val="center"/>
            <w:hideMark/>
          </w:tcPr>
          <w:p w:rsidR="00020FDD" w:rsidRPr="00E025C2" w:rsidRDefault="00020FDD" w:rsidP="00B57EDF">
            <w:r>
              <w:t>нет</w:t>
            </w:r>
          </w:p>
        </w:tc>
      </w:tr>
      <w:tr w:rsidR="00020FDD" w:rsidRPr="00C86442" w:rsidTr="00B57EDF">
        <w:trPr>
          <w:trHeight w:val="706"/>
          <w:jc w:val="right"/>
        </w:trPr>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rsidR="00020FDD" w:rsidRPr="00E025C2" w:rsidRDefault="00020FDD" w:rsidP="00B57EDF">
            <w:pPr>
              <w:jc w:val="center"/>
              <w:rPr>
                <w:color w:val="000000"/>
              </w:rPr>
            </w:pPr>
            <w:r>
              <w:rPr>
                <w:color w:val="000000"/>
              </w:rPr>
              <w:t>7</w:t>
            </w:r>
          </w:p>
        </w:tc>
        <w:tc>
          <w:tcPr>
            <w:tcW w:w="2362"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Pr="00E025C2" w:rsidRDefault="00020FDD" w:rsidP="00B57EDF">
            <w:pPr>
              <w:rPr>
                <w:color w:val="000000"/>
              </w:rPr>
            </w:pPr>
            <w:r w:rsidRPr="00E025C2">
              <w:rPr>
                <w:color w:val="000000"/>
              </w:rPr>
              <w:t>Азимут направления устройства мониторинга в формате ХХХ</w:t>
            </w:r>
          </w:p>
        </w:tc>
        <w:tc>
          <w:tcPr>
            <w:tcW w:w="2364"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Pr="00E025C2" w:rsidRDefault="00020FDD" w:rsidP="00B57EDF">
            <w:r w:rsidRPr="00E025C2">
              <w:t>ххх</w:t>
            </w:r>
          </w:p>
        </w:tc>
      </w:tr>
      <w:tr w:rsidR="00020FDD" w:rsidRPr="00C86442" w:rsidTr="00B57EDF">
        <w:trPr>
          <w:trHeight w:val="414"/>
          <w:jc w:val="right"/>
        </w:trPr>
        <w:tc>
          <w:tcPr>
            <w:tcW w:w="274" w:type="pct"/>
            <w:tcBorders>
              <w:top w:val="nil"/>
              <w:left w:val="single" w:sz="4" w:space="0" w:color="auto"/>
              <w:bottom w:val="single" w:sz="4" w:space="0" w:color="auto"/>
              <w:right w:val="single" w:sz="4" w:space="0" w:color="auto"/>
            </w:tcBorders>
            <w:shd w:val="clear" w:color="auto" w:fill="auto"/>
            <w:vAlign w:val="center"/>
          </w:tcPr>
          <w:p w:rsidR="00020FDD" w:rsidRPr="00E025C2" w:rsidRDefault="00020FDD" w:rsidP="00B57EDF">
            <w:pPr>
              <w:jc w:val="center"/>
              <w:rPr>
                <w:color w:val="000000"/>
              </w:rPr>
            </w:pPr>
            <w:r>
              <w:rPr>
                <w:color w:val="000000"/>
              </w:rPr>
              <w:t>8</w:t>
            </w:r>
          </w:p>
        </w:tc>
        <w:tc>
          <w:tcPr>
            <w:tcW w:w="2362"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Pr="00E025C2" w:rsidRDefault="00020FDD" w:rsidP="00B57EDF">
            <w:pPr>
              <w:rPr>
                <w:color w:val="000000"/>
              </w:rPr>
            </w:pPr>
            <w:r w:rsidRPr="00E025C2">
              <w:rPr>
                <w:color w:val="000000"/>
              </w:rPr>
              <w:t>Высота размещения устройства мониторинга в метрах</w:t>
            </w:r>
          </w:p>
        </w:tc>
        <w:tc>
          <w:tcPr>
            <w:tcW w:w="2364"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Pr="00E025C2" w:rsidRDefault="00020FDD" w:rsidP="00B57EDF">
            <w:r w:rsidRPr="00E025C2">
              <w:t>х,х</w:t>
            </w:r>
          </w:p>
        </w:tc>
      </w:tr>
      <w:tr w:rsidR="00020FDD" w:rsidRPr="00C86442" w:rsidTr="00B57EDF">
        <w:trPr>
          <w:trHeight w:val="266"/>
          <w:jc w:val="right"/>
        </w:trPr>
        <w:tc>
          <w:tcPr>
            <w:tcW w:w="274" w:type="pct"/>
            <w:tcBorders>
              <w:top w:val="nil"/>
              <w:left w:val="single" w:sz="4" w:space="0" w:color="auto"/>
              <w:bottom w:val="single" w:sz="4" w:space="0" w:color="auto"/>
              <w:right w:val="single" w:sz="4" w:space="0" w:color="auto"/>
            </w:tcBorders>
            <w:shd w:val="clear" w:color="auto" w:fill="auto"/>
            <w:vAlign w:val="center"/>
          </w:tcPr>
          <w:p w:rsidR="00020FDD" w:rsidRPr="00E025C2" w:rsidRDefault="00020FDD" w:rsidP="00B57EDF">
            <w:pPr>
              <w:jc w:val="center"/>
            </w:pPr>
            <w:r>
              <w:t>9</w:t>
            </w:r>
          </w:p>
        </w:tc>
        <w:tc>
          <w:tcPr>
            <w:tcW w:w="2362"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Pr="00E025C2" w:rsidRDefault="00020FDD" w:rsidP="00B57EDF">
            <w:pPr>
              <w:rPr>
                <w:color w:val="000000"/>
              </w:rPr>
            </w:pPr>
            <w:r w:rsidRPr="00E025C2">
              <w:rPr>
                <w:color w:val="000000"/>
              </w:rPr>
              <w:t>Эталонное изображение</w:t>
            </w:r>
          </w:p>
        </w:tc>
        <w:tc>
          <w:tcPr>
            <w:tcW w:w="2364"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Pr="00E025C2" w:rsidRDefault="00020FDD" w:rsidP="00B57EDF">
            <w:pPr>
              <w:rPr>
                <w:color w:val="000000"/>
              </w:rPr>
            </w:pPr>
            <w:r w:rsidRPr="00E025C2">
              <w:rPr>
                <w:color w:val="000000"/>
              </w:rPr>
              <w:t>См. рисунок № 1</w:t>
            </w:r>
          </w:p>
        </w:tc>
      </w:tr>
      <w:tr w:rsidR="00020FDD" w:rsidRPr="00C86442" w:rsidTr="00B57EDF">
        <w:trPr>
          <w:trHeight w:val="415"/>
          <w:jc w:val="right"/>
        </w:trPr>
        <w:tc>
          <w:tcPr>
            <w:tcW w:w="274" w:type="pct"/>
            <w:tcBorders>
              <w:top w:val="nil"/>
              <w:left w:val="single" w:sz="4" w:space="0" w:color="auto"/>
              <w:bottom w:val="single" w:sz="4" w:space="0" w:color="auto"/>
              <w:right w:val="single" w:sz="4" w:space="0" w:color="auto"/>
            </w:tcBorders>
            <w:shd w:val="clear" w:color="auto" w:fill="auto"/>
            <w:vAlign w:val="center"/>
          </w:tcPr>
          <w:p w:rsidR="00020FDD" w:rsidRPr="00E025C2" w:rsidRDefault="00020FDD" w:rsidP="00B57EDF">
            <w:pPr>
              <w:jc w:val="center"/>
              <w:rPr>
                <w:color w:val="000000"/>
              </w:rPr>
            </w:pPr>
            <w:r>
              <w:rPr>
                <w:color w:val="000000"/>
              </w:rPr>
              <w:t>10</w:t>
            </w:r>
          </w:p>
        </w:tc>
        <w:tc>
          <w:tcPr>
            <w:tcW w:w="2362"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Pr="00E025C2" w:rsidRDefault="00020FDD" w:rsidP="00B57EDF">
            <w:r w:rsidRPr="00E025C2">
              <w:t>Дата создания изображения:</w:t>
            </w:r>
          </w:p>
        </w:tc>
        <w:tc>
          <w:tcPr>
            <w:tcW w:w="2364" w:type="pct"/>
            <w:gridSpan w:val="2"/>
            <w:tcBorders>
              <w:top w:val="single" w:sz="4" w:space="0" w:color="auto"/>
              <w:left w:val="nil"/>
              <w:bottom w:val="single" w:sz="4" w:space="0" w:color="auto"/>
              <w:right w:val="single" w:sz="4" w:space="0" w:color="000000"/>
            </w:tcBorders>
            <w:shd w:val="clear" w:color="auto" w:fill="auto"/>
            <w:noWrap/>
            <w:vAlign w:val="center"/>
            <w:hideMark/>
          </w:tcPr>
          <w:p w:rsidR="00020FDD" w:rsidRPr="00E025C2" w:rsidRDefault="00020FDD" w:rsidP="00B57EDF">
            <w:r>
              <w:t>00.00.0000</w:t>
            </w:r>
          </w:p>
        </w:tc>
      </w:tr>
      <w:tr w:rsidR="00020FDD" w:rsidRPr="00C86442" w:rsidTr="00B57EDF">
        <w:trPr>
          <w:trHeight w:val="131"/>
          <w:jc w:val="right"/>
        </w:trPr>
        <w:tc>
          <w:tcPr>
            <w:tcW w:w="274" w:type="pct"/>
            <w:tcBorders>
              <w:top w:val="single" w:sz="4" w:space="0" w:color="auto"/>
              <w:left w:val="single" w:sz="4" w:space="0" w:color="auto"/>
              <w:bottom w:val="single" w:sz="4" w:space="0" w:color="auto"/>
              <w:right w:val="nil"/>
            </w:tcBorders>
            <w:shd w:val="clear" w:color="auto" w:fill="auto"/>
            <w:noWrap/>
            <w:vAlign w:val="center"/>
          </w:tcPr>
          <w:p w:rsidR="00020FDD" w:rsidRPr="00E025C2" w:rsidRDefault="00020FDD" w:rsidP="00B57EDF">
            <w:pPr>
              <w:jc w:val="center"/>
              <w:rPr>
                <w:color w:val="000000"/>
              </w:rPr>
            </w:pPr>
            <w:r>
              <w:rPr>
                <w:color w:val="000000"/>
              </w:rPr>
              <w:t>11</w:t>
            </w:r>
          </w:p>
        </w:tc>
        <w:tc>
          <w:tcPr>
            <w:tcW w:w="2362"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020FDD" w:rsidRDefault="00020FDD" w:rsidP="00B57EDF">
            <w:pPr>
              <w:rPr>
                <w:color w:val="000000"/>
              </w:rPr>
            </w:pPr>
            <w:r w:rsidRPr="00E025C2">
              <w:rPr>
                <w:color w:val="000000"/>
              </w:rPr>
              <w:t xml:space="preserve">Фрагмент сервиса Яндекс.Карты </w:t>
            </w:r>
          </w:p>
          <w:p w:rsidR="00020FDD" w:rsidRPr="00E025C2" w:rsidRDefault="00020FDD" w:rsidP="00B57EDF">
            <w:pPr>
              <w:rPr>
                <w:color w:val="000000"/>
              </w:rPr>
            </w:pPr>
            <w:r w:rsidRPr="00E025C2">
              <w:rPr>
                <w:color w:val="000000"/>
              </w:rPr>
              <w:t>с указанием места размещения и нанесенным сектором обзора устройства мониторинга</w:t>
            </w:r>
          </w:p>
        </w:tc>
        <w:tc>
          <w:tcPr>
            <w:tcW w:w="2364" w:type="pct"/>
            <w:gridSpan w:val="2"/>
            <w:tcBorders>
              <w:top w:val="single" w:sz="4" w:space="0" w:color="auto"/>
              <w:left w:val="nil"/>
              <w:bottom w:val="single" w:sz="4" w:space="0" w:color="auto"/>
              <w:right w:val="single" w:sz="4" w:space="0" w:color="auto"/>
            </w:tcBorders>
            <w:shd w:val="clear" w:color="auto" w:fill="auto"/>
            <w:vAlign w:val="center"/>
            <w:hideMark/>
          </w:tcPr>
          <w:p w:rsidR="00020FDD" w:rsidRPr="00E025C2" w:rsidRDefault="00020FDD" w:rsidP="00B57EDF">
            <w:pPr>
              <w:rPr>
                <w:color w:val="000000"/>
              </w:rPr>
            </w:pPr>
            <w:r w:rsidRPr="00E025C2">
              <w:rPr>
                <w:color w:val="000000"/>
              </w:rPr>
              <w:t>См. рисунок № 2</w:t>
            </w:r>
          </w:p>
        </w:tc>
      </w:tr>
      <w:tr w:rsidR="00020FDD" w:rsidRPr="00C86442" w:rsidTr="00B57EDF">
        <w:trPr>
          <w:trHeight w:val="405"/>
          <w:jc w:val="right"/>
        </w:trPr>
        <w:tc>
          <w:tcPr>
            <w:tcW w:w="5000" w:type="pct"/>
            <w:gridSpan w:val="5"/>
            <w:tcBorders>
              <w:top w:val="nil"/>
              <w:left w:val="nil"/>
              <w:bottom w:val="nil"/>
              <w:right w:val="nil"/>
            </w:tcBorders>
            <w:shd w:val="clear" w:color="auto" w:fill="auto"/>
            <w:noWrap/>
            <w:vAlign w:val="center"/>
            <w:hideMark/>
          </w:tcPr>
          <w:p w:rsidR="00020FDD" w:rsidRPr="00071B91" w:rsidRDefault="00020FDD" w:rsidP="00B57EDF">
            <w:pPr>
              <w:pageBreakBefore/>
              <w:jc w:val="center"/>
            </w:pPr>
            <w:r w:rsidRPr="00071B91">
              <w:lastRenderedPageBreak/>
              <w:t>Рисунок № 1</w:t>
            </w:r>
          </w:p>
        </w:tc>
      </w:tr>
      <w:tr w:rsidR="00020FDD" w:rsidRPr="00C86442" w:rsidTr="00B57EDF">
        <w:trPr>
          <w:trHeight w:val="405"/>
          <w:jc w:val="right"/>
        </w:trPr>
        <w:tc>
          <w:tcPr>
            <w:tcW w:w="5000" w:type="pct"/>
            <w:gridSpan w:val="5"/>
            <w:tcBorders>
              <w:top w:val="nil"/>
              <w:left w:val="nil"/>
              <w:bottom w:val="nil"/>
              <w:right w:val="nil"/>
            </w:tcBorders>
            <w:shd w:val="clear" w:color="auto" w:fill="auto"/>
            <w:noWrap/>
            <w:vAlign w:val="center"/>
          </w:tcPr>
          <w:p w:rsidR="00020FDD" w:rsidRPr="00C86442" w:rsidRDefault="00020FDD" w:rsidP="00B57EDF">
            <w:pPr>
              <w:jc w:val="center"/>
              <w:rPr>
                <w:sz w:val="22"/>
                <w:szCs w:val="22"/>
              </w:rPr>
            </w:pPr>
            <w:r w:rsidRPr="00F85AFF">
              <w:rPr>
                <w:rFonts w:ascii="Calibri" w:hAnsi="Calibri"/>
                <w:noProof/>
                <w:color w:val="000000"/>
                <w:sz w:val="22"/>
                <w:szCs w:val="22"/>
              </w:rPr>
              <w:drawing>
                <wp:anchor distT="0" distB="0" distL="114300" distR="114300" simplePos="0" relativeHeight="251664384" behindDoc="0" locked="0" layoutInCell="1" allowOverlap="1" wp14:anchorId="30165F5C" wp14:editId="655509C9">
                  <wp:simplePos x="0" y="0"/>
                  <wp:positionH relativeFrom="column">
                    <wp:posOffset>186690</wp:posOffset>
                  </wp:positionH>
                  <wp:positionV relativeFrom="paragraph">
                    <wp:posOffset>114300</wp:posOffset>
                  </wp:positionV>
                  <wp:extent cx="5543550" cy="3067050"/>
                  <wp:effectExtent l="0" t="0" r="0" b="0"/>
                  <wp:wrapNone/>
                  <wp:docPr id="4" name="Рисунок 4"/>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543550" cy="3067050"/>
                          </a:xfrm>
                          <a:prstGeom prst="rect">
                            <a:avLst/>
                          </a:prstGeom>
                        </pic:spPr>
                      </pic:pic>
                    </a:graphicData>
                  </a:graphic>
                  <wp14:sizeRelH relativeFrom="page">
                    <wp14:pctWidth>0</wp14:pctWidth>
                  </wp14:sizeRelH>
                  <wp14:sizeRelV relativeFrom="page">
                    <wp14:pctHeight>0</wp14:pctHeight>
                  </wp14:sizeRelV>
                </wp:anchor>
              </w:drawing>
            </w:r>
          </w:p>
        </w:tc>
      </w:tr>
    </w:tbl>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jc w:val="center"/>
        <w:rPr>
          <w:b/>
        </w:rPr>
      </w:pPr>
    </w:p>
    <w:p w:rsidR="00020FDD" w:rsidRDefault="00020FDD" w:rsidP="00020FDD">
      <w:pPr>
        <w:tabs>
          <w:tab w:val="left" w:pos="510"/>
        </w:tabs>
        <w:jc w:val="center"/>
        <w:rPr>
          <w:color w:val="000000"/>
        </w:rPr>
      </w:pPr>
      <w:r w:rsidRPr="00071B91">
        <w:rPr>
          <w:color w:val="000000"/>
        </w:rPr>
        <w:t>Рисунок № 2</w:t>
      </w:r>
    </w:p>
    <w:p w:rsidR="00020FDD" w:rsidRPr="00071B91" w:rsidRDefault="00020FDD" w:rsidP="00020FDD">
      <w:pPr>
        <w:tabs>
          <w:tab w:val="left" w:pos="510"/>
        </w:tabs>
        <w:jc w:val="center"/>
        <w:rPr>
          <w:color w:val="000000"/>
        </w:rPr>
      </w:pPr>
    </w:p>
    <w:p w:rsidR="00020FDD" w:rsidRDefault="00020FDD" w:rsidP="00020FDD">
      <w:pPr>
        <w:tabs>
          <w:tab w:val="left" w:pos="510"/>
        </w:tabs>
        <w:jc w:val="center"/>
        <w:rPr>
          <w:color w:val="000000"/>
          <w:sz w:val="22"/>
          <w:szCs w:val="22"/>
        </w:rPr>
      </w:pPr>
      <w:r w:rsidRPr="00F85AFF">
        <w:rPr>
          <w:rFonts w:ascii="Calibri" w:hAnsi="Calibri"/>
          <w:noProof/>
          <w:color w:val="000000"/>
          <w:sz w:val="22"/>
          <w:szCs w:val="22"/>
        </w:rPr>
        <w:drawing>
          <wp:anchor distT="0" distB="0" distL="114300" distR="114300" simplePos="0" relativeHeight="251663360" behindDoc="0" locked="0" layoutInCell="1" allowOverlap="1" wp14:anchorId="0A655B29" wp14:editId="6D66E006">
            <wp:simplePos x="0" y="0"/>
            <wp:positionH relativeFrom="column">
              <wp:posOffset>283845</wp:posOffset>
            </wp:positionH>
            <wp:positionV relativeFrom="paragraph">
              <wp:posOffset>30480</wp:posOffset>
            </wp:positionV>
            <wp:extent cx="5495925" cy="2828925"/>
            <wp:effectExtent l="0" t="0" r="9525" b="9525"/>
            <wp:wrapNone/>
            <wp:docPr id="5" name="Рисунок 5"/>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495925" cy="2828925"/>
                    </a:xfrm>
                    <a:prstGeom prst="rect">
                      <a:avLst/>
                    </a:prstGeom>
                  </pic:spPr>
                </pic:pic>
              </a:graphicData>
            </a:graphic>
            <wp14:sizeRelH relativeFrom="page">
              <wp14:pctWidth>0</wp14:pctWidth>
            </wp14:sizeRelH>
            <wp14:sizeRelV relativeFrom="page">
              <wp14:pctHeight>0</wp14:pctHeight>
            </wp14:sizeRelV>
          </wp:anchor>
        </w:drawing>
      </w:r>
    </w:p>
    <w:p w:rsidR="00020FDD" w:rsidRDefault="00020FDD" w:rsidP="00020FDD">
      <w:pPr>
        <w:tabs>
          <w:tab w:val="left" w:pos="510"/>
        </w:tabs>
        <w:jc w:val="center"/>
      </w:pPr>
    </w:p>
    <w:p w:rsidR="00020FDD" w:rsidRDefault="00020FDD" w:rsidP="00020FDD">
      <w:pPr>
        <w:tabs>
          <w:tab w:val="left" w:pos="510"/>
        </w:tabs>
      </w:pPr>
    </w:p>
    <w:p w:rsidR="00020FDD" w:rsidRDefault="00020FDD" w:rsidP="00020FDD">
      <w:pPr>
        <w:tabs>
          <w:tab w:val="left" w:pos="510"/>
        </w:tabs>
      </w:pPr>
    </w:p>
    <w:p w:rsidR="00020FDD" w:rsidRPr="00576FEC" w:rsidRDefault="00020FDD" w:rsidP="00020FDD"/>
    <w:p w:rsidR="00020FDD" w:rsidRPr="00576FEC" w:rsidRDefault="00020FDD" w:rsidP="00020FDD"/>
    <w:p w:rsidR="00020FDD" w:rsidRPr="00576FEC" w:rsidRDefault="00020FDD" w:rsidP="00020FDD">
      <w:r w:rsidRPr="00F85AFF">
        <w:rPr>
          <w:rFonts w:ascii="Calibri" w:hAnsi="Calibri"/>
          <w:noProof/>
          <w:color w:val="000000"/>
          <w:sz w:val="22"/>
          <w:szCs w:val="22"/>
        </w:rPr>
        <w:drawing>
          <wp:anchor distT="0" distB="0" distL="114300" distR="114300" simplePos="0" relativeHeight="251665408" behindDoc="0" locked="0" layoutInCell="1" allowOverlap="1" wp14:anchorId="1EAD45DC" wp14:editId="785DD02D">
            <wp:simplePos x="0" y="0"/>
            <wp:positionH relativeFrom="column">
              <wp:posOffset>2105245</wp:posOffset>
            </wp:positionH>
            <wp:positionV relativeFrom="paragraph">
              <wp:posOffset>120097</wp:posOffset>
            </wp:positionV>
            <wp:extent cx="412399" cy="704939"/>
            <wp:effectExtent l="19050" t="19050" r="26035" b="19050"/>
            <wp:wrapNone/>
            <wp:docPr id="6" name="Рисунок 6"/>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rot="340219">
                      <a:off x="0" y="0"/>
                      <a:ext cx="412399" cy="704939"/>
                    </a:xfrm>
                    <a:prstGeom prst="rect">
                      <a:avLst/>
                    </a:prstGeom>
                  </pic:spPr>
                </pic:pic>
              </a:graphicData>
            </a:graphic>
            <wp14:sizeRelH relativeFrom="page">
              <wp14:pctWidth>0</wp14:pctWidth>
            </wp14:sizeRelH>
            <wp14:sizeRelV relativeFrom="page">
              <wp14:pctHeight>0</wp14:pctHeight>
            </wp14:sizeRelV>
          </wp:anchor>
        </w:drawing>
      </w:r>
    </w:p>
    <w:p w:rsidR="00020FDD" w:rsidRPr="00576FEC" w:rsidRDefault="00020FDD" w:rsidP="00020FDD"/>
    <w:p w:rsidR="00020FDD" w:rsidRPr="00576FEC" w:rsidRDefault="00020FDD" w:rsidP="00020FDD"/>
    <w:p w:rsidR="00020FDD" w:rsidRPr="00576FEC" w:rsidRDefault="00020FDD" w:rsidP="00020FDD"/>
    <w:p w:rsidR="00020FDD" w:rsidRPr="00576FEC" w:rsidRDefault="00020FDD" w:rsidP="00020FDD"/>
    <w:p w:rsidR="00020FDD" w:rsidRPr="00576FEC" w:rsidRDefault="00020FDD" w:rsidP="00020FDD"/>
    <w:p w:rsidR="00020FDD" w:rsidRPr="00576FEC" w:rsidRDefault="00020FDD" w:rsidP="00020FDD"/>
    <w:p w:rsidR="00020FDD" w:rsidRDefault="00020FDD" w:rsidP="00020FDD">
      <w:pPr>
        <w:outlineLvl w:val="2"/>
      </w:pPr>
    </w:p>
    <w:p w:rsidR="00020FDD" w:rsidRDefault="00020FDD" w:rsidP="00020FDD">
      <w:pPr>
        <w:outlineLvl w:val="2"/>
      </w:pPr>
    </w:p>
    <w:p w:rsidR="00020FDD" w:rsidRDefault="00020FDD" w:rsidP="00020FDD">
      <w:pPr>
        <w:outlineLvl w:val="2"/>
      </w:pPr>
    </w:p>
    <w:p w:rsidR="00020FDD" w:rsidRDefault="00020FDD" w:rsidP="00020FDD">
      <w:pPr>
        <w:outlineLvl w:val="2"/>
      </w:pPr>
    </w:p>
    <w:p w:rsidR="00020FDD" w:rsidRDefault="00020FDD" w:rsidP="00020FDD">
      <w:pPr>
        <w:outlineLvl w:val="2"/>
      </w:pPr>
    </w:p>
    <w:p w:rsidR="00020FDD" w:rsidRDefault="00020FDD" w:rsidP="00020FDD">
      <w:pPr>
        <w:outlineLvl w:val="2"/>
      </w:pPr>
    </w:p>
    <w:p w:rsidR="00020FDD" w:rsidRPr="00020FDD" w:rsidRDefault="00020FDD" w:rsidP="00020FDD">
      <w:pPr>
        <w:rPr>
          <w:sz w:val="20"/>
          <w:szCs w:val="20"/>
        </w:rPr>
      </w:pPr>
      <w:r w:rsidRPr="00790387">
        <w:t>Данные предоставлены ___________________________ ГК от___________ № ____________</w:t>
      </w:r>
      <w:r w:rsidRPr="00790387">
        <w:tab/>
      </w:r>
      <w:r w:rsidRPr="00790387">
        <w:tab/>
      </w:r>
      <w:r w:rsidRPr="00790387">
        <w:tab/>
      </w:r>
      <w:r w:rsidRPr="00790387">
        <w:tab/>
      </w:r>
      <w:r w:rsidRPr="00790387">
        <w:tab/>
      </w:r>
      <w:r w:rsidRPr="00790387">
        <w:tab/>
      </w:r>
      <w:r w:rsidRPr="00020FDD">
        <w:rPr>
          <w:sz w:val="20"/>
          <w:szCs w:val="20"/>
        </w:rPr>
        <w:t>наименование организации</w:t>
      </w:r>
    </w:p>
    <w:p w:rsidR="00020FDD" w:rsidRPr="00020FDD" w:rsidRDefault="00020FDD" w:rsidP="00020FDD">
      <w:pPr>
        <w:rPr>
          <w:sz w:val="20"/>
          <w:szCs w:val="20"/>
        </w:rPr>
      </w:pPr>
    </w:p>
    <w:p w:rsidR="00020FDD" w:rsidRPr="00790387" w:rsidRDefault="00020FDD" w:rsidP="00020FDD"/>
    <w:p w:rsidR="00020FDD" w:rsidRPr="00020FDD" w:rsidRDefault="00020FDD" w:rsidP="00020FDD">
      <w:pPr>
        <w:rPr>
          <w:u w:val="single"/>
        </w:rPr>
      </w:pPr>
      <w:r w:rsidRPr="00790387">
        <w:t xml:space="preserve">Представитель Исполнителя </w:t>
      </w:r>
      <w:r w:rsidRPr="00020FDD">
        <w:rPr>
          <w:u w:val="single"/>
        </w:rPr>
        <w:t>_______________</w:t>
      </w:r>
      <w:r w:rsidRPr="00020FDD">
        <w:rPr>
          <w:u w:val="single"/>
        </w:rPr>
        <w:tab/>
      </w:r>
      <w:r w:rsidRPr="00790387">
        <w:t>___</w:t>
      </w:r>
      <w:r w:rsidRPr="00020FDD">
        <w:rPr>
          <w:u w:val="single"/>
        </w:rPr>
        <w:t>___________</w:t>
      </w:r>
      <w:r w:rsidRPr="00790387">
        <w:tab/>
      </w:r>
      <w:r w:rsidRPr="00790387">
        <w:tab/>
      </w:r>
      <w:r w:rsidRPr="00020FDD">
        <w:rPr>
          <w:u w:val="single"/>
        </w:rPr>
        <w:t>____________</w:t>
      </w:r>
    </w:p>
    <w:p w:rsidR="00020FDD" w:rsidRPr="00020FDD" w:rsidRDefault="00020FDD" w:rsidP="00020FDD">
      <w:pPr>
        <w:rPr>
          <w:sz w:val="20"/>
          <w:szCs w:val="20"/>
        </w:rPr>
      </w:pPr>
      <w:r>
        <w:tab/>
      </w:r>
      <w:r>
        <w:tab/>
      </w:r>
      <w:r>
        <w:tab/>
      </w:r>
      <w:r>
        <w:tab/>
      </w:r>
      <w:r w:rsidRPr="00020FDD">
        <w:rPr>
          <w:sz w:val="20"/>
          <w:szCs w:val="20"/>
        </w:rPr>
        <w:t>должность, ФИО</w:t>
      </w:r>
      <w:r w:rsidRPr="00020FDD">
        <w:rPr>
          <w:sz w:val="20"/>
          <w:szCs w:val="20"/>
        </w:rPr>
        <w:tab/>
      </w:r>
      <w:r w:rsidRPr="00020FDD">
        <w:rPr>
          <w:sz w:val="20"/>
          <w:szCs w:val="20"/>
        </w:rPr>
        <w:tab/>
        <w:t>подпись</w:t>
      </w:r>
      <w:r w:rsidRPr="00020FDD">
        <w:rPr>
          <w:sz w:val="20"/>
          <w:szCs w:val="20"/>
        </w:rPr>
        <w:tab/>
      </w:r>
      <w:r w:rsidRPr="00020FDD">
        <w:rPr>
          <w:sz w:val="20"/>
          <w:szCs w:val="20"/>
        </w:rPr>
        <w:tab/>
      </w:r>
      <w:r w:rsidRPr="00020FDD">
        <w:rPr>
          <w:sz w:val="20"/>
          <w:szCs w:val="20"/>
        </w:rPr>
        <w:tab/>
      </w:r>
      <w:r w:rsidRPr="00020FDD">
        <w:rPr>
          <w:sz w:val="20"/>
          <w:szCs w:val="20"/>
        </w:rPr>
        <w:tab/>
        <w:t>дата</w:t>
      </w:r>
    </w:p>
    <w:p w:rsidR="00020FDD" w:rsidRPr="00D24293" w:rsidRDefault="00020FDD" w:rsidP="00D24293">
      <w:pPr>
        <w:sectPr w:rsidR="00020FDD" w:rsidRPr="00D24293" w:rsidSect="00D24293">
          <w:pgSz w:w="11906" w:h="16838"/>
          <w:pgMar w:top="1134" w:right="567" w:bottom="1134" w:left="1701" w:header="709" w:footer="709" w:gutter="0"/>
          <w:cols w:space="708"/>
          <w:docGrid w:linePitch="360"/>
        </w:sectPr>
      </w:pPr>
    </w:p>
    <w:p w:rsidR="00D24293" w:rsidRPr="00A71C68" w:rsidRDefault="00D24293" w:rsidP="00A71C68">
      <w:pPr>
        <w:jc w:val="right"/>
        <w:rPr>
          <w:b/>
        </w:rPr>
      </w:pPr>
      <w:r w:rsidRPr="00A71C68">
        <w:rPr>
          <w:b/>
        </w:rPr>
        <w:lastRenderedPageBreak/>
        <w:t>Приложение № 5</w:t>
      </w:r>
      <w:r w:rsidRPr="00A71C68">
        <w:rPr>
          <w:b/>
        </w:rPr>
        <w:br/>
        <w:t xml:space="preserve">к </w:t>
      </w:r>
      <w:r w:rsidR="008D240A">
        <w:rPr>
          <w:b/>
        </w:rPr>
        <w:t>Техническому заданию</w:t>
      </w:r>
    </w:p>
    <w:p w:rsidR="00D24293" w:rsidRPr="00A71C68" w:rsidRDefault="00D24293" w:rsidP="00D24293">
      <w:pPr>
        <w:rPr>
          <w:b/>
        </w:rPr>
      </w:pPr>
    </w:p>
    <w:p w:rsidR="00D24293" w:rsidRPr="00D24293" w:rsidRDefault="00D24293" w:rsidP="001364B7">
      <w:pPr>
        <w:jc w:val="right"/>
      </w:pPr>
      <w:r w:rsidRPr="00D24293">
        <w:t>Форма</w:t>
      </w:r>
    </w:p>
    <w:p w:rsidR="00D24293" w:rsidRPr="00D24293" w:rsidRDefault="00D24293" w:rsidP="00A71C68">
      <w:pPr>
        <w:jc w:val="center"/>
      </w:pPr>
      <w:r w:rsidRPr="00D24293">
        <w:t>Отчет об оказанных услугах</w:t>
      </w:r>
    </w:p>
    <w:p w:rsidR="00D24293" w:rsidRPr="00D24293" w:rsidRDefault="00D24293" w:rsidP="00D24293"/>
    <w:p w:rsidR="00D24293" w:rsidRPr="00D24293" w:rsidRDefault="00D24293" w:rsidP="00D24293">
      <w:r w:rsidRPr="00D24293">
        <w:t xml:space="preserve">Настоящий отчет составлен _______________ (Исполнитель) о том, что за ___________ (отчетный период) Исполнителем оказаны телекоммуникационные услуги по передаче данных с интегрированных устройств мониторинга в центр обработки и хранения данных в соответствии с </w:t>
      </w:r>
      <w:r w:rsidR="00F022A3">
        <w:t>Договором</w:t>
      </w:r>
      <w:r w:rsidRPr="00D24293">
        <w:t xml:space="preserve"> № ______ от ___ ___________ ________г.</w:t>
      </w:r>
    </w:p>
    <w:p w:rsidR="00D24293" w:rsidRPr="00D24293" w:rsidRDefault="00D24293" w:rsidP="00D24293"/>
    <w:tbl>
      <w:tblPr>
        <w:tblW w:w="4285"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2502"/>
        <w:gridCol w:w="2679"/>
        <w:gridCol w:w="2679"/>
        <w:gridCol w:w="2679"/>
        <w:gridCol w:w="2679"/>
      </w:tblGrid>
      <w:tr w:rsidR="005705ED" w:rsidRPr="00D24293" w:rsidTr="005705ED">
        <w:trPr>
          <w:jc w:val="right"/>
        </w:trPr>
        <w:tc>
          <w:tcPr>
            <w:tcW w:w="205" w:type="pct"/>
            <w:vAlign w:val="center"/>
          </w:tcPr>
          <w:p w:rsidR="005705ED" w:rsidRPr="005705ED" w:rsidRDefault="005705ED" w:rsidP="005705ED">
            <w:pPr>
              <w:jc w:val="center"/>
              <w:rPr>
                <w:b/>
                <w:sz w:val="22"/>
                <w:szCs w:val="22"/>
              </w:rPr>
            </w:pPr>
            <w:r w:rsidRPr="005705ED">
              <w:rPr>
                <w:b/>
                <w:sz w:val="22"/>
                <w:szCs w:val="22"/>
              </w:rPr>
              <w:t>№ п/п</w:t>
            </w:r>
          </w:p>
        </w:tc>
        <w:tc>
          <w:tcPr>
            <w:tcW w:w="964" w:type="pct"/>
            <w:vAlign w:val="center"/>
          </w:tcPr>
          <w:p w:rsidR="005705ED" w:rsidRPr="005705ED" w:rsidRDefault="005705ED" w:rsidP="005705ED">
            <w:pPr>
              <w:jc w:val="center"/>
              <w:rPr>
                <w:b/>
                <w:sz w:val="22"/>
                <w:szCs w:val="22"/>
              </w:rPr>
            </w:pPr>
            <w:r w:rsidRPr="005705ED">
              <w:rPr>
                <w:b/>
                <w:sz w:val="22"/>
                <w:szCs w:val="22"/>
              </w:rPr>
              <w:t>Наименование услуги</w:t>
            </w:r>
          </w:p>
        </w:tc>
        <w:tc>
          <w:tcPr>
            <w:tcW w:w="1101" w:type="pct"/>
            <w:vAlign w:val="center"/>
          </w:tcPr>
          <w:p w:rsidR="005705ED" w:rsidRPr="005705ED" w:rsidRDefault="005705ED" w:rsidP="005705ED">
            <w:pPr>
              <w:keepLine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b/>
                <w:sz w:val="22"/>
                <w:szCs w:val="22"/>
              </w:rPr>
            </w:pPr>
            <w:r w:rsidRPr="005705ED">
              <w:rPr>
                <w:b/>
                <w:sz w:val="22"/>
                <w:szCs w:val="22"/>
              </w:rPr>
              <w:t>Объем телекоммуникационных услуг, предусмотренных в отчетном этапе,</w:t>
            </w:r>
          </w:p>
          <w:p w:rsidR="005705ED" w:rsidRPr="005705ED" w:rsidRDefault="005705ED" w:rsidP="005705ED">
            <w:pPr>
              <w:jc w:val="center"/>
              <w:rPr>
                <w:b/>
                <w:sz w:val="22"/>
                <w:szCs w:val="22"/>
              </w:rPr>
            </w:pPr>
            <w:r w:rsidRPr="005705ED">
              <w:rPr>
                <w:b/>
                <w:sz w:val="22"/>
                <w:szCs w:val="22"/>
              </w:rPr>
              <w:t>[усл. ед]</w:t>
            </w:r>
          </w:p>
        </w:tc>
        <w:tc>
          <w:tcPr>
            <w:tcW w:w="1101" w:type="pct"/>
            <w:vAlign w:val="center"/>
          </w:tcPr>
          <w:p w:rsidR="005705ED" w:rsidRPr="005705ED" w:rsidRDefault="005705ED" w:rsidP="005705ED">
            <w:pPr>
              <w:jc w:val="center"/>
              <w:rPr>
                <w:b/>
                <w:sz w:val="22"/>
                <w:szCs w:val="22"/>
              </w:rPr>
            </w:pPr>
            <w:r w:rsidRPr="005705ED">
              <w:rPr>
                <w:b/>
                <w:sz w:val="22"/>
                <w:szCs w:val="22"/>
              </w:rPr>
              <w:t>Объем неоказанных телекоммуникационных услуг исходя из условий, предусмотренных пунктом 2.1.13 технического задания, [усл. ед]</w:t>
            </w:r>
          </w:p>
        </w:tc>
        <w:tc>
          <w:tcPr>
            <w:tcW w:w="815" w:type="pct"/>
            <w:vAlign w:val="center"/>
          </w:tcPr>
          <w:p w:rsidR="005705ED" w:rsidRPr="005705ED" w:rsidRDefault="005705ED" w:rsidP="005705ED">
            <w:pPr>
              <w:keepLine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b/>
                <w:sz w:val="22"/>
                <w:szCs w:val="22"/>
              </w:rPr>
            </w:pPr>
            <w:r w:rsidRPr="005705ED">
              <w:rPr>
                <w:rFonts w:cs="Courier New"/>
                <w:b/>
                <w:sz w:val="22"/>
                <w:szCs w:val="22"/>
              </w:rPr>
              <w:t>Объем неоказанных телекоммуникационных услуг исходя из условий, предусмотренных пунктом 2.1.4.7 технического задания, [усл. ед]</w:t>
            </w:r>
          </w:p>
        </w:tc>
        <w:tc>
          <w:tcPr>
            <w:tcW w:w="814" w:type="pct"/>
            <w:vAlign w:val="center"/>
          </w:tcPr>
          <w:p w:rsidR="005705ED" w:rsidRPr="005705ED" w:rsidRDefault="005705ED" w:rsidP="005705ED">
            <w:pPr>
              <w:keepLine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b/>
                <w:sz w:val="22"/>
                <w:szCs w:val="22"/>
              </w:rPr>
            </w:pPr>
            <w:r w:rsidRPr="005705ED">
              <w:rPr>
                <w:b/>
                <w:sz w:val="22"/>
                <w:szCs w:val="22"/>
              </w:rPr>
              <w:t>Объем оказанных телекоммуникационных услуг, [усл. ед]</w:t>
            </w:r>
          </w:p>
        </w:tc>
      </w:tr>
      <w:tr w:rsidR="005705ED" w:rsidRPr="00D24293" w:rsidTr="005705ED">
        <w:trPr>
          <w:trHeight w:val="70"/>
          <w:jc w:val="right"/>
        </w:trPr>
        <w:tc>
          <w:tcPr>
            <w:tcW w:w="205" w:type="pct"/>
            <w:vAlign w:val="center"/>
          </w:tcPr>
          <w:p w:rsidR="005705ED" w:rsidRPr="005705ED" w:rsidRDefault="005705ED" w:rsidP="005705ED">
            <w:pPr>
              <w:jc w:val="center"/>
              <w:rPr>
                <w:b/>
              </w:rPr>
            </w:pPr>
            <w:r w:rsidRPr="005705ED">
              <w:rPr>
                <w:b/>
              </w:rPr>
              <w:t>1</w:t>
            </w:r>
          </w:p>
        </w:tc>
        <w:tc>
          <w:tcPr>
            <w:tcW w:w="964" w:type="pct"/>
            <w:vAlign w:val="center"/>
          </w:tcPr>
          <w:p w:rsidR="005705ED" w:rsidRPr="005705ED" w:rsidRDefault="005705ED" w:rsidP="005705ED">
            <w:pPr>
              <w:jc w:val="center"/>
              <w:rPr>
                <w:b/>
              </w:rPr>
            </w:pPr>
            <w:r w:rsidRPr="005705ED">
              <w:rPr>
                <w:b/>
              </w:rPr>
              <w:t>2</w:t>
            </w:r>
          </w:p>
        </w:tc>
        <w:tc>
          <w:tcPr>
            <w:tcW w:w="1101" w:type="pct"/>
            <w:vAlign w:val="center"/>
          </w:tcPr>
          <w:p w:rsidR="005705ED" w:rsidRPr="005705ED" w:rsidRDefault="005705ED" w:rsidP="005705ED">
            <w:pPr>
              <w:jc w:val="center"/>
              <w:rPr>
                <w:b/>
              </w:rPr>
            </w:pPr>
            <w:r w:rsidRPr="005705ED">
              <w:rPr>
                <w:b/>
              </w:rPr>
              <w:t>3</w:t>
            </w:r>
          </w:p>
        </w:tc>
        <w:tc>
          <w:tcPr>
            <w:tcW w:w="1101" w:type="pct"/>
          </w:tcPr>
          <w:p w:rsidR="005705ED" w:rsidRPr="005705ED" w:rsidRDefault="005705ED" w:rsidP="005705ED">
            <w:pPr>
              <w:jc w:val="center"/>
              <w:rPr>
                <w:b/>
              </w:rPr>
            </w:pPr>
            <w:r w:rsidRPr="005705ED">
              <w:rPr>
                <w:b/>
              </w:rPr>
              <w:t>4</w:t>
            </w:r>
          </w:p>
        </w:tc>
        <w:tc>
          <w:tcPr>
            <w:tcW w:w="815" w:type="pct"/>
          </w:tcPr>
          <w:p w:rsidR="005705ED" w:rsidRPr="005705ED" w:rsidRDefault="005705ED" w:rsidP="005705ED">
            <w:pPr>
              <w:jc w:val="center"/>
              <w:rPr>
                <w:b/>
              </w:rPr>
            </w:pPr>
            <w:r w:rsidRPr="005705ED">
              <w:rPr>
                <w:b/>
              </w:rPr>
              <w:t>5</w:t>
            </w:r>
          </w:p>
        </w:tc>
        <w:tc>
          <w:tcPr>
            <w:tcW w:w="814" w:type="pct"/>
            <w:vAlign w:val="center"/>
          </w:tcPr>
          <w:p w:rsidR="005705ED" w:rsidRPr="005705ED" w:rsidRDefault="005705ED" w:rsidP="005705ED">
            <w:pPr>
              <w:jc w:val="center"/>
              <w:rPr>
                <w:b/>
              </w:rPr>
            </w:pPr>
            <w:r w:rsidRPr="005705ED">
              <w:rPr>
                <w:b/>
              </w:rPr>
              <w:t>6</w:t>
            </w:r>
          </w:p>
        </w:tc>
      </w:tr>
      <w:tr w:rsidR="005705ED" w:rsidRPr="00D24293" w:rsidTr="005705ED">
        <w:trPr>
          <w:trHeight w:val="598"/>
          <w:jc w:val="right"/>
        </w:trPr>
        <w:tc>
          <w:tcPr>
            <w:tcW w:w="205" w:type="pct"/>
            <w:vMerge w:val="restart"/>
            <w:vAlign w:val="center"/>
          </w:tcPr>
          <w:p w:rsidR="005705ED" w:rsidRPr="00D24293" w:rsidRDefault="005705ED" w:rsidP="00D24293">
            <w:r w:rsidRPr="00D24293">
              <w:t>1</w:t>
            </w:r>
          </w:p>
        </w:tc>
        <w:tc>
          <w:tcPr>
            <w:tcW w:w="964" w:type="pct"/>
            <w:vMerge w:val="restart"/>
            <w:vAlign w:val="center"/>
          </w:tcPr>
          <w:p w:rsidR="005705ED" w:rsidRPr="001364B7" w:rsidRDefault="005705ED" w:rsidP="000D2F1C">
            <w:pPr>
              <w:rPr>
                <w:sz w:val="22"/>
                <w:szCs w:val="22"/>
              </w:rPr>
            </w:pPr>
            <w:r w:rsidRPr="001364B7">
              <w:rPr>
                <w:sz w:val="22"/>
                <w:szCs w:val="22"/>
              </w:rPr>
              <w:t>Оказание телекоммуникационных услуг по передаче данных с интегрированных устройств мониторинга в центр обработки и хранения данных (№ - этап)</w:t>
            </w:r>
          </w:p>
        </w:tc>
        <w:tc>
          <w:tcPr>
            <w:tcW w:w="1101" w:type="pct"/>
            <w:vAlign w:val="center"/>
          </w:tcPr>
          <w:p w:rsidR="005705ED" w:rsidRPr="00D24293" w:rsidRDefault="005705ED" w:rsidP="00D24293">
            <w:r w:rsidRPr="00D24293">
              <w:t>Тип 1.1/_____</w:t>
            </w:r>
          </w:p>
        </w:tc>
        <w:tc>
          <w:tcPr>
            <w:tcW w:w="1101" w:type="pct"/>
            <w:vAlign w:val="center"/>
          </w:tcPr>
          <w:p w:rsidR="005705ED" w:rsidRPr="00D24293" w:rsidRDefault="005705ED" w:rsidP="00D24293">
            <w:r w:rsidRPr="00D24293">
              <w:t>Тип 1.1/_____</w:t>
            </w:r>
          </w:p>
        </w:tc>
        <w:tc>
          <w:tcPr>
            <w:tcW w:w="815" w:type="pct"/>
            <w:vAlign w:val="center"/>
          </w:tcPr>
          <w:p w:rsidR="005705ED" w:rsidRPr="00D24293" w:rsidRDefault="005705ED" w:rsidP="00D24293">
            <w:r w:rsidRPr="00D24293">
              <w:t>Тип 1.1/_____</w:t>
            </w:r>
          </w:p>
        </w:tc>
        <w:tc>
          <w:tcPr>
            <w:tcW w:w="814" w:type="pct"/>
            <w:vAlign w:val="center"/>
          </w:tcPr>
          <w:p w:rsidR="005705ED" w:rsidRPr="00D24293" w:rsidRDefault="005705ED" w:rsidP="00D24293">
            <w:r w:rsidRPr="00D24293">
              <w:t>Тип 1.1/_____</w:t>
            </w:r>
          </w:p>
        </w:tc>
      </w:tr>
      <w:tr w:rsidR="005705ED" w:rsidRPr="00D24293" w:rsidTr="005705ED">
        <w:trPr>
          <w:trHeight w:val="550"/>
          <w:jc w:val="right"/>
        </w:trPr>
        <w:tc>
          <w:tcPr>
            <w:tcW w:w="205" w:type="pct"/>
            <w:vMerge/>
            <w:vAlign w:val="center"/>
          </w:tcPr>
          <w:p w:rsidR="005705ED" w:rsidRPr="00D24293" w:rsidRDefault="005705ED" w:rsidP="00D24293"/>
        </w:tc>
        <w:tc>
          <w:tcPr>
            <w:tcW w:w="964" w:type="pct"/>
            <w:vMerge/>
            <w:vAlign w:val="center"/>
          </w:tcPr>
          <w:p w:rsidR="005705ED" w:rsidRPr="00D24293" w:rsidRDefault="005705ED" w:rsidP="00D24293"/>
        </w:tc>
        <w:tc>
          <w:tcPr>
            <w:tcW w:w="1101" w:type="pct"/>
            <w:vAlign w:val="center"/>
          </w:tcPr>
          <w:p w:rsidR="005705ED" w:rsidRPr="00D24293" w:rsidRDefault="005705ED" w:rsidP="00D24293">
            <w:r w:rsidRPr="00D24293">
              <w:t>Тип 2.2/_____</w:t>
            </w:r>
          </w:p>
        </w:tc>
        <w:tc>
          <w:tcPr>
            <w:tcW w:w="1101" w:type="pct"/>
            <w:vAlign w:val="center"/>
          </w:tcPr>
          <w:p w:rsidR="005705ED" w:rsidRPr="00D24293" w:rsidRDefault="005705ED" w:rsidP="00D24293">
            <w:r w:rsidRPr="00D24293">
              <w:t>Тип 2.2/_____</w:t>
            </w:r>
          </w:p>
        </w:tc>
        <w:tc>
          <w:tcPr>
            <w:tcW w:w="815" w:type="pct"/>
            <w:vAlign w:val="center"/>
          </w:tcPr>
          <w:p w:rsidR="005705ED" w:rsidRPr="00D24293" w:rsidRDefault="005705ED" w:rsidP="00D24293">
            <w:r w:rsidRPr="00D24293">
              <w:t>Тип 2.2/_____</w:t>
            </w:r>
          </w:p>
        </w:tc>
        <w:tc>
          <w:tcPr>
            <w:tcW w:w="814" w:type="pct"/>
            <w:vAlign w:val="center"/>
          </w:tcPr>
          <w:p w:rsidR="005705ED" w:rsidRPr="00D24293" w:rsidRDefault="005705ED" w:rsidP="00D24293">
            <w:r w:rsidRPr="00D24293">
              <w:t>Тип 2.2/_____</w:t>
            </w:r>
          </w:p>
        </w:tc>
      </w:tr>
    </w:tbl>
    <w:p w:rsidR="00D24293" w:rsidRPr="00D24293" w:rsidRDefault="00D24293" w:rsidP="00D24293"/>
    <w:p w:rsidR="00D24293" w:rsidRPr="00D24293" w:rsidRDefault="00D24293" w:rsidP="00D24293">
      <w:r w:rsidRPr="00D24293">
        <w:t>Приложение: Расчет стоимости оказанных телекоммуникационных услуг по передаче данных с интегрированны</w:t>
      </w:r>
      <w:r w:rsidR="0024676F">
        <w:t xml:space="preserve">х устройств мониторинга </w:t>
      </w:r>
      <w:r w:rsidRPr="00D24293">
        <w:t>в центр обработки и хранения данных на ___л. в 1 экз.</w:t>
      </w:r>
    </w:p>
    <w:p w:rsidR="00D24293" w:rsidRPr="00D24293" w:rsidRDefault="00D24293" w:rsidP="00D24293"/>
    <w:p w:rsidR="00D24293" w:rsidRPr="00D24293" w:rsidRDefault="00D24293" w:rsidP="00D24293"/>
    <w:p w:rsidR="00D24293" w:rsidRPr="00D24293" w:rsidRDefault="00D24293" w:rsidP="00D24293">
      <w:r w:rsidRPr="00D24293">
        <w:t xml:space="preserve">Представитель Исполнителя _______________________________________________________ </w:t>
      </w:r>
    </w:p>
    <w:p w:rsidR="00D24293" w:rsidRPr="00D24293" w:rsidRDefault="00D24293" w:rsidP="00D24293">
      <w:r w:rsidRPr="00D24293">
        <w:tab/>
      </w:r>
      <w:r w:rsidRPr="00D24293">
        <w:tab/>
      </w:r>
      <w:r w:rsidRPr="00D24293">
        <w:tab/>
      </w:r>
      <w:r w:rsidRPr="00D24293">
        <w:tab/>
      </w:r>
      <w:r w:rsidRPr="00D24293">
        <w:tab/>
      </w:r>
      <w:r w:rsidRPr="00D24293">
        <w:tab/>
        <w:t>М.П. (при наличии)</w:t>
      </w:r>
      <w:r w:rsidRPr="00D24293">
        <w:tab/>
        <w:t xml:space="preserve">        (должность, ФИО, подпись, дата)</w:t>
      </w:r>
    </w:p>
    <w:p w:rsidR="00D24293" w:rsidRPr="00D24293" w:rsidRDefault="00D24293" w:rsidP="00D24293">
      <w:pPr>
        <w:sectPr w:rsidR="00D24293" w:rsidRPr="00D24293" w:rsidSect="00D24293">
          <w:pgSz w:w="16838" w:h="11906" w:orient="landscape"/>
          <w:pgMar w:top="720" w:right="720" w:bottom="720" w:left="720" w:header="709" w:footer="709" w:gutter="0"/>
          <w:cols w:space="708"/>
          <w:docGrid w:linePitch="360"/>
        </w:sectPr>
      </w:pPr>
    </w:p>
    <w:p w:rsidR="00D24293" w:rsidRPr="00A71C68" w:rsidRDefault="00D24293" w:rsidP="00A71C68">
      <w:pPr>
        <w:jc w:val="right"/>
        <w:rPr>
          <w:b/>
        </w:rPr>
      </w:pPr>
      <w:r w:rsidRPr="00A71C68">
        <w:rPr>
          <w:b/>
        </w:rPr>
        <w:lastRenderedPageBreak/>
        <w:t>Приложение</w:t>
      </w:r>
    </w:p>
    <w:p w:rsidR="00D24293" w:rsidRPr="00A71C68" w:rsidRDefault="00D24293" w:rsidP="00A71C68">
      <w:pPr>
        <w:jc w:val="right"/>
        <w:rPr>
          <w:b/>
        </w:rPr>
      </w:pPr>
      <w:r w:rsidRPr="00A71C68">
        <w:rPr>
          <w:b/>
        </w:rPr>
        <w:t>к отчету об оказанных услугах</w:t>
      </w:r>
    </w:p>
    <w:p w:rsidR="00D24293" w:rsidRPr="00D24293" w:rsidRDefault="00D24293" w:rsidP="00A71C68">
      <w:pPr>
        <w:jc w:val="right"/>
      </w:pPr>
    </w:p>
    <w:p w:rsidR="00D24293" w:rsidRPr="00D24293" w:rsidRDefault="00D24293" w:rsidP="00D24293"/>
    <w:p w:rsidR="00576CCD" w:rsidRDefault="00D24293" w:rsidP="00576CCD">
      <w:pPr>
        <w:jc w:val="center"/>
      </w:pPr>
      <w:r w:rsidRPr="00576CCD">
        <w:rPr>
          <w:b/>
        </w:rPr>
        <w:t>Расчет стоимости</w:t>
      </w:r>
    </w:p>
    <w:p w:rsidR="00576CCD" w:rsidRDefault="00D24293" w:rsidP="00576CCD">
      <w:pPr>
        <w:jc w:val="center"/>
      </w:pPr>
      <w:r w:rsidRPr="00D24293">
        <w:t>оказанных телекоммуникационных услуг по передаче данных</w:t>
      </w:r>
      <w:r w:rsidR="00576CCD">
        <w:t xml:space="preserve"> </w:t>
      </w:r>
      <w:r w:rsidRPr="00D24293">
        <w:t>с интегрированных устройств мониторинга в центр обработки и хранения данных</w:t>
      </w:r>
    </w:p>
    <w:p w:rsidR="00D24293" w:rsidRPr="00D24293" w:rsidRDefault="00D24293" w:rsidP="00576CCD">
      <w:pPr>
        <w:jc w:val="center"/>
      </w:pPr>
      <w:r w:rsidRPr="00D24293">
        <w:t>за  этап с _____ по ______</w:t>
      </w:r>
    </w:p>
    <w:p w:rsidR="00D24293" w:rsidRPr="00D24293" w:rsidRDefault="00D24293" w:rsidP="00D24293"/>
    <w:tbl>
      <w:tblPr>
        <w:tblW w:w="4938"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2218"/>
        <w:gridCol w:w="972"/>
        <w:gridCol w:w="1113"/>
        <w:gridCol w:w="1113"/>
        <w:gridCol w:w="1113"/>
        <w:gridCol w:w="1113"/>
        <w:gridCol w:w="1113"/>
      </w:tblGrid>
      <w:tr w:rsidR="00576CCD" w:rsidRPr="00EB5061" w:rsidTr="00576CCD">
        <w:trPr>
          <w:trHeight w:val="425"/>
          <w:jc w:val="right"/>
        </w:trPr>
        <w:tc>
          <w:tcPr>
            <w:tcW w:w="754" w:type="dxa"/>
            <w:vMerge w:val="restart"/>
            <w:shd w:val="clear" w:color="auto" w:fill="auto"/>
            <w:vAlign w:val="center"/>
            <w:hideMark/>
          </w:tcPr>
          <w:p w:rsidR="00576CCD" w:rsidRPr="00EB5061" w:rsidRDefault="00576CCD" w:rsidP="00B57EDF">
            <w:pPr>
              <w:jc w:val="center"/>
              <w:rPr>
                <w:b/>
                <w:bCs/>
                <w:sz w:val="22"/>
                <w:szCs w:val="22"/>
              </w:rPr>
            </w:pPr>
            <w:r w:rsidRPr="00EB5061">
              <w:rPr>
                <w:b/>
                <w:bCs/>
                <w:sz w:val="22"/>
                <w:szCs w:val="22"/>
              </w:rPr>
              <w:t>№ п/п</w:t>
            </w:r>
          </w:p>
        </w:tc>
        <w:tc>
          <w:tcPr>
            <w:tcW w:w="2218" w:type="dxa"/>
            <w:vMerge w:val="restart"/>
            <w:shd w:val="clear" w:color="auto" w:fill="auto"/>
            <w:vAlign w:val="center"/>
            <w:hideMark/>
          </w:tcPr>
          <w:p w:rsidR="00576CCD" w:rsidRPr="00EB5061" w:rsidRDefault="00576CCD" w:rsidP="00B57EDF">
            <w:pPr>
              <w:jc w:val="center"/>
              <w:rPr>
                <w:b/>
                <w:bCs/>
                <w:sz w:val="22"/>
                <w:szCs w:val="22"/>
              </w:rPr>
            </w:pPr>
            <w:r w:rsidRPr="00EB5061">
              <w:rPr>
                <w:b/>
                <w:bCs/>
                <w:sz w:val="22"/>
                <w:szCs w:val="22"/>
              </w:rPr>
              <w:t>Наименование услуги</w:t>
            </w:r>
          </w:p>
        </w:tc>
        <w:tc>
          <w:tcPr>
            <w:tcW w:w="2085" w:type="dxa"/>
            <w:gridSpan w:val="2"/>
            <w:shd w:val="clear" w:color="auto" w:fill="auto"/>
            <w:vAlign w:val="center"/>
          </w:tcPr>
          <w:p w:rsidR="00576CCD" w:rsidRPr="00EB5061" w:rsidRDefault="00576CCD" w:rsidP="00B57EDF">
            <w:pPr>
              <w:jc w:val="center"/>
              <w:rPr>
                <w:b/>
                <w:bCs/>
                <w:sz w:val="22"/>
                <w:szCs w:val="22"/>
              </w:rPr>
            </w:pPr>
            <w:r w:rsidRPr="00EB5061">
              <w:rPr>
                <w:b/>
                <w:bCs/>
                <w:sz w:val="22"/>
                <w:szCs w:val="22"/>
              </w:rPr>
              <w:t>Объем телекоммуникационных услуг, предусмотренных в отчетном этапе, [усл. ед]</w:t>
            </w:r>
          </w:p>
        </w:tc>
        <w:tc>
          <w:tcPr>
            <w:tcW w:w="2226" w:type="dxa"/>
            <w:gridSpan w:val="2"/>
            <w:shd w:val="clear" w:color="auto" w:fill="auto"/>
            <w:vAlign w:val="center"/>
          </w:tcPr>
          <w:p w:rsidR="00576CCD" w:rsidRPr="00EB5061" w:rsidRDefault="00576CCD" w:rsidP="00B57EDF">
            <w:pPr>
              <w:jc w:val="center"/>
              <w:rPr>
                <w:rFonts w:cs="Courier New"/>
                <w:sz w:val="22"/>
                <w:szCs w:val="22"/>
              </w:rPr>
            </w:pPr>
            <w:r w:rsidRPr="00EB5061">
              <w:rPr>
                <w:b/>
                <w:sz w:val="22"/>
                <w:szCs w:val="22"/>
              </w:rPr>
              <w:t>Объем неоказанных телекоммуникационных услуг,</w:t>
            </w:r>
          </w:p>
          <w:p w:rsidR="00576CCD" w:rsidRPr="00EB5061" w:rsidRDefault="00576CCD" w:rsidP="00B57EDF">
            <w:pPr>
              <w:jc w:val="center"/>
              <w:rPr>
                <w:b/>
                <w:bCs/>
                <w:sz w:val="22"/>
                <w:szCs w:val="22"/>
              </w:rPr>
            </w:pPr>
            <w:r w:rsidRPr="00EB5061">
              <w:rPr>
                <w:rFonts w:cs="Courier New"/>
                <w:b/>
                <w:sz w:val="22"/>
                <w:szCs w:val="22"/>
              </w:rPr>
              <w:t>[усл. ед]</w:t>
            </w:r>
          </w:p>
        </w:tc>
        <w:tc>
          <w:tcPr>
            <w:tcW w:w="2226" w:type="dxa"/>
            <w:gridSpan w:val="2"/>
            <w:shd w:val="clear" w:color="auto" w:fill="auto"/>
            <w:vAlign w:val="center"/>
          </w:tcPr>
          <w:p w:rsidR="00576CCD" w:rsidRPr="00EB5061" w:rsidRDefault="00576CCD" w:rsidP="00B57EDF">
            <w:pPr>
              <w:jc w:val="center"/>
              <w:rPr>
                <w:b/>
                <w:bCs/>
                <w:sz w:val="22"/>
                <w:szCs w:val="22"/>
              </w:rPr>
            </w:pPr>
            <w:r w:rsidRPr="00EB5061">
              <w:rPr>
                <w:b/>
                <w:bCs/>
                <w:sz w:val="22"/>
                <w:szCs w:val="22"/>
              </w:rPr>
              <w:t>Итого, объем телекоммуникационных услуг, подлежащих оплате, [усл. ед]</w:t>
            </w:r>
          </w:p>
        </w:tc>
      </w:tr>
      <w:tr w:rsidR="00576CCD" w:rsidRPr="00EB5061" w:rsidTr="00576CCD">
        <w:trPr>
          <w:trHeight w:val="425"/>
          <w:jc w:val="right"/>
        </w:trPr>
        <w:tc>
          <w:tcPr>
            <w:tcW w:w="754" w:type="dxa"/>
            <w:vMerge/>
            <w:shd w:val="clear" w:color="auto" w:fill="auto"/>
            <w:vAlign w:val="center"/>
          </w:tcPr>
          <w:p w:rsidR="00576CCD" w:rsidRPr="00EB5061" w:rsidRDefault="00576CCD" w:rsidP="00B57EDF">
            <w:pPr>
              <w:jc w:val="center"/>
              <w:rPr>
                <w:b/>
                <w:bCs/>
                <w:sz w:val="22"/>
                <w:szCs w:val="22"/>
              </w:rPr>
            </w:pPr>
          </w:p>
        </w:tc>
        <w:tc>
          <w:tcPr>
            <w:tcW w:w="2218" w:type="dxa"/>
            <w:vMerge/>
            <w:shd w:val="clear" w:color="auto" w:fill="auto"/>
            <w:vAlign w:val="center"/>
          </w:tcPr>
          <w:p w:rsidR="00576CCD" w:rsidRPr="00EB5061" w:rsidRDefault="00576CCD" w:rsidP="00B57EDF">
            <w:pPr>
              <w:jc w:val="center"/>
              <w:rPr>
                <w:b/>
                <w:bCs/>
                <w:sz w:val="22"/>
                <w:szCs w:val="22"/>
              </w:rPr>
            </w:pPr>
          </w:p>
        </w:tc>
        <w:tc>
          <w:tcPr>
            <w:tcW w:w="972" w:type="dxa"/>
            <w:shd w:val="clear" w:color="auto" w:fill="auto"/>
            <w:vAlign w:val="center"/>
          </w:tcPr>
          <w:p w:rsidR="00576CCD" w:rsidRPr="00EB5061" w:rsidRDefault="00576CCD" w:rsidP="00B57EDF">
            <w:pPr>
              <w:jc w:val="center"/>
              <w:rPr>
                <w:b/>
                <w:bCs/>
                <w:sz w:val="22"/>
                <w:szCs w:val="22"/>
              </w:rPr>
            </w:pPr>
            <w:r w:rsidRPr="00EB5061">
              <w:rPr>
                <w:b/>
                <w:bCs/>
                <w:sz w:val="22"/>
                <w:szCs w:val="22"/>
              </w:rPr>
              <w:t>Тип 1.1</w:t>
            </w:r>
          </w:p>
        </w:tc>
        <w:tc>
          <w:tcPr>
            <w:tcW w:w="1113" w:type="dxa"/>
            <w:shd w:val="clear" w:color="auto" w:fill="auto"/>
            <w:vAlign w:val="center"/>
          </w:tcPr>
          <w:p w:rsidR="00576CCD" w:rsidRPr="00EB5061" w:rsidRDefault="00576CCD" w:rsidP="00B57EDF">
            <w:pPr>
              <w:jc w:val="center"/>
              <w:rPr>
                <w:b/>
                <w:bCs/>
                <w:sz w:val="22"/>
                <w:szCs w:val="22"/>
              </w:rPr>
            </w:pPr>
            <w:r w:rsidRPr="00EB5061">
              <w:rPr>
                <w:b/>
                <w:bCs/>
                <w:sz w:val="22"/>
                <w:szCs w:val="22"/>
              </w:rPr>
              <w:t>Тип 2.2</w:t>
            </w:r>
          </w:p>
        </w:tc>
        <w:tc>
          <w:tcPr>
            <w:tcW w:w="1113" w:type="dxa"/>
            <w:shd w:val="clear" w:color="auto" w:fill="auto"/>
            <w:vAlign w:val="center"/>
          </w:tcPr>
          <w:p w:rsidR="00576CCD" w:rsidRPr="00EB5061" w:rsidRDefault="00576CCD" w:rsidP="00B57EDF">
            <w:pPr>
              <w:jc w:val="center"/>
              <w:rPr>
                <w:b/>
                <w:bCs/>
                <w:sz w:val="22"/>
                <w:szCs w:val="22"/>
              </w:rPr>
            </w:pPr>
            <w:r w:rsidRPr="00EB5061">
              <w:rPr>
                <w:b/>
                <w:bCs/>
                <w:sz w:val="22"/>
                <w:szCs w:val="22"/>
              </w:rPr>
              <w:t>Тип 1.1</w:t>
            </w:r>
          </w:p>
        </w:tc>
        <w:tc>
          <w:tcPr>
            <w:tcW w:w="1113" w:type="dxa"/>
            <w:shd w:val="clear" w:color="auto" w:fill="auto"/>
            <w:vAlign w:val="center"/>
          </w:tcPr>
          <w:p w:rsidR="00576CCD" w:rsidRPr="00EB5061" w:rsidRDefault="00576CCD" w:rsidP="00B57EDF">
            <w:pPr>
              <w:jc w:val="center"/>
              <w:rPr>
                <w:b/>
                <w:bCs/>
                <w:sz w:val="22"/>
                <w:szCs w:val="22"/>
              </w:rPr>
            </w:pPr>
            <w:r w:rsidRPr="00EB5061">
              <w:rPr>
                <w:b/>
                <w:bCs/>
                <w:sz w:val="22"/>
                <w:szCs w:val="22"/>
              </w:rPr>
              <w:t>Тип 2.2</w:t>
            </w:r>
          </w:p>
        </w:tc>
        <w:tc>
          <w:tcPr>
            <w:tcW w:w="1113" w:type="dxa"/>
            <w:shd w:val="clear" w:color="auto" w:fill="auto"/>
            <w:vAlign w:val="center"/>
          </w:tcPr>
          <w:p w:rsidR="00576CCD" w:rsidRPr="00EB5061" w:rsidRDefault="00576CCD" w:rsidP="00B57EDF">
            <w:pPr>
              <w:jc w:val="center"/>
              <w:rPr>
                <w:b/>
                <w:bCs/>
                <w:sz w:val="22"/>
                <w:szCs w:val="22"/>
              </w:rPr>
            </w:pPr>
            <w:r w:rsidRPr="00EB5061">
              <w:rPr>
                <w:b/>
                <w:bCs/>
                <w:sz w:val="22"/>
                <w:szCs w:val="22"/>
              </w:rPr>
              <w:t>Тип 1.1</w:t>
            </w:r>
          </w:p>
        </w:tc>
        <w:tc>
          <w:tcPr>
            <w:tcW w:w="1113" w:type="dxa"/>
            <w:shd w:val="clear" w:color="auto" w:fill="auto"/>
            <w:vAlign w:val="center"/>
          </w:tcPr>
          <w:p w:rsidR="00576CCD" w:rsidRPr="00EB5061" w:rsidRDefault="00576CCD" w:rsidP="00B57EDF">
            <w:pPr>
              <w:jc w:val="center"/>
              <w:rPr>
                <w:b/>
                <w:bCs/>
                <w:sz w:val="22"/>
                <w:szCs w:val="22"/>
              </w:rPr>
            </w:pPr>
            <w:r w:rsidRPr="00EB5061">
              <w:rPr>
                <w:b/>
                <w:bCs/>
                <w:sz w:val="22"/>
                <w:szCs w:val="22"/>
              </w:rPr>
              <w:t>Тип 2.2</w:t>
            </w:r>
          </w:p>
        </w:tc>
      </w:tr>
      <w:tr w:rsidR="00576CCD" w:rsidRPr="00EB5061" w:rsidTr="00576CCD">
        <w:trPr>
          <w:trHeight w:val="274"/>
          <w:jc w:val="right"/>
        </w:trPr>
        <w:tc>
          <w:tcPr>
            <w:tcW w:w="754" w:type="dxa"/>
            <w:vAlign w:val="center"/>
          </w:tcPr>
          <w:p w:rsidR="00576CCD" w:rsidRPr="00EB5061" w:rsidRDefault="00576CCD" w:rsidP="00B57EDF">
            <w:pPr>
              <w:jc w:val="center"/>
              <w:rPr>
                <w:b/>
                <w:bCs/>
                <w:sz w:val="22"/>
                <w:szCs w:val="22"/>
              </w:rPr>
            </w:pPr>
            <w:r w:rsidRPr="00EB5061">
              <w:rPr>
                <w:b/>
                <w:bCs/>
                <w:sz w:val="22"/>
                <w:szCs w:val="22"/>
              </w:rPr>
              <w:t>1</w:t>
            </w:r>
          </w:p>
        </w:tc>
        <w:tc>
          <w:tcPr>
            <w:tcW w:w="2218" w:type="dxa"/>
            <w:vAlign w:val="center"/>
          </w:tcPr>
          <w:p w:rsidR="00576CCD" w:rsidRPr="00EB5061" w:rsidRDefault="00576CCD" w:rsidP="00B57EDF">
            <w:pPr>
              <w:jc w:val="center"/>
              <w:rPr>
                <w:b/>
                <w:bCs/>
                <w:sz w:val="22"/>
                <w:szCs w:val="22"/>
              </w:rPr>
            </w:pPr>
            <w:r w:rsidRPr="00EB5061">
              <w:rPr>
                <w:b/>
                <w:bCs/>
                <w:sz w:val="22"/>
                <w:szCs w:val="22"/>
              </w:rPr>
              <w:t>2</w:t>
            </w:r>
          </w:p>
        </w:tc>
        <w:tc>
          <w:tcPr>
            <w:tcW w:w="972" w:type="dxa"/>
            <w:shd w:val="clear" w:color="auto" w:fill="auto"/>
            <w:vAlign w:val="center"/>
          </w:tcPr>
          <w:p w:rsidR="00576CCD" w:rsidRPr="00EB5061" w:rsidRDefault="00576CCD" w:rsidP="00B57EDF">
            <w:pPr>
              <w:jc w:val="center"/>
              <w:rPr>
                <w:b/>
                <w:bCs/>
                <w:sz w:val="22"/>
                <w:szCs w:val="22"/>
              </w:rPr>
            </w:pPr>
            <w:r w:rsidRPr="00EB5061">
              <w:rPr>
                <w:b/>
                <w:bCs/>
                <w:sz w:val="22"/>
                <w:szCs w:val="22"/>
              </w:rPr>
              <w:t>3</w:t>
            </w:r>
          </w:p>
        </w:tc>
        <w:tc>
          <w:tcPr>
            <w:tcW w:w="1113" w:type="dxa"/>
            <w:shd w:val="clear" w:color="auto" w:fill="auto"/>
            <w:vAlign w:val="center"/>
          </w:tcPr>
          <w:p w:rsidR="00576CCD" w:rsidRPr="00EB5061" w:rsidRDefault="00576CCD" w:rsidP="00B57EDF">
            <w:pPr>
              <w:jc w:val="center"/>
              <w:rPr>
                <w:b/>
                <w:bCs/>
                <w:sz w:val="22"/>
                <w:szCs w:val="22"/>
              </w:rPr>
            </w:pPr>
            <w:r w:rsidRPr="00EB5061">
              <w:rPr>
                <w:b/>
                <w:bCs/>
                <w:sz w:val="22"/>
                <w:szCs w:val="22"/>
              </w:rPr>
              <w:t>4</w:t>
            </w:r>
          </w:p>
        </w:tc>
        <w:tc>
          <w:tcPr>
            <w:tcW w:w="1113" w:type="dxa"/>
            <w:vAlign w:val="center"/>
          </w:tcPr>
          <w:p w:rsidR="00576CCD" w:rsidRPr="00EB5061" w:rsidRDefault="00576CCD" w:rsidP="00B57EDF">
            <w:pPr>
              <w:jc w:val="center"/>
              <w:rPr>
                <w:b/>
                <w:bCs/>
                <w:sz w:val="22"/>
                <w:szCs w:val="22"/>
              </w:rPr>
            </w:pPr>
            <w:r>
              <w:rPr>
                <w:b/>
                <w:bCs/>
                <w:sz w:val="22"/>
                <w:szCs w:val="22"/>
              </w:rPr>
              <w:t>5</w:t>
            </w:r>
          </w:p>
        </w:tc>
        <w:tc>
          <w:tcPr>
            <w:tcW w:w="1113" w:type="dxa"/>
            <w:vAlign w:val="center"/>
          </w:tcPr>
          <w:p w:rsidR="00576CCD" w:rsidRPr="00EB5061" w:rsidRDefault="00576CCD" w:rsidP="00B57EDF">
            <w:pPr>
              <w:jc w:val="center"/>
              <w:rPr>
                <w:b/>
                <w:bCs/>
                <w:sz w:val="22"/>
                <w:szCs w:val="22"/>
              </w:rPr>
            </w:pPr>
            <w:r>
              <w:rPr>
                <w:b/>
                <w:bCs/>
                <w:sz w:val="22"/>
                <w:szCs w:val="22"/>
              </w:rPr>
              <w:t>6</w:t>
            </w:r>
          </w:p>
        </w:tc>
        <w:tc>
          <w:tcPr>
            <w:tcW w:w="1113" w:type="dxa"/>
            <w:vAlign w:val="center"/>
          </w:tcPr>
          <w:p w:rsidR="00576CCD" w:rsidRPr="00EB5061" w:rsidRDefault="00576CCD" w:rsidP="00B57EDF">
            <w:pPr>
              <w:jc w:val="center"/>
              <w:rPr>
                <w:b/>
                <w:bCs/>
                <w:sz w:val="22"/>
                <w:szCs w:val="22"/>
              </w:rPr>
            </w:pPr>
            <w:r>
              <w:rPr>
                <w:b/>
                <w:bCs/>
                <w:sz w:val="22"/>
                <w:szCs w:val="22"/>
              </w:rPr>
              <w:t>7</w:t>
            </w:r>
          </w:p>
        </w:tc>
        <w:tc>
          <w:tcPr>
            <w:tcW w:w="1113" w:type="dxa"/>
            <w:vAlign w:val="center"/>
          </w:tcPr>
          <w:p w:rsidR="00576CCD" w:rsidRPr="00EB5061" w:rsidRDefault="00576CCD" w:rsidP="00B57EDF">
            <w:pPr>
              <w:jc w:val="center"/>
              <w:rPr>
                <w:b/>
                <w:bCs/>
                <w:sz w:val="22"/>
                <w:szCs w:val="22"/>
              </w:rPr>
            </w:pPr>
            <w:r>
              <w:rPr>
                <w:b/>
                <w:bCs/>
                <w:sz w:val="22"/>
                <w:szCs w:val="22"/>
              </w:rPr>
              <w:t>8</w:t>
            </w:r>
          </w:p>
        </w:tc>
      </w:tr>
      <w:tr w:rsidR="00576CCD" w:rsidRPr="00EB5061" w:rsidTr="00576CCD">
        <w:trPr>
          <w:trHeight w:val="771"/>
          <w:jc w:val="right"/>
        </w:trPr>
        <w:tc>
          <w:tcPr>
            <w:tcW w:w="754" w:type="dxa"/>
            <w:shd w:val="clear" w:color="auto" w:fill="auto"/>
            <w:vAlign w:val="center"/>
            <w:hideMark/>
          </w:tcPr>
          <w:p w:rsidR="00576CCD" w:rsidRPr="00EB5061" w:rsidRDefault="00576CCD" w:rsidP="00B57EDF">
            <w:pPr>
              <w:jc w:val="center"/>
              <w:rPr>
                <w:color w:val="000000"/>
                <w:sz w:val="22"/>
                <w:szCs w:val="22"/>
              </w:rPr>
            </w:pPr>
            <w:r w:rsidRPr="00EB5061">
              <w:rPr>
                <w:color w:val="000000"/>
                <w:sz w:val="22"/>
                <w:szCs w:val="22"/>
              </w:rPr>
              <w:t>1</w:t>
            </w:r>
          </w:p>
        </w:tc>
        <w:tc>
          <w:tcPr>
            <w:tcW w:w="2218" w:type="dxa"/>
            <w:shd w:val="clear" w:color="auto" w:fill="auto"/>
            <w:vAlign w:val="center"/>
            <w:hideMark/>
          </w:tcPr>
          <w:p w:rsidR="00576CCD" w:rsidRPr="00EB5061" w:rsidRDefault="00576CCD" w:rsidP="00576CCD">
            <w:pPr>
              <w:rPr>
                <w:bCs/>
                <w:color w:val="000000"/>
                <w:sz w:val="22"/>
                <w:szCs w:val="22"/>
              </w:rPr>
            </w:pPr>
            <w:r w:rsidRPr="00EB5061">
              <w:rPr>
                <w:sz w:val="22"/>
                <w:szCs w:val="22"/>
              </w:rPr>
              <w:t>Оказание телекоммуникационных услуг по передаче данных с интегри</w:t>
            </w:r>
            <w:r>
              <w:rPr>
                <w:sz w:val="22"/>
                <w:szCs w:val="22"/>
              </w:rPr>
              <w:t xml:space="preserve">рованных устройств мониторинга </w:t>
            </w:r>
            <w:r w:rsidRPr="00EB5061">
              <w:rPr>
                <w:sz w:val="22"/>
                <w:szCs w:val="22"/>
              </w:rPr>
              <w:t xml:space="preserve"> в центр обработки и хранения данных</w:t>
            </w:r>
          </w:p>
        </w:tc>
        <w:tc>
          <w:tcPr>
            <w:tcW w:w="972" w:type="dxa"/>
            <w:shd w:val="clear" w:color="auto" w:fill="auto"/>
            <w:vAlign w:val="center"/>
          </w:tcPr>
          <w:p w:rsidR="00576CCD" w:rsidRPr="00EB5061" w:rsidRDefault="00576CCD" w:rsidP="00B57EDF">
            <w:pPr>
              <w:jc w:val="center"/>
              <w:rPr>
                <w:color w:val="000000"/>
                <w:sz w:val="22"/>
                <w:szCs w:val="22"/>
              </w:rPr>
            </w:pPr>
          </w:p>
        </w:tc>
        <w:tc>
          <w:tcPr>
            <w:tcW w:w="1113" w:type="dxa"/>
            <w:shd w:val="clear" w:color="auto" w:fill="auto"/>
            <w:vAlign w:val="center"/>
          </w:tcPr>
          <w:p w:rsidR="00576CCD" w:rsidRPr="00EB5061" w:rsidRDefault="00576CCD" w:rsidP="00B57EDF">
            <w:pPr>
              <w:jc w:val="center"/>
              <w:rPr>
                <w:color w:val="000000"/>
                <w:sz w:val="22"/>
                <w:szCs w:val="22"/>
              </w:rPr>
            </w:pPr>
          </w:p>
        </w:tc>
        <w:tc>
          <w:tcPr>
            <w:tcW w:w="1113" w:type="dxa"/>
            <w:vMerge w:val="restart"/>
            <w:shd w:val="clear" w:color="auto" w:fill="auto"/>
            <w:vAlign w:val="center"/>
          </w:tcPr>
          <w:p w:rsidR="00576CCD" w:rsidRPr="00EB5061" w:rsidRDefault="00576CCD" w:rsidP="00B57EDF">
            <w:pPr>
              <w:jc w:val="center"/>
              <w:rPr>
                <w:color w:val="000000"/>
                <w:sz w:val="22"/>
                <w:szCs w:val="22"/>
              </w:rPr>
            </w:pPr>
          </w:p>
        </w:tc>
        <w:tc>
          <w:tcPr>
            <w:tcW w:w="1113" w:type="dxa"/>
            <w:vMerge w:val="restart"/>
            <w:shd w:val="clear" w:color="auto" w:fill="auto"/>
            <w:vAlign w:val="center"/>
          </w:tcPr>
          <w:p w:rsidR="00576CCD" w:rsidRPr="00EB5061" w:rsidRDefault="00576CCD" w:rsidP="00B57EDF">
            <w:pPr>
              <w:jc w:val="center"/>
              <w:rPr>
                <w:color w:val="000000"/>
                <w:sz w:val="22"/>
                <w:szCs w:val="22"/>
              </w:rPr>
            </w:pPr>
          </w:p>
        </w:tc>
        <w:tc>
          <w:tcPr>
            <w:tcW w:w="1113" w:type="dxa"/>
            <w:vMerge w:val="restart"/>
            <w:shd w:val="clear" w:color="auto" w:fill="auto"/>
            <w:vAlign w:val="center"/>
          </w:tcPr>
          <w:p w:rsidR="00576CCD" w:rsidRPr="00EB5061" w:rsidRDefault="00576CCD" w:rsidP="00B57EDF">
            <w:pPr>
              <w:jc w:val="center"/>
              <w:rPr>
                <w:color w:val="000000"/>
                <w:sz w:val="22"/>
                <w:szCs w:val="22"/>
              </w:rPr>
            </w:pPr>
          </w:p>
        </w:tc>
        <w:tc>
          <w:tcPr>
            <w:tcW w:w="1113" w:type="dxa"/>
            <w:vMerge w:val="restart"/>
            <w:shd w:val="clear" w:color="auto" w:fill="auto"/>
            <w:vAlign w:val="center"/>
          </w:tcPr>
          <w:p w:rsidR="00576CCD" w:rsidRPr="00EB5061" w:rsidRDefault="00576CCD" w:rsidP="00B57EDF">
            <w:pPr>
              <w:jc w:val="center"/>
              <w:rPr>
                <w:color w:val="000000"/>
                <w:sz w:val="22"/>
                <w:szCs w:val="22"/>
              </w:rPr>
            </w:pPr>
          </w:p>
        </w:tc>
      </w:tr>
      <w:tr w:rsidR="00576CCD" w:rsidRPr="00EB5061" w:rsidTr="00576CCD">
        <w:trPr>
          <w:trHeight w:val="300"/>
          <w:jc w:val="right"/>
        </w:trPr>
        <w:tc>
          <w:tcPr>
            <w:tcW w:w="2972" w:type="dxa"/>
            <w:gridSpan w:val="2"/>
            <w:shd w:val="clear" w:color="auto" w:fill="auto"/>
            <w:vAlign w:val="center"/>
            <w:hideMark/>
          </w:tcPr>
          <w:p w:rsidR="00576CCD" w:rsidRPr="00EB5061" w:rsidRDefault="00576CCD" w:rsidP="00576CCD">
            <w:pPr>
              <w:rPr>
                <w:bCs/>
                <w:color w:val="000000"/>
                <w:sz w:val="22"/>
                <w:szCs w:val="22"/>
              </w:rPr>
            </w:pPr>
            <w:r w:rsidRPr="00EB5061">
              <w:rPr>
                <w:bCs/>
                <w:color w:val="000000"/>
                <w:sz w:val="22"/>
                <w:szCs w:val="22"/>
              </w:rPr>
              <w:t xml:space="preserve">Цена за усл. ед с НДС (22 </w:t>
            </w:r>
            <w:r>
              <w:rPr>
                <w:bCs/>
                <w:color w:val="000000"/>
                <w:sz w:val="22"/>
                <w:szCs w:val="22"/>
              </w:rPr>
              <w:t>%</w:t>
            </w:r>
            <w:r w:rsidRPr="00EB5061">
              <w:rPr>
                <w:bCs/>
                <w:color w:val="000000"/>
                <w:sz w:val="22"/>
                <w:szCs w:val="22"/>
              </w:rPr>
              <w:t>), руб</w:t>
            </w:r>
            <w:r>
              <w:rPr>
                <w:rStyle w:val="afe"/>
                <w:bCs/>
                <w:color w:val="000000"/>
                <w:sz w:val="22"/>
                <w:szCs w:val="22"/>
              </w:rPr>
              <w:footnoteReference w:id="6"/>
            </w:r>
          </w:p>
        </w:tc>
        <w:tc>
          <w:tcPr>
            <w:tcW w:w="972" w:type="dxa"/>
            <w:shd w:val="clear" w:color="auto" w:fill="auto"/>
            <w:noWrap/>
            <w:vAlign w:val="center"/>
          </w:tcPr>
          <w:p w:rsidR="00576CCD" w:rsidRPr="00EB5061" w:rsidRDefault="00576CCD" w:rsidP="00B57EDF">
            <w:pPr>
              <w:jc w:val="center"/>
              <w:rPr>
                <w:sz w:val="22"/>
                <w:szCs w:val="22"/>
              </w:rPr>
            </w:pPr>
          </w:p>
        </w:tc>
        <w:tc>
          <w:tcPr>
            <w:tcW w:w="1113" w:type="dxa"/>
            <w:shd w:val="clear" w:color="auto" w:fill="auto"/>
            <w:vAlign w:val="center"/>
          </w:tcPr>
          <w:p w:rsidR="00576CCD" w:rsidRPr="00EB5061" w:rsidRDefault="00576CCD" w:rsidP="00B57EDF">
            <w:pPr>
              <w:jc w:val="center"/>
              <w:rPr>
                <w:sz w:val="22"/>
                <w:szCs w:val="22"/>
              </w:rPr>
            </w:pPr>
          </w:p>
        </w:tc>
        <w:tc>
          <w:tcPr>
            <w:tcW w:w="1113" w:type="dxa"/>
            <w:vMerge/>
            <w:shd w:val="clear" w:color="auto" w:fill="auto"/>
            <w:noWrap/>
            <w:vAlign w:val="center"/>
          </w:tcPr>
          <w:p w:rsidR="00576CCD" w:rsidRPr="00EB5061" w:rsidRDefault="00576CCD" w:rsidP="00B57EDF">
            <w:pPr>
              <w:jc w:val="center"/>
              <w:rPr>
                <w:bCs/>
                <w:color w:val="000000"/>
                <w:sz w:val="22"/>
                <w:szCs w:val="22"/>
              </w:rPr>
            </w:pPr>
          </w:p>
        </w:tc>
        <w:tc>
          <w:tcPr>
            <w:tcW w:w="1113" w:type="dxa"/>
            <w:vMerge/>
            <w:shd w:val="clear" w:color="auto" w:fill="auto"/>
            <w:vAlign w:val="center"/>
          </w:tcPr>
          <w:p w:rsidR="00576CCD" w:rsidRPr="00EB5061" w:rsidRDefault="00576CCD" w:rsidP="00B57EDF">
            <w:pPr>
              <w:jc w:val="center"/>
              <w:rPr>
                <w:bCs/>
                <w:color w:val="000000"/>
                <w:sz w:val="22"/>
                <w:szCs w:val="22"/>
              </w:rPr>
            </w:pPr>
          </w:p>
        </w:tc>
        <w:tc>
          <w:tcPr>
            <w:tcW w:w="1113" w:type="dxa"/>
            <w:vMerge/>
            <w:shd w:val="clear" w:color="auto" w:fill="auto"/>
            <w:vAlign w:val="center"/>
          </w:tcPr>
          <w:p w:rsidR="00576CCD" w:rsidRPr="00EB5061" w:rsidRDefault="00576CCD" w:rsidP="00B57EDF">
            <w:pPr>
              <w:jc w:val="center"/>
              <w:rPr>
                <w:bCs/>
                <w:color w:val="000000"/>
                <w:sz w:val="22"/>
                <w:szCs w:val="22"/>
              </w:rPr>
            </w:pPr>
          </w:p>
        </w:tc>
        <w:tc>
          <w:tcPr>
            <w:tcW w:w="1113" w:type="dxa"/>
            <w:vMerge/>
            <w:shd w:val="clear" w:color="auto" w:fill="auto"/>
            <w:vAlign w:val="center"/>
          </w:tcPr>
          <w:p w:rsidR="00576CCD" w:rsidRPr="00EB5061" w:rsidRDefault="00576CCD" w:rsidP="00B57EDF">
            <w:pPr>
              <w:jc w:val="center"/>
              <w:rPr>
                <w:bCs/>
                <w:color w:val="000000"/>
                <w:sz w:val="22"/>
                <w:szCs w:val="22"/>
              </w:rPr>
            </w:pPr>
          </w:p>
        </w:tc>
      </w:tr>
      <w:tr w:rsidR="00576CCD" w:rsidRPr="00EB5061" w:rsidTr="00576CCD">
        <w:trPr>
          <w:trHeight w:val="300"/>
          <w:jc w:val="right"/>
        </w:trPr>
        <w:tc>
          <w:tcPr>
            <w:tcW w:w="2972" w:type="dxa"/>
            <w:gridSpan w:val="2"/>
            <w:shd w:val="clear" w:color="auto" w:fill="auto"/>
            <w:vAlign w:val="center"/>
          </w:tcPr>
          <w:p w:rsidR="00576CCD" w:rsidRPr="00DF3515" w:rsidRDefault="00576CCD" w:rsidP="00576CCD">
            <w:pPr>
              <w:rPr>
                <w:bCs/>
                <w:color w:val="000000"/>
                <w:sz w:val="22"/>
                <w:szCs w:val="22"/>
              </w:rPr>
            </w:pPr>
            <w:r w:rsidRPr="00DF3515">
              <w:rPr>
                <w:rFonts w:eastAsia="Calibri"/>
                <w:bCs/>
                <w:lang w:eastAsia="en-US"/>
              </w:rPr>
              <w:t>Стоимость за этап с НДС (22 %), руб</w:t>
            </w:r>
          </w:p>
        </w:tc>
        <w:tc>
          <w:tcPr>
            <w:tcW w:w="972" w:type="dxa"/>
            <w:shd w:val="clear" w:color="auto" w:fill="auto"/>
            <w:noWrap/>
            <w:vAlign w:val="center"/>
          </w:tcPr>
          <w:p w:rsidR="00576CCD" w:rsidRPr="00EB5061" w:rsidRDefault="00576CCD" w:rsidP="00B57EDF">
            <w:pPr>
              <w:jc w:val="center"/>
              <w:rPr>
                <w:sz w:val="22"/>
                <w:szCs w:val="22"/>
              </w:rPr>
            </w:pPr>
          </w:p>
        </w:tc>
        <w:tc>
          <w:tcPr>
            <w:tcW w:w="1113" w:type="dxa"/>
            <w:shd w:val="clear" w:color="auto" w:fill="auto"/>
            <w:vAlign w:val="center"/>
          </w:tcPr>
          <w:p w:rsidR="00576CCD" w:rsidRPr="00EB5061" w:rsidRDefault="00576CCD" w:rsidP="00B57EDF">
            <w:pPr>
              <w:jc w:val="center"/>
              <w:rPr>
                <w:sz w:val="22"/>
                <w:szCs w:val="22"/>
              </w:rPr>
            </w:pPr>
          </w:p>
        </w:tc>
        <w:tc>
          <w:tcPr>
            <w:tcW w:w="1113" w:type="dxa"/>
            <w:vMerge/>
            <w:shd w:val="clear" w:color="auto" w:fill="auto"/>
            <w:noWrap/>
            <w:vAlign w:val="center"/>
          </w:tcPr>
          <w:p w:rsidR="00576CCD" w:rsidRPr="00EB5061" w:rsidRDefault="00576CCD" w:rsidP="00B57EDF">
            <w:pPr>
              <w:jc w:val="center"/>
              <w:rPr>
                <w:bCs/>
                <w:color w:val="000000"/>
                <w:sz w:val="22"/>
                <w:szCs w:val="22"/>
              </w:rPr>
            </w:pPr>
          </w:p>
        </w:tc>
        <w:tc>
          <w:tcPr>
            <w:tcW w:w="1113" w:type="dxa"/>
            <w:vMerge/>
            <w:shd w:val="clear" w:color="auto" w:fill="auto"/>
            <w:vAlign w:val="center"/>
          </w:tcPr>
          <w:p w:rsidR="00576CCD" w:rsidRPr="00EB5061" w:rsidRDefault="00576CCD" w:rsidP="00B57EDF">
            <w:pPr>
              <w:jc w:val="center"/>
              <w:rPr>
                <w:bCs/>
                <w:color w:val="000000"/>
                <w:sz w:val="22"/>
                <w:szCs w:val="22"/>
              </w:rPr>
            </w:pPr>
          </w:p>
        </w:tc>
        <w:tc>
          <w:tcPr>
            <w:tcW w:w="1113" w:type="dxa"/>
            <w:vMerge/>
            <w:shd w:val="clear" w:color="auto" w:fill="auto"/>
            <w:vAlign w:val="center"/>
          </w:tcPr>
          <w:p w:rsidR="00576CCD" w:rsidRPr="00EB5061" w:rsidRDefault="00576CCD" w:rsidP="00B57EDF">
            <w:pPr>
              <w:jc w:val="center"/>
              <w:rPr>
                <w:bCs/>
                <w:color w:val="000000"/>
                <w:sz w:val="22"/>
                <w:szCs w:val="22"/>
              </w:rPr>
            </w:pPr>
          </w:p>
        </w:tc>
        <w:tc>
          <w:tcPr>
            <w:tcW w:w="1113" w:type="dxa"/>
            <w:vMerge/>
            <w:shd w:val="clear" w:color="auto" w:fill="auto"/>
            <w:vAlign w:val="center"/>
          </w:tcPr>
          <w:p w:rsidR="00576CCD" w:rsidRPr="00EB5061" w:rsidRDefault="00576CCD" w:rsidP="00B57EDF">
            <w:pPr>
              <w:jc w:val="center"/>
              <w:rPr>
                <w:bCs/>
                <w:color w:val="000000"/>
                <w:sz w:val="22"/>
                <w:szCs w:val="22"/>
              </w:rPr>
            </w:pPr>
          </w:p>
        </w:tc>
      </w:tr>
      <w:tr w:rsidR="00576CCD" w:rsidRPr="00EB5061" w:rsidTr="00576CCD">
        <w:trPr>
          <w:trHeight w:val="300"/>
          <w:jc w:val="right"/>
        </w:trPr>
        <w:tc>
          <w:tcPr>
            <w:tcW w:w="5057" w:type="dxa"/>
            <w:gridSpan w:val="4"/>
            <w:shd w:val="clear" w:color="auto" w:fill="auto"/>
            <w:vAlign w:val="center"/>
            <w:hideMark/>
          </w:tcPr>
          <w:p w:rsidR="00576CCD" w:rsidRPr="00EB5061" w:rsidRDefault="00576CCD" w:rsidP="00B57EDF">
            <w:pPr>
              <w:jc w:val="right"/>
              <w:rPr>
                <w:b/>
                <w:sz w:val="22"/>
                <w:szCs w:val="22"/>
              </w:rPr>
            </w:pPr>
            <w:r w:rsidRPr="00EB5061">
              <w:rPr>
                <w:b/>
                <w:bCs/>
                <w:color w:val="000000"/>
                <w:sz w:val="22"/>
                <w:szCs w:val="22"/>
              </w:rPr>
              <w:t>Сумма за отчетный период, с НДС (2</w:t>
            </w:r>
            <w:r>
              <w:rPr>
                <w:b/>
                <w:bCs/>
                <w:color w:val="000000"/>
                <w:sz w:val="22"/>
                <w:szCs w:val="22"/>
              </w:rPr>
              <w:t>2</w:t>
            </w:r>
            <w:r w:rsidRPr="00EB5061">
              <w:rPr>
                <w:b/>
                <w:bCs/>
                <w:color w:val="000000"/>
                <w:sz w:val="22"/>
                <w:szCs w:val="22"/>
              </w:rPr>
              <w:t>%), руб</w:t>
            </w:r>
          </w:p>
        </w:tc>
        <w:tc>
          <w:tcPr>
            <w:tcW w:w="1113" w:type="dxa"/>
            <w:shd w:val="clear" w:color="auto" w:fill="auto"/>
            <w:noWrap/>
            <w:vAlign w:val="center"/>
          </w:tcPr>
          <w:p w:rsidR="00576CCD" w:rsidRPr="00EB5061" w:rsidRDefault="00576CCD" w:rsidP="00B57EDF">
            <w:pPr>
              <w:jc w:val="center"/>
              <w:rPr>
                <w:sz w:val="22"/>
                <w:szCs w:val="22"/>
              </w:rPr>
            </w:pPr>
          </w:p>
        </w:tc>
        <w:tc>
          <w:tcPr>
            <w:tcW w:w="1113" w:type="dxa"/>
            <w:shd w:val="clear" w:color="auto" w:fill="auto"/>
            <w:vAlign w:val="center"/>
          </w:tcPr>
          <w:p w:rsidR="00576CCD" w:rsidRPr="00EB5061" w:rsidRDefault="00576CCD" w:rsidP="00B57EDF">
            <w:pPr>
              <w:jc w:val="center"/>
              <w:rPr>
                <w:sz w:val="22"/>
                <w:szCs w:val="22"/>
              </w:rPr>
            </w:pPr>
          </w:p>
        </w:tc>
        <w:tc>
          <w:tcPr>
            <w:tcW w:w="1113" w:type="dxa"/>
            <w:shd w:val="clear" w:color="auto" w:fill="auto"/>
            <w:vAlign w:val="center"/>
          </w:tcPr>
          <w:p w:rsidR="00576CCD" w:rsidRPr="00EB5061" w:rsidRDefault="00576CCD" w:rsidP="00B57EDF">
            <w:pPr>
              <w:jc w:val="center"/>
              <w:rPr>
                <w:sz w:val="22"/>
                <w:szCs w:val="22"/>
              </w:rPr>
            </w:pPr>
          </w:p>
        </w:tc>
        <w:tc>
          <w:tcPr>
            <w:tcW w:w="1113" w:type="dxa"/>
            <w:shd w:val="clear" w:color="auto" w:fill="auto"/>
            <w:vAlign w:val="center"/>
          </w:tcPr>
          <w:p w:rsidR="00576CCD" w:rsidRPr="00EB5061" w:rsidRDefault="00576CCD" w:rsidP="00B57EDF">
            <w:pPr>
              <w:jc w:val="center"/>
              <w:rPr>
                <w:sz w:val="22"/>
                <w:szCs w:val="22"/>
              </w:rPr>
            </w:pPr>
          </w:p>
        </w:tc>
      </w:tr>
    </w:tbl>
    <w:p w:rsidR="00D24293" w:rsidRPr="00D24293" w:rsidRDefault="00D24293" w:rsidP="00D24293"/>
    <w:p w:rsidR="00D24293" w:rsidRPr="00D24293" w:rsidRDefault="00D24293" w:rsidP="00D24293"/>
    <w:p w:rsidR="00D24293" w:rsidRPr="00D24293" w:rsidRDefault="00D24293" w:rsidP="00D24293"/>
    <w:tbl>
      <w:tblPr>
        <w:tblW w:w="9498" w:type="dxa"/>
        <w:tblLook w:val="04A0" w:firstRow="1" w:lastRow="0" w:firstColumn="1" w:lastColumn="0" w:noHBand="0" w:noVBand="1"/>
      </w:tblPr>
      <w:tblGrid>
        <w:gridCol w:w="4678"/>
        <w:gridCol w:w="709"/>
        <w:gridCol w:w="4111"/>
      </w:tblGrid>
      <w:tr w:rsidR="00D24293" w:rsidRPr="00D24293" w:rsidTr="00D24293">
        <w:trPr>
          <w:trHeight w:val="1034"/>
        </w:trPr>
        <w:tc>
          <w:tcPr>
            <w:tcW w:w="4678" w:type="dxa"/>
            <w:shd w:val="clear" w:color="auto" w:fill="auto"/>
            <w:vAlign w:val="center"/>
          </w:tcPr>
          <w:p w:rsidR="00D24293" w:rsidRPr="00D24293" w:rsidRDefault="00D24293" w:rsidP="00D24293">
            <w:pPr>
              <w:rPr>
                <w:rFonts w:eastAsia="Calibri"/>
              </w:rPr>
            </w:pPr>
            <w:r w:rsidRPr="00D24293">
              <w:rPr>
                <w:rFonts w:eastAsia="Calibri"/>
              </w:rPr>
              <w:t xml:space="preserve">Представитель Заказчика </w:t>
            </w:r>
          </w:p>
        </w:tc>
        <w:tc>
          <w:tcPr>
            <w:tcW w:w="709" w:type="dxa"/>
            <w:shd w:val="clear" w:color="auto" w:fill="auto"/>
            <w:vAlign w:val="bottom"/>
          </w:tcPr>
          <w:p w:rsidR="00D24293" w:rsidRPr="00D24293" w:rsidRDefault="00D24293" w:rsidP="00D24293">
            <w:pPr>
              <w:rPr>
                <w:rFonts w:eastAsia="Calibri"/>
              </w:rPr>
            </w:pPr>
          </w:p>
        </w:tc>
        <w:tc>
          <w:tcPr>
            <w:tcW w:w="4111" w:type="dxa"/>
            <w:shd w:val="clear" w:color="auto" w:fill="auto"/>
            <w:vAlign w:val="center"/>
          </w:tcPr>
          <w:p w:rsidR="00D24293" w:rsidRPr="00D24293" w:rsidRDefault="00D24293" w:rsidP="00D24293">
            <w:pPr>
              <w:rPr>
                <w:rFonts w:eastAsia="Calibri"/>
              </w:rPr>
            </w:pPr>
            <w:r w:rsidRPr="00D24293">
              <w:rPr>
                <w:rFonts w:eastAsia="Calibri"/>
              </w:rPr>
              <w:t>____________ (Ф.И.О., должность)</w:t>
            </w:r>
          </w:p>
          <w:p w:rsidR="00D24293" w:rsidRPr="00D24293" w:rsidRDefault="00D24293" w:rsidP="00D24293">
            <w:pPr>
              <w:rPr>
                <w:rFonts w:eastAsia="Calibri"/>
              </w:rPr>
            </w:pPr>
            <w:r w:rsidRPr="00D24293">
              <w:rPr>
                <w:rFonts w:eastAsia="Calibri"/>
              </w:rPr>
              <w:t xml:space="preserve">      (подпись)</w:t>
            </w:r>
          </w:p>
        </w:tc>
      </w:tr>
      <w:tr w:rsidR="00D24293" w:rsidRPr="00D24293" w:rsidTr="00D24293">
        <w:trPr>
          <w:trHeight w:val="1111"/>
        </w:trPr>
        <w:tc>
          <w:tcPr>
            <w:tcW w:w="4678" w:type="dxa"/>
            <w:shd w:val="clear" w:color="auto" w:fill="auto"/>
            <w:vAlign w:val="center"/>
          </w:tcPr>
          <w:p w:rsidR="00D24293" w:rsidRPr="00D24293" w:rsidRDefault="00D24293" w:rsidP="00D24293">
            <w:pPr>
              <w:rPr>
                <w:rFonts w:eastAsia="Calibri"/>
              </w:rPr>
            </w:pPr>
            <w:r w:rsidRPr="00D24293">
              <w:rPr>
                <w:rFonts w:eastAsia="Calibri"/>
              </w:rPr>
              <w:t>Представитель Исполнителя</w:t>
            </w:r>
          </w:p>
        </w:tc>
        <w:tc>
          <w:tcPr>
            <w:tcW w:w="709" w:type="dxa"/>
            <w:shd w:val="clear" w:color="auto" w:fill="auto"/>
            <w:vAlign w:val="bottom"/>
          </w:tcPr>
          <w:p w:rsidR="00D24293" w:rsidRPr="00D24293" w:rsidRDefault="00D24293" w:rsidP="00D24293">
            <w:pPr>
              <w:rPr>
                <w:rFonts w:eastAsia="Calibri"/>
              </w:rPr>
            </w:pPr>
          </w:p>
        </w:tc>
        <w:tc>
          <w:tcPr>
            <w:tcW w:w="4111" w:type="dxa"/>
            <w:shd w:val="clear" w:color="auto" w:fill="auto"/>
            <w:vAlign w:val="center"/>
          </w:tcPr>
          <w:p w:rsidR="00D24293" w:rsidRPr="00D24293" w:rsidRDefault="00D24293" w:rsidP="00D24293">
            <w:pPr>
              <w:rPr>
                <w:rFonts w:eastAsia="Calibri"/>
              </w:rPr>
            </w:pPr>
            <w:r w:rsidRPr="00D24293">
              <w:rPr>
                <w:rFonts w:eastAsia="Calibri"/>
              </w:rPr>
              <w:t>_____________ (Ф.И.О., должность)</w:t>
            </w:r>
          </w:p>
          <w:p w:rsidR="00D24293" w:rsidRPr="00D24293" w:rsidRDefault="00D24293" w:rsidP="00D24293">
            <w:pPr>
              <w:rPr>
                <w:rFonts w:eastAsia="Calibri"/>
              </w:rPr>
            </w:pPr>
            <w:r w:rsidRPr="00D24293">
              <w:rPr>
                <w:rFonts w:eastAsia="Calibri"/>
              </w:rPr>
              <w:t xml:space="preserve">       (подпись)</w:t>
            </w:r>
          </w:p>
        </w:tc>
      </w:tr>
    </w:tbl>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 w:rsidR="00D24293" w:rsidRPr="00D24293" w:rsidRDefault="00D24293" w:rsidP="00D24293">
      <w:pPr>
        <w:sectPr w:rsidR="00D24293" w:rsidRPr="00D24293" w:rsidSect="00D24293">
          <w:pgSz w:w="11906" w:h="16838"/>
          <w:pgMar w:top="1134" w:right="567" w:bottom="1134" w:left="1701" w:header="709" w:footer="709" w:gutter="0"/>
          <w:cols w:space="708"/>
          <w:docGrid w:linePitch="360"/>
        </w:sectPr>
      </w:pPr>
    </w:p>
    <w:p w:rsidR="00D24293" w:rsidRPr="00A71C68" w:rsidRDefault="00D24293" w:rsidP="00A71C68">
      <w:pPr>
        <w:jc w:val="right"/>
        <w:rPr>
          <w:b/>
        </w:rPr>
      </w:pPr>
      <w:r w:rsidRPr="00A71C68">
        <w:rPr>
          <w:b/>
        </w:rPr>
        <w:lastRenderedPageBreak/>
        <w:t>Приложение № 6</w:t>
      </w:r>
      <w:r w:rsidRPr="00A71C68">
        <w:rPr>
          <w:b/>
        </w:rPr>
        <w:br/>
        <w:t xml:space="preserve">к </w:t>
      </w:r>
      <w:r w:rsidR="0024676F">
        <w:rPr>
          <w:b/>
        </w:rPr>
        <w:t>техническому заданию</w:t>
      </w:r>
    </w:p>
    <w:p w:rsidR="00D24293" w:rsidRPr="00D24293" w:rsidRDefault="00D24293" w:rsidP="00D24293"/>
    <w:p w:rsidR="00D24293" w:rsidRPr="00D24293" w:rsidRDefault="00D24293" w:rsidP="00D24293">
      <w:r w:rsidRPr="00D24293">
        <w:t>Требования к исходящим данным устройств мониторинга</w:t>
      </w:r>
    </w:p>
    <w:p w:rsidR="00D24293" w:rsidRPr="00D24293" w:rsidRDefault="00D24293" w:rsidP="00D24293"/>
    <w:tbl>
      <w:tblPr>
        <w:tblW w:w="977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2001"/>
        <w:gridCol w:w="4463"/>
        <w:gridCol w:w="2668"/>
      </w:tblGrid>
      <w:tr w:rsidR="00D24293" w:rsidRPr="00D24293" w:rsidTr="00D24293">
        <w:trPr>
          <w:trHeight w:val="648"/>
          <w:jc w:val="right"/>
        </w:trPr>
        <w:tc>
          <w:tcPr>
            <w:tcW w:w="638" w:type="dxa"/>
            <w:vAlign w:val="center"/>
          </w:tcPr>
          <w:p w:rsidR="00D24293" w:rsidRPr="00D24293" w:rsidRDefault="00D24293" w:rsidP="00D24293">
            <w:r w:rsidRPr="00D24293">
              <w:t>№ п/п</w:t>
            </w:r>
          </w:p>
        </w:tc>
        <w:tc>
          <w:tcPr>
            <w:tcW w:w="2001" w:type="dxa"/>
            <w:vAlign w:val="center"/>
          </w:tcPr>
          <w:p w:rsidR="00D24293" w:rsidRPr="00D24293" w:rsidRDefault="00D24293" w:rsidP="00D24293">
            <w:r w:rsidRPr="00D24293">
              <w:t>Устройство мониторинга</w:t>
            </w:r>
          </w:p>
        </w:tc>
        <w:tc>
          <w:tcPr>
            <w:tcW w:w="4463" w:type="dxa"/>
            <w:vAlign w:val="center"/>
          </w:tcPr>
          <w:p w:rsidR="00D24293" w:rsidRPr="00D24293" w:rsidRDefault="00D24293" w:rsidP="00D24293">
            <w:r w:rsidRPr="00D24293">
              <w:t>Параметры устройства мониторинга в реальном времени</w:t>
            </w:r>
          </w:p>
        </w:tc>
        <w:tc>
          <w:tcPr>
            <w:tcW w:w="2668" w:type="dxa"/>
            <w:vAlign w:val="center"/>
          </w:tcPr>
          <w:p w:rsidR="00D24293" w:rsidRPr="00D24293" w:rsidRDefault="00D24293" w:rsidP="00D24293">
            <w:r w:rsidRPr="00D24293">
              <w:t>Дополнительные обязательные параметры</w:t>
            </w:r>
          </w:p>
        </w:tc>
      </w:tr>
      <w:tr w:rsidR="00D24293" w:rsidRPr="00D24293" w:rsidTr="00D24293">
        <w:trPr>
          <w:trHeight w:val="146"/>
          <w:jc w:val="right"/>
        </w:trPr>
        <w:tc>
          <w:tcPr>
            <w:tcW w:w="638" w:type="dxa"/>
            <w:vAlign w:val="center"/>
          </w:tcPr>
          <w:p w:rsidR="00D24293" w:rsidRPr="00D24293" w:rsidRDefault="00D24293" w:rsidP="00D24293">
            <w:r w:rsidRPr="00D24293">
              <w:t>1</w:t>
            </w:r>
          </w:p>
        </w:tc>
        <w:tc>
          <w:tcPr>
            <w:tcW w:w="2001" w:type="dxa"/>
            <w:vAlign w:val="center"/>
          </w:tcPr>
          <w:p w:rsidR="00D24293" w:rsidRPr="00D24293" w:rsidRDefault="00D24293" w:rsidP="00D24293">
            <w:r w:rsidRPr="00D24293">
              <w:t>2</w:t>
            </w:r>
          </w:p>
        </w:tc>
        <w:tc>
          <w:tcPr>
            <w:tcW w:w="4463" w:type="dxa"/>
            <w:vAlign w:val="center"/>
          </w:tcPr>
          <w:p w:rsidR="00D24293" w:rsidRPr="00D24293" w:rsidRDefault="00D24293" w:rsidP="00D24293">
            <w:r w:rsidRPr="00D24293">
              <w:t>3</w:t>
            </w:r>
          </w:p>
        </w:tc>
        <w:tc>
          <w:tcPr>
            <w:tcW w:w="2668" w:type="dxa"/>
            <w:vAlign w:val="center"/>
          </w:tcPr>
          <w:p w:rsidR="00D24293" w:rsidRPr="00D24293" w:rsidRDefault="00D24293" w:rsidP="00D24293">
            <w:r w:rsidRPr="00D24293">
              <w:t>4</w:t>
            </w:r>
          </w:p>
        </w:tc>
      </w:tr>
      <w:tr w:rsidR="00D24293" w:rsidRPr="00D24293" w:rsidTr="00D24293">
        <w:trPr>
          <w:trHeight w:val="146"/>
          <w:jc w:val="right"/>
        </w:trPr>
        <w:tc>
          <w:tcPr>
            <w:tcW w:w="638" w:type="dxa"/>
            <w:vAlign w:val="center"/>
          </w:tcPr>
          <w:p w:rsidR="00D24293" w:rsidRPr="00D24293" w:rsidRDefault="00D24293" w:rsidP="00D24293">
            <w:r w:rsidRPr="00D24293">
              <w:t>1</w:t>
            </w:r>
          </w:p>
        </w:tc>
        <w:tc>
          <w:tcPr>
            <w:tcW w:w="2001" w:type="dxa"/>
            <w:vAlign w:val="center"/>
          </w:tcPr>
          <w:p w:rsidR="00D24293" w:rsidRPr="00D24293" w:rsidRDefault="00D24293" w:rsidP="00D24293">
            <w:r w:rsidRPr="00D24293">
              <w:t>Тип 1.1</w:t>
            </w:r>
          </w:p>
        </w:tc>
        <w:tc>
          <w:tcPr>
            <w:tcW w:w="4463" w:type="dxa"/>
            <w:vAlign w:val="center"/>
          </w:tcPr>
          <w:p w:rsidR="00D24293" w:rsidRPr="00D24293" w:rsidRDefault="00D24293" w:rsidP="00D24293">
            <w:pPr>
              <w:rPr>
                <w:rFonts w:eastAsia="MS Mincho"/>
              </w:rPr>
            </w:pPr>
            <w:r w:rsidRPr="00D24293">
              <w:t xml:space="preserve">Разрешение видеоизображения (первое значение количество точек по горизонтали второе значение количество точек по вертикали):не менее 960 </w:t>
            </w:r>
            <w:r w:rsidRPr="00D24293">
              <w:rPr>
                <w:rFonts w:eastAsia="MS Mincho"/>
              </w:rPr>
              <w:t>точек на не менее 576 точек (576р), скорость кадров: не менее 15 кадр/с.</w:t>
            </w:r>
          </w:p>
          <w:p w:rsidR="00D24293" w:rsidRPr="00D24293" w:rsidRDefault="00D24293" w:rsidP="00D24293">
            <w:r w:rsidRPr="00D24293">
              <w:t>Битрейт: в динамическом диапазоне от 0,8 Мбит/с до 1.5 Мбит/с.</w:t>
            </w:r>
          </w:p>
          <w:p w:rsidR="00D24293" w:rsidRPr="00D24293" w:rsidRDefault="00D24293" w:rsidP="00D24293">
            <w:r w:rsidRPr="00D24293">
              <w:t>Изображение цветное соответствующее ГОСТ Р ИСО 9241-8-2007</w:t>
            </w:r>
          </w:p>
          <w:p w:rsidR="00D24293" w:rsidRPr="00D24293" w:rsidRDefault="00D24293" w:rsidP="009C6D81">
            <w:r w:rsidRPr="00D24293">
              <w:t xml:space="preserve">Содержание сцены обзора соответствует требованиям пункта </w:t>
            </w:r>
            <w:r w:rsidR="009C6D81">
              <w:t>2</w:t>
            </w:r>
            <w:r w:rsidR="00B61BB5">
              <w:t>.1.7</w:t>
            </w:r>
            <w:r w:rsidRPr="00D24293">
              <w:t xml:space="preserve"> </w:t>
            </w:r>
            <w:r w:rsidR="009C6D81">
              <w:t>технического задания</w:t>
            </w:r>
          </w:p>
        </w:tc>
        <w:tc>
          <w:tcPr>
            <w:tcW w:w="2668" w:type="dxa"/>
            <w:vAlign w:val="center"/>
          </w:tcPr>
          <w:p w:rsidR="00D24293" w:rsidRPr="00D24293" w:rsidRDefault="00D24293" w:rsidP="00D24293">
            <w:r w:rsidRPr="00D24293">
              <w:t>Нет</w:t>
            </w:r>
          </w:p>
        </w:tc>
      </w:tr>
      <w:tr w:rsidR="00D24293" w:rsidRPr="00D24293" w:rsidTr="00D24293">
        <w:trPr>
          <w:trHeight w:val="146"/>
          <w:jc w:val="right"/>
        </w:trPr>
        <w:tc>
          <w:tcPr>
            <w:tcW w:w="638" w:type="dxa"/>
            <w:vAlign w:val="center"/>
          </w:tcPr>
          <w:p w:rsidR="00D24293" w:rsidRPr="00D24293" w:rsidRDefault="00D24293" w:rsidP="00D24293">
            <w:r w:rsidRPr="00D24293">
              <w:t>2</w:t>
            </w:r>
          </w:p>
        </w:tc>
        <w:tc>
          <w:tcPr>
            <w:tcW w:w="2001" w:type="dxa"/>
            <w:vAlign w:val="center"/>
          </w:tcPr>
          <w:p w:rsidR="00D24293" w:rsidRPr="00D24293" w:rsidRDefault="00D24293" w:rsidP="00D24293">
            <w:r w:rsidRPr="00D24293">
              <w:t>Тип 2.2</w:t>
            </w:r>
          </w:p>
        </w:tc>
        <w:tc>
          <w:tcPr>
            <w:tcW w:w="4463" w:type="dxa"/>
            <w:vAlign w:val="center"/>
          </w:tcPr>
          <w:p w:rsidR="00D24293" w:rsidRPr="00D24293" w:rsidRDefault="00D24293" w:rsidP="00D24293">
            <w:pPr>
              <w:rPr>
                <w:rFonts w:eastAsia="MS Mincho"/>
              </w:rPr>
            </w:pPr>
            <w:r w:rsidRPr="00D24293">
              <w:t xml:space="preserve">Разрешение видеоизображения (первое значение количество точек по горизонтали второе значение количество точек по вертикали): не менее </w:t>
            </w:r>
            <w:r w:rsidRPr="00D24293">
              <w:rPr>
                <w:rFonts w:eastAsia="MS Mincho"/>
              </w:rPr>
              <w:t>1920 точек на не менее 1080 точек (1080р), скорость кадров: не менее 15 кадр/с.</w:t>
            </w:r>
          </w:p>
          <w:p w:rsidR="00D24293" w:rsidRPr="00D24293" w:rsidRDefault="00D24293" w:rsidP="00D24293">
            <w:r w:rsidRPr="00D24293">
              <w:t>Битрейт: в динамическом диапазоне от 2,8 Мбит/с до 4 Мбит/с.</w:t>
            </w:r>
          </w:p>
          <w:p w:rsidR="00D24293" w:rsidRPr="00D24293" w:rsidRDefault="00D24293" w:rsidP="00D24293">
            <w:r w:rsidRPr="00D24293">
              <w:t>Изображение цветное соответствующее ГОСТ Р ИСО 9241-8-2007</w:t>
            </w:r>
          </w:p>
          <w:p w:rsidR="00D24293" w:rsidRPr="00D24293" w:rsidRDefault="00D24293" w:rsidP="00B61BB5">
            <w:r w:rsidRPr="00D24293">
              <w:t xml:space="preserve">Содержание сцены обзора соответствует требованиям пункта </w:t>
            </w:r>
            <w:r w:rsidR="009C6D81">
              <w:t>2</w:t>
            </w:r>
            <w:r w:rsidRPr="00D24293">
              <w:t>.1.</w:t>
            </w:r>
            <w:r w:rsidR="00B61BB5">
              <w:t>7</w:t>
            </w:r>
            <w:r w:rsidRPr="00D24293">
              <w:t xml:space="preserve"> </w:t>
            </w:r>
            <w:r w:rsidR="009C6D81">
              <w:t>технического задания</w:t>
            </w:r>
          </w:p>
        </w:tc>
        <w:tc>
          <w:tcPr>
            <w:tcW w:w="2668" w:type="dxa"/>
            <w:vAlign w:val="center"/>
          </w:tcPr>
          <w:p w:rsidR="00D24293" w:rsidRPr="00D24293" w:rsidRDefault="00D24293" w:rsidP="00D24293">
            <w:r w:rsidRPr="00D24293">
              <w:t>Нет</w:t>
            </w:r>
          </w:p>
        </w:tc>
      </w:tr>
    </w:tbl>
    <w:p w:rsidR="00D24293" w:rsidRPr="00D24293" w:rsidRDefault="00D24293" w:rsidP="00D24293"/>
    <w:p w:rsidR="00D24293" w:rsidRPr="00D24293" w:rsidRDefault="00D24293" w:rsidP="00D24293">
      <w:pPr>
        <w:sectPr w:rsidR="00D24293" w:rsidRPr="00D24293" w:rsidSect="00D24293">
          <w:pgSz w:w="11906" w:h="16838"/>
          <w:pgMar w:top="1134" w:right="567" w:bottom="1134" w:left="1701" w:header="709" w:footer="709" w:gutter="0"/>
          <w:cols w:space="708"/>
          <w:docGrid w:linePitch="360"/>
        </w:sectPr>
      </w:pPr>
    </w:p>
    <w:p w:rsidR="00D24293" w:rsidRPr="00A71C68" w:rsidRDefault="00D24293" w:rsidP="00A71C68">
      <w:pPr>
        <w:jc w:val="right"/>
        <w:rPr>
          <w:b/>
        </w:rPr>
      </w:pPr>
      <w:r w:rsidRPr="00A71C68">
        <w:rPr>
          <w:b/>
        </w:rPr>
        <w:lastRenderedPageBreak/>
        <w:t>Приложение № 7</w:t>
      </w:r>
      <w:r w:rsidRPr="00A71C68">
        <w:rPr>
          <w:b/>
        </w:rPr>
        <w:br/>
        <w:t xml:space="preserve">к </w:t>
      </w:r>
      <w:r w:rsidR="009C6D81">
        <w:rPr>
          <w:b/>
        </w:rPr>
        <w:t>техническому заданию</w:t>
      </w:r>
    </w:p>
    <w:p w:rsidR="00D24293" w:rsidRPr="00D24293" w:rsidRDefault="00D24293" w:rsidP="00D24293"/>
    <w:p w:rsidR="00D24293" w:rsidRPr="00D24293" w:rsidRDefault="00D24293" w:rsidP="009C6D81">
      <w:pPr>
        <w:jc w:val="center"/>
      </w:pPr>
      <w:r w:rsidRPr="00D24293">
        <w:t>Форма</w:t>
      </w:r>
    </w:p>
    <w:p w:rsidR="00D24293" w:rsidRPr="00D24293" w:rsidRDefault="00D24293" w:rsidP="009C6D81">
      <w:pPr>
        <w:jc w:val="center"/>
      </w:pPr>
    </w:p>
    <w:p w:rsidR="00D24293" w:rsidRPr="00D24293" w:rsidRDefault="00D24293" w:rsidP="009C6D81">
      <w:pPr>
        <w:jc w:val="center"/>
      </w:pPr>
      <w:r w:rsidRPr="00D24293">
        <w:t xml:space="preserve">АКТ </w:t>
      </w:r>
      <w:r w:rsidRPr="00D24293">
        <w:br/>
        <w:t>сдачи-приемки базы карточек устройств мониторинга</w:t>
      </w:r>
    </w:p>
    <w:p w:rsidR="00D24293" w:rsidRPr="00D24293" w:rsidRDefault="00D24293" w:rsidP="00D24293"/>
    <w:p w:rsidR="00D24293" w:rsidRPr="00D24293" w:rsidRDefault="009C6D81" w:rsidP="00D24293">
      <w:r>
        <w:t>Публичное акционерное общество</w:t>
      </w:r>
      <w:r w:rsidR="00D24293" w:rsidRPr="00D24293">
        <w:t xml:space="preserve"> «</w:t>
      </w:r>
      <w:r>
        <w:t>Ростелеком</w:t>
      </w:r>
      <w:r w:rsidR="00D24293" w:rsidRPr="00D24293">
        <w:t>» (</w:t>
      </w:r>
      <w:r>
        <w:t>ПАО</w:t>
      </w:r>
      <w:r w:rsidR="00D24293" w:rsidRPr="00D24293">
        <w:t xml:space="preserve"> «</w:t>
      </w:r>
      <w:r>
        <w:t>Ростелеком»</w:t>
      </w:r>
      <w:r w:rsidR="00D24293" w:rsidRPr="00D24293">
        <w:t xml:space="preserve">), именуемое в дальнейшем Заказчик, в лице _______________, действующего на основании ___________________, </w:t>
      </w:r>
      <w:r w:rsidR="00D24293" w:rsidRPr="00D24293">
        <w:br/>
        <w:t xml:space="preserve">с одной стороны, и ________________________________, именуемое в дальнейшем Исполнитель, в лице _____________________, действующего на основании _______________________, с другой стороны, именуемые в дальнейшем Стороны, составили настоящий акт о том, что в соответствии с </w:t>
      </w:r>
      <w:r w:rsidR="00F022A3">
        <w:t>Договором</w:t>
      </w:r>
      <w:r w:rsidR="00D24293" w:rsidRPr="00D24293">
        <w:t xml:space="preserve"> № ________</w:t>
      </w:r>
      <w:r w:rsidR="00D24293" w:rsidRPr="00D24293">
        <w:br/>
        <w:t xml:space="preserve">от ____________ Исполнитель передал, а Заказчик принял базу карточек устройств мониторинга по Приложению № ____ к </w:t>
      </w:r>
      <w:r>
        <w:t>техническому заданию</w:t>
      </w:r>
      <w:r w:rsidR="00D24293" w:rsidRPr="00D24293">
        <w:t xml:space="preserve"> в количестве ________ файлов, на носителе информации _____________________ (тип носителя информации </w:t>
      </w:r>
      <w:r w:rsidR="00D24293" w:rsidRPr="00D24293">
        <w:br/>
        <w:t>и количество носителей информации).</w:t>
      </w:r>
    </w:p>
    <w:p w:rsidR="00D24293" w:rsidRPr="00D24293" w:rsidRDefault="00D24293" w:rsidP="00D24293"/>
    <w:p w:rsidR="00D24293" w:rsidRPr="00D24293" w:rsidRDefault="00D24293" w:rsidP="00D24293">
      <w:r w:rsidRPr="00D24293">
        <w:t>Настоящим актом Стороны подтверждают полноту и достоверность всех передаваемых сведений.</w:t>
      </w:r>
    </w:p>
    <w:p w:rsidR="00D24293" w:rsidRPr="00D24293" w:rsidRDefault="00D24293" w:rsidP="00D24293">
      <w:r w:rsidRPr="00D24293">
        <w:t>Дата составления акта: «____» ___________20___г.</w:t>
      </w:r>
    </w:p>
    <w:p w:rsidR="00D24293" w:rsidRPr="00D24293" w:rsidRDefault="00D24293" w:rsidP="00D24293">
      <w:r w:rsidRPr="00D24293">
        <w:t>Акт подготовлен в двух экземплярах для каждой из Сторон.</w:t>
      </w:r>
    </w:p>
    <w:p w:rsidR="00D24293" w:rsidRPr="00D24293" w:rsidRDefault="00D24293" w:rsidP="00D24293"/>
    <w:tbl>
      <w:tblPr>
        <w:tblpPr w:leftFromText="180" w:rightFromText="180" w:vertAnchor="text" w:horzAnchor="margin" w:tblpXSpec="center" w:tblpY="594"/>
        <w:tblW w:w="4587" w:type="pct"/>
        <w:tblLayout w:type="fixed"/>
        <w:tblCellMar>
          <w:left w:w="0" w:type="dxa"/>
          <w:right w:w="0" w:type="dxa"/>
        </w:tblCellMar>
        <w:tblLook w:val="0000" w:firstRow="0" w:lastRow="0" w:firstColumn="0" w:lastColumn="0" w:noHBand="0" w:noVBand="0"/>
      </w:tblPr>
      <w:tblGrid>
        <w:gridCol w:w="4034"/>
        <w:gridCol w:w="4809"/>
      </w:tblGrid>
      <w:tr w:rsidR="00D24293" w:rsidRPr="00D24293" w:rsidTr="00D24293">
        <w:trPr>
          <w:trHeight w:val="20"/>
        </w:trPr>
        <w:tc>
          <w:tcPr>
            <w:tcW w:w="2281" w:type="pct"/>
            <w:tcMar>
              <w:top w:w="0" w:type="dxa"/>
              <w:left w:w="108" w:type="dxa"/>
              <w:bottom w:w="0" w:type="dxa"/>
              <w:right w:w="108" w:type="dxa"/>
            </w:tcMar>
          </w:tcPr>
          <w:p w:rsidR="00D24293" w:rsidRPr="00D24293" w:rsidRDefault="00D24293" w:rsidP="00D24293">
            <w:r w:rsidRPr="00D24293">
              <w:t>ИСПОЛНИТЕЛЬ:</w:t>
            </w:r>
            <w:r w:rsidRPr="00D24293">
              <w:tab/>
            </w:r>
          </w:p>
        </w:tc>
        <w:tc>
          <w:tcPr>
            <w:tcW w:w="2719" w:type="pct"/>
            <w:tcMar>
              <w:top w:w="0" w:type="dxa"/>
              <w:left w:w="108" w:type="dxa"/>
              <w:bottom w:w="0" w:type="dxa"/>
              <w:right w:w="108" w:type="dxa"/>
            </w:tcMar>
          </w:tcPr>
          <w:p w:rsidR="00D24293" w:rsidRPr="00D24293" w:rsidRDefault="00D24293" w:rsidP="00D24293">
            <w:r w:rsidRPr="00D24293">
              <w:t>ЗАКАЗЧИК:</w:t>
            </w:r>
          </w:p>
        </w:tc>
      </w:tr>
      <w:tr w:rsidR="00D24293" w:rsidRPr="00D24293" w:rsidTr="00D24293">
        <w:trPr>
          <w:trHeight w:val="20"/>
        </w:trPr>
        <w:tc>
          <w:tcPr>
            <w:tcW w:w="2281" w:type="pct"/>
            <w:tcMar>
              <w:top w:w="0" w:type="dxa"/>
              <w:left w:w="108" w:type="dxa"/>
              <w:bottom w:w="0" w:type="dxa"/>
              <w:right w:w="108" w:type="dxa"/>
            </w:tcMar>
          </w:tcPr>
          <w:p w:rsidR="00D24293" w:rsidRPr="00D24293" w:rsidRDefault="00D24293" w:rsidP="00D24293"/>
          <w:p w:rsidR="00D24293" w:rsidRPr="00D24293" w:rsidRDefault="00D24293" w:rsidP="00D24293"/>
          <w:p w:rsidR="00D24293" w:rsidRPr="00D24293" w:rsidRDefault="00D24293" w:rsidP="00D24293">
            <w:r w:rsidRPr="00D24293">
              <w:t>____________/______________ /</w:t>
            </w:r>
          </w:p>
          <w:p w:rsidR="00D24293" w:rsidRPr="00D24293" w:rsidRDefault="00D24293" w:rsidP="00D24293">
            <w:r w:rsidRPr="00D24293">
              <w:t>М.П.</w:t>
            </w:r>
          </w:p>
        </w:tc>
        <w:tc>
          <w:tcPr>
            <w:tcW w:w="2719" w:type="pct"/>
            <w:tcMar>
              <w:top w:w="0" w:type="dxa"/>
              <w:left w:w="108" w:type="dxa"/>
              <w:bottom w:w="0" w:type="dxa"/>
              <w:right w:w="108" w:type="dxa"/>
            </w:tcMar>
          </w:tcPr>
          <w:p w:rsidR="00D24293" w:rsidRPr="00D24293" w:rsidRDefault="00D24293" w:rsidP="00D24293"/>
          <w:p w:rsidR="00D24293" w:rsidRPr="00D24293" w:rsidRDefault="00D24293" w:rsidP="00D24293"/>
          <w:p w:rsidR="00D24293" w:rsidRPr="00D24293" w:rsidRDefault="00D24293" w:rsidP="00D24293">
            <w:r w:rsidRPr="00D24293">
              <w:t>______________/_______________/</w:t>
            </w:r>
          </w:p>
          <w:p w:rsidR="00D24293" w:rsidRPr="00D24293" w:rsidRDefault="00D24293" w:rsidP="00D24293">
            <w:r w:rsidRPr="00D24293">
              <w:t xml:space="preserve"> М.П.</w:t>
            </w:r>
          </w:p>
        </w:tc>
      </w:tr>
    </w:tbl>
    <w:p w:rsidR="00D24293" w:rsidRPr="00D24293" w:rsidRDefault="00D24293" w:rsidP="00D24293"/>
    <w:p w:rsidR="00D24293" w:rsidRPr="00D24293" w:rsidRDefault="00D24293" w:rsidP="00D24293">
      <w:pPr>
        <w:sectPr w:rsidR="00D24293" w:rsidRPr="00D24293" w:rsidSect="00D24293">
          <w:pgSz w:w="11907" w:h="16840" w:code="9"/>
          <w:pgMar w:top="1134" w:right="567" w:bottom="1134" w:left="1701" w:header="720" w:footer="284" w:gutter="0"/>
          <w:cols w:space="720"/>
          <w:docGrid w:linePitch="272"/>
        </w:sectPr>
      </w:pPr>
    </w:p>
    <w:p w:rsidR="00D24293" w:rsidRPr="00A71C68" w:rsidRDefault="00D24293" w:rsidP="00A71C68">
      <w:pPr>
        <w:jc w:val="right"/>
        <w:rPr>
          <w:b/>
        </w:rPr>
      </w:pPr>
      <w:r w:rsidRPr="00A71C68">
        <w:rPr>
          <w:b/>
        </w:rPr>
        <w:lastRenderedPageBreak/>
        <w:t>Приложение № 8</w:t>
      </w:r>
      <w:r w:rsidRPr="00A71C68">
        <w:rPr>
          <w:b/>
        </w:rPr>
        <w:br/>
        <w:t xml:space="preserve">к </w:t>
      </w:r>
      <w:r w:rsidR="0055709B">
        <w:rPr>
          <w:b/>
        </w:rPr>
        <w:t>Техническому Заданию</w:t>
      </w:r>
    </w:p>
    <w:p w:rsidR="00D24293" w:rsidRPr="00D24293" w:rsidRDefault="00D24293" w:rsidP="00D24293"/>
    <w:p w:rsidR="00D24293" w:rsidRPr="00D24293" w:rsidRDefault="00D24293" w:rsidP="00D24293">
      <w:r w:rsidRPr="00D24293">
        <w:t>Адресный перечень мест размещения устройств мониторинга</w:t>
      </w:r>
    </w:p>
    <w:p w:rsidR="00D24293" w:rsidRPr="00D24293" w:rsidRDefault="00D24293" w:rsidP="00D24293"/>
    <w:tbl>
      <w:tblPr>
        <w:tblStyle w:val="650"/>
        <w:tblW w:w="10576" w:type="dxa"/>
        <w:jc w:val="right"/>
        <w:tblLook w:val="04A0" w:firstRow="1" w:lastRow="0" w:firstColumn="1" w:lastColumn="0" w:noHBand="0" w:noVBand="1"/>
      </w:tblPr>
      <w:tblGrid>
        <w:gridCol w:w="604"/>
        <w:gridCol w:w="8021"/>
        <w:gridCol w:w="952"/>
        <w:gridCol w:w="23"/>
        <w:gridCol w:w="976"/>
      </w:tblGrid>
      <w:tr w:rsidR="00BC090B" w:rsidRPr="003F746A" w:rsidTr="001F1B3E">
        <w:trPr>
          <w:jc w:val="right"/>
        </w:trPr>
        <w:tc>
          <w:tcPr>
            <w:tcW w:w="604" w:type="dxa"/>
            <w:vMerge w:val="restart"/>
            <w:vAlign w:val="center"/>
          </w:tcPr>
          <w:p w:rsidR="00BC090B" w:rsidRPr="003F746A" w:rsidRDefault="00BC090B" w:rsidP="00DA5A3B">
            <w:pPr>
              <w:widowControl w:val="0"/>
              <w:autoSpaceDE w:val="0"/>
              <w:autoSpaceDN w:val="0"/>
              <w:adjustRightInd w:val="0"/>
              <w:ind w:left="-3"/>
              <w:jc w:val="center"/>
              <w:rPr>
                <w:b/>
                <w:sz w:val="20"/>
                <w:szCs w:val="20"/>
              </w:rPr>
            </w:pPr>
            <w:r w:rsidRPr="003F746A">
              <w:rPr>
                <w:b/>
                <w:sz w:val="20"/>
                <w:szCs w:val="20"/>
              </w:rPr>
              <w:t>№ п/п</w:t>
            </w:r>
          </w:p>
        </w:tc>
        <w:tc>
          <w:tcPr>
            <w:tcW w:w="8021" w:type="dxa"/>
            <w:vMerge w:val="restart"/>
            <w:vAlign w:val="center"/>
          </w:tcPr>
          <w:p w:rsidR="00BC090B" w:rsidRPr="003F746A" w:rsidRDefault="00BC090B" w:rsidP="00DA5A3B">
            <w:pPr>
              <w:widowControl w:val="0"/>
              <w:autoSpaceDE w:val="0"/>
              <w:autoSpaceDN w:val="0"/>
              <w:adjustRightInd w:val="0"/>
              <w:jc w:val="center"/>
              <w:rPr>
                <w:b/>
                <w:sz w:val="20"/>
                <w:szCs w:val="20"/>
              </w:rPr>
            </w:pPr>
            <w:r w:rsidRPr="003F746A">
              <w:rPr>
                <w:b/>
                <w:sz w:val="20"/>
                <w:szCs w:val="20"/>
              </w:rPr>
              <w:t xml:space="preserve">Адрес </w:t>
            </w:r>
          </w:p>
        </w:tc>
        <w:tc>
          <w:tcPr>
            <w:tcW w:w="1951" w:type="dxa"/>
            <w:gridSpan w:val="3"/>
            <w:vAlign w:val="center"/>
          </w:tcPr>
          <w:p w:rsidR="00BC090B" w:rsidRPr="003F746A" w:rsidRDefault="00BC090B" w:rsidP="00DA5A3B">
            <w:pPr>
              <w:widowControl w:val="0"/>
              <w:autoSpaceDE w:val="0"/>
              <w:autoSpaceDN w:val="0"/>
              <w:adjustRightInd w:val="0"/>
              <w:jc w:val="center"/>
              <w:rPr>
                <w:b/>
                <w:sz w:val="20"/>
                <w:szCs w:val="20"/>
              </w:rPr>
            </w:pPr>
            <w:r w:rsidRPr="003F746A">
              <w:rPr>
                <w:b/>
                <w:sz w:val="20"/>
                <w:szCs w:val="20"/>
              </w:rPr>
              <w:t>Количество устройств мониторинга</w:t>
            </w:r>
          </w:p>
        </w:tc>
      </w:tr>
      <w:tr w:rsidR="00BC090B" w:rsidRPr="003F746A" w:rsidTr="001F1B3E">
        <w:trPr>
          <w:jc w:val="right"/>
        </w:trPr>
        <w:tc>
          <w:tcPr>
            <w:tcW w:w="604" w:type="dxa"/>
            <w:vMerge/>
            <w:vAlign w:val="center"/>
          </w:tcPr>
          <w:p w:rsidR="00BC090B" w:rsidRPr="003F746A" w:rsidRDefault="00BC090B" w:rsidP="00DA5A3B">
            <w:pPr>
              <w:widowControl w:val="0"/>
              <w:autoSpaceDE w:val="0"/>
              <w:autoSpaceDN w:val="0"/>
              <w:adjustRightInd w:val="0"/>
              <w:ind w:left="-3"/>
              <w:jc w:val="center"/>
              <w:rPr>
                <w:b/>
                <w:sz w:val="20"/>
                <w:szCs w:val="20"/>
              </w:rPr>
            </w:pPr>
          </w:p>
        </w:tc>
        <w:tc>
          <w:tcPr>
            <w:tcW w:w="8021" w:type="dxa"/>
            <w:vMerge/>
            <w:vAlign w:val="center"/>
          </w:tcPr>
          <w:p w:rsidR="00BC090B" w:rsidRPr="003F746A" w:rsidRDefault="00BC090B" w:rsidP="00DA5A3B">
            <w:pPr>
              <w:widowControl w:val="0"/>
              <w:autoSpaceDE w:val="0"/>
              <w:autoSpaceDN w:val="0"/>
              <w:adjustRightInd w:val="0"/>
              <w:jc w:val="center"/>
              <w:rPr>
                <w:b/>
                <w:sz w:val="20"/>
                <w:szCs w:val="20"/>
              </w:rPr>
            </w:pPr>
          </w:p>
        </w:tc>
        <w:tc>
          <w:tcPr>
            <w:tcW w:w="952" w:type="dxa"/>
            <w:vAlign w:val="center"/>
          </w:tcPr>
          <w:p w:rsidR="00BC090B" w:rsidRPr="003F746A" w:rsidRDefault="00BC090B" w:rsidP="00DA5A3B">
            <w:pPr>
              <w:widowControl w:val="0"/>
              <w:autoSpaceDE w:val="0"/>
              <w:autoSpaceDN w:val="0"/>
              <w:adjustRightInd w:val="0"/>
              <w:jc w:val="center"/>
              <w:rPr>
                <w:b/>
                <w:sz w:val="20"/>
                <w:szCs w:val="20"/>
              </w:rPr>
            </w:pPr>
            <w:r w:rsidRPr="003F746A">
              <w:rPr>
                <w:b/>
                <w:sz w:val="20"/>
                <w:szCs w:val="20"/>
              </w:rPr>
              <w:t>Тип 1.1</w:t>
            </w:r>
          </w:p>
        </w:tc>
        <w:tc>
          <w:tcPr>
            <w:tcW w:w="999" w:type="dxa"/>
            <w:gridSpan w:val="2"/>
            <w:vAlign w:val="center"/>
          </w:tcPr>
          <w:p w:rsidR="00BC090B" w:rsidRPr="003F746A" w:rsidRDefault="00BC090B" w:rsidP="00DA5A3B">
            <w:pPr>
              <w:widowControl w:val="0"/>
              <w:autoSpaceDE w:val="0"/>
              <w:autoSpaceDN w:val="0"/>
              <w:adjustRightInd w:val="0"/>
              <w:jc w:val="center"/>
              <w:rPr>
                <w:b/>
                <w:sz w:val="20"/>
                <w:szCs w:val="20"/>
              </w:rPr>
            </w:pPr>
            <w:r w:rsidRPr="003F746A">
              <w:rPr>
                <w:b/>
                <w:sz w:val="20"/>
                <w:szCs w:val="20"/>
              </w:rPr>
              <w:t>Тип 2.2</w:t>
            </w:r>
          </w:p>
        </w:tc>
      </w:tr>
      <w:tr w:rsidR="00BC090B" w:rsidRPr="003F746A" w:rsidTr="001F1B3E">
        <w:trPr>
          <w:jc w:val="right"/>
        </w:trPr>
        <w:tc>
          <w:tcPr>
            <w:tcW w:w="604" w:type="dxa"/>
            <w:vAlign w:val="center"/>
          </w:tcPr>
          <w:p w:rsidR="00BC090B" w:rsidRPr="003F746A" w:rsidRDefault="00BC090B" w:rsidP="00DA5A3B">
            <w:pPr>
              <w:widowControl w:val="0"/>
              <w:autoSpaceDE w:val="0"/>
              <w:autoSpaceDN w:val="0"/>
              <w:adjustRightInd w:val="0"/>
              <w:ind w:left="-3"/>
              <w:jc w:val="center"/>
              <w:rPr>
                <w:b/>
                <w:sz w:val="20"/>
                <w:szCs w:val="20"/>
              </w:rPr>
            </w:pPr>
            <w:r w:rsidRPr="003F746A">
              <w:rPr>
                <w:b/>
                <w:sz w:val="20"/>
                <w:szCs w:val="20"/>
              </w:rPr>
              <w:t>1</w:t>
            </w:r>
          </w:p>
        </w:tc>
        <w:tc>
          <w:tcPr>
            <w:tcW w:w="8021" w:type="dxa"/>
            <w:vAlign w:val="center"/>
          </w:tcPr>
          <w:p w:rsidR="00BC090B" w:rsidRPr="003F746A" w:rsidRDefault="00BC090B" w:rsidP="00DA5A3B">
            <w:pPr>
              <w:widowControl w:val="0"/>
              <w:autoSpaceDE w:val="0"/>
              <w:autoSpaceDN w:val="0"/>
              <w:adjustRightInd w:val="0"/>
              <w:jc w:val="center"/>
              <w:rPr>
                <w:b/>
                <w:sz w:val="20"/>
                <w:szCs w:val="20"/>
              </w:rPr>
            </w:pPr>
            <w:r w:rsidRPr="003F746A">
              <w:rPr>
                <w:b/>
                <w:sz w:val="20"/>
                <w:szCs w:val="20"/>
              </w:rPr>
              <w:t>2</w:t>
            </w:r>
          </w:p>
        </w:tc>
        <w:tc>
          <w:tcPr>
            <w:tcW w:w="975" w:type="dxa"/>
            <w:gridSpan w:val="2"/>
            <w:vAlign w:val="center"/>
          </w:tcPr>
          <w:p w:rsidR="00BC090B" w:rsidRPr="003F746A" w:rsidRDefault="00BC090B" w:rsidP="00DA5A3B">
            <w:pPr>
              <w:widowControl w:val="0"/>
              <w:autoSpaceDE w:val="0"/>
              <w:autoSpaceDN w:val="0"/>
              <w:adjustRightInd w:val="0"/>
              <w:jc w:val="center"/>
              <w:rPr>
                <w:b/>
                <w:sz w:val="20"/>
                <w:szCs w:val="20"/>
              </w:rPr>
            </w:pPr>
            <w:r w:rsidRPr="003F746A">
              <w:rPr>
                <w:b/>
                <w:sz w:val="20"/>
                <w:szCs w:val="20"/>
              </w:rPr>
              <w:t>3</w:t>
            </w:r>
          </w:p>
        </w:tc>
        <w:tc>
          <w:tcPr>
            <w:tcW w:w="976" w:type="dxa"/>
            <w:vAlign w:val="center"/>
          </w:tcPr>
          <w:p w:rsidR="00BC090B" w:rsidRPr="003F746A" w:rsidRDefault="00BC090B" w:rsidP="00DA5A3B">
            <w:pPr>
              <w:widowControl w:val="0"/>
              <w:autoSpaceDE w:val="0"/>
              <w:autoSpaceDN w:val="0"/>
              <w:adjustRightInd w:val="0"/>
              <w:jc w:val="center"/>
              <w:rPr>
                <w:b/>
                <w:sz w:val="20"/>
                <w:szCs w:val="20"/>
              </w:rPr>
            </w:pPr>
            <w:r w:rsidRPr="003F746A">
              <w:rPr>
                <w:b/>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11-я линия В.О., дом 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11-я линия В.О., дом 22,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11-я линия В.О., дом 30,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12-я линия В.О., дом 7/43,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13-я линия В.О., дом 2/19,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13-я линия В.О., дом 32,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1-й Муринский проспект, дом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21-я линия В.О., дом 16, корпус 8, литера З</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2-я Комсомольская улица, дом 42,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3-я Советская улица, дом 21/4,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5-й Предпортовый проезд, дом 12,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5-й Предпортовый проезд, дом 8,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5-я линия В.О., дом 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8-я линия В.О., дом 45/34,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9-я линия В.О., дом 48,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Авангардная улица, дом 41,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Авангардная улица, дом 45,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Авангардная улица, дом 47,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Авангардная улица, дом 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Авангардная улица, дом 51,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Авангардная улица, дом 53,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Авангардная улица, дом 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Авангардная улица, дом 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Авиационная улица, дом 13,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Авиационная улица, дом 15,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Авиационная улица, дом 22,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Авиационная улица, дом 25,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Авиационная улица, дом 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Алтайская улица, дом 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Алтайская улица, дом 19,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Алтайская улица, дом 31,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Алтайская улица, дом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Басков переулок, дом 18,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Басков переулок, дом 41/29,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Бассейная улица, дом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Бассейная улица, дом 15,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Бассейная улица, дом 37,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Бассейная улица, дом 51,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Бассейная улица, дом 55,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Благодатная улица, дом 20,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Большая Зеленина улица, дом 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Большая Зеленина улица, дом 2/42,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Большая Зеленина улица, дом 22,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44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Большая Зеленина улица, дом 39, литера Б</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Большая Монетная улица, дом 30,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Большая Посадская улица, дом 18/7,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Большая Пушкарская улица, дом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Большая Пушкарская улица, дом 42/16,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Казачий переулок, дом 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проспект В.О., дом 56,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проспект П.С., дом 104,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проспект П.С., дом 76-78,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проспект П.С., дом 80,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проспект П.С., дом 88,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Сампсониевский проспект, дом 108,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Сампсониевский проспект, дом 18, литера Б</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Сампсониевский проспект, дом 19,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Сампсониевский проспект, дом 25,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Сампсониевский проспект, дом 62,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Сампсониевский проспект, дом 70,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8</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Сампсониевский проспект, дом 74,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Большой Сампсониевский проспект, дом 96,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Боровая улица, дом 10,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Боровая улица, дом 14,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Будапештская улица, дом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Будапештская улица, дом 71,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Будапештская улица, дом 86,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69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Красных Зорь, дом 11,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Красных Зорь, дом 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38,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59,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63,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65,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69,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69,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76,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80,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79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84,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88,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бульвар Новаторов, дом 90,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Бухарестская улица, дом 23,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Бухарестская улица, дом 94,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Варшавская улица, дом 104,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Варшавская улица, дом 108,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Варшавская улица, дом 116,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Варшавская улица, дом 29,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Варшавская улица, дом 37,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89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Варшавская улица, дом 58,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90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Варшавская улица, дом 63,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91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Варшавская улица, дом 96,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92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Верейская улица, дом 47,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93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Взлётная улица, дом 11,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94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Взлётная улица, дом 13,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96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Витебский проспект, дом 71,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97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Выборгская набережная, дом 59,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98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Гаванская улица, дом 29,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99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Гаванская улица, дом 38,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Гаванская улица, дом 43,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Гаванская улица, дом 44,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Гаванская улица, дом 45,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Гаванская улица, дом 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Гжатская улица, дом 22,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территория Горелово, Красносельское шоссе, дом 52,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территория Горелово, Красносельское шоссе, дом 52,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территория Горелово, Красносельское шоссе, дом 52,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Колпино, бульвар Трудящихся, дом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109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Колпино, Октябрьская улица, дом 81,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Колпино, проспект Ленина, дом 18/12,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Колпино, Тверская улица, дом 33,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Колпино, улица Анисимова, дом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Колпино, улица Машиностроителей, дом 12,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Бронетанковая улица, дом 13,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7</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Бронетанковая улица, дом 13,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Геологическая улица, дом 46,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Стрельнинское шоссе, дом 6,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10</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119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Освобождения, дом 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Освобождения, дом 24,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Освобождения, дом 25,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Освобождения, дом 25,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Освобождения, дом 29,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Освобождения, дом 31,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Освобождения, дом 33,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Спирина, дом 1,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Спирина, дом 3,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Красное Село, улица Спирина, дом 7,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129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Кронштадт, Мануильского улица, дом 45/3,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9</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Кронштадт, Станюковича улица, дом 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Кронштадт, улица Карла Либкнехта, дом 30,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Ломоносов, Ораниенбаумский проспект, дом 49,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город Ломоносов, улица Федюнинского, дом 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16, корпус 4,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20,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26,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28,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30, корпус 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139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34, корпус 2, литера Б,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36, корпус 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36, корпус 4,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36, корпус 5,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Дачный проспект, дом 36, корпус 9,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Дегтярный переулок, дом 28, литера Б</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Дунайский проспект, дом 26/77,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Дунайский проспект, дом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Дунайский проспект, дом 53,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149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Елецкая улица, дом 9, литера Д</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150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Загребский бульвар, дом 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151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Заозерная улица, дом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153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Ивановская улица, дом 13,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154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Ивановская улица, дом 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155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Ивановская улица, дом 9/75,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156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Ивинская улица, дом 5,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157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Ивинская улица, дом 5,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158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Ириновский проспект, дом 41,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159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Ириновский проспект, дом 41,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Искровский проспект, дом 15, корпус 1, литера Б</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Искровский проспект, дом 6,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Искровский проспект, дом 6, корпус 6, литера Б</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Кавалергардская улица, дом 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Калужский переулок, дом 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Каменноостровский проспект, дом 19/13,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Карташихина улица, дом 13,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Карташихина улица, дом 19,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Киевская улица, дом 24/22,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169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Кирочная улица, дом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Кондратьевский проспект, дом 64,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Конная улица, дом 5/3,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Краснопутиловская улица, дом 105,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Краснопутиловская улица, дом 121,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Краснопутиловская улица, дом 72,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Краснопутиловская улица, дом 84,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Кубинская улица, дом 14,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Кубинская улица, дом 30,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Кубинская улица, дом 58,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179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Кубинская улица, дом 70,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Кузнецовская улица, дом 10,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Кузнецовская улица, дом 12,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Кузнецовская улица, дом 22,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Кузнецовская улица, дом 38,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Кузнецовская улица, дом 46,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Кузнецовская улица, дом 48,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Купчинская улица, дом 4,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Купчинская улица, дом 4, корпус 4,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Купчинская улица, дом 6/4,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10</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189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Купчинская улица, дом 9,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Лабораторная улица, дом 8/53,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110, корпус 1, литера Б,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110, корпус 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147,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158,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161,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162,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166,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170,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199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178,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51,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53,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Ленинский проспект, дом 68,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Ленская улица, дом 19,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Лесной проспект, дом 37, корпус 2, литера В</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Лесной проспект, дом 37, корпус 4, литера Д</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Лесной проспект, дом 37, корпус 5, литера Е</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207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Лесной проспект, дом 39,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Лесной проспект, дом 59,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209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Лесной проспект, дом 59, корпус 5-6, литера Е</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Литейный проспект, дом 10,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Литейный проспект, дом 51,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Лыжный переулок, дом 4,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Малая Балканская улица, дом 36,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Малая Балканская улица, дом 4, корпус 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Малая Балканская улица, дом 4, корпус 3,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Малая Балканская улица, дом 6,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Малая Каштановая аллея, дом 4,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Малая Подьяческая улица, дом 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219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Малый проспект В.О., дом 65,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Малый проспект В.О., дом 67,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Малый проспект П.С., дом 52,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Малый проспект П.С., дом 72,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Малый проспект П.С., дом 82,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Манчестерская улица, дом 3, корпус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20</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Манчестерская улица, дом 5, корпус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Мичманская улица, дом 2,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Моравский переулок, дом 3,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Моравский переулок, дом 7,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229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Морская набережная, дом 17,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Морская набережная, дом 17, литера В</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Морская набережная, дом 25,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Московский проспект, дом 151,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Московский проспект, дом 161,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Московский проспект, дом 163,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Московский проспект, дом 192-194,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Московский проспект, дом 197,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Московский проспект, дом 205,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Московское шоссе, дом 14,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239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Московское шоссе, дом 16,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набережная канала Грибоедова, дом 109/8,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набережная канала Грибоедова, дом 148-150,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набережная канала Грибоедова, дом 94,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набережная реки Фонтанки, дом 110,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набережная реки Фонтанки, дом 126,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набережная реки Фонтанки, дом 127,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Наличная улица, дом 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Наличная улица, дом 33,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Наличная улица, дом 40, корпус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249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Наличная улица, дом 40, корпус 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Народная улица, дом 13, литера Г</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Народная улица, дом 43,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Народная улица, дом 51, литера Ж</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Народная улица, дом 57, литера И</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Народная улица, дом 59, литера К</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Народная улица, дом 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Народная улица, дом 67, литера М</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Народная улица, дом 68,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Невский проспект, дом 148,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259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Нейшлотский переулок, дом 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260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Новоизмайловский проспект, дом 101,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Новоизмайловский проспект, дом 13,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Новоизмайловский проспект, дом 15,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Новоизмайловский проспект, дом 40,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Новоизмайловский проспект, дом 51,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Новоизмайловский проспект, дом 81,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Новосергиевская улица, дом 3,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Новосмоленская набережная, дом 1, литера В</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Новосмоленская набережная, дом 1, литера Д</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269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Новосмоленская набережная, дом 1, литера Е</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Новочеркасский проспект, дом 45,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10</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Октябрьская набережная, дом 100,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Октябрьская набережная, дом 60,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Октябрьская набережная, дом 62,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Октябрьская набережная, дом 74,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Октябрьская набережная, дом 76,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Октябрьская набережная, дом 80, корпус 1, литера Е</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Октябрьская набережная, дом 94, корпус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Октябрьская набережная, дом 98, корпус 1, литера П</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279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Октябрьская набережная, дом 98,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Отечественная улица, дом 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Очаковская улица, дом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Парашютная улица, дом 17,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Парашютная улица, дом 17,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Парашютная улица, дом 19,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Парашютная улица, дом 19,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Пискаревский проспект, дом 10,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Пловдивская улица, дом 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площадь Чернышевского, дом 3, литера Б</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289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площадь Чернышевского, дом 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290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Полюстровский проспект, дом 51,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294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Парголово, Заречная улица, дом 50,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295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Парголово, Заречная улица, дом 52,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296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Парголово, Заречная улица, дом 52,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297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Парголово, Толубеевский проезд, дом 34,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307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Шушары, территория Ленсоветовский, дом 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308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Шушары, территория Ленсоветовский, дом 17,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309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Шушары, Московское шоссе, дом 274,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Шушары, Новгородский проспект, дом 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Шушары, Пушкинская улица, дом 20,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поселок Шушары, Школьная улица, дом 30,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Поэтический бульвар, дом 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Приморский проспект, дом 25,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15, литера Ц</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17, литера Ч</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19, литера Ш</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319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3,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59, корпус 4, литера Н</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61, корпус 2, литера М</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63,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65, корпус 4, литера Ж</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67, корпус 2, литера В</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325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73, корпус 1, литера Е</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Большевиков, дом 81, литера М</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Буденного, дом 19,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8</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Буденного, дом 19,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10</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329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Буденного, дом 21,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9</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Буденного, дом 21, корпус 4,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8</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Буденного, дом 23,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Буденного, дом 23,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Буденного, дом 23, корпус 4,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Буденного, дом 23, корпус 5,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10,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129,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142,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148,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339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16,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173,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175,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179,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8</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18,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181,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183,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7</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185 корпус 2</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185 корпус 3</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7</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194,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9</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349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196,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9</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20,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24,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30,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Ветеранов, дом 78,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Елизарова, дом 19,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Елизарова, дом 20,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Космонавтов, дом 50,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Крузенштерна, дом 13,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Луначарского, дом 46,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359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18, литера В,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18, литера Д,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26/16, литера В,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28,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30, корпус 2, литера Б,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30, корпус 2, литера Д,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32,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34,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34, корпус 1, литера Б,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34, корпус 1, литера Д,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369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Маршала Жукова, дом 34, корпус 1, литера Е,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Народного Ополчения, дом 109,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Народного Ополчения, дом 113,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Народного Ополчения, дом 203,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Народного Ополчения, дом 205,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Народного Ополчения, дом 221,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7</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Народного Ополчения, дом 99,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Наставников, дом 15,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Наставников, дом 24,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378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Обуховской Обороны, дом 269,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379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Просвещения, дом 14,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Просвещения, дом 14,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Просвещения, дом 30,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Просвещения, дом 32,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Просвещения, дом 32,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Просвещения, дом 41,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Просвещения, дом 54,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Пятилеток, дом 19,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Пятилеток, дом 8, корпус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Славы, дом 12,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9</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389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Солидарности, дом 10, корпус 2, литера П</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Солидарности, дом 25, корпус 1, литера С</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Стачек, дом 103,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Стачек, дом 107, корпус 3, литера Б,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Стачек, дом 95,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Тореза, дом 39,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9</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Ударников, дом 46,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111,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128,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399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138,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16 корпус 2</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39,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41, литера В</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43, Литера В</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46,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51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Энгельса, дом 68,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Энергетиков, дом 31,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409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проспект Юрия Гагарина, дом 35,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Пулковская улица, дом 2,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Пулковское шоссе, дом 26,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Пулковское шоссе, дом 9,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Разъезжая улица, дом 10/15,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Рябовское шоссе, дом 59,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Садовая улица, дом 123,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Саперный переулок, дом 15,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Свеаборгская улица, дом 17,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Свечной переулок, дом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419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Скобелевский проспект, дом 4, литера В</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Софийская улица, дом 25,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Софийская улица, дом 38,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Суздальский проспект, дом 1,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Суздальский проспект, дом 3,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Тамбовская улица, дом 40,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Тарасова улица, дом 13,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Торики, улица Политрука Пасечника, дом 10,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Торики, улица Политрука Пасечника, дом 5,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Торики, улица Политрука Пасечника, дом 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429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Торики, улица Политрука Пасечника, дом 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430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Торики, улица Политрука Пасечника, дом 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432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Антонова-Овсеенко, дом 11, корпус 2, литера В</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433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Асафьева, дом 10,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434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Асафьева, дом 6,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435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Асафьева, дом 9,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436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Бабушкина, дом 11,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437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Бабушкина, дом 52,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438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Бабушкина, дом 71/8,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439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Белы Куна, дом 2,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Блохина, дом 33,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Веденеева, дом 8,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Владимира Пчелинцева, дом 3,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9</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Владимира Пчелинцева, дом 4,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Владимира Пчелинцева, дом 5,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8</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Владимира Пчелинцева, дом 6,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7</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Восстания, дом 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Восстания, дом 42,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Гастелло, дом 18,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449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Генерала Кравченко, дом 3,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Генерала Кравченко, дом 3,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Генерала Кравченко, дом 5,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Генерала Кравченко, дом 5,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Генерала Кравченко, дом 7,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Генерала Кравченко, дом 7, корпус 3,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Генерала Кравченко, дом 8,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Декабристов, дом 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Демьяна Бедного, дом 22,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Димитрова, дом 11/67,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459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Димитрова, дом 3,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Димитрова, дом 3, корпус 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Димитрова, дом 3, корпус 3,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Димитрова, дом 7, корпус 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Добровольцев, дом 40,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Добровольцев, дом 52,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Добровольцев, дом 54,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Добровольцев, дом 56,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Добровольцев, дом 58,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2</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Добровольцев, дом 62,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7</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469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Есенина, дом 34,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Ивана Куликова, дом 12,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Ивана Куликова, дом 3,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Кораблестроителей, дом 29,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Кораблестроителей, дом 36/1,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Кораблестроителей, дом 39,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Кораблестроителей, дом 40,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Кораблестроителей, дом 42,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Куйбышева, дом 23,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Лазо, дом 13,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479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Ленина, дом 24,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Ленина, дом 41,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Ленина, дом 45,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Ленина, дом 53,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Ленсовета, дом 10,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Ленсовета, дом 20,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Ленсовета, дом 43,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Ленсовета, дом 73,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487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Ленсовета, дом 80,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Ленсовета, дом 85,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489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Маршала Захарова, дом 16,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7</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Маршала Казакова, дом 1, корпус 2, литера Г,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Маршала Казакова, дом 10, корпус 1, литера Б,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Маршала Казакова, дом 10, корпус 1, литера Г,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Маршала Казакова, дом 10, корпус 1, литера Е,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Маршала Казакова, дом 14,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Маршала Казакова, дом 5, корпус 1, литера Б,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Маршала Казакова, дом 9, корпус 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Маршала Новикова, дом 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3</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Морской Пехоты, дом 10,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499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Морской Пехоты, дом 10, корпус 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Морской Пехоты, дом 4,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Морской Пехоты, дом 8, корпус 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Нахимова, дом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1</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Олеко Дундича, дом 11,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Олеко Дундича, дом 35,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Орджоникидзе, дом 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Орджоникидзе, дом 29/61,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Партизана Германа, дом 14,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Партизана Германа, дом 18,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509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Партизана Германа, дом 24,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Партизана Германа, дом 26,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Партизана Германа, дом 26,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Партизана Германа, дом 33,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Партизана Германа, дом 35,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Партизана Германа, дом 39,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4</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Партизана Германа, дом 45,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5</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Пилотов, дом 16,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Пилотов, дом 24,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Пионерстроя, дом 19,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7</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519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Победы, дом 11,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Победы, дом 13,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Победы, дом 16,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Победы, дом 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Победы, дом 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Победы, дом 7,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Победы, дом 8,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Пограничника Гарькавого, дом 44,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6</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Пограничника Гарькавого, дом 44,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7</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 -</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Подводника Кузьмина, дом 1/2,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529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Подводника Кузьмина, дом 13,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Подводника Кузьмина, дом 17,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Подводника Кузьмина, дом 19/66,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Подводника Кузьмина, дом 21,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Подводника Кузьмина, дом 27,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Подводника Кузьмина, дом 31/91,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Подводника Кузьмина, дом 5,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Подводника Кузьмина, дом 9, литера А, опора освещения</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Пугачева, дом 2/6,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Решетникова, дом 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539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Руднева, дом 25,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lastRenderedPageBreak/>
              <w:t>540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Севастьянова, дом 10,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541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Седова, дом 70,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542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Седова, дом 76, литера В</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543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Стахановцев, дом 10, корпус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544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Стахановцев, дом 9,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545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Турку, дом 32,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547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Фрунзе, дом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548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Фрунзе, дом 15,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549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улица Фрунзе, дом 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Уральская улица, дом 15,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4</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Фуражный переулок, дом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Фурштатская улица, дом 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Чкаловский проспект, дом 26,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Чкаловский проспект, дом 52,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шоссе Революции, дом 21,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шоссе Революции, дом 50,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45, корпус 3,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45, корпус 4,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559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47, корпус 3,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47, корпус 4,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49,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10</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51, корпус 1,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51, корпус 3,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564</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53, корпус 2,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7</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565</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53, корпус 3, строение 1</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6</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566</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53, корпус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8</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567</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53, корпус 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10</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568</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55, корпус 1,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13</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569</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55, корпус 3,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5</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570</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55, корпус 4,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11</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571</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55, корпус 5,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12</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572</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55, корпус 6,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10</w:t>
            </w:r>
          </w:p>
        </w:tc>
      </w:tr>
      <w:tr w:rsidR="001F1B3E" w:rsidRPr="001F1B3E" w:rsidTr="001F1B3E">
        <w:tblPrEx>
          <w:jc w:val="left"/>
        </w:tblPrEx>
        <w:trPr>
          <w:trHeight w:val="264"/>
        </w:trPr>
        <w:tc>
          <w:tcPr>
            <w:tcW w:w="604" w:type="dxa"/>
            <w:noWrap/>
            <w:hideMark/>
          </w:tcPr>
          <w:p w:rsidR="001F1B3E" w:rsidRPr="001F1B3E" w:rsidRDefault="001F1B3E" w:rsidP="001F1B3E">
            <w:pPr>
              <w:jc w:val="center"/>
              <w:rPr>
                <w:color w:val="000000"/>
                <w:sz w:val="20"/>
                <w:szCs w:val="20"/>
              </w:rPr>
            </w:pPr>
            <w:r w:rsidRPr="001F1B3E">
              <w:rPr>
                <w:color w:val="000000"/>
                <w:sz w:val="20"/>
                <w:szCs w:val="20"/>
              </w:rPr>
              <w:t>573</w:t>
            </w:r>
          </w:p>
        </w:tc>
        <w:tc>
          <w:tcPr>
            <w:tcW w:w="8021" w:type="dxa"/>
            <w:noWrap/>
            <w:hideMark/>
          </w:tcPr>
          <w:p w:rsidR="001F1B3E" w:rsidRPr="001F1B3E" w:rsidRDefault="001F1B3E" w:rsidP="001F1B3E">
            <w:pPr>
              <w:rPr>
                <w:color w:val="000000"/>
                <w:sz w:val="20"/>
                <w:szCs w:val="20"/>
              </w:rPr>
            </w:pPr>
            <w:r w:rsidRPr="001F1B3E">
              <w:rPr>
                <w:color w:val="000000"/>
                <w:sz w:val="20"/>
                <w:szCs w:val="20"/>
              </w:rPr>
              <w:t>Санкт-Петербург, Южное шоссе, дом 57, корпус 2, литера А</w:t>
            </w:r>
          </w:p>
        </w:tc>
        <w:tc>
          <w:tcPr>
            <w:tcW w:w="975" w:type="dxa"/>
            <w:gridSpan w:val="2"/>
            <w:noWrap/>
            <w:hideMark/>
          </w:tcPr>
          <w:p w:rsidR="001F1B3E" w:rsidRPr="001F1B3E" w:rsidRDefault="001F1B3E" w:rsidP="001F1B3E">
            <w:pPr>
              <w:jc w:val="center"/>
              <w:rPr>
                <w:color w:val="000000"/>
                <w:sz w:val="20"/>
                <w:szCs w:val="20"/>
              </w:rPr>
            </w:pPr>
            <w:r w:rsidRPr="001F1B3E">
              <w:rPr>
                <w:color w:val="000000"/>
                <w:sz w:val="20"/>
                <w:szCs w:val="20"/>
              </w:rPr>
              <w:t> -</w:t>
            </w:r>
          </w:p>
        </w:tc>
        <w:tc>
          <w:tcPr>
            <w:tcW w:w="976" w:type="dxa"/>
            <w:noWrap/>
            <w:hideMark/>
          </w:tcPr>
          <w:p w:rsidR="001F1B3E" w:rsidRPr="001F1B3E" w:rsidRDefault="001F1B3E" w:rsidP="001F1B3E">
            <w:pPr>
              <w:jc w:val="center"/>
              <w:rPr>
                <w:color w:val="000000"/>
                <w:sz w:val="20"/>
                <w:szCs w:val="20"/>
              </w:rPr>
            </w:pPr>
            <w:r w:rsidRPr="001F1B3E">
              <w:rPr>
                <w:color w:val="000000"/>
                <w:sz w:val="20"/>
                <w:szCs w:val="20"/>
              </w:rPr>
              <w:t>13</w:t>
            </w:r>
          </w:p>
        </w:tc>
      </w:tr>
      <w:tr w:rsidR="001F1B3E" w:rsidRPr="001F1B3E" w:rsidTr="001F1B3E">
        <w:tblPrEx>
          <w:jc w:val="left"/>
        </w:tblPrEx>
        <w:trPr>
          <w:trHeight w:val="264"/>
        </w:trPr>
        <w:tc>
          <w:tcPr>
            <w:tcW w:w="604" w:type="dxa"/>
            <w:noWrap/>
          </w:tcPr>
          <w:p w:rsidR="001F1B3E" w:rsidRPr="001F1B3E" w:rsidRDefault="001F1B3E" w:rsidP="001F1B3E">
            <w:pPr>
              <w:jc w:val="center"/>
              <w:rPr>
                <w:color w:val="000000"/>
                <w:sz w:val="20"/>
                <w:szCs w:val="20"/>
              </w:rPr>
            </w:pPr>
          </w:p>
        </w:tc>
        <w:tc>
          <w:tcPr>
            <w:tcW w:w="8021" w:type="dxa"/>
            <w:noWrap/>
          </w:tcPr>
          <w:p w:rsidR="001F1B3E" w:rsidRPr="001F1B3E" w:rsidRDefault="001F1B3E" w:rsidP="001F1B3E">
            <w:pPr>
              <w:rPr>
                <w:color w:val="000000"/>
                <w:sz w:val="20"/>
                <w:szCs w:val="20"/>
              </w:rPr>
            </w:pPr>
          </w:p>
        </w:tc>
        <w:tc>
          <w:tcPr>
            <w:tcW w:w="975" w:type="dxa"/>
            <w:gridSpan w:val="2"/>
            <w:noWrap/>
          </w:tcPr>
          <w:p w:rsidR="001F1B3E" w:rsidRPr="001F1B3E" w:rsidRDefault="001F1B3E" w:rsidP="001F1B3E">
            <w:pPr>
              <w:jc w:val="center"/>
              <w:rPr>
                <w:b/>
                <w:color w:val="000000"/>
                <w:sz w:val="20"/>
                <w:szCs w:val="20"/>
              </w:rPr>
            </w:pPr>
            <w:r w:rsidRPr="001F1B3E">
              <w:rPr>
                <w:b/>
                <w:color w:val="000000"/>
                <w:sz w:val="20"/>
                <w:szCs w:val="20"/>
              </w:rPr>
              <w:t>570</w:t>
            </w:r>
          </w:p>
        </w:tc>
        <w:tc>
          <w:tcPr>
            <w:tcW w:w="976" w:type="dxa"/>
            <w:noWrap/>
          </w:tcPr>
          <w:p w:rsidR="001F1B3E" w:rsidRPr="001F1B3E" w:rsidRDefault="001F1B3E" w:rsidP="001F1B3E">
            <w:pPr>
              <w:jc w:val="center"/>
              <w:rPr>
                <w:b/>
                <w:color w:val="000000"/>
                <w:sz w:val="20"/>
                <w:szCs w:val="20"/>
              </w:rPr>
            </w:pPr>
            <w:r w:rsidRPr="001F1B3E">
              <w:rPr>
                <w:b/>
                <w:color w:val="000000"/>
                <w:sz w:val="20"/>
                <w:szCs w:val="20"/>
              </w:rPr>
              <w:t>1214</w:t>
            </w:r>
          </w:p>
        </w:tc>
      </w:tr>
    </w:tbl>
    <w:p w:rsidR="00D24293" w:rsidRPr="00D24293" w:rsidRDefault="00D24293" w:rsidP="00D24293">
      <w:pPr>
        <w:sectPr w:rsidR="00D24293" w:rsidRPr="00D24293" w:rsidSect="00D24293">
          <w:pgSz w:w="11907" w:h="16840" w:code="9"/>
          <w:pgMar w:top="1134" w:right="567" w:bottom="1134" w:left="1701" w:header="720" w:footer="284" w:gutter="0"/>
          <w:cols w:space="720"/>
          <w:docGrid w:linePitch="272"/>
        </w:sectPr>
      </w:pPr>
    </w:p>
    <w:p w:rsidR="00D24293" w:rsidRPr="00A71C68" w:rsidRDefault="00D24293" w:rsidP="00F022A3">
      <w:pPr>
        <w:jc w:val="right"/>
        <w:rPr>
          <w:b/>
        </w:rPr>
      </w:pPr>
      <w:r w:rsidRPr="00A71C68">
        <w:rPr>
          <w:b/>
        </w:rPr>
        <w:lastRenderedPageBreak/>
        <w:t>Приложение № 9</w:t>
      </w:r>
    </w:p>
    <w:p w:rsidR="00B61BB5" w:rsidRDefault="00D24293" w:rsidP="00B61BB5">
      <w:pPr>
        <w:jc w:val="right"/>
        <w:rPr>
          <w:b/>
        </w:rPr>
      </w:pPr>
      <w:r w:rsidRPr="00A71C68">
        <w:rPr>
          <w:b/>
        </w:rPr>
        <w:t xml:space="preserve">к </w:t>
      </w:r>
      <w:r w:rsidR="008D240A">
        <w:rPr>
          <w:b/>
        </w:rPr>
        <w:t>Техническому заданию</w:t>
      </w:r>
    </w:p>
    <w:p w:rsidR="00B61BB5" w:rsidRDefault="00B61BB5" w:rsidP="00B61BB5">
      <w:pPr>
        <w:jc w:val="right"/>
        <w:rPr>
          <w:b/>
        </w:rPr>
      </w:pPr>
    </w:p>
    <w:p w:rsidR="00D24293" w:rsidRDefault="00D24293" w:rsidP="00B61BB5">
      <w:pPr>
        <w:jc w:val="center"/>
        <w:rPr>
          <w:b/>
        </w:rPr>
      </w:pPr>
      <w:r w:rsidRPr="00B61BB5">
        <w:rPr>
          <w:b/>
        </w:rPr>
        <w:t xml:space="preserve">Сведения о сроках оказания услуг и сроках исполнения </w:t>
      </w:r>
      <w:r w:rsidR="00F022A3" w:rsidRPr="00B61BB5">
        <w:rPr>
          <w:b/>
        </w:rPr>
        <w:t>Договора</w:t>
      </w:r>
    </w:p>
    <w:p w:rsidR="00B61BB5" w:rsidRPr="00B61BB5" w:rsidRDefault="00B61BB5" w:rsidP="00B61BB5">
      <w:pPr>
        <w:jc w:val="center"/>
        <w:rPr>
          <w:b/>
        </w:rPr>
      </w:pPr>
      <w:r>
        <w:rPr>
          <w:b/>
        </w:rPr>
        <w:t>(отдельных этапах исполнения договора)</w:t>
      </w:r>
    </w:p>
    <w:tbl>
      <w:tblPr>
        <w:tblStyle w:val="650"/>
        <w:tblW w:w="9821" w:type="dxa"/>
        <w:jc w:val="right"/>
        <w:tblLook w:val="04A0" w:firstRow="1" w:lastRow="0" w:firstColumn="1" w:lastColumn="0" w:noHBand="0" w:noVBand="1"/>
      </w:tblPr>
      <w:tblGrid>
        <w:gridCol w:w="1398"/>
        <w:gridCol w:w="2505"/>
        <w:gridCol w:w="2976"/>
        <w:gridCol w:w="2942"/>
      </w:tblGrid>
      <w:tr w:rsidR="00B61BB5" w:rsidRPr="00FA4C66" w:rsidTr="00B57EDF">
        <w:trPr>
          <w:trHeight w:val="20"/>
          <w:jc w:val="right"/>
        </w:trPr>
        <w:tc>
          <w:tcPr>
            <w:tcW w:w="1398" w:type="dxa"/>
            <w:vAlign w:val="center"/>
          </w:tcPr>
          <w:p w:rsidR="00B61BB5" w:rsidRPr="00FA4C66" w:rsidRDefault="00B61BB5" w:rsidP="00B61BB5">
            <w:pPr>
              <w:tabs>
                <w:tab w:val="left" w:pos="8160"/>
              </w:tabs>
              <w:jc w:val="center"/>
              <w:rPr>
                <w:b/>
                <w:sz w:val="22"/>
                <w:szCs w:val="22"/>
              </w:rPr>
            </w:pPr>
            <w:r w:rsidRPr="00FA4C66">
              <w:rPr>
                <w:b/>
                <w:sz w:val="22"/>
                <w:szCs w:val="22"/>
                <w:lang w:eastAsia="en-US"/>
              </w:rPr>
              <w:t xml:space="preserve">№ отдельного этапа исполнения </w:t>
            </w:r>
            <w:r>
              <w:rPr>
                <w:b/>
                <w:sz w:val="22"/>
                <w:szCs w:val="22"/>
                <w:lang w:eastAsia="en-US"/>
              </w:rPr>
              <w:t>договора</w:t>
            </w:r>
          </w:p>
        </w:tc>
        <w:tc>
          <w:tcPr>
            <w:tcW w:w="2505" w:type="dxa"/>
            <w:vAlign w:val="center"/>
          </w:tcPr>
          <w:p w:rsidR="00B61BB5" w:rsidRPr="00FA4C66" w:rsidRDefault="00B61BB5" w:rsidP="00B61BB5">
            <w:pPr>
              <w:tabs>
                <w:tab w:val="left" w:pos="8160"/>
              </w:tabs>
              <w:jc w:val="center"/>
              <w:rPr>
                <w:b/>
                <w:sz w:val="22"/>
                <w:szCs w:val="22"/>
              </w:rPr>
            </w:pPr>
            <w:r w:rsidRPr="00FA4C66">
              <w:rPr>
                <w:b/>
                <w:sz w:val="22"/>
                <w:szCs w:val="22"/>
                <w:lang w:eastAsia="en-US"/>
              </w:rPr>
              <w:t>Наименование услуг</w:t>
            </w:r>
          </w:p>
        </w:tc>
        <w:tc>
          <w:tcPr>
            <w:tcW w:w="2976" w:type="dxa"/>
            <w:vAlign w:val="center"/>
          </w:tcPr>
          <w:p w:rsidR="00B61BB5" w:rsidRPr="00FA4C66" w:rsidRDefault="00B61BB5" w:rsidP="00B61BB5">
            <w:pPr>
              <w:tabs>
                <w:tab w:val="left" w:pos="8160"/>
              </w:tabs>
              <w:jc w:val="center"/>
              <w:rPr>
                <w:b/>
                <w:sz w:val="22"/>
                <w:szCs w:val="22"/>
              </w:rPr>
            </w:pPr>
            <w:r w:rsidRPr="00FA4C66">
              <w:rPr>
                <w:b/>
                <w:sz w:val="22"/>
                <w:szCs w:val="22"/>
                <w:lang w:eastAsia="en-US"/>
              </w:rPr>
              <w:t>Этапы оказания услуг*</w:t>
            </w:r>
          </w:p>
        </w:tc>
        <w:tc>
          <w:tcPr>
            <w:tcW w:w="2942" w:type="dxa"/>
            <w:vAlign w:val="center"/>
          </w:tcPr>
          <w:p w:rsidR="00B61BB5" w:rsidRPr="00FA4C66" w:rsidRDefault="00B61BB5" w:rsidP="00B61BB5">
            <w:pPr>
              <w:tabs>
                <w:tab w:val="left" w:pos="8160"/>
              </w:tabs>
              <w:jc w:val="center"/>
              <w:rPr>
                <w:b/>
                <w:sz w:val="22"/>
                <w:szCs w:val="22"/>
              </w:rPr>
            </w:pPr>
            <w:r>
              <w:rPr>
                <w:b/>
                <w:sz w:val="22"/>
                <w:szCs w:val="22"/>
                <w:lang w:eastAsia="en-US"/>
              </w:rPr>
              <w:t xml:space="preserve">Отдельные этапы </w:t>
            </w:r>
            <w:r w:rsidRPr="00FA4C66">
              <w:rPr>
                <w:b/>
                <w:sz w:val="22"/>
                <w:szCs w:val="22"/>
                <w:lang w:eastAsia="en-US"/>
              </w:rPr>
              <w:t xml:space="preserve">исполнения </w:t>
            </w:r>
            <w:r>
              <w:rPr>
                <w:b/>
                <w:sz w:val="22"/>
                <w:szCs w:val="22"/>
                <w:lang w:eastAsia="en-US"/>
              </w:rPr>
              <w:t>договора</w:t>
            </w:r>
            <w:r w:rsidRPr="00FA4C66">
              <w:rPr>
                <w:b/>
                <w:sz w:val="22"/>
                <w:szCs w:val="22"/>
                <w:lang w:eastAsia="en-US"/>
              </w:rPr>
              <w:t>**</w:t>
            </w:r>
          </w:p>
        </w:tc>
      </w:tr>
      <w:tr w:rsidR="00B61BB5" w:rsidRPr="00FA4C66" w:rsidTr="00B57EDF">
        <w:trPr>
          <w:trHeight w:val="20"/>
          <w:jc w:val="right"/>
        </w:trPr>
        <w:tc>
          <w:tcPr>
            <w:tcW w:w="1398" w:type="dxa"/>
            <w:vAlign w:val="center"/>
          </w:tcPr>
          <w:p w:rsidR="00B61BB5" w:rsidRPr="00FA4C66" w:rsidRDefault="00B61BB5" w:rsidP="00B61BB5">
            <w:pPr>
              <w:tabs>
                <w:tab w:val="left" w:pos="8160"/>
              </w:tabs>
              <w:jc w:val="center"/>
              <w:rPr>
                <w:b/>
                <w:sz w:val="22"/>
                <w:szCs w:val="22"/>
              </w:rPr>
            </w:pPr>
            <w:r w:rsidRPr="00FA4C66">
              <w:rPr>
                <w:b/>
                <w:sz w:val="22"/>
                <w:szCs w:val="22"/>
              </w:rPr>
              <w:t>1</w:t>
            </w:r>
          </w:p>
        </w:tc>
        <w:tc>
          <w:tcPr>
            <w:tcW w:w="2505" w:type="dxa"/>
            <w:vAlign w:val="center"/>
          </w:tcPr>
          <w:p w:rsidR="00B61BB5" w:rsidRPr="00FA4C66" w:rsidRDefault="00B61BB5" w:rsidP="00B61BB5">
            <w:pPr>
              <w:tabs>
                <w:tab w:val="left" w:pos="8160"/>
              </w:tabs>
              <w:jc w:val="center"/>
              <w:rPr>
                <w:b/>
                <w:sz w:val="22"/>
                <w:szCs w:val="22"/>
              </w:rPr>
            </w:pPr>
            <w:r w:rsidRPr="00FA4C66">
              <w:rPr>
                <w:b/>
                <w:sz w:val="22"/>
                <w:szCs w:val="22"/>
              </w:rPr>
              <w:t>2</w:t>
            </w:r>
          </w:p>
        </w:tc>
        <w:tc>
          <w:tcPr>
            <w:tcW w:w="2976" w:type="dxa"/>
            <w:vAlign w:val="center"/>
          </w:tcPr>
          <w:p w:rsidR="00B61BB5" w:rsidRPr="00FA4C66" w:rsidRDefault="00B61BB5" w:rsidP="00B61BB5">
            <w:pPr>
              <w:tabs>
                <w:tab w:val="left" w:pos="8160"/>
              </w:tabs>
              <w:jc w:val="center"/>
              <w:rPr>
                <w:b/>
                <w:sz w:val="22"/>
                <w:szCs w:val="22"/>
              </w:rPr>
            </w:pPr>
            <w:r w:rsidRPr="00FA4C66">
              <w:rPr>
                <w:b/>
                <w:sz w:val="22"/>
                <w:szCs w:val="22"/>
              </w:rPr>
              <w:t>3</w:t>
            </w:r>
          </w:p>
        </w:tc>
        <w:tc>
          <w:tcPr>
            <w:tcW w:w="2942" w:type="dxa"/>
            <w:vAlign w:val="center"/>
          </w:tcPr>
          <w:p w:rsidR="00B61BB5" w:rsidRPr="00FA4C66" w:rsidRDefault="00B61BB5" w:rsidP="00B61BB5">
            <w:pPr>
              <w:tabs>
                <w:tab w:val="left" w:pos="8160"/>
              </w:tabs>
              <w:jc w:val="center"/>
              <w:rPr>
                <w:b/>
                <w:sz w:val="22"/>
                <w:szCs w:val="22"/>
              </w:rPr>
            </w:pPr>
            <w:r w:rsidRPr="00FA4C66">
              <w:rPr>
                <w:b/>
                <w:sz w:val="22"/>
                <w:szCs w:val="22"/>
              </w:rPr>
              <w:t>4</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restart"/>
            <w:vAlign w:val="center"/>
          </w:tcPr>
          <w:p w:rsidR="00B61BB5" w:rsidRDefault="00B61BB5" w:rsidP="00B57EDF">
            <w:pPr>
              <w:tabs>
                <w:tab w:val="left" w:pos="392"/>
              </w:tabs>
              <w:jc w:val="left"/>
              <w:rPr>
                <w:sz w:val="22"/>
                <w:szCs w:val="22"/>
              </w:rPr>
            </w:pPr>
            <w:r w:rsidRPr="00FA4C66">
              <w:rPr>
                <w:sz w:val="22"/>
                <w:szCs w:val="22"/>
              </w:rPr>
              <w:t xml:space="preserve">Оказание телекоммуникационных услуг по передаче данных </w:t>
            </w:r>
          </w:p>
          <w:p w:rsidR="00B61BB5" w:rsidRDefault="00B61BB5" w:rsidP="00B57EDF">
            <w:pPr>
              <w:tabs>
                <w:tab w:val="left" w:pos="392"/>
              </w:tabs>
              <w:jc w:val="left"/>
              <w:rPr>
                <w:sz w:val="22"/>
                <w:szCs w:val="22"/>
              </w:rPr>
            </w:pPr>
            <w:r w:rsidRPr="00FA4C66">
              <w:rPr>
                <w:sz w:val="22"/>
                <w:szCs w:val="22"/>
              </w:rPr>
              <w:t xml:space="preserve">с интегрированных устройств мониторинга </w:t>
            </w:r>
          </w:p>
          <w:p w:rsidR="00B61BB5" w:rsidRDefault="00B61BB5" w:rsidP="00B57EDF">
            <w:pPr>
              <w:tabs>
                <w:tab w:val="left" w:pos="392"/>
              </w:tabs>
              <w:jc w:val="left"/>
              <w:rPr>
                <w:sz w:val="22"/>
                <w:szCs w:val="22"/>
              </w:rPr>
            </w:pPr>
            <w:r w:rsidRPr="00FA4C66">
              <w:rPr>
                <w:sz w:val="22"/>
                <w:szCs w:val="22"/>
              </w:rPr>
              <w:t xml:space="preserve">в центр обработки </w:t>
            </w:r>
          </w:p>
          <w:p w:rsidR="00B61BB5" w:rsidRPr="00FA4C66" w:rsidRDefault="00B61BB5" w:rsidP="00B57EDF">
            <w:pPr>
              <w:tabs>
                <w:tab w:val="left" w:pos="392"/>
              </w:tabs>
              <w:jc w:val="left"/>
              <w:rPr>
                <w:sz w:val="22"/>
                <w:szCs w:val="22"/>
              </w:rPr>
            </w:pPr>
            <w:r w:rsidRPr="00FA4C66">
              <w:rPr>
                <w:sz w:val="22"/>
                <w:szCs w:val="22"/>
              </w:rPr>
              <w:t>и хранения данных</w:t>
            </w:r>
          </w:p>
        </w:tc>
        <w:tc>
          <w:tcPr>
            <w:tcW w:w="2976" w:type="dxa"/>
            <w:tcBorders>
              <w:top w:val="single" w:sz="4" w:space="0" w:color="auto"/>
              <w:left w:val="single" w:sz="4" w:space="0" w:color="auto"/>
              <w:right w:val="single" w:sz="4" w:space="0" w:color="auto"/>
            </w:tcBorders>
          </w:tcPr>
          <w:p w:rsidR="00B61BB5" w:rsidRPr="003A3D4D" w:rsidRDefault="00B61BB5" w:rsidP="00B61BB5">
            <w:pPr>
              <w:jc w:val="left"/>
              <w:rPr>
                <w:sz w:val="22"/>
                <w:szCs w:val="22"/>
              </w:rPr>
            </w:pPr>
            <w:r w:rsidRPr="003A3D4D">
              <w:rPr>
                <w:sz w:val="22"/>
                <w:szCs w:val="22"/>
              </w:rPr>
              <w:t xml:space="preserve">1-й этап: со дня заключения </w:t>
            </w:r>
            <w:r>
              <w:rPr>
                <w:sz w:val="22"/>
                <w:szCs w:val="22"/>
              </w:rPr>
              <w:t>договора</w:t>
            </w:r>
            <w:r w:rsidRPr="003A3D4D">
              <w:rPr>
                <w:sz w:val="22"/>
                <w:szCs w:val="22"/>
              </w:rPr>
              <w:t>, но не ранее 01.11.2026 по 31.12.2026</w:t>
            </w:r>
          </w:p>
        </w:tc>
        <w:tc>
          <w:tcPr>
            <w:tcW w:w="2942" w:type="dxa"/>
            <w:vAlign w:val="center"/>
          </w:tcPr>
          <w:p w:rsidR="00B61BB5" w:rsidRPr="003A3D4D" w:rsidRDefault="00B61BB5" w:rsidP="00B61BB5">
            <w:pPr>
              <w:tabs>
                <w:tab w:val="left" w:pos="8160"/>
              </w:tabs>
              <w:jc w:val="left"/>
              <w:rPr>
                <w:rFonts w:eastAsia="Calibri"/>
                <w:sz w:val="22"/>
                <w:szCs w:val="22"/>
                <w:lang w:eastAsia="en-US"/>
              </w:rPr>
            </w:pPr>
            <w:r w:rsidRPr="003A3D4D">
              <w:rPr>
                <w:rFonts w:eastAsia="Calibri"/>
                <w:sz w:val="22"/>
                <w:szCs w:val="22"/>
                <w:lang w:eastAsia="en-US"/>
              </w:rPr>
              <w:t>1-й эт</w:t>
            </w:r>
            <w:r>
              <w:rPr>
                <w:rFonts w:eastAsia="Calibri"/>
                <w:sz w:val="22"/>
                <w:szCs w:val="22"/>
                <w:lang w:eastAsia="en-US"/>
              </w:rPr>
              <w:t>ап: со дня заключения договора</w:t>
            </w:r>
            <w:r w:rsidRPr="003A3D4D">
              <w:rPr>
                <w:rFonts w:eastAsia="Calibri"/>
                <w:sz w:val="22"/>
                <w:szCs w:val="22"/>
                <w:lang w:eastAsia="en-US"/>
              </w:rPr>
              <w:t xml:space="preserve"> по 26.02.2027</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ign w:val="center"/>
          </w:tcPr>
          <w:p w:rsidR="00B61BB5" w:rsidRPr="00FA4C66" w:rsidRDefault="00B61BB5" w:rsidP="00B57EDF">
            <w:pPr>
              <w:jc w:val="left"/>
              <w:rPr>
                <w:sz w:val="22"/>
                <w:szCs w:val="22"/>
              </w:rPr>
            </w:pPr>
          </w:p>
        </w:tc>
        <w:tc>
          <w:tcPr>
            <w:tcW w:w="2976" w:type="dxa"/>
            <w:tcBorders>
              <w:left w:val="single" w:sz="4" w:space="0" w:color="auto"/>
              <w:right w:val="single" w:sz="4" w:space="0" w:color="auto"/>
            </w:tcBorders>
          </w:tcPr>
          <w:p w:rsidR="00B61BB5" w:rsidRDefault="00B61BB5" w:rsidP="00B57EDF">
            <w:pPr>
              <w:jc w:val="left"/>
              <w:rPr>
                <w:sz w:val="22"/>
                <w:szCs w:val="22"/>
              </w:rPr>
            </w:pPr>
            <w:r w:rsidRPr="00C964B9">
              <w:rPr>
                <w:sz w:val="22"/>
                <w:szCs w:val="22"/>
              </w:rPr>
              <w:t>2-й этап:</w:t>
            </w:r>
          </w:p>
          <w:p w:rsidR="00B61BB5" w:rsidRPr="003A3D4D" w:rsidRDefault="00B61BB5" w:rsidP="00B57EDF">
            <w:pPr>
              <w:jc w:val="left"/>
              <w:rPr>
                <w:sz w:val="22"/>
                <w:szCs w:val="22"/>
              </w:rPr>
            </w:pPr>
            <w:r w:rsidRPr="00C964B9">
              <w:rPr>
                <w:sz w:val="22"/>
                <w:szCs w:val="22"/>
              </w:rPr>
              <w:t>с 01.01.2027 по 28.02.2027</w:t>
            </w:r>
          </w:p>
        </w:tc>
        <w:tc>
          <w:tcPr>
            <w:tcW w:w="2942" w:type="dxa"/>
            <w:tcBorders>
              <w:top w:val="single" w:sz="4" w:space="0" w:color="auto"/>
              <w:left w:val="single" w:sz="4" w:space="0" w:color="auto"/>
              <w:right w:val="single" w:sz="4" w:space="0" w:color="auto"/>
            </w:tcBorders>
            <w:vAlign w:val="center"/>
          </w:tcPr>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2-й этап: </w:t>
            </w:r>
          </w:p>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с 01.01.2027 по </w:t>
            </w:r>
            <w:r>
              <w:rPr>
                <w:rFonts w:eastAsia="Calibri"/>
                <w:sz w:val="22"/>
                <w:szCs w:val="22"/>
                <w:lang w:eastAsia="en-US"/>
              </w:rPr>
              <w:t>16</w:t>
            </w:r>
            <w:r w:rsidRPr="003A3D4D">
              <w:rPr>
                <w:rFonts w:eastAsia="Calibri"/>
                <w:sz w:val="22"/>
                <w:szCs w:val="22"/>
                <w:lang w:eastAsia="en-US"/>
              </w:rPr>
              <w:t>.0</w:t>
            </w:r>
            <w:r>
              <w:rPr>
                <w:rFonts w:eastAsia="Calibri"/>
                <w:sz w:val="22"/>
                <w:szCs w:val="22"/>
                <w:lang w:eastAsia="en-US"/>
              </w:rPr>
              <w:t>4</w:t>
            </w:r>
            <w:r w:rsidRPr="003A3D4D">
              <w:rPr>
                <w:rFonts w:eastAsia="Calibri"/>
                <w:sz w:val="22"/>
                <w:szCs w:val="22"/>
                <w:lang w:eastAsia="en-US"/>
              </w:rPr>
              <w:t>.2027</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ign w:val="center"/>
          </w:tcPr>
          <w:p w:rsidR="00B61BB5" w:rsidRPr="00FA4C66" w:rsidRDefault="00B61BB5" w:rsidP="00B57EDF">
            <w:pPr>
              <w:jc w:val="left"/>
              <w:rPr>
                <w:sz w:val="22"/>
                <w:szCs w:val="22"/>
              </w:rPr>
            </w:pPr>
          </w:p>
        </w:tc>
        <w:tc>
          <w:tcPr>
            <w:tcW w:w="2976" w:type="dxa"/>
            <w:tcBorders>
              <w:top w:val="single" w:sz="4" w:space="0" w:color="auto"/>
              <w:left w:val="single" w:sz="4" w:space="0" w:color="auto"/>
              <w:right w:val="single" w:sz="4" w:space="0" w:color="auto"/>
            </w:tcBorders>
          </w:tcPr>
          <w:p w:rsidR="00B61BB5" w:rsidRDefault="00B61BB5" w:rsidP="00B57EDF">
            <w:pPr>
              <w:jc w:val="left"/>
              <w:rPr>
                <w:sz w:val="22"/>
                <w:szCs w:val="22"/>
              </w:rPr>
            </w:pPr>
            <w:r w:rsidRPr="00C964B9">
              <w:rPr>
                <w:sz w:val="22"/>
                <w:szCs w:val="22"/>
              </w:rPr>
              <w:t xml:space="preserve">3-й этап: </w:t>
            </w:r>
          </w:p>
          <w:p w:rsidR="00B61BB5" w:rsidRPr="003A3D4D" w:rsidRDefault="00B61BB5" w:rsidP="00B57EDF">
            <w:pPr>
              <w:jc w:val="left"/>
              <w:rPr>
                <w:sz w:val="22"/>
                <w:szCs w:val="22"/>
              </w:rPr>
            </w:pPr>
            <w:r w:rsidRPr="00C964B9">
              <w:rPr>
                <w:sz w:val="22"/>
                <w:szCs w:val="22"/>
              </w:rPr>
              <w:t>с 01.03.2027 по 31.05.2027</w:t>
            </w:r>
          </w:p>
        </w:tc>
        <w:tc>
          <w:tcPr>
            <w:tcW w:w="2942" w:type="dxa"/>
            <w:tcBorders>
              <w:top w:val="single" w:sz="4" w:space="0" w:color="auto"/>
              <w:left w:val="single" w:sz="4" w:space="0" w:color="auto"/>
              <w:right w:val="single" w:sz="4" w:space="0" w:color="auto"/>
            </w:tcBorders>
            <w:vAlign w:val="center"/>
          </w:tcPr>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3-й этап: </w:t>
            </w:r>
          </w:p>
          <w:p w:rsidR="00B61BB5" w:rsidRPr="003A3D4D" w:rsidRDefault="00B61BB5" w:rsidP="00B57EDF">
            <w:pPr>
              <w:jc w:val="left"/>
              <w:rPr>
                <w:rFonts w:eastAsia="Calibri"/>
                <w:sz w:val="22"/>
                <w:szCs w:val="22"/>
                <w:lang w:eastAsia="en-US"/>
              </w:rPr>
            </w:pPr>
            <w:r w:rsidRPr="003A3D4D">
              <w:rPr>
                <w:rFonts w:eastAsia="Calibri"/>
                <w:sz w:val="22"/>
                <w:szCs w:val="22"/>
                <w:lang w:eastAsia="en-US"/>
              </w:rPr>
              <w:t>с 01.0</w:t>
            </w:r>
            <w:r>
              <w:rPr>
                <w:rFonts w:eastAsia="Calibri"/>
                <w:sz w:val="22"/>
                <w:szCs w:val="22"/>
                <w:lang w:eastAsia="en-US"/>
              </w:rPr>
              <w:t>3</w:t>
            </w:r>
            <w:r w:rsidRPr="003A3D4D">
              <w:rPr>
                <w:rFonts w:eastAsia="Calibri"/>
                <w:sz w:val="22"/>
                <w:szCs w:val="22"/>
                <w:lang w:eastAsia="en-US"/>
              </w:rPr>
              <w:t>.2027 по 1</w:t>
            </w:r>
            <w:r>
              <w:rPr>
                <w:rFonts w:eastAsia="Calibri"/>
                <w:sz w:val="22"/>
                <w:szCs w:val="22"/>
                <w:lang w:eastAsia="en-US"/>
              </w:rPr>
              <w:t>9</w:t>
            </w:r>
            <w:r w:rsidRPr="003A3D4D">
              <w:rPr>
                <w:rFonts w:eastAsia="Calibri"/>
                <w:sz w:val="22"/>
                <w:szCs w:val="22"/>
                <w:lang w:eastAsia="en-US"/>
              </w:rPr>
              <w:t>.0</w:t>
            </w:r>
            <w:r>
              <w:rPr>
                <w:rFonts w:eastAsia="Calibri"/>
                <w:sz w:val="22"/>
                <w:szCs w:val="22"/>
                <w:lang w:eastAsia="en-US"/>
              </w:rPr>
              <w:t>7</w:t>
            </w:r>
            <w:r w:rsidRPr="003A3D4D">
              <w:rPr>
                <w:rFonts w:eastAsia="Calibri"/>
                <w:sz w:val="22"/>
                <w:szCs w:val="22"/>
                <w:lang w:eastAsia="en-US"/>
              </w:rPr>
              <w:t>.2027</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ign w:val="center"/>
          </w:tcPr>
          <w:p w:rsidR="00B61BB5" w:rsidRPr="00FA4C66" w:rsidRDefault="00B61BB5" w:rsidP="00B57EDF">
            <w:pPr>
              <w:jc w:val="left"/>
              <w:rPr>
                <w:sz w:val="22"/>
                <w:szCs w:val="22"/>
              </w:rPr>
            </w:pPr>
          </w:p>
        </w:tc>
        <w:tc>
          <w:tcPr>
            <w:tcW w:w="2976" w:type="dxa"/>
            <w:tcBorders>
              <w:left w:val="single" w:sz="4" w:space="0" w:color="auto"/>
              <w:right w:val="single" w:sz="4" w:space="0" w:color="auto"/>
            </w:tcBorders>
          </w:tcPr>
          <w:p w:rsidR="00B61BB5" w:rsidRDefault="00B61BB5" w:rsidP="00B57EDF">
            <w:pPr>
              <w:jc w:val="left"/>
              <w:rPr>
                <w:sz w:val="22"/>
                <w:szCs w:val="22"/>
              </w:rPr>
            </w:pPr>
            <w:r w:rsidRPr="00C964B9">
              <w:rPr>
                <w:sz w:val="22"/>
                <w:szCs w:val="22"/>
              </w:rPr>
              <w:t xml:space="preserve">4-й этап: </w:t>
            </w:r>
          </w:p>
          <w:p w:rsidR="00B61BB5" w:rsidRPr="003A3D4D" w:rsidRDefault="00B61BB5" w:rsidP="00B57EDF">
            <w:pPr>
              <w:jc w:val="left"/>
              <w:rPr>
                <w:sz w:val="22"/>
                <w:szCs w:val="22"/>
              </w:rPr>
            </w:pPr>
            <w:r w:rsidRPr="00C964B9">
              <w:rPr>
                <w:sz w:val="22"/>
                <w:szCs w:val="22"/>
              </w:rPr>
              <w:t>с 01.0</w:t>
            </w:r>
            <w:r>
              <w:rPr>
                <w:sz w:val="22"/>
                <w:szCs w:val="22"/>
              </w:rPr>
              <w:t>6</w:t>
            </w:r>
            <w:r w:rsidRPr="00C964B9">
              <w:rPr>
                <w:sz w:val="22"/>
                <w:szCs w:val="22"/>
              </w:rPr>
              <w:t>.2027 по 31.08.2027</w:t>
            </w:r>
          </w:p>
        </w:tc>
        <w:tc>
          <w:tcPr>
            <w:tcW w:w="2942" w:type="dxa"/>
            <w:tcBorders>
              <w:top w:val="single" w:sz="4" w:space="0" w:color="auto"/>
              <w:left w:val="single" w:sz="4" w:space="0" w:color="auto"/>
              <w:right w:val="single" w:sz="4" w:space="0" w:color="auto"/>
            </w:tcBorders>
            <w:vAlign w:val="center"/>
          </w:tcPr>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4-й этап: </w:t>
            </w:r>
          </w:p>
          <w:p w:rsidR="00B61BB5" w:rsidRPr="003A3D4D" w:rsidRDefault="00B61BB5" w:rsidP="00B57EDF">
            <w:pPr>
              <w:jc w:val="left"/>
              <w:rPr>
                <w:rFonts w:eastAsia="Calibri"/>
                <w:sz w:val="22"/>
                <w:szCs w:val="22"/>
                <w:lang w:eastAsia="en-US"/>
              </w:rPr>
            </w:pPr>
            <w:r w:rsidRPr="003A3D4D">
              <w:rPr>
                <w:rFonts w:eastAsia="Calibri"/>
                <w:sz w:val="22"/>
                <w:szCs w:val="22"/>
                <w:lang w:eastAsia="en-US"/>
              </w:rPr>
              <w:t>с 01.0</w:t>
            </w:r>
            <w:r>
              <w:rPr>
                <w:rFonts w:eastAsia="Calibri"/>
                <w:sz w:val="22"/>
                <w:szCs w:val="22"/>
                <w:lang w:eastAsia="en-US"/>
              </w:rPr>
              <w:t>6</w:t>
            </w:r>
            <w:r w:rsidRPr="003A3D4D">
              <w:rPr>
                <w:rFonts w:eastAsia="Calibri"/>
                <w:sz w:val="22"/>
                <w:szCs w:val="22"/>
                <w:lang w:eastAsia="en-US"/>
              </w:rPr>
              <w:t>.2027 по 18.10.2027</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ign w:val="center"/>
          </w:tcPr>
          <w:p w:rsidR="00B61BB5" w:rsidRPr="00FA4C66" w:rsidRDefault="00B61BB5" w:rsidP="00B57EDF">
            <w:pPr>
              <w:jc w:val="left"/>
              <w:rPr>
                <w:sz w:val="22"/>
                <w:szCs w:val="22"/>
              </w:rPr>
            </w:pPr>
          </w:p>
        </w:tc>
        <w:tc>
          <w:tcPr>
            <w:tcW w:w="2976" w:type="dxa"/>
            <w:tcBorders>
              <w:top w:val="single" w:sz="4" w:space="0" w:color="auto"/>
              <w:left w:val="single" w:sz="4" w:space="0" w:color="auto"/>
              <w:right w:val="single" w:sz="4" w:space="0" w:color="auto"/>
            </w:tcBorders>
          </w:tcPr>
          <w:p w:rsidR="00B61BB5" w:rsidRDefault="00B61BB5" w:rsidP="00B57EDF">
            <w:pPr>
              <w:jc w:val="left"/>
              <w:rPr>
                <w:sz w:val="22"/>
                <w:szCs w:val="22"/>
              </w:rPr>
            </w:pPr>
            <w:r w:rsidRPr="00C964B9">
              <w:rPr>
                <w:sz w:val="22"/>
                <w:szCs w:val="22"/>
              </w:rPr>
              <w:t xml:space="preserve">5-й этап: </w:t>
            </w:r>
          </w:p>
          <w:p w:rsidR="00B61BB5" w:rsidRPr="003A3D4D" w:rsidRDefault="00B61BB5" w:rsidP="00B57EDF">
            <w:pPr>
              <w:jc w:val="left"/>
              <w:rPr>
                <w:sz w:val="22"/>
                <w:szCs w:val="22"/>
              </w:rPr>
            </w:pPr>
            <w:r w:rsidRPr="00C964B9">
              <w:rPr>
                <w:sz w:val="22"/>
                <w:szCs w:val="22"/>
              </w:rPr>
              <w:t>с 01.09.2027 по 31.10.2027</w:t>
            </w:r>
          </w:p>
        </w:tc>
        <w:tc>
          <w:tcPr>
            <w:tcW w:w="2942" w:type="dxa"/>
            <w:tcBorders>
              <w:top w:val="single" w:sz="4" w:space="0" w:color="auto"/>
              <w:left w:val="single" w:sz="4" w:space="0" w:color="auto"/>
              <w:right w:val="single" w:sz="4" w:space="0" w:color="auto"/>
            </w:tcBorders>
            <w:vAlign w:val="center"/>
          </w:tcPr>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5-й этап: </w:t>
            </w:r>
          </w:p>
          <w:p w:rsidR="00B61BB5" w:rsidRPr="003A3D4D" w:rsidRDefault="00B61BB5" w:rsidP="00B57EDF">
            <w:pPr>
              <w:jc w:val="left"/>
              <w:rPr>
                <w:rFonts w:eastAsia="Calibri"/>
                <w:sz w:val="22"/>
                <w:szCs w:val="22"/>
                <w:lang w:eastAsia="en-US"/>
              </w:rPr>
            </w:pPr>
            <w:r w:rsidRPr="003A3D4D">
              <w:rPr>
                <w:rFonts w:eastAsia="Calibri"/>
                <w:sz w:val="22"/>
                <w:szCs w:val="22"/>
                <w:lang w:eastAsia="en-US"/>
              </w:rPr>
              <w:t>с 01.09.2027 по 17.12.2027</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ign w:val="center"/>
          </w:tcPr>
          <w:p w:rsidR="00B61BB5" w:rsidRPr="00FA4C66" w:rsidRDefault="00B61BB5" w:rsidP="00B57EDF">
            <w:pPr>
              <w:jc w:val="left"/>
              <w:rPr>
                <w:sz w:val="22"/>
                <w:szCs w:val="22"/>
              </w:rPr>
            </w:pPr>
          </w:p>
        </w:tc>
        <w:tc>
          <w:tcPr>
            <w:tcW w:w="2976" w:type="dxa"/>
            <w:tcBorders>
              <w:left w:val="single" w:sz="4" w:space="0" w:color="auto"/>
              <w:right w:val="single" w:sz="4" w:space="0" w:color="auto"/>
            </w:tcBorders>
          </w:tcPr>
          <w:p w:rsidR="00B61BB5" w:rsidRDefault="00B61BB5" w:rsidP="00B57EDF">
            <w:pPr>
              <w:jc w:val="left"/>
              <w:rPr>
                <w:sz w:val="22"/>
                <w:szCs w:val="22"/>
              </w:rPr>
            </w:pPr>
            <w:r w:rsidRPr="00C964B9">
              <w:rPr>
                <w:sz w:val="22"/>
                <w:szCs w:val="22"/>
              </w:rPr>
              <w:t xml:space="preserve">6-й этап: </w:t>
            </w:r>
          </w:p>
          <w:p w:rsidR="00B61BB5" w:rsidRPr="003A3D4D" w:rsidRDefault="00B61BB5" w:rsidP="00B57EDF">
            <w:pPr>
              <w:jc w:val="left"/>
              <w:rPr>
                <w:sz w:val="22"/>
                <w:szCs w:val="22"/>
              </w:rPr>
            </w:pPr>
            <w:r w:rsidRPr="00C964B9">
              <w:rPr>
                <w:sz w:val="22"/>
                <w:szCs w:val="22"/>
              </w:rPr>
              <w:t>с 01.11.2027 по 31.12.2027</w:t>
            </w:r>
          </w:p>
        </w:tc>
        <w:tc>
          <w:tcPr>
            <w:tcW w:w="2942" w:type="dxa"/>
            <w:tcBorders>
              <w:top w:val="single" w:sz="4" w:space="0" w:color="auto"/>
              <w:left w:val="single" w:sz="4" w:space="0" w:color="auto"/>
              <w:right w:val="single" w:sz="4" w:space="0" w:color="auto"/>
            </w:tcBorders>
            <w:vAlign w:val="center"/>
          </w:tcPr>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6-й этап: </w:t>
            </w:r>
          </w:p>
          <w:p w:rsidR="00B61BB5" w:rsidRPr="003A3D4D" w:rsidRDefault="00B61BB5" w:rsidP="00B57EDF">
            <w:pPr>
              <w:jc w:val="left"/>
              <w:rPr>
                <w:rFonts w:eastAsia="Calibri"/>
                <w:sz w:val="22"/>
                <w:szCs w:val="22"/>
                <w:lang w:eastAsia="en-US"/>
              </w:rPr>
            </w:pPr>
            <w:r w:rsidRPr="003A3D4D">
              <w:rPr>
                <w:rFonts w:eastAsia="Calibri"/>
                <w:sz w:val="22"/>
                <w:szCs w:val="22"/>
                <w:lang w:eastAsia="en-US"/>
              </w:rPr>
              <w:t>с 01.11.2027 по 25.02.2028</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ign w:val="center"/>
          </w:tcPr>
          <w:p w:rsidR="00B61BB5" w:rsidRPr="00FA4C66" w:rsidRDefault="00B61BB5" w:rsidP="00B57EDF">
            <w:pPr>
              <w:jc w:val="left"/>
              <w:rPr>
                <w:sz w:val="22"/>
                <w:szCs w:val="22"/>
              </w:rPr>
            </w:pPr>
          </w:p>
        </w:tc>
        <w:tc>
          <w:tcPr>
            <w:tcW w:w="2976" w:type="dxa"/>
            <w:tcBorders>
              <w:top w:val="single" w:sz="4" w:space="0" w:color="auto"/>
              <w:left w:val="single" w:sz="4" w:space="0" w:color="auto"/>
              <w:right w:val="single" w:sz="4" w:space="0" w:color="auto"/>
            </w:tcBorders>
          </w:tcPr>
          <w:p w:rsidR="00B61BB5" w:rsidRDefault="00B61BB5" w:rsidP="00B57EDF">
            <w:pPr>
              <w:jc w:val="left"/>
              <w:rPr>
                <w:sz w:val="22"/>
                <w:szCs w:val="22"/>
              </w:rPr>
            </w:pPr>
            <w:r w:rsidRPr="00C964B9">
              <w:rPr>
                <w:sz w:val="22"/>
                <w:szCs w:val="22"/>
              </w:rPr>
              <w:t xml:space="preserve">7-й этап: </w:t>
            </w:r>
          </w:p>
          <w:p w:rsidR="00B61BB5" w:rsidRPr="003A3D4D" w:rsidRDefault="00B61BB5" w:rsidP="00B57EDF">
            <w:pPr>
              <w:jc w:val="left"/>
              <w:rPr>
                <w:sz w:val="22"/>
                <w:szCs w:val="22"/>
              </w:rPr>
            </w:pPr>
            <w:r w:rsidRPr="00C964B9">
              <w:rPr>
                <w:sz w:val="22"/>
                <w:szCs w:val="22"/>
              </w:rPr>
              <w:t>с 01.01.2028 по 29.02.2028</w:t>
            </w:r>
          </w:p>
        </w:tc>
        <w:tc>
          <w:tcPr>
            <w:tcW w:w="2942" w:type="dxa"/>
            <w:tcBorders>
              <w:top w:val="single" w:sz="4" w:space="0" w:color="auto"/>
              <w:left w:val="single" w:sz="4" w:space="0" w:color="auto"/>
              <w:right w:val="single" w:sz="4" w:space="0" w:color="auto"/>
            </w:tcBorders>
            <w:vAlign w:val="center"/>
          </w:tcPr>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7-й этап: </w:t>
            </w:r>
          </w:p>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с 01.01.2028 по </w:t>
            </w:r>
            <w:r>
              <w:rPr>
                <w:rFonts w:eastAsia="Calibri"/>
                <w:sz w:val="22"/>
                <w:szCs w:val="22"/>
                <w:lang w:eastAsia="en-US"/>
              </w:rPr>
              <w:t>18</w:t>
            </w:r>
            <w:r w:rsidRPr="003A3D4D">
              <w:rPr>
                <w:rFonts w:eastAsia="Calibri"/>
                <w:sz w:val="22"/>
                <w:szCs w:val="22"/>
                <w:lang w:eastAsia="en-US"/>
              </w:rPr>
              <w:t>.0</w:t>
            </w:r>
            <w:r>
              <w:rPr>
                <w:rFonts w:eastAsia="Calibri"/>
                <w:sz w:val="22"/>
                <w:szCs w:val="22"/>
                <w:lang w:eastAsia="en-US"/>
              </w:rPr>
              <w:t>4</w:t>
            </w:r>
            <w:r w:rsidRPr="003A3D4D">
              <w:rPr>
                <w:rFonts w:eastAsia="Calibri"/>
                <w:sz w:val="22"/>
                <w:szCs w:val="22"/>
                <w:lang w:eastAsia="en-US"/>
              </w:rPr>
              <w:t>.2028</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ign w:val="center"/>
          </w:tcPr>
          <w:p w:rsidR="00B61BB5" w:rsidRPr="00FA4C66" w:rsidRDefault="00B61BB5" w:rsidP="00B57EDF">
            <w:pPr>
              <w:jc w:val="left"/>
              <w:rPr>
                <w:sz w:val="22"/>
                <w:szCs w:val="22"/>
              </w:rPr>
            </w:pPr>
          </w:p>
        </w:tc>
        <w:tc>
          <w:tcPr>
            <w:tcW w:w="2976" w:type="dxa"/>
            <w:tcBorders>
              <w:left w:val="single" w:sz="4" w:space="0" w:color="auto"/>
              <w:right w:val="single" w:sz="4" w:space="0" w:color="auto"/>
            </w:tcBorders>
          </w:tcPr>
          <w:p w:rsidR="00B61BB5" w:rsidRDefault="00B61BB5" w:rsidP="00B57EDF">
            <w:pPr>
              <w:jc w:val="left"/>
              <w:rPr>
                <w:sz w:val="22"/>
                <w:szCs w:val="22"/>
              </w:rPr>
            </w:pPr>
            <w:r w:rsidRPr="00C964B9">
              <w:rPr>
                <w:sz w:val="22"/>
                <w:szCs w:val="22"/>
              </w:rPr>
              <w:t xml:space="preserve">8-й этап: </w:t>
            </w:r>
          </w:p>
          <w:p w:rsidR="00B61BB5" w:rsidRPr="003A3D4D" w:rsidRDefault="00B61BB5" w:rsidP="00B57EDF">
            <w:pPr>
              <w:jc w:val="left"/>
              <w:rPr>
                <w:sz w:val="22"/>
                <w:szCs w:val="22"/>
              </w:rPr>
            </w:pPr>
            <w:r w:rsidRPr="00C964B9">
              <w:rPr>
                <w:sz w:val="22"/>
                <w:szCs w:val="22"/>
              </w:rPr>
              <w:t>с 01.03.2028 по 31.05.2028</w:t>
            </w:r>
          </w:p>
        </w:tc>
        <w:tc>
          <w:tcPr>
            <w:tcW w:w="2942" w:type="dxa"/>
            <w:tcBorders>
              <w:top w:val="single" w:sz="4" w:space="0" w:color="auto"/>
              <w:left w:val="single" w:sz="4" w:space="0" w:color="auto"/>
              <w:right w:val="single" w:sz="4" w:space="0" w:color="auto"/>
            </w:tcBorders>
            <w:vAlign w:val="center"/>
          </w:tcPr>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8-й этап: </w:t>
            </w:r>
          </w:p>
          <w:p w:rsidR="00B61BB5" w:rsidRPr="003A3D4D" w:rsidRDefault="00B61BB5" w:rsidP="00B57EDF">
            <w:pPr>
              <w:jc w:val="left"/>
              <w:rPr>
                <w:rFonts w:eastAsia="Calibri"/>
                <w:sz w:val="22"/>
                <w:szCs w:val="22"/>
                <w:lang w:eastAsia="en-US"/>
              </w:rPr>
            </w:pPr>
            <w:r w:rsidRPr="003A3D4D">
              <w:rPr>
                <w:rFonts w:eastAsia="Calibri"/>
                <w:sz w:val="22"/>
                <w:szCs w:val="22"/>
                <w:lang w:eastAsia="en-US"/>
              </w:rPr>
              <w:t>с 01.0</w:t>
            </w:r>
            <w:r>
              <w:rPr>
                <w:rFonts w:eastAsia="Calibri"/>
                <w:sz w:val="22"/>
                <w:szCs w:val="22"/>
                <w:lang w:eastAsia="en-US"/>
              </w:rPr>
              <w:t>3</w:t>
            </w:r>
            <w:r w:rsidRPr="003A3D4D">
              <w:rPr>
                <w:rFonts w:eastAsia="Calibri"/>
                <w:sz w:val="22"/>
                <w:szCs w:val="22"/>
                <w:lang w:eastAsia="en-US"/>
              </w:rPr>
              <w:t>.2028 по 1</w:t>
            </w:r>
            <w:r>
              <w:rPr>
                <w:rFonts w:eastAsia="Calibri"/>
                <w:sz w:val="22"/>
                <w:szCs w:val="22"/>
                <w:lang w:eastAsia="en-US"/>
              </w:rPr>
              <w:t>9</w:t>
            </w:r>
            <w:r w:rsidRPr="003A3D4D">
              <w:rPr>
                <w:rFonts w:eastAsia="Calibri"/>
                <w:sz w:val="22"/>
                <w:szCs w:val="22"/>
                <w:lang w:eastAsia="en-US"/>
              </w:rPr>
              <w:t>.0</w:t>
            </w:r>
            <w:r>
              <w:rPr>
                <w:rFonts w:eastAsia="Calibri"/>
                <w:sz w:val="22"/>
                <w:szCs w:val="22"/>
                <w:lang w:eastAsia="en-US"/>
              </w:rPr>
              <w:t>7</w:t>
            </w:r>
            <w:r w:rsidRPr="003A3D4D">
              <w:rPr>
                <w:rFonts w:eastAsia="Calibri"/>
                <w:sz w:val="22"/>
                <w:szCs w:val="22"/>
                <w:lang w:eastAsia="en-US"/>
              </w:rPr>
              <w:t>.2028</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ign w:val="center"/>
          </w:tcPr>
          <w:p w:rsidR="00B61BB5" w:rsidRPr="00FA4C66" w:rsidRDefault="00B61BB5" w:rsidP="00B57EDF">
            <w:pPr>
              <w:jc w:val="left"/>
              <w:rPr>
                <w:sz w:val="22"/>
                <w:szCs w:val="22"/>
              </w:rPr>
            </w:pPr>
          </w:p>
        </w:tc>
        <w:tc>
          <w:tcPr>
            <w:tcW w:w="2976" w:type="dxa"/>
            <w:tcBorders>
              <w:top w:val="single" w:sz="4" w:space="0" w:color="auto"/>
              <w:left w:val="single" w:sz="4" w:space="0" w:color="auto"/>
              <w:right w:val="single" w:sz="4" w:space="0" w:color="auto"/>
            </w:tcBorders>
          </w:tcPr>
          <w:p w:rsidR="00B61BB5" w:rsidRDefault="00B61BB5" w:rsidP="00B57EDF">
            <w:pPr>
              <w:jc w:val="left"/>
              <w:rPr>
                <w:sz w:val="22"/>
                <w:szCs w:val="22"/>
              </w:rPr>
            </w:pPr>
            <w:r w:rsidRPr="00C964B9">
              <w:rPr>
                <w:sz w:val="22"/>
                <w:szCs w:val="22"/>
              </w:rPr>
              <w:t xml:space="preserve">9-й этап: </w:t>
            </w:r>
          </w:p>
          <w:p w:rsidR="00B61BB5" w:rsidRPr="003A3D4D" w:rsidRDefault="00B61BB5" w:rsidP="00B57EDF">
            <w:pPr>
              <w:jc w:val="left"/>
              <w:rPr>
                <w:sz w:val="22"/>
                <w:szCs w:val="22"/>
              </w:rPr>
            </w:pPr>
            <w:r w:rsidRPr="00C964B9">
              <w:rPr>
                <w:sz w:val="22"/>
                <w:szCs w:val="22"/>
              </w:rPr>
              <w:t>с 01.06.2028 по 31.08.2028</w:t>
            </w:r>
          </w:p>
        </w:tc>
        <w:tc>
          <w:tcPr>
            <w:tcW w:w="2942" w:type="dxa"/>
            <w:tcBorders>
              <w:top w:val="single" w:sz="4" w:space="0" w:color="auto"/>
              <w:left w:val="single" w:sz="4" w:space="0" w:color="auto"/>
              <w:bottom w:val="single" w:sz="4" w:space="0" w:color="auto"/>
              <w:right w:val="single" w:sz="4" w:space="0" w:color="auto"/>
            </w:tcBorders>
            <w:vAlign w:val="center"/>
          </w:tcPr>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9-й этап: </w:t>
            </w:r>
          </w:p>
          <w:p w:rsidR="00B61BB5" w:rsidRPr="003A3D4D" w:rsidRDefault="00B61BB5" w:rsidP="00B57EDF">
            <w:pPr>
              <w:jc w:val="left"/>
              <w:rPr>
                <w:rFonts w:eastAsia="Calibri"/>
                <w:sz w:val="22"/>
                <w:szCs w:val="22"/>
                <w:lang w:eastAsia="en-US"/>
              </w:rPr>
            </w:pPr>
            <w:r w:rsidRPr="003A3D4D">
              <w:rPr>
                <w:rFonts w:eastAsia="Calibri"/>
                <w:sz w:val="22"/>
                <w:szCs w:val="22"/>
                <w:lang w:eastAsia="en-US"/>
              </w:rPr>
              <w:t>с 01.0</w:t>
            </w:r>
            <w:r>
              <w:rPr>
                <w:rFonts w:eastAsia="Calibri"/>
                <w:sz w:val="22"/>
                <w:szCs w:val="22"/>
                <w:lang w:eastAsia="en-US"/>
              </w:rPr>
              <w:t>6</w:t>
            </w:r>
            <w:r w:rsidRPr="003A3D4D">
              <w:rPr>
                <w:rFonts w:eastAsia="Calibri"/>
                <w:sz w:val="22"/>
                <w:szCs w:val="22"/>
                <w:lang w:eastAsia="en-US"/>
              </w:rPr>
              <w:t>.2028 по 1</w:t>
            </w:r>
            <w:r>
              <w:rPr>
                <w:rFonts w:eastAsia="Calibri"/>
                <w:sz w:val="22"/>
                <w:szCs w:val="22"/>
                <w:lang w:eastAsia="en-US"/>
              </w:rPr>
              <w:t>8</w:t>
            </w:r>
            <w:r w:rsidRPr="003A3D4D">
              <w:rPr>
                <w:rFonts w:eastAsia="Calibri"/>
                <w:sz w:val="22"/>
                <w:szCs w:val="22"/>
                <w:lang w:eastAsia="en-US"/>
              </w:rPr>
              <w:t>.1</w:t>
            </w:r>
            <w:r>
              <w:rPr>
                <w:rFonts w:eastAsia="Calibri"/>
                <w:sz w:val="22"/>
                <w:szCs w:val="22"/>
                <w:lang w:eastAsia="en-US"/>
              </w:rPr>
              <w:t>0</w:t>
            </w:r>
            <w:r w:rsidRPr="003A3D4D">
              <w:rPr>
                <w:rFonts w:eastAsia="Calibri"/>
                <w:sz w:val="22"/>
                <w:szCs w:val="22"/>
                <w:lang w:eastAsia="en-US"/>
              </w:rPr>
              <w:t>.2028</w:t>
            </w:r>
          </w:p>
        </w:tc>
      </w:tr>
      <w:tr w:rsidR="00B61BB5" w:rsidRPr="003A3D4D" w:rsidTr="00B57EDF">
        <w:trPr>
          <w:trHeight w:val="20"/>
          <w:jc w:val="right"/>
        </w:trPr>
        <w:tc>
          <w:tcPr>
            <w:tcW w:w="1398" w:type="dxa"/>
            <w:vAlign w:val="center"/>
          </w:tcPr>
          <w:p w:rsidR="00B61BB5" w:rsidRPr="00FA4C66" w:rsidRDefault="00B61BB5" w:rsidP="00B61BB5">
            <w:pPr>
              <w:widowControl w:val="0"/>
              <w:numPr>
                <w:ilvl w:val="0"/>
                <w:numId w:val="49"/>
              </w:numPr>
              <w:tabs>
                <w:tab w:val="left" w:pos="8160"/>
              </w:tabs>
              <w:autoSpaceDE w:val="0"/>
              <w:autoSpaceDN w:val="0"/>
              <w:adjustRightInd w:val="0"/>
              <w:contextualSpacing/>
              <w:rPr>
                <w:sz w:val="22"/>
                <w:szCs w:val="22"/>
              </w:rPr>
            </w:pPr>
          </w:p>
        </w:tc>
        <w:tc>
          <w:tcPr>
            <w:tcW w:w="2505" w:type="dxa"/>
            <w:vMerge/>
            <w:vAlign w:val="center"/>
          </w:tcPr>
          <w:p w:rsidR="00B61BB5" w:rsidRPr="00FA4C66" w:rsidRDefault="00B61BB5" w:rsidP="00B57EDF">
            <w:pPr>
              <w:jc w:val="left"/>
              <w:rPr>
                <w:sz w:val="22"/>
                <w:szCs w:val="22"/>
              </w:rPr>
            </w:pPr>
          </w:p>
        </w:tc>
        <w:tc>
          <w:tcPr>
            <w:tcW w:w="2976" w:type="dxa"/>
            <w:tcBorders>
              <w:left w:val="single" w:sz="4" w:space="0" w:color="auto"/>
              <w:right w:val="single" w:sz="4" w:space="0" w:color="auto"/>
            </w:tcBorders>
          </w:tcPr>
          <w:p w:rsidR="00B61BB5" w:rsidRDefault="00B61BB5" w:rsidP="00B57EDF">
            <w:pPr>
              <w:jc w:val="left"/>
              <w:rPr>
                <w:sz w:val="22"/>
                <w:szCs w:val="22"/>
              </w:rPr>
            </w:pPr>
            <w:r w:rsidRPr="00C964B9">
              <w:rPr>
                <w:sz w:val="22"/>
                <w:szCs w:val="22"/>
              </w:rPr>
              <w:t xml:space="preserve">10-й этап: </w:t>
            </w:r>
          </w:p>
          <w:p w:rsidR="00B61BB5" w:rsidRPr="003A3D4D" w:rsidRDefault="00B61BB5" w:rsidP="00B57EDF">
            <w:pPr>
              <w:jc w:val="left"/>
              <w:rPr>
                <w:sz w:val="22"/>
                <w:szCs w:val="22"/>
              </w:rPr>
            </w:pPr>
            <w:r w:rsidRPr="00C964B9">
              <w:rPr>
                <w:sz w:val="22"/>
                <w:szCs w:val="22"/>
              </w:rPr>
              <w:t>с 01.09.2028 по 31.10.2028</w:t>
            </w:r>
          </w:p>
        </w:tc>
        <w:tc>
          <w:tcPr>
            <w:tcW w:w="2942" w:type="dxa"/>
            <w:tcBorders>
              <w:top w:val="single" w:sz="4" w:space="0" w:color="auto"/>
              <w:left w:val="single" w:sz="4" w:space="0" w:color="auto"/>
              <w:bottom w:val="single" w:sz="4" w:space="0" w:color="auto"/>
              <w:right w:val="single" w:sz="4" w:space="0" w:color="auto"/>
            </w:tcBorders>
            <w:vAlign w:val="center"/>
          </w:tcPr>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10-й этап: </w:t>
            </w:r>
          </w:p>
          <w:p w:rsidR="00B61BB5" w:rsidRPr="003A3D4D" w:rsidRDefault="00B61BB5" w:rsidP="00B57EDF">
            <w:pPr>
              <w:jc w:val="left"/>
              <w:rPr>
                <w:rFonts w:eastAsia="Calibri"/>
                <w:sz w:val="22"/>
                <w:szCs w:val="22"/>
                <w:lang w:eastAsia="en-US"/>
              </w:rPr>
            </w:pPr>
            <w:r w:rsidRPr="003A3D4D">
              <w:rPr>
                <w:rFonts w:eastAsia="Calibri"/>
                <w:sz w:val="22"/>
                <w:szCs w:val="22"/>
                <w:lang w:eastAsia="en-US"/>
              </w:rPr>
              <w:t xml:space="preserve">с </w:t>
            </w:r>
            <w:r>
              <w:rPr>
                <w:rFonts w:eastAsia="Calibri"/>
                <w:sz w:val="22"/>
                <w:szCs w:val="22"/>
                <w:lang w:eastAsia="en-US"/>
              </w:rPr>
              <w:t>01.</w:t>
            </w:r>
            <w:r w:rsidRPr="003A3D4D">
              <w:rPr>
                <w:rFonts w:eastAsia="Calibri"/>
                <w:sz w:val="22"/>
                <w:szCs w:val="22"/>
                <w:lang w:eastAsia="en-US"/>
              </w:rPr>
              <w:t>0</w:t>
            </w:r>
            <w:r>
              <w:rPr>
                <w:rFonts w:eastAsia="Calibri"/>
                <w:sz w:val="22"/>
                <w:szCs w:val="22"/>
                <w:lang w:eastAsia="en-US"/>
              </w:rPr>
              <w:t>9</w:t>
            </w:r>
            <w:r w:rsidRPr="003A3D4D">
              <w:rPr>
                <w:rFonts w:eastAsia="Calibri"/>
                <w:sz w:val="22"/>
                <w:szCs w:val="22"/>
                <w:lang w:eastAsia="en-US"/>
              </w:rPr>
              <w:t>.2028 по 18.12.2028</w:t>
            </w:r>
          </w:p>
        </w:tc>
      </w:tr>
    </w:tbl>
    <w:p w:rsidR="00EE1668" w:rsidRDefault="00EE1668" w:rsidP="00D24293"/>
    <w:p w:rsidR="00EE1668" w:rsidRDefault="00EE1668" w:rsidP="00D24293"/>
    <w:p w:rsidR="00D24293" w:rsidRPr="00D24293" w:rsidRDefault="00D24293" w:rsidP="00D24293">
      <w:r w:rsidRPr="00D24293">
        <w:t xml:space="preserve">* Этап оказания услуг – период времени, в течение которого оказываются услуги </w:t>
      </w:r>
      <w:r w:rsidRPr="00D24293">
        <w:br/>
        <w:t xml:space="preserve">в объеме, предусмотренном </w:t>
      </w:r>
      <w:r w:rsidR="00F022A3">
        <w:t>Договором</w:t>
      </w:r>
      <w:r w:rsidRPr="00D24293">
        <w:t>.</w:t>
      </w:r>
    </w:p>
    <w:p w:rsidR="00D24293" w:rsidRPr="00D24293" w:rsidRDefault="00D24293" w:rsidP="00D24293">
      <w:r w:rsidRPr="00D24293">
        <w:t xml:space="preserve">** Отдельный этап исполнения </w:t>
      </w:r>
      <w:r w:rsidR="008D240A">
        <w:t>Договора</w:t>
      </w:r>
      <w:r w:rsidRPr="00D24293">
        <w:t xml:space="preserve"> – часть обязательства Исполнителя, </w:t>
      </w:r>
      <w:r w:rsidRPr="00D24293">
        <w:br/>
        <w:t xml:space="preserve">в отношении которого </w:t>
      </w:r>
      <w:r w:rsidR="00F022A3">
        <w:t>Договором</w:t>
      </w:r>
      <w:r w:rsidRPr="00D24293">
        <w:t xml:space="preserve"> установлена обязанность Заказчика обеспечить приемку </w:t>
      </w:r>
      <w:r w:rsidRPr="00D24293">
        <w:br/>
        <w:t>(с оформлением документа о приемке) и оплату оказанной услуги.</w:t>
      </w:r>
    </w:p>
    <w:p w:rsidR="00A263D5" w:rsidRDefault="00A263D5" w:rsidP="00845040">
      <w:pPr>
        <w:autoSpaceDE w:val="0"/>
        <w:autoSpaceDN w:val="0"/>
        <w:adjustRightInd w:val="0"/>
        <w:jc w:val="right"/>
        <w:rPr>
          <w:rFonts w:eastAsiaTheme="minorHAnsi"/>
          <w:color w:val="000000"/>
          <w:sz w:val="23"/>
          <w:szCs w:val="23"/>
          <w:lang w:eastAsia="en-US"/>
        </w:rPr>
      </w:pPr>
    </w:p>
    <w:sectPr w:rsidR="00A263D5" w:rsidSect="00B61BB5">
      <w:pgSz w:w="11906" w:h="16838"/>
      <w:pgMar w:top="1134"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C0E" w:rsidRDefault="00182C0E" w:rsidP="00491CF4">
      <w:r>
        <w:separator/>
      </w:r>
    </w:p>
  </w:endnote>
  <w:endnote w:type="continuationSeparator" w:id="0">
    <w:p w:rsidR="00182C0E" w:rsidRDefault="00182C0E" w:rsidP="00491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EFF" w:usb1="C000785B" w:usb2="00000009" w:usb3="00000000" w:csb0="000001FF" w:csb1="00000000"/>
  </w:font>
  <w:font w:name="ヒラギノ角ゴ Pro W3">
    <w:altName w:val="MS Gothic"/>
    <w:charset w:val="80"/>
    <w:family w:val="auto"/>
    <w:pitch w:val="variable"/>
    <w:sig w:usb0="00000001" w:usb1="08070000" w:usb2="00000010" w:usb3="00000000" w:csb0="00020000" w:csb1="00000000"/>
  </w:font>
  <w:font w:name="Baltica">
    <w:altName w:val="Times New Roman"/>
    <w:charset w:val="00"/>
    <w:family w:val="auto"/>
    <w:pitch w:val="variable"/>
    <w:sig w:usb0="00000203" w:usb1="00000000" w:usb2="00000000" w:usb3="00000000" w:csb0="00000005" w:csb1="00000000"/>
  </w:font>
  <w:font w:name="OpenSymbol">
    <w:altName w:val="Arial Unicode MS"/>
    <w:panose1 w:val="05010000000000000000"/>
    <w:charset w:val="00"/>
    <w:family w:val="auto"/>
    <w:pitch w:val="variable"/>
    <w:sig w:usb0="800000AF" w:usb1="1001ECEA" w:usb2="00000000" w:usb3="00000000" w:csb0="80000001"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Kudriashov">
    <w:altName w:val="Times New Roman"/>
    <w:panose1 w:val="00000000000000000000"/>
    <w:charset w:val="CC"/>
    <w:family w:val="roman"/>
    <w:notTrueType/>
    <w:pitch w:val="variable"/>
    <w:sig w:usb0="00000203" w:usb1="00000000" w:usb2="00000000" w:usb3="00000000" w:csb0="00000005" w:csb1="00000000"/>
  </w:font>
  <w:font w:name="NTTimes/Cyrillic">
    <w:altName w:val="Times New Roman"/>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TCourierVK/Cyrillic">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C0E" w:rsidRDefault="00182C0E" w:rsidP="00491CF4">
      <w:r>
        <w:separator/>
      </w:r>
    </w:p>
  </w:footnote>
  <w:footnote w:type="continuationSeparator" w:id="0">
    <w:p w:rsidR="00182C0E" w:rsidRDefault="00182C0E" w:rsidP="00491CF4">
      <w:r>
        <w:continuationSeparator/>
      </w:r>
    </w:p>
  </w:footnote>
  <w:footnote w:id="1">
    <w:p w:rsidR="000E2CB2" w:rsidRPr="008A6AED" w:rsidRDefault="000E2CB2" w:rsidP="000E2CB2">
      <w:pPr>
        <w:pStyle w:val="afc"/>
        <w:spacing w:after="0"/>
        <w:ind w:firstLine="567"/>
      </w:pPr>
      <w:r w:rsidRPr="008A6AED">
        <w:rPr>
          <w:rStyle w:val="afe"/>
        </w:rPr>
        <w:footnoteRef/>
      </w:r>
      <w:r>
        <w:t xml:space="preserve"> </w:t>
      </w:r>
      <w:r w:rsidRPr="008A6AED">
        <w:t xml:space="preserve">В случае изменения параметров сетевого подключения со стороны Исполнителя в период оказания услуг по </w:t>
      </w:r>
      <w:r w:rsidR="007A4614">
        <w:rPr>
          <w:lang w:val="ru-RU"/>
        </w:rPr>
        <w:t>Договору</w:t>
      </w:r>
      <w:r w:rsidRPr="008A6AED">
        <w:t xml:space="preserve">, Исполнитель должен уведомить о внесенных изменениях Заказчика не позднее 3-х рабочих дней после внесения изменений в настройки, предоставив форму, указанную в Приложении № </w:t>
      </w:r>
      <w:r>
        <w:rPr>
          <w:lang w:val="ru-RU"/>
        </w:rPr>
        <w:t>3</w:t>
      </w:r>
      <w:r w:rsidRPr="008A6AED">
        <w:t xml:space="preserve">.1 </w:t>
      </w:r>
      <w:r w:rsidRPr="005F5A13">
        <w:rPr>
          <w:lang w:val="ru-RU"/>
        </w:rPr>
        <w:t xml:space="preserve">к </w:t>
      </w:r>
      <w:r w:rsidR="007A4614">
        <w:rPr>
          <w:lang w:val="ru-RU"/>
        </w:rPr>
        <w:t>техническому заданию,</w:t>
      </w:r>
      <w:r>
        <w:rPr>
          <w:lang w:val="ru-RU"/>
        </w:rPr>
        <w:t xml:space="preserve"> </w:t>
      </w:r>
      <w:r w:rsidRPr="008A6AED">
        <w:t>заполненную актуальными сведениями.</w:t>
      </w:r>
    </w:p>
  </w:footnote>
  <w:footnote w:id="2">
    <w:p w:rsidR="000E2CB2" w:rsidRPr="00462C19" w:rsidRDefault="000E2CB2" w:rsidP="000E2CB2">
      <w:pPr>
        <w:pStyle w:val="afc"/>
        <w:spacing w:after="0"/>
        <w:ind w:firstLine="567"/>
        <w:rPr>
          <w:lang w:val="ru-RU"/>
        </w:rPr>
      </w:pPr>
      <w:r>
        <w:rPr>
          <w:rStyle w:val="afe"/>
        </w:rPr>
        <w:footnoteRef/>
      </w:r>
      <w:r>
        <w:t xml:space="preserve"> Пункты 3.1, 3.2 анкеты заполняются при наличии ВОЛС Исполнителя по адресу ЦОХД</w:t>
      </w:r>
      <w:r>
        <w:rPr>
          <w:lang w:val="ru-RU"/>
        </w:rPr>
        <w:t>.</w:t>
      </w:r>
    </w:p>
  </w:footnote>
  <w:footnote w:id="3">
    <w:p w:rsidR="000E2CB2" w:rsidRPr="00462C19" w:rsidRDefault="000E2CB2" w:rsidP="000E2CB2">
      <w:pPr>
        <w:pStyle w:val="afc"/>
        <w:spacing w:after="0"/>
        <w:ind w:firstLine="567"/>
        <w:rPr>
          <w:lang w:val="ru-RU"/>
        </w:rPr>
      </w:pPr>
      <w:r>
        <w:rPr>
          <w:rStyle w:val="afe"/>
        </w:rPr>
        <w:footnoteRef/>
      </w:r>
      <w:r>
        <w:t xml:space="preserve"> Пункты 4.1 - 4.4 анкеты заполняются при использовании Исполнителем существующего сетевого подключения к ЦОХД</w:t>
      </w:r>
      <w:r>
        <w:rPr>
          <w:lang w:val="ru-RU"/>
        </w:rPr>
        <w:t>.</w:t>
      </w:r>
    </w:p>
  </w:footnote>
  <w:footnote w:id="4">
    <w:p w:rsidR="000E2CB2" w:rsidRPr="000E2CB2" w:rsidRDefault="000E2CB2" w:rsidP="000E2CB2">
      <w:pPr>
        <w:pStyle w:val="afc"/>
        <w:spacing w:after="0"/>
        <w:rPr>
          <w:rStyle w:val="afe"/>
          <w:lang w:val="ru-RU"/>
        </w:rPr>
      </w:pPr>
      <w:r w:rsidRPr="008A6AED">
        <w:rPr>
          <w:rStyle w:val="afe"/>
        </w:rPr>
        <w:footnoteRef/>
      </w:r>
      <w:r w:rsidRPr="008A6AED">
        <w:rPr>
          <w:rStyle w:val="afe"/>
        </w:rPr>
        <w:t xml:space="preserve"> </w:t>
      </w:r>
      <w:r w:rsidRPr="00EC45B9">
        <w:t xml:space="preserve">Указывается наименование предмета закупки согласно </w:t>
      </w:r>
      <w:r>
        <w:rPr>
          <w:lang w:val="ru-RU"/>
        </w:rPr>
        <w:t>технического задания</w:t>
      </w:r>
    </w:p>
  </w:footnote>
  <w:footnote w:id="5">
    <w:p w:rsidR="00020FDD" w:rsidRPr="00F82553" w:rsidRDefault="00020FDD" w:rsidP="00020FDD">
      <w:pPr>
        <w:pStyle w:val="afc"/>
      </w:pPr>
      <w:r>
        <w:rPr>
          <w:rStyle w:val="afe"/>
        </w:rPr>
        <w:footnoteRef/>
      </w:r>
      <w:r>
        <w:t xml:space="preserve"> Бумажный экземпляр Карточки устройства мониторинга выполняется с использованием двусторонней печати</w:t>
      </w:r>
    </w:p>
  </w:footnote>
  <w:footnote w:id="6">
    <w:p w:rsidR="00576CCD" w:rsidRPr="00EB5061" w:rsidRDefault="00576CCD" w:rsidP="00576CCD">
      <w:pPr>
        <w:pStyle w:val="afc"/>
        <w:ind w:firstLine="567"/>
      </w:pPr>
      <w:r>
        <w:rPr>
          <w:rStyle w:val="afe"/>
        </w:rPr>
        <w:footnoteRef/>
      </w:r>
      <w:r>
        <w:t xml:space="preserve"> </w:t>
      </w:r>
      <w:r w:rsidRPr="00EB5061">
        <w:t>Под «Цена за усл. ед. с НДС (22 %), руб» понимается стоимость оказания телекоммуникационных услуг по передаче данных с одного интегрированного устройства мониторинга в центр обработки и хранения данных за один календарный день.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4701EF8"/>
    <w:styleLink w:val="List112"/>
    <w:lvl w:ilvl="0">
      <w:start w:val="1"/>
      <w:numFmt w:val="decimal"/>
      <w:isLgl/>
      <w:lvlText w:val="%1."/>
      <w:lvlJc w:val="left"/>
      <w:pPr>
        <w:tabs>
          <w:tab w:val="num" w:pos="360"/>
        </w:tabs>
        <w:ind w:left="360" w:firstLine="927"/>
      </w:pPr>
      <w:rPr>
        <w:rFonts w:cs="Times New Roman" w:hint="default"/>
        <w:color w:val="000000"/>
        <w:position w:val="0"/>
        <w:sz w:val="18"/>
      </w:rPr>
    </w:lvl>
    <w:lvl w:ilvl="1">
      <w:start w:val="1"/>
      <w:numFmt w:val="decimal"/>
      <w:isLgl/>
      <w:lvlText w:val="%1.%2."/>
      <w:lvlJc w:val="left"/>
      <w:pPr>
        <w:tabs>
          <w:tab w:val="num" w:pos="1185"/>
        </w:tabs>
        <w:ind w:left="1185" w:firstLine="927"/>
      </w:pPr>
      <w:rPr>
        <w:rFonts w:cs="Times New Roman" w:hint="default"/>
        <w:color w:val="000000"/>
        <w:position w:val="0"/>
        <w:sz w:val="18"/>
      </w:rPr>
    </w:lvl>
    <w:lvl w:ilvl="2">
      <w:start w:val="1"/>
      <w:numFmt w:val="decimal"/>
      <w:isLgl/>
      <w:lvlText w:val="%1.%2.%3."/>
      <w:lvlJc w:val="left"/>
      <w:pPr>
        <w:tabs>
          <w:tab w:val="num" w:pos="1185"/>
        </w:tabs>
        <w:ind w:left="1185" w:firstLine="927"/>
      </w:pPr>
      <w:rPr>
        <w:rFonts w:cs="Times New Roman" w:hint="default"/>
        <w:color w:val="000000"/>
        <w:position w:val="0"/>
        <w:sz w:val="18"/>
      </w:rPr>
    </w:lvl>
    <w:lvl w:ilvl="3">
      <w:start w:val="1"/>
      <w:numFmt w:val="decimal"/>
      <w:isLgl/>
      <w:lvlText w:val="%1.%2.%3.%4."/>
      <w:lvlJc w:val="left"/>
      <w:pPr>
        <w:tabs>
          <w:tab w:val="num" w:pos="1185"/>
        </w:tabs>
        <w:ind w:left="1185" w:firstLine="927"/>
      </w:pPr>
      <w:rPr>
        <w:rFonts w:cs="Times New Roman" w:hint="default"/>
        <w:color w:val="000000"/>
        <w:position w:val="0"/>
        <w:sz w:val="18"/>
      </w:rPr>
    </w:lvl>
    <w:lvl w:ilvl="4">
      <w:start w:val="1"/>
      <w:numFmt w:val="decimal"/>
      <w:isLgl/>
      <w:lvlText w:val="%1.%2.%3.%4.%5."/>
      <w:lvlJc w:val="left"/>
      <w:pPr>
        <w:tabs>
          <w:tab w:val="num" w:pos="1185"/>
        </w:tabs>
        <w:ind w:left="1185" w:firstLine="927"/>
      </w:pPr>
      <w:rPr>
        <w:rFonts w:cs="Times New Roman" w:hint="default"/>
        <w:color w:val="000000"/>
        <w:position w:val="0"/>
        <w:sz w:val="18"/>
      </w:rPr>
    </w:lvl>
    <w:lvl w:ilvl="5">
      <w:start w:val="1"/>
      <w:numFmt w:val="decimal"/>
      <w:isLgl/>
      <w:lvlText w:val="%1.%2.%3.%4.%5.%6."/>
      <w:lvlJc w:val="left"/>
      <w:pPr>
        <w:tabs>
          <w:tab w:val="num" w:pos="1185"/>
        </w:tabs>
        <w:ind w:left="1185" w:firstLine="927"/>
      </w:pPr>
      <w:rPr>
        <w:rFonts w:cs="Times New Roman" w:hint="default"/>
        <w:color w:val="000000"/>
        <w:position w:val="0"/>
        <w:sz w:val="18"/>
      </w:rPr>
    </w:lvl>
    <w:lvl w:ilvl="6">
      <w:start w:val="1"/>
      <w:numFmt w:val="decimal"/>
      <w:isLgl/>
      <w:lvlText w:val="%1.%2.%3.%4.%5.%6.%7."/>
      <w:lvlJc w:val="left"/>
      <w:pPr>
        <w:tabs>
          <w:tab w:val="num" w:pos="1440"/>
        </w:tabs>
        <w:ind w:left="1440" w:firstLine="927"/>
      </w:pPr>
      <w:rPr>
        <w:rFonts w:cs="Times New Roman" w:hint="default"/>
        <w:color w:val="000000"/>
        <w:position w:val="0"/>
        <w:sz w:val="18"/>
      </w:rPr>
    </w:lvl>
    <w:lvl w:ilvl="7">
      <w:start w:val="1"/>
      <w:numFmt w:val="decimal"/>
      <w:isLgl/>
      <w:lvlText w:val="%1.%2.%3.%4.%5.%6.%7.%8."/>
      <w:lvlJc w:val="left"/>
      <w:pPr>
        <w:tabs>
          <w:tab w:val="num" w:pos="1440"/>
        </w:tabs>
        <w:ind w:left="1440" w:firstLine="927"/>
      </w:pPr>
      <w:rPr>
        <w:rFonts w:cs="Times New Roman" w:hint="default"/>
        <w:color w:val="000000"/>
        <w:position w:val="0"/>
        <w:sz w:val="18"/>
      </w:rPr>
    </w:lvl>
    <w:lvl w:ilvl="8">
      <w:start w:val="1"/>
      <w:numFmt w:val="decimal"/>
      <w:isLgl/>
      <w:lvlText w:val="%1.%2.%3.%4.%5.%6.%7.%8.%9."/>
      <w:lvlJc w:val="left"/>
      <w:pPr>
        <w:tabs>
          <w:tab w:val="num" w:pos="1800"/>
        </w:tabs>
        <w:ind w:left="1800" w:firstLine="927"/>
      </w:pPr>
      <w:rPr>
        <w:rFonts w:cs="Times New Roman" w:hint="default"/>
        <w:color w:val="000000"/>
        <w:position w:val="0"/>
        <w:sz w:val="18"/>
      </w:rPr>
    </w:lvl>
  </w:abstractNum>
  <w:abstractNum w:abstractNumId="1" w15:restartNumberingAfterBreak="0">
    <w:nsid w:val="00000002"/>
    <w:multiLevelType w:val="multilevel"/>
    <w:tmpl w:val="00000002"/>
    <w:name w:val="WW8Num2"/>
    <w:styleLink w:val="List111"/>
    <w:lvl w:ilvl="0">
      <w:start w:val="11"/>
      <w:numFmt w:val="decimal"/>
      <w:pStyle w:val="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2841F24"/>
    <w:multiLevelType w:val="multilevel"/>
    <w:tmpl w:val="C060A0C8"/>
    <w:lvl w:ilvl="0">
      <w:start w:val="2"/>
      <w:numFmt w:val="decimal"/>
      <w:pStyle w:val="1"/>
      <w:lvlText w:val="%1."/>
      <w:lvlJc w:val="left"/>
      <w:pPr>
        <w:ind w:left="648" w:hanging="648"/>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3" w15:restartNumberingAfterBreak="0">
    <w:nsid w:val="05D036CD"/>
    <w:multiLevelType w:val="hybridMultilevel"/>
    <w:tmpl w:val="9C5E285C"/>
    <w:lvl w:ilvl="0" w:tplc="0A7445BC">
      <w:start w:val="1"/>
      <w:numFmt w:val="decimal"/>
      <w:suff w:val="nothing"/>
      <w:lvlText w:val="%1"/>
      <w:lvlJc w:val="center"/>
      <w:pPr>
        <w:ind w:left="0" w:firstLine="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5D1664"/>
    <w:multiLevelType w:val="hybridMultilevel"/>
    <w:tmpl w:val="3D94DE98"/>
    <w:lvl w:ilvl="0" w:tplc="FA32D9BA">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13063E"/>
    <w:multiLevelType w:val="multilevel"/>
    <w:tmpl w:val="37263B8A"/>
    <w:styleLink w:val="116"/>
    <w:lvl w:ilvl="0">
      <w:start w:val="1"/>
      <w:numFmt w:val="decimal"/>
      <w:pStyle w:val="3"/>
      <w:lvlText w:val="%1."/>
      <w:lvlJc w:val="left"/>
      <w:pPr>
        <w:ind w:left="600" w:hanging="600"/>
      </w:pPr>
      <w:rPr>
        <w:rFonts w:hint="default"/>
      </w:rPr>
    </w:lvl>
    <w:lvl w:ilvl="1">
      <w:start w:val="2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04E3E0D"/>
    <w:multiLevelType w:val="hybridMultilevel"/>
    <w:tmpl w:val="9D5EBE6A"/>
    <w:lvl w:ilvl="0" w:tplc="0419000F">
      <w:start w:val="1"/>
      <w:numFmt w:val="decimal"/>
      <w:lvlText w:val="%1."/>
      <w:lvlJc w:val="left"/>
      <w:pPr>
        <w:ind w:left="720" w:hanging="360"/>
      </w:pPr>
      <w:rPr>
        <w:rFonts w:hint="default"/>
        <w:b w:val="0"/>
      </w:rPr>
    </w:lvl>
    <w:lvl w:ilvl="1" w:tplc="04190019" w:tentative="1">
      <w:start w:val="1"/>
      <w:numFmt w:val="lowerLetter"/>
      <w:pStyle w:val="-2"/>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76326"/>
    <w:multiLevelType w:val="hybridMultilevel"/>
    <w:tmpl w:val="FC804702"/>
    <w:styleLink w:val="113"/>
    <w:lvl w:ilvl="0" w:tplc="4A0C2B22">
      <w:start w:val="1"/>
      <w:numFmt w:val="decimal"/>
      <w:lvlText w:val="4.2.%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4C92530"/>
    <w:multiLevelType w:val="multilevel"/>
    <w:tmpl w:val="C71E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A36DC3"/>
    <w:multiLevelType w:val="hybridMultilevel"/>
    <w:tmpl w:val="43A68C5E"/>
    <w:lvl w:ilvl="0" w:tplc="FC7604D2">
      <w:start w:val="1"/>
      <w:numFmt w:val="decimal"/>
      <w:suff w:val="nothing"/>
      <w:lvlText w:val="%1"/>
      <w:lvlJc w:val="center"/>
      <w:pPr>
        <w:ind w:left="0" w:firstLine="1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C9B108C"/>
    <w:multiLevelType w:val="multilevel"/>
    <w:tmpl w:val="E9C4C746"/>
    <w:styleLink w:val="13"/>
    <w:lvl w:ilvl="0">
      <w:start w:val="1"/>
      <w:numFmt w:val="decimal"/>
      <w:lvlText w:val="%1."/>
      <w:lvlJc w:val="left"/>
      <w:pPr>
        <w:ind w:left="0" w:firstLine="0"/>
      </w:pPr>
      <w:rPr>
        <w:rFonts w:ascii="Times New Roman" w:hAnsi="Times New Roman" w:cs="Times New Roman" w:hint="default"/>
        <w:color w:val="auto"/>
        <w:sz w:val="26"/>
      </w:rPr>
    </w:lvl>
    <w:lvl w:ilvl="1">
      <w:start w:val="1"/>
      <w:numFmt w:val="decimal"/>
      <w:lvlText w:val="%2.1."/>
      <w:lvlJc w:val="left"/>
      <w:pPr>
        <w:ind w:left="0" w:firstLine="0"/>
      </w:pPr>
    </w:lvl>
    <w:lvl w:ilvl="2">
      <w:start w:val="1"/>
      <w:numFmt w:val="decimal"/>
      <w:lvlRestart w:val="0"/>
      <w:lvlText w:val="%3.2."/>
      <w:lvlJc w:val="left"/>
      <w:pPr>
        <w:ind w:left="284" w:hanging="284"/>
      </w:pPr>
    </w:lvl>
    <w:lvl w:ilvl="3">
      <w:start w:val="1"/>
      <w:numFmt w:val="decimal"/>
      <w:lvlText w:val="%4.2.1."/>
      <w:lvlJc w:val="left"/>
      <w:pPr>
        <w:ind w:left="284" w:hanging="284"/>
      </w:pPr>
    </w:lvl>
    <w:lvl w:ilvl="4">
      <w:start w:val="1"/>
      <w:numFmt w:val="none"/>
      <w:lvlText w:val="1.2.2."/>
      <w:lvlJc w:val="left"/>
      <w:pPr>
        <w:ind w:left="0" w:firstLine="0"/>
      </w:pPr>
    </w:lvl>
    <w:lvl w:ilvl="5">
      <w:start w:val="1"/>
      <w:numFmt w:val="none"/>
      <w:lvlText w:val="1.2.3."/>
      <w:lvlJc w:val="left"/>
      <w:pPr>
        <w:ind w:left="0" w:firstLine="0"/>
      </w:pPr>
    </w:lvl>
    <w:lvl w:ilvl="6">
      <w:start w:val="1"/>
      <w:numFmt w:val="decimal"/>
      <w:lvlText w:val="%7.2.3.1."/>
      <w:lvlJc w:val="left"/>
      <w:pPr>
        <w:ind w:left="0" w:firstLine="0"/>
      </w:pPr>
    </w:lvl>
    <w:lvl w:ilvl="7">
      <w:start w:val="1"/>
      <w:numFmt w:val="decimal"/>
      <w:lvlText w:val="%8.2.3.2."/>
      <w:lvlJc w:val="left"/>
      <w:pPr>
        <w:ind w:left="0" w:firstLine="0"/>
      </w:pPr>
    </w:lvl>
    <w:lvl w:ilvl="8">
      <w:start w:val="1"/>
      <w:numFmt w:val="decimal"/>
      <w:lvlText w:val="%9.2.3.2.1."/>
      <w:lvlJc w:val="left"/>
      <w:pPr>
        <w:ind w:left="0" w:firstLine="0"/>
      </w:pPr>
    </w:lvl>
  </w:abstractNum>
  <w:abstractNum w:abstractNumId="12" w15:restartNumberingAfterBreak="0">
    <w:nsid w:val="20C606F0"/>
    <w:multiLevelType w:val="hybridMultilevel"/>
    <w:tmpl w:val="5F76CC76"/>
    <w:lvl w:ilvl="0" w:tplc="BC905668">
      <w:start w:val="1"/>
      <w:numFmt w:val="decimal"/>
      <w:suff w:val="nothing"/>
      <w:lvlText w:val="%1"/>
      <w:lvlJc w:val="center"/>
      <w:pPr>
        <w:ind w:left="0" w:firstLine="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4F4E8D"/>
    <w:multiLevelType w:val="multilevel"/>
    <w:tmpl w:val="9274DEA2"/>
    <w:styleLink w:val="List1112"/>
    <w:lvl w:ilvl="0">
      <w:start w:val="1"/>
      <w:numFmt w:val="decimal"/>
      <w:lvlText w:val="%1."/>
      <w:lvlJc w:val="left"/>
      <w:pPr>
        <w:ind w:left="360" w:hanging="360"/>
      </w:pPr>
    </w:lvl>
    <w:lvl w:ilvl="1">
      <w:start w:val="1"/>
      <w:numFmt w:val="decimal"/>
      <w:pStyle w:val="a"/>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FF102F"/>
    <w:multiLevelType w:val="hybridMultilevel"/>
    <w:tmpl w:val="F2867F64"/>
    <w:styleLink w:val="1141"/>
    <w:lvl w:ilvl="0" w:tplc="02EC8A16">
      <w:start w:val="2"/>
      <w:numFmt w:val="bullet"/>
      <w:lvlText w:val="-"/>
      <w:lvlJc w:val="left"/>
      <w:pPr>
        <w:ind w:left="905" w:hanging="360"/>
      </w:pPr>
      <w:rPr>
        <w:rFonts w:ascii="Times New Roman" w:eastAsia="Times New Roman" w:hAnsi="Times New Roman" w:cs="Times New Roman" w:hint="default"/>
      </w:rPr>
    </w:lvl>
    <w:lvl w:ilvl="1" w:tplc="04190003" w:tentative="1">
      <w:start w:val="1"/>
      <w:numFmt w:val="bullet"/>
      <w:lvlText w:val="o"/>
      <w:lvlJc w:val="left"/>
      <w:pPr>
        <w:ind w:left="1625" w:hanging="360"/>
      </w:pPr>
      <w:rPr>
        <w:rFonts w:ascii="Courier New" w:hAnsi="Courier New" w:cs="Courier New" w:hint="default"/>
      </w:rPr>
    </w:lvl>
    <w:lvl w:ilvl="2" w:tplc="04190005" w:tentative="1">
      <w:start w:val="1"/>
      <w:numFmt w:val="bullet"/>
      <w:lvlText w:val=""/>
      <w:lvlJc w:val="left"/>
      <w:pPr>
        <w:ind w:left="2345" w:hanging="360"/>
      </w:pPr>
      <w:rPr>
        <w:rFonts w:ascii="Wingdings" w:hAnsi="Wingdings" w:hint="default"/>
      </w:rPr>
    </w:lvl>
    <w:lvl w:ilvl="3" w:tplc="04190001" w:tentative="1">
      <w:start w:val="1"/>
      <w:numFmt w:val="bullet"/>
      <w:lvlText w:val=""/>
      <w:lvlJc w:val="left"/>
      <w:pPr>
        <w:ind w:left="3065" w:hanging="360"/>
      </w:pPr>
      <w:rPr>
        <w:rFonts w:ascii="Symbol" w:hAnsi="Symbol" w:hint="default"/>
      </w:rPr>
    </w:lvl>
    <w:lvl w:ilvl="4" w:tplc="04190003" w:tentative="1">
      <w:start w:val="1"/>
      <w:numFmt w:val="bullet"/>
      <w:lvlText w:val="o"/>
      <w:lvlJc w:val="left"/>
      <w:pPr>
        <w:ind w:left="3785" w:hanging="360"/>
      </w:pPr>
      <w:rPr>
        <w:rFonts w:ascii="Courier New" w:hAnsi="Courier New" w:cs="Courier New" w:hint="default"/>
      </w:rPr>
    </w:lvl>
    <w:lvl w:ilvl="5" w:tplc="04190005" w:tentative="1">
      <w:start w:val="1"/>
      <w:numFmt w:val="bullet"/>
      <w:lvlText w:val=""/>
      <w:lvlJc w:val="left"/>
      <w:pPr>
        <w:ind w:left="4505" w:hanging="360"/>
      </w:pPr>
      <w:rPr>
        <w:rFonts w:ascii="Wingdings" w:hAnsi="Wingdings" w:hint="default"/>
      </w:rPr>
    </w:lvl>
    <w:lvl w:ilvl="6" w:tplc="04190001" w:tentative="1">
      <w:start w:val="1"/>
      <w:numFmt w:val="bullet"/>
      <w:lvlText w:val=""/>
      <w:lvlJc w:val="left"/>
      <w:pPr>
        <w:ind w:left="5225" w:hanging="360"/>
      </w:pPr>
      <w:rPr>
        <w:rFonts w:ascii="Symbol" w:hAnsi="Symbol" w:hint="default"/>
      </w:rPr>
    </w:lvl>
    <w:lvl w:ilvl="7" w:tplc="04190003" w:tentative="1">
      <w:start w:val="1"/>
      <w:numFmt w:val="bullet"/>
      <w:lvlText w:val="o"/>
      <w:lvlJc w:val="left"/>
      <w:pPr>
        <w:ind w:left="5945" w:hanging="360"/>
      </w:pPr>
      <w:rPr>
        <w:rFonts w:ascii="Courier New" w:hAnsi="Courier New" w:cs="Courier New" w:hint="default"/>
      </w:rPr>
    </w:lvl>
    <w:lvl w:ilvl="8" w:tplc="04190005" w:tentative="1">
      <w:start w:val="1"/>
      <w:numFmt w:val="bullet"/>
      <w:lvlText w:val=""/>
      <w:lvlJc w:val="left"/>
      <w:pPr>
        <w:ind w:left="6665" w:hanging="360"/>
      </w:pPr>
      <w:rPr>
        <w:rFonts w:ascii="Wingdings" w:hAnsi="Wingdings" w:hint="default"/>
      </w:rPr>
    </w:lvl>
  </w:abstractNum>
  <w:abstractNum w:abstractNumId="15" w15:restartNumberingAfterBreak="0">
    <w:nsid w:val="2BF51C16"/>
    <w:multiLevelType w:val="hybridMultilevel"/>
    <w:tmpl w:val="5F5489FA"/>
    <w:lvl w:ilvl="0" w:tplc="25A0D81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BB6331"/>
    <w:multiLevelType w:val="hybridMultilevel"/>
    <w:tmpl w:val="4E8A888E"/>
    <w:lvl w:ilvl="0" w:tplc="CD060D80">
      <w:start w:val="1"/>
      <w:numFmt w:val="decimal"/>
      <w:suff w:val="nothing"/>
      <w:lvlText w:val="%1"/>
      <w:lvlJc w:val="center"/>
      <w:pPr>
        <w:ind w:left="0" w:firstLine="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9C2CEA"/>
    <w:multiLevelType w:val="hybridMultilevel"/>
    <w:tmpl w:val="815045AC"/>
    <w:lvl w:ilvl="0" w:tplc="27289500">
      <w:start w:val="1"/>
      <w:numFmt w:val="decimal"/>
      <w:suff w:val="nothing"/>
      <w:lvlText w:val="%1"/>
      <w:lvlJc w:val="center"/>
      <w:pPr>
        <w:ind w:left="284" w:hanging="114"/>
      </w:pPr>
      <w:rPr>
        <w:rFonts w:ascii="Times New Roman" w:hAnsi="Times New Roman" w:hint="default"/>
        <w:b w:val="0"/>
        <w:i w:val="0"/>
        <w:caps w:val="0"/>
        <w:strike w:val="0"/>
        <w:dstrike w:val="0"/>
        <w:vanish w:val="0"/>
        <w:sz w:val="20"/>
        <w:szCs w:val="20"/>
        <w:vertAlign w:val="baseline"/>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15:restartNumberingAfterBreak="0">
    <w:nsid w:val="38B770CD"/>
    <w:multiLevelType w:val="hybridMultilevel"/>
    <w:tmpl w:val="7752FB5E"/>
    <w:styleLink w:val="115"/>
    <w:lvl w:ilvl="0" w:tplc="346809F6">
      <w:start w:val="1"/>
      <w:numFmt w:val="decimal"/>
      <w:lvlText w:val="4.%1."/>
      <w:lvlJc w:val="left"/>
      <w:pPr>
        <w:ind w:left="2007" w:hanging="360"/>
      </w:pPr>
      <w:rPr>
        <w:rFonts w:hint="default"/>
      </w:rPr>
    </w:lvl>
    <w:lvl w:ilvl="1" w:tplc="346809F6">
      <w:start w:val="1"/>
      <w:numFmt w:val="decimal"/>
      <w:lvlText w:val="4.%2."/>
      <w:lvlJc w:val="left"/>
      <w:pPr>
        <w:ind w:left="928" w:hanging="360"/>
      </w:pPr>
      <w:rPr>
        <w:rFonts w:hint="default"/>
      </w:rPr>
    </w:lvl>
    <w:lvl w:ilvl="2" w:tplc="11E877E0">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DB5FA4"/>
    <w:multiLevelType w:val="multilevel"/>
    <w:tmpl w:val="D2E6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3251CF"/>
    <w:multiLevelType w:val="hybridMultilevel"/>
    <w:tmpl w:val="5FCA4DC6"/>
    <w:styleLink w:val="121"/>
    <w:lvl w:ilvl="0" w:tplc="DFA2097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15:restartNumberingAfterBreak="0">
    <w:nsid w:val="416B5B96"/>
    <w:multiLevelType w:val="multilevel"/>
    <w:tmpl w:val="0419001F"/>
    <w:lvl w:ilvl="0">
      <w:start w:val="1"/>
      <w:numFmt w:val="decimal"/>
      <w:lvlText w:val="%1."/>
      <w:lvlJc w:val="left"/>
      <w:pPr>
        <w:ind w:left="1070" w:hanging="360"/>
      </w:pPr>
    </w:lvl>
    <w:lvl w:ilvl="1">
      <w:start w:val="1"/>
      <w:numFmt w:val="decimal"/>
      <w:lvlText w:val="%1.%2."/>
      <w:lvlJc w:val="left"/>
      <w:pPr>
        <w:ind w:left="1993"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22" w15:restartNumberingAfterBreak="0">
    <w:nsid w:val="41B62B94"/>
    <w:multiLevelType w:val="hybridMultilevel"/>
    <w:tmpl w:val="088AEC06"/>
    <w:styleLink w:val="List1111"/>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43555B0E"/>
    <w:multiLevelType w:val="multilevel"/>
    <w:tmpl w:val="E3C6AED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43CC3C09"/>
    <w:multiLevelType w:val="hybridMultilevel"/>
    <w:tmpl w:val="5C466308"/>
    <w:lvl w:ilvl="0" w:tplc="270AFE90">
      <w:start w:val="1"/>
      <w:numFmt w:val="decimal"/>
      <w:lvlText w:val="%1)"/>
      <w:lvlJc w:val="left"/>
      <w:pPr>
        <w:ind w:left="3439" w:hanging="32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5" w15:restartNumberingAfterBreak="0">
    <w:nsid w:val="466E358E"/>
    <w:multiLevelType w:val="multilevel"/>
    <w:tmpl w:val="8E98D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F74144"/>
    <w:multiLevelType w:val="hybridMultilevel"/>
    <w:tmpl w:val="1354DED8"/>
    <w:styleLink w:val="1131"/>
    <w:lvl w:ilvl="0" w:tplc="435A36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BA07943"/>
    <w:multiLevelType w:val="hybridMultilevel"/>
    <w:tmpl w:val="BEE60510"/>
    <w:lvl w:ilvl="0" w:tplc="D14277F0">
      <w:start w:val="1"/>
      <w:numFmt w:val="decimal"/>
      <w:suff w:val="nothing"/>
      <w:lvlText w:val="%1"/>
      <w:lvlJc w:val="center"/>
      <w:pPr>
        <w:ind w:left="0" w:firstLine="11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911FCC"/>
    <w:multiLevelType w:val="multilevel"/>
    <w:tmpl w:val="04F80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F155AC"/>
    <w:multiLevelType w:val="hybridMultilevel"/>
    <w:tmpl w:val="4E8A888E"/>
    <w:lvl w:ilvl="0" w:tplc="CD060D80">
      <w:start w:val="1"/>
      <w:numFmt w:val="decimal"/>
      <w:suff w:val="nothing"/>
      <w:lvlText w:val="%1"/>
      <w:lvlJc w:val="center"/>
      <w:pPr>
        <w:ind w:left="0" w:firstLine="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556A8F"/>
    <w:multiLevelType w:val="multilevel"/>
    <w:tmpl w:val="9772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FC921B9"/>
    <w:multiLevelType w:val="hybridMultilevel"/>
    <w:tmpl w:val="86304E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A0018A"/>
    <w:multiLevelType w:val="multilevel"/>
    <w:tmpl w:val="C1488D14"/>
    <w:styleLink w:val="10"/>
    <w:lvl w:ilvl="0">
      <w:start w:val="2"/>
      <w:numFmt w:val="decimal"/>
      <w:lvlText w:val="%1."/>
      <w:lvlJc w:val="left"/>
      <w:pPr>
        <w:ind w:left="432" w:hanging="432"/>
      </w:pPr>
      <w:rPr>
        <w:rFonts w:ascii="Times New Roman" w:hAnsi="Times New Roman" w:cs="Times New Roman" w:hint="default"/>
        <w:b w:val="0"/>
        <w:i w:val="0"/>
        <w:sz w:val="28"/>
      </w:rPr>
    </w:lvl>
    <w:lvl w:ilvl="1">
      <w:start w:val="1"/>
      <w:numFmt w:val="decimal"/>
      <w:lvlText w:val="%1.%2."/>
      <w:lvlJc w:val="left"/>
      <w:pPr>
        <w:ind w:left="1287" w:hanging="720"/>
      </w:pPr>
      <w:rPr>
        <w:rFonts w:cs="Times New Roman" w:hint="default"/>
        <w:b/>
        <w:i w:val="0"/>
        <w:color w:val="auto"/>
        <w:sz w:val="26"/>
        <w:szCs w:val="26"/>
      </w:rPr>
    </w:lvl>
    <w:lvl w:ilvl="2">
      <w:start w:val="1"/>
      <w:numFmt w:val="decimal"/>
      <w:lvlText w:val="%1.%2.%3."/>
      <w:lvlJc w:val="left"/>
      <w:pPr>
        <w:ind w:left="1571" w:hanging="720"/>
      </w:pPr>
      <w:rPr>
        <w:rFonts w:cs="Times New Roman" w:hint="default"/>
        <w:b w:val="0"/>
        <w:i w:val="0"/>
        <w:sz w:val="28"/>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33" w15:restartNumberingAfterBreak="0">
    <w:nsid w:val="55090B97"/>
    <w:multiLevelType w:val="hybridMultilevel"/>
    <w:tmpl w:val="06D46FC4"/>
    <w:styleLink w:val="List11"/>
    <w:lvl w:ilvl="0" w:tplc="F044EA82">
      <w:start w:val="1"/>
      <w:numFmt w:val="decimal"/>
      <w:lvlText w:val="%1."/>
      <w:lvlJc w:val="left"/>
      <w:pPr>
        <w:ind w:left="928"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34" w15:restartNumberingAfterBreak="0">
    <w:nsid w:val="55B138F1"/>
    <w:multiLevelType w:val="multilevel"/>
    <w:tmpl w:val="6B0E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6473126"/>
    <w:multiLevelType w:val="singleLevel"/>
    <w:tmpl w:val="A8984FDE"/>
    <w:lvl w:ilvl="0">
      <w:start w:val="1"/>
      <w:numFmt w:val="bullet"/>
      <w:pStyle w:val="a0"/>
      <w:lvlText w:val=""/>
      <w:lvlJc w:val="left"/>
      <w:pPr>
        <w:tabs>
          <w:tab w:val="num" w:pos="360"/>
        </w:tabs>
        <w:ind w:left="360" w:hanging="360"/>
      </w:pPr>
      <w:rPr>
        <w:rFonts w:ascii="Symbol" w:hAnsi="Symbol" w:hint="default"/>
      </w:rPr>
    </w:lvl>
  </w:abstractNum>
  <w:abstractNum w:abstractNumId="36" w15:restartNumberingAfterBreak="0">
    <w:nsid w:val="58CD05F9"/>
    <w:multiLevelType w:val="hybridMultilevel"/>
    <w:tmpl w:val="B9C8A4A6"/>
    <w:lvl w:ilvl="0" w:tplc="F9109EEE">
      <w:start w:val="1"/>
      <w:numFmt w:val="decimal"/>
      <w:lvlText w:val="%1."/>
      <w:lvlJc w:val="left"/>
      <w:pPr>
        <w:ind w:left="1097" w:hanging="360"/>
      </w:pPr>
      <w:rPr>
        <w:rFonts w:ascii="Times New Roman" w:eastAsia="Times New Roman" w:hAnsi="Times New Roman" w:cs="Times New Roman"/>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37" w15:restartNumberingAfterBreak="0">
    <w:nsid w:val="5AC63777"/>
    <w:multiLevelType w:val="hybridMultilevel"/>
    <w:tmpl w:val="FB2A419C"/>
    <w:styleLink w:val="List1110"/>
    <w:lvl w:ilvl="0" w:tplc="5980E8DE">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8" w15:restartNumberingAfterBreak="0">
    <w:nsid w:val="5E0F3C20"/>
    <w:multiLevelType w:val="hybridMultilevel"/>
    <w:tmpl w:val="D5F24A00"/>
    <w:styleLink w:val="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301276"/>
    <w:multiLevelType w:val="hybridMultilevel"/>
    <w:tmpl w:val="5F76CC76"/>
    <w:lvl w:ilvl="0" w:tplc="BC905668">
      <w:start w:val="1"/>
      <w:numFmt w:val="decimal"/>
      <w:suff w:val="nothing"/>
      <w:lvlText w:val="%1"/>
      <w:lvlJc w:val="center"/>
      <w:pPr>
        <w:ind w:left="0" w:firstLine="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016C1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A31A73"/>
    <w:multiLevelType w:val="multilevel"/>
    <w:tmpl w:val="ADDEC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CC7EF2"/>
    <w:multiLevelType w:val="multilevel"/>
    <w:tmpl w:val="F8B04364"/>
    <w:styleLink w:val="List1121"/>
    <w:lvl w:ilvl="0">
      <w:start w:val="1"/>
      <w:numFmt w:val="decimal"/>
      <w:lvlText w:val="%1."/>
      <w:lvlJc w:val="left"/>
      <w:pPr>
        <w:ind w:left="567" w:firstLine="0"/>
      </w:pPr>
      <w:rPr>
        <w:rFonts w:hint="default"/>
        <w:b/>
        <w:sz w:val="24"/>
        <w:szCs w:val="24"/>
      </w:rPr>
    </w:lvl>
    <w:lvl w:ilvl="1">
      <w:start w:val="1"/>
      <w:numFmt w:val="decimal"/>
      <w:isLgl/>
      <w:lvlText w:val="%1.%2."/>
      <w:lvlJc w:val="left"/>
      <w:pPr>
        <w:ind w:left="567" w:firstLine="0"/>
      </w:pPr>
      <w:rPr>
        <w:rFonts w:hint="default"/>
      </w:rPr>
    </w:lvl>
    <w:lvl w:ilvl="2">
      <w:start w:val="1"/>
      <w:numFmt w:val="decimal"/>
      <w:isLgl/>
      <w:lvlText w:val="%1.%2.%3."/>
      <w:lvlJc w:val="left"/>
      <w:pPr>
        <w:ind w:left="681" w:hanging="567"/>
      </w:pPr>
      <w:rPr>
        <w:rFonts w:hint="default"/>
      </w:rPr>
    </w:lvl>
    <w:lvl w:ilvl="3">
      <w:start w:val="1"/>
      <w:numFmt w:val="decimal"/>
      <w:isLgl/>
      <w:lvlText w:val="%1.%2.%3.%4."/>
      <w:lvlJc w:val="left"/>
      <w:pPr>
        <w:ind w:left="738" w:hanging="567"/>
      </w:pPr>
      <w:rPr>
        <w:rFonts w:hint="default"/>
      </w:rPr>
    </w:lvl>
    <w:lvl w:ilvl="4">
      <w:start w:val="1"/>
      <w:numFmt w:val="decimal"/>
      <w:isLgl/>
      <w:lvlText w:val="%1.%2.%3.%4.%5."/>
      <w:lvlJc w:val="left"/>
      <w:pPr>
        <w:ind w:left="795" w:hanging="567"/>
      </w:pPr>
      <w:rPr>
        <w:rFonts w:hint="default"/>
      </w:rPr>
    </w:lvl>
    <w:lvl w:ilvl="5">
      <w:start w:val="1"/>
      <w:numFmt w:val="decimal"/>
      <w:isLgl/>
      <w:lvlText w:val="%1.%2.%3.%4.%5.%6."/>
      <w:lvlJc w:val="left"/>
      <w:pPr>
        <w:ind w:left="852" w:hanging="567"/>
      </w:pPr>
      <w:rPr>
        <w:rFonts w:hint="default"/>
      </w:rPr>
    </w:lvl>
    <w:lvl w:ilvl="6">
      <w:start w:val="1"/>
      <w:numFmt w:val="decimal"/>
      <w:isLgl/>
      <w:lvlText w:val="%1.%2.%3.%4.%5.%6.%7."/>
      <w:lvlJc w:val="left"/>
      <w:pPr>
        <w:ind w:left="909" w:hanging="567"/>
      </w:pPr>
      <w:rPr>
        <w:rFonts w:hint="default"/>
      </w:rPr>
    </w:lvl>
    <w:lvl w:ilvl="7">
      <w:start w:val="1"/>
      <w:numFmt w:val="decimal"/>
      <w:isLgl/>
      <w:lvlText w:val="%1.%2.%3.%4.%5.%6.%7.%8."/>
      <w:lvlJc w:val="left"/>
      <w:pPr>
        <w:ind w:left="966" w:hanging="567"/>
      </w:pPr>
      <w:rPr>
        <w:rFonts w:hint="default"/>
      </w:rPr>
    </w:lvl>
    <w:lvl w:ilvl="8">
      <w:start w:val="1"/>
      <w:numFmt w:val="decimal"/>
      <w:isLgl/>
      <w:lvlText w:val="%1.%2.%3.%4.%5.%6.%7.%8.%9."/>
      <w:lvlJc w:val="left"/>
      <w:pPr>
        <w:ind w:left="1023" w:hanging="567"/>
      </w:pPr>
      <w:rPr>
        <w:rFonts w:hint="default"/>
      </w:rPr>
    </w:lvl>
  </w:abstractNum>
  <w:abstractNum w:abstractNumId="43" w15:restartNumberingAfterBreak="0">
    <w:nsid w:val="665510DF"/>
    <w:multiLevelType w:val="multilevel"/>
    <w:tmpl w:val="BBA419DA"/>
    <w:lvl w:ilvl="0">
      <w:start w:val="1"/>
      <w:numFmt w:val="decimal"/>
      <w:suff w:val="nothing"/>
      <w:lvlText w:val="%1."/>
      <w:lvlJc w:val="left"/>
      <w:pPr>
        <w:ind w:left="0" w:firstLine="0"/>
      </w:pPr>
      <w:rPr>
        <w:rFonts w:hint="default"/>
      </w:rPr>
    </w:lvl>
    <w:lvl w:ilvl="1">
      <w:start w:val="1"/>
      <w:numFmt w:val="decimal"/>
      <w:lvlText w:val="%1.%2."/>
      <w:lvlJc w:val="left"/>
      <w:pPr>
        <w:ind w:left="170" w:firstLine="0"/>
      </w:pPr>
      <w:rPr>
        <w:rFonts w:hint="default"/>
      </w:rPr>
    </w:lvl>
    <w:lvl w:ilvl="2">
      <w:start w:val="1"/>
      <w:numFmt w:val="decimal"/>
      <w:lvlText w:val="%1.%2.%3."/>
      <w:lvlJc w:val="left"/>
      <w:pPr>
        <w:ind w:left="340" w:firstLine="0"/>
      </w:pPr>
      <w:rPr>
        <w:rFonts w:hint="default"/>
      </w:rPr>
    </w:lvl>
    <w:lvl w:ilvl="3">
      <w:start w:val="1"/>
      <w:numFmt w:val="decimal"/>
      <w:lvlText w:val="%1.%2.%3.%4."/>
      <w:lvlJc w:val="left"/>
      <w:pPr>
        <w:ind w:left="510" w:firstLine="0"/>
      </w:pPr>
      <w:rPr>
        <w:rFonts w:hint="default"/>
      </w:rPr>
    </w:lvl>
    <w:lvl w:ilvl="4">
      <w:start w:val="1"/>
      <w:numFmt w:val="decimal"/>
      <w:lvlText w:val="%1.%2.%3.%4.%5."/>
      <w:lvlJc w:val="left"/>
      <w:pPr>
        <w:ind w:left="680" w:firstLine="0"/>
      </w:pPr>
      <w:rPr>
        <w:rFonts w:hint="default"/>
      </w:rPr>
    </w:lvl>
    <w:lvl w:ilvl="5">
      <w:start w:val="1"/>
      <w:numFmt w:val="decimal"/>
      <w:lvlText w:val="%1.%2.%3.%4.%5.%6."/>
      <w:lvlJc w:val="left"/>
      <w:pPr>
        <w:ind w:left="850" w:firstLine="0"/>
      </w:pPr>
      <w:rPr>
        <w:rFonts w:hint="default"/>
      </w:rPr>
    </w:lvl>
    <w:lvl w:ilvl="6">
      <w:start w:val="1"/>
      <w:numFmt w:val="decimal"/>
      <w:lvlText w:val="%1.%2.%3.%4.%5.%6.%7."/>
      <w:lvlJc w:val="left"/>
      <w:pPr>
        <w:ind w:left="1020" w:firstLine="0"/>
      </w:pPr>
      <w:rPr>
        <w:rFonts w:hint="default"/>
      </w:rPr>
    </w:lvl>
    <w:lvl w:ilvl="7">
      <w:start w:val="1"/>
      <w:numFmt w:val="decimal"/>
      <w:lvlText w:val="%1.%2.%3.%4.%5.%6.%7.%8."/>
      <w:lvlJc w:val="left"/>
      <w:pPr>
        <w:ind w:left="1190" w:firstLine="0"/>
      </w:pPr>
      <w:rPr>
        <w:rFonts w:hint="default"/>
      </w:rPr>
    </w:lvl>
    <w:lvl w:ilvl="8">
      <w:start w:val="1"/>
      <w:numFmt w:val="decimal"/>
      <w:lvlText w:val="%1.%2.%3.%4.%5.%6.%7.%8.%9."/>
      <w:lvlJc w:val="left"/>
      <w:pPr>
        <w:ind w:left="1360" w:firstLine="0"/>
      </w:pPr>
      <w:rPr>
        <w:rFonts w:hint="default"/>
      </w:rPr>
    </w:lvl>
  </w:abstractNum>
  <w:abstractNum w:abstractNumId="44" w15:restartNumberingAfterBreak="0">
    <w:nsid w:val="67394062"/>
    <w:multiLevelType w:val="multilevel"/>
    <w:tmpl w:val="3D5E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8110FCE"/>
    <w:multiLevelType w:val="multilevel"/>
    <w:tmpl w:val="814A89E0"/>
    <w:name w:val="m1"/>
    <w:lvl w:ilvl="0">
      <w:start w:val="1"/>
      <w:numFmt w:val="decimal"/>
      <w:pStyle w:val="11"/>
      <w:suff w:val="space"/>
      <w:lvlText w:val="%1"/>
      <w:lvlJc w:val="left"/>
      <w:pPr>
        <w:ind w:firstLine="851"/>
      </w:pPr>
      <w:rPr>
        <w:rFonts w:ascii="Times New Roman" w:hAnsi="Times New Roman" w:cs="Times New Roman" w:hint="default"/>
      </w:rPr>
    </w:lvl>
    <w:lvl w:ilvl="1">
      <w:start w:val="1"/>
      <w:numFmt w:val="decimal"/>
      <w:pStyle w:val="20"/>
      <w:suff w:val="space"/>
      <w:lvlText w:val="%1.%2"/>
      <w:lvlJc w:val="left"/>
      <w:pPr>
        <w:ind w:firstLine="851"/>
      </w:pPr>
      <w:rPr>
        <w:rFonts w:ascii="Times New Roman" w:hAnsi="Times New Roman" w:cs="Times New Roman" w:hint="default"/>
      </w:rPr>
    </w:lvl>
    <w:lvl w:ilvl="2">
      <w:start w:val="1"/>
      <w:numFmt w:val="decimal"/>
      <w:pStyle w:val="30"/>
      <w:suff w:val="space"/>
      <w:lvlText w:val="%1.%2.%3"/>
      <w:lvlJc w:val="left"/>
      <w:pPr>
        <w:ind w:firstLine="851"/>
      </w:pPr>
      <w:rPr>
        <w:rFonts w:ascii="Times New Roman" w:hAnsi="Times New Roman" w:cs="Times New Roman" w:hint="default"/>
      </w:rPr>
    </w:lvl>
    <w:lvl w:ilvl="3">
      <w:start w:val="1"/>
      <w:numFmt w:val="decimal"/>
      <w:pStyle w:val="4"/>
      <w:suff w:val="space"/>
      <w:lvlText w:val="%1.%2.%3.%4"/>
      <w:lvlJc w:val="left"/>
      <w:pPr>
        <w:ind w:firstLine="851"/>
      </w:pPr>
      <w:rPr>
        <w:rFonts w:ascii="Times New Roman" w:hAnsi="Times New Roman" w:cs="Times New Roman" w:hint="default"/>
      </w:rPr>
    </w:lvl>
    <w:lvl w:ilvl="4">
      <w:start w:val="1"/>
      <w:numFmt w:val="decimal"/>
      <w:pStyle w:val="5"/>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46" w15:restartNumberingAfterBreak="0">
    <w:nsid w:val="6BBA0590"/>
    <w:multiLevelType w:val="multilevel"/>
    <w:tmpl w:val="40B6DBAC"/>
    <w:styleLink w:val="114"/>
    <w:lvl w:ilvl="0">
      <w:start w:val="1"/>
      <w:numFmt w:val="decimal"/>
      <w:lvlText w:val="%1."/>
      <w:lvlJc w:val="left"/>
      <w:pPr>
        <w:ind w:left="942" w:hanging="375"/>
      </w:pPr>
      <w:rPr>
        <w:rFonts w:ascii="Times New Roman" w:hAnsi="Times New Roman" w:cs="Times New Roman" w:hint="default"/>
        <w:b/>
        <w:color w:val="auto"/>
      </w:rPr>
    </w:lvl>
    <w:lvl w:ilvl="1">
      <w:start w:val="1"/>
      <w:numFmt w:val="decimal"/>
      <w:lvlText w:val="7.%2."/>
      <w:lvlJc w:val="left"/>
      <w:pPr>
        <w:ind w:left="1707" w:hanging="1140"/>
      </w:pPr>
      <w:rPr>
        <w:rFonts w:hint="default"/>
      </w:rPr>
    </w:lvl>
    <w:lvl w:ilvl="2">
      <w:start w:val="1"/>
      <w:numFmt w:val="decimal"/>
      <w:isLgl/>
      <w:lvlText w:val="%1.%2.%3."/>
      <w:lvlJc w:val="left"/>
      <w:pPr>
        <w:ind w:left="1707" w:hanging="1140"/>
      </w:pPr>
      <w:rPr>
        <w:rFonts w:cs="Times New Roman" w:hint="default"/>
      </w:rPr>
    </w:lvl>
    <w:lvl w:ilvl="3">
      <w:start w:val="1"/>
      <w:numFmt w:val="decimal"/>
      <w:isLgl/>
      <w:lvlText w:val="%1.%2.%3.%4."/>
      <w:lvlJc w:val="left"/>
      <w:pPr>
        <w:ind w:left="1707" w:hanging="1140"/>
      </w:pPr>
      <w:rPr>
        <w:rFonts w:cs="Times New Roman" w:hint="default"/>
      </w:rPr>
    </w:lvl>
    <w:lvl w:ilvl="4">
      <w:start w:val="1"/>
      <w:numFmt w:val="decimal"/>
      <w:isLgl/>
      <w:lvlText w:val="%1.%2.%3.%4.%5."/>
      <w:lvlJc w:val="left"/>
      <w:pPr>
        <w:ind w:left="1707" w:hanging="114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7" w15:restartNumberingAfterBreak="0">
    <w:nsid w:val="712D2B38"/>
    <w:multiLevelType w:val="hybridMultilevel"/>
    <w:tmpl w:val="5336C04C"/>
    <w:styleLink w:val="1151"/>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7B5E2A69"/>
    <w:multiLevelType w:val="hybridMultilevel"/>
    <w:tmpl w:val="5F76CC76"/>
    <w:lvl w:ilvl="0" w:tplc="BC905668">
      <w:start w:val="1"/>
      <w:numFmt w:val="decimal"/>
      <w:suff w:val="nothing"/>
      <w:lvlText w:val="%1"/>
      <w:lvlJc w:val="center"/>
      <w:pPr>
        <w:ind w:left="0" w:firstLine="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32"/>
  </w:num>
  <w:num w:numId="3">
    <w:abstractNumId w:val="38"/>
  </w:num>
  <w:num w:numId="4">
    <w:abstractNumId w:val="6"/>
  </w:num>
  <w:num w:numId="5">
    <w:abstractNumId w:val="33"/>
  </w:num>
  <w:num w:numId="6">
    <w:abstractNumId w:val="5"/>
  </w:num>
  <w:num w:numId="7">
    <w:abstractNumId w:val="1"/>
  </w:num>
  <w:num w:numId="8">
    <w:abstractNumId w:val="13"/>
  </w:num>
  <w:num w:numId="9">
    <w:abstractNumId w:val="35"/>
  </w:num>
  <w:num w:numId="10">
    <w:abstractNumId w:val="45"/>
  </w:num>
  <w:num w:numId="11">
    <w:abstractNumId w:val="8"/>
  </w:num>
  <w:num w:numId="12">
    <w:abstractNumId w:val="2"/>
  </w:num>
  <w:num w:numId="13">
    <w:abstractNumId w:val="7"/>
  </w:num>
  <w:num w:numId="14">
    <w:abstractNumId w:val="0"/>
  </w:num>
  <w:num w:numId="15">
    <w:abstractNumId w:val="46"/>
  </w:num>
  <w:num w:numId="16">
    <w:abstractNumId w:val="18"/>
  </w:num>
  <w:num w:numId="17">
    <w:abstractNumId w:val="37"/>
  </w:num>
  <w:num w:numId="18">
    <w:abstractNumId w:val="22"/>
  </w:num>
  <w:num w:numId="19">
    <w:abstractNumId w:val="20"/>
  </w:num>
  <w:num w:numId="20">
    <w:abstractNumId w:val="26"/>
  </w:num>
  <w:num w:numId="21">
    <w:abstractNumId w:val="42"/>
  </w:num>
  <w:num w:numId="22">
    <w:abstractNumId w:val="14"/>
  </w:num>
  <w:num w:numId="23">
    <w:abstractNumId w:val="47"/>
  </w:num>
  <w:num w:numId="24">
    <w:abstractNumId w:val="21"/>
  </w:num>
  <w:num w:numId="25">
    <w:abstractNumId w:val="11"/>
  </w:num>
  <w:num w:numId="26">
    <w:abstractNumId w:val="16"/>
  </w:num>
  <w:num w:numId="27">
    <w:abstractNumId w:val="25"/>
  </w:num>
  <w:num w:numId="28">
    <w:abstractNumId w:val="28"/>
  </w:num>
  <w:num w:numId="29">
    <w:abstractNumId w:val="44"/>
  </w:num>
  <w:num w:numId="30">
    <w:abstractNumId w:val="41"/>
  </w:num>
  <w:num w:numId="31">
    <w:abstractNumId w:val="30"/>
  </w:num>
  <w:num w:numId="32">
    <w:abstractNumId w:val="34"/>
  </w:num>
  <w:num w:numId="33">
    <w:abstractNumId w:val="9"/>
  </w:num>
  <w:num w:numId="34">
    <w:abstractNumId w:val="19"/>
  </w:num>
  <w:num w:numId="35">
    <w:abstractNumId w:val="29"/>
  </w:num>
  <w:num w:numId="36">
    <w:abstractNumId w:val="17"/>
  </w:num>
  <w:num w:numId="37">
    <w:abstractNumId w:val="15"/>
  </w:num>
  <w:num w:numId="38">
    <w:abstractNumId w:val="23"/>
  </w:num>
  <w:num w:numId="39">
    <w:abstractNumId w:val="24"/>
  </w:num>
  <w:num w:numId="40">
    <w:abstractNumId w:val="27"/>
  </w:num>
  <w:num w:numId="41">
    <w:abstractNumId w:val="10"/>
  </w:num>
  <w:num w:numId="42">
    <w:abstractNumId w:val="40"/>
    <w:lvlOverride w:ilvl="0">
      <w:lvl w:ilvl="0">
        <w:start w:val="1"/>
        <w:numFmt w:val="decimal"/>
        <w:lvlText w:val="%1."/>
        <w:lvlJc w:val="left"/>
        <w:pPr>
          <w:ind w:left="1211" w:hanging="360"/>
        </w:pPr>
        <w:rPr>
          <w:b w:val="0"/>
        </w:rPr>
      </w:lvl>
    </w:lvlOverride>
  </w:num>
  <w:num w:numId="43">
    <w:abstractNumId w:val="12"/>
  </w:num>
  <w:num w:numId="44">
    <w:abstractNumId w:val="48"/>
  </w:num>
  <w:num w:numId="45">
    <w:abstractNumId w:val="39"/>
  </w:num>
  <w:num w:numId="46">
    <w:abstractNumId w:val="31"/>
  </w:num>
  <w:num w:numId="47">
    <w:abstractNumId w:val="3"/>
  </w:num>
  <w:num w:numId="48">
    <w:abstractNumId w:val="43"/>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5E9"/>
    <w:rsid w:val="000055CC"/>
    <w:rsid w:val="00020FDD"/>
    <w:rsid w:val="00023AE5"/>
    <w:rsid w:val="00027CD7"/>
    <w:rsid w:val="000501AB"/>
    <w:rsid w:val="0009777D"/>
    <w:rsid w:val="000A2E8D"/>
    <w:rsid w:val="000A75D1"/>
    <w:rsid w:val="000D2F1C"/>
    <w:rsid w:val="000D4C42"/>
    <w:rsid w:val="000E2CB2"/>
    <w:rsid w:val="00121156"/>
    <w:rsid w:val="001255E3"/>
    <w:rsid w:val="001364B7"/>
    <w:rsid w:val="001421D7"/>
    <w:rsid w:val="00147A5B"/>
    <w:rsid w:val="00181CC3"/>
    <w:rsid w:val="00182C0E"/>
    <w:rsid w:val="001A5AD8"/>
    <w:rsid w:val="001B1EA6"/>
    <w:rsid w:val="001B5CA4"/>
    <w:rsid w:val="001C579F"/>
    <w:rsid w:val="001C57B3"/>
    <w:rsid w:val="001F1B3E"/>
    <w:rsid w:val="0024676F"/>
    <w:rsid w:val="00250E31"/>
    <w:rsid w:val="00261F27"/>
    <w:rsid w:val="00292E5B"/>
    <w:rsid w:val="002A7714"/>
    <w:rsid w:val="002B7A85"/>
    <w:rsid w:val="002C451C"/>
    <w:rsid w:val="002E3B4D"/>
    <w:rsid w:val="002F5C60"/>
    <w:rsid w:val="00316096"/>
    <w:rsid w:val="00344AB6"/>
    <w:rsid w:val="00367F06"/>
    <w:rsid w:val="003C1920"/>
    <w:rsid w:val="003C7D83"/>
    <w:rsid w:val="0041192E"/>
    <w:rsid w:val="00432881"/>
    <w:rsid w:val="00491CF4"/>
    <w:rsid w:val="004A43EF"/>
    <w:rsid w:val="004C085F"/>
    <w:rsid w:val="004C6DCE"/>
    <w:rsid w:val="0055709B"/>
    <w:rsid w:val="00563A6E"/>
    <w:rsid w:val="005705ED"/>
    <w:rsid w:val="005732F9"/>
    <w:rsid w:val="00576CCD"/>
    <w:rsid w:val="0058299F"/>
    <w:rsid w:val="005851A2"/>
    <w:rsid w:val="005B2802"/>
    <w:rsid w:val="005C43D9"/>
    <w:rsid w:val="005C47B6"/>
    <w:rsid w:val="005E292B"/>
    <w:rsid w:val="00622C51"/>
    <w:rsid w:val="00623257"/>
    <w:rsid w:val="00627C4C"/>
    <w:rsid w:val="00652B7A"/>
    <w:rsid w:val="00664A8E"/>
    <w:rsid w:val="0067348D"/>
    <w:rsid w:val="0068729D"/>
    <w:rsid w:val="006B1718"/>
    <w:rsid w:val="006C7DE5"/>
    <w:rsid w:val="006E6112"/>
    <w:rsid w:val="006E77A6"/>
    <w:rsid w:val="006F03A4"/>
    <w:rsid w:val="00717C63"/>
    <w:rsid w:val="00757A11"/>
    <w:rsid w:val="00774E58"/>
    <w:rsid w:val="00796F59"/>
    <w:rsid w:val="007A4614"/>
    <w:rsid w:val="007A5527"/>
    <w:rsid w:val="007C29AC"/>
    <w:rsid w:val="007F3B6A"/>
    <w:rsid w:val="0082469B"/>
    <w:rsid w:val="00837D26"/>
    <w:rsid w:val="008423CD"/>
    <w:rsid w:val="00845040"/>
    <w:rsid w:val="00865356"/>
    <w:rsid w:val="00884817"/>
    <w:rsid w:val="008A48BE"/>
    <w:rsid w:val="008B253F"/>
    <w:rsid w:val="008D1438"/>
    <w:rsid w:val="008D240A"/>
    <w:rsid w:val="009274EE"/>
    <w:rsid w:val="009323BF"/>
    <w:rsid w:val="00943DB5"/>
    <w:rsid w:val="0095217A"/>
    <w:rsid w:val="009652F9"/>
    <w:rsid w:val="009808D5"/>
    <w:rsid w:val="00982838"/>
    <w:rsid w:val="00993432"/>
    <w:rsid w:val="009C6D81"/>
    <w:rsid w:val="00A263D5"/>
    <w:rsid w:val="00A45E6A"/>
    <w:rsid w:val="00A47324"/>
    <w:rsid w:val="00A51CAA"/>
    <w:rsid w:val="00A52DAA"/>
    <w:rsid w:val="00A71C68"/>
    <w:rsid w:val="00A74E09"/>
    <w:rsid w:val="00A74F4A"/>
    <w:rsid w:val="00A81D4B"/>
    <w:rsid w:val="00AB7794"/>
    <w:rsid w:val="00AE1231"/>
    <w:rsid w:val="00AE2FBE"/>
    <w:rsid w:val="00B10338"/>
    <w:rsid w:val="00B57D3F"/>
    <w:rsid w:val="00B61BB5"/>
    <w:rsid w:val="00B86A0B"/>
    <w:rsid w:val="00BB7219"/>
    <w:rsid w:val="00BC090B"/>
    <w:rsid w:val="00BE119C"/>
    <w:rsid w:val="00BF6214"/>
    <w:rsid w:val="00C00FF5"/>
    <w:rsid w:val="00C321A5"/>
    <w:rsid w:val="00C603B8"/>
    <w:rsid w:val="00C707DD"/>
    <w:rsid w:val="00C925F5"/>
    <w:rsid w:val="00CD720C"/>
    <w:rsid w:val="00D2402B"/>
    <w:rsid w:val="00D24293"/>
    <w:rsid w:val="00D57353"/>
    <w:rsid w:val="00D65D97"/>
    <w:rsid w:val="00D833E8"/>
    <w:rsid w:val="00DA1751"/>
    <w:rsid w:val="00DA5A3B"/>
    <w:rsid w:val="00DD18E7"/>
    <w:rsid w:val="00E048A9"/>
    <w:rsid w:val="00E13358"/>
    <w:rsid w:val="00E5128A"/>
    <w:rsid w:val="00E9051A"/>
    <w:rsid w:val="00EC34D4"/>
    <w:rsid w:val="00ED25E9"/>
    <w:rsid w:val="00EE1668"/>
    <w:rsid w:val="00EF7DB4"/>
    <w:rsid w:val="00F022A3"/>
    <w:rsid w:val="00F56786"/>
    <w:rsid w:val="00F6785B"/>
    <w:rsid w:val="00F85700"/>
    <w:rsid w:val="00FA087D"/>
    <w:rsid w:val="00FC37FE"/>
    <w:rsid w:val="00FD099A"/>
    <w:rsid w:val="00FE3D1B"/>
    <w:rsid w:val="00FF4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08AFAD-9D07-4CF4-BFFD-F4B60C01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D25E9"/>
    <w:pPr>
      <w:spacing w:after="0" w:line="240" w:lineRule="auto"/>
    </w:pPr>
    <w:rPr>
      <w:rFonts w:ascii="Times New Roman" w:eastAsia="Times New Roman" w:hAnsi="Times New Roman" w:cs="Times New Roman"/>
      <w:sz w:val="24"/>
      <w:szCs w:val="24"/>
      <w:lang w:eastAsia="ru-RU"/>
    </w:rPr>
  </w:style>
  <w:style w:type="paragraph" w:styleId="14">
    <w:name w:val="heading 1"/>
    <w:aliases w:val="H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3"/>
    <w:basedOn w:val="a1"/>
    <w:next w:val="a1"/>
    <w:link w:val="15"/>
    <w:uiPriority w:val="99"/>
    <w:qFormat/>
    <w:rsid w:val="00491CF4"/>
    <w:pPr>
      <w:keepNext/>
      <w:spacing w:before="240" w:after="60"/>
      <w:outlineLvl w:val="0"/>
    </w:pPr>
    <w:rPr>
      <w:rFonts w:ascii="Arial" w:hAnsi="Arial"/>
      <w:b/>
      <w:kern w:val="32"/>
      <w:sz w:val="32"/>
      <w:szCs w:val="20"/>
    </w:rPr>
  </w:style>
  <w:style w:type="paragraph" w:styleId="21">
    <w:name w:val="heading 2"/>
    <w:aliases w:val="contract,H2,h2,2,Numbered text 3,H21,Раздел,H22,H23,H24,H211,H25,H212,H221,H231,H241,H2111,H26,H213,H222,H232,H242,H2112,H27,H214,H28,H29,H210,H215,H216,H217,H218,H219,H220,H2110,H223,H2113,H224,H225,H226,H227,H228,EIA H2,Заголовок 2а,- 1.1"/>
    <w:basedOn w:val="a1"/>
    <w:next w:val="a1"/>
    <w:link w:val="210"/>
    <w:uiPriority w:val="99"/>
    <w:qFormat/>
    <w:rsid w:val="00491CF4"/>
    <w:pPr>
      <w:keepNext/>
      <w:spacing w:before="240" w:after="60"/>
      <w:outlineLvl w:val="1"/>
    </w:pPr>
    <w:rPr>
      <w:rFonts w:ascii="Arial" w:hAnsi="Arial"/>
      <w:b/>
      <w:i/>
      <w:sz w:val="28"/>
      <w:szCs w:val="20"/>
    </w:rPr>
  </w:style>
  <w:style w:type="paragraph" w:styleId="31">
    <w:name w:val="heading 3"/>
    <w:basedOn w:val="a1"/>
    <w:next w:val="a1"/>
    <w:link w:val="32"/>
    <w:unhideWhenUsed/>
    <w:qFormat/>
    <w:rsid w:val="00491CF4"/>
    <w:pPr>
      <w:keepNext/>
      <w:spacing w:before="240" w:after="60"/>
      <w:outlineLvl w:val="2"/>
    </w:pPr>
    <w:rPr>
      <w:rFonts w:ascii="Calibri Light" w:hAnsi="Calibri Light"/>
      <w:b/>
      <w:bCs/>
      <w:sz w:val="26"/>
      <w:szCs w:val="26"/>
    </w:rPr>
  </w:style>
  <w:style w:type="paragraph" w:styleId="40">
    <w:name w:val="heading 4"/>
    <w:basedOn w:val="a1"/>
    <w:next w:val="a1"/>
    <w:link w:val="41"/>
    <w:uiPriority w:val="9"/>
    <w:qFormat/>
    <w:rsid w:val="00491CF4"/>
    <w:pPr>
      <w:keepNext/>
      <w:tabs>
        <w:tab w:val="left" w:pos="4395"/>
        <w:tab w:val="left" w:pos="4962"/>
        <w:tab w:val="left" w:pos="6237"/>
      </w:tabs>
      <w:suppressAutoHyphens/>
      <w:ind w:left="3060" w:hanging="360"/>
      <w:jc w:val="center"/>
      <w:outlineLvl w:val="3"/>
    </w:pPr>
    <w:rPr>
      <w:szCs w:val="20"/>
      <w:lang w:eastAsia="zh-CN"/>
    </w:rPr>
  </w:style>
  <w:style w:type="paragraph" w:styleId="50">
    <w:name w:val="heading 5"/>
    <w:basedOn w:val="a1"/>
    <w:next w:val="a1"/>
    <w:link w:val="51"/>
    <w:uiPriority w:val="9"/>
    <w:qFormat/>
    <w:rsid w:val="00491CF4"/>
    <w:pPr>
      <w:keepNext/>
      <w:jc w:val="center"/>
      <w:outlineLvl w:val="4"/>
    </w:pPr>
    <w:rPr>
      <w:b/>
      <w:sz w:val="16"/>
      <w:szCs w:val="20"/>
    </w:rPr>
  </w:style>
  <w:style w:type="paragraph" w:styleId="60">
    <w:name w:val="heading 6"/>
    <w:basedOn w:val="a1"/>
    <w:next w:val="a1"/>
    <w:link w:val="61"/>
    <w:qFormat/>
    <w:rsid w:val="00491CF4"/>
    <w:pPr>
      <w:suppressAutoHyphens/>
      <w:spacing w:before="240" w:after="60"/>
      <w:ind w:left="4500" w:hanging="180"/>
      <w:outlineLvl w:val="5"/>
    </w:pPr>
    <w:rPr>
      <w:b/>
      <w:bCs/>
      <w:sz w:val="22"/>
      <w:szCs w:val="22"/>
      <w:lang w:eastAsia="zh-CN"/>
    </w:rPr>
  </w:style>
  <w:style w:type="paragraph" w:styleId="7">
    <w:name w:val="heading 7"/>
    <w:basedOn w:val="a1"/>
    <w:next w:val="a1"/>
    <w:link w:val="70"/>
    <w:uiPriority w:val="9"/>
    <w:qFormat/>
    <w:rsid w:val="00491CF4"/>
    <w:pPr>
      <w:suppressAutoHyphens/>
      <w:spacing w:before="240" w:after="60"/>
      <w:ind w:left="5220" w:hanging="360"/>
      <w:outlineLvl w:val="6"/>
    </w:pPr>
    <w:rPr>
      <w:lang w:eastAsia="zh-CN"/>
    </w:rPr>
  </w:style>
  <w:style w:type="paragraph" w:styleId="8">
    <w:name w:val="heading 8"/>
    <w:basedOn w:val="a1"/>
    <w:next w:val="a1"/>
    <w:link w:val="80"/>
    <w:uiPriority w:val="9"/>
    <w:qFormat/>
    <w:rsid w:val="00491CF4"/>
    <w:pPr>
      <w:keepNext/>
      <w:jc w:val="center"/>
      <w:outlineLvl w:val="7"/>
    </w:pPr>
    <w:rPr>
      <w:b/>
      <w:spacing w:val="4"/>
      <w:szCs w:val="20"/>
    </w:rPr>
  </w:style>
  <w:style w:type="paragraph" w:styleId="9">
    <w:name w:val="heading 9"/>
    <w:basedOn w:val="a1"/>
    <w:next w:val="a1"/>
    <w:link w:val="90"/>
    <w:qFormat/>
    <w:rsid w:val="00491CF4"/>
    <w:pPr>
      <w:keepNext/>
      <w:tabs>
        <w:tab w:val="left" w:pos="4395"/>
        <w:tab w:val="left" w:pos="4962"/>
        <w:tab w:val="left" w:pos="6237"/>
      </w:tabs>
      <w:suppressAutoHyphens/>
      <w:ind w:firstLine="567"/>
      <w:jc w:val="right"/>
      <w:outlineLvl w:val="8"/>
    </w:pPr>
    <w:rPr>
      <w:b/>
      <w:lang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aliases w:val="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Основной текст Знак1 Знак,Знак,Список 1,Body Text Char"/>
    <w:basedOn w:val="a1"/>
    <w:link w:val="a6"/>
    <w:qFormat/>
    <w:rsid w:val="00ED25E9"/>
    <w:pPr>
      <w:tabs>
        <w:tab w:val="left" w:pos="4395"/>
        <w:tab w:val="left" w:pos="4962"/>
      </w:tabs>
      <w:jc w:val="both"/>
    </w:pPr>
    <w:rPr>
      <w:sz w:val="26"/>
      <w:szCs w:val="26"/>
    </w:rPr>
  </w:style>
  <w:style w:type="character" w:customStyle="1" w:styleId="a6">
    <w:name w:val="Основной текст Знак"/>
    <w:aliases w:val="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 Знак Знак Знак Знак Знак,Основной текст Знак1 Знак Знак"/>
    <w:basedOn w:val="a2"/>
    <w:link w:val="a5"/>
    <w:rsid w:val="00ED25E9"/>
    <w:rPr>
      <w:rFonts w:ascii="Times New Roman" w:eastAsia="Times New Roman" w:hAnsi="Times New Roman" w:cs="Times New Roman"/>
      <w:sz w:val="26"/>
      <w:szCs w:val="26"/>
      <w:lang w:eastAsia="ru-RU"/>
    </w:rPr>
  </w:style>
  <w:style w:type="character" w:styleId="a7">
    <w:name w:val="Hyperlink"/>
    <w:uiPriority w:val="99"/>
    <w:rsid w:val="00ED25E9"/>
    <w:rPr>
      <w:color w:val="0000FF"/>
      <w:u w:val="single"/>
    </w:rPr>
  </w:style>
  <w:style w:type="character" w:customStyle="1" w:styleId="apple-style-span">
    <w:name w:val="apple-style-span"/>
    <w:basedOn w:val="a2"/>
    <w:rsid w:val="00ED25E9"/>
  </w:style>
  <w:style w:type="paragraph" w:styleId="a8">
    <w:name w:val="Balloon Text"/>
    <w:basedOn w:val="a1"/>
    <w:link w:val="a9"/>
    <w:uiPriority w:val="99"/>
    <w:unhideWhenUsed/>
    <w:rsid w:val="00ED25E9"/>
    <w:rPr>
      <w:rFonts w:ascii="Tahoma" w:hAnsi="Tahoma" w:cs="Tahoma"/>
      <w:sz w:val="16"/>
      <w:szCs w:val="16"/>
    </w:rPr>
  </w:style>
  <w:style w:type="character" w:customStyle="1" w:styleId="a9">
    <w:name w:val="Текст выноски Знак"/>
    <w:basedOn w:val="a2"/>
    <w:link w:val="a8"/>
    <w:uiPriority w:val="99"/>
    <w:rsid w:val="00ED25E9"/>
    <w:rPr>
      <w:rFonts w:ascii="Tahoma" w:eastAsia="Times New Roman" w:hAnsi="Tahoma" w:cs="Tahoma"/>
      <w:sz w:val="16"/>
      <w:szCs w:val="16"/>
      <w:lang w:eastAsia="ru-RU"/>
    </w:rPr>
  </w:style>
  <w:style w:type="paragraph" w:customStyle="1" w:styleId="msonormalmailrucssattributepostfix">
    <w:name w:val="msonormal_mailru_css_attribute_postfix"/>
    <w:basedOn w:val="a1"/>
    <w:rsid w:val="00B86A0B"/>
    <w:pPr>
      <w:spacing w:before="100" w:beforeAutospacing="1" w:after="100" w:afterAutospacing="1"/>
    </w:pPr>
  </w:style>
  <w:style w:type="paragraph" w:customStyle="1" w:styleId="Default">
    <w:name w:val="Default"/>
    <w:rsid w:val="00FA087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a">
    <w:name w:val="footer"/>
    <w:basedOn w:val="a1"/>
    <w:link w:val="ab"/>
    <w:uiPriority w:val="99"/>
    <w:rsid w:val="00147A5B"/>
    <w:pPr>
      <w:tabs>
        <w:tab w:val="center" w:pos="4677"/>
        <w:tab w:val="right" w:pos="9355"/>
      </w:tabs>
    </w:pPr>
  </w:style>
  <w:style w:type="character" w:customStyle="1" w:styleId="ab">
    <w:name w:val="Нижний колонтитул Знак"/>
    <w:basedOn w:val="a2"/>
    <w:link w:val="aa"/>
    <w:uiPriority w:val="99"/>
    <w:rsid w:val="00147A5B"/>
    <w:rPr>
      <w:rFonts w:ascii="Times New Roman" w:eastAsia="Times New Roman" w:hAnsi="Times New Roman" w:cs="Times New Roman"/>
      <w:sz w:val="24"/>
      <w:szCs w:val="24"/>
      <w:lang w:eastAsia="ru-RU"/>
    </w:rPr>
  </w:style>
  <w:style w:type="character" w:styleId="ac">
    <w:name w:val="Emphasis"/>
    <w:basedOn w:val="a2"/>
    <w:uiPriority w:val="20"/>
    <w:qFormat/>
    <w:rsid w:val="00147A5B"/>
    <w:rPr>
      <w:i/>
      <w:iCs/>
    </w:rPr>
  </w:style>
  <w:style w:type="paragraph" w:styleId="ad">
    <w:name w:val="List Paragraph"/>
    <w:aliases w:val="ТЗ список,Абзац списка литеральный,Абзац списка с маркерами,Medium Grid 1 - Accent 21,Medium Grid 1 - Accent 211,Medium Grid 1 Accent 2,List Paragraph,Bullet List,FooterText,numbered,Paragraphe de liste1,lp1,List Paragraph1,it_List1"/>
    <w:basedOn w:val="a1"/>
    <w:link w:val="ae"/>
    <w:uiPriority w:val="34"/>
    <w:qFormat/>
    <w:rsid w:val="0082469B"/>
    <w:pPr>
      <w:ind w:left="720"/>
      <w:contextualSpacing/>
    </w:pPr>
  </w:style>
  <w:style w:type="paragraph" w:styleId="af">
    <w:name w:val="Normal (Web)"/>
    <w:basedOn w:val="a1"/>
    <w:uiPriority w:val="99"/>
    <w:unhideWhenUsed/>
    <w:rsid w:val="00491CF4"/>
    <w:pPr>
      <w:spacing w:before="100" w:beforeAutospacing="1" w:after="100" w:afterAutospacing="1"/>
    </w:pPr>
  </w:style>
  <w:style w:type="character" w:customStyle="1" w:styleId="15">
    <w:name w:val="Заголовок 1 Знак"/>
    <w:aliases w:val="H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1,Заголовок 1 Знак Знак3 Знак"/>
    <w:basedOn w:val="a2"/>
    <w:link w:val="14"/>
    <w:uiPriority w:val="99"/>
    <w:rsid w:val="00491CF4"/>
    <w:rPr>
      <w:rFonts w:ascii="Arial" w:eastAsia="Times New Roman" w:hAnsi="Arial" w:cs="Times New Roman"/>
      <w:b/>
      <w:kern w:val="32"/>
      <w:sz w:val="32"/>
      <w:szCs w:val="20"/>
      <w:lang w:eastAsia="ru-RU"/>
    </w:rPr>
  </w:style>
  <w:style w:type="character" w:customStyle="1" w:styleId="22">
    <w:name w:val="Заголовок 2 Знак"/>
    <w:aliases w:val="Заголовок 2а Знак,EIA H2 Знак,- 1.1 Знак,Section Знак,OG Heading 2 Знак,contract Знак1,H2 Знак1,h2 Знак1,2 Знак1,Numbered text 3 Знак1,H21 Знак1,Раздел Знак1,H22 Знак1,H23 Знак1,H24 Знак1,H211 Знак1,H25 Знак1,H212 Знак1,H221 Знак1"/>
    <w:basedOn w:val="a2"/>
    <w:rsid w:val="00491CF4"/>
    <w:rPr>
      <w:rFonts w:asciiTheme="majorHAnsi" w:eastAsiaTheme="majorEastAsia" w:hAnsiTheme="majorHAnsi" w:cstheme="majorBidi"/>
      <w:color w:val="365F91" w:themeColor="accent1" w:themeShade="BF"/>
      <w:sz w:val="26"/>
      <w:szCs w:val="26"/>
      <w:lang w:eastAsia="ru-RU"/>
    </w:rPr>
  </w:style>
  <w:style w:type="character" w:customStyle="1" w:styleId="32">
    <w:name w:val="Заголовок 3 Знак"/>
    <w:basedOn w:val="a2"/>
    <w:link w:val="31"/>
    <w:rsid w:val="00491CF4"/>
    <w:rPr>
      <w:rFonts w:ascii="Calibri Light" w:eastAsia="Times New Roman" w:hAnsi="Calibri Light" w:cs="Times New Roman"/>
      <w:b/>
      <w:bCs/>
      <w:sz w:val="26"/>
      <w:szCs w:val="26"/>
      <w:lang w:eastAsia="ru-RU"/>
    </w:rPr>
  </w:style>
  <w:style w:type="character" w:customStyle="1" w:styleId="41">
    <w:name w:val="Заголовок 4 Знак"/>
    <w:basedOn w:val="a2"/>
    <w:link w:val="40"/>
    <w:uiPriority w:val="9"/>
    <w:rsid w:val="00491CF4"/>
    <w:rPr>
      <w:rFonts w:ascii="Times New Roman" w:eastAsia="Times New Roman" w:hAnsi="Times New Roman" w:cs="Times New Roman"/>
      <w:sz w:val="24"/>
      <w:szCs w:val="20"/>
      <w:lang w:eastAsia="zh-CN"/>
    </w:rPr>
  </w:style>
  <w:style w:type="character" w:customStyle="1" w:styleId="51">
    <w:name w:val="Заголовок 5 Знак"/>
    <w:basedOn w:val="a2"/>
    <w:link w:val="50"/>
    <w:uiPriority w:val="9"/>
    <w:rsid w:val="00491CF4"/>
    <w:rPr>
      <w:rFonts w:ascii="Times New Roman" w:eastAsia="Times New Roman" w:hAnsi="Times New Roman" w:cs="Times New Roman"/>
      <w:b/>
      <w:sz w:val="16"/>
      <w:szCs w:val="20"/>
      <w:lang w:eastAsia="ru-RU"/>
    </w:rPr>
  </w:style>
  <w:style w:type="character" w:customStyle="1" w:styleId="61">
    <w:name w:val="Заголовок 6 Знак"/>
    <w:basedOn w:val="a2"/>
    <w:link w:val="60"/>
    <w:rsid w:val="00491CF4"/>
    <w:rPr>
      <w:rFonts w:ascii="Times New Roman" w:eastAsia="Times New Roman" w:hAnsi="Times New Roman" w:cs="Times New Roman"/>
      <w:b/>
      <w:bCs/>
      <w:lang w:eastAsia="zh-CN"/>
    </w:rPr>
  </w:style>
  <w:style w:type="character" w:customStyle="1" w:styleId="70">
    <w:name w:val="Заголовок 7 Знак"/>
    <w:basedOn w:val="a2"/>
    <w:link w:val="7"/>
    <w:uiPriority w:val="9"/>
    <w:rsid w:val="00491CF4"/>
    <w:rPr>
      <w:rFonts w:ascii="Times New Roman" w:eastAsia="Times New Roman" w:hAnsi="Times New Roman" w:cs="Times New Roman"/>
      <w:sz w:val="24"/>
      <w:szCs w:val="24"/>
      <w:lang w:eastAsia="zh-CN"/>
    </w:rPr>
  </w:style>
  <w:style w:type="character" w:customStyle="1" w:styleId="80">
    <w:name w:val="Заголовок 8 Знак"/>
    <w:basedOn w:val="a2"/>
    <w:link w:val="8"/>
    <w:uiPriority w:val="9"/>
    <w:rsid w:val="00491CF4"/>
    <w:rPr>
      <w:rFonts w:ascii="Times New Roman" w:eastAsia="Times New Roman" w:hAnsi="Times New Roman" w:cs="Times New Roman"/>
      <w:b/>
      <w:spacing w:val="4"/>
      <w:sz w:val="24"/>
      <w:szCs w:val="20"/>
      <w:lang w:eastAsia="ru-RU"/>
    </w:rPr>
  </w:style>
  <w:style w:type="character" w:customStyle="1" w:styleId="90">
    <w:name w:val="Заголовок 9 Знак"/>
    <w:basedOn w:val="a2"/>
    <w:link w:val="9"/>
    <w:rsid w:val="00491CF4"/>
    <w:rPr>
      <w:rFonts w:ascii="Times New Roman" w:eastAsia="Times New Roman" w:hAnsi="Times New Roman" w:cs="Times New Roman"/>
      <w:b/>
      <w:sz w:val="24"/>
      <w:szCs w:val="24"/>
      <w:lang w:eastAsia="zh-CN"/>
    </w:rPr>
  </w:style>
  <w:style w:type="paragraph" w:styleId="23">
    <w:name w:val="Body Text 2"/>
    <w:aliases w:val=" Знак10,Знак10"/>
    <w:basedOn w:val="a1"/>
    <w:link w:val="24"/>
    <w:rsid w:val="00491CF4"/>
    <w:pPr>
      <w:framePr w:h="0" w:hSpace="141" w:wrap="around" w:vAnchor="text" w:hAnchor="page" w:x="1066" w:y="-64"/>
      <w:spacing w:after="40"/>
      <w:jc w:val="center"/>
    </w:pPr>
    <w:rPr>
      <w:b/>
      <w:sz w:val="20"/>
      <w:szCs w:val="20"/>
    </w:rPr>
  </w:style>
  <w:style w:type="character" w:customStyle="1" w:styleId="24">
    <w:name w:val="Основной текст 2 Знак"/>
    <w:aliases w:val=" Знак10 Знак,Знак10 Знак"/>
    <w:basedOn w:val="a2"/>
    <w:link w:val="23"/>
    <w:rsid w:val="00491CF4"/>
    <w:rPr>
      <w:rFonts w:ascii="Times New Roman" w:eastAsia="Times New Roman" w:hAnsi="Times New Roman" w:cs="Times New Roman"/>
      <w:b/>
      <w:sz w:val="20"/>
      <w:szCs w:val="20"/>
      <w:lang w:eastAsia="ru-RU"/>
    </w:rPr>
  </w:style>
  <w:style w:type="table" w:styleId="af0">
    <w:name w:val="Table Grid"/>
    <w:basedOn w:val="a3"/>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1"/>
    <w:link w:val="af2"/>
    <w:rsid w:val="00491CF4"/>
    <w:pPr>
      <w:widowControl w:val="0"/>
      <w:autoSpaceDE w:val="0"/>
      <w:autoSpaceDN w:val="0"/>
      <w:adjustRightInd w:val="0"/>
      <w:spacing w:after="120"/>
      <w:ind w:left="283"/>
    </w:pPr>
    <w:rPr>
      <w:sz w:val="20"/>
      <w:szCs w:val="20"/>
    </w:rPr>
  </w:style>
  <w:style w:type="character" w:customStyle="1" w:styleId="af2">
    <w:name w:val="Основной текст с отступом Знак"/>
    <w:basedOn w:val="a2"/>
    <w:link w:val="af1"/>
    <w:rsid w:val="00491CF4"/>
    <w:rPr>
      <w:rFonts w:ascii="Times New Roman" w:eastAsia="Times New Roman" w:hAnsi="Times New Roman" w:cs="Times New Roman"/>
      <w:sz w:val="20"/>
      <w:szCs w:val="20"/>
      <w:lang w:eastAsia="ru-RU"/>
    </w:rPr>
  </w:style>
  <w:style w:type="paragraph" w:styleId="af3">
    <w:name w:val="header"/>
    <w:aliases w:val="Верхний колонтитул1"/>
    <w:basedOn w:val="a1"/>
    <w:link w:val="af4"/>
    <w:uiPriority w:val="99"/>
    <w:rsid w:val="00491CF4"/>
    <w:pPr>
      <w:tabs>
        <w:tab w:val="center" w:pos="4677"/>
        <w:tab w:val="right" w:pos="9355"/>
      </w:tabs>
    </w:pPr>
    <w:rPr>
      <w:sz w:val="20"/>
      <w:szCs w:val="20"/>
    </w:rPr>
  </w:style>
  <w:style w:type="character" w:customStyle="1" w:styleId="af4">
    <w:name w:val="Верхний колонтитул Знак"/>
    <w:aliases w:val="Верхний колонтитул1 Знак"/>
    <w:basedOn w:val="a2"/>
    <w:link w:val="af3"/>
    <w:uiPriority w:val="99"/>
    <w:rsid w:val="00491CF4"/>
    <w:rPr>
      <w:rFonts w:ascii="Times New Roman" w:eastAsia="Times New Roman" w:hAnsi="Times New Roman" w:cs="Times New Roman"/>
      <w:sz w:val="20"/>
      <w:szCs w:val="20"/>
      <w:lang w:eastAsia="ru-RU"/>
    </w:rPr>
  </w:style>
  <w:style w:type="paragraph" w:customStyle="1" w:styleId="Af5">
    <w:name w:val="Текстовый блок A"/>
    <w:uiPriority w:val="99"/>
    <w:rsid w:val="00491CF4"/>
    <w:pPr>
      <w:spacing w:after="0" w:line="240" w:lineRule="auto"/>
    </w:pPr>
    <w:rPr>
      <w:rFonts w:ascii="Helvetica" w:eastAsia="ヒラギノ角ゴ Pro W3" w:hAnsi="Helvetica" w:cs="Times New Roman"/>
      <w:color w:val="000000"/>
      <w:sz w:val="24"/>
      <w:szCs w:val="20"/>
      <w:lang w:eastAsia="ru-RU"/>
    </w:rPr>
  </w:style>
  <w:style w:type="paragraph" w:customStyle="1" w:styleId="s12">
    <w:name w:val="s_12"/>
    <w:basedOn w:val="a1"/>
    <w:rsid w:val="00491CF4"/>
    <w:pPr>
      <w:ind w:firstLine="720"/>
    </w:pPr>
  </w:style>
  <w:style w:type="paragraph" w:customStyle="1" w:styleId="af6">
    <w:name w:val="Кому"/>
    <w:basedOn w:val="a1"/>
    <w:rsid w:val="00491CF4"/>
    <w:rPr>
      <w:sz w:val="26"/>
      <w:szCs w:val="20"/>
      <w:lang w:val="en-US"/>
    </w:rPr>
  </w:style>
  <w:style w:type="character" w:customStyle="1" w:styleId="ae">
    <w:name w:val="Абзац списка Знак"/>
    <w:aliases w:val="ТЗ список Знак,Абзац списка литеральный Знак,Абзац списка с маркерами Знак,Medium Grid 1 - Accent 21 Знак,Medium Grid 1 - Accent 211 Знак,Medium Grid 1 Accent 2 Знак,List Paragraph Знак,Bullet List Знак,FooterText Знак,numbered Знак"/>
    <w:link w:val="ad"/>
    <w:uiPriority w:val="34"/>
    <w:qFormat/>
    <w:rsid w:val="00491CF4"/>
    <w:rPr>
      <w:rFonts w:ascii="Times New Roman" w:eastAsia="Times New Roman" w:hAnsi="Times New Roman" w:cs="Times New Roman"/>
      <w:sz w:val="24"/>
      <w:szCs w:val="24"/>
      <w:lang w:eastAsia="ru-RU"/>
    </w:rPr>
  </w:style>
  <w:style w:type="paragraph" w:styleId="af7">
    <w:name w:val="annotation text"/>
    <w:basedOn w:val="a1"/>
    <w:link w:val="af8"/>
    <w:uiPriority w:val="99"/>
    <w:unhideWhenUsed/>
    <w:rsid w:val="00491CF4"/>
    <w:rPr>
      <w:sz w:val="20"/>
      <w:szCs w:val="20"/>
    </w:rPr>
  </w:style>
  <w:style w:type="character" w:customStyle="1" w:styleId="af8">
    <w:name w:val="Текст примечания Знак"/>
    <w:basedOn w:val="a2"/>
    <w:link w:val="af7"/>
    <w:uiPriority w:val="99"/>
    <w:rsid w:val="00491CF4"/>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unhideWhenUsed/>
    <w:rsid w:val="00491CF4"/>
    <w:rPr>
      <w:rFonts w:ascii="Baltica" w:hAnsi="Baltica"/>
      <w:b/>
      <w:bCs/>
    </w:rPr>
  </w:style>
  <w:style w:type="character" w:customStyle="1" w:styleId="afa">
    <w:name w:val="Тема примечания Знак"/>
    <w:basedOn w:val="af8"/>
    <w:link w:val="af9"/>
    <w:uiPriority w:val="99"/>
    <w:rsid w:val="00491CF4"/>
    <w:rPr>
      <w:rFonts w:ascii="Baltica" w:eastAsia="Times New Roman" w:hAnsi="Baltica" w:cs="Times New Roman"/>
      <w:b/>
      <w:bCs/>
      <w:sz w:val="20"/>
      <w:szCs w:val="20"/>
      <w:lang w:eastAsia="ru-RU"/>
    </w:rPr>
  </w:style>
  <w:style w:type="character" w:styleId="afb">
    <w:name w:val="annotation reference"/>
    <w:basedOn w:val="a2"/>
    <w:uiPriority w:val="99"/>
    <w:unhideWhenUsed/>
    <w:rsid w:val="00491CF4"/>
    <w:rPr>
      <w:sz w:val="16"/>
      <w:szCs w:val="16"/>
    </w:rPr>
  </w:style>
  <w:style w:type="paragraph" w:customStyle="1" w:styleId="font7">
    <w:name w:val="font_7"/>
    <w:basedOn w:val="a1"/>
    <w:rsid w:val="00491CF4"/>
    <w:pPr>
      <w:spacing w:before="100" w:beforeAutospacing="1" w:after="100" w:afterAutospacing="1"/>
    </w:pPr>
    <w:rPr>
      <w:rFonts w:eastAsiaTheme="minorHAnsi"/>
    </w:rPr>
  </w:style>
  <w:style w:type="paragraph" w:styleId="afc">
    <w:name w:val="footnote text"/>
    <w:aliases w:val="Знак21,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1"/>
    <w:link w:val="afd"/>
    <w:uiPriority w:val="99"/>
    <w:qFormat/>
    <w:rsid w:val="00491CF4"/>
    <w:pPr>
      <w:spacing w:after="60"/>
      <w:jc w:val="both"/>
    </w:pPr>
    <w:rPr>
      <w:sz w:val="20"/>
      <w:szCs w:val="20"/>
      <w:lang w:val="x-none" w:eastAsia="x-none"/>
    </w:rPr>
  </w:style>
  <w:style w:type="character" w:customStyle="1" w:styleId="afd">
    <w:name w:val="Текст сноски Знак"/>
    <w:aliases w:val="Знак21 Знак,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2"/>
    <w:link w:val="afc"/>
    <w:uiPriority w:val="99"/>
    <w:rsid w:val="00491CF4"/>
    <w:rPr>
      <w:rFonts w:ascii="Times New Roman" w:eastAsia="Times New Roman" w:hAnsi="Times New Roman" w:cs="Times New Roman"/>
      <w:sz w:val="20"/>
      <w:szCs w:val="20"/>
      <w:lang w:val="x-none" w:eastAsia="x-none"/>
    </w:rPr>
  </w:style>
  <w:style w:type="character" w:styleId="afe">
    <w:name w:val="footnote reference"/>
    <w:uiPriority w:val="99"/>
    <w:rsid w:val="00491CF4"/>
    <w:rPr>
      <w:vertAlign w:val="superscript"/>
    </w:rPr>
  </w:style>
  <w:style w:type="paragraph" w:customStyle="1" w:styleId="ConsPlusNonformat">
    <w:name w:val="ConsPlusNonformat"/>
    <w:uiPriority w:val="99"/>
    <w:rsid w:val="00491CF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6">
    <w:name w:val="Сетка таблицы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Стиль1"/>
    <w:uiPriority w:val="99"/>
    <w:rsid w:val="00491CF4"/>
    <w:pPr>
      <w:numPr>
        <w:numId w:val="2"/>
      </w:numPr>
    </w:pPr>
  </w:style>
  <w:style w:type="numbering" w:customStyle="1" w:styleId="17">
    <w:name w:val="Нет списка1"/>
    <w:next w:val="a4"/>
    <w:uiPriority w:val="99"/>
    <w:semiHidden/>
    <w:unhideWhenUsed/>
    <w:rsid w:val="00491CF4"/>
  </w:style>
  <w:style w:type="character" w:customStyle="1" w:styleId="Heading1Char">
    <w:name w:val="Heading 1 Char"/>
    <w:aliases w:val="H1 Char,Заголовок 1 Знак2 Char,Заголовок 1 Знак1 Знак Char,Заголовок 1 Знак Знак Знак Char,Заголовок 1 Знак Знак1 Знак Char,Заголовок 1 Знак Знак2 Char,Заголовок 1 Знак Знак Char,Заголовок 1 Знак Знак3 Char"/>
    <w:basedOn w:val="a2"/>
    <w:uiPriority w:val="99"/>
    <w:locked/>
    <w:rsid w:val="00491CF4"/>
    <w:rPr>
      <w:rFonts w:ascii="Cambria" w:hAnsi="Cambria" w:cs="Times New Roman"/>
      <w:b/>
      <w:bCs/>
      <w:kern w:val="32"/>
      <w:sz w:val="32"/>
      <w:szCs w:val="32"/>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basedOn w:val="a2"/>
    <w:uiPriority w:val="99"/>
    <w:semiHidden/>
    <w:locked/>
    <w:rsid w:val="00491CF4"/>
    <w:rPr>
      <w:rFonts w:ascii="Cambria" w:hAnsi="Cambria" w:cs="Times New Roman"/>
      <w:b/>
      <w:bCs/>
      <w:i/>
      <w:iCs/>
      <w:sz w:val="28"/>
      <w:szCs w:val="28"/>
    </w:rPr>
  </w:style>
  <w:style w:type="table" w:styleId="18">
    <w:name w:val="Table Grid 1"/>
    <w:basedOn w:val="a3"/>
    <w:uiPriority w:val="99"/>
    <w:rsid w:val="00491CF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character" w:customStyle="1" w:styleId="210">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1"/>
    <w:uiPriority w:val="99"/>
    <w:locked/>
    <w:rsid w:val="00491CF4"/>
    <w:rPr>
      <w:rFonts w:ascii="Arial" w:eastAsia="Times New Roman" w:hAnsi="Arial" w:cs="Times New Roman"/>
      <w:b/>
      <w:i/>
      <w:sz w:val="28"/>
      <w:szCs w:val="20"/>
      <w:lang w:eastAsia="ru-RU"/>
    </w:rPr>
  </w:style>
  <w:style w:type="paragraph" w:styleId="aff">
    <w:name w:val="Revision"/>
    <w:hidden/>
    <w:uiPriority w:val="99"/>
    <w:semiHidden/>
    <w:rsid w:val="00491CF4"/>
    <w:pPr>
      <w:spacing w:after="0" w:line="240" w:lineRule="auto"/>
    </w:pPr>
    <w:rPr>
      <w:rFonts w:ascii="Times New Roman" w:eastAsia="Times New Roman" w:hAnsi="Times New Roman" w:cs="Times New Roman"/>
      <w:sz w:val="26"/>
      <w:szCs w:val="20"/>
      <w:lang w:eastAsia="ru-RU"/>
    </w:rPr>
  </w:style>
  <w:style w:type="character" w:styleId="aff0">
    <w:name w:val="FollowedHyperlink"/>
    <w:basedOn w:val="a2"/>
    <w:uiPriority w:val="99"/>
    <w:unhideWhenUsed/>
    <w:rsid w:val="00491CF4"/>
    <w:rPr>
      <w:color w:val="800080"/>
      <w:u w:val="single"/>
    </w:rPr>
  </w:style>
  <w:style w:type="paragraph" w:customStyle="1" w:styleId="xl62">
    <w:name w:val="xl62"/>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3">
    <w:name w:val="xl63"/>
    <w:basedOn w:val="a1"/>
    <w:rsid w:val="00491CF4"/>
    <w:pPr>
      <w:spacing w:before="100" w:beforeAutospacing="1" w:after="100" w:afterAutospacing="1"/>
    </w:pPr>
  </w:style>
  <w:style w:type="paragraph" w:customStyle="1" w:styleId="xl64">
    <w:name w:val="xl64"/>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6">
    <w:name w:val="xl66"/>
    <w:basedOn w:val="a1"/>
    <w:rsid w:val="00491CF4"/>
    <w:pPr>
      <w:spacing w:before="100" w:beforeAutospacing="1" w:after="100" w:afterAutospacing="1"/>
      <w:textAlignment w:val="center"/>
    </w:pPr>
  </w:style>
  <w:style w:type="paragraph" w:customStyle="1" w:styleId="xl67">
    <w:name w:val="xl67"/>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1"/>
    <w:rsid w:val="00491CF4"/>
    <w:pPr>
      <w:spacing w:before="100" w:beforeAutospacing="1" w:after="100" w:afterAutospacing="1"/>
      <w:jc w:val="center"/>
    </w:pPr>
  </w:style>
  <w:style w:type="paragraph" w:customStyle="1" w:styleId="aff1">
    <w:name w:val="Знак Знак Знак Знак"/>
    <w:basedOn w:val="a1"/>
    <w:rsid w:val="00491CF4"/>
    <w:pPr>
      <w:spacing w:before="100" w:beforeAutospacing="1" w:after="100" w:afterAutospacing="1"/>
    </w:pPr>
    <w:rPr>
      <w:rFonts w:ascii="Tahoma" w:hAnsi="Tahoma"/>
      <w:sz w:val="20"/>
      <w:szCs w:val="20"/>
      <w:lang w:val="en-US" w:eastAsia="en-US"/>
    </w:rPr>
  </w:style>
  <w:style w:type="numbering" w:customStyle="1" w:styleId="110">
    <w:name w:val="Стиль11"/>
    <w:rsid w:val="00491CF4"/>
  </w:style>
  <w:style w:type="table" w:customStyle="1" w:styleId="42">
    <w:name w:val="Сетка таблицы4"/>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4"/>
    <w:uiPriority w:val="99"/>
    <w:semiHidden/>
    <w:unhideWhenUsed/>
    <w:rsid w:val="00491CF4"/>
  </w:style>
  <w:style w:type="paragraph" w:styleId="aff2">
    <w:name w:val="No Spacing"/>
    <w:link w:val="aff3"/>
    <w:uiPriority w:val="1"/>
    <w:qFormat/>
    <w:rsid w:val="00491CF4"/>
    <w:pPr>
      <w:spacing w:after="0" w:line="240" w:lineRule="auto"/>
    </w:pPr>
    <w:rPr>
      <w:rFonts w:ascii="Calibri" w:eastAsia="Calibri" w:hAnsi="Calibri" w:cs="Times New Roman"/>
    </w:rPr>
  </w:style>
  <w:style w:type="paragraph" w:customStyle="1" w:styleId="ConsPlusNormal">
    <w:name w:val="ConsPlusNormal"/>
    <w:link w:val="ConsPlusNormal0"/>
    <w:rsid w:val="00491CF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491CF4"/>
    <w:rPr>
      <w:rFonts w:ascii="Calibri" w:eastAsia="Times New Roman" w:hAnsi="Calibri" w:cs="Calibri"/>
      <w:szCs w:val="20"/>
      <w:lang w:eastAsia="ru-RU"/>
    </w:rPr>
  </w:style>
  <w:style w:type="paragraph" w:customStyle="1" w:styleId="ConsPlusTitle">
    <w:name w:val="ConsPlusTitle"/>
    <w:uiPriority w:val="99"/>
    <w:rsid w:val="00491CF4"/>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9">
    <w:name w:val="Абзац списка1"/>
    <w:basedOn w:val="a1"/>
    <w:qFormat/>
    <w:rsid w:val="00491CF4"/>
    <w:pPr>
      <w:ind w:left="720"/>
    </w:pPr>
  </w:style>
  <w:style w:type="paragraph" w:customStyle="1" w:styleId="34">
    <w:name w:val="Стиль3 Знак Знак"/>
    <w:basedOn w:val="27"/>
    <w:link w:val="35"/>
    <w:rsid w:val="00491CF4"/>
    <w:pPr>
      <w:widowControl w:val="0"/>
      <w:tabs>
        <w:tab w:val="num" w:pos="227"/>
      </w:tabs>
      <w:adjustRightInd w:val="0"/>
      <w:spacing w:after="0" w:line="240" w:lineRule="auto"/>
      <w:ind w:left="0"/>
      <w:jc w:val="both"/>
      <w:textAlignment w:val="baseline"/>
    </w:pPr>
  </w:style>
  <w:style w:type="paragraph" w:styleId="27">
    <w:name w:val="Body Text Indent 2"/>
    <w:basedOn w:val="a1"/>
    <w:link w:val="28"/>
    <w:uiPriority w:val="99"/>
    <w:unhideWhenUsed/>
    <w:rsid w:val="00491CF4"/>
    <w:pPr>
      <w:spacing w:after="120" w:line="480" w:lineRule="auto"/>
      <w:ind w:left="283"/>
    </w:pPr>
  </w:style>
  <w:style w:type="character" w:customStyle="1" w:styleId="28">
    <w:name w:val="Основной текст с отступом 2 Знак"/>
    <w:basedOn w:val="a2"/>
    <w:link w:val="27"/>
    <w:uiPriority w:val="99"/>
    <w:rsid w:val="00491CF4"/>
    <w:rPr>
      <w:rFonts w:ascii="Times New Roman" w:eastAsia="Times New Roman" w:hAnsi="Times New Roman" w:cs="Times New Roman"/>
      <w:sz w:val="24"/>
      <w:szCs w:val="24"/>
      <w:lang w:eastAsia="ru-RU"/>
    </w:rPr>
  </w:style>
  <w:style w:type="character" w:customStyle="1" w:styleId="35">
    <w:name w:val="Стиль3 Знак Знак Знак"/>
    <w:link w:val="34"/>
    <w:locked/>
    <w:rsid w:val="00491CF4"/>
    <w:rPr>
      <w:rFonts w:ascii="Times New Roman" w:eastAsia="Times New Roman" w:hAnsi="Times New Roman" w:cs="Times New Roman"/>
      <w:sz w:val="24"/>
      <w:szCs w:val="24"/>
      <w:lang w:eastAsia="ru-RU"/>
    </w:rPr>
  </w:style>
  <w:style w:type="character" w:customStyle="1" w:styleId="WW8Num1z0">
    <w:name w:val="WW8Num1z0"/>
    <w:rsid w:val="00491CF4"/>
  </w:style>
  <w:style w:type="character" w:customStyle="1" w:styleId="WW8Num1z1">
    <w:name w:val="WW8Num1z1"/>
    <w:rsid w:val="00491CF4"/>
  </w:style>
  <w:style w:type="character" w:customStyle="1" w:styleId="WW8Num1z2">
    <w:name w:val="WW8Num1z2"/>
    <w:rsid w:val="00491CF4"/>
  </w:style>
  <w:style w:type="character" w:customStyle="1" w:styleId="WW8Num1z3">
    <w:name w:val="WW8Num1z3"/>
    <w:rsid w:val="00491CF4"/>
  </w:style>
  <w:style w:type="character" w:customStyle="1" w:styleId="WW8Num1z4">
    <w:name w:val="WW8Num1z4"/>
    <w:rsid w:val="00491CF4"/>
  </w:style>
  <w:style w:type="character" w:customStyle="1" w:styleId="WW8Num1z5">
    <w:name w:val="WW8Num1z5"/>
    <w:rsid w:val="00491CF4"/>
  </w:style>
  <w:style w:type="character" w:customStyle="1" w:styleId="WW8Num1z6">
    <w:name w:val="WW8Num1z6"/>
    <w:rsid w:val="00491CF4"/>
  </w:style>
  <w:style w:type="character" w:customStyle="1" w:styleId="WW8Num1z7">
    <w:name w:val="WW8Num1z7"/>
    <w:rsid w:val="00491CF4"/>
  </w:style>
  <w:style w:type="character" w:customStyle="1" w:styleId="WW8Num1z8">
    <w:name w:val="WW8Num1z8"/>
    <w:rsid w:val="00491CF4"/>
  </w:style>
  <w:style w:type="character" w:customStyle="1" w:styleId="WW8Num2z0">
    <w:name w:val="WW8Num2z0"/>
    <w:rsid w:val="00491CF4"/>
    <w:rPr>
      <w:rFonts w:hint="default"/>
    </w:rPr>
  </w:style>
  <w:style w:type="character" w:customStyle="1" w:styleId="WW8Num2z1">
    <w:name w:val="WW8Num2z1"/>
    <w:rsid w:val="00491CF4"/>
  </w:style>
  <w:style w:type="character" w:customStyle="1" w:styleId="WW8Num2z2">
    <w:name w:val="WW8Num2z2"/>
    <w:rsid w:val="00491CF4"/>
  </w:style>
  <w:style w:type="character" w:customStyle="1" w:styleId="WW8Num2z3">
    <w:name w:val="WW8Num2z3"/>
    <w:rsid w:val="00491CF4"/>
  </w:style>
  <w:style w:type="character" w:customStyle="1" w:styleId="WW8Num2z4">
    <w:name w:val="WW8Num2z4"/>
    <w:rsid w:val="00491CF4"/>
  </w:style>
  <w:style w:type="character" w:customStyle="1" w:styleId="WW8Num2z5">
    <w:name w:val="WW8Num2z5"/>
    <w:rsid w:val="00491CF4"/>
  </w:style>
  <w:style w:type="character" w:customStyle="1" w:styleId="WW8Num2z6">
    <w:name w:val="WW8Num2z6"/>
    <w:rsid w:val="00491CF4"/>
  </w:style>
  <w:style w:type="character" w:customStyle="1" w:styleId="WW8Num2z7">
    <w:name w:val="WW8Num2z7"/>
    <w:rsid w:val="00491CF4"/>
  </w:style>
  <w:style w:type="character" w:customStyle="1" w:styleId="WW8Num2z8">
    <w:name w:val="WW8Num2z8"/>
    <w:rsid w:val="00491CF4"/>
  </w:style>
  <w:style w:type="character" w:customStyle="1" w:styleId="WW8Num3z0">
    <w:name w:val="WW8Num3z0"/>
    <w:rsid w:val="00491CF4"/>
    <w:rPr>
      <w:rFonts w:hint="default"/>
    </w:rPr>
  </w:style>
  <w:style w:type="character" w:customStyle="1" w:styleId="WW8Num3z1">
    <w:name w:val="WW8Num3z1"/>
    <w:rsid w:val="00491CF4"/>
    <w:rPr>
      <w:rFonts w:ascii="Times New Roman" w:eastAsia="Times New Roman" w:hAnsi="Times New Roman" w:cs="Times New Roman"/>
      <w:b/>
      <w:bCs/>
      <w:i/>
      <w:sz w:val="24"/>
      <w:szCs w:val="24"/>
    </w:rPr>
  </w:style>
  <w:style w:type="character" w:customStyle="1" w:styleId="WW8Num4z0">
    <w:name w:val="WW8Num4z0"/>
    <w:rsid w:val="00491CF4"/>
    <w:rPr>
      <w:rFonts w:ascii="Times New Roman" w:hAnsi="Times New Roman" w:cs="Times New Roman" w:hint="default"/>
      <w:b/>
      <w:bCs/>
      <w:i/>
      <w:iCs/>
      <w:sz w:val="24"/>
      <w:szCs w:val="24"/>
    </w:rPr>
  </w:style>
  <w:style w:type="character" w:customStyle="1" w:styleId="WW8Num5z0">
    <w:name w:val="WW8Num5z0"/>
    <w:rsid w:val="00491CF4"/>
    <w:rPr>
      <w:rFonts w:hint="default"/>
      <w:b/>
    </w:rPr>
  </w:style>
  <w:style w:type="character" w:customStyle="1" w:styleId="WW8Num5z1">
    <w:name w:val="WW8Num5z1"/>
    <w:rsid w:val="00491CF4"/>
    <w:rPr>
      <w:rFonts w:hint="default"/>
    </w:rPr>
  </w:style>
  <w:style w:type="character" w:customStyle="1" w:styleId="WW8Num5z2">
    <w:name w:val="WW8Num5z2"/>
    <w:rsid w:val="00491CF4"/>
    <w:rPr>
      <w:rFonts w:hint="default"/>
      <w:i w:val="0"/>
    </w:rPr>
  </w:style>
  <w:style w:type="character" w:customStyle="1" w:styleId="WW8Num6z0">
    <w:name w:val="WW8Num6z0"/>
    <w:rsid w:val="00491CF4"/>
    <w:rPr>
      <w:rFonts w:ascii="Symbol" w:hAnsi="Symbol" w:cs="Symbol" w:hint="default"/>
      <w:sz w:val="24"/>
      <w:szCs w:val="24"/>
    </w:rPr>
  </w:style>
  <w:style w:type="character" w:customStyle="1" w:styleId="WW8Num6z1">
    <w:name w:val="WW8Num6z1"/>
    <w:rsid w:val="00491CF4"/>
  </w:style>
  <w:style w:type="character" w:customStyle="1" w:styleId="WW8Num6z2">
    <w:name w:val="WW8Num6z2"/>
    <w:rsid w:val="00491CF4"/>
  </w:style>
  <w:style w:type="character" w:customStyle="1" w:styleId="WW8Num6z3">
    <w:name w:val="WW8Num6z3"/>
    <w:rsid w:val="00491CF4"/>
  </w:style>
  <w:style w:type="character" w:customStyle="1" w:styleId="WW8Num6z4">
    <w:name w:val="WW8Num6z4"/>
    <w:rsid w:val="00491CF4"/>
  </w:style>
  <w:style w:type="character" w:customStyle="1" w:styleId="WW8Num6z5">
    <w:name w:val="WW8Num6z5"/>
    <w:rsid w:val="00491CF4"/>
  </w:style>
  <w:style w:type="character" w:customStyle="1" w:styleId="WW8Num6z6">
    <w:name w:val="WW8Num6z6"/>
    <w:rsid w:val="00491CF4"/>
  </w:style>
  <w:style w:type="character" w:customStyle="1" w:styleId="WW8Num6z7">
    <w:name w:val="WW8Num6z7"/>
    <w:rsid w:val="00491CF4"/>
  </w:style>
  <w:style w:type="character" w:customStyle="1" w:styleId="WW8Num6z8">
    <w:name w:val="WW8Num6z8"/>
    <w:rsid w:val="00491CF4"/>
  </w:style>
  <w:style w:type="character" w:customStyle="1" w:styleId="WW8Num7z0">
    <w:name w:val="WW8Num7z0"/>
    <w:rsid w:val="00491CF4"/>
    <w:rPr>
      <w:rFonts w:ascii="Symbol" w:hAnsi="Symbol" w:cs="OpenSymbol"/>
    </w:rPr>
  </w:style>
  <w:style w:type="character" w:customStyle="1" w:styleId="WW8Num7z1">
    <w:name w:val="WW8Num7z1"/>
    <w:rsid w:val="00491CF4"/>
    <w:rPr>
      <w:rFonts w:ascii="OpenSymbol" w:hAnsi="OpenSymbol" w:cs="OpenSymbol"/>
    </w:rPr>
  </w:style>
  <w:style w:type="character" w:customStyle="1" w:styleId="WW8Num8z0">
    <w:name w:val="WW8Num8z0"/>
    <w:rsid w:val="00491CF4"/>
    <w:rPr>
      <w:rFonts w:ascii="Times New Roman" w:hAnsi="Times New Roman" w:cs="Times New Roman" w:hint="default"/>
      <w:b/>
      <w:bCs/>
      <w:sz w:val="24"/>
      <w:szCs w:val="24"/>
    </w:rPr>
  </w:style>
  <w:style w:type="character" w:customStyle="1" w:styleId="WW8Num9z0">
    <w:name w:val="WW8Num9z0"/>
    <w:rsid w:val="00491CF4"/>
    <w:rPr>
      <w:rFonts w:ascii="Symbol" w:hAnsi="Symbol" w:cs="Symbol"/>
      <w:sz w:val="22"/>
      <w:szCs w:val="22"/>
    </w:rPr>
  </w:style>
  <w:style w:type="character" w:customStyle="1" w:styleId="WW8Num9z1">
    <w:name w:val="WW8Num9z1"/>
    <w:rsid w:val="00491CF4"/>
  </w:style>
  <w:style w:type="character" w:customStyle="1" w:styleId="WW8Num9z2">
    <w:name w:val="WW8Num9z2"/>
    <w:rsid w:val="00491CF4"/>
  </w:style>
  <w:style w:type="character" w:customStyle="1" w:styleId="WW8Num9z3">
    <w:name w:val="WW8Num9z3"/>
    <w:rsid w:val="00491CF4"/>
  </w:style>
  <w:style w:type="character" w:customStyle="1" w:styleId="WW8Num9z4">
    <w:name w:val="WW8Num9z4"/>
    <w:rsid w:val="00491CF4"/>
  </w:style>
  <w:style w:type="character" w:customStyle="1" w:styleId="WW8Num9z5">
    <w:name w:val="WW8Num9z5"/>
    <w:rsid w:val="00491CF4"/>
  </w:style>
  <w:style w:type="character" w:customStyle="1" w:styleId="WW8Num9z6">
    <w:name w:val="WW8Num9z6"/>
    <w:rsid w:val="00491CF4"/>
  </w:style>
  <w:style w:type="character" w:customStyle="1" w:styleId="WW8Num9z7">
    <w:name w:val="WW8Num9z7"/>
    <w:rsid w:val="00491CF4"/>
  </w:style>
  <w:style w:type="character" w:customStyle="1" w:styleId="WW8Num9z8">
    <w:name w:val="WW8Num9z8"/>
    <w:rsid w:val="00491CF4"/>
  </w:style>
  <w:style w:type="character" w:customStyle="1" w:styleId="WW8Num10z0">
    <w:name w:val="WW8Num10z0"/>
    <w:rsid w:val="00491CF4"/>
    <w:rPr>
      <w:rFonts w:ascii="Symbol" w:hAnsi="Symbol" w:cs="Symbol"/>
      <w:sz w:val="22"/>
      <w:szCs w:val="22"/>
    </w:rPr>
  </w:style>
  <w:style w:type="character" w:customStyle="1" w:styleId="WW8Num10z1">
    <w:name w:val="WW8Num10z1"/>
    <w:rsid w:val="00491CF4"/>
  </w:style>
  <w:style w:type="character" w:customStyle="1" w:styleId="WW8Num10z2">
    <w:name w:val="WW8Num10z2"/>
    <w:rsid w:val="00491CF4"/>
  </w:style>
  <w:style w:type="character" w:customStyle="1" w:styleId="WW8Num10z3">
    <w:name w:val="WW8Num10z3"/>
    <w:rsid w:val="00491CF4"/>
  </w:style>
  <w:style w:type="character" w:customStyle="1" w:styleId="WW8Num10z4">
    <w:name w:val="WW8Num10z4"/>
    <w:rsid w:val="00491CF4"/>
  </w:style>
  <w:style w:type="character" w:customStyle="1" w:styleId="WW8Num10z5">
    <w:name w:val="WW8Num10z5"/>
    <w:rsid w:val="00491CF4"/>
  </w:style>
  <w:style w:type="character" w:customStyle="1" w:styleId="WW8Num10z6">
    <w:name w:val="WW8Num10z6"/>
    <w:rsid w:val="00491CF4"/>
  </w:style>
  <w:style w:type="character" w:customStyle="1" w:styleId="WW8Num10z7">
    <w:name w:val="WW8Num10z7"/>
    <w:rsid w:val="00491CF4"/>
  </w:style>
  <w:style w:type="character" w:customStyle="1" w:styleId="WW8Num10z8">
    <w:name w:val="WW8Num10z8"/>
    <w:rsid w:val="00491CF4"/>
  </w:style>
  <w:style w:type="character" w:customStyle="1" w:styleId="WW8Num11z0">
    <w:name w:val="WW8Num11z0"/>
    <w:rsid w:val="00491CF4"/>
    <w:rPr>
      <w:b w:val="0"/>
      <w:bCs w:val="0"/>
      <w:sz w:val="22"/>
      <w:szCs w:val="22"/>
      <w:lang w:val="ru-RU"/>
    </w:rPr>
  </w:style>
  <w:style w:type="character" w:customStyle="1" w:styleId="WW8Num12z0">
    <w:name w:val="WW8Num12z0"/>
    <w:rsid w:val="00491CF4"/>
    <w:rPr>
      <w:rFonts w:ascii="Symbol" w:hAnsi="Symbol" w:cs="Symbol"/>
      <w:sz w:val="22"/>
      <w:szCs w:val="22"/>
    </w:rPr>
  </w:style>
  <w:style w:type="character" w:customStyle="1" w:styleId="WW8Num12z1">
    <w:name w:val="WW8Num12z1"/>
    <w:rsid w:val="00491CF4"/>
  </w:style>
  <w:style w:type="character" w:customStyle="1" w:styleId="WW8Num12z2">
    <w:name w:val="WW8Num12z2"/>
    <w:rsid w:val="00491CF4"/>
  </w:style>
  <w:style w:type="character" w:customStyle="1" w:styleId="WW8Num12z3">
    <w:name w:val="WW8Num12z3"/>
    <w:rsid w:val="00491CF4"/>
  </w:style>
  <w:style w:type="character" w:customStyle="1" w:styleId="WW8Num12z4">
    <w:name w:val="WW8Num12z4"/>
    <w:rsid w:val="00491CF4"/>
  </w:style>
  <w:style w:type="character" w:customStyle="1" w:styleId="WW8Num12z5">
    <w:name w:val="WW8Num12z5"/>
    <w:rsid w:val="00491CF4"/>
  </w:style>
  <w:style w:type="character" w:customStyle="1" w:styleId="WW8Num12z6">
    <w:name w:val="WW8Num12z6"/>
    <w:rsid w:val="00491CF4"/>
  </w:style>
  <w:style w:type="character" w:customStyle="1" w:styleId="WW8Num12z7">
    <w:name w:val="WW8Num12z7"/>
    <w:rsid w:val="00491CF4"/>
  </w:style>
  <w:style w:type="character" w:customStyle="1" w:styleId="WW8Num12z8">
    <w:name w:val="WW8Num12z8"/>
    <w:rsid w:val="00491CF4"/>
  </w:style>
  <w:style w:type="character" w:customStyle="1" w:styleId="WW8Num13z0">
    <w:name w:val="WW8Num13z0"/>
    <w:rsid w:val="00491CF4"/>
    <w:rPr>
      <w:rFonts w:cs="Times New Roman"/>
      <w:b/>
    </w:rPr>
  </w:style>
  <w:style w:type="character" w:customStyle="1" w:styleId="WW8Num14z0">
    <w:name w:val="WW8Num14z0"/>
    <w:rsid w:val="00491CF4"/>
    <w:rPr>
      <w:rFonts w:cs="Times New Roman"/>
      <w:b/>
    </w:rPr>
  </w:style>
  <w:style w:type="character" w:customStyle="1" w:styleId="WW8Num14z2">
    <w:name w:val="WW8Num14z2"/>
    <w:rsid w:val="00491CF4"/>
  </w:style>
  <w:style w:type="character" w:customStyle="1" w:styleId="WW8Num14z3">
    <w:name w:val="WW8Num14z3"/>
    <w:rsid w:val="00491CF4"/>
  </w:style>
  <w:style w:type="character" w:customStyle="1" w:styleId="WW8Num14z4">
    <w:name w:val="WW8Num14z4"/>
    <w:rsid w:val="00491CF4"/>
  </w:style>
  <w:style w:type="character" w:customStyle="1" w:styleId="WW8Num14z5">
    <w:name w:val="WW8Num14z5"/>
    <w:rsid w:val="00491CF4"/>
  </w:style>
  <w:style w:type="character" w:customStyle="1" w:styleId="WW8Num14z6">
    <w:name w:val="WW8Num14z6"/>
    <w:rsid w:val="00491CF4"/>
  </w:style>
  <w:style w:type="character" w:customStyle="1" w:styleId="WW8Num14z7">
    <w:name w:val="WW8Num14z7"/>
    <w:rsid w:val="00491CF4"/>
  </w:style>
  <w:style w:type="character" w:customStyle="1" w:styleId="WW8Num14z8">
    <w:name w:val="WW8Num14z8"/>
    <w:rsid w:val="00491CF4"/>
  </w:style>
  <w:style w:type="character" w:customStyle="1" w:styleId="WW8Num15z0">
    <w:name w:val="WW8Num15z0"/>
    <w:rsid w:val="00491CF4"/>
    <w:rPr>
      <w:rFonts w:cs="Times New Roman"/>
      <w:b/>
    </w:rPr>
  </w:style>
  <w:style w:type="character" w:customStyle="1" w:styleId="WW8Num16z0">
    <w:name w:val="WW8Num16z0"/>
    <w:rsid w:val="00491CF4"/>
    <w:rPr>
      <w:rFonts w:cs="Times New Roman"/>
      <w:b/>
    </w:rPr>
  </w:style>
  <w:style w:type="character" w:customStyle="1" w:styleId="WW8Num16z1">
    <w:name w:val="WW8Num16z1"/>
    <w:rsid w:val="00491CF4"/>
  </w:style>
  <w:style w:type="character" w:customStyle="1" w:styleId="WW8Num16z2">
    <w:name w:val="WW8Num16z2"/>
    <w:rsid w:val="00491CF4"/>
  </w:style>
  <w:style w:type="character" w:customStyle="1" w:styleId="WW8Num16z3">
    <w:name w:val="WW8Num16z3"/>
    <w:rsid w:val="00491CF4"/>
  </w:style>
  <w:style w:type="character" w:customStyle="1" w:styleId="WW8Num16z4">
    <w:name w:val="WW8Num16z4"/>
    <w:rsid w:val="00491CF4"/>
  </w:style>
  <w:style w:type="character" w:customStyle="1" w:styleId="WW8Num16z5">
    <w:name w:val="WW8Num16z5"/>
    <w:rsid w:val="00491CF4"/>
  </w:style>
  <w:style w:type="character" w:customStyle="1" w:styleId="WW8Num16z6">
    <w:name w:val="WW8Num16z6"/>
    <w:rsid w:val="00491CF4"/>
  </w:style>
  <w:style w:type="character" w:customStyle="1" w:styleId="WW8Num16z7">
    <w:name w:val="WW8Num16z7"/>
    <w:rsid w:val="00491CF4"/>
  </w:style>
  <w:style w:type="character" w:customStyle="1" w:styleId="WW8Num16z8">
    <w:name w:val="WW8Num16z8"/>
    <w:rsid w:val="00491CF4"/>
  </w:style>
  <w:style w:type="character" w:customStyle="1" w:styleId="WW8Num17z0">
    <w:name w:val="WW8Num17z0"/>
    <w:rsid w:val="00491CF4"/>
    <w:rPr>
      <w:rFonts w:cs="Times New Roman"/>
      <w:b/>
    </w:rPr>
  </w:style>
  <w:style w:type="character" w:customStyle="1" w:styleId="WW8Num18z0">
    <w:name w:val="WW8Num18z0"/>
    <w:rsid w:val="00491CF4"/>
    <w:rPr>
      <w:rFonts w:ascii="Courier New" w:hAnsi="Courier New" w:cs="Courier New"/>
      <w:shd w:val="clear" w:color="auto" w:fill="00FF00"/>
    </w:rPr>
  </w:style>
  <w:style w:type="character" w:customStyle="1" w:styleId="WW8Num18z2">
    <w:name w:val="WW8Num18z2"/>
    <w:rsid w:val="00491CF4"/>
    <w:rPr>
      <w:rFonts w:cs="Times New Roman"/>
      <w:b/>
    </w:rPr>
  </w:style>
  <w:style w:type="character" w:customStyle="1" w:styleId="WW8Num19z0">
    <w:name w:val="WW8Num19z0"/>
    <w:rsid w:val="00491CF4"/>
    <w:rPr>
      <w:rFonts w:ascii="Courier New" w:hAnsi="Courier New" w:cs="Times New Roman"/>
      <w:color w:val="000000"/>
    </w:rPr>
  </w:style>
  <w:style w:type="character" w:customStyle="1" w:styleId="WW8Num19z1">
    <w:name w:val="WW8Num19z1"/>
    <w:rsid w:val="00491CF4"/>
    <w:rPr>
      <w:rFonts w:ascii="Courier New" w:hAnsi="Courier New" w:cs="Times New Roman"/>
      <w:b/>
    </w:rPr>
  </w:style>
  <w:style w:type="character" w:customStyle="1" w:styleId="WW8Num19z2">
    <w:name w:val="WW8Num19z2"/>
    <w:rsid w:val="00491CF4"/>
    <w:rPr>
      <w:rFonts w:cs="Times New Roman"/>
      <w:b/>
    </w:rPr>
  </w:style>
  <w:style w:type="character" w:customStyle="1" w:styleId="WW8Num20z0">
    <w:name w:val="WW8Num20z0"/>
    <w:rsid w:val="00491CF4"/>
    <w:rPr>
      <w:rFonts w:ascii="Courier New" w:hAnsi="Courier New" w:cs="Times New Roman"/>
      <w:color w:val="000000"/>
      <w:sz w:val="24"/>
      <w:szCs w:val="24"/>
      <w:lang w:eastAsia="ru-RU"/>
    </w:rPr>
  </w:style>
  <w:style w:type="character" w:customStyle="1" w:styleId="WW8Num20z1">
    <w:name w:val="WW8Num20z1"/>
    <w:rsid w:val="00491CF4"/>
    <w:rPr>
      <w:rFonts w:ascii="Courier New" w:hAnsi="Courier New" w:cs="Times New Roman"/>
      <w:b/>
    </w:rPr>
  </w:style>
  <w:style w:type="character" w:customStyle="1" w:styleId="WW8Num20z2">
    <w:name w:val="WW8Num20z2"/>
    <w:rsid w:val="00491CF4"/>
    <w:rPr>
      <w:rFonts w:cs="Times New Roman"/>
      <w:b/>
    </w:rPr>
  </w:style>
  <w:style w:type="character" w:customStyle="1" w:styleId="WW8Num21z0">
    <w:name w:val="WW8Num21z0"/>
    <w:rsid w:val="00491CF4"/>
    <w:rPr>
      <w:rFonts w:cs="Times New Roman"/>
      <w:b/>
    </w:rPr>
  </w:style>
  <w:style w:type="character" w:customStyle="1" w:styleId="WW8Num22z0">
    <w:name w:val="WW8Num22z0"/>
    <w:rsid w:val="00491CF4"/>
    <w:rPr>
      <w:rFonts w:cs="Times New Roman"/>
      <w:b/>
    </w:rPr>
  </w:style>
  <w:style w:type="character" w:customStyle="1" w:styleId="29">
    <w:name w:val="Основной шрифт абзаца2"/>
    <w:rsid w:val="00491CF4"/>
  </w:style>
  <w:style w:type="character" w:customStyle="1" w:styleId="WW8Num11z1">
    <w:name w:val="WW8Num11z1"/>
    <w:rsid w:val="00491CF4"/>
  </w:style>
  <w:style w:type="character" w:customStyle="1" w:styleId="WW8Num11z2">
    <w:name w:val="WW8Num11z2"/>
    <w:rsid w:val="00491CF4"/>
  </w:style>
  <w:style w:type="character" w:customStyle="1" w:styleId="WW8Num11z3">
    <w:name w:val="WW8Num11z3"/>
    <w:rsid w:val="00491CF4"/>
  </w:style>
  <w:style w:type="character" w:customStyle="1" w:styleId="WW8Num11z4">
    <w:name w:val="WW8Num11z4"/>
    <w:rsid w:val="00491CF4"/>
  </w:style>
  <w:style w:type="character" w:customStyle="1" w:styleId="WW8Num11z5">
    <w:name w:val="WW8Num11z5"/>
    <w:rsid w:val="00491CF4"/>
  </w:style>
  <w:style w:type="character" w:customStyle="1" w:styleId="WW8Num11z6">
    <w:name w:val="WW8Num11z6"/>
    <w:rsid w:val="00491CF4"/>
  </w:style>
  <w:style w:type="character" w:customStyle="1" w:styleId="WW8Num11z7">
    <w:name w:val="WW8Num11z7"/>
    <w:rsid w:val="00491CF4"/>
  </w:style>
  <w:style w:type="character" w:customStyle="1" w:styleId="WW8Num11z8">
    <w:name w:val="WW8Num11z8"/>
    <w:rsid w:val="00491CF4"/>
  </w:style>
  <w:style w:type="character" w:customStyle="1" w:styleId="WW8Num13z2">
    <w:name w:val="WW8Num13z2"/>
    <w:rsid w:val="00491CF4"/>
    <w:rPr>
      <w:rFonts w:cs="Times New Roman"/>
      <w:b/>
    </w:rPr>
  </w:style>
  <w:style w:type="character" w:customStyle="1" w:styleId="WW8Num14z1">
    <w:name w:val="WW8Num14z1"/>
    <w:rsid w:val="00491CF4"/>
    <w:rPr>
      <w:rFonts w:ascii="Courier New" w:hAnsi="Courier New" w:cs="Times New Roman"/>
      <w:b/>
    </w:rPr>
  </w:style>
  <w:style w:type="character" w:customStyle="1" w:styleId="WW8Num15z1">
    <w:name w:val="WW8Num15z1"/>
    <w:rsid w:val="00491CF4"/>
    <w:rPr>
      <w:rFonts w:ascii="Courier New" w:hAnsi="Courier New" w:cs="Times New Roman"/>
      <w:b/>
    </w:rPr>
  </w:style>
  <w:style w:type="character" w:customStyle="1" w:styleId="WW8Num15z2">
    <w:name w:val="WW8Num15z2"/>
    <w:rsid w:val="00491CF4"/>
    <w:rPr>
      <w:rFonts w:cs="Times New Roman"/>
      <w:b/>
    </w:rPr>
  </w:style>
  <w:style w:type="character" w:customStyle="1" w:styleId="WW8Num18z1">
    <w:name w:val="WW8Num18z1"/>
    <w:rsid w:val="00491CF4"/>
  </w:style>
  <w:style w:type="character" w:customStyle="1" w:styleId="WW8Num18z3">
    <w:name w:val="WW8Num18z3"/>
    <w:rsid w:val="00491CF4"/>
  </w:style>
  <w:style w:type="character" w:customStyle="1" w:styleId="WW8Num18z4">
    <w:name w:val="WW8Num18z4"/>
    <w:rsid w:val="00491CF4"/>
  </w:style>
  <w:style w:type="character" w:customStyle="1" w:styleId="WW8Num18z5">
    <w:name w:val="WW8Num18z5"/>
    <w:rsid w:val="00491CF4"/>
  </w:style>
  <w:style w:type="character" w:customStyle="1" w:styleId="WW8Num18z6">
    <w:name w:val="WW8Num18z6"/>
    <w:rsid w:val="00491CF4"/>
  </w:style>
  <w:style w:type="character" w:customStyle="1" w:styleId="WW8Num18z7">
    <w:name w:val="WW8Num18z7"/>
    <w:rsid w:val="00491CF4"/>
  </w:style>
  <w:style w:type="character" w:customStyle="1" w:styleId="WW8Num18z8">
    <w:name w:val="WW8Num18z8"/>
    <w:rsid w:val="00491CF4"/>
  </w:style>
  <w:style w:type="character" w:customStyle="1" w:styleId="WW8Num19z3">
    <w:name w:val="WW8Num19z3"/>
    <w:rsid w:val="00491CF4"/>
  </w:style>
  <w:style w:type="character" w:customStyle="1" w:styleId="WW8Num19z4">
    <w:name w:val="WW8Num19z4"/>
    <w:rsid w:val="00491CF4"/>
  </w:style>
  <w:style w:type="character" w:customStyle="1" w:styleId="WW8Num19z5">
    <w:name w:val="WW8Num19z5"/>
    <w:rsid w:val="00491CF4"/>
  </w:style>
  <w:style w:type="character" w:customStyle="1" w:styleId="WW8Num19z6">
    <w:name w:val="WW8Num19z6"/>
    <w:rsid w:val="00491CF4"/>
  </w:style>
  <w:style w:type="character" w:customStyle="1" w:styleId="WW8Num19z7">
    <w:name w:val="WW8Num19z7"/>
    <w:rsid w:val="00491CF4"/>
  </w:style>
  <w:style w:type="character" w:customStyle="1" w:styleId="WW8Num19z8">
    <w:name w:val="WW8Num19z8"/>
    <w:rsid w:val="00491CF4"/>
  </w:style>
  <w:style w:type="character" w:customStyle="1" w:styleId="WW8Num21z1">
    <w:name w:val="WW8Num21z1"/>
    <w:rsid w:val="00491CF4"/>
  </w:style>
  <w:style w:type="character" w:customStyle="1" w:styleId="WW8Num21z2">
    <w:name w:val="WW8Num21z2"/>
    <w:rsid w:val="00491CF4"/>
  </w:style>
  <w:style w:type="character" w:customStyle="1" w:styleId="WW8Num21z3">
    <w:name w:val="WW8Num21z3"/>
    <w:rsid w:val="00491CF4"/>
  </w:style>
  <w:style w:type="character" w:customStyle="1" w:styleId="WW8Num21z4">
    <w:name w:val="WW8Num21z4"/>
    <w:rsid w:val="00491CF4"/>
  </w:style>
  <w:style w:type="character" w:customStyle="1" w:styleId="WW8Num21z5">
    <w:name w:val="WW8Num21z5"/>
    <w:rsid w:val="00491CF4"/>
  </w:style>
  <w:style w:type="character" w:customStyle="1" w:styleId="WW8Num21z6">
    <w:name w:val="WW8Num21z6"/>
    <w:rsid w:val="00491CF4"/>
  </w:style>
  <w:style w:type="character" w:customStyle="1" w:styleId="WW8Num21z7">
    <w:name w:val="WW8Num21z7"/>
    <w:rsid w:val="00491CF4"/>
  </w:style>
  <w:style w:type="character" w:customStyle="1" w:styleId="WW8Num21z8">
    <w:name w:val="WW8Num21z8"/>
    <w:rsid w:val="00491CF4"/>
  </w:style>
  <w:style w:type="character" w:customStyle="1" w:styleId="WW8Num4z1">
    <w:name w:val="WW8Num4z1"/>
    <w:rsid w:val="00491CF4"/>
    <w:rPr>
      <w:rFonts w:hint="default"/>
    </w:rPr>
  </w:style>
  <w:style w:type="character" w:customStyle="1" w:styleId="WW8Num4z2">
    <w:name w:val="WW8Num4z2"/>
    <w:rsid w:val="00491CF4"/>
    <w:rPr>
      <w:rFonts w:hint="default"/>
      <w:i w:val="0"/>
    </w:rPr>
  </w:style>
  <w:style w:type="character" w:customStyle="1" w:styleId="1a">
    <w:name w:val="Основной шрифт абзаца1"/>
    <w:rsid w:val="00491CF4"/>
  </w:style>
  <w:style w:type="character" w:customStyle="1" w:styleId="1b">
    <w:name w:val="Знак Знак1"/>
    <w:rsid w:val="00491CF4"/>
    <w:rPr>
      <w:rFonts w:ascii="Tahoma" w:hAnsi="Tahoma" w:cs="Tahoma"/>
      <w:sz w:val="16"/>
      <w:szCs w:val="16"/>
      <w:lang w:val="ru-RU" w:bidi="ar-SA"/>
    </w:rPr>
  </w:style>
  <w:style w:type="character" w:customStyle="1" w:styleId="36">
    <w:name w:val="Знак Знак3"/>
    <w:rsid w:val="00491CF4"/>
    <w:rPr>
      <w:rFonts w:ascii="Courier New" w:hAnsi="Courier New" w:cs="Courier New"/>
      <w:lang w:val="ru-RU" w:bidi="ar-SA"/>
    </w:rPr>
  </w:style>
  <w:style w:type="character" w:customStyle="1" w:styleId="aff4">
    <w:name w:val="Знак Знак"/>
    <w:rsid w:val="00491CF4"/>
    <w:rPr>
      <w:b/>
      <w:sz w:val="28"/>
      <w:lang w:val="ru-RU" w:bidi="ar-SA"/>
    </w:rPr>
  </w:style>
  <w:style w:type="character" w:customStyle="1" w:styleId="aff5">
    <w:name w:val="Символ сноски"/>
    <w:rsid w:val="00491CF4"/>
    <w:rPr>
      <w:vertAlign w:val="superscript"/>
    </w:rPr>
  </w:style>
  <w:style w:type="character" w:customStyle="1" w:styleId="43">
    <w:name w:val="Знак Знак4"/>
    <w:rsid w:val="00491CF4"/>
    <w:rPr>
      <w:sz w:val="24"/>
      <w:lang w:val="ru-RU" w:bidi="ar-SA"/>
    </w:rPr>
  </w:style>
  <w:style w:type="character" w:customStyle="1" w:styleId="2a">
    <w:name w:val="Знак Знак2"/>
    <w:rsid w:val="00491CF4"/>
    <w:rPr>
      <w:sz w:val="24"/>
      <w:szCs w:val="24"/>
      <w:lang w:val="ru-RU" w:bidi="ar-SA"/>
    </w:rPr>
  </w:style>
  <w:style w:type="character" w:customStyle="1" w:styleId="111">
    <w:name w:val="Заголовок 1 Знак1"/>
    <w:aliases w:val="H1 Знак1,Заголовок 1 Знак2 Знак1,Заголовок 1 Знак1 Знак Знак1,Заголовок 1 Знак Знак Знак Знак1,Заголовок 1 Знак Знак1 Знак Знак1,Заголовок 1 Знак Знак2 Знак1,Заголовок 1 Знак Знак Знак2,Заголовок 1 Знак Знак3 Знак1"/>
    <w:rsid w:val="00491CF4"/>
    <w:rPr>
      <w:rFonts w:ascii="Arial" w:hAnsi="Arial" w:cs="Arial"/>
      <w:b/>
      <w:sz w:val="28"/>
      <w:szCs w:val="18"/>
      <w:lang w:val="ru-RU" w:bidi="ar-SA"/>
    </w:rPr>
  </w:style>
  <w:style w:type="character" w:customStyle="1" w:styleId="Heading1">
    <w:name w:val="Heading #1_"/>
    <w:rsid w:val="00491CF4"/>
    <w:rPr>
      <w:b/>
      <w:bCs/>
      <w:sz w:val="51"/>
      <w:szCs w:val="51"/>
      <w:lang w:bidi="ar-SA"/>
    </w:rPr>
  </w:style>
  <w:style w:type="character" w:customStyle="1" w:styleId="120">
    <w:name w:val="Знак Знак12"/>
    <w:rsid w:val="00491CF4"/>
    <w:rPr>
      <w:sz w:val="24"/>
      <w:szCs w:val="24"/>
      <w:u w:val="single"/>
      <w:lang w:val="ru-RU" w:bidi="ar-SA"/>
    </w:rPr>
  </w:style>
  <w:style w:type="character" w:customStyle="1" w:styleId="91">
    <w:name w:val="Знак Знак9"/>
    <w:rsid w:val="00491CF4"/>
    <w:rPr>
      <w:sz w:val="24"/>
      <w:szCs w:val="24"/>
      <w:lang w:val="ru-RU" w:bidi="ar-SA"/>
    </w:rPr>
  </w:style>
  <w:style w:type="character" w:customStyle="1" w:styleId="1c">
    <w:name w:val="Знак сноски1"/>
    <w:rsid w:val="00491CF4"/>
    <w:rPr>
      <w:vertAlign w:val="superscript"/>
    </w:rPr>
  </w:style>
  <w:style w:type="character" w:customStyle="1" w:styleId="aff6">
    <w:name w:val="Символы концевой сноски"/>
    <w:rsid w:val="00491CF4"/>
    <w:rPr>
      <w:vertAlign w:val="superscript"/>
    </w:rPr>
  </w:style>
  <w:style w:type="character" w:customStyle="1" w:styleId="WW-">
    <w:name w:val="WW-Символы концевой сноски"/>
    <w:rsid w:val="00491CF4"/>
  </w:style>
  <w:style w:type="character" w:customStyle="1" w:styleId="apple-converted-space">
    <w:name w:val="apple-converted-space"/>
    <w:rsid w:val="00491CF4"/>
  </w:style>
  <w:style w:type="character" w:customStyle="1" w:styleId="s1">
    <w:name w:val="s1"/>
    <w:rsid w:val="00491CF4"/>
  </w:style>
  <w:style w:type="character" w:customStyle="1" w:styleId="aff7">
    <w:name w:val="Маркеры списка"/>
    <w:rsid w:val="00491CF4"/>
    <w:rPr>
      <w:rFonts w:ascii="OpenSymbol" w:eastAsia="OpenSymbol" w:hAnsi="OpenSymbol" w:cs="OpenSymbol"/>
    </w:rPr>
  </w:style>
  <w:style w:type="character" w:customStyle="1" w:styleId="1d">
    <w:name w:val="Знак концевой сноски1"/>
    <w:rsid w:val="00491CF4"/>
    <w:rPr>
      <w:vertAlign w:val="superscript"/>
    </w:rPr>
  </w:style>
  <w:style w:type="character" w:customStyle="1" w:styleId="ListLabel1">
    <w:name w:val="ListLabel 1"/>
    <w:rsid w:val="00491CF4"/>
    <w:rPr>
      <w:rFonts w:cs="Times New Roman"/>
      <w:b/>
    </w:rPr>
  </w:style>
  <w:style w:type="character" w:customStyle="1" w:styleId="ListLabel2">
    <w:name w:val="ListLabel 2"/>
    <w:rsid w:val="00491CF4"/>
    <w:rPr>
      <w:rFonts w:cs="Courier New"/>
    </w:rPr>
  </w:style>
  <w:style w:type="character" w:customStyle="1" w:styleId="ListLabel3">
    <w:name w:val="ListLabel 3"/>
    <w:rsid w:val="00491CF4"/>
    <w:rPr>
      <w:rFonts w:cs="Times New Roman"/>
      <w:color w:val="000000"/>
    </w:rPr>
  </w:style>
  <w:style w:type="character" w:customStyle="1" w:styleId="ListLabel5">
    <w:name w:val="ListLabel 5"/>
    <w:rsid w:val="00491CF4"/>
    <w:rPr>
      <w:rFonts w:cs="Symbol"/>
      <w:sz w:val="22"/>
      <w:szCs w:val="22"/>
    </w:rPr>
  </w:style>
  <w:style w:type="character" w:customStyle="1" w:styleId="ListLabel6">
    <w:name w:val="ListLabel 6"/>
    <w:rsid w:val="00491CF4"/>
    <w:rPr>
      <w:b w:val="0"/>
      <w:bCs w:val="0"/>
      <w:sz w:val="22"/>
      <w:szCs w:val="22"/>
      <w:lang w:val="ru-RU"/>
    </w:rPr>
  </w:style>
  <w:style w:type="character" w:styleId="aff8">
    <w:name w:val="endnote reference"/>
    <w:uiPriority w:val="99"/>
    <w:rsid w:val="00491CF4"/>
    <w:rPr>
      <w:vertAlign w:val="superscript"/>
    </w:rPr>
  </w:style>
  <w:style w:type="paragraph" w:customStyle="1" w:styleId="1e">
    <w:name w:val="Заголовок1"/>
    <w:basedOn w:val="a1"/>
    <w:next w:val="a5"/>
    <w:rsid w:val="00491CF4"/>
    <w:pPr>
      <w:suppressAutoHyphens/>
      <w:jc w:val="center"/>
    </w:pPr>
    <w:rPr>
      <w:b/>
      <w:sz w:val="28"/>
      <w:szCs w:val="20"/>
      <w:lang w:eastAsia="zh-CN"/>
    </w:rPr>
  </w:style>
  <w:style w:type="paragraph" w:styleId="aff9">
    <w:name w:val="List"/>
    <w:basedOn w:val="a5"/>
    <w:rsid w:val="00491CF4"/>
    <w:pPr>
      <w:tabs>
        <w:tab w:val="clear" w:pos="4395"/>
        <w:tab w:val="clear" w:pos="4962"/>
      </w:tabs>
      <w:suppressAutoHyphens/>
    </w:pPr>
    <w:rPr>
      <w:rFonts w:cs="Mangal"/>
      <w:sz w:val="24"/>
      <w:szCs w:val="24"/>
      <w:lang w:eastAsia="zh-CN"/>
    </w:rPr>
  </w:style>
  <w:style w:type="paragraph" w:styleId="affa">
    <w:name w:val="caption"/>
    <w:basedOn w:val="1e"/>
    <w:next w:val="a5"/>
    <w:uiPriority w:val="35"/>
    <w:qFormat/>
    <w:rsid w:val="00491CF4"/>
    <w:rPr>
      <w:bCs/>
      <w:sz w:val="56"/>
      <w:szCs w:val="56"/>
    </w:rPr>
  </w:style>
  <w:style w:type="paragraph" w:customStyle="1" w:styleId="2b">
    <w:name w:val="Указатель2"/>
    <w:basedOn w:val="a1"/>
    <w:rsid w:val="00491CF4"/>
    <w:pPr>
      <w:suppressLineNumbers/>
      <w:suppressAutoHyphens/>
    </w:pPr>
    <w:rPr>
      <w:rFonts w:cs="Mangal"/>
      <w:lang w:eastAsia="zh-CN"/>
    </w:rPr>
  </w:style>
  <w:style w:type="paragraph" w:customStyle="1" w:styleId="1f">
    <w:name w:val="Название объекта1"/>
    <w:basedOn w:val="a1"/>
    <w:uiPriority w:val="35"/>
    <w:qFormat/>
    <w:rsid w:val="00491CF4"/>
    <w:pPr>
      <w:suppressLineNumbers/>
      <w:suppressAutoHyphens/>
      <w:spacing w:before="120" w:after="120"/>
    </w:pPr>
    <w:rPr>
      <w:rFonts w:cs="Mangal"/>
      <w:i/>
      <w:iCs/>
      <w:lang w:eastAsia="zh-CN"/>
    </w:rPr>
  </w:style>
  <w:style w:type="paragraph" w:customStyle="1" w:styleId="1f0">
    <w:name w:val="Указатель1"/>
    <w:basedOn w:val="a1"/>
    <w:rsid w:val="00491CF4"/>
    <w:pPr>
      <w:suppressLineNumbers/>
      <w:suppressAutoHyphens/>
    </w:pPr>
    <w:rPr>
      <w:rFonts w:cs="Mangal"/>
      <w:lang w:eastAsia="zh-CN"/>
    </w:rPr>
  </w:style>
  <w:style w:type="paragraph" w:customStyle="1" w:styleId="44">
    <w:name w:val="çàãîëîâîê 4"/>
    <w:basedOn w:val="a1"/>
    <w:next w:val="a1"/>
    <w:rsid w:val="00491CF4"/>
    <w:pPr>
      <w:keepNext/>
      <w:suppressAutoHyphens/>
      <w:jc w:val="center"/>
    </w:pPr>
    <w:rPr>
      <w:b/>
      <w:szCs w:val="20"/>
      <w:lang w:eastAsia="zh-CN"/>
    </w:rPr>
  </w:style>
  <w:style w:type="paragraph" w:styleId="2">
    <w:name w:val="List Number 2"/>
    <w:basedOn w:val="a1"/>
    <w:rsid w:val="00491CF4"/>
    <w:pPr>
      <w:numPr>
        <w:numId w:val="7"/>
      </w:numPr>
      <w:tabs>
        <w:tab w:val="left" w:pos="3312"/>
      </w:tabs>
      <w:suppressAutoHyphens/>
    </w:pPr>
    <w:rPr>
      <w:lang w:eastAsia="zh-CN"/>
    </w:rPr>
  </w:style>
  <w:style w:type="paragraph" w:customStyle="1" w:styleId="2c">
    <w:name w:val="Стиль2"/>
    <w:basedOn w:val="2"/>
    <w:rsid w:val="00491CF4"/>
    <w:pPr>
      <w:keepNext/>
      <w:keepLines/>
      <w:widowControl w:val="0"/>
      <w:suppressLineNumbers/>
      <w:tabs>
        <w:tab w:val="left" w:pos="576"/>
        <w:tab w:val="num" w:pos="3312"/>
      </w:tabs>
      <w:spacing w:after="60"/>
      <w:jc w:val="both"/>
    </w:pPr>
    <w:rPr>
      <w:b/>
      <w:szCs w:val="20"/>
    </w:rPr>
  </w:style>
  <w:style w:type="paragraph" w:customStyle="1" w:styleId="310">
    <w:name w:val="Основной текст с отступом 31"/>
    <w:basedOn w:val="a1"/>
    <w:rsid w:val="00491CF4"/>
    <w:pPr>
      <w:suppressAutoHyphens/>
      <w:ind w:firstLine="709"/>
      <w:jc w:val="both"/>
    </w:pPr>
    <w:rPr>
      <w:sz w:val="20"/>
      <w:szCs w:val="20"/>
      <w:lang w:eastAsia="zh-CN"/>
    </w:rPr>
  </w:style>
  <w:style w:type="paragraph" w:customStyle="1" w:styleId="92">
    <w:name w:val="Знак Знак9 Знак Знак"/>
    <w:basedOn w:val="a1"/>
    <w:rsid w:val="00491CF4"/>
    <w:pPr>
      <w:suppressAutoHyphens/>
      <w:spacing w:before="280" w:after="280"/>
    </w:pPr>
    <w:rPr>
      <w:rFonts w:ascii="Tahoma" w:hAnsi="Tahoma" w:cs="Tahoma"/>
      <w:sz w:val="20"/>
      <w:szCs w:val="20"/>
      <w:lang w:val="en-US" w:eastAsia="zh-CN"/>
    </w:rPr>
  </w:style>
  <w:style w:type="paragraph" w:customStyle="1" w:styleId="affb">
    <w:name w:val="Знак Знак Знак Знак Знак Знак Знак"/>
    <w:basedOn w:val="a1"/>
    <w:rsid w:val="00491CF4"/>
    <w:pPr>
      <w:widowControl w:val="0"/>
      <w:suppressAutoHyphens/>
      <w:spacing w:after="160" w:line="240" w:lineRule="exact"/>
      <w:jc w:val="right"/>
    </w:pPr>
    <w:rPr>
      <w:sz w:val="20"/>
      <w:szCs w:val="20"/>
      <w:lang w:val="en-GB" w:eastAsia="zh-CN"/>
    </w:rPr>
  </w:style>
  <w:style w:type="paragraph" w:customStyle="1" w:styleId="ConsNonformat">
    <w:name w:val="ConsNonformat"/>
    <w:rsid w:val="00491CF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311">
    <w:name w:val="Основной текст 31"/>
    <w:basedOn w:val="a1"/>
    <w:rsid w:val="00491CF4"/>
    <w:pPr>
      <w:suppressAutoHyphens/>
      <w:spacing w:line="360" w:lineRule="auto"/>
    </w:pPr>
    <w:rPr>
      <w:rFonts w:ascii="Arial" w:hAnsi="Arial" w:cs="Arial"/>
      <w:sz w:val="22"/>
      <w:szCs w:val="20"/>
      <w:lang w:eastAsia="zh-CN"/>
    </w:rPr>
  </w:style>
  <w:style w:type="paragraph" w:customStyle="1" w:styleId="211">
    <w:name w:val="Основной текст 21"/>
    <w:basedOn w:val="a1"/>
    <w:rsid w:val="00491CF4"/>
    <w:pPr>
      <w:suppressAutoHyphens/>
      <w:spacing w:line="360" w:lineRule="auto"/>
      <w:jc w:val="both"/>
    </w:pPr>
    <w:rPr>
      <w:rFonts w:ascii="Arial" w:hAnsi="Arial" w:cs="Arial"/>
      <w:szCs w:val="20"/>
      <w:lang w:eastAsia="zh-CN"/>
    </w:rPr>
  </w:style>
  <w:style w:type="paragraph" w:customStyle="1" w:styleId="ConsNormal">
    <w:name w:val="ConsNormal"/>
    <w:link w:val="ConsNormal0"/>
    <w:rsid w:val="00491CF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xl26">
    <w:name w:val="xl26"/>
    <w:basedOn w:val="a1"/>
    <w:rsid w:val="00491CF4"/>
    <w:pPr>
      <w:suppressAutoHyphens/>
      <w:spacing w:before="280" w:after="280"/>
      <w:jc w:val="center"/>
      <w:textAlignment w:val="top"/>
    </w:pPr>
    <w:rPr>
      <w:b/>
      <w:bCs/>
      <w:lang w:eastAsia="zh-CN"/>
    </w:rPr>
  </w:style>
  <w:style w:type="paragraph" w:customStyle="1" w:styleId="ConsPlusCell">
    <w:name w:val="ConsPlusCell"/>
    <w:rsid w:val="00491CF4"/>
    <w:pPr>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affc">
    <w:name w:val="Подпись письма"/>
    <w:basedOn w:val="a1"/>
    <w:rsid w:val="00491CF4"/>
    <w:pPr>
      <w:tabs>
        <w:tab w:val="num" w:pos="720"/>
        <w:tab w:val="right" w:pos="9639"/>
      </w:tabs>
      <w:suppressAutoHyphens/>
      <w:overflowPunct w:val="0"/>
      <w:autoSpaceDE w:val="0"/>
      <w:textAlignment w:val="baseline"/>
    </w:pPr>
    <w:rPr>
      <w:rFonts w:ascii="Times New Roman CYR" w:hAnsi="Times New Roman CYR" w:cs="Times New Roman CYR"/>
      <w:szCs w:val="20"/>
      <w:lang w:eastAsia="zh-CN"/>
    </w:rPr>
  </w:style>
  <w:style w:type="paragraph" w:customStyle="1" w:styleId="1f1">
    <w:name w:val="Текст1"/>
    <w:basedOn w:val="a1"/>
    <w:rsid w:val="00491CF4"/>
    <w:pPr>
      <w:suppressAutoHyphens/>
      <w:ind w:firstLine="567"/>
      <w:jc w:val="both"/>
    </w:pPr>
    <w:rPr>
      <w:rFonts w:ascii="Courier New" w:hAnsi="Courier New" w:cs="Courier New"/>
      <w:sz w:val="20"/>
      <w:szCs w:val="20"/>
      <w:lang w:eastAsia="zh-CN"/>
    </w:rPr>
  </w:style>
  <w:style w:type="paragraph" w:customStyle="1" w:styleId="212">
    <w:name w:val="Основной текст с отступом 21"/>
    <w:basedOn w:val="a1"/>
    <w:rsid w:val="00491CF4"/>
    <w:pPr>
      <w:suppressAutoHyphens/>
      <w:spacing w:after="120" w:line="480" w:lineRule="auto"/>
      <w:ind w:left="283"/>
    </w:pPr>
    <w:rPr>
      <w:lang w:eastAsia="zh-CN"/>
    </w:rPr>
  </w:style>
  <w:style w:type="paragraph" w:customStyle="1" w:styleId="3">
    <w:name w:val="Стиль3"/>
    <w:basedOn w:val="212"/>
    <w:link w:val="37"/>
    <w:qFormat/>
    <w:rsid w:val="00491CF4"/>
    <w:pPr>
      <w:widowControl w:val="0"/>
      <w:numPr>
        <w:numId w:val="6"/>
      </w:numPr>
      <w:tabs>
        <w:tab w:val="left" w:pos="360"/>
      </w:tabs>
      <w:spacing w:after="0" w:line="240" w:lineRule="auto"/>
      <w:ind w:left="283" w:firstLine="0"/>
      <w:jc w:val="both"/>
      <w:textAlignment w:val="baseline"/>
    </w:pPr>
  </w:style>
  <w:style w:type="paragraph" w:customStyle="1" w:styleId="Normal1">
    <w:name w:val="Normal1"/>
    <w:rsid w:val="00491CF4"/>
    <w:pPr>
      <w:widowControl w:val="0"/>
      <w:suppressAutoHyphens/>
      <w:spacing w:after="0" w:line="240" w:lineRule="auto"/>
      <w:ind w:firstLine="720"/>
    </w:pPr>
    <w:rPr>
      <w:rFonts w:ascii="Times New Roman" w:eastAsia="Times New Roman" w:hAnsi="Times New Roman" w:cs="Times New Roman"/>
      <w:sz w:val="20"/>
      <w:szCs w:val="20"/>
      <w:lang w:eastAsia="zh-CN"/>
    </w:rPr>
  </w:style>
  <w:style w:type="paragraph" w:customStyle="1" w:styleId="112">
    <w:name w:val="заголовок 11"/>
    <w:basedOn w:val="a1"/>
    <w:next w:val="a1"/>
    <w:rsid w:val="00491CF4"/>
    <w:pPr>
      <w:keepNext/>
      <w:suppressAutoHyphens/>
      <w:jc w:val="center"/>
    </w:pPr>
    <w:rPr>
      <w:szCs w:val="20"/>
      <w:lang w:eastAsia="zh-CN"/>
    </w:rPr>
  </w:style>
  <w:style w:type="paragraph" w:customStyle="1" w:styleId="xl32">
    <w:name w:val="xl32"/>
    <w:basedOn w:val="a1"/>
    <w:rsid w:val="00491CF4"/>
    <w:pPr>
      <w:suppressAutoHyphens/>
      <w:spacing w:before="280" w:after="280"/>
      <w:textAlignment w:val="top"/>
    </w:pPr>
    <w:rPr>
      <w:sz w:val="18"/>
      <w:szCs w:val="18"/>
      <w:lang w:eastAsia="zh-CN"/>
    </w:rPr>
  </w:style>
  <w:style w:type="paragraph" w:customStyle="1" w:styleId="affd">
    <w:name w:val="Таблицы (моноширинный)"/>
    <w:basedOn w:val="a1"/>
    <w:next w:val="a1"/>
    <w:rsid w:val="00491CF4"/>
    <w:pPr>
      <w:widowControl w:val="0"/>
      <w:suppressAutoHyphens/>
      <w:autoSpaceDE w:val="0"/>
      <w:jc w:val="both"/>
    </w:pPr>
    <w:rPr>
      <w:rFonts w:ascii="Courier New" w:hAnsi="Courier New" w:cs="Courier New"/>
      <w:sz w:val="20"/>
      <w:szCs w:val="20"/>
      <w:lang w:eastAsia="zh-CN"/>
    </w:rPr>
  </w:style>
  <w:style w:type="paragraph" w:styleId="affe">
    <w:name w:val="Subtitle"/>
    <w:basedOn w:val="a1"/>
    <w:next w:val="a5"/>
    <w:link w:val="afff"/>
    <w:uiPriority w:val="11"/>
    <w:qFormat/>
    <w:rsid w:val="00491CF4"/>
    <w:pPr>
      <w:suppressAutoHyphens/>
      <w:ind w:firstLine="567"/>
      <w:jc w:val="center"/>
    </w:pPr>
    <w:rPr>
      <w:b/>
      <w:lang w:eastAsia="zh-CN"/>
    </w:rPr>
  </w:style>
  <w:style w:type="character" w:customStyle="1" w:styleId="afff">
    <w:name w:val="Подзаголовок Знак"/>
    <w:basedOn w:val="a2"/>
    <w:link w:val="affe"/>
    <w:uiPriority w:val="11"/>
    <w:rsid w:val="00491CF4"/>
    <w:rPr>
      <w:rFonts w:ascii="Times New Roman" w:eastAsia="Times New Roman" w:hAnsi="Times New Roman" w:cs="Times New Roman"/>
      <w:b/>
      <w:sz w:val="24"/>
      <w:szCs w:val="24"/>
      <w:lang w:eastAsia="zh-CN"/>
    </w:rPr>
  </w:style>
  <w:style w:type="paragraph" w:customStyle="1" w:styleId="Heading10">
    <w:name w:val="Heading #1"/>
    <w:basedOn w:val="a1"/>
    <w:rsid w:val="00491CF4"/>
    <w:pPr>
      <w:shd w:val="clear" w:color="auto" w:fill="FFFFFF"/>
      <w:suppressAutoHyphens/>
      <w:spacing w:before="3720" w:after="240" w:line="240" w:lineRule="atLeast"/>
      <w:jc w:val="center"/>
    </w:pPr>
    <w:rPr>
      <w:b/>
      <w:bCs/>
      <w:sz w:val="51"/>
      <w:szCs w:val="51"/>
    </w:rPr>
  </w:style>
  <w:style w:type="paragraph" w:customStyle="1" w:styleId="afff0">
    <w:name w:val="Содержимое таблицы"/>
    <w:basedOn w:val="a1"/>
    <w:rsid w:val="00491CF4"/>
    <w:pPr>
      <w:suppressLineNumbers/>
      <w:suppressAutoHyphens/>
    </w:pPr>
    <w:rPr>
      <w:lang w:eastAsia="zh-CN"/>
    </w:rPr>
  </w:style>
  <w:style w:type="paragraph" w:customStyle="1" w:styleId="afff1">
    <w:name w:val="Заголовок таблицы"/>
    <w:basedOn w:val="afff0"/>
    <w:rsid w:val="00491CF4"/>
    <w:pPr>
      <w:jc w:val="center"/>
    </w:pPr>
    <w:rPr>
      <w:b/>
      <w:bCs/>
    </w:rPr>
  </w:style>
  <w:style w:type="paragraph" w:customStyle="1" w:styleId="afff2">
    <w:name w:val="Содержимое врезки"/>
    <w:basedOn w:val="a1"/>
    <w:rsid w:val="00491CF4"/>
    <w:pPr>
      <w:suppressAutoHyphens/>
    </w:pPr>
    <w:rPr>
      <w:lang w:eastAsia="zh-CN"/>
    </w:rPr>
  </w:style>
  <w:style w:type="paragraph" w:customStyle="1" w:styleId="afff3">
    <w:name w:val="Блочная цитата"/>
    <w:basedOn w:val="a1"/>
    <w:rsid w:val="00491CF4"/>
    <w:pPr>
      <w:suppressAutoHyphens/>
      <w:spacing w:after="283"/>
      <w:ind w:left="567" w:right="567"/>
    </w:pPr>
    <w:rPr>
      <w:lang w:eastAsia="zh-CN"/>
    </w:rPr>
  </w:style>
  <w:style w:type="paragraph" w:customStyle="1" w:styleId="headertext">
    <w:name w:val="headertext"/>
    <w:basedOn w:val="a1"/>
    <w:rsid w:val="00491CF4"/>
    <w:pPr>
      <w:suppressAutoHyphens/>
      <w:spacing w:before="280" w:after="280"/>
    </w:pPr>
    <w:rPr>
      <w:lang w:eastAsia="zh-CN"/>
    </w:rPr>
  </w:style>
  <w:style w:type="paragraph" w:customStyle="1" w:styleId="headertexttopleveltextcentertext">
    <w:name w:val="headertext topleveltext centertext"/>
    <w:basedOn w:val="a1"/>
    <w:rsid w:val="00491CF4"/>
    <w:pPr>
      <w:suppressAutoHyphens/>
      <w:spacing w:before="280" w:after="280"/>
    </w:pPr>
    <w:rPr>
      <w:lang w:eastAsia="zh-CN"/>
    </w:rPr>
  </w:style>
  <w:style w:type="paragraph" w:customStyle="1" w:styleId="western">
    <w:name w:val="western"/>
    <w:basedOn w:val="a1"/>
    <w:rsid w:val="00491CF4"/>
    <w:pPr>
      <w:suppressAutoHyphens/>
      <w:spacing w:before="280" w:after="280"/>
    </w:pPr>
    <w:rPr>
      <w:lang w:eastAsia="zh-CN"/>
    </w:rPr>
  </w:style>
  <w:style w:type="paragraph" w:customStyle="1" w:styleId="p3">
    <w:name w:val="p3"/>
    <w:basedOn w:val="a1"/>
    <w:rsid w:val="00491CF4"/>
    <w:pPr>
      <w:suppressAutoHyphens/>
      <w:spacing w:before="280" w:after="280"/>
    </w:pPr>
    <w:rPr>
      <w:lang w:eastAsia="zh-CN"/>
    </w:rPr>
  </w:style>
  <w:style w:type="paragraph" w:customStyle="1" w:styleId="1f2">
    <w:name w:val="Обычный1"/>
    <w:link w:val="CharChar"/>
    <w:uiPriority w:val="99"/>
    <w:rsid w:val="00491CF4"/>
    <w:pPr>
      <w:suppressAutoHyphens/>
      <w:snapToGrid w:val="0"/>
      <w:spacing w:after="0" w:line="240" w:lineRule="auto"/>
    </w:pPr>
    <w:rPr>
      <w:rFonts w:ascii="Times New Roman" w:eastAsia="Times New Roman" w:hAnsi="Times New Roman" w:cs="Times New Roman"/>
      <w:sz w:val="25"/>
      <w:szCs w:val="20"/>
      <w:lang w:eastAsia="zh-CN"/>
    </w:rPr>
  </w:style>
  <w:style w:type="paragraph" w:customStyle="1" w:styleId="2d">
    <w:name w:val="Обычный2"/>
    <w:rsid w:val="00491CF4"/>
    <w:pPr>
      <w:widowControl w:val="0"/>
      <w:suppressAutoHyphens/>
      <w:snapToGrid w:val="0"/>
      <w:spacing w:after="0" w:line="240" w:lineRule="auto"/>
      <w:ind w:firstLine="720"/>
    </w:pPr>
    <w:rPr>
      <w:rFonts w:ascii="Times New Roman" w:eastAsia="Times New Roman" w:hAnsi="Times New Roman" w:cs="Times New Roman"/>
      <w:sz w:val="20"/>
      <w:szCs w:val="20"/>
      <w:lang w:eastAsia="zh-CN" w:bidi="hi-IN"/>
    </w:rPr>
  </w:style>
  <w:style w:type="paragraph" w:customStyle="1" w:styleId="pj">
    <w:name w:val="pj"/>
    <w:basedOn w:val="a1"/>
    <w:rsid w:val="00491CF4"/>
    <w:pPr>
      <w:suppressAutoHyphens/>
      <w:spacing w:before="280" w:after="280"/>
    </w:pPr>
    <w:rPr>
      <w:lang w:eastAsia="zh-CN"/>
    </w:rPr>
  </w:style>
  <w:style w:type="character" w:customStyle="1" w:styleId="ConsNormal0">
    <w:name w:val="ConsNormal Знак"/>
    <w:link w:val="ConsNormal"/>
    <w:locked/>
    <w:rsid w:val="00491CF4"/>
    <w:rPr>
      <w:rFonts w:ascii="Arial" w:eastAsia="Times New Roman" w:hAnsi="Arial" w:cs="Arial"/>
      <w:sz w:val="20"/>
      <w:szCs w:val="20"/>
      <w:lang w:eastAsia="zh-CN"/>
    </w:rPr>
  </w:style>
  <w:style w:type="character" w:customStyle="1" w:styleId="afff4">
    <w:name w:val="Основной текст_"/>
    <w:link w:val="2e"/>
    <w:rsid w:val="00491CF4"/>
    <w:rPr>
      <w:sz w:val="21"/>
      <w:szCs w:val="21"/>
      <w:shd w:val="clear" w:color="auto" w:fill="FFFFFF"/>
    </w:rPr>
  </w:style>
  <w:style w:type="character" w:customStyle="1" w:styleId="afff5">
    <w:name w:val="Подпись к таблице_"/>
    <w:link w:val="afff6"/>
    <w:rsid w:val="00491CF4"/>
    <w:rPr>
      <w:i/>
      <w:iCs/>
      <w:sz w:val="21"/>
      <w:szCs w:val="21"/>
      <w:shd w:val="clear" w:color="auto" w:fill="FFFFFF"/>
    </w:rPr>
  </w:style>
  <w:style w:type="character" w:customStyle="1" w:styleId="afff7">
    <w:name w:val="Подпись к таблице + Не курсив"/>
    <w:rsid w:val="00491CF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3">
    <w:name w:val="Основной текст1"/>
    <w:rsid w:val="00491CF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4pt0pt">
    <w:name w:val="Основной текст + 14 pt;Интервал 0 pt"/>
    <w:rsid w:val="00491CF4"/>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character" w:customStyle="1" w:styleId="afff8">
    <w:name w:val="Основной текст + Курсив"/>
    <w:rsid w:val="00491CF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afff9">
    <w:name w:val="Колонтитул_"/>
    <w:link w:val="1f4"/>
    <w:rsid w:val="00491CF4"/>
    <w:rPr>
      <w:sz w:val="21"/>
      <w:szCs w:val="21"/>
      <w:shd w:val="clear" w:color="auto" w:fill="FFFFFF"/>
    </w:rPr>
  </w:style>
  <w:style w:type="character" w:customStyle="1" w:styleId="afffa">
    <w:name w:val="Колонтитул"/>
    <w:rsid w:val="00491CF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3pt">
    <w:name w:val="Основной текст + 13 pt"/>
    <w:rsid w:val="00491CF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2e">
    <w:name w:val="Основной текст2"/>
    <w:basedOn w:val="a1"/>
    <w:link w:val="afff4"/>
    <w:rsid w:val="00491CF4"/>
    <w:pPr>
      <w:widowControl w:val="0"/>
      <w:shd w:val="clear" w:color="auto" w:fill="FFFFFF"/>
      <w:spacing w:line="274" w:lineRule="exact"/>
      <w:jc w:val="both"/>
    </w:pPr>
    <w:rPr>
      <w:rFonts w:asciiTheme="minorHAnsi" w:eastAsiaTheme="minorHAnsi" w:hAnsiTheme="minorHAnsi" w:cstheme="minorBidi"/>
      <w:sz w:val="21"/>
      <w:szCs w:val="21"/>
      <w:lang w:eastAsia="en-US"/>
    </w:rPr>
  </w:style>
  <w:style w:type="paragraph" w:customStyle="1" w:styleId="afff6">
    <w:name w:val="Подпись к таблице"/>
    <w:basedOn w:val="a1"/>
    <w:link w:val="afff5"/>
    <w:rsid w:val="00491CF4"/>
    <w:pPr>
      <w:widowControl w:val="0"/>
      <w:shd w:val="clear" w:color="auto" w:fill="FFFFFF"/>
      <w:spacing w:line="0" w:lineRule="atLeast"/>
    </w:pPr>
    <w:rPr>
      <w:rFonts w:asciiTheme="minorHAnsi" w:eastAsiaTheme="minorHAnsi" w:hAnsiTheme="minorHAnsi" w:cstheme="minorBidi"/>
      <w:i/>
      <w:iCs/>
      <w:sz w:val="21"/>
      <w:szCs w:val="21"/>
      <w:lang w:eastAsia="en-US"/>
    </w:rPr>
  </w:style>
  <w:style w:type="paragraph" w:customStyle="1" w:styleId="1f4">
    <w:name w:val="Колонтитул1"/>
    <w:basedOn w:val="a1"/>
    <w:link w:val="afff9"/>
    <w:rsid w:val="00491CF4"/>
    <w:pPr>
      <w:widowControl w:val="0"/>
      <w:shd w:val="clear" w:color="auto" w:fill="FFFFFF"/>
      <w:spacing w:line="0" w:lineRule="atLeast"/>
    </w:pPr>
    <w:rPr>
      <w:rFonts w:asciiTheme="minorHAnsi" w:eastAsiaTheme="minorHAnsi" w:hAnsiTheme="minorHAnsi" w:cstheme="minorBidi"/>
      <w:sz w:val="21"/>
      <w:szCs w:val="21"/>
      <w:lang w:eastAsia="en-US"/>
    </w:rPr>
  </w:style>
  <w:style w:type="character" w:customStyle="1" w:styleId="2f">
    <w:name w:val="Основной текст (2) + Не курсив"/>
    <w:rsid w:val="00491CF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5">
    <w:name w:val="Заголовок №1_"/>
    <w:link w:val="117"/>
    <w:rsid w:val="00491CF4"/>
    <w:rPr>
      <w:sz w:val="21"/>
      <w:szCs w:val="21"/>
      <w:shd w:val="clear" w:color="auto" w:fill="FFFFFF"/>
    </w:rPr>
  </w:style>
  <w:style w:type="character" w:customStyle="1" w:styleId="1f6">
    <w:name w:val="Заголовок №1"/>
    <w:rsid w:val="00491CF4"/>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paragraph" w:customStyle="1" w:styleId="117">
    <w:name w:val="Заголовок №11"/>
    <w:basedOn w:val="a1"/>
    <w:link w:val="1f5"/>
    <w:rsid w:val="00491CF4"/>
    <w:pPr>
      <w:widowControl w:val="0"/>
      <w:shd w:val="clear" w:color="auto" w:fill="FFFFFF"/>
      <w:spacing w:before="300" w:after="300" w:line="0" w:lineRule="atLeast"/>
      <w:jc w:val="center"/>
      <w:outlineLvl w:val="0"/>
    </w:pPr>
    <w:rPr>
      <w:rFonts w:asciiTheme="minorHAnsi" w:eastAsiaTheme="minorHAnsi" w:hAnsiTheme="minorHAnsi" w:cstheme="minorBidi"/>
      <w:sz w:val="21"/>
      <w:szCs w:val="21"/>
      <w:lang w:eastAsia="en-US"/>
    </w:rPr>
  </w:style>
  <w:style w:type="character" w:customStyle="1" w:styleId="blk">
    <w:name w:val="blk"/>
    <w:rsid w:val="00491CF4"/>
  </w:style>
  <w:style w:type="paragraph" w:customStyle="1" w:styleId="2f0">
    <w:name w:val="Абзац списка2"/>
    <w:basedOn w:val="a1"/>
    <w:rsid w:val="00491CF4"/>
    <w:pPr>
      <w:ind w:left="720"/>
    </w:pPr>
  </w:style>
  <w:style w:type="paragraph" w:styleId="afffb">
    <w:name w:val="endnote text"/>
    <w:basedOn w:val="a1"/>
    <w:link w:val="afffc"/>
    <w:uiPriority w:val="99"/>
    <w:unhideWhenUsed/>
    <w:rsid w:val="00491CF4"/>
    <w:rPr>
      <w:sz w:val="20"/>
      <w:szCs w:val="20"/>
    </w:rPr>
  </w:style>
  <w:style w:type="character" w:customStyle="1" w:styleId="afffc">
    <w:name w:val="Текст концевой сноски Знак"/>
    <w:basedOn w:val="a2"/>
    <w:link w:val="afffb"/>
    <w:uiPriority w:val="99"/>
    <w:rsid w:val="00491CF4"/>
    <w:rPr>
      <w:rFonts w:ascii="Times New Roman" w:eastAsia="Times New Roman" w:hAnsi="Times New Roman" w:cs="Times New Roman"/>
      <w:sz w:val="20"/>
      <w:szCs w:val="20"/>
      <w:lang w:eastAsia="ru-RU"/>
    </w:rPr>
  </w:style>
  <w:style w:type="paragraph" w:styleId="38">
    <w:name w:val="Body Text 3"/>
    <w:basedOn w:val="a1"/>
    <w:link w:val="39"/>
    <w:uiPriority w:val="99"/>
    <w:unhideWhenUsed/>
    <w:rsid w:val="00491CF4"/>
    <w:pPr>
      <w:spacing w:after="120"/>
    </w:pPr>
    <w:rPr>
      <w:sz w:val="16"/>
      <w:szCs w:val="16"/>
    </w:rPr>
  </w:style>
  <w:style w:type="character" w:customStyle="1" w:styleId="39">
    <w:name w:val="Основной текст 3 Знак"/>
    <w:basedOn w:val="a2"/>
    <w:link w:val="38"/>
    <w:uiPriority w:val="99"/>
    <w:rsid w:val="00491CF4"/>
    <w:rPr>
      <w:rFonts w:ascii="Times New Roman" w:eastAsia="Times New Roman" w:hAnsi="Times New Roman" w:cs="Times New Roman"/>
      <w:sz w:val="16"/>
      <w:szCs w:val="16"/>
      <w:lang w:eastAsia="ru-RU"/>
    </w:rPr>
  </w:style>
  <w:style w:type="character" w:customStyle="1" w:styleId="nobr">
    <w:name w:val="nobr"/>
    <w:basedOn w:val="a2"/>
    <w:rsid w:val="00491CF4"/>
  </w:style>
  <w:style w:type="character" w:styleId="afffd">
    <w:name w:val="Placeholder Text"/>
    <w:basedOn w:val="a2"/>
    <w:rsid w:val="00491CF4"/>
    <w:rPr>
      <w:color w:val="808080"/>
    </w:rPr>
  </w:style>
  <w:style w:type="table" w:customStyle="1" w:styleId="62">
    <w:name w:val="Сетка таблицы6"/>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4"/>
    <w:uiPriority w:val="99"/>
    <w:semiHidden/>
    <w:unhideWhenUsed/>
    <w:rsid w:val="00491CF4"/>
  </w:style>
  <w:style w:type="character" w:customStyle="1" w:styleId="afffe">
    <w:name w:val="Название Знак"/>
    <w:uiPriority w:val="10"/>
    <w:rsid w:val="00491CF4"/>
    <w:rPr>
      <w:sz w:val="28"/>
      <w:szCs w:val="24"/>
      <w:lang w:val="x-none" w:eastAsia="ru-RU" w:bidi="ar-SA"/>
    </w:rPr>
  </w:style>
  <w:style w:type="paragraph" w:customStyle="1" w:styleId="WW-0">
    <w:name w:val="WW-Базовый"/>
    <w:rsid w:val="00491CF4"/>
    <w:pPr>
      <w:widowControl w:val="0"/>
      <w:suppressAutoHyphens/>
      <w:spacing w:after="0" w:line="240" w:lineRule="auto"/>
    </w:pPr>
    <w:rPr>
      <w:rFonts w:ascii="Times New Roman" w:eastAsia="ヒラギノ角ゴ Pro W3" w:hAnsi="Times New Roman" w:cs="Times New Roman"/>
      <w:color w:val="000000"/>
      <w:kern w:val="1"/>
      <w:sz w:val="24"/>
      <w:szCs w:val="20"/>
      <w:lang w:eastAsia="hi-IN" w:bidi="hi-IN"/>
    </w:rPr>
  </w:style>
  <w:style w:type="paragraph" w:customStyle="1" w:styleId="Heading">
    <w:name w:val="Heading"/>
    <w:rsid w:val="00491CF4"/>
    <w:pPr>
      <w:widowControl w:val="0"/>
      <w:suppressAutoHyphens/>
      <w:spacing w:after="0" w:line="240" w:lineRule="auto"/>
    </w:pPr>
    <w:rPr>
      <w:rFonts w:ascii="Arial" w:eastAsia="ヒラギノ角ゴ Pro W3" w:hAnsi="Arial" w:cs="Times New Roman"/>
      <w:b/>
      <w:color w:val="000000"/>
      <w:kern w:val="1"/>
      <w:szCs w:val="20"/>
      <w:lang w:eastAsia="hi-IN" w:bidi="hi-IN"/>
    </w:rPr>
  </w:style>
  <w:style w:type="paragraph" w:styleId="affff">
    <w:name w:val="Block Text"/>
    <w:basedOn w:val="a1"/>
    <w:rsid w:val="00491CF4"/>
    <w:pPr>
      <w:widowControl w:val="0"/>
      <w:ind w:left="540" w:right="180" w:hanging="540"/>
      <w:jc w:val="both"/>
    </w:pPr>
    <w:rPr>
      <w:snapToGrid w:val="0"/>
      <w:sz w:val="20"/>
      <w:szCs w:val="20"/>
    </w:rPr>
  </w:style>
  <w:style w:type="paragraph" w:customStyle="1" w:styleId="affff0">
    <w:name w:val="_обычный"/>
    <w:basedOn w:val="a1"/>
    <w:link w:val="affff1"/>
    <w:rsid w:val="00491CF4"/>
    <w:pPr>
      <w:overflowPunct w:val="0"/>
      <w:autoSpaceDE w:val="0"/>
      <w:autoSpaceDN w:val="0"/>
      <w:adjustRightInd w:val="0"/>
      <w:spacing w:before="60"/>
      <w:jc w:val="both"/>
      <w:textAlignment w:val="baseline"/>
    </w:pPr>
    <w:rPr>
      <w:szCs w:val="20"/>
    </w:rPr>
  </w:style>
  <w:style w:type="character" w:customStyle="1" w:styleId="affff1">
    <w:name w:val="_обычный Знак"/>
    <w:link w:val="affff0"/>
    <w:rsid w:val="00491CF4"/>
    <w:rPr>
      <w:rFonts w:ascii="Times New Roman" w:eastAsia="Times New Roman" w:hAnsi="Times New Roman" w:cs="Times New Roman"/>
      <w:sz w:val="24"/>
      <w:szCs w:val="20"/>
      <w:lang w:eastAsia="ru-RU"/>
    </w:rPr>
  </w:style>
  <w:style w:type="paragraph" w:styleId="affff2">
    <w:name w:val="Document Map"/>
    <w:basedOn w:val="a1"/>
    <w:link w:val="affff3"/>
    <w:uiPriority w:val="99"/>
    <w:semiHidden/>
    <w:rsid w:val="00491CF4"/>
    <w:pPr>
      <w:widowControl w:val="0"/>
      <w:shd w:val="clear" w:color="auto" w:fill="000080"/>
      <w:autoSpaceDE w:val="0"/>
      <w:autoSpaceDN w:val="0"/>
      <w:adjustRightInd w:val="0"/>
    </w:pPr>
    <w:rPr>
      <w:rFonts w:ascii="Tahoma" w:hAnsi="Tahoma"/>
      <w:sz w:val="20"/>
      <w:szCs w:val="20"/>
      <w:lang w:val="x-none" w:eastAsia="x-none"/>
    </w:rPr>
  </w:style>
  <w:style w:type="character" w:customStyle="1" w:styleId="affff3">
    <w:name w:val="Схема документа Знак"/>
    <w:basedOn w:val="a2"/>
    <w:link w:val="affff2"/>
    <w:uiPriority w:val="99"/>
    <w:semiHidden/>
    <w:rsid w:val="00491CF4"/>
    <w:rPr>
      <w:rFonts w:ascii="Tahoma" w:eastAsia="Times New Roman" w:hAnsi="Tahoma" w:cs="Times New Roman"/>
      <w:sz w:val="20"/>
      <w:szCs w:val="20"/>
      <w:shd w:val="clear" w:color="auto" w:fill="000080"/>
      <w:lang w:val="x-none" w:eastAsia="x-none"/>
    </w:rPr>
  </w:style>
  <w:style w:type="paragraph" w:customStyle="1" w:styleId="affff4">
    <w:name w:val="_Список_марк"/>
    <w:rsid w:val="00491CF4"/>
    <w:pPr>
      <w:tabs>
        <w:tab w:val="left" w:pos="1116"/>
      </w:tabs>
      <w:spacing w:before="60" w:after="60" w:line="240" w:lineRule="auto"/>
      <w:jc w:val="both"/>
    </w:pPr>
    <w:rPr>
      <w:rFonts w:ascii="Times New Roman" w:eastAsia="ヒラギノ角ゴ Pro W3" w:hAnsi="Times New Roman" w:cs="Times New Roman"/>
      <w:color w:val="000000"/>
      <w:sz w:val="24"/>
      <w:szCs w:val="20"/>
      <w:lang w:eastAsia="ru-RU"/>
    </w:rPr>
  </w:style>
  <w:style w:type="character" w:customStyle="1" w:styleId="FontStyle34">
    <w:name w:val="Font Style34"/>
    <w:uiPriority w:val="99"/>
    <w:rsid w:val="00491CF4"/>
    <w:rPr>
      <w:rFonts w:ascii="Times New Roman" w:hAnsi="Times New Roman"/>
      <w:color w:val="000000"/>
      <w:sz w:val="22"/>
    </w:rPr>
  </w:style>
  <w:style w:type="paragraph" w:customStyle="1" w:styleId="font5">
    <w:name w:val="font5"/>
    <w:basedOn w:val="a1"/>
    <w:rsid w:val="00491CF4"/>
    <w:pPr>
      <w:spacing w:before="100" w:beforeAutospacing="1" w:after="100" w:afterAutospacing="1"/>
    </w:pPr>
    <w:rPr>
      <w:b/>
      <w:bCs/>
      <w:color w:val="000000"/>
      <w:sz w:val="22"/>
      <w:szCs w:val="22"/>
    </w:rPr>
  </w:style>
  <w:style w:type="paragraph" w:customStyle="1" w:styleId="font6">
    <w:name w:val="font6"/>
    <w:basedOn w:val="a1"/>
    <w:rsid w:val="00491CF4"/>
    <w:pPr>
      <w:spacing w:before="100" w:beforeAutospacing="1" w:after="100" w:afterAutospacing="1"/>
    </w:pPr>
    <w:rPr>
      <w:color w:val="000000"/>
      <w:sz w:val="22"/>
      <w:szCs w:val="22"/>
    </w:rPr>
  </w:style>
  <w:style w:type="paragraph" w:customStyle="1" w:styleId="xl69">
    <w:name w:val="xl69"/>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0">
    <w:name w:val="xl70"/>
    <w:basedOn w:val="a1"/>
    <w:rsid w:val="00491CF4"/>
    <w:pPr>
      <w:spacing w:before="100" w:beforeAutospacing="1" w:after="100" w:afterAutospacing="1"/>
    </w:pPr>
    <w:rPr>
      <w:b/>
      <w:bCs/>
    </w:rPr>
  </w:style>
  <w:style w:type="paragraph" w:customStyle="1" w:styleId="xl71">
    <w:name w:val="xl71"/>
    <w:basedOn w:val="a1"/>
    <w:rsid w:val="00491CF4"/>
    <w:pPr>
      <w:spacing w:before="100" w:beforeAutospacing="1" w:after="100" w:afterAutospacing="1"/>
    </w:pPr>
  </w:style>
  <w:style w:type="paragraph" w:customStyle="1" w:styleId="xl72">
    <w:name w:val="xl72"/>
    <w:basedOn w:val="a1"/>
    <w:rsid w:val="00491CF4"/>
    <w:pPr>
      <w:spacing w:before="100" w:beforeAutospacing="1" w:after="100" w:afterAutospacing="1"/>
    </w:pPr>
    <w:rPr>
      <w:sz w:val="16"/>
      <w:szCs w:val="16"/>
    </w:rPr>
  </w:style>
  <w:style w:type="paragraph" w:customStyle="1" w:styleId="xl73">
    <w:name w:val="xl73"/>
    <w:basedOn w:val="a1"/>
    <w:rsid w:val="00491CF4"/>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6">
    <w:name w:val="xl76"/>
    <w:basedOn w:val="a1"/>
    <w:rsid w:val="00491CF4"/>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7">
    <w:name w:val="xl77"/>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8">
    <w:name w:val="xl78"/>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9">
    <w:name w:val="xl79"/>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0">
    <w:name w:val="xl80"/>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1"/>
    <w:rsid w:val="00491CF4"/>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1"/>
    <w:rsid w:val="00491CF4"/>
    <w:pPr>
      <w:pBdr>
        <w:top w:val="single" w:sz="4" w:space="0" w:color="auto"/>
        <w:left w:val="single" w:sz="4" w:space="0" w:color="auto"/>
      </w:pBdr>
      <w:spacing w:before="100" w:beforeAutospacing="1" w:after="100" w:afterAutospacing="1"/>
      <w:textAlignment w:val="center"/>
    </w:pPr>
    <w:rPr>
      <w:b/>
      <w:bCs/>
    </w:rPr>
  </w:style>
  <w:style w:type="paragraph" w:customStyle="1" w:styleId="xl85">
    <w:name w:val="xl85"/>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86">
    <w:name w:val="xl86"/>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rsid w:val="00491CF4"/>
    <w:pPr>
      <w:spacing w:before="100" w:beforeAutospacing="1" w:after="100" w:afterAutospacing="1"/>
      <w:jc w:val="center"/>
      <w:textAlignment w:val="top"/>
    </w:pPr>
    <w:rPr>
      <w:sz w:val="20"/>
      <w:szCs w:val="20"/>
    </w:rPr>
  </w:style>
  <w:style w:type="paragraph" w:customStyle="1" w:styleId="xl89">
    <w:name w:val="xl89"/>
    <w:basedOn w:val="a1"/>
    <w:rsid w:val="00491CF4"/>
    <w:pPr>
      <w:spacing w:before="100" w:beforeAutospacing="1" w:after="100" w:afterAutospacing="1"/>
    </w:pPr>
    <w:rPr>
      <w:color w:val="FF0000"/>
    </w:rPr>
  </w:style>
  <w:style w:type="paragraph" w:customStyle="1" w:styleId="xl90">
    <w:name w:val="xl90"/>
    <w:basedOn w:val="a1"/>
    <w:rsid w:val="00491CF4"/>
    <w:pPr>
      <w:spacing w:before="100" w:beforeAutospacing="1" w:after="100" w:afterAutospacing="1"/>
    </w:pPr>
    <w:rPr>
      <w:b/>
      <w:bCs/>
      <w:color w:val="4F81BD"/>
    </w:rPr>
  </w:style>
  <w:style w:type="paragraph" w:customStyle="1" w:styleId="xl91">
    <w:name w:val="xl91"/>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3">
    <w:name w:val="xl93"/>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4">
    <w:name w:val="xl94"/>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5">
    <w:name w:val="xl95"/>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6">
    <w:name w:val="xl96"/>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7">
    <w:name w:val="xl97"/>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8">
    <w:name w:val="xl98"/>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9">
    <w:name w:val="xl99"/>
    <w:basedOn w:val="a1"/>
    <w:rsid w:val="00491CF4"/>
    <w:pPr>
      <w:spacing w:before="100" w:beforeAutospacing="1" w:after="100" w:afterAutospacing="1"/>
      <w:jc w:val="center"/>
      <w:textAlignment w:val="top"/>
    </w:pPr>
    <w:rPr>
      <w:sz w:val="20"/>
      <w:szCs w:val="20"/>
    </w:rPr>
  </w:style>
  <w:style w:type="paragraph" w:customStyle="1" w:styleId="xl100">
    <w:name w:val="xl100"/>
    <w:basedOn w:val="a1"/>
    <w:rsid w:val="00491CF4"/>
    <w:pPr>
      <w:spacing w:before="100" w:beforeAutospacing="1" w:after="100" w:afterAutospacing="1"/>
      <w:jc w:val="center"/>
      <w:textAlignment w:val="top"/>
    </w:pPr>
    <w:rPr>
      <w:sz w:val="20"/>
      <w:szCs w:val="20"/>
    </w:rPr>
  </w:style>
  <w:style w:type="paragraph" w:customStyle="1" w:styleId="xl101">
    <w:name w:val="xl101"/>
    <w:basedOn w:val="a1"/>
    <w:rsid w:val="00491CF4"/>
    <w:pPr>
      <w:spacing w:before="100" w:beforeAutospacing="1" w:after="100" w:afterAutospacing="1"/>
      <w:textAlignment w:val="top"/>
    </w:pPr>
    <w:rPr>
      <w:sz w:val="20"/>
      <w:szCs w:val="20"/>
    </w:rPr>
  </w:style>
  <w:style w:type="paragraph" w:customStyle="1" w:styleId="xl102">
    <w:name w:val="xl102"/>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1"/>
    <w:rsid w:val="00491CF4"/>
    <w:pPr>
      <w:spacing w:before="100" w:beforeAutospacing="1" w:after="100" w:afterAutospacing="1"/>
      <w:jc w:val="both"/>
      <w:textAlignment w:val="center"/>
    </w:pPr>
  </w:style>
  <w:style w:type="paragraph" w:customStyle="1" w:styleId="xl104">
    <w:name w:val="xl104"/>
    <w:basedOn w:val="a1"/>
    <w:rsid w:val="00491CF4"/>
    <w:pPr>
      <w:spacing w:before="100" w:beforeAutospacing="1" w:after="100" w:afterAutospacing="1"/>
    </w:pPr>
    <w:rPr>
      <w:b/>
      <w:bCs/>
    </w:rPr>
  </w:style>
  <w:style w:type="paragraph" w:customStyle="1" w:styleId="xl105">
    <w:name w:val="xl105"/>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6">
    <w:name w:val="xl106"/>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1"/>
    <w:rsid w:val="00491CF4"/>
    <w:pPr>
      <w:pBdr>
        <w:left w:val="single" w:sz="4" w:space="0" w:color="auto"/>
      </w:pBdr>
      <w:spacing w:before="100" w:beforeAutospacing="1" w:after="100" w:afterAutospacing="1"/>
      <w:textAlignment w:val="center"/>
    </w:pPr>
  </w:style>
  <w:style w:type="paragraph" w:customStyle="1" w:styleId="xl108">
    <w:name w:val="xl108"/>
    <w:basedOn w:val="a1"/>
    <w:rsid w:val="00491CF4"/>
    <w:pPr>
      <w:pBdr>
        <w:left w:val="single" w:sz="4" w:space="0" w:color="auto"/>
        <w:bottom w:val="single" w:sz="4" w:space="0" w:color="auto"/>
      </w:pBdr>
      <w:spacing w:before="100" w:beforeAutospacing="1" w:after="100" w:afterAutospacing="1"/>
      <w:textAlignment w:val="center"/>
    </w:pPr>
  </w:style>
  <w:style w:type="paragraph" w:customStyle="1" w:styleId="xl109">
    <w:name w:val="xl109"/>
    <w:basedOn w:val="a1"/>
    <w:rsid w:val="00491CF4"/>
    <w:pPr>
      <w:pBdr>
        <w:left w:val="single" w:sz="4" w:space="0" w:color="auto"/>
        <w:right w:val="single" w:sz="4" w:space="0" w:color="auto"/>
      </w:pBdr>
      <w:spacing w:before="100" w:beforeAutospacing="1" w:after="100" w:afterAutospacing="1"/>
      <w:textAlignment w:val="center"/>
    </w:pPr>
  </w:style>
  <w:style w:type="paragraph" w:customStyle="1" w:styleId="xl110">
    <w:name w:val="xl110"/>
    <w:basedOn w:val="a1"/>
    <w:rsid w:val="00491CF4"/>
    <w:pPr>
      <w:pBdr>
        <w:left w:val="single" w:sz="4" w:space="0" w:color="auto"/>
        <w:right w:val="single" w:sz="4" w:space="0" w:color="auto"/>
      </w:pBdr>
      <w:spacing w:before="100" w:beforeAutospacing="1" w:after="100" w:afterAutospacing="1"/>
      <w:textAlignment w:val="center"/>
    </w:pPr>
  </w:style>
  <w:style w:type="paragraph" w:customStyle="1" w:styleId="xl111">
    <w:name w:val="xl111"/>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2">
    <w:name w:val="xl112"/>
    <w:basedOn w:val="a1"/>
    <w:rsid w:val="00491CF4"/>
    <w:pPr>
      <w:spacing w:before="100" w:beforeAutospacing="1" w:after="100" w:afterAutospacing="1"/>
      <w:jc w:val="center"/>
      <w:textAlignment w:val="top"/>
    </w:pPr>
    <w:rPr>
      <w:b/>
      <w:bCs/>
      <w:sz w:val="20"/>
      <w:szCs w:val="20"/>
    </w:rPr>
  </w:style>
  <w:style w:type="paragraph" w:customStyle="1" w:styleId="xl113">
    <w:name w:val="xl113"/>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4">
    <w:name w:val="xl114"/>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5">
    <w:name w:val="xl115"/>
    <w:basedOn w:val="a1"/>
    <w:rsid w:val="00491CF4"/>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6">
    <w:name w:val="xl116"/>
    <w:basedOn w:val="a1"/>
    <w:rsid w:val="00491CF4"/>
    <w:pPr>
      <w:pBdr>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17">
    <w:name w:val="xl117"/>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1"/>
    <w:rsid w:val="00491CF4"/>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19">
    <w:name w:val="xl119"/>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20">
    <w:name w:val="xl120"/>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rPr>
  </w:style>
  <w:style w:type="paragraph" w:customStyle="1" w:styleId="xl121">
    <w:name w:val="xl121"/>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2">
    <w:name w:val="xl122"/>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3">
    <w:name w:val="xl123"/>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4">
    <w:name w:val="xl124"/>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5">
    <w:name w:val="xl125"/>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6">
    <w:name w:val="xl126"/>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7">
    <w:name w:val="xl127"/>
    <w:basedOn w:val="a1"/>
    <w:rsid w:val="00491CF4"/>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8">
    <w:name w:val="xl128"/>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9">
    <w:name w:val="xl129"/>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0"/>
      <w:szCs w:val="20"/>
    </w:rPr>
  </w:style>
  <w:style w:type="paragraph" w:customStyle="1" w:styleId="xl130">
    <w:name w:val="xl130"/>
    <w:basedOn w:val="a1"/>
    <w:rsid w:val="00491CF4"/>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1">
    <w:name w:val="xl131"/>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2">
    <w:name w:val="xl132"/>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3">
    <w:name w:val="xl133"/>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4">
    <w:name w:val="xl134"/>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sz w:val="20"/>
      <w:szCs w:val="20"/>
    </w:rPr>
  </w:style>
  <w:style w:type="paragraph" w:customStyle="1" w:styleId="xl135">
    <w:name w:val="xl135"/>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6">
    <w:name w:val="xl136"/>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7">
    <w:name w:val="xl137"/>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38">
    <w:name w:val="xl138"/>
    <w:basedOn w:val="a1"/>
    <w:rsid w:val="00491CF4"/>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39">
    <w:name w:val="xl139"/>
    <w:basedOn w:val="a1"/>
    <w:rsid w:val="00491CF4"/>
    <w:pPr>
      <w:pBdr>
        <w:left w:val="single" w:sz="4" w:space="0" w:color="auto"/>
        <w:right w:val="single" w:sz="4" w:space="0" w:color="auto"/>
      </w:pBdr>
      <w:spacing w:before="100" w:beforeAutospacing="1" w:after="100" w:afterAutospacing="1"/>
      <w:jc w:val="center"/>
      <w:textAlignment w:val="top"/>
    </w:pPr>
  </w:style>
  <w:style w:type="paragraph" w:customStyle="1" w:styleId="xl140">
    <w:name w:val="xl140"/>
    <w:basedOn w:val="a1"/>
    <w:rsid w:val="00491CF4"/>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1">
    <w:name w:val="xl141"/>
    <w:basedOn w:val="a1"/>
    <w:rsid w:val="00491C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2">
    <w:name w:val="xl142"/>
    <w:basedOn w:val="a1"/>
    <w:rsid w:val="00491C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3">
    <w:name w:val="xl143"/>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4">
    <w:name w:val="xl144"/>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5">
    <w:name w:val="xl145"/>
    <w:basedOn w:val="a1"/>
    <w:rsid w:val="00491CF4"/>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a1"/>
    <w:rsid w:val="00491CF4"/>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1"/>
    <w:rsid w:val="00491CF4"/>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1"/>
    <w:rsid w:val="00491C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
    <w:name w:val="xl149"/>
    <w:basedOn w:val="a1"/>
    <w:rsid w:val="00491C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numbering" w:customStyle="1" w:styleId="1110">
    <w:name w:val="Нет списка111"/>
    <w:next w:val="a4"/>
    <w:uiPriority w:val="99"/>
    <w:semiHidden/>
    <w:unhideWhenUsed/>
    <w:rsid w:val="00491CF4"/>
  </w:style>
  <w:style w:type="character" w:styleId="affff5">
    <w:name w:val="Intense Reference"/>
    <w:uiPriority w:val="32"/>
    <w:qFormat/>
    <w:rsid w:val="00491CF4"/>
    <w:rPr>
      <w:b/>
      <w:bCs/>
      <w:smallCaps/>
      <w:color w:val="C0504D"/>
      <w:spacing w:val="5"/>
      <w:u w:val="single"/>
    </w:rPr>
  </w:style>
  <w:style w:type="paragraph" w:customStyle="1" w:styleId="a">
    <w:name w:val="Пункты"/>
    <w:basedOn w:val="21"/>
    <w:link w:val="affff6"/>
    <w:uiPriority w:val="99"/>
    <w:qFormat/>
    <w:rsid w:val="00491CF4"/>
    <w:pPr>
      <w:numPr>
        <w:ilvl w:val="1"/>
        <w:numId w:val="8"/>
      </w:numPr>
      <w:tabs>
        <w:tab w:val="left" w:pos="1134"/>
      </w:tabs>
      <w:spacing w:before="120" w:after="0"/>
      <w:jc w:val="both"/>
    </w:pPr>
    <w:rPr>
      <w:rFonts w:ascii="Times New Roman" w:hAnsi="Times New Roman"/>
      <w:b w:val="0"/>
      <w:bCs/>
      <w:i w:val="0"/>
      <w:iCs/>
      <w:sz w:val="24"/>
      <w:szCs w:val="28"/>
      <w:lang w:val="x-none" w:eastAsia="x-none"/>
    </w:rPr>
  </w:style>
  <w:style w:type="character" w:customStyle="1" w:styleId="affff6">
    <w:name w:val="Пункты Знак"/>
    <w:link w:val="a"/>
    <w:uiPriority w:val="99"/>
    <w:rsid w:val="00491CF4"/>
    <w:rPr>
      <w:rFonts w:ascii="Times New Roman" w:eastAsia="Times New Roman" w:hAnsi="Times New Roman" w:cs="Times New Roman"/>
      <w:bCs/>
      <w:iCs/>
      <w:sz w:val="24"/>
      <w:szCs w:val="28"/>
      <w:lang w:val="x-none" w:eastAsia="x-none"/>
    </w:rPr>
  </w:style>
  <w:style w:type="character" w:styleId="affff7">
    <w:name w:val="Strong"/>
    <w:aliases w:val="Текст_"/>
    <w:uiPriority w:val="22"/>
    <w:qFormat/>
    <w:rsid w:val="00491CF4"/>
    <w:rPr>
      <w:b/>
      <w:bCs/>
    </w:rPr>
  </w:style>
  <w:style w:type="paragraph" w:customStyle="1" w:styleId="FORMATTEXT">
    <w:name w:val=".FORMATTEXT"/>
    <w:uiPriority w:val="99"/>
    <w:rsid w:val="00491C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8">
    <w:name w:val="a"/>
    <w:basedOn w:val="a1"/>
    <w:rsid w:val="00491CF4"/>
    <w:pPr>
      <w:spacing w:before="100" w:beforeAutospacing="1" w:after="100" w:afterAutospacing="1"/>
    </w:pPr>
    <w:rPr>
      <w:rFonts w:eastAsia="Calibri"/>
    </w:rPr>
  </w:style>
  <w:style w:type="paragraph" w:customStyle="1" w:styleId="1f7">
    <w:name w:val="Нижний колонтитул1"/>
    <w:rsid w:val="00491CF4"/>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character" w:customStyle="1" w:styleId="voting">
    <w:name w:val="voting"/>
    <w:rsid w:val="00491CF4"/>
  </w:style>
  <w:style w:type="character" w:customStyle="1" w:styleId="b-pricesnum">
    <w:name w:val="b-prices__num"/>
    <w:rsid w:val="00491CF4"/>
  </w:style>
  <w:style w:type="character" w:customStyle="1" w:styleId="FontStyle32">
    <w:name w:val="Font Style32"/>
    <w:uiPriority w:val="99"/>
    <w:rsid w:val="00491CF4"/>
    <w:rPr>
      <w:rFonts w:ascii="Times New Roman" w:hAnsi="Times New Roman" w:cs="Times New Roman"/>
      <w:b/>
      <w:bCs/>
      <w:color w:val="000000"/>
      <w:sz w:val="22"/>
      <w:szCs w:val="22"/>
    </w:rPr>
  </w:style>
  <w:style w:type="character" w:customStyle="1" w:styleId="CharChar">
    <w:name w:val="Обычный Char Char"/>
    <w:link w:val="1f2"/>
    <w:uiPriority w:val="99"/>
    <w:locked/>
    <w:rsid w:val="00491CF4"/>
    <w:rPr>
      <w:rFonts w:ascii="Times New Roman" w:eastAsia="Times New Roman" w:hAnsi="Times New Roman" w:cs="Times New Roman"/>
      <w:sz w:val="25"/>
      <w:szCs w:val="20"/>
      <w:lang w:eastAsia="zh-CN"/>
    </w:rPr>
  </w:style>
  <w:style w:type="character" w:customStyle="1" w:styleId="affff9">
    <w:name w:val="Базовый текст Знак"/>
    <w:link w:val="affffa"/>
    <w:locked/>
    <w:rsid w:val="00491CF4"/>
    <w:rPr>
      <w:color w:val="000000"/>
      <w:sz w:val="24"/>
    </w:rPr>
  </w:style>
  <w:style w:type="paragraph" w:customStyle="1" w:styleId="affffa">
    <w:name w:val="Базовый текст"/>
    <w:link w:val="affff9"/>
    <w:rsid w:val="00491CF4"/>
    <w:pPr>
      <w:widowControl w:val="0"/>
      <w:spacing w:after="120" w:line="240" w:lineRule="auto"/>
      <w:ind w:firstLine="720"/>
      <w:jc w:val="both"/>
    </w:pPr>
    <w:rPr>
      <w:color w:val="000000"/>
      <w:sz w:val="24"/>
    </w:rPr>
  </w:style>
  <w:style w:type="paragraph" w:customStyle="1" w:styleId="Style4">
    <w:name w:val="Style4"/>
    <w:basedOn w:val="a1"/>
    <w:rsid w:val="00491CF4"/>
    <w:pPr>
      <w:widowControl w:val="0"/>
      <w:autoSpaceDE w:val="0"/>
      <w:autoSpaceDN w:val="0"/>
      <w:adjustRightInd w:val="0"/>
      <w:spacing w:line="256" w:lineRule="exact"/>
      <w:ind w:firstLine="720"/>
    </w:pPr>
  </w:style>
  <w:style w:type="character" w:customStyle="1" w:styleId="FontStyle15">
    <w:name w:val="Font Style15"/>
    <w:uiPriority w:val="99"/>
    <w:rsid w:val="00491CF4"/>
    <w:rPr>
      <w:rFonts w:ascii="Times New Roman" w:hAnsi="Times New Roman" w:cs="Times New Roman"/>
      <w:i/>
      <w:iCs/>
      <w:sz w:val="20"/>
      <w:szCs w:val="20"/>
    </w:rPr>
  </w:style>
  <w:style w:type="paragraph" w:customStyle="1" w:styleId="Style6">
    <w:name w:val="Style6"/>
    <w:basedOn w:val="a1"/>
    <w:uiPriority w:val="99"/>
    <w:rsid w:val="00491CF4"/>
    <w:pPr>
      <w:widowControl w:val="0"/>
      <w:autoSpaceDE w:val="0"/>
      <w:autoSpaceDN w:val="0"/>
      <w:adjustRightInd w:val="0"/>
    </w:pPr>
  </w:style>
  <w:style w:type="numbering" w:customStyle="1" w:styleId="213">
    <w:name w:val="Нет списка21"/>
    <w:next w:val="a4"/>
    <w:uiPriority w:val="99"/>
    <w:semiHidden/>
    <w:unhideWhenUsed/>
    <w:rsid w:val="00491CF4"/>
  </w:style>
  <w:style w:type="paragraph" w:customStyle="1" w:styleId="xl150">
    <w:name w:val="xl150"/>
    <w:basedOn w:val="a1"/>
    <w:rsid w:val="00491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1">
    <w:name w:val="xl151"/>
    <w:basedOn w:val="a1"/>
    <w:rsid w:val="00491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2">
    <w:name w:val="xl152"/>
    <w:basedOn w:val="a1"/>
    <w:rsid w:val="00491CF4"/>
    <w:pPr>
      <w:shd w:val="clear" w:color="000000" w:fill="FFFFFF"/>
      <w:spacing w:before="100" w:beforeAutospacing="1" w:after="100" w:afterAutospacing="1"/>
    </w:pPr>
    <w:rPr>
      <w:sz w:val="20"/>
      <w:szCs w:val="20"/>
    </w:rPr>
  </w:style>
  <w:style w:type="paragraph" w:customStyle="1" w:styleId="xl153">
    <w:name w:val="xl153"/>
    <w:basedOn w:val="a1"/>
    <w:rsid w:val="00491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4">
    <w:name w:val="xl154"/>
    <w:basedOn w:val="a1"/>
    <w:rsid w:val="00491C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5">
    <w:name w:val="xl155"/>
    <w:basedOn w:val="a1"/>
    <w:rsid w:val="00491CF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56">
    <w:name w:val="xl156"/>
    <w:basedOn w:val="a1"/>
    <w:rsid w:val="00491C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7">
    <w:name w:val="xl157"/>
    <w:basedOn w:val="a1"/>
    <w:rsid w:val="00491C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8">
    <w:name w:val="xl158"/>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59">
    <w:name w:val="xl159"/>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0">
    <w:name w:val="xl160"/>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1">
    <w:name w:val="xl161"/>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b/>
      <w:bCs/>
      <w:sz w:val="20"/>
      <w:szCs w:val="20"/>
    </w:rPr>
  </w:style>
  <w:style w:type="paragraph" w:customStyle="1" w:styleId="xl162">
    <w:name w:val="xl162"/>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sz w:val="20"/>
      <w:szCs w:val="20"/>
    </w:rPr>
  </w:style>
  <w:style w:type="paragraph" w:customStyle="1" w:styleId="xl163">
    <w:name w:val="xl163"/>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164">
    <w:name w:val="xl164"/>
    <w:basedOn w:val="a1"/>
    <w:rsid w:val="00491CF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sz w:val="20"/>
      <w:szCs w:val="20"/>
    </w:rPr>
  </w:style>
  <w:style w:type="paragraph" w:customStyle="1" w:styleId="xl165">
    <w:name w:val="xl165"/>
    <w:basedOn w:val="a1"/>
    <w:rsid w:val="00491CF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0"/>
      <w:szCs w:val="20"/>
    </w:rPr>
  </w:style>
  <w:style w:type="paragraph" w:customStyle="1" w:styleId="xl166">
    <w:name w:val="xl166"/>
    <w:basedOn w:val="a1"/>
    <w:rsid w:val="00491CF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0"/>
      <w:szCs w:val="20"/>
    </w:rPr>
  </w:style>
  <w:style w:type="paragraph" w:customStyle="1" w:styleId="xl167">
    <w:name w:val="xl167"/>
    <w:basedOn w:val="a1"/>
    <w:rsid w:val="00491CF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8">
    <w:name w:val="xl168"/>
    <w:basedOn w:val="a1"/>
    <w:rsid w:val="00491CF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9">
    <w:name w:val="xl169"/>
    <w:basedOn w:val="a1"/>
    <w:rsid w:val="00491CF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70">
    <w:name w:val="xl170"/>
    <w:basedOn w:val="a1"/>
    <w:rsid w:val="00491CF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0"/>
      <w:szCs w:val="20"/>
    </w:rPr>
  </w:style>
  <w:style w:type="paragraph" w:customStyle="1" w:styleId="xl171">
    <w:name w:val="xl171"/>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2">
    <w:name w:val="xl172"/>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3">
    <w:name w:val="xl173"/>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4">
    <w:name w:val="xl174"/>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5">
    <w:name w:val="xl175"/>
    <w:basedOn w:val="a1"/>
    <w:rsid w:val="00491C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176">
    <w:name w:val="xl176"/>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7">
    <w:name w:val="xl177"/>
    <w:basedOn w:val="a1"/>
    <w:rsid w:val="00491CF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8">
    <w:name w:val="xl178"/>
    <w:basedOn w:val="a1"/>
    <w:rsid w:val="00491CF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9">
    <w:name w:val="xl179"/>
    <w:basedOn w:val="a1"/>
    <w:rsid w:val="00491CF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0">
    <w:name w:val="xl180"/>
    <w:basedOn w:val="a1"/>
    <w:rsid w:val="00491CF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1">
    <w:name w:val="xl181"/>
    <w:basedOn w:val="a1"/>
    <w:rsid w:val="00491CF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2">
    <w:name w:val="xl182"/>
    <w:basedOn w:val="a1"/>
    <w:rsid w:val="00491CF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3">
    <w:name w:val="xl183"/>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84">
    <w:name w:val="xl184"/>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5">
    <w:name w:val="xl185"/>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6">
    <w:name w:val="xl186"/>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b/>
      <w:bCs/>
      <w:sz w:val="20"/>
      <w:szCs w:val="20"/>
    </w:rPr>
  </w:style>
  <w:style w:type="paragraph" w:customStyle="1" w:styleId="xl187">
    <w:name w:val="xl187"/>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8">
    <w:name w:val="xl188"/>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89">
    <w:name w:val="xl189"/>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0">
    <w:name w:val="xl190"/>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1">
    <w:name w:val="xl191"/>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2">
    <w:name w:val="xl192"/>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3">
    <w:name w:val="xl193"/>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4">
    <w:name w:val="xl194"/>
    <w:basedOn w:val="a1"/>
    <w:rsid w:val="00491CF4"/>
    <w:pPr>
      <w:pBdr>
        <w:top w:val="single" w:sz="4" w:space="0" w:color="auto"/>
        <w:left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5">
    <w:name w:val="xl195"/>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6">
    <w:name w:val="xl196"/>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7">
    <w:name w:val="xl197"/>
    <w:basedOn w:val="a1"/>
    <w:rsid w:val="00491CF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98">
    <w:name w:val="xl198"/>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99">
    <w:name w:val="xl199"/>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0">
    <w:name w:val="xl200"/>
    <w:basedOn w:val="a1"/>
    <w:rsid w:val="00491C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1">
    <w:name w:val="xl201"/>
    <w:basedOn w:val="a1"/>
    <w:rsid w:val="00491CF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rPr>
      <w:sz w:val="20"/>
      <w:szCs w:val="20"/>
    </w:rPr>
  </w:style>
  <w:style w:type="paragraph" w:customStyle="1" w:styleId="xl202">
    <w:name w:val="xl202"/>
    <w:basedOn w:val="a1"/>
    <w:rsid w:val="00491CF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203">
    <w:name w:val="xl203"/>
    <w:basedOn w:val="a1"/>
    <w:rsid w:val="00491CF4"/>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top"/>
    </w:pPr>
    <w:rPr>
      <w:sz w:val="20"/>
      <w:szCs w:val="20"/>
    </w:rPr>
  </w:style>
  <w:style w:type="paragraph" w:customStyle="1" w:styleId="xl204">
    <w:name w:val="xl204"/>
    <w:basedOn w:val="a1"/>
    <w:rsid w:val="00491CF4"/>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5">
    <w:name w:val="xl205"/>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6">
    <w:name w:val="xl206"/>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7">
    <w:name w:val="xl207"/>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08">
    <w:name w:val="xl208"/>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sz w:val="20"/>
      <w:szCs w:val="20"/>
    </w:rPr>
  </w:style>
  <w:style w:type="paragraph" w:customStyle="1" w:styleId="xl209">
    <w:name w:val="xl209"/>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0">
    <w:name w:val="xl210"/>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1">
    <w:name w:val="xl211"/>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12">
    <w:name w:val="xl212"/>
    <w:basedOn w:val="a1"/>
    <w:rsid w:val="00491CF4"/>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right"/>
    </w:pPr>
    <w:rPr>
      <w:sz w:val="20"/>
      <w:szCs w:val="20"/>
    </w:rPr>
  </w:style>
  <w:style w:type="paragraph" w:customStyle="1" w:styleId="xl213">
    <w:name w:val="xl213"/>
    <w:basedOn w:val="a1"/>
    <w:rsid w:val="00491CF4"/>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4">
    <w:name w:val="xl214"/>
    <w:basedOn w:val="a1"/>
    <w:rsid w:val="00491CF4"/>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5">
    <w:name w:val="xl215"/>
    <w:basedOn w:val="a1"/>
    <w:rsid w:val="00491CF4"/>
    <w:pPr>
      <w:pBdr>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6">
    <w:name w:val="xl216"/>
    <w:basedOn w:val="a1"/>
    <w:rsid w:val="00491CF4"/>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7">
    <w:name w:val="xl217"/>
    <w:basedOn w:val="a1"/>
    <w:rsid w:val="00491CF4"/>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8">
    <w:name w:val="xl218"/>
    <w:basedOn w:val="a1"/>
    <w:rsid w:val="00491CF4"/>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9">
    <w:name w:val="xl219"/>
    <w:basedOn w:val="a1"/>
    <w:rsid w:val="00491CF4"/>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0">
    <w:name w:val="xl220"/>
    <w:basedOn w:val="a1"/>
    <w:rsid w:val="00491CF4"/>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1">
    <w:name w:val="xl221"/>
    <w:basedOn w:val="a1"/>
    <w:rsid w:val="00491CF4"/>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styleId="a0">
    <w:name w:val="List Bullet"/>
    <w:basedOn w:val="aff9"/>
    <w:rsid w:val="00491CF4"/>
    <w:pPr>
      <w:numPr>
        <w:numId w:val="9"/>
      </w:numPr>
      <w:tabs>
        <w:tab w:val="clear" w:pos="360"/>
      </w:tabs>
      <w:suppressAutoHyphens w:val="0"/>
      <w:ind w:right="36"/>
    </w:pPr>
    <w:rPr>
      <w:rFonts w:cs="Times New Roman"/>
      <w:sz w:val="28"/>
      <w:szCs w:val="20"/>
      <w:lang w:eastAsia="ru-RU"/>
    </w:rPr>
  </w:style>
  <w:style w:type="numbering" w:customStyle="1" w:styleId="3a">
    <w:name w:val="Нет списка3"/>
    <w:next w:val="a4"/>
    <w:uiPriority w:val="99"/>
    <w:semiHidden/>
    <w:rsid w:val="00491CF4"/>
  </w:style>
  <w:style w:type="paragraph" w:customStyle="1" w:styleId="Head2">
    <w:name w:val="Head2"/>
    <w:basedOn w:val="a1"/>
    <w:rsid w:val="00491CF4"/>
    <w:pPr>
      <w:framePr w:w="4899" w:h="3726" w:hSpace="181" w:wrap="around" w:vAnchor="page" w:hAnchor="page" w:x="1418" w:y="1068"/>
      <w:spacing w:line="480" w:lineRule="atLeast"/>
      <w:jc w:val="center"/>
    </w:pPr>
    <w:rPr>
      <w:rFonts w:ascii="SchoolBook" w:hAnsi="SchoolBook"/>
      <w:b/>
      <w:sz w:val="26"/>
      <w:szCs w:val="20"/>
    </w:rPr>
  </w:style>
  <w:style w:type="paragraph" w:customStyle="1" w:styleId="HEAD3">
    <w:name w:val="HEAD3"/>
    <w:basedOn w:val="a1"/>
    <w:rsid w:val="00491CF4"/>
    <w:pPr>
      <w:framePr w:w="4899" w:h="3726" w:hSpace="181" w:wrap="around" w:vAnchor="page" w:hAnchor="page" w:x="1418" w:y="1068"/>
      <w:spacing w:line="187" w:lineRule="atLeast"/>
      <w:jc w:val="center"/>
    </w:pPr>
    <w:rPr>
      <w:rFonts w:ascii="Kudriashov" w:hAnsi="Kudriashov"/>
      <w:sz w:val="18"/>
      <w:szCs w:val="20"/>
    </w:rPr>
  </w:style>
  <w:style w:type="paragraph" w:customStyle="1" w:styleId="HEAD4">
    <w:name w:val="HEAD4"/>
    <w:basedOn w:val="a1"/>
    <w:rsid w:val="00491CF4"/>
    <w:pPr>
      <w:framePr w:w="4899" w:h="3726" w:hSpace="181" w:wrap="around" w:vAnchor="page" w:hAnchor="page" w:x="1418" w:y="1068"/>
      <w:spacing w:line="300" w:lineRule="atLeast"/>
      <w:jc w:val="center"/>
    </w:pPr>
    <w:rPr>
      <w:rFonts w:ascii="NTTimes/Cyrillic" w:hAnsi="NTTimes/Cyrillic"/>
      <w:i/>
      <w:sz w:val="16"/>
      <w:szCs w:val="20"/>
    </w:rPr>
  </w:style>
  <w:style w:type="character" w:styleId="affffb">
    <w:name w:val="page number"/>
    <w:rsid w:val="00491CF4"/>
  </w:style>
  <w:style w:type="paragraph" w:customStyle="1" w:styleId="BodyTextIndent31">
    <w:name w:val="Body Text Indent 31"/>
    <w:basedOn w:val="a1"/>
    <w:rsid w:val="00491CF4"/>
    <w:pPr>
      <w:spacing w:line="312" w:lineRule="auto"/>
      <w:ind w:left="-142"/>
      <w:jc w:val="both"/>
    </w:pPr>
    <w:rPr>
      <w:sz w:val="28"/>
      <w:szCs w:val="20"/>
    </w:rPr>
  </w:style>
  <w:style w:type="paragraph" w:styleId="3b">
    <w:name w:val="Body Text Indent 3"/>
    <w:basedOn w:val="a1"/>
    <w:link w:val="3c"/>
    <w:rsid w:val="00491CF4"/>
    <w:pPr>
      <w:spacing w:after="120" w:line="240" w:lineRule="atLeast"/>
      <w:ind w:left="283"/>
      <w:jc w:val="both"/>
    </w:pPr>
    <w:rPr>
      <w:rFonts w:ascii="Baltica" w:hAnsi="Baltica"/>
      <w:sz w:val="16"/>
      <w:szCs w:val="16"/>
      <w:lang w:val="x-none" w:eastAsia="x-none"/>
    </w:rPr>
  </w:style>
  <w:style w:type="character" w:customStyle="1" w:styleId="3c">
    <w:name w:val="Основной текст с отступом 3 Знак"/>
    <w:basedOn w:val="a2"/>
    <w:link w:val="3b"/>
    <w:rsid w:val="00491CF4"/>
    <w:rPr>
      <w:rFonts w:ascii="Baltica" w:eastAsia="Times New Roman" w:hAnsi="Baltica" w:cs="Times New Roman"/>
      <w:sz w:val="16"/>
      <w:szCs w:val="16"/>
      <w:lang w:val="x-none" w:eastAsia="x-none"/>
    </w:rPr>
  </w:style>
  <w:style w:type="character" w:customStyle="1" w:styleId="spelle">
    <w:name w:val="spelle"/>
    <w:rsid w:val="00491CF4"/>
  </w:style>
  <w:style w:type="paragraph" w:customStyle="1" w:styleId="affffc">
    <w:name w:val="Шапка таблицы"/>
    <w:basedOn w:val="a1"/>
    <w:rsid w:val="00491CF4"/>
    <w:pPr>
      <w:spacing w:before="60" w:after="60"/>
      <w:jc w:val="center"/>
    </w:pPr>
    <w:rPr>
      <w:rFonts w:ascii="Arial" w:hAnsi="Arial"/>
      <w:b/>
      <w:sz w:val="20"/>
    </w:rPr>
  </w:style>
  <w:style w:type="paragraph" w:customStyle="1" w:styleId="3d">
    <w:name w:val="Обычный3"/>
    <w:rsid w:val="00491CF4"/>
    <w:pPr>
      <w:spacing w:after="0" w:line="240" w:lineRule="auto"/>
    </w:pPr>
    <w:rPr>
      <w:rFonts w:ascii="Tms Rmn" w:eastAsia="Times New Roman" w:hAnsi="Tms Rmn" w:cs="Times New Roman"/>
      <w:sz w:val="20"/>
      <w:szCs w:val="20"/>
      <w:lang w:eastAsia="ru-RU"/>
    </w:rPr>
  </w:style>
  <w:style w:type="paragraph" w:customStyle="1" w:styleId="320">
    <w:name w:val="Основной текст 32"/>
    <w:basedOn w:val="a1"/>
    <w:rsid w:val="00491CF4"/>
    <w:pPr>
      <w:tabs>
        <w:tab w:val="left" w:pos="426"/>
      </w:tabs>
      <w:jc w:val="both"/>
    </w:pPr>
    <w:rPr>
      <w:rFonts w:ascii="Arial" w:hAnsi="Arial"/>
      <w:szCs w:val="20"/>
    </w:rPr>
  </w:style>
  <w:style w:type="paragraph" w:customStyle="1" w:styleId="-4">
    <w:name w:val="Подпункт - 4 ур"/>
    <w:basedOn w:val="-0"/>
    <w:rsid w:val="00491CF4"/>
    <w:pPr>
      <w:ind w:left="0" w:firstLine="0"/>
    </w:pPr>
  </w:style>
  <w:style w:type="paragraph" w:customStyle="1" w:styleId="-0">
    <w:name w:val="Абзац ненумерованный - 0 ур"/>
    <w:rsid w:val="00491CF4"/>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paragraph" w:customStyle="1" w:styleId="-1">
    <w:name w:val="Раздел - 1 ур"/>
    <w:next w:val="-2"/>
    <w:rsid w:val="00491CF4"/>
    <w:pPr>
      <w:keepNext/>
      <w:pageBreakBefore/>
      <w:suppressAutoHyphens/>
      <w:spacing w:after="240" w:line="240" w:lineRule="auto"/>
      <w:ind w:right="170"/>
    </w:pPr>
    <w:rPr>
      <w:rFonts w:ascii="Arial" w:eastAsia="Times New Roman" w:hAnsi="Arial" w:cs="Times New Roman"/>
      <w:b/>
      <w:sz w:val="28"/>
      <w:szCs w:val="28"/>
      <w:lang w:eastAsia="ru-RU"/>
    </w:rPr>
  </w:style>
  <w:style w:type="paragraph" w:customStyle="1" w:styleId="-2">
    <w:name w:val="Пункт раздела - 2 ур"/>
    <w:basedOn w:val="-0"/>
    <w:rsid w:val="00491CF4"/>
    <w:pPr>
      <w:numPr>
        <w:ilvl w:val="1"/>
        <w:numId w:val="4"/>
      </w:numPr>
    </w:pPr>
  </w:style>
  <w:style w:type="paragraph" w:customStyle="1" w:styleId="--4">
    <w:name w:val="Подпункт - заголовок - 4 ур"/>
    <w:basedOn w:val="-4"/>
    <w:next w:val="-0"/>
    <w:rsid w:val="00491CF4"/>
    <w:pPr>
      <w:keepNext/>
      <w:suppressAutoHyphens/>
      <w:ind w:firstLine="851"/>
      <w:jc w:val="left"/>
    </w:pPr>
    <w:rPr>
      <w:i/>
    </w:rPr>
  </w:style>
  <w:style w:type="paragraph" w:styleId="2f1">
    <w:name w:val="List Bullet 2"/>
    <w:basedOn w:val="a1"/>
    <w:autoRedefine/>
    <w:rsid w:val="00491CF4"/>
    <w:pPr>
      <w:widowControl w:val="0"/>
      <w:tabs>
        <w:tab w:val="num" w:pos="643"/>
      </w:tabs>
      <w:autoSpaceDE w:val="0"/>
      <w:autoSpaceDN w:val="0"/>
      <w:adjustRightInd w:val="0"/>
      <w:ind w:left="643" w:hanging="360"/>
    </w:pPr>
    <w:rPr>
      <w:rFonts w:ascii="Arial" w:hAnsi="Arial" w:cs="Arial"/>
      <w:sz w:val="18"/>
      <w:szCs w:val="18"/>
    </w:rPr>
  </w:style>
  <w:style w:type="paragraph" w:styleId="3e">
    <w:name w:val="List Bullet 3"/>
    <w:basedOn w:val="a1"/>
    <w:autoRedefine/>
    <w:rsid w:val="00491CF4"/>
    <w:pPr>
      <w:widowControl w:val="0"/>
      <w:tabs>
        <w:tab w:val="num" w:pos="926"/>
      </w:tabs>
      <w:autoSpaceDE w:val="0"/>
      <w:autoSpaceDN w:val="0"/>
      <w:adjustRightInd w:val="0"/>
      <w:ind w:left="926" w:hanging="360"/>
    </w:pPr>
    <w:rPr>
      <w:rFonts w:ascii="Arial" w:hAnsi="Arial" w:cs="Arial"/>
      <w:sz w:val="18"/>
      <w:szCs w:val="18"/>
    </w:rPr>
  </w:style>
  <w:style w:type="paragraph" w:styleId="45">
    <w:name w:val="List Bullet 4"/>
    <w:basedOn w:val="a1"/>
    <w:autoRedefine/>
    <w:rsid w:val="00491CF4"/>
    <w:pPr>
      <w:widowControl w:val="0"/>
      <w:tabs>
        <w:tab w:val="num" w:pos="1209"/>
      </w:tabs>
      <w:autoSpaceDE w:val="0"/>
      <w:autoSpaceDN w:val="0"/>
      <w:adjustRightInd w:val="0"/>
      <w:ind w:left="1209" w:hanging="360"/>
    </w:pPr>
    <w:rPr>
      <w:rFonts w:ascii="Arial" w:hAnsi="Arial" w:cs="Arial"/>
      <w:sz w:val="18"/>
      <w:szCs w:val="18"/>
    </w:rPr>
  </w:style>
  <w:style w:type="paragraph" w:styleId="53">
    <w:name w:val="List Bullet 5"/>
    <w:basedOn w:val="a1"/>
    <w:autoRedefine/>
    <w:rsid w:val="00491CF4"/>
    <w:pPr>
      <w:tabs>
        <w:tab w:val="num" w:pos="1492"/>
      </w:tabs>
      <w:ind w:left="1492" w:hanging="360"/>
    </w:pPr>
  </w:style>
  <w:style w:type="paragraph" w:styleId="affffd">
    <w:name w:val="List Number"/>
    <w:basedOn w:val="a1"/>
    <w:rsid w:val="00491CF4"/>
    <w:pPr>
      <w:widowControl w:val="0"/>
      <w:tabs>
        <w:tab w:val="num" w:pos="360"/>
      </w:tabs>
      <w:autoSpaceDE w:val="0"/>
      <w:autoSpaceDN w:val="0"/>
      <w:adjustRightInd w:val="0"/>
      <w:ind w:left="360" w:hanging="360"/>
    </w:pPr>
    <w:rPr>
      <w:rFonts w:ascii="Arial" w:hAnsi="Arial" w:cs="Arial"/>
      <w:sz w:val="18"/>
      <w:szCs w:val="18"/>
    </w:rPr>
  </w:style>
  <w:style w:type="paragraph" w:customStyle="1" w:styleId="FR1">
    <w:name w:val="FR1"/>
    <w:rsid w:val="00491CF4"/>
    <w:pPr>
      <w:widowControl w:val="0"/>
      <w:autoSpaceDE w:val="0"/>
      <w:autoSpaceDN w:val="0"/>
      <w:adjustRightInd w:val="0"/>
      <w:spacing w:after="0" w:line="240" w:lineRule="auto"/>
      <w:jc w:val="both"/>
    </w:pPr>
    <w:rPr>
      <w:rFonts w:ascii="Arial" w:eastAsia="Times New Roman" w:hAnsi="Arial" w:cs="Arial"/>
      <w:noProof/>
      <w:sz w:val="20"/>
      <w:szCs w:val="20"/>
      <w:lang w:eastAsia="ru-RU"/>
    </w:rPr>
  </w:style>
  <w:style w:type="paragraph" w:customStyle="1" w:styleId="FR2">
    <w:name w:val="FR2"/>
    <w:rsid w:val="00491CF4"/>
    <w:pPr>
      <w:widowControl w:val="0"/>
      <w:autoSpaceDE w:val="0"/>
      <w:autoSpaceDN w:val="0"/>
      <w:adjustRightInd w:val="0"/>
      <w:spacing w:after="0" w:line="240" w:lineRule="auto"/>
      <w:ind w:left="1880" w:right="2400"/>
    </w:pPr>
    <w:rPr>
      <w:rFonts w:ascii="Times New Roman" w:eastAsia="Times New Roman" w:hAnsi="Times New Roman" w:cs="Times New Roman"/>
      <w:b/>
      <w:bCs/>
      <w:sz w:val="16"/>
      <w:szCs w:val="16"/>
      <w:lang w:eastAsia="ru-RU"/>
    </w:rPr>
  </w:style>
  <w:style w:type="paragraph" w:styleId="affffe">
    <w:name w:val="Date"/>
    <w:basedOn w:val="a1"/>
    <w:next w:val="a1"/>
    <w:link w:val="afffff"/>
    <w:rsid w:val="00491CF4"/>
    <w:pPr>
      <w:spacing w:after="60"/>
      <w:jc w:val="both"/>
    </w:pPr>
    <w:rPr>
      <w:szCs w:val="20"/>
      <w:lang w:val="x-none" w:eastAsia="x-none"/>
    </w:rPr>
  </w:style>
  <w:style w:type="character" w:customStyle="1" w:styleId="afffff">
    <w:name w:val="Дата Знак"/>
    <w:basedOn w:val="a2"/>
    <w:link w:val="affffe"/>
    <w:rsid w:val="00491CF4"/>
    <w:rPr>
      <w:rFonts w:ascii="Times New Roman" w:eastAsia="Times New Roman" w:hAnsi="Times New Roman" w:cs="Times New Roman"/>
      <w:sz w:val="24"/>
      <w:szCs w:val="20"/>
      <w:lang w:val="x-none" w:eastAsia="x-none"/>
    </w:rPr>
  </w:style>
  <w:style w:type="paragraph" w:customStyle="1" w:styleId="Afffff0">
    <w:name w:val="AОбычный"/>
    <w:basedOn w:val="a1"/>
    <w:rsid w:val="00491CF4"/>
    <w:pPr>
      <w:widowControl w:val="0"/>
      <w:ind w:firstLine="720"/>
      <w:jc w:val="both"/>
    </w:pPr>
    <w:rPr>
      <w:sz w:val="28"/>
      <w:szCs w:val="20"/>
    </w:rPr>
  </w:style>
  <w:style w:type="paragraph" w:styleId="HTML">
    <w:name w:val="HTML Preformatted"/>
    <w:basedOn w:val="a1"/>
    <w:link w:val="HTML0"/>
    <w:rsid w:val="00491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x-none" w:eastAsia="x-none"/>
    </w:rPr>
  </w:style>
  <w:style w:type="character" w:customStyle="1" w:styleId="HTML0">
    <w:name w:val="Стандартный HTML Знак"/>
    <w:basedOn w:val="a2"/>
    <w:link w:val="HTML"/>
    <w:rsid w:val="00491CF4"/>
    <w:rPr>
      <w:rFonts w:ascii="Courier New" w:eastAsia="Times New Roman" w:hAnsi="Courier New" w:cs="Times New Roman"/>
      <w:color w:val="000000"/>
      <w:sz w:val="20"/>
      <w:szCs w:val="20"/>
      <w:lang w:val="x-none" w:eastAsia="x-none"/>
    </w:rPr>
  </w:style>
  <w:style w:type="paragraph" w:customStyle="1" w:styleId="1f8">
    <w:name w:val="Знак1"/>
    <w:basedOn w:val="a1"/>
    <w:rsid w:val="00491CF4"/>
    <w:pPr>
      <w:widowControl w:val="0"/>
      <w:adjustRightInd w:val="0"/>
      <w:spacing w:after="160" w:line="240" w:lineRule="exact"/>
      <w:jc w:val="right"/>
    </w:pPr>
    <w:rPr>
      <w:rFonts w:ascii="Arial" w:hAnsi="Arial" w:cs="Arial"/>
      <w:sz w:val="20"/>
      <w:szCs w:val="20"/>
      <w:lang w:val="en-GB" w:eastAsia="en-US"/>
    </w:rPr>
  </w:style>
  <w:style w:type="numbering" w:customStyle="1" w:styleId="List11">
    <w:name w:val="List 11"/>
    <w:rsid w:val="00491CF4"/>
    <w:pPr>
      <w:numPr>
        <w:numId w:val="5"/>
      </w:numPr>
    </w:pPr>
  </w:style>
  <w:style w:type="paragraph" w:styleId="1f9">
    <w:name w:val="toc 1"/>
    <w:basedOn w:val="a1"/>
    <w:next w:val="a1"/>
    <w:autoRedefine/>
    <w:uiPriority w:val="39"/>
    <w:rsid w:val="00491CF4"/>
    <w:pPr>
      <w:widowControl w:val="0"/>
      <w:autoSpaceDE w:val="0"/>
      <w:autoSpaceDN w:val="0"/>
      <w:adjustRightInd w:val="0"/>
    </w:pPr>
    <w:rPr>
      <w:rFonts w:ascii="Arial" w:hAnsi="Arial" w:cs="Arial"/>
      <w:sz w:val="18"/>
      <w:szCs w:val="18"/>
    </w:rPr>
  </w:style>
  <w:style w:type="paragraph" w:customStyle="1" w:styleId="11">
    <w:name w:val="#ЗАГ1"/>
    <w:next w:val="a1"/>
    <w:uiPriority w:val="99"/>
    <w:rsid w:val="00491CF4"/>
    <w:pPr>
      <w:keepNext/>
      <w:numPr>
        <w:numId w:val="10"/>
      </w:numPr>
      <w:suppressAutoHyphens/>
      <w:spacing w:before="240" w:after="0" w:line="360" w:lineRule="auto"/>
      <w:jc w:val="both"/>
    </w:pPr>
    <w:rPr>
      <w:rFonts w:ascii="Times New Roman" w:eastAsia="Times New Roman" w:hAnsi="Times New Roman" w:cs="Times New Roman"/>
      <w:b/>
      <w:bCs/>
      <w:spacing w:val="30"/>
      <w:sz w:val="28"/>
      <w:szCs w:val="28"/>
      <w:lang w:eastAsia="ru-RU"/>
    </w:rPr>
  </w:style>
  <w:style w:type="paragraph" w:customStyle="1" w:styleId="20">
    <w:name w:val="#ЗАГ2"/>
    <w:next w:val="a1"/>
    <w:uiPriority w:val="99"/>
    <w:rsid w:val="00491CF4"/>
    <w:pPr>
      <w:numPr>
        <w:ilvl w:val="1"/>
        <w:numId w:val="10"/>
      </w:numPr>
      <w:spacing w:after="0" w:line="360" w:lineRule="auto"/>
      <w:jc w:val="both"/>
    </w:pPr>
    <w:rPr>
      <w:rFonts w:ascii="Times New Roman" w:eastAsia="Times New Roman" w:hAnsi="Times New Roman" w:cs="Times New Roman"/>
      <w:sz w:val="26"/>
      <w:szCs w:val="26"/>
      <w:lang w:eastAsia="ru-RU"/>
    </w:rPr>
  </w:style>
  <w:style w:type="paragraph" w:customStyle="1" w:styleId="30">
    <w:name w:val="#ЗАГ3"/>
    <w:next w:val="a1"/>
    <w:uiPriority w:val="99"/>
    <w:rsid w:val="00491CF4"/>
    <w:pPr>
      <w:numPr>
        <w:ilvl w:val="2"/>
        <w:numId w:val="10"/>
      </w:numPr>
      <w:spacing w:after="0" w:line="360" w:lineRule="auto"/>
      <w:ind w:firstLine="1021"/>
      <w:jc w:val="both"/>
    </w:pPr>
    <w:rPr>
      <w:rFonts w:ascii="Times New Roman" w:eastAsia="Times New Roman" w:hAnsi="Times New Roman" w:cs="Times New Roman"/>
      <w:sz w:val="26"/>
      <w:szCs w:val="26"/>
      <w:lang w:eastAsia="ru-RU"/>
    </w:rPr>
  </w:style>
  <w:style w:type="paragraph" w:customStyle="1" w:styleId="5">
    <w:name w:val="#ЗАГ5"/>
    <w:next w:val="a1"/>
    <w:uiPriority w:val="99"/>
    <w:rsid w:val="00491CF4"/>
    <w:pPr>
      <w:keepNext/>
      <w:keepLines/>
      <w:numPr>
        <w:ilvl w:val="4"/>
        <w:numId w:val="10"/>
      </w:numPr>
      <w:suppressAutoHyphens/>
      <w:spacing w:before="120" w:after="60" w:line="240" w:lineRule="auto"/>
    </w:pPr>
    <w:rPr>
      <w:rFonts w:ascii="Times New Roman" w:eastAsia="Times New Roman" w:hAnsi="Times New Roman" w:cs="Times New Roman"/>
      <w:b/>
      <w:bCs/>
      <w:spacing w:val="30"/>
      <w:sz w:val="26"/>
      <w:szCs w:val="26"/>
      <w:lang w:eastAsia="ru-RU"/>
    </w:rPr>
  </w:style>
  <w:style w:type="paragraph" w:customStyle="1" w:styleId="4">
    <w:name w:val="#ЗАГ4"/>
    <w:basedOn w:val="a1"/>
    <w:uiPriority w:val="99"/>
    <w:rsid w:val="00491CF4"/>
    <w:pPr>
      <w:numPr>
        <w:ilvl w:val="3"/>
        <w:numId w:val="10"/>
      </w:numPr>
      <w:spacing w:line="360" w:lineRule="auto"/>
      <w:ind w:firstLine="1134"/>
    </w:pPr>
    <w:rPr>
      <w:sz w:val="26"/>
      <w:szCs w:val="26"/>
    </w:rPr>
  </w:style>
  <w:style w:type="paragraph" w:customStyle="1" w:styleId="-">
    <w:name w:val="#Х-текст"/>
    <w:uiPriority w:val="99"/>
    <w:rsid w:val="00491CF4"/>
    <w:pPr>
      <w:spacing w:after="0" w:line="360" w:lineRule="auto"/>
      <w:jc w:val="both"/>
    </w:pPr>
    <w:rPr>
      <w:rFonts w:ascii="Times New Roman" w:eastAsia="Times New Roman" w:hAnsi="Times New Roman" w:cs="Times New Roman"/>
      <w:sz w:val="26"/>
      <w:szCs w:val="26"/>
      <w:lang w:eastAsia="ru-RU"/>
    </w:rPr>
  </w:style>
  <w:style w:type="paragraph" w:customStyle="1" w:styleId="afffff1">
    <w:name w:val="Базовый"/>
    <w:autoRedefine/>
    <w:rsid w:val="00491CF4"/>
    <w:pPr>
      <w:keepNext/>
      <w:keepLines/>
      <w:tabs>
        <w:tab w:val="left" w:pos="1134"/>
      </w:tabs>
      <w:spacing w:after="0" w:line="240" w:lineRule="auto"/>
      <w:ind w:firstLine="567"/>
      <w:contextualSpacing/>
      <w:jc w:val="both"/>
    </w:pPr>
    <w:rPr>
      <w:rFonts w:ascii="Times New Roman" w:eastAsia="ヒラギノ角ゴ Pro W3" w:hAnsi="Times New Roman" w:cs="Times New Roman"/>
      <w:color w:val="000000"/>
      <w:sz w:val="24"/>
      <w:szCs w:val="20"/>
      <w:lang w:eastAsia="ru-RU"/>
    </w:rPr>
  </w:style>
  <w:style w:type="numbering" w:customStyle="1" w:styleId="46">
    <w:name w:val="Нет списка4"/>
    <w:next w:val="a4"/>
    <w:uiPriority w:val="99"/>
    <w:semiHidden/>
    <w:unhideWhenUsed/>
    <w:rsid w:val="00491CF4"/>
  </w:style>
  <w:style w:type="paragraph" w:customStyle="1" w:styleId="214">
    <w:name w:val="Цитата 21"/>
    <w:basedOn w:val="a1"/>
    <w:next w:val="a1"/>
    <w:uiPriority w:val="29"/>
    <w:qFormat/>
    <w:rsid w:val="00491CF4"/>
    <w:rPr>
      <w:i/>
      <w:iCs/>
      <w:color w:val="000000"/>
    </w:rPr>
  </w:style>
  <w:style w:type="character" w:customStyle="1" w:styleId="2f2">
    <w:name w:val="Цитата 2 Знак"/>
    <w:link w:val="2f3"/>
    <w:uiPriority w:val="29"/>
    <w:rsid w:val="00491CF4"/>
    <w:rPr>
      <w:i/>
      <w:iCs/>
      <w:color w:val="000000"/>
    </w:rPr>
  </w:style>
  <w:style w:type="paragraph" w:customStyle="1" w:styleId="1fa">
    <w:name w:val="Выделенная цитата1"/>
    <w:basedOn w:val="a1"/>
    <w:next w:val="a1"/>
    <w:uiPriority w:val="30"/>
    <w:qFormat/>
    <w:rsid w:val="00491CF4"/>
    <w:pPr>
      <w:pBdr>
        <w:bottom w:val="single" w:sz="4" w:space="4" w:color="4F81BD"/>
      </w:pBdr>
      <w:spacing w:before="200" w:after="280"/>
      <w:ind w:left="936" w:right="936"/>
    </w:pPr>
    <w:rPr>
      <w:b/>
      <w:bCs/>
      <w:i/>
      <w:iCs/>
      <w:color w:val="4F81BD"/>
    </w:rPr>
  </w:style>
  <w:style w:type="character" w:customStyle="1" w:styleId="afffff2">
    <w:name w:val="Выделенная цитата Знак"/>
    <w:link w:val="afffff3"/>
    <w:uiPriority w:val="30"/>
    <w:rsid w:val="00491CF4"/>
    <w:rPr>
      <w:b/>
      <w:bCs/>
      <w:i/>
      <w:iCs/>
      <w:color w:val="4F81BD"/>
    </w:rPr>
  </w:style>
  <w:style w:type="character" w:customStyle="1" w:styleId="1fb">
    <w:name w:val="Слабое выделение1"/>
    <w:uiPriority w:val="19"/>
    <w:qFormat/>
    <w:rsid w:val="00491CF4"/>
    <w:rPr>
      <w:i/>
      <w:iCs/>
      <w:color w:val="808080"/>
    </w:rPr>
  </w:style>
  <w:style w:type="character" w:customStyle="1" w:styleId="1fc">
    <w:name w:val="Сильное выделение1"/>
    <w:uiPriority w:val="21"/>
    <w:qFormat/>
    <w:rsid w:val="00491CF4"/>
    <w:rPr>
      <w:b/>
      <w:bCs/>
      <w:i/>
      <w:iCs/>
      <w:color w:val="4F81BD"/>
    </w:rPr>
  </w:style>
  <w:style w:type="character" w:customStyle="1" w:styleId="1fd">
    <w:name w:val="Слабая ссылка1"/>
    <w:uiPriority w:val="31"/>
    <w:qFormat/>
    <w:rsid w:val="00491CF4"/>
    <w:rPr>
      <w:smallCaps/>
      <w:color w:val="C0504D"/>
      <w:u w:val="single"/>
    </w:rPr>
  </w:style>
  <w:style w:type="character" w:styleId="afffff4">
    <w:name w:val="Book Title"/>
    <w:uiPriority w:val="33"/>
    <w:qFormat/>
    <w:rsid w:val="00491CF4"/>
    <w:rPr>
      <w:b/>
      <w:bCs/>
      <w:smallCaps/>
      <w:spacing w:val="5"/>
    </w:rPr>
  </w:style>
  <w:style w:type="paragraph" w:styleId="afffff5">
    <w:name w:val="TOC Heading"/>
    <w:basedOn w:val="14"/>
    <w:next w:val="a1"/>
    <w:uiPriority w:val="39"/>
    <w:semiHidden/>
    <w:unhideWhenUsed/>
    <w:qFormat/>
    <w:rsid w:val="00491CF4"/>
    <w:pPr>
      <w:keepLines/>
      <w:spacing w:before="480" w:after="0"/>
      <w:outlineLvl w:val="9"/>
    </w:pPr>
    <w:rPr>
      <w:bCs/>
      <w:color w:val="365F91"/>
      <w:kern w:val="0"/>
      <w:sz w:val="28"/>
      <w:szCs w:val="28"/>
    </w:rPr>
  </w:style>
  <w:style w:type="table" w:customStyle="1" w:styleId="119">
    <w:name w:val="Сетка таблицы11"/>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Стиль4"/>
    <w:basedOn w:val="a1"/>
    <w:link w:val="48"/>
    <w:qFormat/>
    <w:rsid w:val="00491CF4"/>
    <w:pPr>
      <w:keepNext/>
      <w:widowControl w:val="0"/>
      <w:autoSpaceDE w:val="0"/>
      <w:autoSpaceDN w:val="0"/>
      <w:adjustRightInd w:val="0"/>
      <w:spacing w:before="120" w:after="120" w:line="276" w:lineRule="auto"/>
      <w:ind w:left="1080" w:hanging="1080"/>
      <w:jc w:val="both"/>
      <w:outlineLvl w:val="2"/>
    </w:pPr>
    <w:rPr>
      <w:bCs/>
      <w:lang w:val="x-none" w:eastAsia="x-none"/>
    </w:rPr>
  </w:style>
  <w:style w:type="character" w:customStyle="1" w:styleId="37">
    <w:name w:val="Стиль3 Знак"/>
    <w:link w:val="3"/>
    <w:rsid w:val="00491CF4"/>
    <w:rPr>
      <w:rFonts w:ascii="Times New Roman" w:eastAsia="Times New Roman" w:hAnsi="Times New Roman" w:cs="Times New Roman"/>
      <w:sz w:val="24"/>
      <w:szCs w:val="24"/>
      <w:lang w:eastAsia="zh-CN"/>
    </w:rPr>
  </w:style>
  <w:style w:type="paragraph" w:customStyle="1" w:styleId="54">
    <w:name w:val="Стиль5"/>
    <w:basedOn w:val="a1"/>
    <w:link w:val="55"/>
    <w:qFormat/>
    <w:rsid w:val="00491CF4"/>
    <w:pPr>
      <w:widowControl w:val="0"/>
      <w:autoSpaceDE w:val="0"/>
      <w:autoSpaceDN w:val="0"/>
      <w:adjustRightInd w:val="0"/>
      <w:spacing w:before="200" w:after="120" w:line="276" w:lineRule="auto"/>
      <w:ind w:left="1506" w:hanging="1080"/>
      <w:jc w:val="both"/>
    </w:pPr>
    <w:rPr>
      <w:lang w:val="x-none" w:eastAsia="x-none"/>
    </w:rPr>
  </w:style>
  <w:style w:type="character" w:customStyle="1" w:styleId="48">
    <w:name w:val="Стиль4 Знак"/>
    <w:link w:val="47"/>
    <w:rsid w:val="00491CF4"/>
    <w:rPr>
      <w:rFonts w:ascii="Times New Roman" w:eastAsia="Times New Roman" w:hAnsi="Times New Roman" w:cs="Times New Roman"/>
      <w:bCs/>
      <w:sz w:val="24"/>
      <w:szCs w:val="24"/>
      <w:lang w:val="x-none" w:eastAsia="x-none"/>
    </w:rPr>
  </w:style>
  <w:style w:type="character" w:customStyle="1" w:styleId="55">
    <w:name w:val="Стиль5 Знак"/>
    <w:link w:val="54"/>
    <w:rsid w:val="00491CF4"/>
    <w:rPr>
      <w:rFonts w:ascii="Times New Roman" w:eastAsia="Times New Roman" w:hAnsi="Times New Roman" w:cs="Times New Roman"/>
      <w:sz w:val="24"/>
      <w:szCs w:val="24"/>
      <w:lang w:val="x-none" w:eastAsia="x-none"/>
    </w:rPr>
  </w:style>
  <w:style w:type="paragraph" w:customStyle="1" w:styleId="6">
    <w:name w:val="Стиль6"/>
    <w:basedOn w:val="a1"/>
    <w:link w:val="63"/>
    <w:qFormat/>
    <w:rsid w:val="00491CF4"/>
    <w:pPr>
      <w:widowControl w:val="0"/>
      <w:numPr>
        <w:numId w:val="11"/>
      </w:numPr>
      <w:tabs>
        <w:tab w:val="left" w:pos="0"/>
      </w:tabs>
      <w:autoSpaceDE w:val="0"/>
      <w:autoSpaceDN w:val="0"/>
      <w:adjustRightInd w:val="0"/>
      <w:spacing w:before="120" w:after="120" w:line="276" w:lineRule="auto"/>
      <w:contextualSpacing/>
      <w:jc w:val="both"/>
    </w:pPr>
    <w:rPr>
      <w:lang w:val="x-none" w:eastAsia="x-none"/>
    </w:rPr>
  </w:style>
  <w:style w:type="character" w:customStyle="1" w:styleId="63">
    <w:name w:val="Стиль6 Знак"/>
    <w:link w:val="6"/>
    <w:rsid w:val="00491CF4"/>
    <w:rPr>
      <w:rFonts w:ascii="Times New Roman" w:eastAsia="Times New Roman" w:hAnsi="Times New Roman" w:cs="Times New Roman"/>
      <w:sz w:val="24"/>
      <w:szCs w:val="24"/>
      <w:lang w:val="x-none" w:eastAsia="x-none"/>
    </w:rPr>
  </w:style>
  <w:style w:type="table" w:customStyle="1" w:styleId="1111">
    <w:name w:val="Сетка таблицы111"/>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Знак Знак2 Знак Знак"/>
    <w:basedOn w:val="a1"/>
    <w:rsid w:val="00491CF4"/>
    <w:pPr>
      <w:spacing w:before="100" w:beforeAutospacing="1" w:after="100" w:afterAutospacing="1"/>
    </w:pPr>
    <w:rPr>
      <w:rFonts w:ascii="Tahoma" w:hAnsi="Tahoma"/>
      <w:sz w:val="20"/>
      <w:szCs w:val="20"/>
      <w:lang w:val="en-US" w:eastAsia="en-US"/>
    </w:rPr>
  </w:style>
  <w:style w:type="paragraph" w:customStyle="1" w:styleId="1">
    <w:name w:val="Заголовок оглавления1"/>
    <w:basedOn w:val="14"/>
    <w:next w:val="a1"/>
    <w:qFormat/>
    <w:rsid w:val="00491CF4"/>
    <w:pPr>
      <w:keepNext w:val="0"/>
      <w:numPr>
        <w:numId w:val="12"/>
      </w:numPr>
      <w:suppressLineNumbers/>
      <w:tabs>
        <w:tab w:val="left" w:pos="567"/>
      </w:tabs>
      <w:suppressAutoHyphens/>
      <w:autoSpaceDE w:val="0"/>
      <w:autoSpaceDN w:val="0"/>
      <w:adjustRightInd w:val="0"/>
      <w:spacing w:after="240"/>
      <w:jc w:val="center"/>
      <w:outlineLvl w:val="9"/>
    </w:pPr>
    <w:rPr>
      <w:rFonts w:ascii="Times New Roman" w:eastAsia="Calibri" w:hAnsi="Times New Roman"/>
      <w:kern w:val="0"/>
      <w:sz w:val="28"/>
      <w:szCs w:val="28"/>
    </w:rPr>
  </w:style>
  <w:style w:type="paragraph" w:customStyle="1" w:styleId="220">
    <w:name w:val="Цитата 22"/>
    <w:basedOn w:val="a1"/>
    <w:next w:val="a1"/>
    <w:uiPriority w:val="29"/>
    <w:qFormat/>
    <w:rsid w:val="00491CF4"/>
    <w:pPr>
      <w:widowControl w:val="0"/>
      <w:autoSpaceDE w:val="0"/>
      <w:autoSpaceDN w:val="0"/>
      <w:adjustRightInd w:val="0"/>
    </w:pPr>
    <w:rPr>
      <w:rFonts w:ascii="Calibri" w:eastAsia="Calibri" w:hAnsi="Calibri"/>
      <w:i/>
      <w:iCs/>
      <w:color w:val="000000"/>
      <w:sz w:val="22"/>
      <w:szCs w:val="22"/>
      <w:lang w:eastAsia="en-US"/>
    </w:rPr>
  </w:style>
  <w:style w:type="character" w:customStyle="1" w:styleId="215">
    <w:name w:val="Цитата 2 Знак1"/>
    <w:basedOn w:val="a2"/>
    <w:uiPriority w:val="29"/>
    <w:rsid w:val="00491CF4"/>
    <w:rPr>
      <w:rFonts w:ascii="Courier New" w:eastAsia="Courier New" w:hAnsi="Courier New" w:cs="Courier New"/>
      <w:i/>
      <w:iCs/>
      <w:color w:val="404040"/>
      <w:sz w:val="24"/>
      <w:szCs w:val="24"/>
      <w:lang w:eastAsia="ru-RU" w:bidi="ru-RU"/>
    </w:rPr>
  </w:style>
  <w:style w:type="paragraph" w:customStyle="1" w:styleId="2f5">
    <w:name w:val="Выделенная цитата2"/>
    <w:basedOn w:val="a1"/>
    <w:next w:val="a1"/>
    <w:uiPriority w:val="30"/>
    <w:qFormat/>
    <w:rsid w:val="00491CF4"/>
    <w:pPr>
      <w:widowControl w:val="0"/>
      <w:pBdr>
        <w:bottom w:val="single" w:sz="4" w:space="4" w:color="4F81BD"/>
      </w:pBdr>
      <w:autoSpaceDE w:val="0"/>
      <w:autoSpaceDN w:val="0"/>
      <w:adjustRightInd w:val="0"/>
      <w:spacing w:before="200" w:after="280"/>
      <w:ind w:left="936" w:right="936"/>
    </w:pPr>
    <w:rPr>
      <w:rFonts w:ascii="Calibri" w:eastAsia="Calibri" w:hAnsi="Calibri"/>
      <w:b/>
      <w:bCs/>
      <w:i/>
      <w:iCs/>
      <w:color w:val="4F81BD"/>
      <w:sz w:val="22"/>
      <w:szCs w:val="22"/>
      <w:lang w:eastAsia="en-US"/>
    </w:rPr>
  </w:style>
  <w:style w:type="character" w:customStyle="1" w:styleId="1fe">
    <w:name w:val="Выделенная цитата Знак1"/>
    <w:basedOn w:val="a2"/>
    <w:uiPriority w:val="30"/>
    <w:rsid w:val="00491CF4"/>
    <w:rPr>
      <w:rFonts w:ascii="Courier New" w:eastAsia="Courier New" w:hAnsi="Courier New" w:cs="Courier New"/>
      <w:i/>
      <w:iCs/>
      <w:color w:val="5B9BD5"/>
      <w:sz w:val="24"/>
      <w:szCs w:val="24"/>
      <w:lang w:eastAsia="ru-RU" w:bidi="ru-RU"/>
    </w:rPr>
  </w:style>
  <w:style w:type="character" w:styleId="afffff6">
    <w:name w:val="Subtle Emphasis"/>
    <w:uiPriority w:val="19"/>
    <w:qFormat/>
    <w:rsid w:val="00491CF4"/>
    <w:rPr>
      <w:i/>
      <w:iCs/>
      <w:color w:val="808080"/>
    </w:rPr>
  </w:style>
  <w:style w:type="character" w:styleId="afffff7">
    <w:name w:val="Intense Emphasis"/>
    <w:uiPriority w:val="21"/>
    <w:qFormat/>
    <w:rsid w:val="00491CF4"/>
    <w:rPr>
      <w:b/>
      <w:bCs/>
      <w:i/>
      <w:iCs/>
      <w:color w:val="4F81BD"/>
    </w:rPr>
  </w:style>
  <w:style w:type="character" w:styleId="afffff8">
    <w:name w:val="Subtle Reference"/>
    <w:uiPriority w:val="31"/>
    <w:qFormat/>
    <w:rsid w:val="00491CF4"/>
    <w:rPr>
      <w:smallCaps/>
      <w:color w:val="C0504D"/>
      <w:u w:val="single"/>
    </w:rPr>
  </w:style>
  <w:style w:type="table" w:customStyle="1" w:styleId="312">
    <w:name w:val="Сетка таблицы31"/>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аголовок2"/>
    <w:basedOn w:val="a1"/>
    <w:next w:val="a1"/>
    <w:qFormat/>
    <w:rsid w:val="00491CF4"/>
    <w:pPr>
      <w:widowControl w:val="0"/>
      <w:contextualSpacing/>
    </w:pPr>
    <w:rPr>
      <w:rFonts w:ascii="Calibri Light" w:hAnsi="Calibri Light"/>
      <w:spacing w:val="-10"/>
      <w:kern w:val="28"/>
      <w:sz w:val="56"/>
      <w:szCs w:val="56"/>
      <w:lang w:bidi="ru-RU"/>
    </w:rPr>
  </w:style>
  <w:style w:type="character" w:customStyle="1" w:styleId="2f7">
    <w:name w:val="Заголовок Знак2"/>
    <w:basedOn w:val="a2"/>
    <w:link w:val="afffff9"/>
    <w:rsid w:val="00491CF4"/>
    <w:rPr>
      <w:rFonts w:ascii="Calibri Light" w:eastAsia="Times New Roman" w:hAnsi="Calibri Light" w:cs="Times New Roman"/>
      <w:spacing w:val="-10"/>
      <w:kern w:val="28"/>
      <w:sz w:val="56"/>
      <w:szCs w:val="56"/>
      <w:lang w:eastAsia="ru-RU" w:bidi="ru-RU"/>
    </w:rPr>
  </w:style>
  <w:style w:type="numbering" w:customStyle="1" w:styleId="56">
    <w:name w:val="Нет списка5"/>
    <w:next w:val="a4"/>
    <w:uiPriority w:val="99"/>
    <w:semiHidden/>
    <w:unhideWhenUsed/>
    <w:rsid w:val="00491CF4"/>
  </w:style>
  <w:style w:type="table" w:customStyle="1" w:styleId="122">
    <w:name w:val="Сетка таблицы12"/>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4"/>
    <w:uiPriority w:val="99"/>
    <w:semiHidden/>
    <w:unhideWhenUsed/>
    <w:rsid w:val="00491CF4"/>
  </w:style>
  <w:style w:type="numbering" w:customStyle="1" w:styleId="11110">
    <w:name w:val="Нет списка1111"/>
    <w:next w:val="a4"/>
    <w:uiPriority w:val="99"/>
    <w:semiHidden/>
    <w:unhideWhenUsed/>
    <w:rsid w:val="00491CF4"/>
  </w:style>
  <w:style w:type="table" w:customStyle="1" w:styleId="510">
    <w:name w:val="Сетка таблицы51"/>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491CF4"/>
  </w:style>
  <w:style w:type="numbering" w:customStyle="1" w:styleId="1112">
    <w:name w:val="Стиль111"/>
    <w:uiPriority w:val="99"/>
    <w:rsid w:val="00491CF4"/>
  </w:style>
  <w:style w:type="table" w:customStyle="1" w:styleId="11112">
    <w:name w:val="Сетка таблицы111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491CF4"/>
  </w:style>
  <w:style w:type="numbering" w:customStyle="1" w:styleId="1210">
    <w:name w:val="Нет списка121"/>
    <w:next w:val="a4"/>
    <w:uiPriority w:val="99"/>
    <w:semiHidden/>
    <w:unhideWhenUsed/>
    <w:rsid w:val="00491CF4"/>
  </w:style>
  <w:style w:type="numbering" w:customStyle="1" w:styleId="11113">
    <w:name w:val="Стиль1111"/>
    <w:uiPriority w:val="99"/>
    <w:rsid w:val="00491CF4"/>
  </w:style>
  <w:style w:type="numbering" w:customStyle="1" w:styleId="313">
    <w:name w:val="Нет списка31"/>
    <w:next w:val="a4"/>
    <w:uiPriority w:val="99"/>
    <w:semiHidden/>
    <w:unhideWhenUsed/>
    <w:rsid w:val="00491CF4"/>
  </w:style>
  <w:style w:type="table" w:customStyle="1" w:styleId="610">
    <w:name w:val="Сетка таблицы61"/>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иль12"/>
    <w:rsid w:val="00491CF4"/>
    <w:pPr>
      <w:numPr>
        <w:numId w:val="3"/>
      </w:numPr>
    </w:pPr>
  </w:style>
  <w:style w:type="numbering" w:customStyle="1" w:styleId="130">
    <w:name w:val="Нет списка13"/>
    <w:next w:val="a4"/>
    <w:uiPriority w:val="99"/>
    <w:semiHidden/>
    <w:unhideWhenUsed/>
    <w:rsid w:val="00491CF4"/>
  </w:style>
  <w:style w:type="table" w:customStyle="1" w:styleId="11a">
    <w:name w:val="Сетка таблицы 11"/>
    <w:basedOn w:val="a3"/>
    <w:next w:val="18"/>
    <w:uiPriority w:val="99"/>
    <w:rsid w:val="00491CF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numbering" w:customStyle="1" w:styleId="1120">
    <w:name w:val="Стиль112"/>
    <w:rsid w:val="00491CF4"/>
  </w:style>
  <w:style w:type="table" w:customStyle="1" w:styleId="420">
    <w:name w:val="Сетка таблицы42"/>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Обычный4"/>
    <w:rsid w:val="00491CF4"/>
    <w:pPr>
      <w:spacing w:after="0" w:line="240" w:lineRule="auto"/>
    </w:pPr>
    <w:rPr>
      <w:rFonts w:ascii="Tms Rmn" w:eastAsia="Times New Roman" w:hAnsi="Tms Rmn" w:cs="Times New Roman"/>
      <w:sz w:val="20"/>
      <w:szCs w:val="20"/>
      <w:lang w:eastAsia="ru-RU"/>
    </w:rPr>
  </w:style>
  <w:style w:type="paragraph" w:customStyle="1" w:styleId="330">
    <w:name w:val="Основной текст 33"/>
    <w:basedOn w:val="a1"/>
    <w:rsid w:val="00491CF4"/>
    <w:pPr>
      <w:tabs>
        <w:tab w:val="left" w:pos="426"/>
      </w:tabs>
      <w:jc w:val="both"/>
    </w:pPr>
    <w:rPr>
      <w:rFonts w:ascii="Arial" w:hAnsi="Arial"/>
      <w:szCs w:val="20"/>
    </w:rPr>
  </w:style>
  <w:style w:type="numbering" w:customStyle="1" w:styleId="64">
    <w:name w:val="Нет списка6"/>
    <w:next w:val="a4"/>
    <w:uiPriority w:val="99"/>
    <w:semiHidden/>
    <w:unhideWhenUsed/>
    <w:rsid w:val="00491CF4"/>
  </w:style>
  <w:style w:type="numbering" w:customStyle="1" w:styleId="140">
    <w:name w:val="Нет списка14"/>
    <w:next w:val="a4"/>
    <w:uiPriority w:val="99"/>
    <w:semiHidden/>
    <w:unhideWhenUsed/>
    <w:rsid w:val="00491CF4"/>
  </w:style>
  <w:style w:type="numbering" w:customStyle="1" w:styleId="222">
    <w:name w:val="Нет списка22"/>
    <w:next w:val="a4"/>
    <w:uiPriority w:val="99"/>
    <w:semiHidden/>
    <w:unhideWhenUsed/>
    <w:rsid w:val="00491CF4"/>
  </w:style>
  <w:style w:type="numbering" w:customStyle="1" w:styleId="322">
    <w:name w:val="Нет списка32"/>
    <w:next w:val="a4"/>
    <w:uiPriority w:val="99"/>
    <w:semiHidden/>
    <w:rsid w:val="00491CF4"/>
  </w:style>
  <w:style w:type="paragraph" w:customStyle="1" w:styleId="57">
    <w:name w:val="Обычный5"/>
    <w:rsid w:val="00491CF4"/>
    <w:pPr>
      <w:spacing w:after="0" w:line="240" w:lineRule="auto"/>
    </w:pPr>
    <w:rPr>
      <w:rFonts w:ascii="Tms Rmn" w:eastAsia="Times New Roman" w:hAnsi="Tms Rmn" w:cs="Times New Roman"/>
      <w:sz w:val="20"/>
      <w:szCs w:val="20"/>
      <w:lang w:eastAsia="ru-RU"/>
    </w:rPr>
  </w:style>
  <w:style w:type="paragraph" w:customStyle="1" w:styleId="340">
    <w:name w:val="Основной текст 34"/>
    <w:basedOn w:val="a1"/>
    <w:rsid w:val="00491CF4"/>
    <w:pPr>
      <w:tabs>
        <w:tab w:val="left" w:pos="426"/>
      </w:tabs>
      <w:jc w:val="both"/>
    </w:pPr>
    <w:rPr>
      <w:rFonts w:ascii="Arial" w:hAnsi="Arial"/>
      <w:szCs w:val="20"/>
    </w:rPr>
  </w:style>
  <w:style w:type="numbering" w:customStyle="1" w:styleId="List111">
    <w:name w:val="List 111"/>
    <w:rsid w:val="00491CF4"/>
    <w:pPr>
      <w:numPr>
        <w:numId w:val="7"/>
      </w:numPr>
    </w:pPr>
  </w:style>
  <w:style w:type="numbering" w:customStyle="1" w:styleId="411">
    <w:name w:val="Нет списка41"/>
    <w:next w:val="a4"/>
    <w:uiPriority w:val="99"/>
    <w:semiHidden/>
    <w:unhideWhenUsed/>
    <w:rsid w:val="00491CF4"/>
  </w:style>
  <w:style w:type="numbering" w:customStyle="1" w:styleId="71">
    <w:name w:val="Нет списка7"/>
    <w:next w:val="a4"/>
    <w:uiPriority w:val="99"/>
    <w:semiHidden/>
    <w:unhideWhenUsed/>
    <w:rsid w:val="00491CF4"/>
  </w:style>
  <w:style w:type="table" w:customStyle="1" w:styleId="520">
    <w:name w:val="Сетка таблицы52"/>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0"/>
    <w:uiPriority w:val="59"/>
    <w:rsid w:val="00491CF4"/>
    <w:pPr>
      <w:spacing w:after="0" w:line="240" w:lineRule="auto"/>
      <w:jc w:val="both"/>
    </w:pPr>
    <w:rPr>
      <w:rFonts w:ascii="Times New Roman" w:eastAsia="Calibri"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4"/>
    <w:uiPriority w:val="99"/>
    <w:semiHidden/>
    <w:unhideWhenUsed/>
    <w:rsid w:val="00491CF4"/>
  </w:style>
  <w:style w:type="character" w:customStyle="1" w:styleId="1ff">
    <w:name w:val="Гиперссылка1"/>
    <w:basedOn w:val="a2"/>
    <w:uiPriority w:val="99"/>
    <w:unhideWhenUsed/>
    <w:rsid w:val="00491CF4"/>
    <w:rPr>
      <w:color w:val="0000FF"/>
      <w:u w:val="single"/>
    </w:rPr>
  </w:style>
  <w:style w:type="table" w:customStyle="1" w:styleId="1121">
    <w:name w:val="Сетка таблицы112"/>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Стиль113"/>
    <w:rsid w:val="00491CF4"/>
    <w:pPr>
      <w:numPr>
        <w:numId w:val="13"/>
      </w:numPr>
    </w:pPr>
  </w:style>
  <w:style w:type="numbering" w:customStyle="1" w:styleId="1122">
    <w:name w:val="Нет списка112"/>
    <w:next w:val="a4"/>
    <w:uiPriority w:val="99"/>
    <w:semiHidden/>
    <w:unhideWhenUsed/>
    <w:rsid w:val="00491CF4"/>
  </w:style>
  <w:style w:type="numbering" w:customStyle="1" w:styleId="111110">
    <w:name w:val="Стиль11111"/>
    <w:rsid w:val="00491CF4"/>
  </w:style>
  <w:style w:type="table" w:customStyle="1" w:styleId="430">
    <w:name w:val="Сетка таблицы43"/>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4"/>
    <w:uiPriority w:val="99"/>
    <w:semiHidden/>
    <w:unhideWhenUsed/>
    <w:rsid w:val="00491CF4"/>
  </w:style>
  <w:style w:type="numbering" w:customStyle="1" w:styleId="160">
    <w:name w:val="Нет списка16"/>
    <w:next w:val="a4"/>
    <w:uiPriority w:val="99"/>
    <w:semiHidden/>
    <w:unhideWhenUsed/>
    <w:rsid w:val="00491CF4"/>
  </w:style>
  <w:style w:type="numbering" w:customStyle="1" w:styleId="230">
    <w:name w:val="Нет списка23"/>
    <w:next w:val="a4"/>
    <w:uiPriority w:val="99"/>
    <w:semiHidden/>
    <w:unhideWhenUsed/>
    <w:rsid w:val="00491CF4"/>
  </w:style>
  <w:style w:type="numbering" w:customStyle="1" w:styleId="332">
    <w:name w:val="Нет списка33"/>
    <w:next w:val="a4"/>
    <w:uiPriority w:val="99"/>
    <w:semiHidden/>
    <w:rsid w:val="00491CF4"/>
  </w:style>
  <w:style w:type="paragraph" w:customStyle="1" w:styleId="65">
    <w:name w:val="Обычный6"/>
    <w:rsid w:val="00491CF4"/>
    <w:pPr>
      <w:spacing w:after="0" w:line="240" w:lineRule="auto"/>
    </w:pPr>
    <w:rPr>
      <w:rFonts w:ascii="Tms Rmn" w:eastAsia="Times New Roman" w:hAnsi="Tms Rmn" w:cs="Times New Roman"/>
      <w:sz w:val="20"/>
      <w:szCs w:val="20"/>
      <w:lang w:eastAsia="ru-RU"/>
    </w:rPr>
  </w:style>
  <w:style w:type="paragraph" w:customStyle="1" w:styleId="350">
    <w:name w:val="Основной текст 35"/>
    <w:basedOn w:val="a1"/>
    <w:rsid w:val="00491CF4"/>
    <w:pPr>
      <w:tabs>
        <w:tab w:val="left" w:pos="426"/>
      </w:tabs>
      <w:jc w:val="both"/>
    </w:pPr>
    <w:rPr>
      <w:rFonts w:ascii="Arial" w:hAnsi="Arial"/>
      <w:szCs w:val="20"/>
    </w:rPr>
  </w:style>
  <w:style w:type="numbering" w:customStyle="1" w:styleId="List112">
    <w:name w:val="List 112"/>
    <w:rsid w:val="00491CF4"/>
    <w:pPr>
      <w:numPr>
        <w:numId w:val="14"/>
      </w:numPr>
    </w:pPr>
  </w:style>
  <w:style w:type="numbering" w:customStyle="1" w:styleId="421">
    <w:name w:val="Нет списка42"/>
    <w:next w:val="a4"/>
    <w:uiPriority w:val="99"/>
    <w:semiHidden/>
    <w:unhideWhenUsed/>
    <w:rsid w:val="00491CF4"/>
  </w:style>
  <w:style w:type="numbering" w:customStyle="1" w:styleId="93">
    <w:name w:val="Нет списка9"/>
    <w:next w:val="a4"/>
    <w:uiPriority w:val="99"/>
    <w:semiHidden/>
    <w:unhideWhenUsed/>
    <w:rsid w:val="00491CF4"/>
  </w:style>
  <w:style w:type="table" w:customStyle="1" w:styleId="530">
    <w:name w:val="Сетка таблицы53"/>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3"/>
    <w:next w:val="af0"/>
    <w:uiPriority w:val="59"/>
    <w:rsid w:val="00491CF4"/>
    <w:pPr>
      <w:spacing w:after="0" w:line="240" w:lineRule="auto"/>
      <w:jc w:val="both"/>
    </w:pPr>
    <w:rPr>
      <w:rFonts w:ascii="Times New Roman" w:eastAsia="Calibri"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4"/>
    <w:uiPriority w:val="99"/>
    <w:semiHidden/>
    <w:unhideWhenUsed/>
    <w:rsid w:val="00491CF4"/>
  </w:style>
  <w:style w:type="table" w:customStyle="1" w:styleId="1130">
    <w:name w:val="Сетка таблицы113"/>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Стиль114"/>
    <w:rsid w:val="00491CF4"/>
    <w:pPr>
      <w:numPr>
        <w:numId w:val="15"/>
      </w:numPr>
    </w:pPr>
  </w:style>
  <w:style w:type="numbering" w:customStyle="1" w:styleId="1132">
    <w:name w:val="Нет списка113"/>
    <w:next w:val="a4"/>
    <w:uiPriority w:val="99"/>
    <w:semiHidden/>
    <w:unhideWhenUsed/>
    <w:rsid w:val="00491CF4"/>
  </w:style>
  <w:style w:type="numbering" w:customStyle="1" w:styleId="11120">
    <w:name w:val="Стиль1112"/>
    <w:rsid w:val="00491CF4"/>
  </w:style>
  <w:style w:type="table" w:customStyle="1" w:styleId="440">
    <w:name w:val="Сетка таблицы44"/>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4"/>
    <w:uiPriority w:val="99"/>
    <w:semiHidden/>
    <w:unhideWhenUsed/>
    <w:rsid w:val="00491CF4"/>
  </w:style>
  <w:style w:type="numbering" w:customStyle="1" w:styleId="180">
    <w:name w:val="Нет списка18"/>
    <w:next w:val="a4"/>
    <w:uiPriority w:val="99"/>
    <w:semiHidden/>
    <w:unhideWhenUsed/>
    <w:rsid w:val="00491CF4"/>
  </w:style>
  <w:style w:type="numbering" w:customStyle="1" w:styleId="240">
    <w:name w:val="Нет списка24"/>
    <w:next w:val="a4"/>
    <w:uiPriority w:val="99"/>
    <w:semiHidden/>
    <w:unhideWhenUsed/>
    <w:rsid w:val="00491CF4"/>
  </w:style>
  <w:style w:type="numbering" w:customStyle="1" w:styleId="342">
    <w:name w:val="Нет списка34"/>
    <w:next w:val="a4"/>
    <w:uiPriority w:val="99"/>
    <w:semiHidden/>
    <w:rsid w:val="00491CF4"/>
  </w:style>
  <w:style w:type="paragraph" w:customStyle="1" w:styleId="73">
    <w:name w:val="Обычный7"/>
    <w:rsid w:val="00491CF4"/>
    <w:pPr>
      <w:spacing w:after="0" w:line="240" w:lineRule="auto"/>
    </w:pPr>
    <w:rPr>
      <w:rFonts w:ascii="Tms Rmn" w:eastAsia="Times New Roman" w:hAnsi="Tms Rmn" w:cs="Times New Roman"/>
      <w:sz w:val="20"/>
      <w:szCs w:val="20"/>
      <w:lang w:eastAsia="ru-RU"/>
    </w:rPr>
  </w:style>
  <w:style w:type="paragraph" w:customStyle="1" w:styleId="360">
    <w:name w:val="Основной текст 36"/>
    <w:basedOn w:val="a1"/>
    <w:rsid w:val="00491CF4"/>
    <w:pPr>
      <w:tabs>
        <w:tab w:val="left" w:pos="426"/>
      </w:tabs>
      <w:jc w:val="both"/>
    </w:pPr>
    <w:rPr>
      <w:rFonts w:ascii="Arial" w:hAnsi="Arial"/>
      <w:szCs w:val="20"/>
    </w:rPr>
  </w:style>
  <w:style w:type="numbering" w:customStyle="1" w:styleId="List113">
    <w:name w:val="List 113"/>
    <w:rsid w:val="00491CF4"/>
  </w:style>
  <w:style w:type="numbering" w:customStyle="1" w:styleId="431">
    <w:name w:val="Нет списка43"/>
    <w:next w:val="a4"/>
    <w:uiPriority w:val="99"/>
    <w:semiHidden/>
    <w:unhideWhenUsed/>
    <w:rsid w:val="00491CF4"/>
  </w:style>
  <w:style w:type="numbering" w:customStyle="1" w:styleId="190">
    <w:name w:val="Нет списка19"/>
    <w:next w:val="a4"/>
    <w:uiPriority w:val="99"/>
    <w:semiHidden/>
    <w:unhideWhenUsed/>
    <w:rsid w:val="00491CF4"/>
  </w:style>
  <w:style w:type="table" w:customStyle="1" w:styleId="540">
    <w:name w:val="Сетка таблицы54"/>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3"/>
    <w:next w:val="af0"/>
    <w:rsid w:val="00491CF4"/>
    <w:pPr>
      <w:spacing w:after="0" w:line="240" w:lineRule="auto"/>
      <w:jc w:val="both"/>
    </w:pPr>
    <w:rPr>
      <w:rFonts w:ascii="Times New Roman" w:eastAsia="Calibri"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unhideWhenUsed/>
    <w:rsid w:val="00491CF4"/>
  </w:style>
  <w:style w:type="table" w:customStyle="1" w:styleId="1140">
    <w:name w:val="Сетка таблицы114"/>
    <w:basedOn w:val="a3"/>
    <w:next w:val="af0"/>
    <w:uiPriority w:val="59"/>
    <w:locked/>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Стиль115"/>
    <w:rsid w:val="00491CF4"/>
    <w:pPr>
      <w:numPr>
        <w:numId w:val="16"/>
      </w:numPr>
    </w:pPr>
  </w:style>
  <w:style w:type="numbering" w:customStyle="1" w:styleId="1142">
    <w:name w:val="Нет списка114"/>
    <w:next w:val="a4"/>
    <w:uiPriority w:val="99"/>
    <w:semiHidden/>
    <w:unhideWhenUsed/>
    <w:rsid w:val="00491CF4"/>
  </w:style>
  <w:style w:type="numbering" w:customStyle="1" w:styleId="1113">
    <w:name w:val="Стиль1113"/>
    <w:rsid w:val="00491CF4"/>
  </w:style>
  <w:style w:type="table" w:customStyle="1" w:styleId="450">
    <w:name w:val="Сетка таблицы45"/>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4"/>
    <w:uiPriority w:val="99"/>
    <w:semiHidden/>
    <w:unhideWhenUsed/>
    <w:rsid w:val="00491CF4"/>
  </w:style>
  <w:style w:type="numbering" w:customStyle="1" w:styleId="202">
    <w:name w:val="Нет списка20"/>
    <w:next w:val="a4"/>
    <w:uiPriority w:val="99"/>
    <w:semiHidden/>
    <w:unhideWhenUsed/>
    <w:rsid w:val="00491CF4"/>
  </w:style>
  <w:style w:type="numbering" w:customStyle="1" w:styleId="1150">
    <w:name w:val="Нет списка115"/>
    <w:next w:val="a4"/>
    <w:uiPriority w:val="99"/>
    <w:semiHidden/>
    <w:unhideWhenUsed/>
    <w:rsid w:val="00491CF4"/>
  </w:style>
  <w:style w:type="numbering" w:customStyle="1" w:styleId="260">
    <w:name w:val="Нет списка26"/>
    <w:next w:val="a4"/>
    <w:uiPriority w:val="99"/>
    <w:semiHidden/>
    <w:unhideWhenUsed/>
    <w:rsid w:val="00491CF4"/>
  </w:style>
  <w:style w:type="table" w:customStyle="1" w:styleId="101">
    <w:name w:val="Сетка таблицы10"/>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4"/>
    <w:uiPriority w:val="99"/>
    <w:semiHidden/>
    <w:rsid w:val="00491CF4"/>
  </w:style>
  <w:style w:type="paragraph" w:customStyle="1" w:styleId="83">
    <w:name w:val="Обычный8"/>
    <w:rsid w:val="00491CF4"/>
    <w:pPr>
      <w:spacing w:after="0" w:line="240" w:lineRule="auto"/>
    </w:pPr>
    <w:rPr>
      <w:rFonts w:ascii="Tms Rmn" w:eastAsia="Times New Roman" w:hAnsi="Tms Rmn" w:cs="Times New Roman"/>
      <w:sz w:val="20"/>
      <w:szCs w:val="20"/>
      <w:lang w:eastAsia="ru-RU"/>
    </w:rPr>
  </w:style>
  <w:style w:type="paragraph" w:customStyle="1" w:styleId="370">
    <w:name w:val="Основной текст 37"/>
    <w:basedOn w:val="a1"/>
    <w:rsid w:val="00491CF4"/>
    <w:pPr>
      <w:tabs>
        <w:tab w:val="left" w:pos="426"/>
      </w:tabs>
      <w:jc w:val="both"/>
    </w:pPr>
    <w:rPr>
      <w:rFonts w:ascii="Arial" w:hAnsi="Arial"/>
      <w:szCs w:val="20"/>
    </w:rPr>
  </w:style>
  <w:style w:type="numbering" w:customStyle="1" w:styleId="List114">
    <w:name w:val="List 114"/>
    <w:rsid w:val="00491CF4"/>
  </w:style>
  <w:style w:type="numbering" w:customStyle="1" w:styleId="441">
    <w:name w:val="Нет списка44"/>
    <w:next w:val="a4"/>
    <w:uiPriority w:val="99"/>
    <w:semiHidden/>
    <w:unhideWhenUsed/>
    <w:rsid w:val="00491CF4"/>
  </w:style>
  <w:style w:type="table" w:customStyle="1" w:styleId="161">
    <w:name w:val="Сетка таблицы16"/>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4"/>
    <w:uiPriority w:val="99"/>
    <w:semiHidden/>
    <w:unhideWhenUsed/>
    <w:rsid w:val="00491CF4"/>
  </w:style>
  <w:style w:type="character" w:customStyle="1" w:styleId="WW8Num23z0">
    <w:name w:val="WW8Num23z0"/>
    <w:rsid w:val="00491CF4"/>
    <w:rPr>
      <w:rFonts w:ascii="Times New Roman" w:eastAsia="Calibri" w:hAnsi="Times New Roman" w:cs="Times New Roman" w:hint="default"/>
      <w:b/>
      <w:u w:val="single"/>
    </w:rPr>
  </w:style>
  <w:style w:type="character" w:customStyle="1" w:styleId="WW8Num23z1">
    <w:name w:val="WW8Num23z1"/>
    <w:rsid w:val="00491CF4"/>
    <w:rPr>
      <w:rFonts w:ascii="Courier New" w:hAnsi="Courier New" w:cs="Courier New" w:hint="default"/>
    </w:rPr>
  </w:style>
  <w:style w:type="character" w:customStyle="1" w:styleId="WW8Num23z2">
    <w:name w:val="WW8Num23z2"/>
    <w:rsid w:val="00491CF4"/>
    <w:rPr>
      <w:rFonts w:ascii="Wingdings" w:hAnsi="Wingdings" w:cs="Wingdings" w:hint="default"/>
    </w:rPr>
  </w:style>
  <w:style w:type="character" w:customStyle="1" w:styleId="WW8Num23z3">
    <w:name w:val="WW8Num23z3"/>
    <w:rsid w:val="00491CF4"/>
    <w:rPr>
      <w:rFonts w:ascii="Symbol" w:hAnsi="Symbol" w:cs="Symbol" w:hint="default"/>
    </w:rPr>
  </w:style>
  <w:style w:type="character" w:customStyle="1" w:styleId="WW8Num24z0">
    <w:name w:val="WW8Num24z0"/>
    <w:rsid w:val="00491CF4"/>
    <w:rPr>
      <w:rFonts w:ascii="Symbol" w:eastAsia="Calibri" w:hAnsi="Symbol" w:cs="Times New Roman" w:hint="default"/>
    </w:rPr>
  </w:style>
  <w:style w:type="character" w:customStyle="1" w:styleId="WW8Num24z1">
    <w:name w:val="WW8Num24z1"/>
    <w:rsid w:val="00491CF4"/>
    <w:rPr>
      <w:rFonts w:ascii="Courier New" w:hAnsi="Courier New" w:cs="Courier New" w:hint="default"/>
    </w:rPr>
  </w:style>
  <w:style w:type="character" w:customStyle="1" w:styleId="WW8Num24z2">
    <w:name w:val="WW8Num24z2"/>
    <w:rsid w:val="00491CF4"/>
    <w:rPr>
      <w:rFonts w:ascii="Wingdings" w:hAnsi="Wingdings" w:cs="Wingdings" w:hint="default"/>
    </w:rPr>
  </w:style>
  <w:style w:type="character" w:customStyle="1" w:styleId="WW8Num24z3">
    <w:name w:val="WW8Num24z3"/>
    <w:rsid w:val="00491CF4"/>
    <w:rPr>
      <w:rFonts w:ascii="Symbol" w:hAnsi="Symbol" w:cs="Symbol" w:hint="default"/>
    </w:rPr>
  </w:style>
  <w:style w:type="character" w:customStyle="1" w:styleId="WW8Num25z0">
    <w:name w:val="WW8Num25z0"/>
    <w:rsid w:val="00491CF4"/>
    <w:rPr>
      <w:rFonts w:hint="default"/>
    </w:rPr>
  </w:style>
  <w:style w:type="character" w:customStyle="1" w:styleId="WW8Num26z0">
    <w:name w:val="WW8Num26z0"/>
    <w:rsid w:val="00491CF4"/>
    <w:rPr>
      <w:rFonts w:hint="default"/>
      <w:b w:val="0"/>
    </w:rPr>
  </w:style>
  <w:style w:type="character" w:customStyle="1" w:styleId="WW8Num26z1">
    <w:name w:val="WW8Num26z1"/>
    <w:rsid w:val="00491CF4"/>
  </w:style>
  <w:style w:type="character" w:customStyle="1" w:styleId="WW8Num26z2">
    <w:name w:val="WW8Num26z2"/>
    <w:rsid w:val="00491CF4"/>
  </w:style>
  <w:style w:type="character" w:customStyle="1" w:styleId="WW8Num26z3">
    <w:name w:val="WW8Num26z3"/>
    <w:rsid w:val="00491CF4"/>
  </w:style>
  <w:style w:type="character" w:customStyle="1" w:styleId="WW8Num26z4">
    <w:name w:val="WW8Num26z4"/>
    <w:rsid w:val="00491CF4"/>
  </w:style>
  <w:style w:type="character" w:customStyle="1" w:styleId="WW8Num26z5">
    <w:name w:val="WW8Num26z5"/>
    <w:rsid w:val="00491CF4"/>
  </w:style>
  <w:style w:type="character" w:customStyle="1" w:styleId="WW8Num26z6">
    <w:name w:val="WW8Num26z6"/>
    <w:rsid w:val="00491CF4"/>
  </w:style>
  <w:style w:type="character" w:customStyle="1" w:styleId="WW8Num26z7">
    <w:name w:val="WW8Num26z7"/>
    <w:rsid w:val="00491CF4"/>
  </w:style>
  <w:style w:type="character" w:customStyle="1" w:styleId="WW8Num26z8">
    <w:name w:val="WW8Num26z8"/>
    <w:rsid w:val="00491CF4"/>
  </w:style>
  <w:style w:type="character" w:customStyle="1" w:styleId="WW8Num27z0">
    <w:name w:val="WW8Num27z0"/>
    <w:rsid w:val="00491CF4"/>
    <w:rPr>
      <w:rFonts w:ascii="Times New Roman" w:eastAsia="Times New Roman" w:hAnsi="Times New Roman" w:cs="Times New Roman"/>
      <w:i w:val="0"/>
      <w:color w:val="auto"/>
      <w:sz w:val="24"/>
      <w:szCs w:val="24"/>
      <w:lang w:bidi="ar-SA"/>
    </w:rPr>
  </w:style>
  <w:style w:type="character" w:customStyle="1" w:styleId="WW8Num27z1">
    <w:name w:val="WW8Num27z1"/>
    <w:rsid w:val="00491CF4"/>
  </w:style>
  <w:style w:type="character" w:customStyle="1" w:styleId="WW8Num27z2">
    <w:name w:val="WW8Num27z2"/>
    <w:rsid w:val="00491CF4"/>
  </w:style>
  <w:style w:type="character" w:customStyle="1" w:styleId="WW8Num27z3">
    <w:name w:val="WW8Num27z3"/>
    <w:rsid w:val="00491CF4"/>
  </w:style>
  <w:style w:type="character" w:customStyle="1" w:styleId="WW8Num27z4">
    <w:name w:val="WW8Num27z4"/>
    <w:rsid w:val="00491CF4"/>
  </w:style>
  <w:style w:type="character" w:customStyle="1" w:styleId="WW8Num27z5">
    <w:name w:val="WW8Num27z5"/>
    <w:rsid w:val="00491CF4"/>
  </w:style>
  <w:style w:type="character" w:customStyle="1" w:styleId="WW8Num27z6">
    <w:name w:val="WW8Num27z6"/>
    <w:rsid w:val="00491CF4"/>
  </w:style>
  <w:style w:type="character" w:customStyle="1" w:styleId="WW8Num27z7">
    <w:name w:val="WW8Num27z7"/>
    <w:rsid w:val="00491CF4"/>
  </w:style>
  <w:style w:type="character" w:customStyle="1" w:styleId="WW8Num27z8">
    <w:name w:val="WW8Num27z8"/>
    <w:rsid w:val="00491CF4"/>
  </w:style>
  <w:style w:type="character" w:customStyle="1" w:styleId="WW8Num28z0">
    <w:name w:val="WW8Num28z0"/>
    <w:rsid w:val="00491CF4"/>
    <w:rPr>
      <w:rFonts w:ascii="Symbol" w:eastAsia="Courier New" w:hAnsi="Symbol" w:cs="Times New Roman" w:hint="default"/>
    </w:rPr>
  </w:style>
  <w:style w:type="character" w:customStyle="1" w:styleId="WW8Num28z1">
    <w:name w:val="WW8Num28z1"/>
    <w:rsid w:val="00491CF4"/>
    <w:rPr>
      <w:rFonts w:ascii="Courier New" w:hAnsi="Courier New" w:cs="Courier New" w:hint="default"/>
    </w:rPr>
  </w:style>
  <w:style w:type="character" w:customStyle="1" w:styleId="WW8Num28z2">
    <w:name w:val="WW8Num28z2"/>
    <w:rsid w:val="00491CF4"/>
    <w:rPr>
      <w:rFonts w:ascii="Wingdings" w:hAnsi="Wingdings" w:cs="Wingdings" w:hint="default"/>
    </w:rPr>
  </w:style>
  <w:style w:type="character" w:customStyle="1" w:styleId="WW8Num28z3">
    <w:name w:val="WW8Num28z3"/>
    <w:rsid w:val="00491CF4"/>
    <w:rPr>
      <w:rFonts w:ascii="Symbol" w:hAnsi="Symbol" w:cs="Symbol" w:hint="default"/>
    </w:rPr>
  </w:style>
  <w:style w:type="character" w:customStyle="1" w:styleId="WW8Num29z0">
    <w:name w:val="WW8Num29z0"/>
    <w:rsid w:val="00491CF4"/>
    <w:rPr>
      <w:rFonts w:ascii="Symbol" w:hAnsi="Symbol" w:cs="Symbol" w:hint="default"/>
    </w:rPr>
  </w:style>
  <w:style w:type="character" w:customStyle="1" w:styleId="WW8Num29z1">
    <w:name w:val="WW8Num29z1"/>
    <w:rsid w:val="00491CF4"/>
    <w:rPr>
      <w:rFonts w:ascii="Courier New" w:hAnsi="Courier New" w:cs="Courier New" w:hint="default"/>
    </w:rPr>
  </w:style>
  <w:style w:type="character" w:customStyle="1" w:styleId="WW8Num29z2">
    <w:name w:val="WW8Num29z2"/>
    <w:rsid w:val="00491CF4"/>
    <w:rPr>
      <w:rFonts w:ascii="Wingdings" w:hAnsi="Wingdings" w:cs="Wingdings" w:hint="default"/>
    </w:rPr>
  </w:style>
  <w:style w:type="character" w:customStyle="1" w:styleId="WW8Num30z0">
    <w:name w:val="WW8Num30z0"/>
    <w:rsid w:val="00491CF4"/>
    <w:rPr>
      <w:rFonts w:hint="default"/>
    </w:rPr>
  </w:style>
  <w:style w:type="character" w:customStyle="1" w:styleId="WW8Num30z1">
    <w:name w:val="WW8Num30z1"/>
    <w:rsid w:val="00491CF4"/>
  </w:style>
  <w:style w:type="character" w:customStyle="1" w:styleId="WW8Num30z2">
    <w:name w:val="WW8Num30z2"/>
    <w:rsid w:val="00491CF4"/>
  </w:style>
  <w:style w:type="character" w:customStyle="1" w:styleId="WW8Num30z3">
    <w:name w:val="WW8Num30z3"/>
    <w:rsid w:val="00491CF4"/>
  </w:style>
  <w:style w:type="character" w:customStyle="1" w:styleId="WW8Num30z4">
    <w:name w:val="WW8Num30z4"/>
    <w:rsid w:val="00491CF4"/>
  </w:style>
  <w:style w:type="character" w:customStyle="1" w:styleId="WW8Num30z5">
    <w:name w:val="WW8Num30z5"/>
    <w:rsid w:val="00491CF4"/>
  </w:style>
  <w:style w:type="character" w:customStyle="1" w:styleId="WW8Num30z6">
    <w:name w:val="WW8Num30z6"/>
    <w:rsid w:val="00491CF4"/>
  </w:style>
  <w:style w:type="character" w:customStyle="1" w:styleId="WW8Num30z7">
    <w:name w:val="WW8Num30z7"/>
    <w:rsid w:val="00491CF4"/>
  </w:style>
  <w:style w:type="character" w:customStyle="1" w:styleId="WW8Num30z8">
    <w:name w:val="WW8Num30z8"/>
    <w:rsid w:val="00491CF4"/>
  </w:style>
  <w:style w:type="character" w:customStyle="1" w:styleId="WW8Num31z0">
    <w:name w:val="WW8Num31z0"/>
    <w:rsid w:val="00491CF4"/>
    <w:rPr>
      <w:rFonts w:eastAsia="Times New Roman" w:hint="default"/>
      <w:b w:val="0"/>
    </w:rPr>
  </w:style>
  <w:style w:type="character" w:customStyle="1" w:styleId="WW8Num31z1">
    <w:name w:val="WW8Num31z1"/>
    <w:rsid w:val="00491CF4"/>
  </w:style>
  <w:style w:type="character" w:customStyle="1" w:styleId="WW8Num31z2">
    <w:name w:val="WW8Num31z2"/>
    <w:rsid w:val="00491CF4"/>
  </w:style>
  <w:style w:type="character" w:customStyle="1" w:styleId="WW8Num31z3">
    <w:name w:val="WW8Num31z3"/>
    <w:rsid w:val="00491CF4"/>
  </w:style>
  <w:style w:type="character" w:customStyle="1" w:styleId="WW8Num31z4">
    <w:name w:val="WW8Num31z4"/>
    <w:rsid w:val="00491CF4"/>
  </w:style>
  <w:style w:type="character" w:customStyle="1" w:styleId="WW8Num31z5">
    <w:name w:val="WW8Num31z5"/>
    <w:rsid w:val="00491CF4"/>
  </w:style>
  <w:style w:type="character" w:customStyle="1" w:styleId="WW8Num31z6">
    <w:name w:val="WW8Num31z6"/>
    <w:rsid w:val="00491CF4"/>
  </w:style>
  <w:style w:type="character" w:customStyle="1" w:styleId="WW8Num31z7">
    <w:name w:val="WW8Num31z7"/>
    <w:rsid w:val="00491CF4"/>
  </w:style>
  <w:style w:type="character" w:customStyle="1" w:styleId="WW8Num31z8">
    <w:name w:val="WW8Num31z8"/>
    <w:rsid w:val="00491CF4"/>
  </w:style>
  <w:style w:type="character" w:customStyle="1" w:styleId="WW8Num32z0">
    <w:name w:val="WW8Num32z0"/>
    <w:rsid w:val="00491CF4"/>
    <w:rPr>
      <w:rFonts w:cs="Times New Roman" w:hint="default"/>
    </w:rPr>
  </w:style>
  <w:style w:type="character" w:customStyle="1" w:styleId="WW8Num32z1">
    <w:name w:val="WW8Num32z1"/>
    <w:rsid w:val="00491CF4"/>
    <w:rPr>
      <w:rFonts w:cs="Times New Roman"/>
    </w:rPr>
  </w:style>
  <w:style w:type="character" w:customStyle="1" w:styleId="WW8Num33z0">
    <w:name w:val="WW8Num33z0"/>
    <w:rsid w:val="00491CF4"/>
    <w:rPr>
      <w:rFonts w:hint="default"/>
      <w:b w:val="0"/>
    </w:rPr>
  </w:style>
  <w:style w:type="character" w:customStyle="1" w:styleId="WW8Num33z1">
    <w:name w:val="WW8Num33z1"/>
    <w:rsid w:val="00491CF4"/>
  </w:style>
  <w:style w:type="character" w:customStyle="1" w:styleId="WW8Num33z2">
    <w:name w:val="WW8Num33z2"/>
    <w:rsid w:val="00491CF4"/>
  </w:style>
  <w:style w:type="character" w:customStyle="1" w:styleId="WW8Num33z3">
    <w:name w:val="WW8Num33z3"/>
    <w:rsid w:val="00491CF4"/>
  </w:style>
  <w:style w:type="character" w:customStyle="1" w:styleId="WW8Num33z4">
    <w:name w:val="WW8Num33z4"/>
    <w:rsid w:val="00491CF4"/>
  </w:style>
  <w:style w:type="character" w:customStyle="1" w:styleId="WW8Num33z5">
    <w:name w:val="WW8Num33z5"/>
    <w:rsid w:val="00491CF4"/>
  </w:style>
  <w:style w:type="character" w:customStyle="1" w:styleId="WW8Num33z6">
    <w:name w:val="WW8Num33z6"/>
    <w:rsid w:val="00491CF4"/>
  </w:style>
  <w:style w:type="character" w:customStyle="1" w:styleId="WW8Num33z7">
    <w:name w:val="WW8Num33z7"/>
    <w:rsid w:val="00491CF4"/>
  </w:style>
  <w:style w:type="character" w:customStyle="1" w:styleId="WW8Num33z8">
    <w:name w:val="WW8Num33z8"/>
    <w:rsid w:val="00491CF4"/>
  </w:style>
  <w:style w:type="character" w:customStyle="1" w:styleId="WW8Num34z0">
    <w:name w:val="WW8Num34z0"/>
    <w:rsid w:val="00491CF4"/>
    <w:rPr>
      <w:rFonts w:ascii="Times New Roman" w:eastAsia="ヒラギノ角ゴ Pro W3" w:hAnsi="Times New Roman" w:cs="Times New Roman" w:hint="default"/>
      <w:b/>
      <w:kern w:val="2"/>
      <w:lang w:bidi="ar-SA"/>
    </w:rPr>
  </w:style>
  <w:style w:type="character" w:customStyle="1" w:styleId="WW8Num35z0">
    <w:name w:val="WW8Num35z0"/>
    <w:rsid w:val="00491CF4"/>
    <w:rPr>
      <w:rFonts w:hint="default"/>
    </w:rPr>
  </w:style>
  <w:style w:type="character" w:customStyle="1" w:styleId="WW8Num36z0">
    <w:name w:val="WW8Num36z0"/>
    <w:rsid w:val="00491CF4"/>
    <w:rPr>
      <w:rFonts w:hint="default"/>
    </w:rPr>
  </w:style>
  <w:style w:type="character" w:customStyle="1" w:styleId="WW8Num36z1">
    <w:name w:val="WW8Num36z1"/>
    <w:rsid w:val="00491CF4"/>
    <w:rPr>
      <w:rFonts w:hint="default"/>
      <w:color w:val="auto"/>
    </w:rPr>
  </w:style>
  <w:style w:type="character" w:customStyle="1" w:styleId="3f">
    <w:name w:val="Основной шрифт абзаца3"/>
    <w:rsid w:val="00491CF4"/>
  </w:style>
  <w:style w:type="character" w:customStyle="1" w:styleId="1ff0">
    <w:name w:val="Знак примечания1"/>
    <w:rsid w:val="00491CF4"/>
    <w:rPr>
      <w:sz w:val="16"/>
      <w:szCs w:val="16"/>
    </w:rPr>
  </w:style>
  <w:style w:type="character" w:customStyle="1" w:styleId="WW-1">
    <w:name w:val="WW-Символ сноски"/>
    <w:rsid w:val="00491CF4"/>
    <w:rPr>
      <w:vertAlign w:val="superscript"/>
    </w:rPr>
  </w:style>
  <w:style w:type="character" w:customStyle="1" w:styleId="afffffa">
    <w:name w:val="Символ концевой сноски"/>
    <w:rsid w:val="00491CF4"/>
    <w:rPr>
      <w:vertAlign w:val="superscript"/>
    </w:rPr>
  </w:style>
  <w:style w:type="paragraph" w:customStyle="1" w:styleId="3f0">
    <w:name w:val="Основной текст3"/>
    <w:basedOn w:val="a1"/>
    <w:rsid w:val="00491CF4"/>
    <w:pPr>
      <w:shd w:val="clear" w:color="auto" w:fill="FFFFFF"/>
      <w:spacing w:before="240" w:line="274" w:lineRule="exact"/>
      <w:ind w:hanging="660"/>
      <w:jc w:val="both"/>
    </w:pPr>
    <w:rPr>
      <w:sz w:val="21"/>
      <w:szCs w:val="21"/>
    </w:rPr>
  </w:style>
  <w:style w:type="paragraph" w:customStyle="1" w:styleId="3f1">
    <w:name w:val="Указатель3"/>
    <w:basedOn w:val="a1"/>
    <w:rsid w:val="00491CF4"/>
    <w:pPr>
      <w:widowControl w:val="0"/>
      <w:suppressLineNumbers/>
      <w:suppressAutoHyphens/>
    </w:pPr>
    <w:rPr>
      <w:rFonts w:cs="Arial"/>
      <w:color w:val="000000"/>
      <w:szCs w:val="20"/>
    </w:rPr>
  </w:style>
  <w:style w:type="character" w:customStyle="1" w:styleId="aff3">
    <w:name w:val="Без интервала Знак"/>
    <w:link w:val="aff2"/>
    <w:uiPriority w:val="1"/>
    <w:locked/>
    <w:rsid w:val="00491CF4"/>
    <w:rPr>
      <w:rFonts w:ascii="Calibri" w:eastAsia="Calibri" w:hAnsi="Calibri" w:cs="Times New Roman"/>
    </w:rPr>
  </w:style>
  <w:style w:type="paragraph" w:customStyle="1" w:styleId="223">
    <w:name w:val="Основной текст с отступом 22"/>
    <w:basedOn w:val="a1"/>
    <w:rsid w:val="00491CF4"/>
    <w:pPr>
      <w:suppressAutoHyphens/>
      <w:spacing w:after="120" w:line="480" w:lineRule="auto"/>
      <w:ind w:left="283"/>
    </w:pPr>
    <w:rPr>
      <w:szCs w:val="20"/>
    </w:rPr>
  </w:style>
  <w:style w:type="paragraph" w:customStyle="1" w:styleId="2f8">
    <w:name w:val="Название объекта2"/>
    <w:basedOn w:val="1e"/>
    <w:next w:val="a5"/>
    <w:rsid w:val="00491CF4"/>
    <w:rPr>
      <w:bCs/>
      <w:sz w:val="56"/>
      <w:szCs w:val="56"/>
    </w:rPr>
  </w:style>
  <w:style w:type="character" w:customStyle="1" w:styleId="3f2">
    <w:name w:val="Основной текст с отступом Знак3"/>
    <w:uiPriority w:val="99"/>
    <w:rsid w:val="00491CF4"/>
    <w:rPr>
      <w:rFonts w:cs="Times New Roman"/>
      <w:sz w:val="24"/>
      <w:lang w:eastAsia="zh-CN"/>
    </w:rPr>
  </w:style>
  <w:style w:type="paragraph" w:customStyle="1" w:styleId="1ff1">
    <w:name w:val="Текст примечания1"/>
    <w:basedOn w:val="a1"/>
    <w:rsid w:val="00491CF4"/>
    <w:pPr>
      <w:widowControl w:val="0"/>
      <w:suppressAutoHyphens/>
    </w:pPr>
    <w:rPr>
      <w:rFonts w:cs="Courier New"/>
      <w:color w:val="000000"/>
      <w:sz w:val="20"/>
      <w:szCs w:val="20"/>
    </w:rPr>
  </w:style>
  <w:style w:type="character" w:customStyle="1" w:styleId="1ff2">
    <w:name w:val="Текст примечания Знак1"/>
    <w:uiPriority w:val="99"/>
    <w:semiHidden/>
    <w:rsid w:val="00491CF4"/>
    <w:rPr>
      <w:rFonts w:ascii="Courier New" w:eastAsia="Courier New" w:hAnsi="Courier New" w:cs="Courier New"/>
      <w:color w:val="000000"/>
      <w:lang w:eastAsia="zh-CN" w:bidi="ru-RU"/>
    </w:rPr>
  </w:style>
  <w:style w:type="paragraph" w:customStyle="1" w:styleId="afffffb">
    <w:name w:val="Текст обычной таблицы"/>
    <w:basedOn w:val="a1"/>
    <w:qFormat/>
    <w:rsid w:val="00491CF4"/>
    <w:pPr>
      <w:spacing w:line="276" w:lineRule="auto"/>
    </w:pPr>
    <w:rPr>
      <w:rFonts w:eastAsia="Calibri"/>
      <w:szCs w:val="22"/>
      <w:lang w:eastAsia="en-US"/>
    </w:rPr>
  </w:style>
  <w:style w:type="paragraph" w:customStyle="1" w:styleId="Noeeu1">
    <w:name w:val="Noeeu1"/>
    <w:uiPriority w:val="99"/>
    <w:rsid w:val="00491CF4"/>
    <w:pPr>
      <w:spacing w:before="120" w:after="0" w:line="240" w:lineRule="auto"/>
      <w:ind w:left="720"/>
      <w:jc w:val="both"/>
    </w:pPr>
    <w:rPr>
      <w:rFonts w:ascii="NTCourierVK/Cyrillic" w:eastAsia="Times New Roman" w:hAnsi="NTCourierVK/Cyrillic" w:cs="Times New Roman"/>
      <w:noProof/>
      <w:sz w:val="20"/>
      <w:szCs w:val="20"/>
      <w:lang w:eastAsia="ru-RU"/>
    </w:rPr>
  </w:style>
  <w:style w:type="character" w:customStyle="1" w:styleId="2f9">
    <w:name w:val="Основной текст с отступом Знак2"/>
    <w:uiPriority w:val="99"/>
    <w:rsid w:val="00491CF4"/>
    <w:rPr>
      <w:rFonts w:ascii="Arial" w:hAnsi="Arial" w:cs="Arial"/>
      <w:sz w:val="18"/>
      <w:szCs w:val="18"/>
    </w:rPr>
  </w:style>
  <w:style w:type="character" w:customStyle="1" w:styleId="217">
    <w:name w:val="Основной текст с отступом 2 Знак1"/>
    <w:uiPriority w:val="99"/>
    <w:semiHidden/>
    <w:rsid w:val="00491CF4"/>
    <w:rPr>
      <w:color w:val="000000"/>
      <w:sz w:val="24"/>
    </w:rPr>
  </w:style>
  <w:style w:type="character" w:customStyle="1" w:styleId="1ff3">
    <w:name w:val="Основной текст с отступом Знак1"/>
    <w:uiPriority w:val="99"/>
    <w:rsid w:val="00491CF4"/>
    <w:rPr>
      <w:rFonts w:ascii="Arial" w:hAnsi="Arial" w:cs="Arial"/>
      <w:sz w:val="18"/>
      <w:szCs w:val="18"/>
    </w:rPr>
  </w:style>
  <w:style w:type="paragraph" w:customStyle="1" w:styleId="1ff4">
    <w:name w:val="Без интервала1"/>
    <w:aliases w:val="Без интервал"/>
    <w:qFormat/>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fa">
    <w:name w:val="List 2"/>
    <w:basedOn w:val="a1"/>
    <w:rsid w:val="00491CF4"/>
    <w:pPr>
      <w:widowControl w:val="0"/>
      <w:autoSpaceDE w:val="0"/>
      <w:autoSpaceDN w:val="0"/>
      <w:adjustRightInd w:val="0"/>
      <w:ind w:left="566" w:hanging="283"/>
    </w:pPr>
    <w:rPr>
      <w:rFonts w:ascii="Arial" w:hAnsi="Arial" w:cs="Arial"/>
      <w:sz w:val="18"/>
      <w:szCs w:val="18"/>
    </w:rPr>
  </w:style>
  <w:style w:type="paragraph" w:styleId="2fb">
    <w:name w:val="Body Text First Indent 2"/>
    <w:basedOn w:val="af1"/>
    <w:link w:val="2fc"/>
    <w:uiPriority w:val="99"/>
    <w:unhideWhenUsed/>
    <w:rsid w:val="00491CF4"/>
    <w:pPr>
      <w:ind w:firstLine="210"/>
    </w:pPr>
    <w:rPr>
      <w:rFonts w:ascii="Arial" w:hAnsi="Arial"/>
      <w:sz w:val="18"/>
      <w:szCs w:val="18"/>
      <w:lang w:val="x-none" w:eastAsia="x-none"/>
    </w:rPr>
  </w:style>
  <w:style w:type="character" w:customStyle="1" w:styleId="2fc">
    <w:name w:val="Красная строка 2 Знак"/>
    <w:basedOn w:val="af2"/>
    <w:link w:val="2fb"/>
    <w:uiPriority w:val="99"/>
    <w:rsid w:val="00491CF4"/>
    <w:rPr>
      <w:rFonts w:ascii="Arial" w:eastAsia="Times New Roman" w:hAnsi="Arial" w:cs="Times New Roman"/>
      <w:sz w:val="18"/>
      <w:szCs w:val="18"/>
      <w:lang w:val="x-none" w:eastAsia="x-none"/>
    </w:rPr>
  </w:style>
  <w:style w:type="paragraph" w:customStyle="1" w:styleId="afffffc">
    <w:name w:val="Норм красная"/>
    <w:basedOn w:val="a1"/>
    <w:rsid w:val="00491CF4"/>
    <w:pPr>
      <w:spacing w:before="60"/>
      <w:ind w:firstLine="720"/>
      <w:jc w:val="both"/>
    </w:pPr>
  </w:style>
  <w:style w:type="paragraph" w:styleId="afffffd">
    <w:name w:val="Plain Text"/>
    <w:basedOn w:val="a1"/>
    <w:link w:val="afffffe"/>
    <w:rsid w:val="00491CF4"/>
    <w:rPr>
      <w:rFonts w:ascii="Courier New" w:hAnsi="Courier New"/>
      <w:sz w:val="20"/>
      <w:szCs w:val="20"/>
      <w:lang w:val="en-US" w:eastAsia="en-US"/>
    </w:rPr>
  </w:style>
  <w:style w:type="character" w:customStyle="1" w:styleId="afffffe">
    <w:name w:val="Текст Знак"/>
    <w:basedOn w:val="a2"/>
    <w:link w:val="afffffd"/>
    <w:rsid w:val="00491CF4"/>
    <w:rPr>
      <w:rFonts w:ascii="Courier New" w:eastAsia="Times New Roman" w:hAnsi="Courier New" w:cs="Times New Roman"/>
      <w:sz w:val="20"/>
      <w:szCs w:val="20"/>
      <w:lang w:val="en-US"/>
    </w:rPr>
  </w:style>
  <w:style w:type="character" w:customStyle="1" w:styleId="content">
    <w:name w:val="content"/>
    <w:rsid w:val="00491CF4"/>
  </w:style>
  <w:style w:type="paragraph" w:customStyle="1" w:styleId="Style2">
    <w:name w:val="Style2"/>
    <w:basedOn w:val="a1"/>
    <w:uiPriority w:val="99"/>
    <w:rsid w:val="00491CF4"/>
    <w:pPr>
      <w:widowControl w:val="0"/>
      <w:autoSpaceDE w:val="0"/>
      <w:autoSpaceDN w:val="0"/>
      <w:adjustRightInd w:val="0"/>
      <w:spacing w:after="200" w:line="283" w:lineRule="exact"/>
      <w:jc w:val="center"/>
    </w:pPr>
    <w:rPr>
      <w:rFonts w:ascii="Calibri" w:hAnsi="Calibri"/>
      <w:sz w:val="22"/>
      <w:szCs w:val="22"/>
    </w:rPr>
  </w:style>
  <w:style w:type="paragraph" w:customStyle="1" w:styleId="1ff5">
    <w:name w:val="Знак1 Знак Знак Знак"/>
    <w:basedOn w:val="a1"/>
    <w:uiPriority w:val="99"/>
    <w:rsid w:val="00491CF4"/>
    <w:pPr>
      <w:widowControl w:val="0"/>
      <w:adjustRightInd w:val="0"/>
      <w:spacing w:after="160" w:line="240" w:lineRule="exact"/>
      <w:jc w:val="right"/>
    </w:pPr>
    <w:rPr>
      <w:sz w:val="20"/>
      <w:szCs w:val="20"/>
      <w:lang w:val="en-GB" w:eastAsia="en-US"/>
    </w:rPr>
  </w:style>
  <w:style w:type="paragraph" w:customStyle="1" w:styleId="txt">
    <w:name w:val="txt"/>
    <w:basedOn w:val="a1"/>
    <w:rsid w:val="00491CF4"/>
    <w:pPr>
      <w:spacing w:before="100" w:beforeAutospacing="1" w:after="100" w:afterAutospacing="1"/>
    </w:pPr>
  </w:style>
  <w:style w:type="character" w:customStyle="1" w:styleId="style881">
    <w:name w:val="style881"/>
    <w:rsid w:val="00491CF4"/>
  </w:style>
  <w:style w:type="paragraph" w:customStyle="1" w:styleId="1ff6">
    <w:name w:val="Обычный (веб)1"/>
    <w:rsid w:val="00491CF4"/>
    <w:pPr>
      <w:widowControl w:val="0"/>
      <w:suppressAutoHyphens/>
      <w:spacing w:after="0" w:line="240" w:lineRule="auto"/>
    </w:pPr>
    <w:rPr>
      <w:rFonts w:ascii="Times New Roman" w:eastAsia="Times New Roman" w:hAnsi="Times New Roman" w:cs="Times New Roman"/>
      <w:kern w:val="1"/>
      <w:sz w:val="20"/>
      <w:szCs w:val="20"/>
      <w:lang w:eastAsia="ar-SA"/>
    </w:rPr>
  </w:style>
  <w:style w:type="numbering" w:customStyle="1" w:styleId="280">
    <w:name w:val="Нет списка28"/>
    <w:next w:val="a4"/>
    <w:uiPriority w:val="99"/>
    <w:semiHidden/>
    <w:unhideWhenUsed/>
    <w:rsid w:val="00491CF4"/>
  </w:style>
  <w:style w:type="numbering" w:customStyle="1" w:styleId="1160">
    <w:name w:val="Нет списка116"/>
    <w:next w:val="a4"/>
    <w:uiPriority w:val="99"/>
    <w:semiHidden/>
    <w:unhideWhenUsed/>
    <w:rsid w:val="00491CF4"/>
  </w:style>
  <w:style w:type="numbering" w:customStyle="1" w:styleId="290">
    <w:name w:val="Нет списка29"/>
    <w:next w:val="a4"/>
    <w:uiPriority w:val="99"/>
    <w:semiHidden/>
    <w:unhideWhenUsed/>
    <w:rsid w:val="00491CF4"/>
  </w:style>
  <w:style w:type="table" w:customStyle="1" w:styleId="171">
    <w:name w:val="Сетка таблицы17"/>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
    <w:next w:val="a4"/>
    <w:uiPriority w:val="99"/>
    <w:semiHidden/>
    <w:rsid w:val="00491CF4"/>
  </w:style>
  <w:style w:type="paragraph" w:customStyle="1" w:styleId="95">
    <w:name w:val="Обычный9"/>
    <w:rsid w:val="00491CF4"/>
    <w:pPr>
      <w:spacing w:after="0" w:line="240" w:lineRule="auto"/>
    </w:pPr>
    <w:rPr>
      <w:rFonts w:ascii="Tms Rmn" w:eastAsia="Times New Roman" w:hAnsi="Tms Rmn" w:cs="Times New Roman"/>
      <w:sz w:val="20"/>
      <w:szCs w:val="20"/>
      <w:lang w:eastAsia="ru-RU"/>
    </w:rPr>
  </w:style>
  <w:style w:type="paragraph" w:customStyle="1" w:styleId="380">
    <w:name w:val="Основной текст 38"/>
    <w:basedOn w:val="a1"/>
    <w:rsid w:val="00491CF4"/>
    <w:pPr>
      <w:tabs>
        <w:tab w:val="left" w:pos="426"/>
      </w:tabs>
      <w:jc w:val="both"/>
    </w:pPr>
    <w:rPr>
      <w:rFonts w:ascii="Arial" w:hAnsi="Arial"/>
      <w:szCs w:val="20"/>
    </w:rPr>
  </w:style>
  <w:style w:type="numbering" w:customStyle="1" w:styleId="List115">
    <w:name w:val="List 115"/>
    <w:rsid w:val="00491CF4"/>
  </w:style>
  <w:style w:type="numbering" w:customStyle="1" w:styleId="451">
    <w:name w:val="Нет списка45"/>
    <w:next w:val="a4"/>
    <w:uiPriority w:val="99"/>
    <w:semiHidden/>
    <w:unhideWhenUsed/>
    <w:rsid w:val="00491CF4"/>
  </w:style>
  <w:style w:type="table" w:customStyle="1" w:styleId="181">
    <w:name w:val="Сетка таблицы18"/>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3"/>
    <w:uiPriority w:val="39"/>
    <w:rsid w:val="00491C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4"/>
    <w:uiPriority w:val="99"/>
    <w:semiHidden/>
    <w:unhideWhenUsed/>
    <w:rsid w:val="00491CF4"/>
  </w:style>
  <w:style w:type="paragraph" w:customStyle="1" w:styleId="affffff">
    <w:name w:val="Текст_таблицы"/>
    <w:basedOn w:val="a1"/>
    <w:qFormat/>
    <w:rsid w:val="00491CF4"/>
    <w:rPr>
      <w:sz w:val="20"/>
      <w:szCs w:val="20"/>
    </w:rPr>
  </w:style>
  <w:style w:type="character" w:customStyle="1" w:styleId="bold1">
    <w:name w:val="bold1"/>
    <w:rsid w:val="00491CF4"/>
    <w:rPr>
      <w:b/>
      <w:bCs/>
    </w:rPr>
  </w:style>
  <w:style w:type="paragraph" w:customStyle="1" w:styleId="msonormal0">
    <w:name w:val="msonormal"/>
    <w:basedOn w:val="a1"/>
    <w:rsid w:val="00491CF4"/>
    <w:pPr>
      <w:spacing w:before="100" w:beforeAutospacing="1" w:after="100" w:afterAutospacing="1"/>
    </w:pPr>
  </w:style>
  <w:style w:type="table" w:customStyle="1" w:styleId="191">
    <w:name w:val="Сетка таблицы19"/>
    <w:basedOn w:val="a3"/>
    <w:next w:val="af0"/>
    <w:uiPriority w:val="59"/>
    <w:rsid w:val="00491CF4"/>
    <w:pPr>
      <w:spacing w:after="0" w:line="240" w:lineRule="auto"/>
    </w:pPr>
    <w:rPr>
      <w:rFonts w:ascii="Times New Roman" w:eastAsia="Times New Roman" w:hAnsi="Times New Roman" w:cs="Courier New"/>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
    <w:name w:val="Нет списка37"/>
    <w:next w:val="a4"/>
    <w:uiPriority w:val="99"/>
    <w:semiHidden/>
    <w:unhideWhenUsed/>
    <w:rsid w:val="00491CF4"/>
  </w:style>
  <w:style w:type="numbering" w:customStyle="1" w:styleId="1170">
    <w:name w:val="Нет списка117"/>
    <w:next w:val="a4"/>
    <w:uiPriority w:val="99"/>
    <w:semiHidden/>
    <w:unhideWhenUsed/>
    <w:rsid w:val="00491CF4"/>
  </w:style>
  <w:style w:type="numbering" w:customStyle="1" w:styleId="2100">
    <w:name w:val="Нет списка210"/>
    <w:next w:val="a4"/>
    <w:uiPriority w:val="99"/>
    <w:semiHidden/>
    <w:unhideWhenUsed/>
    <w:rsid w:val="00491CF4"/>
  </w:style>
  <w:style w:type="table" w:customStyle="1" w:styleId="231">
    <w:name w:val="Сетка таблицы23"/>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4"/>
    <w:uiPriority w:val="99"/>
    <w:semiHidden/>
    <w:rsid w:val="00491CF4"/>
  </w:style>
  <w:style w:type="paragraph" w:customStyle="1" w:styleId="102">
    <w:name w:val="Обычный10"/>
    <w:rsid w:val="00491CF4"/>
    <w:pPr>
      <w:spacing w:after="0" w:line="240" w:lineRule="auto"/>
    </w:pPr>
    <w:rPr>
      <w:rFonts w:ascii="Tms Rmn" w:eastAsia="Times New Roman" w:hAnsi="Tms Rmn" w:cs="Times New Roman"/>
      <w:sz w:val="20"/>
      <w:szCs w:val="20"/>
      <w:lang w:eastAsia="ru-RU"/>
    </w:rPr>
  </w:style>
  <w:style w:type="paragraph" w:customStyle="1" w:styleId="390">
    <w:name w:val="Основной текст 39"/>
    <w:basedOn w:val="a1"/>
    <w:rsid w:val="00491CF4"/>
    <w:pPr>
      <w:tabs>
        <w:tab w:val="left" w:pos="426"/>
      </w:tabs>
      <w:jc w:val="both"/>
    </w:pPr>
    <w:rPr>
      <w:rFonts w:ascii="Arial" w:hAnsi="Arial"/>
      <w:szCs w:val="20"/>
    </w:rPr>
  </w:style>
  <w:style w:type="numbering" w:customStyle="1" w:styleId="List116">
    <w:name w:val="List 116"/>
    <w:rsid w:val="00491CF4"/>
  </w:style>
  <w:style w:type="numbering" w:customStyle="1" w:styleId="460">
    <w:name w:val="Нет списка46"/>
    <w:next w:val="a4"/>
    <w:uiPriority w:val="99"/>
    <w:semiHidden/>
    <w:unhideWhenUsed/>
    <w:rsid w:val="00491CF4"/>
  </w:style>
  <w:style w:type="table" w:customStyle="1" w:styleId="1101">
    <w:name w:val="Сетка таблицы110"/>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491CF4"/>
  </w:style>
  <w:style w:type="table" w:customStyle="1" w:styleId="1180">
    <w:name w:val="Сетка таблицы118"/>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3"/>
    <w:uiPriority w:val="39"/>
    <w:rsid w:val="00491C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4"/>
    <w:uiPriority w:val="99"/>
    <w:semiHidden/>
    <w:unhideWhenUsed/>
    <w:rsid w:val="00491CF4"/>
  </w:style>
  <w:style w:type="numbering" w:customStyle="1" w:styleId="1181">
    <w:name w:val="Нет списка118"/>
    <w:next w:val="a4"/>
    <w:uiPriority w:val="99"/>
    <w:semiHidden/>
    <w:unhideWhenUsed/>
    <w:rsid w:val="00491CF4"/>
  </w:style>
  <w:style w:type="numbering" w:customStyle="1" w:styleId="21110">
    <w:name w:val="Нет списка2111"/>
    <w:next w:val="a4"/>
    <w:uiPriority w:val="99"/>
    <w:semiHidden/>
    <w:unhideWhenUsed/>
    <w:rsid w:val="00491CF4"/>
  </w:style>
  <w:style w:type="table" w:customStyle="1" w:styleId="241">
    <w:name w:val="Сетка таблицы24"/>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4"/>
    <w:uiPriority w:val="99"/>
    <w:semiHidden/>
    <w:rsid w:val="00491CF4"/>
  </w:style>
  <w:style w:type="paragraph" w:customStyle="1" w:styleId="11b">
    <w:name w:val="Обычный11"/>
    <w:rsid w:val="00491CF4"/>
    <w:pPr>
      <w:spacing w:after="0" w:line="240" w:lineRule="auto"/>
    </w:pPr>
    <w:rPr>
      <w:rFonts w:ascii="Tms Rmn" w:eastAsia="Times New Roman" w:hAnsi="Tms Rmn" w:cs="Times New Roman"/>
      <w:sz w:val="20"/>
      <w:szCs w:val="20"/>
      <w:lang w:eastAsia="ru-RU"/>
    </w:rPr>
  </w:style>
  <w:style w:type="paragraph" w:customStyle="1" w:styleId="3101">
    <w:name w:val="Основной текст 310"/>
    <w:basedOn w:val="a1"/>
    <w:rsid w:val="00491CF4"/>
    <w:pPr>
      <w:tabs>
        <w:tab w:val="left" w:pos="426"/>
      </w:tabs>
      <w:jc w:val="both"/>
    </w:pPr>
    <w:rPr>
      <w:rFonts w:ascii="Arial" w:hAnsi="Arial"/>
      <w:szCs w:val="20"/>
    </w:rPr>
  </w:style>
  <w:style w:type="numbering" w:customStyle="1" w:styleId="List117">
    <w:name w:val="List 117"/>
    <w:rsid w:val="00491CF4"/>
  </w:style>
  <w:style w:type="numbering" w:customStyle="1" w:styleId="470">
    <w:name w:val="Нет списка47"/>
    <w:next w:val="a4"/>
    <w:uiPriority w:val="99"/>
    <w:semiHidden/>
    <w:unhideWhenUsed/>
    <w:rsid w:val="00491CF4"/>
  </w:style>
  <w:style w:type="table" w:customStyle="1" w:styleId="1190">
    <w:name w:val="Сетка таблицы119"/>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4"/>
    <w:uiPriority w:val="99"/>
    <w:semiHidden/>
    <w:unhideWhenUsed/>
    <w:rsid w:val="00491CF4"/>
  </w:style>
  <w:style w:type="table" w:customStyle="1" w:styleId="1200">
    <w:name w:val="Сетка таблицы120"/>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4"/>
    <w:uiPriority w:val="99"/>
    <w:semiHidden/>
    <w:unhideWhenUsed/>
    <w:rsid w:val="00491CF4"/>
  </w:style>
  <w:style w:type="table" w:customStyle="1" w:styleId="1220">
    <w:name w:val="Сетка таблицы122"/>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4"/>
    <w:uiPriority w:val="99"/>
    <w:semiHidden/>
    <w:unhideWhenUsed/>
    <w:rsid w:val="00491CF4"/>
  </w:style>
  <w:style w:type="numbering" w:customStyle="1" w:styleId="1191">
    <w:name w:val="Нет списка119"/>
    <w:next w:val="a4"/>
    <w:uiPriority w:val="99"/>
    <w:semiHidden/>
    <w:unhideWhenUsed/>
    <w:rsid w:val="00491CF4"/>
  </w:style>
  <w:style w:type="numbering" w:customStyle="1" w:styleId="2121">
    <w:name w:val="Нет списка212"/>
    <w:next w:val="a4"/>
    <w:uiPriority w:val="99"/>
    <w:semiHidden/>
    <w:unhideWhenUsed/>
    <w:rsid w:val="00491CF4"/>
  </w:style>
  <w:style w:type="numbering" w:customStyle="1" w:styleId="3110">
    <w:name w:val="Нет списка311"/>
    <w:next w:val="a4"/>
    <w:uiPriority w:val="99"/>
    <w:semiHidden/>
    <w:rsid w:val="00491CF4"/>
  </w:style>
  <w:style w:type="paragraph" w:customStyle="1" w:styleId="124">
    <w:name w:val="Обычный12"/>
    <w:rsid w:val="00491CF4"/>
    <w:pPr>
      <w:spacing w:after="0" w:line="240" w:lineRule="auto"/>
    </w:pPr>
    <w:rPr>
      <w:rFonts w:ascii="Tms Rmn" w:eastAsia="Times New Roman" w:hAnsi="Tms Rmn" w:cs="Times New Roman"/>
      <w:sz w:val="20"/>
      <w:szCs w:val="20"/>
      <w:lang w:eastAsia="ru-RU"/>
    </w:rPr>
  </w:style>
  <w:style w:type="paragraph" w:customStyle="1" w:styleId="3111">
    <w:name w:val="Основной текст 311"/>
    <w:basedOn w:val="a1"/>
    <w:rsid w:val="00491CF4"/>
    <w:pPr>
      <w:tabs>
        <w:tab w:val="left" w:pos="426"/>
      </w:tabs>
      <w:jc w:val="both"/>
    </w:pPr>
    <w:rPr>
      <w:rFonts w:ascii="Arial" w:hAnsi="Arial"/>
      <w:szCs w:val="20"/>
    </w:rPr>
  </w:style>
  <w:style w:type="numbering" w:customStyle="1" w:styleId="List118">
    <w:name w:val="List 118"/>
    <w:rsid w:val="00491CF4"/>
  </w:style>
  <w:style w:type="numbering" w:customStyle="1" w:styleId="4100">
    <w:name w:val="Нет списка410"/>
    <w:next w:val="a4"/>
    <w:uiPriority w:val="99"/>
    <w:semiHidden/>
    <w:unhideWhenUsed/>
    <w:rsid w:val="00491CF4"/>
  </w:style>
  <w:style w:type="numbering" w:customStyle="1" w:styleId="512">
    <w:name w:val="Нет списка51"/>
    <w:next w:val="a4"/>
    <w:uiPriority w:val="99"/>
    <w:semiHidden/>
    <w:unhideWhenUsed/>
    <w:rsid w:val="00491CF4"/>
  </w:style>
  <w:style w:type="table" w:customStyle="1" w:styleId="251">
    <w:name w:val="Сетка таблицы25"/>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4"/>
    <w:uiPriority w:val="99"/>
    <w:semiHidden/>
    <w:unhideWhenUsed/>
    <w:rsid w:val="00491CF4"/>
  </w:style>
  <w:style w:type="numbering" w:customStyle="1" w:styleId="1201">
    <w:name w:val="Нет списка120"/>
    <w:next w:val="a4"/>
    <w:uiPriority w:val="99"/>
    <w:semiHidden/>
    <w:unhideWhenUsed/>
    <w:rsid w:val="00491CF4"/>
  </w:style>
  <w:style w:type="numbering" w:customStyle="1" w:styleId="2131">
    <w:name w:val="Нет списка213"/>
    <w:next w:val="a4"/>
    <w:uiPriority w:val="99"/>
    <w:semiHidden/>
    <w:unhideWhenUsed/>
    <w:rsid w:val="00491CF4"/>
  </w:style>
  <w:style w:type="table" w:customStyle="1" w:styleId="261">
    <w:name w:val="Сетка таблицы26"/>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4"/>
    <w:uiPriority w:val="99"/>
    <w:semiHidden/>
    <w:rsid w:val="00491CF4"/>
  </w:style>
  <w:style w:type="paragraph" w:customStyle="1" w:styleId="132">
    <w:name w:val="Обычный13"/>
    <w:rsid w:val="00491CF4"/>
    <w:pPr>
      <w:spacing w:after="0" w:line="240" w:lineRule="auto"/>
    </w:pPr>
    <w:rPr>
      <w:rFonts w:ascii="Tms Rmn" w:eastAsia="Times New Roman" w:hAnsi="Tms Rmn" w:cs="Times New Roman"/>
      <w:sz w:val="20"/>
      <w:szCs w:val="20"/>
      <w:lang w:eastAsia="ru-RU"/>
    </w:rPr>
  </w:style>
  <w:style w:type="paragraph" w:customStyle="1" w:styleId="3121">
    <w:name w:val="Основной текст 312"/>
    <w:basedOn w:val="a1"/>
    <w:rsid w:val="00491CF4"/>
    <w:pPr>
      <w:tabs>
        <w:tab w:val="left" w:pos="426"/>
      </w:tabs>
      <w:jc w:val="both"/>
    </w:pPr>
    <w:rPr>
      <w:rFonts w:ascii="Arial" w:hAnsi="Arial"/>
      <w:szCs w:val="20"/>
    </w:rPr>
  </w:style>
  <w:style w:type="numbering" w:customStyle="1" w:styleId="List119">
    <w:name w:val="List 119"/>
    <w:rsid w:val="00491CF4"/>
  </w:style>
  <w:style w:type="numbering" w:customStyle="1" w:styleId="4110">
    <w:name w:val="Нет списка411"/>
    <w:next w:val="a4"/>
    <w:uiPriority w:val="99"/>
    <w:semiHidden/>
    <w:unhideWhenUsed/>
    <w:rsid w:val="00491CF4"/>
  </w:style>
  <w:style w:type="table" w:customStyle="1" w:styleId="1230">
    <w:name w:val="Сетка таблицы123"/>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Нет списка53"/>
    <w:next w:val="a4"/>
    <w:uiPriority w:val="99"/>
    <w:semiHidden/>
    <w:unhideWhenUsed/>
    <w:rsid w:val="00491CF4"/>
  </w:style>
  <w:style w:type="table" w:customStyle="1" w:styleId="281">
    <w:name w:val="Сетка таблицы28"/>
    <w:basedOn w:val="a3"/>
    <w:next w:val="af0"/>
    <w:uiPriority w:val="59"/>
    <w:rsid w:val="00491CF4"/>
    <w:pPr>
      <w:spacing w:after="0" w:line="240" w:lineRule="auto"/>
      <w:ind w:firstLine="709"/>
      <w:jc w:val="both"/>
    </w:pPr>
    <w:rPr>
      <w:rFonts w:ascii="Times New Roman" w:eastAsia="Calibri"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4"/>
    <w:uiPriority w:val="99"/>
    <w:semiHidden/>
    <w:unhideWhenUsed/>
    <w:rsid w:val="00491CF4"/>
  </w:style>
  <w:style w:type="table" w:customStyle="1" w:styleId="1240">
    <w:name w:val="Сетка таблицы124"/>
    <w:basedOn w:val="a3"/>
    <w:next w:val="af0"/>
    <w:uiPriority w:val="59"/>
    <w:rsid w:val="00491CF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4"/>
    <w:uiPriority w:val="99"/>
    <w:semiHidden/>
    <w:unhideWhenUsed/>
    <w:rsid w:val="00491CF4"/>
  </w:style>
  <w:style w:type="table" w:customStyle="1" w:styleId="11121">
    <w:name w:val="Сетка таблицы1112"/>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Стиль116"/>
    <w:rsid w:val="00491CF4"/>
    <w:pPr>
      <w:numPr>
        <w:numId w:val="6"/>
      </w:numPr>
    </w:pPr>
  </w:style>
  <w:style w:type="numbering" w:customStyle="1" w:styleId="11122">
    <w:name w:val="Нет списка1112"/>
    <w:next w:val="a4"/>
    <w:uiPriority w:val="99"/>
    <w:semiHidden/>
    <w:unhideWhenUsed/>
    <w:rsid w:val="00491CF4"/>
  </w:style>
  <w:style w:type="numbering" w:customStyle="1" w:styleId="1114">
    <w:name w:val="Стиль1114"/>
    <w:rsid w:val="00491CF4"/>
  </w:style>
  <w:style w:type="table" w:customStyle="1" w:styleId="491">
    <w:name w:val="Сетка таблицы49"/>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dmaininfopurchaselink">
    <w:name w:val="cardmaininfo__purchaselink"/>
    <w:basedOn w:val="a2"/>
    <w:rsid w:val="00491CF4"/>
  </w:style>
  <w:style w:type="numbering" w:customStyle="1" w:styleId="541">
    <w:name w:val="Нет списка54"/>
    <w:next w:val="a4"/>
    <w:uiPriority w:val="99"/>
    <w:semiHidden/>
    <w:unhideWhenUsed/>
    <w:rsid w:val="00491CF4"/>
  </w:style>
  <w:style w:type="table" w:customStyle="1" w:styleId="125">
    <w:name w:val="Сетка таблицы125"/>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
    <w:basedOn w:val="a3"/>
    <w:next w:val="af0"/>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4"/>
    <w:uiPriority w:val="99"/>
    <w:semiHidden/>
    <w:unhideWhenUsed/>
    <w:rsid w:val="00491CF4"/>
  </w:style>
  <w:style w:type="numbering" w:customStyle="1" w:styleId="11131">
    <w:name w:val="Нет списка1113"/>
    <w:next w:val="a4"/>
    <w:uiPriority w:val="99"/>
    <w:semiHidden/>
    <w:unhideWhenUsed/>
    <w:rsid w:val="00491CF4"/>
  </w:style>
  <w:style w:type="numbering" w:customStyle="1" w:styleId="2140">
    <w:name w:val="Нет списка214"/>
    <w:next w:val="a4"/>
    <w:uiPriority w:val="99"/>
    <w:semiHidden/>
    <w:unhideWhenUsed/>
    <w:rsid w:val="00491CF4"/>
  </w:style>
  <w:style w:type="numbering" w:customStyle="1" w:styleId="3130">
    <w:name w:val="Нет списка313"/>
    <w:next w:val="a4"/>
    <w:uiPriority w:val="99"/>
    <w:semiHidden/>
    <w:rsid w:val="00491CF4"/>
  </w:style>
  <w:style w:type="numbering" w:customStyle="1" w:styleId="List1110">
    <w:name w:val="List 1110"/>
    <w:rsid w:val="00491CF4"/>
    <w:pPr>
      <w:numPr>
        <w:numId w:val="17"/>
      </w:numPr>
    </w:pPr>
  </w:style>
  <w:style w:type="numbering" w:customStyle="1" w:styleId="412">
    <w:name w:val="Нет списка412"/>
    <w:next w:val="a4"/>
    <w:uiPriority w:val="99"/>
    <w:semiHidden/>
    <w:unhideWhenUsed/>
    <w:rsid w:val="00491CF4"/>
  </w:style>
  <w:style w:type="numbering" w:customStyle="1" w:styleId="551">
    <w:name w:val="Нет списка55"/>
    <w:next w:val="a4"/>
    <w:uiPriority w:val="99"/>
    <w:semiHidden/>
    <w:unhideWhenUsed/>
    <w:rsid w:val="00491CF4"/>
  </w:style>
  <w:style w:type="numbering" w:customStyle="1" w:styleId="1241">
    <w:name w:val="Нет списка124"/>
    <w:next w:val="a4"/>
    <w:uiPriority w:val="99"/>
    <w:semiHidden/>
    <w:unhideWhenUsed/>
    <w:rsid w:val="00491CF4"/>
  </w:style>
  <w:style w:type="numbering" w:customStyle="1" w:styleId="11140">
    <w:name w:val="Нет списка1114"/>
    <w:next w:val="a4"/>
    <w:uiPriority w:val="99"/>
    <w:semiHidden/>
    <w:unhideWhenUsed/>
    <w:rsid w:val="00491CF4"/>
  </w:style>
  <w:style w:type="numbering" w:customStyle="1" w:styleId="1111110">
    <w:name w:val="Нет списка111111"/>
    <w:next w:val="a4"/>
    <w:uiPriority w:val="99"/>
    <w:semiHidden/>
    <w:unhideWhenUsed/>
    <w:rsid w:val="00491CF4"/>
  </w:style>
  <w:style w:type="numbering" w:customStyle="1" w:styleId="1172">
    <w:name w:val="Стиль117"/>
    <w:uiPriority w:val="99"/>
    <w:rsid w:val="00491CF4"/>
  </w:style>
  <w:style w:type="numbering" w:customStyle="1" w:styleId="2150">
    <w:name w:val="Нет списка215"/>
    <w:next w:val="a4"/>
    <w:uiPriority w:val="99"/>
    <w:semiHidden/>
    <w:unhideWhenUsed/>
    <w:rsid w:val="00491CF4"/>
  </w:style>
  <w:style w:type="numbering" w:customStyle="1" w:styleId="12110">
    <w:name w:val="Нет списка1211"/>
    <w:next w:val="a4"/>
    <w:uiPriority w:val="99"/>
    <w:semiHidden/>
    <w:unhideWhenUsed/>
    <w:rsid w:val="00491CF4"/>
  </w:style>
  <w:style w:type="numbering" w:customStyle="1" w:styleId="1115">
    <w:name w:val="Стиль1115"/>
    <w:uiPriority w:val="99"/>
    <w:rsid w:val="00491CF4"/>
  </w:style>
  <w:style w:type="numbering" w:customStyle="1" w:styleId="314">
    <w:name w:val="Нет списка314"/>
    <w:next w:val="a4"/>
    <w:uiPriority w:val="99"/>
    <w:semiHidden/>
    <w:unhideWhenUsed/>
    <w:rsid w:val="00491CF4"/>
  </w:style>
  <w:style w:type="numbering" w:customStyle="1" w:styleId="121">
    <w:name w:val="Стиль121"/>
    <w:rsid w:val="00491CF4"/>
    <w:pPr>
      <w:numPr>
        <w:numId w:val="19"/>
      </w:numPr>
    </w:pPr>
  </w:style>
  <w:style w:type="numbering" w:customStyle="1" w:styleId="1310">
    <w:name w:val="Нет списка131"/>
    <w:next w:val="a4"/>
    <w:uiPriority w:val="99"/>
    <w:semiHidden/>
    <w:unhideWhenUsed/>
    <w:rsid w:val="00491CF4"/>
  </w:style>
  <w:style w:type="numbering" w:customStyle="1" w:styleId="11210">
    <w:name w:val="Стиль1121"/>
    <w:rsid w:val="00491CF4"/>
  </w:style>
  <w:style w:type="numbering" w:customStyle="1" w:styleId="611">
    <w:name w:val="Нет списка61"/>
    <w:next w:val="a4"/>
    <w:uiPriority w:val="99"/>
    <w:semiHidden/>
    <w:unhideWhenUsed/>
    <w:rsid w:val="00491CF4"/>
  </w:style>
  <w:style w:type="numbering" w:customStyle="1" w:styleId="1410">
    <w:name w:val="Нет списка141"/>
    <w:next w:val="a4"/>
    <w:uiPriority w:val="99"/>
    <w:semiHidden/>
    <w:unhideWhenUsed/>
    <w:rsid w:val="00491CF4"/>
  </w:style>
  <w:style w:type="numbering" w:customStyle="1" w:styleId="2210">
    <w:name w:val="Нет списка221"/>
    <w:next w:val="a4"/>
    <w:uiPriority w:val="99"/>
    <w:semiHidden/>
    <w:unhideWhenUsed/>
    <w:rsid w:val="00491CF4"/>
  </w:style>
  <w:style w:type="numbering" w:customStyle="1" w:styleId="3210">
    <w:name w:val="Нет списка321"/>
    <w:next w:val="a4"/>
    <w:uiPriority w:val="99"/>
    <w:semiHidden/>
    <w:rsid w:val="00491CF4"/>
  </w:style>
  <w:style w:type="numbering" w:customStyle="1" w:styleId="List1111">
    <w:name w:val="List 1111"/>
    <w:rsid w:val="00491CF4"/>
    <w:pPr>
      <w:numPr>
        <w:numId w:val="18"/>
      </w:numPr>
    </w:pPr>
  </w:style>
  <w:style w:type="numbering" w:customStyle="1" w:styleId="413">
    <w:name w:val="Нет списка413"/>
    <w:next w:val="a4"/>
    <w:uiPriority w:val="99"/>
    <w:semiHidden/>
    <w:unhideWhenUsed/>
    <w:rsid w:val="00491CF4"/>
  </w:style>
  <w:style w:type="numbering" w:customStyle="1" w:styleId="710">
    <w:name w:val="Нет списка71"/>
    <w:next w:val="a4"/>
    <w:uiPriority w:val="99"/>
    <w:semiHidden/>
    <w:unhideWhenUsed/>
    <w:rsid w:val="00491CF4"/>
  </w:style>
  <w:style w:type="numbering" w:customStyle="1" w:styleId="1510">
    <w:name w:val="Нет списка151"/>
    <w:next w:val="a4"/>
    <w:uiPriority w:val="99"/>
    <w:semiHidden/>
    <w:unhideWhenUsed/>
    <w:rsid w:val="00491CF4"/>
  </w:style>
  <w:style w:type="numbering" w:customStyle="1" w:styleId="1131">
    <w:name w:val="Стиль1131"/>
    <w:rsid w:val="00491CF4"/>
    <w:pPr>
      <w:numPr>
        <w:numId w:val="20"/>
      </w:numPr>
    </w:pPr>
  </w:style>
  <w:style w:type="numbering" w:customStyle="1" w:styleId="11211">
    <w:name w:val="Нет списка1121"/>
    <w:next w:val="a4"/>
    <w:uiPriority w:val="99"/>
    <w:semiHidden/>
    <w:unhideWhenUsed/>
    <w:rsid w:val="00491CF4"/>
  </w:style>
  <w:style w:type="numbering" w:customStyle="1" w:styleId="1111111">
    <w:name w:val="Стиль111111"/>
    <w:rsid w:val="00491CF4"/>
  </w:style>
  <w:style w:type="numbering" w:customStyle="1" w:styleId="810">
    <w:name w:val="Нет списка81"/>
    <w:next w:val="a4"/>
    <w:uiPriority w:val="99"/>
    <w:semiHidden/>
    <w:unhideWhenUsed/>
    <w:rsid w:val="00491CF4"/>
  </w:style>
  <w:style w:type="numbering" w:customStyle="1" w:styleId="1610">
    <w:name w:val="Нет списка161"/>
    <w:next w:val="a4"/>
    <w:uiPriority w:val="99"/>
    <w:semiHidden/>
    <w:unhideWhenUsed/>
    <w:rsid w:val="00491CF4"/>
  </w:style>
  <w:style w:type="numbering" w:customStyle="1" w:styleId="2310">
    <w:name w:val="Нет списка231"/>
    <w:next w:val="a4"/>
    <w:uiPriority w:val="99"/>
    <w:semiHidden/>
    <w:unhideWhenUsed/>
    <w:rsid w:val="00491CF4"/>
  </w:style>
  <w:style w:type="numbering" w:customStyle="1" w:styleId="3310">
    <w:name w:val="Нет списка331"/>
    <w:next w:val="a4"/>
    <w:uiPriority w:val="99"/>
    <w:semiHidden/>
    <w:rsid w:val="00491CF4"/>
  </w:style>
  <w:style w:type="numbering" w:customStyle="1" w:styleId="List1121">
    <w:name w:val="List 1121"/>
    <w:rsid w:val="00491CF4"/>
    <w:pPr>
      <w:numPr>
        <w:numId w:val="21"/>
      </w:numPr>
    </w:pPr>
  </w:style>
  <w:style w:type="numbering" w:customStyle="1" w:styleId="4210">
    <w:name w:val="Нет списка421"/>
    <w:next w:val="a4"/>
    <w:uiPriority w:val="99"/>
    <w:semiHidden/>
    <w:unhideWhenUsed/>
    <w:rsid w:val="00491CF4"/>
  </w:style>
  <w:style w:type="numbering" w:customStyle="1" w:styleId="910">
    <w:name w:val="Нет списка91"/>
    <w:next w:val="a4"/>
    <w:uiPriority w:val="99"/>
    <w:semiHidden/>
    <w:unhideWhenUsed/>
    <w:rsid w:val="00491CF4"/>
  </w:style>
  <w:style w:type="numbering" w:customStyle="1" w:styleId="1710">
    <w:name w:val="Нет списка171"/>
    <w:next w:val="a4"/>
    <w:uiPriority w:val="99"/>
    <w:semiHidden/>
    <w:unhideWhenUsed/>
    <w:rsid w:val="00491CF4"/>
  </w:style>
  <w:style w:type="numbering" w:customStyle="1" w:styleId="1141">
    <w:name w:val="Стиль1141"/>
    <w:rsid w:val="00491CF4"/>
    <w:pPr>
      <w:numPr>
        <w:numId w:val="22"/>
      </w:numPr>
    </w:pPr>
  </w:style>
  <w:style w:type="numbering" w:customStyle="1" w:styleId="11310">
    <w:name w:val="Нет списка1131"/>
    <w:next w:val="a4"/>
    <w:uiPriority w:val="99"/>
    <w:semiHidden/>
    <w:unhideWhenUsed/>
    <w:rsid w:val="00491CF4"/>
  </w:style>
  <w:style w:type="numbering" w:customStyle="1" w:styleId="111210">
    <w:name w:val="Стиль11121"/>
    <w:rsid w:val="00491CF4"/>
  </w:style>
  <w:style w:type="numbering" w:customStyle="1" w:styleId="1010">
    <w:name w:val="Нет списка101"/>
    <w:next w:val="a4"/>
    <w:uiPriority w:val="99"/>
    <w:semiHidden/>
    <w:unhideWhenUsed/>
    <w:rsid w:val="00491CF4"/>
  </w:style>
  <w:style w:type="numbering" w:customStyle="1" w:styleId="1810">
    <w:name w:val="Нет списка181"/>
    <w:next w:val="a4"/>
    <w:uiPriority w:val="99"/>
    <w:semiHidden/>
    <w:unhideWhenUsed/>
    <w:rsid w:val="00491CF4"/>
  </w:style>
  <w:style w:type="numbering" w:customStyle="1" w:styleId="2410">
    <w:name w:val="Нет списка241"/>
    <w:next w:val="a4"/>
    <w:uiPriority w:val="99"/>
    <w:semiHidden/>
    <w:unhideWhenUsed/>
    <w:rsid w:val="00491CF4"/>
  </w:style>
  <w:style w:type="numbering" w:customStyle="1" w:styleId="3410">
    <w:name w:val="Нет списка341"/>
    <w:next w:val="a4"/>
    <w:uiPriority w:val="99"/>
    <w:semiHidden/>
    <w:rsid w:val="00491CF4"/>
  </w:style>
  <w:style w:type="numbering" w:customStyle="1" w:styleId="List1131">
    <w:name w:val="List 1131"/>
    <w:rsid w:val="00491CF4"/>
  </w:style>
  <w:style w:type="numbering" w:customStyle="1" w:styleId="4310">
    <w:name w:val="Нет списка431"/>
    <w:next w:val="a4"/>
    <w:uiPriority w:val="99"/>
    <w:semiHidden/>
    <w:unhideWhenUsed/>
    <w:rsid w:val="00491CF4"/>
  </w:style>
  <w:style w:type="numbering" w:customStyle="1" w:styleId="1910">
    <w:name w:val="Нет списка191"/>
    <w:next w:val="a4"/>
    <w:uiPriority w:val="99"/>
    <w:semiHidden/>
    <w:unhideWhenUsed/>
    <w:rsid w:val="00491CF4"/>
  </w:style>
  <w:style w:type="numbering" w:customStyle="1" w:styleId="11010">
    <w:name w:val="Нет списка1101"/>
    <w:next w:val="a4"/>
    <w:uiPriority w:val="99"/>
    <w:semiHidden/>
    <w:unhideWhenUsed/>
    <w:rsid w:val="00491CF4"/>
  </w:style>
  <w:style w:type="numbering" w:customStyle="1" w:styleId="1151">
    <w:name w:val="Стиль1151"/>
    <w:rsid w:val="00491CF4"/>
    <w:pPr>
      <w:numPr>
        <w:numId w:val="23"/>
      </w:numPr>
    </w:pPr>
  </w:style>
  <w:style w:type="numbering" w:customStyle="1" w:styleId="11410">
    <w:name w:val="Нет списка1141"/>
    <w:next w:val="a4"/>
    <w:uiPriority w:val="99"/>
    <w:semiHidden/>
    <w:unhideWhenUsed/>
    <w:rsid w:val="00491CF4"/>
  </w:style>
  <w:style w:type="numbering" w:customStyle="1" w:styleId="111310">
    <w:name w:val="Стиль11131"/>
    <w:rsid w:val="00491CF4"/>
  </w:style>
  <w:style w:type="numbering" w:customStyle="1" w:styleId="2510">
    <w:name w:val="Нет списка251"/>
    <w:next w:val="a4"/>
    <w:uiPriority w:val="99"/>
    <w:semiHidden/>
    <w:unhideWhenUsed/>
    <w:rsid w:val="00491CF4"/>
  </w:style>
  <w:style w:type="numbering" w:customStyle="1" w:styleId="2010">
    <w:name w:val="Нет списка201"/>
    <w:next w:val="a4"/>
    <w:uiPriority w:val="99"/>
    <w:semiHidden/>
    <w:unhideWhenUsed/>
    <w:rsid w:val="00491CF4"/>
  </w:style>
  <w:style w:type="numbering" w:customStyle="1" w:styleId="11510">
    <w:name w:val="Нет списка1151"/>
    <w:next w:val="a4"/>
    <w:uiPriority w:val="99"/>
    <w:semiHidden/>
    <w:unhideWhenUsed/>
    <w:rsid w:val="00491CF4"/>
  </w:style>
  <w:style w:type="numbering" w:customStyle="1" w:styleId="2610">
    <w:name w:val="Нет списка261"/>
    <w:next w:val="a4"/>
    <w:uiPriority w:val="99"/>
    <w:semiHidden/>
    <w:unhideWhenUsed/>
    <w:rsid w:val="00491CF4"/>
  </w:style>
  <w:style w:type="numbering" w:customStyle="1" w:styleId="3510">
    <w:name w:val="Нет списка351"/>
    <w:next w:val="a4"/>
    <w:uiPriority w:val="99"/>
    <w:semiHidden/>
    <w:rsid w:val="00491CF4"/>
  </w:style>
  <w:style w:type="numbering" w:customStyle="1" w:styleId="List1141">
    <w:name w:val="List 1141"/>
    <w:rsid w:val="00491CF4"/>
  </w:style>
  <w:style w:type="numbering" w:customStyle="1" w:styleId="4410">
    <w:name w:val="Нет списка441"/>
    <w:next w:val="a4"/>
    <w:uiPriority w:val="99"/>
    <w:semiHidden/>
    <w:unhideWhenUsed/>
    <w:rsid w:val="00491CF4"/>
  </w:style>
  <w:style w:type="numbering" w:customStyle="1" w:styleId="2710">
    <w:name w:val="Нет списка271"/>
    <w:next w:val="a4"/>
    <w:uiPriority w:val="99"/>
    <w:semiHidden/>
    <w:unhideWhenUsed/>
    <w:rsid w:val="00491CF4"/>
  </w:style>
  <w:style w:type="numbering" w:customStyle="1" w:styleId="2810">
    <w:name w:val="Нет списка281"/>
    <w:next w:val="a4"/>
    <w:uiPriority w:val="99"/>
    <w:semiHidden/>
    <w:unhideWhenUsed/>
    <w:rsid w:val="00491CF4"/>
  </w:style>
  <w:style w:type="numbering" w:customStyle="1" w:styleId="11610">
    <w:name w:val="Нет списка1161"/>
    <w:next w:val="a4"/>
    <w:uiPriority w:val="99"/>
    <w:semiHidden/>
    <w:unhideWhenUsed/>
    <w:rsid w:val="00491CF4"/>
  </w:style>
  <w:style w:type="numbering" w:customStyle="1" w:styleId="2910">
    <w:name w:val="Нет списка291"/>
    <w:next w:val="a4"/>
    <w:uiPriority w:val="99"/>
    <w:semiHidden/>
    <w:unhideWhenUsed/>
    <w:rsid w:val="00491CF4"/>
  </w:style>
  <w:style w:type="numbering" w:customStyle="1" w:styleId="3610">
    <w:name w:val="Нет списка361"/>
    <w:next w:val="a4"/>
    <w:uiPriority w:val="99"/>
    <w:semiHidden/>
    <w:rsid w:val="00491CF4"/>
  </w:style>
  <w:style w:type="numbering" w:customStyle="1" w:styleId="List1151">
    <w:name w:val="List 1151"/>
    <w:rsid w:val="00491CF4"/>
  </w:style>
  <w:style w:type="numbering" w:customStyle="1" w:styleId="4510">
    <w:name w:val="Нет списка451"/>
    <w:next w:val="a4"/>
    <w:uiPriority w:val="99"/>
    <w:semiHidden/>
    <w:unhideWhenUsed/>
    <w:rsid w:val="00491CF4"/>
  </w:style>
  <w:style w:type="numbering" w:customStyle="1" w:styleId="301">
    <w:name w:val="Нет списка301"/>
    <w:next w:val="a4"/>
    <w:uiPriority w:val="99"/>
    <w:semiHidden/>
    <w:unhideWhenUsed/>
    <w:rsid w:val="00491CF4"/>
  </w:style>
  <w:style w:type="numbering" w:customStyle="1" w:styleId="3710">
    <w:name w:val="Нет списка371"/>
    <w:next w:val="a4"/>
    <w:uiPriority w:val="99"/>
    <w:semiHidden/>
    <w:unhideWhenUsed/>
    <w:rsid w:val="00491CF4"/>
  </w:style>
  <w:style w:type="numbering" w:customStyle="1" w:styleId="11710">
    <w:name w:val="Нет списка1171"/>
    <w:next w:val="a4"/>
    <w:uiPriority w:val="99"/>
    <w:semiHidden/>
    <w:unhideWhenUsed/>
    <w:rsid w:val="00491CF4"/>
  </w:style>
  <w:style w:type="numbering" w:customStyle="1" w:styleId="2101">
    <w:name w:val="Нет списка2101"/>
    <w:next w:val="a4"/>
    <w:uiPriority w:val="99"/>
    <w:semiHidden/>
    <w:unhideWhenUsed/>
    <w:rsid w:val="00491CF4"/>
  </w:style>
  <w:style w:type="numbering" w:customStyle="1" w:styleId="3810">
    <w:name w:val="Нет списка381"/>
    <w:next w:val="a4"/>
    <w:uiPriority w:val="99"/>
    <w:semiHidden/>
    <w:rsid w:val="00491CF4"/>
  </w:style>
  <w:style w:type="numbering" w:customStyle="1" w:styleId="List1161">
    <w:name w:val="List 1161"/>
    <w:rsid w:val="00491CF4"/>
  </w:style>
  <w:style w:type="numbering" w:customStyle="1" w:styleId="4610">
    <w:name w:val="Нет списка461"/>
    <w:next w:val="a4"/>
    <w:uiPriority w:val="99"/>
    <w:semiHidden/>
    <w:unhideWhenUsed/>
    <w:rsid w:val="00491CF4"/>
  </w:style>
  <w:style w:type="numbering" w:customStyle="1" w:styleId="3910">
    <w:name w:val="Нет списка391"/>
    <w:next w:val="a4"/>
    <w:uiPriority w:val="99"/>
    <w:semiHidden/>
    <w:unhideWhenUsed/>
    <w:rsid w:val="00491CF4"/>
  </w:style>
  <w:style w:type="numbering" w:customStyle="1" w:styleId="401">
    <w:name w:val="Нет списка401"/>
    <w:next w:val="a4"/>
    <w:uiPriority w:val="99"/>
    <w:semiHidden/>
    <w:unhideWhenUsed/>
    <w:rsid w:val="00491CF4"/>
  </w:style>
  <w:style w:type="numbering" w:customStyle="1" w:styleId="11810">
    <w:name w:val="Нет списка1181"/>
    <w:next w:val="a4"/>
    <w:uiPriority w:val="99"/>
    <w:semiHidden/>
    <w:unhideWhenUsed/>
    <w:rsid w:val="00491CF4"/>
  </w:style>
  <w:style w:type="numbering" w:customStyle="1" w:styleId="21111">
    <w:name w:val="Нет списка21111"/>
    <w:next w:val="a4"/>
    <w:uiPriority w:val="99"/>
    <w:semiHidden/>
    <w:unhideWhenUsed/>
    <w:rsid w:val="00491CF4"/>
  </w:style>
  <w:style w:type="numbering" w:customStyle="1" w:styleId="31010">
    <w:name w:val="Нет списка3101"/>
    <w:next w:val="a4"/>
    <w:uiPriority w:val="99"/>
    <w:semiHidden/>
    <w:rsid w:val="00491CF4"/>
  </w:style>
  <w:style w:type="numbering" w:customStyle="1" w:styleId="List1171">
    <w:name w:val="List 1171"/>
    <w:rsid w:val="00491CF4"/>
  </w:style>
  <w:style w:type="numbering" w:customStyle="1" w:styleId="4710">
    <w:name w:val="Нет списка471"/>
    <w:next w:val="a4"/>
    <w:uiPriority w:val="99"/>
    <w:semiHidden/>
    <w:unhideWhenUsed/>
    <w:rsid w:val="00491CF4"/>
  </w:style>
  <w:style w:type="numbering" w:customStyle="1" w:styleId="4810">
    <w:name w:val="Нет списка481"/>
    <w:next w:val="a4"/>
    <w:uiPriority w:val="99"/>
    <w:semiHidden/>
    <w:unhideWhenUsed/>
    <w:rsid w:val="00491CF4"/>
  </w:style>
  <w:style w:type="numbering" w:customStyle="1" w:styleId="4910">
    <w:name w:val="Нет списка491"/>
    <w:next w:val="a4"/>
    <w:uiPriority w:val="99"/>
    <w:semiHidden/>
    <w:unhideWhenUsed/>
    <w:rsid w:val="00491CF4"/>
  </w:style>
  <w:style w:type="numbering" w:customStyle="1" w:styleId="561">
    <w:name w:val="Нет списка56"/>
    <w:next w:val="a4"/>
    <w:uiPriority w:val="99"/>
    <w:semiHidden/>
    <w:unhideWhenUsed/>
    <w:rsid w:val="00491CF4"/>
  </w:style>
  <w:style w:type="numbering" w:customStyle="1" w:styleId="1250">
    <w:name w:val="Нет списка125"/>
    <w:next w:val="a4"/>
    <w:uiPriority w:val="99"/>
    <w:semiHidden/>
    <w:unhideWhenUsed/>
    <w:rsid w:val="00491CF4"/>
  </w:style>
  <w:style w:type="numbering" w:customStyle="1" w:styleId="2160">
    <w:name w:val="Нет списка216"/>
    <w:next w:val="a4"/>
    <w:uiPriority w:val="99"/>
    <w:semiHidden/>
    <w:unhideWhenUsed/>
    <w:rsid w:val="00491CF4"/>
  </w:style>
  <w:style w:type="table" w:customStyle="1" w:styleId="302">
    <w:name w:val="Сетка таблицы30"/>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5"/>
    <w:next w:val="a4"/>
    <w:uiPriority w:val="99"/>
    <w:semiHidden/>
    <w:rsid w:val="00491CF4"/>
  </w:style>
  <w:style w:type="paragraph" w:customStyle="1" w:styleId="142">
    <w:name w:val="Обычный14"/>
    <w:rsid w:val="00491CF4"/>
    <w:pPr>
      <w:spacing w:after="0" w:line="240" w:lineRule="auto"/>
    </w:pPr>
    <w:rPr>
      <w:rFonts w:ascii="Tms Rmn" w:eastAsia="Times New Roman" w:hAnsi="Tms Rmn" w:cs="Times New Roman"/>
      <w:sz w:val="20"/>
      <w:szCs w:val="20"/>
      <w:lang w:eastAsia="ru-RU"/>
    </w:rPr>
  </w:style>
  <w:style w:type="paragraph" w:customStyle="1" w:styleId="3131">
    <w:name w:val="Основной текст 313"/>
    <w:basedOn w:val="a1"/>
    <w:rsid w:val="00491CF4"/>
    <w:pPr>
      <w:tabs>
        <w:tab w:val="left" w:pos="426"/>
      </w:tabs>
      <w:jc w:val="both"/>
    </w:pPr>
    <w:rPr>
      <w:rFonts w:ascii="Arial" w:hAnsi="Arial"/>
      <w:szCs w:val="20"/>
    </w:rPr>
  </w:style>
  <w:style w:type="numbering" w:customStyle="1" w:styleId="List1112">
    <w:name w:val="List 1112"/>
    <w:rsid w:val="00491CF4"/>
    <w:pPr>
      <w:numPr>
        <w:numId w:val="8"/>
      </w:numPr>
    </w:pPr>
  </w:style>
  <w:style w:type="numbering" w:customStyle="1" w:styleId="414">
    <w:name w:val="Нет списка414"/>
    <w:next w:val="a4"/>
    <w:uiPriority w:val="99"/>
    <w:semiHidden/>
    <w:unhideWhenUsed/>
    <w:rsid w:val="00491CF4"/>
  </w:style>
  <w:style w:type="table" w:customStyle="1" w:styleId="126">
    <w:name w:val="Сетка таблицы126"/>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
    <w:name w:val="Нет списка57"/>
    <w:next w:val="a4"/>
    <w:uiPriority w:val="99"/>
    <w:semiHidden/>
    <w:unhideWhenUsed/>
    <w:rsid w:val="00491CF4"/>
  </w:style>
  <w:style w:type="table" w:customStyle="1" w:styleId="402">
    <w:name w:val="Сетка таблицы40"/>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3"/>
    <w:next w:val="af0"/>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4"/>
    <w:uiPriority w:val="99"/>
    <w:semiHidden/>
    <w:unhideWhenUsed/>
    <w:rsid w:val="00491CF4"/>
  </w:style>
  <w:style w:type="numbering" w:customStyle="1" w:styleId="11150">
    <w:name w:val="Нет списка1115"/>
    <w:next w:val="a4"/>
    <w:uiPriority w:val="99"/>
    <w:semiHidden/>
    <w:unhideWhenUsed/>
    <w:rsid w:val="00491CF4"/>
  </w:style>
  <w:style w:type="numbering" w:customStyle="1" w:styleId="2170">
    <w:name w:val="Нет списка217"/>
    <w:next w:val="a4"/>
    <w:uiPriority w:val="99"/>
    <w:semiHidden/>
    <w:unhideWhenUsed/>
    <w:rsid w:val="00491CF4"/>
  </w:style>
  <w:style w:type="numbering" w:customStyle="1" w:styleId="316">
    <w:name w:val="Нет списка316"/>
    <w:next w:val="a4"/>
    <w:uiPriority w:val="99"/>
    <w:semiHidden/>
    <w:rsid w:val="00491CF4"/>
  </w:style>
  <w:style w:type="numbering" w:customStyle="1" w:styleId="List1113">
    <w:name w:val="List 1113"/>
    <w:rsid w:val="00491CF4"/>
  </w:style>
  <w:style w:type="numbering" w:customStyle="1" w:styleId="415">
    <w:name w:val="Нет списка415"/>
    <w:next w:val="a4"/>
    <w:uiPriority w:val="99"/>
    <w:semiHidden/>
    <w:unhideWhenUsed/>
    <w:rsid w:val="00491CF4"/>
  </w:style>
  <w:style w:type="table" w:customStyle="1" w:styleId="11151">
    <w:name w:val="Сетка таблицы1115"/>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4"/>
    <w:uiPriority w:val="99"/>
    <w:semiHidden/>
    <w:unhideWhenUsed/>
    <w:rsid w:val="00491CF4"/>
  </w:style>
  <w:style w:type="table" w:customStyle="1" w:styleId="128">
    <w:name w:val="Сетка таблицы128"/>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4"/>
    <w:uiPriority w:val="99"/>
    <w:semiHidden/>
    <w:unhideWhenUsed/>
    <w:rsid w:val="00491CF4"/>
  </w:style>
  <w:style w:type="numbering" w:customStyle="1" w:styleId="1116">
    <w:name w:val="Нет списка1116"/>
    <w:next w:val="a4"/>
    <w:uiPriority w:val="99"/>
    <w:semiHidden/>
    <w:unhideWhenUsed/>
    <w:rsid w:val="00491CF4"/>
  </w:style>
  <w:style w:type="table" w:customStyle="1" w:styleId="5120">
    <w:name w:val="Сетка таблицы512"/>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4"/>
    <w:uiPriority w:val="99"/>
    <w:semiHidden/>
    <w:unhideWhenUsed/>
    <w:rsid w:val="00491CF4"/>
  </w:style>
  <w:style w:type="numbering" w:customStyle="1" w:styleId="1182">
    <w:name w:val="Стиль118"/>
    <w:uiPriority w:val="99"/>
    <w:rsid w:val="00491CF4"/>
  </w:style>
  <w:style w:type="table" w:customStyle="1" w:styleId="11160">
    <w:name w:val="Сетка таблицы1116"/>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8"/>
    <w:next w:val="a4"/>
    <w:uiPriority w:val="99"/>
    <w:semiHidden/>
    <w:unhideWhenUsed/>
    <w:rsid w:val="00491CF4"/>
  </w:style>
  <w:style w:type="numbering" w:customStyle="1" w:styleId="1212">
    <w:name w:val="Нет списка1212"/>
    <w:next w:val="a4"/>
    <w:uiPriority w:val="99"/>
    <w:semiHidden/>
    <w:unhideWhenUsed/>
    <w:rsid w:val="00491CF4"/>
  </w:style>
  <w:style w:type="numbering" w:customStyle="1" w:styleId="11161">
    <w:name w:val="Стиль1116"/>
    <w:uiPriority w:val="99"/>
    <w:rsid w:val="00491CF4"/>
  </w:style>
  <w:style w:type="numbering" w:customStyle="1" w:styleId="317">
    <w:name w:val="Нет списка317"/>
    <w:next w:val="a4"/>
    <w:uiPriority w:val="99"/>
    <w:semiHidden/>
    <w:unhideWhenUsed/>
    <w:rsid w:val="00491CF4"/>
  </w:style>
  <w:style w:type="table" w:customStyle="1" w:styleId="12111">
    <w:name w:val="Сетка таблицы121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
    <w:name w:val="Стиль122"/>
    <w:rsid w:val="00491CF4"/>
  </w:style>
  <w:style w:type="numbering" w:customStyle="1" w:styleId="1320">
    <w:name w:val="Нет списка132"/>
    <w:next w:val="a4"/>
    <w:uiPriority w:val="99"/>
    <w:semiHidden/>
    <w:unhideWhenUsed/>
    <w:rsid w:val="00491CF4"/>
  </w:style>
  <w:style w:type="numbering" w:customStyle="1" w:styleId="11220">
    <w:name w:val="Стиль1122"/>
    <w:rsid w:val="00491CF4"/>
  </w:style>
  <w:style w:type="table" w:customStyle="1" w:styleId="4211">
    <w:name w:val="Сетка таблицы421"/>
    <w:basedOn w:val="a3"/>
    <w:next w:val="af0"/>
    <w:uiPriority w:val="39"/>
    <w:locked/>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4"/>
    <w:uiPriority w:val="99"/>
    <w:semiHidden/>
    <w:unhideWhenUsed/>
    <w:rsid w:val="00491CF4"/>
  </w:style>
  <w:style w:type="numbering" w:customStyle="1" w:styleId="1420">
    <w:name w:val="Нет списка142"/>
    <w:next w:val="a4"/>
    <w:uiPriority w:val="99"/>
    <w:semiHidden/>
    <w:unhideWhenUsed/>
    <w:rsid w:val="00491CF4"/>
  </w:style>
  <w:style w:type="numbering" w:customStyle="1" w:styleId="2220">
    <w:name w:val="Нет списка222"/>
    <w:next w:val="a4"/>
    <w:uiPriority w:val="99"/>
    <w:semiHidden/>
    <w:unhideWhenUsed/>
    <w:rsid w:val="00491CF4"/>
  </w:style>
  <w:style w:type="numbering" w:customStyle="1" w:styleId="3220">
    <w:name w:val="Нет списка322"/>
    <w:next w:val="a4"/>
    <w:uiPriority w:val="99"/>
    <w:semiHidden/>
    <w:rsid w:val="00491CF4"/>
  </w:style>
  <w:style w:type="numbering" w:customStyle="1" w:styleId="List1114">
    <w:name w:val="List 1114"/>
    <w:rsid w:val="00491CF4"/>
  </w:style>
  <w:style w:type="numbering" w:customStyle="1" w:styleId="416">
    <w:name w:val="Нет списка416"/>
    <w:next w:val="a4"/>
    <w:uiPriority w:val="99"/>
    <w:semiHidden/>
    <w:unhideWhenUsed/>
    <w:rsid w:val="00491CF4"/>
  </w:style>
  <w:style w:type="numbering" w:customStyle="1" w:styleId="720">
    <w:name w:val="Нет списка72"/>
    <w:next w:val="a4"/>
    <w:uiPriority w:val="99"/>
    <w:semiHidden/>
    <w:unhideWhenUsed/>
    <w:rsid w:val="00491CF4"/>
  </w:style>
  <w:style w:type="table" w:customStyle="1" w:styleId="5210">
    <w:name w:val="Сетка таблицы52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f0"/>
    <w:uiPriority w:val="59"/>
    <w:rsid w:val="00491CF4"/>
    <w:pPr>
      <w:spacing w:after="0" w:line="240" w:lineRule="auto"/>
      <w:jc w:val="both"/>
    </w:pPr>
    <w:rPr>
      <w:rFonts w:ascii="Times New Roman" w:eastAsia="Calibri"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2"/>
    <w:next w:val="a4"/>
    <w:uiPriority w:val="99"/>
    <w:semiHidden/>
    <w:unhideWhenUsed/>
    <w:rsid w:val="00491CF4"/>
  </w:style>
  <w:style w:type="table" w:customStyle="1" w:styleId="11212">
    <w:name w:val="Сетка таблицы112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Стиль1132"/>
    <w:rsid w:val="00491CF4"/>
  </w:style>
  <w:style w:type="numbering" w:customStyle="1" w:styleId="11221">
    <w:name w:val="Нет списка1122"/>
    <w:next w:val="a4"/>
    <w:uiPriority w:val="99"/>
    <w:semiHidden/>
    <w:unhideWhenUsed/>
    <w:rsid w:val="00491CF4"/>
  </w:style>
  <w:style w:type="numbering" w:customStyle="1" w:styleId="111121">
    <w:name w:val="Стиль11112"/>
    <w:rsid w:val="00491CF4"/>
  </w:style>
  <w:style w:type="table" w:customStyle="1" w:styleId="4311">
    <w:name w:val="Сетка таблицы43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Нет списка82"/>
    <w:next w:val="a4"/>
    <w:uiPriority w:val="99"/>
    <w:semiHidden/>
    <w:unhideWhenUsed/>
    <w:rsid w:val="00491CF4"/>
  </w:style>
  <w:style w:type="numbering" w:customStyle="1" w:styleId="162">
    <w:name w:val="Нет списка162"/>
    <w:next w:val="a4"/>
    <w:uiPriority w:val="99"/>
    <w:semiHidden/>
    <w:unhideWhenUsed/>
    <w:rsid w:val="00491CF4"/>
  </w:style>
  <w:style w:type="numbering" w:customStyle="1" w:styleId="232">
    <w:name w:val="Нет списка232"/>
    <w:next w:val="a4"/>
    <w:uiPriority w:val="99"/>
    <w:semiHidden/>
    <w:unhideWhenUsed/>
    <w:rsid w:val="00491CF4"/>
  </w:style>
  <w:style w:type="numbering" w:customStyle="1" w:styleId="3320">
    <w:name w:val="Нет списка332"/>
    <w:next w:val="a4"/>
    <w:uiPriority w:val="99"/>
    <w:semiHidden/>
    <w:rsid w:val="00491CF4"/>
  </w:style>
  <w:style w:type="numbering" w:customStyle="1" w:styleId="List1122">
    <w:name w:val="List 1122"/>
    <w:rsid w:val="00491CF4"/>
  </w:style>
  <w:style w:type="numbering" w:customStyle="1" w:styleId="422">
    <w:name w:val="Нет списка422"/>
    <w:next w:val="a4"/>
    <w:uiPriority w:val="99"/>
    <w:semiHidden/>
    <w:unhideWhenUsed/>
    <w:rsid w:val="00491CF4"/>
  </w:style>
  <w:style w:type="numbering" w:customStyle="1" w:styleId="920">
    <w:name w:val="Нет списка92"/>
    <w:next w:val="a4"/>
    <w:uiPriority w:val="99"/>
    <w:semiHidden/>
    <w:unhideWhenUsed/>
    <w:rsid w:val="00491CF4"/>
  </w:style>
  <w:style w:type="table" w:customStyle="1" w:styleId="5310">
    <w:name w:val="Сетка таблицы53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3"/>
    <w:next w:val="af0"/>
    <w:uiPriority w:val="59"/>
    <w:rsid w:val="00491CF4"/>
    <w:pPr>
      <w:spacing w:after="0" w:line="240" w:lineRule="auto"/>
      <w:jc w:val="both"/>
    </w:pPr>
    <w:rPr>
      <w:rFonts w:ascii="Times New Roman" w:eastAsia="Calibri"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2"/>
    <w:next w:val="a4"/>
    <w:uiPriority w:val="99"/>
    <w:semiHidden/>
    <w:unhideWhenUsed/>
    <w:rsid w:val="00491CF4"/>
  </w:style>
  <w:style w:type="table" w:customStyle="1" w:styleId="11311">
    <w:name w:val="Сетка таблицы113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0">
    <w:name w:val="Стиль1142"/>
    <w:rsid w:val="00491CF4"/>
  </w:style>
  <w:style w:type="numbering" w:customStyle="1" w:styleId="11321">
    <w:name w:val="Нет списка1132"/>
    <w:next w:val="a4"/>
    <w:uiPriority w:val="99"/>
    <w:semiHidden/>
    <w:unhideWhenUsed/>
    <w:rsid w:val="00491CF4"/>
  </w:style>
  <w:style w:type="numbering" w:customStyle="1" w:styleId="111220">
    <w:name w:val="Стиль11122"/>
    <w:rsid w:val="00491CF4"/>
  </w:style>
  <w:style w:type="table" w:customStyle="1" w:styleId="4411">
    <w:name w:val="Сетка таблицы44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Нет списка102"/>
    <w:next w:val="a4"/>
    <w:uiPriority w:val="99"/>
    <w:semiHidden/>
    <w:unhideWhenUsed/>
    <w:rsid w:val="00491CF4"/>
  </w:style>
  <w:style w:type="numbering" w:customStyle="1" w:styleId="182">
    <w:name w:val="Нет списка182"/>
    <w:next w:val="a4"/>
    <w:uiPriority w:val="99"/>
    <w:semiHidden/>
    <w:unhideWhenUsed/>
    <w:rsid w:val="00491CF4"/>
  </w:style>
  <w:style w:type="numbering" w:customStyle="1" w:styleId="242">
    <w:name w:val="Нет списка242"/>
    <w:next w:val="a4"/>
    <w:uiPriority w:val="99"/>
    <w:semiHidden/>
    <w:unhideWhenUsed/>
    <w:rsid w:val="00491CF4"/>
  </w:style>
  <w:style w:type="numbering" w:customStyle="1" w:styleId="3420">
    <w:name w:val="Нет списка342"/>
    <w:next w:val="a4"/>
    <w:uiPriority w:val="99"/>
    <w:semiHidden/>
    <w:rsid w:val="00491CF4"/>
  </w:style>
  <w:style w:type="numbering" w:customStyle="1" w:styleId="List1132">
    <w:name w:val="List 1132"/>
    <w:rsid w:val="00491CF4"/>
  </w:style>
  <w:style w:type="numbering" w:customStyle="1" w:styleId="432">
    <w:name w:val="Нет списка432"/>
    <w:next w:val="a4"/>
    <w:uiPriority w:val="99"/>
    <w:semiHidden/>
    <w:unhideWhenUsed/>
    <w:rsid w:val="00491CF4"/>
  </w:style>
  <w:style w:type="numbering" w:customStyle="1" w:styleId="192">
    <w:name w:val="Нет списка192"/>
    <w:next w:val="a4"/>
    <w:uiPriority w:val="99"/>
    <w:semiHidden/>
    <w:unhideWhenUsed/>
    <w:rsid w:val="00491CF4"/>
  </w:style>
  <w:style w:type="table" w:customStyle="1" w:styleId="5410">
    <w:name w:val="Сетка таблицы54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next w:val="af0"/>
    <w:rsid w:val="00491CF4"/>
    <w:pPr>
      <w:spacing w:after="0" w:line="240" w:lineRule="auto"/>
      <w:jc w:val="both"/>
    </w:pPr>
    <w:rPr>
      <w:rFonts w:ascii="Times New Roman" w:eastAsia="Calibri"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2"/>
    <w:next w:val="a4"/>
    <w:uiPriority w:val="99"/>
    <w:semiHidden/>
    <w:unhideWhenUsed/>
    <w:rsid w:val="00491CF4"/>
  </w:style>
  <w:style w:type="table" w:customStyle="1" w:styleId="11411">
    <w:name w:val="Сетка таблицы114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Стиль1152"/>
    <w:rsid w:val="00491CF4"/>
  </w:style>
  <w:style w:type="numbering" w:customStyle="1" w:styleId="11421">
    <w:name w:val="Нет списка1142"/>
    <w:next w:val="a4"/>
    <w:uiPriority w:val="99"/>
    <w:semiHidden/>
    <w:unhideWhenUsed/>
    <w:rsid w:val="00491CF4"/>
  </w:style>
  <w:style w:type="numbering" w:customStyle="1" w:styleId="11132">
    <w:name w:val="Стиль11132"/>
    <w:rsid w:val="00491CF4"/>
  </w:style>
  <w:style w:type="table" w:customStyle="1" w:styleId="4511">
    <w:name w:val="Сетка таблицы45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2"/>
    <w:next w:val="a4"/>
    <w:uiPriority w:val="99"/>
    <w:semiHidden/>
    <w:unhideWhenUsed/>
    <w:rsid w:val="00491CF4"/>
  </w:style>
  <w:style w:type="numbering" w:customStyle="1" w:styleId="2021">
    <w:name w:val="Нет списка202"/>
    <w:next w:val="a4"/>
    <w:uiPriority w:val="99"/>
    <w:semiHidden/>
    <w:unhideWhenUsed/>
    <w:rsid w:val="00491CF4"/>
  </w:style>
  <w:style w:type="numbering" w:customStyle="1" w:styleId="11521">
    <w:name w:val="Нет списка1152"/>
    <w:next w:val="a4"/>
    <w:uiPriority w:val="99"/>
    <w:semiHidden/>
    <w:unhideWhenUsed/>
    <w:rsid w:val="00491CF4"/>
  </w:style>
  <w:style w:type="numbering" w:customStyle="1" w:styleId="262">
    <w:name w:val="Нет списка262"/>
    <w:next w:val="a4"/>
    <w:uiPriority w:val="99"/>
    <w:semiHidden/>
    <w:unhideWhenUsed/>
    <w:rsid w:val="00491CF4"/>
  </w:style>
  <w:style w:type="table" w:customStyle="1" w:styleId="1011">
    <w:name w:val="Сетка таблицы101"/>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0">
    <w:name w:val="Нет списка352"/>
    <w:next w:val="a4"/>
    <w:uiPriority w:val="99"/>
    <w:semiHidden/>
    <w:rsid w:val="00491CF4"/>
  </w:style>
  <w:style w:type="numbering" w:customStyle="1" w:styleId="List1142">
    <w:name w:val="List 1142"/>
    <w:rsid w:val="00491CF4"/>
  </w:style>
  <w:style w:type="numbering" w:customStyle="1" w:styleId="442">
    <w:name w:val="Нет списка442"/>
    <w:next w:val="a4"/>
    <w:uiPriority w:val="99"/>
    <w:semiHidden/>
    <w:unhideWhenUsed/>
    <w:rsid w:val="00491CF4"/>
  </w:style>
  <w:style w:type="table" w:customStyle="1" w:styleId="1611">
    <w:name w:val="Сетка таблицы161"/>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0">
    <w:name w:val="Сетка таблицы55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
    <w:name w:val="Нет списка272"/>
    <w:next w:val="a4"/>
    <w:uiPriority w:val="99"/>
    <w:semiHidden/>
    <w:unhideWhenUsed/>
    <w:rsid w:val="00491CF4"/>
  </w:style>
  <w:style w:type="numbering" w:customStyle="1" w:styleId="282">
    <w:name w:val="Нет списка282"/>
    <w:next w:val="a4"/>
    <w:uiPriority w:val="99"/>
    <w:semiHidden/>
    <w:unhideWhenUsed/>
    <w:rsid w:val="00491CF4"/>
  </w:style>
  <w:style w:type="numbering" w:customStyle="1" w:styleId="1162">
    <w:name w:val="Нет списка1162"/>
    <w:next w:val="a4"/>
    <w:uiPriority w:val="99"/>
    <w:semiHidden/>
    <w:unhideWhenUsed/>
    <w:rsid w:val="00491CF4"/>
  </w:style>
  <w:style w:type="numbering" w:customStyle="1" w:styleId="292">
    <w:name w:val="Нет списка292"/>
    <w:next w:val="a4"/>
    <w:uiPriority w:val="99"/>
    <w:semiHidden/>
    <w:unhideWhenUsed/>
    <w:rsid w:val="00491CF4"/>
  </w:style>
  <w:style w:type="table" w:customStyle="1" w:styleId="1711">
    <w:name w:val="Сетка таблицы171"/>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0">
    <w:name w:val="Нет списка362"/>
    <w:next w:val="a4"/>
    <w:uiPriority w:val="99"/>
    <w:semiHidden/>
    <w:rsid w:val="00491CF4"/>
  </w:style>
  <w:style w:type="numbering" w:customStyle="1" w:styleId="List1152">
    <w:name w:val="List 1152"/>
    <w:rsid w:val="00491CF4"/>
  </w:style>
  <w:style w:type="numbering" w:customStyle="1" w:styleId="452">
    <w:name w:val="Нет списка452"/>
    <w:next w:val="a4"/>
    <w:uiPriority w:val="99"/>
    <w:semiHidden/>
    <w:unhideWhenUsed/>
    <w:rsid w:val="00491CF4"/>
  </w:style>
  <w:style w:type="table" w:customStyle="1" w:styleId="1811">
    <w:name w:val="Сетка таблицы181"/>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3"/>
    <w:next w:val="af0"/>
    <w:uiPriority w:val="39"/>
    <w:locked/>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0">
    <w:name w:val="Сетка таблицы561"/>
    <w:basedOn w:val="a3"/>
    <w:uiPriority w:val="39"/>
    <w:rsid w:val="00491C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4"/>
    <w:uiPriority w:val="99"/>
    <w:semiHidden/>
    <w:unhideWhenUsed/>
    <w:rsid w:val="00491CF4"/>
  </w:style>
  <w:style w:type="table" w:customStyle="1" w:styleId="1911">
    <w:name w:val="Сетка таблицы191"/>
    <w:basedOn w:val="a3"/>
    <w:next w:val="af0"/>
    <w:uiPriority w:val="59"/>
    <w:rsid w:val="00491CF4"/>
    <w:pPr>
      <w:spacing w:after="0" w:line="240" w:lineRule="auto"/>
    </w:pPr>
    <w:rPr>
      <w:rFonts w:ascii="Times New Roman" w:eastAsia="Times New Roman" w:hAnsi="Times New Roman" w:cs="Courier New"/>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0">
    <w:name w:val="Нет списка372"/>
    <w:next w:val="a4"/>
    <w:uiPriority w:val="99"/>
    <w:semiHidden/>
    <w:unhideWhenUsed/>
    <w:rsid w:val="00491CF4"/>
  </w:style>
  <w:style w:type="numbering" w:customStyle="1" w:styleId="11720">
    <w:name w:val="Нет списка1172"/>
    <w:next w:val="a4"/>
    <w:uiPriority w:val="99"/>
    <w:semiHidden/>
    <w:unhideWhenUsed/>
    <w:rsid w:val="00491CF4"/>
  </w:style>
  <w:style w:type="numbering" w:customStyle="1" w:styleId="21020">
    <w:name w:val="Нет списка2102"/>
    <w:next w:val="a4"/>
    <w:uiPriority w:val="99"/>
    <w:semiHidden/>
    <w:unhideWhenUsed/>
    <w:rsid w:val="00491CF4"/>
  </w:style>
  <w:style w:type="table" w:customStyle="1" w:styleId="2311">
    <w:name w:val="Сетка таблицы231"/>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20">
    <w:name w:val="Нет списка382"/>
    <w:next w:val="a4"/>
    <w:uiPriority w:val="99"/>
    <w:semiHidden/>
    <w:rsid w:val="00491CF4"/>
  </w:style>
  <w:style w:type="numbering" w:customStyle="1" w:styleId="List1162">
    <w:name w:val="List 1162"/>
    <w:rsid w:val="00491CF4"/>
  </w:style>
  <w:style w:type="numbering" w:customStyle="1" w:styleId="462">
    <w:name w:val="Нет списка462"/>
    <w:next w:val="a4"/>
    <w:uiPriority w:val="99"/>
    <w:semiHidden/>
    <w:unhideWhenUsed/>
    <w:rsid w:val="00491CF4"/>
  </w:style>
  <w:style w:type="table" w:customStyle="1" w:styleId="11011">
    <w:name w:val="Сетка таблицы1101"/>
    <w:basedOn w:val="a3"/>
    <w:next w:val="af0"/>
    <w:uiPriority w:val="39"/>
    <w:locked/>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0">
    <w:name w:val="Сетка таблицы57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0">
    <w:name w:val="Нет списка392"/>
    <w:next w:val="a4"/>
    <w:uiPriority w:val="99"/>
    <w:semiHidden/>
    <w:unhideWhenUsed/>
    <w:rsid w:val="00491CF4"/>
  </w:style>
  <w:style w:type="table" w:customStyle="1" w:styleId="11811">
    <w:name w:val="Сетка таблицы118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
    <w:name w:val="Сетка таблицы581"/>
    <w:basedOn w:val="a3"/>
    <w:uiPriority w:val="39"/>
    <w:rsid w:val="00491C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20">
    <w:name w:val="Нет списка402"/>
    <w:next w:val="a4"/>
    <w:uiPriority w:val="99"/>
    <w:semiHidden/>
    <w:unhideWhenUsed/>
    <w:rsid w:val="00491CF4"/>
  </w:style>
  <w:style w:type="numbering" w:customStyle="1" w:styleId="11820">
    <w:name w:val="Нет списка1182"/>
    <w:next w:val="a4"/>
    <w:uiPriority w:val="99"/>
    <w:semiHidden/>
    <w:unhideWhenUsed/>
    <w:rsid w:val="00491CF4"/>
  </w:style>
  <w:style w:type="numbering" w:customStyle="1" w:styleId="2112">
    <w:name w:val="Нет списка2112"/>
    <w:next w:val="a4"/>
    <w:uiPriority w:val="99"/>
    <w:semiHidden/>
    <w:unhideWhenUsed/>
    <w:rsid w:val="00491CF4"/>
  </w:style>
  <w:style w:type="table" w:customStyle="1" w:styleId="2411">
    <w:name w:val="Сетка таблицы241"/>
    <w:basedOn w:val="a3"/>
    <w:next w:val="af0"/>
    <w:uiPriority w:val="5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0">
    <w:name w:val="Нет списка3102"/>
    <w:next w:val="a4"/>
    <w:uiPriority w:val="99"/>
    <w:semiHidden/>
    <w:rsid w:val="00491CF4"/>
  </w:style>
  <w:style w:type="numbering" w:customStyle="1" w:styleId="List1172">
    <w:name w:val="List 1172"/>
    <w:rsid w:val="00491CF4"/>
  </w:style>
  <w:style w:type="numbering" w:customStyle="1" w:styleId="472">
    <w:name w:val="Нет списка472"/>
    <w:next w:val="a4"/>
    <w:uiPriority w:val="99"/>
    <w:semiHidden/>
    <w:unhideWhenUsed/>
    <w:rsid w:val="00491CF4"/>
  </w:style>
  <w:style w:type="table" w:customStyle="1" w:styleId="11910">
    <w:name w:val="Сетка таблицы1191"/>
    <w:basedOn w:val="a3"/>
    <w:next w:val="af0"/>
    <w:uiPriority w:val="39"/>
    <w:rsid w:val="00491CF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0">
    <w:name w:val="Сетка таблицы11101"/>
    <w:basedOn w:val="a3"/>
    <w:next w:val="af0"/>
    <w:uiPriority w:val="39"/>
    <w:rsid w:val="00491CF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3"/>
    <w:next w:val="af0"/>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2">
    <w:name w:val="Нет списка482"/>
    <w:next w:val="a4"/>
    <w:uiPriority w:val="99"/>
    <w:semiHidden/>
    <w:unhideWhenUsed/>
    <w:rsid w:val="00491CF4"/>
  </w:style>
  <w:style w:type="table" w:customStyle="1" w:styleId="12010">
    <w:name w:val="Сетка таблицы120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
    <w:name w:val="Нет списка492"/>
    <w:next w:val="a4"/>
    <w:uiPriority w:val="99"/>
    <w:semiHidden/>
    <w:unhideWhenUsed/>
    <w:rsid w:val="00491CF4"/>
  </w:style>
  <w:style w:type="table" w:customStyle="1" w:styleId="12210">
    <w:name w:val="Сетка таблицы122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3">
    <w:name w:val="Quote"/>
    <w:basedOn w:val="a1"/>
    <w:next w:val="a1"/>
    <w:link w:val="2f2"/>
    <w:uiPriority w:val="29"/>
    <w:qFormat/>
    <w:rsid w:val="00491CF4"/>
    <w:pPr>
      <w:spacing w:before="200" w:after="160"/>
      <w:ind w:left="864" w:right="864"/>
      <w:jc w:val="center"/>
    </w:pPr>
    <w:rPr>
      <w:rFonts w:asciiTheme="minorHAnsi" w:eastAsiaTheme="minorHAnsi" w:hAnsiTheme="minorHAnsi" w:cstheme="minorBidi"/>
      <w:i/>
      <w:iCs/>
      <w:color w:val="000000"/>
      <w:sz w:val="22"/>
      <w:szCs w:val="22"/>
      <w:lang w:eastAsia="en-US"/>
    </w:rPr>
  </w:style>
  <w:style w:type="character" w:customStyle="1" w:styleId="224">
    <w:name w:val="Цитата 2 Знак2"/>
    <w:basedOn w:val="a2"/>
    <w:uiPriority w:val="29"/>
    <w:rsid w:val="00491CF4"/>
    <w:rPr>
      <w:rFonts w:ascii="Times New Roman" w:eastAsia="Times New Roman" w:hAnsi="Times New Roman" w:cs="Times New Roman"/>
      <w:i/>
      <w:iCs/>
      <w:color w:val="404040" w:themeColor="text1" w:themeTint="BF"/>
      <w:sz w:val="24"/>
      <w:szCs w:val="24"/>
      <w:lang w:eastAsia="ru-RU"/>
    </w:rPr>
  </w:style>
  <w:style w:type="paragraph" w:styleId="afffff3">
    <w:name w:val="Intense Quote"/>
    <w:basedOn w:val="a1"/>
    <w:next w:val="a1"/>
    <w:link w:val="afffff2"/>
    <w:uiPriority w:val="30"/>
    <w:qFormat/>
    <w:rsid w:val="00491CF4"/>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b/>
      <w:bCs/>
      <w:i/>
      <w:iCs/>
      <w:color w:val="4F81BD"/>
      <w:sz w:val="22"/>
      <w:szCs w:val="22"/>
      <w:lang w:eastAsia="en-US"/>
    </w:rPr>
  </w:style>
  <w:style w:type="character" w:customStyle="1" w:styleId="2fd">
    <w:name w:val="Выделенная цитата Знак2"/>
    <w:basedOn w:val="a2"/>
    <w:uiPriority w:val="30"/>
    <w:rsid w:val="00491CF4"/>
    <w:rPr>
      <w:rFonts w:ascii="Times New Roman" w:eastAsia="Times New Roman" w:hAnsi="Times New Roman" w:cs="Times New Roman"/>
      <w:i/>
      <w:iCs/>
      <w:color w:val="4F81BD" w:themeColor="accent1"/>
      <w:sz w:val="24"/>
      <w:szCs w:val="24"/>
      <w:lang w:eastAsia="ru-RU"/>
    </w:rPr>
  </w:style>
  <w:style w:type="paragraph" w:styleId="afffff9">
    <w:name w:val="Title"/>
    <w:basedOn w:val="a1"/>
    <w:next w:val="a1"/>
    <w:link w:val="2f7"/>
    <w:qFormat/>
    <w:rsid w:val="00491CF4"/>
    <w:pPr>
      <w:contextualSpacing/>
    </w:pPr>
    <w:rPr>
      <w:rFonts w:ascii="Calibri Light" w:hAnsi="Calibri Light"/>
      <w:spacing w:val="-10"/>
      <w:kern w:val="28"/>
      <w:sz w:val="56"/>
      <w:szCs w:val="56"/>
      <w:lang w:bidi="ru-RU"/>
    </w:rPr>
  </w:style>
  <w:style w:type="character" w:customStyle="1" w:styleId="affffff0">
    <w:name w:val="Заголовок Знак"/>
    <w:basedOn w:val="a2"/>
    <w:rsid w:val="00491CF4"/>
    <w:rPr>
      <w:rFonts w:asciiTheme="majorHAnsi" w:eastAsiaTheme="majorEastAsia" w:hAnsiTheme="majorHAnsi" w:cstheme="majorBidi"/>
      <w:spacing w:val="-10"/>
      <w:kern w:val="28"/>
      <w:sz w:val="56"/>
      <w:szCs w:val="56"/>
      <w:lang w:eastAsia="ru-RU"/>
    </w:rPr>
  </w:style>
  <w:style w:type="character" w:customStyle="1" w:styleId="1ff7">
    <w:name w:val="Заголовок Знак1"/>
    <w:basedOn w:val="a2"/>
    <w:rsid w:val="00491CF4"/>
    <w:rPr>
      <w:rFonts w:asciiTheme="majorHAnsi" w:eastAsiaTheme="majorEastAsia" w:hAnsiTheme="majorHAnsi" w:cstheme="majorBidi"/>
      <w:spacing w:val="-10"/>
      <w:kern w:val="28"/>
      <w:sz w:val="56"/>
      <w:szCs w:val="56"/>
    </w:rPr>
  </w:style>
  <w:style w:type="table" w:customStyle="1" w:styleId="501">
    <w:name w:val="Сетка таблицы50"/>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Сетка таблицы1271"/>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Сетка таблицы1272"/>
    <w:basedOn w:val="a3"/>
    <w:next w:val="af0"/>
    <w:uiPriority w:val="59"/>
    <w:rsid w:val="00491C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Текст сноски Знак1"/>
    <w:aliases w:val="Знак21 Знак1,Знак4 Знак Знак2,Текст сноски Знак Знак Знак1,Знак4 Знак1 Знак2,Знак4 Знак3,Знак4 Знак Знак Знак2 Знак1,Текст сноски Знак Знак1 Знак1,Footnote Text Char Знак Знак1,Знак5 Знак1,Знак8 Знак Знак Знак Знак1"/>
    <w:basedOn w:val="a2"/>
    <w:uiPriority w:val="99"/>
    <w:semiHidden/>
    <w:rsid w:val="00491CF4"/>
  </w:style>
  <w:style w:type="table" w:customStyle="1" w:styleId="129">
    <w:name w:val="Сетка таблицы 12"/>
    <w:basedOn w:val="a3"/>
    <w:next w:val="18"/>
    <w:uiPriority w:val="99"/>
    <w:semiHidden/>
    <w:unhideWhenUsed/>
    <w:rsid w:val="00491CF4"/>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640">
    <w:name w:val="Сетка таблицы64"/>
    <w:basedOn w:val="a3"/>
    <w:next w:val="af0"/>
    <w:rsid w:val="00491CF4"/>
    <w:pPr>
      <w:spacing w:after="0" w:line="240" w:lineRule="auto"/>
      <w:jc w:val="both"/>
    </w:pPr>
    <w:rPr>
      <w:rFonts w:ascii="Times New Roman" w:eastAsia="Calibri" w:hAnsi="Times New Roman" w:cs="Times New Roman"/>
      <w:sz w:val="26"/>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етка таблицы129"/>
    <w:basedOn w:val="a3"/>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3"/>
    <w:rsid w:val="00491CF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3"/>
    <w:uiPriority w:val="39"/>
    <w:rsid w:val="00491CF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3"/>
    <w:uiPriority w:val="59"/>
    <w:rsid w:val="00491CF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Стиль13"/>
    <w:uiPriority w:val="99"/>
    <w:rsid w:val="00491CF4"/>
    <w:pPr>
      <w:numPr>
        <w:numId w:val="25"/>
      </w:numPr>
    </w:pPr>
  </w:style>
  <w:style w:type="table" w:customStyle="1" w:styleId="532">
    <w:name w:val="Сетка таблицы532"/>
    <w:basedOn w:val="a3"/>
    <w:next w:val="af0"/>
    <w:uiPriority w:val="39"/>
    <w:rsid w:val="00491C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4"/>
    <w:uiPriority w:val="99"/>
    <w:semiHidden/>
    <w:unhideWhenUsed/>
    <w:rsid w:val="00491CF4"/>
  </w:style>
  <w:style w:type="table" w:customStyle="1" w:styleId="1321">
    <w:name w:val="Сетка таблицы132"/>
    <w:basedOn w:val="a3"/>
    <w:uiPriority w:val="59"/>
    <w:rsid w:val="00491CF4"/>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1">
    <w:name w:val="Нет списка60"/>
    <w:next w:val="a4"/>
    <w:uiPriority w:val="99"/>
    <w:semiHidden/>
    <w:unhideWhenUsed/>
    <w:rsid w:val="00491CF4"/>
  </w:style>
  <w:style w:type="table" w:customStyle="1" w:styleId="4140">
    <w:name w:val="Сетка таблицы414"/>
    <w:basedOn w:val="a3"/>
    <w:next w:val="af0"/>
    <w:rsid w:val="00491C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Стиль123"/>
    <w:uiPriority w:val="99"/>
    <w:rsid w:val="00491CF4"/>
  </w:style>
  <w:style w:type="numbering" w:customStyle="1" w:styleId="12112">
    <w:name w:val="Стиль1211"/>
    <w:rsid w:val="00491CF4"/>
  </w:style>
  <w:style w:type="table" w:customStyle="1" w:styleId="650">
    <w:name w:val="Сетка таблицы65"/>
    <w:basedOn w:val="a3"/>
    <w:next w:val="af0"/>
    <w:rsid w:val="00BC090B"/>
    <w:pPr>
      <w:spacing w:after="0" w:line="240" w:lineRule="auto"/>
      <w:jc w:val="both"/>
    </w:pPr>
    <w:rPr>
      <w:rFonts w:ascii="Times New Roman" w:eastAsia="Calibri"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3"/>
    <w:next w:val="af0"/>
    <w:uiPriority w:val="39"/>
    <w:rsid w:val="000E2CB2"/>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48210">
      <w:bodyDiv w:val="1"/>
      <w:marLeft w:val="0"/>
      <w:marRight w:val="0"/>
      <w:marTop w:val="0"/>
      <w:marBottom w:val="0"/>
      <w:divBdr>
        <w:top w:val="none" w:sz="0" w:space="0" w:color="auto"/>
        <w:left w:val="none" w:sz="0" w:space="0" w:color="auto"/>
        <w:bottom w:val="none" w:sz="0" w:space="0" w:color="auto"/>
        <w:right w:val="none" w:sz="0" w:space="0" w:color="auto"/>
      </w:divBdr>
      <w:divsChild>
        <w:div w:id="38558614">
          <w:marLeft w:val="0"/>
          <w:marRight w:val="0"/>
          <w:marTop w:val="0"/>
          <w:marBottom w:val="0"/>
          <w:divBdr>
            <w:top w:val="none" w:sz="0" w:space="0" w:color="auto"/>
            <w:left w:val="none" w:sz="0" w:space="0" w:color="auto"/>
            <w:bottom w:val="none" w:sz="0" w:space="0" w:color="auto"/>
            <w:right w:val="none" w:sz="0" w:space="0" w:color="auto"/>
          </w:divBdr>
        </w:div>
        <w:div w:id="1323125331">
          <w:marLeft w:val="0"/>
          <w:marRight w:val="0"/>
          <w:marTop w:val="0"/>
          <w:marBottom w:val="0"/>
          <w:divBdr>
            <w:top w:val="none" w:sz="0" w:space="0" w:color="auto"/>
            <w:left w:val="none" w:sz="0" w:space="0" w:color="auto"/>
            <w:bottom w:val="none" w:sz="0" w:space="0" w:color="auto"/>
            <w:right w:val="none" w:sz="0" w:space="0" w:color="auto"/>
          </w:divBdr>
          <w:divsChild>
            <w:div w:id="877353529">
              <w:marLeft w:val="0"/>
              <w:marRight w:val="4425"/>
              <w:marTop w:val="0"/>
              <w:marBottom w:val="0"/>
              <w:divBdr>
                <w:top w:val="none" w:sz="0" w:space="0" w:color="auto"/>
                <w:left w:val="none" w:sz="0" w:space="0" w:color="auto"/>
                <w:bottom w:val="none" w:sz="0" w:space="0" w:color="auto"/>
                <w:right w:val="none" w:sz="0" w:space="0" w:color="auto"/>
              </w:divBdr>
            </w:div>
          </w:divsChild>
        </w:div>
      </w:divsChild>
    </w:div>
    <w:div w:id="91361320">
      <w:bodyDiv w:val="1"/>
      <w:marLeft w:val="0"/>
      <w:marRight w:val="0"/>
      <w:marTop w:val="0"/>
      <w:marBottom w:val="0"/>
      <w:divBdr>
        <w:top w:val="none" w:sz="0" w:space="0" w:color="auto"/>
        <w:left w:val="none" w:sz="0" w:space="0" w:color="auto"/>
        <w:bottom w:val="none" w:sz="0" w:space="0" w:color="auto"/>
        <w:right w:val="none" w:sz="0" w:space="0" w:color="auto"/>
      </w:divBdr>
    </w:div>
    <w:div w:id="467670765">
      <w:bodyDiv w:val="1"/>
      <w:marLeft w:val="0"/>
      <w:marRight w:val="0"/>
      <w:marTop w:val="0"/>
      <w:marBottom w:val="0"/>
      <w:divBdr>
        <w:top w:val="none" w:sz="0" w:space="0" w:color="auto"/>
        <w:left w:val="none" w:sz="0" w:space="0" w:color="auto"/>
        <w:bottom w:val="none" w:sz="0" w:space="0" w:color="auto"/>
        <w:right w:val="none" w:sz="0" w:space="0" w:color="auto"/>
      </w:divBdr>
    </w:div>
    <w:div w:id="701176913">
      <w:bodyDiv w:val="1"/>
      <w:marLeft w:val="0"/>
      <w:marRight w:val="0"/>
      <w:marTop w:val="0"/>
      <w:marBottom w:val="0"/>
      <w:divBdr>
        <w:top w:val="none" w:sz="0" w:space="0" w:color="auto"/>
        <w:left w:val="none" w:sz="0" w:space="0" w:color="auto"/>
        <w:bottom w:val="none" w:sz="0" w:space="0" w:color="auto"/>
        <w:right w:val="none" w:sz="0" w:space="0" w:color="auto"/>
      </w:divBdr>
    </w:div>
    <w:div w:id="709651756">
      <w:bodyDiv w:val="1"/>
      <w:marLeft w:val="0"/>
      <w:marRight w:val="0"/>
      <w:marTop w:val="0"/>
      <w:marBottom w:val="0"/>
      <w:divBdr>
        <w:top w:val="none" w:sz="0" w:space="0" w:color="auto"/>
        <w:left w:val="none" w:sz="0" w:space="0" w:color="auto"/>
        <w:bottom w:val="none" w:sz="0" w:space="0" w:color="auto"/>
        <w:right w:val="none" w:sz="0" w:space="0" w:color="auto"/>
      </w:divBdr>
    </w:div>
    <w:div w:id="998851796">
      <w:bodyDiv w:val="1"/>
      <w:marLeft w:val="0"/>
      <w:marRight w:val="0"/>
      <w:marTop w:val="0"/>
      <w:marBottom w:val="0"/>
      <w:divBdr>
        <w:top w:val="none" w:sz="0" w:space="0" w:color="auto"/>
        <w:left w:val="none" w:sz="0" w:space="0" w:color="auto"/>
        <w:bottom w:val="none" w:sz="0" w:space="0" w:color="auto"/>
        <w:right w:val="none" w:sz="0" w:space="0" w:color="auto"/>
      </w:divBdr>
    </w:div>
    <w:div w:id="1172331085">
      <w:bodyDiv w:val="1"/>
      <w:marLeft w:val="0"/>
      <w:marRight w:val="0"/>
      <w:marTop w:val="0"/>
      <w:marBottom w:val="0"/>
      <w:divBdr>
        <w:top w:val="none" w:sz="0" w:space="0" w:color="auto"/>
        <w:left w:val="none" w:sz="0" w:space="0" w:color="auto"/>
        <w:bottom w:val="none" w:sz="0" w:space="0" w:color="auto"/>
        <w:right w:val="none" w:sz="0" w:space="0" w:color="auto"/>
      </w:divBdr>
    </w:div>
    <w:div w:id="1464079737">
      <w:bodyDiv w:val="1"/>
      <w:marLeft w:val="0"/>
      <w:marRight w:val="0"/>
      <w:marTop w:val="0"/>
      <w:marBottom w:val="0"/>
      <w:divBdr>
        <w:top w:val="none" w:sz="0" w:space="0" w:color="auto"/>
        <w:left w:val="none" w:sz="0" w:space="0" w:color="auto"/>
        <w:bottom w:val="none" w:sz="0" w:space="0" w:color="auto"/>
        <w:right w:val="none" w:sz="0" w:space="0" w:color="auto"/>
      </w:divBdr>
    </w:div>
    <w:div w:id="1492990094">
      <w:bodyDiv w:val="1"/>
      <w:marLeft w:val="0"/>
      <w:marRight w:val="0"/>
      <w:marTop w:val="0"/>
      <w:marBottom w:val="0"/>
      <w:divBdr>
        <w:top w:val="none" w:sz="0" w:space="0" w:color="auto"/>
        <w:left w:val="none" w:sz="0" w:space="0" w:color="auto"/>
        <w:bottom w:val="none" w:sz="0" w:space="0" w:color="auto"/>
        <w:right w:val="none" w:sz="0" w:space="0" w:color="auto"/>
      </w:divBdr>
    </w:div>
    <w:div w:id="1592817052">
      <w:bodyDiv w:val="1"/>
      <w:marLeft w:val="0"/>
      <w:marRight w:val="0"/>
      <w:marTop w:val="0"/>
      <w:marBottom w:val="0"/>
      <w:divBdr>
        <w:top w:val="none" w:sz="0" w:space="0" w:color="auto"/>
        <w:left w:val="none" w:sz="0" w:space="0" w:color="auto"/>
        <w:bottom w:val="none" w:sz="0" w:space="0" w:color="auto"/>
        <w:right w:val="none" w:sz="0" w:space="0" w:color="auto"/>
      </w:divBdr>
    </w:div>
    <w:div w:id="207573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lc.portal.gsvn.emts"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slc.portal.gsvn.emt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A190F-B94D-409A-9EBC-6957BC8BC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32</Pages>
  <Words>11215</Words>
  <Characters>63926</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Артемьева Ольга Васильевна</dc:creator>
  <cp:lastModifiedBy>Акимова Марина Сергеевна</cp:lastModifiedBy>
  <cp:revision>15</cp:revision>
  <cp:lastPrinted>2021-10-12T12:03:00Z</cp:lastPrinted>
  <dcterms:created xsi:type="dcterms:W3CDTF">2024-09-24T14:24:00Z</dcterms:created>
  <dcterms:modified xsi:type="dcterms:W3CDTF">2026-09-25T05:43:00Z</dcterms:modified>
</cp:coreProperties>
</file>