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E585D" w14:textId="77777777" w:rsidR="00BE46BF" w:rsidRDefault="00BE46BF" w:rsidP="00BE46BF">
      <w:pPr>
        <w:rPr>
          <w:rFonts w:ascii="Times New Roman" w:eastAsia="MS Mincho" w:hAnsi="Times New Roman" w:cs="Times New Roman"/>
          <w:bCs/>
          <w:color w:val="auto"/>
          <w:szCs w:val="28"/>
          <w:lang w:val="ru-RU" w:eastAsia="en-US"/>
        </w:rPr>
      </w:pPr>
      <w:bookmarkStart w:id="0" w:name="_GoBack"/>
      <w:bookmarkEnd w:id="0"/>
    </w:p>
    <w:p w14:paraId="63209291"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УТВЕРЖДАЮ</w:t>
      </w:r>
    </w:p>
    <w:p w14:paraId="73A3BA03"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_________________________</w:t>
      </w:r>
    </w:p>
    <w:p w14:paraId="6B23F029"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наименование должности</w:t>
      </w:r>
    </w:p>
    <w:p w14:paraId="5CC14476"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_________________________</w:t>
      </w:r>
    </w:p>
    <w:p w14:paraId="7D6C4E89"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утверждающего лица</w:t>
      </w:r>
    </w:p>
    <w:p w14:paraId="3F0DDEA6"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___________  _____________</w:t>
      </w:r>
    </w:p>
    <w:p w14:paraId="122349F8"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подпись           И.О. Фамилия</w:t>
      </w:r>
    </w:p>
    <w:p w14:paraId="6ED96364" w14:textId="77777777" w:rsidR="009C2EE3" w:rsidRPr="00DE210A" w:rsidRDefault="009C2EE3" w:rsidP="009C2EE3">
      <w:pPr>
        <w:widowControl w:val="0"/>
        <w:autoSpaceDE w:val="0"/>
        <w:autoSpaceDN w:val="0"/>
        <w:ind w:left="6237"/>
        <w:contextualSpacing/>
        <w:jc w:val="center"/>
        <w:rPr>
          <w:rFonts w:ascii="Times New Roman" w:eastAsia="Times New Roman" w:hAnsi="Times New Roman" w:cs="Times New Roman"/>
          <w:color w:val="auto"/>
          <w:lang w:val="ru-RU"/>
        </w:rPr>
      </w:pPr>
    </w:p>
    <w:p w14:paraId="24C6EB4A" w14:textId="77777777" w:rsidR="009C2EE3" w:rsidRPr="00DE210A" w:rsidRDefault="009C2EE3" w:rsidP="009C2EE3">
      <w:pPr>
        <w:widowControl w:val="0"/>
        <w:autoSpaceDE w:val="0"/>
        <w:autoSpaceDN w:val="0"/>
        <w:ind w:left="6237"/>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"___"____________20_____ г.</w:t>
      </w:r>
    </w:p>
    <w:p w14:paraId="7E3D4860" w14:textId="77777777" w:rsidR="009C2EE3" w:rsidRPr="00DE210A" w:rsidRDefault="009C2EE3" w:rsidP="009C2EE3">
      <w:pPr>
        <w:jc w:val="center"/>
        <w:rPr>
          <w:rFonts w:ascii="Times New Roman" w:eastAsia="Times New Roman" w:hAnsi="Times New Roman" w:cs="Times New Roman"/>
          <w:color w:val="auto"/>
          <w:sz w:val="28"/>
          <w:szCs w:val="28"/>
          <w:lang w:val="ru-RU"/>
        </w:rPr>
      </w:pPr>
    </w:p>
    <w:p w14:paraId="100E8A8E" w14:textId="77777777" w:rsidR="009C2EE3" w:rsidRPr="00DE210A" w:rsidRDefault="009C2EE3" w:rsidP="00BE46BF">
      <w:pPr>
        <w:rPr>
          <w:rFonts w:ascii="Times New Roman" w:eastAsia="MS Mincho" w:hAnsi="Times New Roman" w:cs="Times New Roman"/>
          <w:bCs/>
          <w:color w:val="auto"/>
          <w:szCs w:val="28"/>
          <w:lang w:val="ru-RU" w:eastAsia="en-US"/>
        </w:rPr>
      </w:pPr>
    </w:p>
    <w:p w14:paraId="18E630D8" w14:textId="77777777" w:rsidR="009C2EE3" w:rsidRPr="00DE210A" w:rsidRDefault="009C2EE3" w:rsidP="00BE46BF">
      <w:pPr>
        <w:rPr>
          <w:rFonts w:ascii="Times New Roman" w:eastAsia="MS Mincho" w:hAnsi="Times New Roman" w:cs="Times New Roman"/>
          <w:bCs/>
          <w:color w:val="auto"/>
          <w:szCs w:val="28"/>
          <w:lang w:val="ru-RU" w:eastAsia="en-US"/>
        </w:rPr>
      </w:pPr>
    </w:p>
    <w:p w14:paraId="51EC9E57" w14:textId="77777777" w:rsidR="009C2EE3" w:rsidRPr="00DE210A" w:rsidRDefault="009C2EE3" w:rsidP="00BE46BF">
      <w:pPr>
        <w:rPr>
          <w:rFonts w:ascii="Times New Roman" w:eastAsia="MS Mincho" w:hAnsi="Times New Roman" w:cs="Times New Roman"/>
          <w:bCs/>
          <w:color w:val="auto"/>
          <w:szCs w:val="28"/>
          <w:lang w:val="ru-RU" w:eastAsia="en-US"/>
        </w:rPr>
      </w:pPr>
    </w:p>
    <w:p w14:paraId="7D836191" w14:textId="77777777" w:rsidR="009C2EE3" w:rsidRPr="00DE210A" w:rsidRDefault="009C2EE3" w:rsidP="00BE46BF">
      <w:pPr>
        <w:rPr>
          <w:rFonts w:ascii="Times New Roman" w:eastAsia="MS Mincho" w:hAnsi="Times New Roman" w:cs="Times New Roman"/>
          <w:bCs/>
          <w:color w:val="auto"/>
          <w:szCs w:val="28"/>
          <w:lang w:val="ru-RU" w:eastAsia="en-US"/>
        </w:rPr>
      </w:pPr>
    </w:p>
    <w:p w14:paraId="34430272" w14:textId="77777777" w:rsidR="009C2EE3" w:rsidRPr="00DE210A" w:rsidRDefault="009C2EE3" w:rsidP="00BE46BF">
      <w:pPr>
        <w:rPr>
          <w:rFonts w:ascii="Times New Roman" w:eastAsia="MS Mincho" w:hAnsi="Times New Roman" w:cs="Times New Roman"/>
          <w:bCs/>
          <w:color w:val="auto"/>
          <w:szCs w:val="28"/>
          <w:lang w:val="ru-RU" w:eastAsia="en-US"/>
        </w:rPr>
      </w:pPr>
    </w:p>
    <w:p w14:paraId="09C1922E" w14:textId="77777777" w:rsidR="009C2EE3" w:rsidRPr="00DE210A" w:rsidRDefault="009C2EE3" w:rsidP="00BE46BF">
      <w:pPr>
        <w:rPr>
          <w:rFonts w:ascii="Times New Roman" w:eastAsia="MS Mincho" w:hAnsi="Times New Roman" w:cs="Times New Roman"/>
          <w:bCs/>
          <w:color w:val="auto"/>
          <w:szCs w:val="28"/>
          <w:lang w:val="ru-RU" w:eastAsia="en-US"/>
        </w:rPr>
      </w:pPr>
    </w:p>
    <w:p w14:paraId="62119C1E" w14:textId="77777777" w:rsidR="009C2EE3" w:rsidRPr="00DE210A" w:rsidRDefault="009C2EE3" w:rsidP="00BE46BF">
      <w:pPr>
        <w:rPr>
          <w:rFonts w:ascii="Times New Roman" w:eastAsia="MS Mincho" w:hAnsi="Times New Roman" w:cs="Times New Roman"/>
          <w:bCs/>
          <w:color w:val="auto"/>
          <w:szCs w:val="28"/>
          <w:lang w:val="ru-RU" w:eastAsia="en-US"/>
        </w:rPr>
      </w:pPr>
    </w:p>
    <w:p w14:paraId="589F0795" w14:textId="77777777" w:rsidR="009C2EE3" w:rsidRPr="00DE210A" w:rsidRDefault="009C2EE3" w:rsidP="00BE46BF">
      <w:pPr>
        <w:rPr>
          <w:rFonts w:ascii="Times New Roman" w:eastAsia="MS Mincho" w:hAnsi="Times New Roman" w:cs="Times New Roman"/>
          <w:bCs/>
          <w:color w:val="auto"/>
          <w:szCs w:val="28"/>
          <w:lang w:val="ru-RU" w:eastAsia="en-US"/>
        </w:rPr>
      </w:pPr>
    </w:p>
    <w:p w14:paraId="67F2D36A" w14:textId="77777777" w:rsidR="009C2EE3" w:rsidRPr="00DE210A" w:rsidRDefault="009C2EE3" w:rsidP="00BE46BF">
      <w:pPr>
        <w:rPr>
          <w:rFonts w:ascii="Times New Roman" w:eastAsia="MS Mincho" w:hAnsi="Times New Roman" w:cs="Times New Roman"/>
          <w:bCs/>
          <w:color w:val="auto"/>
          <w:szCs w:val="28"/>
          <w:lang w:val="ru-RU" w:eastAsia="en-US"/>
        </w:rPr>
      </w:pPr>
    </w:p>
    <w:p w14:paraId="69A5861D" w14:textId="77777777" w:rsidR="009C2EE3" w:rsidRPr="00DE210A" w:rsidRDefault="009C2EE3" w:rsidP="00BE46BF">
      <w:pPr>
        <w:rPr>
          <w:rFonts w:ascii="Times New Roman" w:eastAsia="MS Mincho" w:hAnsi="Times New Roman" w:cs="Times New Roman"/>
          <w:bCs/>
          <w:color w:val="auto"/>
          <w:szCs w:val="28"/>
          <w:lang w:val="ru-RU" w:eastAsia="en-US"/>
        </w:rPr>
      </w:pPr>
    </w:p>
    <w:p w14:paraId="0E16E300" w14:textId="77777777" w:rsidR="009C2EE3" w:rsidRPr="00DE210A" w:rsidRDefault="009C2EE3" w:rsidP="00BE46BF">
      <w:pPr>
        <w:rPr>
          <w:rFonts w:ascii="Times New Roman" w:eastAsia="MS Mincho" w:hAnsi="Times New Roman" w:cs="Times New Roman"/>
          <w:bCs/>
          <w:color w:val="auto"/>
          <w:szCs w:val="28"/>
          <w:lang w:val="ru-RU" w:eastAsia="en-US"/>
        </w:rPr>
      </w:pPr>
    </w:p>
    <w:p w14:paraId="1F0F3006" w14:textId="77777777" w:rsidR="009C2EE3" w:rsidRPr="00DE210A" w:rsidRDefault="009C2EE3" w:rsidP="00BE46BF">
      <w:pPr>
        <w:rPr>
          <w:rFonts w:ascii="Times New Roman" w:eastAsia="MS Mincho" w:hAnsi="Times New Roman" w:cs="Times New Roman"/>
          <w:bCs/>
          <w:color w:val="auto"/>
          <w:szCs w:val="28"/>
          <w:lang w:val="ru-RU" w:eastAsia="en-US"/>
        </w:rPr>
      </w:pPr>
    </w:p>
    <w:p w14:paraId="24B2126D" w14:textId="77777777" w:rsidR="009C2EE3" w:rsidRPr="00DE210A" w:rsidRDefault="009C2EE3" w:rsidP="00BE46BF">
      <w:pPr>
        <w:rPr>
          <w:rFonts w:ascii="Times New Roman" w:eastAsia="MS Mincho" w:hAnsi="Times New Roman" w:cs="Times New Roman"/>
          <w:bCs/>
          <w:color w:val="auto"/>
          <w:szCs w:val="28"/>
          <w:lang w:val="ru-RU" w:eastAsia="en-US"/>
        </w:rPr>
      </w:pPr>
    </w:p>
    <w:p w14:paraId="5E799492" w14:textId="77777777" w:rsidR="009C2EE3" w:rsidRPr="00DE210A" w:rsidRDefault="009C2EE3" w:rsidP="00BE46BF">
      <w:pPr>
        <w:rPr>
          <w:rFonts w:ascii="Times New Roman" w:eastAsia="MS Mincho" w:hAnsi="Times New Roman" w:cs="Times New Roman"/>
          <w:bCs/>
          <w:color w:val="auto"/>
          <w:szCs w:val="28"/>
          <w:lang w:val="ru-RU" w:eastAsia="en-US"/>
        </w:rPr>
      </w:pPr>
    </w:p>
    <w:p w14:paraId="79458EFC" w14:textId="77777777" w:rsidR="009C2EE3" w:rsidRPr="00DE210A" w:rsidRDefault="009C2EE3" w:rsidP="00BE46BF">
      <w:pPr>
        <w:rPr>
          <w:rFonts w:ascii="Times New Roman" w:eastAsia="MS Mincho" w:hAnsi="Times New Roman" w:cs="Times New Roman"/>
          <w:bCs/>
          <w:color w:val="auto"/>
          <w:szCs w:val="28"/>
          <w:lang w:val="ru-RU" w:eastAsia="en-US"/>
        </w:rPr>
      </w:pPr>
    </w:p>
    <w:p w14:paraId="7C8B539A" w14:textId="77777777" w:rsidR="009C2EE3" w:rsidRPr="00DE210A" w:rsidRDefault="009C2EE3" w:rsidP="00BE46BF">
      <w:pPr>
        <w:rPr>
          <w:rFonts w:ascii="Times New Roman" w:eastAsia="MS Mincho" w:hAnsi="Times New Roman" w:cs="Times New Roman"/>
          <w:bCs/>
          <w:color w:val="auto"/>
          <w:szCs w:val="28"/>
          <w:lang w:val="ru-RU" w:eastAsia="en-US"/>
        </w:rPr>
      </w:pPr>
    </w:p>
    <w:p w14:paraId="0813371B" w14:textId="77777777" w:rsidR="009C2EE3" w:rsidRPr="00DE210A" w:rsidRDefault="009C2EE3" w:rsidP="009C2EE3">
      <w:pPr>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Техническое задание</w:t>
      </w:r>
    </w:p>
    <w:p w14:paraId="6435B988" w14:textId="77777777" w:rsidR="00605488" w:rsidRPr="00DE210A" w:rsidRDefault="00605488" w:rsidP="009C2EE3">
      <w:pPr>
        <w:jc w:val="center"/>
        <w:rPr>
          <w:rFonts w:ascii="Times New Roman" w:eastAsia="Times New Roman" w:hAnsi="Times New Roman" w:cs="Times New Roman"/>
          <w:b/>
          <w:color w:val="auto"/>
          <w:sz w:val="28"/>
          <w:szCs w:val="28"/>
          <w:lang w:val="ru-RU"/>
        </w:rPr>
      </w:pPr>
    </w:p>
    <w:p w14:paraId="7C1B957B" w14:textId="77777777" w:rsidR="009717E5" w:rsidRPr="00DE210A" w:rsidRDefault="009717E5" w:rsidP="009717E5">
      <w:pPr>
        <w:widowControl w:val="0"/>
        <w:autoSpaceDE w:val="0"/>
        <w:autoSpaceDN w:val="0"/>
        <w:adjustRightInd w:val="0"/>
        <w:ind w:firstLine="567"/>
        <w:jc w:val="both"/>
        <w:rPr>
          <w:rFonts w:ascii="Times New Roman" w:eastAsia="Times New Roman" w:hAnsi="Times New Roman" w:cs="Times New Roman"/>
          <w:color w:val="auto"/>
          <w:sz w:val="26"/>
          <w:szCs w:val="26"/>
          <w:lang w:val="ru-RU"/>
        </w:rPr>
      </w:pPr>
      <w:r w:rsidRPr="00DE210A">
        <w:rPr>
          <w:rFonts w:ascii="Times New Roman" w:eastAsia="Times New Roman" w:hAnsi="Times New Roman" w:cs="Times New Roman"/>
          <w:color w:val="auto"/>
          <w:sz w:val="26"/>
          <w:szCs w:val="26"/>
          <w:lang w:val="ru-RU"/>
        </w:rPr>
        <w:t>Оказание услуг по подаче /уборке почтовых вагонов</w:t>
      </w:r>
      <w:r w:rsidR="00605488" w:rsidRPr="00DE210A">
        <w:rPr>
          <w:rFonts w:ascii="Times New Roman" w:eastAsia="Times New Roman" w:hAnsi="Times New Roman" w:cs="Times New Roman"/>
          <w:color w:val="auto"/>
          <w:sz w:val="26"/>
          <w:szCs w:val="26"/>
          <w:lang w:val="ru-RU"/>
        </w:rPr>
        <w:t xml:space="preserve"> и выполнение погрузо-разгрузочных работ</w:t>
      </w:r>
      <w:r w:rsidRPr="00DE210A">
        <w:rPr>
          <w:rFonts w:ascii="Times New Roman" w:eastAsia="Times New Roman" w:hAnsi="Times New Roman" w:cs="Times New Roman"/>
          <w:color w:val="auto"/>
          <w:sz w:val="26"/>
          <w:szCs w:val="26"/>
          <w:lang w:val="ru-RU"/>
        </w:rPr>
        <w:t xml:space="preserve"> на</w:t>
      </w:r>
      <w:r w:rsidR="00605488" w:rsidRPr="00DE210A">
        <w:rPr>
          <w:rFonts w:ascii="Times New Roman" w:eastAsia="Times New Roman" w:hAnsi="Times New Roman" w:cs="Times New Roman"/>
          <w:color w:val="auto"/>
          <w:sz w:val="26"/>
          <w:szCs w:val="26"/>
          <w:lang w:val="ru-RU"/>
        </w:rPr>
        <w:t xml:space="preserve"> 34/35 пути станции Владивосток </w:t>
      </w:r>
      <w:r w:rsidRPr="00DE210A">
        <w:rPr>
          <w:rFonts w:ascii="Times New Roman" w:eastAsia="Times New Roman" w:hAnsi="Times New Roman" w:cs="Times New Roman"/>
          <w:color w:val="auto"/>
          <w:sz w:val="26"/>
          <w:szCs w:val="26"/>
          <w:lang w:val="ru-RU"/>
        </w:rPr>
        <w:t>для нужд УФПС Приморского края</w:t>
      </w:r>
      <w:r w:rsidR="00605488" w:rsidRPr="00DE210A">
        <w:rPr>
          <w:rFonts w:ascii="Times New Roman" w:eastAsia="Times New Roman" w:hAnsi="Times New Roman" w:cs="Times New Roman"/>
          <w:color w:val="auto"/>
          <w:sz w:val="26"/>
          <w:szCs w:val="26"/>
          <w:lang w:val="ru-RU"/>
        </w:rPr>
        <w:t xml:space="preserve"> г. Владивосток</w:t>
      </w:r>
    </w:p>
    <w:p w14:paraId="49429249" w14:textId="77777777" w:rsidR="009C2EE3" w:rsidRPr="00DE210A" w:rsidRDefault="009C2EE3" w:rsidP="009C2EE3">
      <w:pPr>
        <w:widowControl w:val="0"/>
        <w:tabs>
          <w:tab w:val="num" w:pos="0"/>
        </w:tabs>
        <w:adjustRightInd w:val="0"/>
        <w:ind w:left="-142"/>
        <w:jc w:val="center"/>
        <w:rPr>
          <w:rFonts w:ascii="Times New Roman" w:eastAsia="Times New Roman" w:hAnsi="Times New Roman" w:cs="Times New Roman"/>
          <w:color w:val="auto"/>
          <w:sz w:val="28"/>
          <w:szCs w:val="28"/>
          <w:lang w:val="ru-RU"/>
        </w:rPr>
      </w:pPr>
    </w:p>
    <w:p w14:paraId="19F2C513" w14:textId="77777777" w:rsidR="009C2EE3" w:rsidRPr="00DE210A" w:rsidRDefault="009C2EE3" w:rsidP="00BE46BF">
      <w:pPr>
        <w:widowControl w:val="0"/>
        <w:tabs>
          <w:tab w:val="left" w:pos="284"/>
        </w:tabs>
        <w:autoSpaceDE w:val="0"/>
        <w:autoSpaceDN w:val="0"/>
        <w:jc w:val="center"/>
        <w:rPr>
          <w:rFonts w:ascii="Times New Roman" w:hAnsi="Times New Roman" w:cs="Times New Roman"/>
          <w:sz w:val="26"/>
          <w:szCs w:val="26"/>
        </w:rPr>
      </w:pPr>
    </w:p>
    <w:p w14:paraId="117F397B" w14:textId="77777777" w:rsidR="00605488" w:rsidRPr="00DE210A" w:rsidRDefault="00605488" w:rsidP="00BE46BF">
      <w:pPr>
        <w:widowControl w:val="0"/>
        <w:tabs>
          <w:tab w:val="left" w:pos="284"/>
        </w:tabs>
        <w:autoSpaceDE w:val="0"/>
        <w:autoSpaceDN w:val="0"/>
        <w:jc w:val="center"/>
        <w:rPr>
          <w:rFonts w:ascii="Times New Roman" w:hAnsi="Times New Roman" w:cs="Times New Roman"/>
          <w:sz w:val="26"/>
          <w:szCs w:val="26"/>
        </w:rPr>
      </w:pPr>
    </w:p>
    <w:p w14:paraId="58CCD369" w14:textId="77777777" w:rsidR="00605488" w:rsidRPr="00DE210A" w:rsidRDefault="00605488" w:rsidP="00BE46BF">
      <w:pPr>
        <w:widowControl w:val="0"/>
        <w:tabs>
          <w:tab w:val="left" w:pos="284"/>
        </w:tabs>
        <w:autoSpaceDE w:val="0"/>
        <w:autoSpaceDN w:val="0"/>
        <w:jc w:val="center"/>
        <w:rPr>
          <w:rFonts w:ascii="Times New Roman" w:hAnsi="Times New Roman" w:cs="Times New Roman"/>
          <w:sz w:val="26"/>
          <w:szCs w:val="26"/>
        </w:rPr>
      </w:pPr>
    </w:p>
    <w:p w14:paraId="44D75808" w14:textId="77777777" w:rsidR="00605488" w:rsidRPr="00DE210A" w:rsidRDefault="00605488" w:rsidP="00BE46BF">
      <w:pPr>
        <w:widowControl w:val="0"/>
        <w:tabs>
          <w:tab w:val="left" w:pos="284"/>
        </w:tabs>
        <w:autoSpaceDE w:val="0"/>
        <w:autoSpaceDN w:val="0"/>
        <w:jc w:val="center"/>
        <w:rPr>
          <w:rFonts w:ascii="Times New Roman" w:hAnsi="Times New Roman" w:cs="Times New Roman"/>
          <w:sz w:val="26"/>
          <w:szCs w:val="26"/>
        </w:rPr>
      </w:pPr>
    </w:p>
    <w:p w14:paraId="14591289" w14:textId="77777777" w:rsidR="00605488" w:rsidRPr="00DE210A" w:rsidRDefault="00605488"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3828CD43"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105765B9"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03E630A5"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30E4D387"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5593B49D"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1E84CB52"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6778CBEC"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20341359"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08D7056B" w14:textId="77777777" w:rsidR="009C2EE3" w:rsidRPr="00DE210A" w:rsidRDefault="009C2EE3" w:rsidP="00BE46BF">
      <w:pPr>
        <w:widowControl w:val="0"/>
        <w:tabs>
          <w:tab w:val="left" w:pos="284"/>
        </w:tabs>
        <w:autoSpaceDE w:val="0"/>
        <w:autoSpaceDN w:val="0"/>
        <w:jc w:val="center"/>
        <w:rPr>
          <w:rFonts w:ascii="Times New Roman" w:eastAsia="Times New Roman" w:hAnsi="Times New Roman" w:cs="Times New Roman"/>
          <w:b/>
          <w:color w:val="auto"/>
          <w:sz w:val="28"/>
          <w:szCs w:val="28"/>
          <w:lang w:val="ru-RU"/>
        </w:rPr>
      </w:pPr>
    </w:p>
    <w:p w14:paraId="3BF7834F" w14:textId="77777777" w:rsidR="009C2EE3" w:rsidRPr="00DE210A" w:rsidRDefault="00FB6F9C" w:rsidP="009717E5">
      <w:pPr>
        <w:widowControl w:val="0"/>
        <w:autoSpaceDE w:val="0"/>
        <w:autoSpaceDN w:val="0"/>
        <w:adjustRightInd w:val="0"/>
        <w:spacing w:after="120" w:line="259" w:lineRule="auto"/>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 xml:space="preserve">                                                   </w:t>
      </w:r>
      <w:r w:rsidR="009717E5" w:rsidRPr="00DE210A">
        <w:rPr>
          <w:rFonts w:ascii="Times New Roman" w:eastAsia="Times New Roman" w:hAnsi="Times New Roman" w:cs="Times New Roman"/>
          <w:b/>
          <w:color w:val="auto"/>
          <w:sz w:val="28"/>
          <w:szCs w:val="28"/>
          <w:lang w:val="ru-RU"/>
        </w:rPr>
        <w:t>Владивосток</w:t>
      </w:r>
      <w:r w:rsidR="009C2EE3" w:rsidRPr="00DE210A">
        <w:rPr>
          <w:rFonts w:ascii="Times New Roman" w:eastAsia="Times New Roman" w:hAnsi="Times New Roman" w:cs="Times New Roman"/>
          <w:color w:val="auto"/>
          <w:sz w:val="28"/>
          <w:szCs w:val="28"/>
          <w:lang w:val="ru-RU"/>
        </w:rPr>
        <w:t>,</w:t>
      </w:r>
      <w:r w:rsidR="00E43FC3" w:rsidRPr="00DE210A">
        <w:rPr>
          <w:rFonts w:ascii="Times New Roman" w:eastAsia="Times New Roman" w:hAnsi="Times New Roman" w:cs="Times New Roman"/>
          <w:b/>
          <w:color w:val="auto"/>
          <w:sz w:val="28"/>
          <w:szCs w:val="28"/>
          <w:lang w:val="ru-RU"/>
        </w:rPr>
        <w:t xml:space="preserve"> 2026</w:t>
      </w:r>
    </w:p>
    <w:p w14:paraId="21753256" w14:textId="77777777" w:rsidR="00BE46BF" w:rsidRPr="00DE210A" w:rsidRDefault="00BE46BF" w:rsidP="00BE46BF">
      <w:pPr>
        <w:widowControl w:val="0"/>
        <w:numPr>
          <w:ilvl w:val="0"/>
          <w:numId w:val="1"/>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lastRenderedPageBreak/>
        <w:t>ПЕРЕЧЕНЬ ПРИНЯТЫХ СОКРАЩЕНИЙ</w:t>
      </w:r>
    </w:p>
    <w:p w14:paraId="2818CF68" w14:textId="77777777" w:rsidR="00BE46BF" w:rsidRPr="00DE210A"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8"/>
      </w:tblGrid>
      <w:tr w:rsidR="00213DDE" w:rsidRPr="00DE210A" w14:paraId="4D28B916" w14:textId="77777777" w:rsidTr="00753BD4">
        <w:trPr>
          <w:trHeight w:val="162"/>
        </w:trPr>
        <w:tc>
          <w:tcPr>
            <w:tcW w:w="385" w:type="pct"/>
            <w:vAlign w:val="center"/>
          </w:tcPr>
          <w:p w14:paraId="5AD98B2B"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w:t>
            </w:r>
          </w:p>
          <w:p w14:paraId="66BCC7E9"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п/п</w:t>
            </w:r>
          </w:p>
        </w:tc>
        <w:tc>
          <w:tcPr>
            <w:tcW w:w="1074" w:type="pct"/>
            <w:vAlign w:val="center"/>
          </w:tcPr>
          <w:p w14:paraId="734E26EF"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Сокращение</w:t>
            </w:r>
          </w:p>
        </w:tc>
        <w:tc>
          <w:tcPr>
            <w:tcW w:w="3541" w:type="pct"/>
            <w:vAlign w:val="center"/>
          </w:tcPr>
          <w:p w14:paraId="1838913E"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Расшифровка сокращения</w:t>
            </w:r>
          </w:p>
        </w:tc>
      </w:tr>
      <w:tr w:rsidR="00213DDE" w:rsidRPr="00DE210A" w14:paraId="39731312" w14:textId="77777777" w:rsidTr="00753BD4">
        <w:trPr>
          <w:trHeight w:val="680"/>
        </w:trPr>
        <w:tc>
          <w:tcPr>
            <w:tcW w:w="385" w:type="pct"/>
          </w:tcPr>
          <w:p w14:paraId="2E51585C"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1</w:t>
            </w:r>
          </w:p>
        </w:tc>
        <w:tc>
          <w:tcPr>
            <w:tcW w:w="1074" w:type="pct"/>
          </w:tcPr>
          <w:p w14:paraId="01B79353"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Заказчик</w:t>
            </w:r>
          </w:p>
        </w:tc>
        <w:tc>
          <w:tcPr>
            <w:tcW w:w="3541" w:type="pct"/>
          </w:tcPr>
          <w:p w14:paraId="7A9B78B8" w14:textId="77777777" w:rsidR="00213DDE" w:rsidRPr="00DE210A" w:rsidRDefault="00213DDE" w:rsidP="00213DDE">
            <w:pPr>
              <w:autoSpaceDE w:val="0"/>
              <w:autoSpaceDN w:val="0"/>
              <w:rPr>
                <w:rFonts w:ascii="Times New Roman" w:eastAsia="Times New Roman" w:hAnsi="Times New Roman" w:cs="Times New Roman"/>
                <w:bCs/>
                <w:i/>
                <w:color w:val="auto"/>
                <w:lang w:val="ru-RU"/>
              </w:rPr>
            </w:pPr>
            <w:r w:rsidRPr="00DE210A">
              <w:rPr>
                <w:rFonts w:ascii="Times New Roman" w:eastAsia="Times New Roman" w:hAnsi="Times New Roman" w:cs="Times New Roman"/>
                <w:color w:val="auto"/>
                <w:lang w:val="ru-RU"/>
              </w:rPr>
              <w:t>Акционерное общество «Почта России» (АО «Почта России») в лице УФПС</w:t>
            </w:r>
            <w:r w:rsidR="009717E5" w:rsidRPr="00DE210A">
              <w:rPr>
                <w:rFonts w:ascii="Times New Roman" w:eastAsia="Times New Roman" w:hAnsi="Times New Roman" w:cs="Times New Roman"/>
                <w:color w:val="auto"/>
                <w:lang w:val="ru-RU"/>
              </w:rPr>
              <w:t xml:space="preserve"> Приморского края, г. Владивосток</w:t>
            </w:r>
          </w:p>
        </w:tc>
      </w:tr>
      <w:tr w:rsidR="00213DDE" w:rsidRPr="00DE210A" w14:paraId="10A33FBE" w14:textId="77777777" w:rsidTr="00753BD4">
        <w:trPr>
          <w:trHeight w:val="291"/>
        </w:trPr>
        <w:tc>
          <w:tcPr>
            <w:tcW w:w="385" w:type="pct"/>
          </w:tcPr>
          <w:p w14:paraId="0EAF7D6C"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2</w:t>
            </w:r>
          </w:p>
        </w:tc>
        <w:tc>
          <w:tcPr>
            <w:tcW w:w="1074" w:type="pct"/>
          </w:tcPr>
          <w:p w14:paraId="7D6B5094"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Объекты</w:t>
            </w:r>
          </w:p>
        </w:tc>
        <w:tc>
          <w:tcPr>
            <w:tcW w:w="3541" w:type="pct"/>
          </w:tcPr>
          <w:p w14:paraId="18FF2E63" w14:textId="77777777" w:rsidR="00213DDE" w:rsidRPr="00DE210A" w:rsidRDefault="00213DDE" w:rsidP="00213DDE">
            <w:pPr>
              <w:widowControl w:val="0"/>
              <w:autoSpaceDE w:val="0"/>
              <w:autoSpaceDN w:val="0"/>
              <w:adjustRightInd w:val="0"/>
              <w:rPr>
                <w:rFonts w:ascii="Times New Roman" w:hAnsi="Times New Roman" w:cs="Times New Roman"/>
              </w:rPr>
            </w:pPr>
            <w:r w:rsidRPr="00DE210A">
              <w:rPr>
                <w:rFonts w:ascii="Times New Roman" w:hAnsi="Times New Roman" w:cs="Times New Roman"/>
              </w:rPr>
              <w:t>Коммерческий тупик</w:t>
            </w:r>
          </w:p>
        </w:tc>
      </w:tr>
      <w:tr w:rsidR="00213DDE" w:rsidRPr="00DE210A" w14:paraId="3D44EE6E" w14:textId="77777777" w:rsidTr="00753BD4">
        <w:trPr>
          <w:trHeight w:val="291"/>
        </w:trPr>
        <w:tc>
          <w:tcPr>
            <w:tcW w:w="385" w:type="pct"/>
          </w:tcPr>
          <w:p w14:paraId="61D12334"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3</w:t>
            </w:r>
          </w:p>
        </w:tc>
        <w:tc>
          <w:tcPr>
            <w:tcW w:w="1074" w:type="pct"/>
          </w:tcPr>
          <w:p w14:paraId="2F407129"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Отправление</w:t>
            </w:r>
          </w:p>
        </w:tc>
        <w:tc>
          <w:tcPr>
            <w:tcW w:w="3541" w:type="pct"/>
          </w:tcPr>
          <w:p w14:paraId="5642019E" w14:textId="77777777" w:rsidR="00213DDE" w:rsidRPr="00DE210A" w:rsidRDefault="00213DDE" w:rsidP="00213DDE">
            <w:pPr>
              <w:widowControl w:val="0"/>
              <w:autoSpaceDE w:val="0"/>
              <w:autoSpaceDN w:val="0"/>
              <w:adjustRightInd w:val="0"/>
              <w:rPr>
                <w:rFonts w:ascii="Times New Roman" w:hAnsi="Times New Roman" w:cs="Times New Roman"/>
              </w:rPr>
            </w:pPr>
            <w:r w:rsidRPr="00DE210A">
              <w:rPr>
                <w:rFonts w:ascii="Times New Roman" w:hAnsi="Times New Roman" w:cs="Times New Roman"/>
              </w:rPr>
              <w:t>Совокупность почтовых отправлений (простых</w:t>
            </w:r>
            <w:r w:rsidRPr="00DE210A">
              <w:rPr>
                <w:rFonts w:ascii="Times New Roman" w:hAnsi="Times New Roman" w:cs="Times New Roman"/>
              </w:rPr>
              <w:br/>
              <w:t>и регистрируемых), грузоотправлений, сдаваемых в объекты почтовой связи Заказчика</w:t>
            </w:r>
          </w:p>
        </w:tc>
      </w:tr>
      <w:tr w:rsidR="00213DDE" w:rsidRPr="00DE210A" w14:paraId="40F999AF" w14:textId="77777777" w:rsidTr="00753BD4">
        <w:trPr>
          <w:trHeight w:val="291"/>
        </w:trPr>
        <w:tc>
          <w:tcPr>
            <w:tcW w:w="385" w:type="pct"/>
          </w:tcPr>
          <w:p w14:paraId="187BB83F"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4</w:t>
            </w:r>
          </w:p>
        </w:tc>
        <w:tc>
          <w:tcPr>
            <w:tcW w:w="1074" w:type="pct"/>
          </w:tcPr>
          <w:p w14:paraId="5D580AE6" w14:textId="77777777" w:rsidR="00213DDE" w:rsidRPr="00DE210A" w:rsidRDefault="00F1462D"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Исполнитель</w:t>
            </w:r>
          </w:p>
        </w:tc>
        <w:tc>
          <w:tcPr>
            <w:tcW w:w="3541" w:type="pct"/>
          </w:tcPr>
          <w:p w14:paraId="15A6F45F"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hAnsi="Times New Roman" w:cs="Times New Roman"/>
              </w:rPr>
              <w:t xml:space="preserve">Любое юридическое лицо или физическое лицо, в том числе зарегистрированное в качестве индивидуального предпринимателя, которое выполняет погрузочно-разгрузочные работы в соответствии с заключенным договором </w:t>
            </w:r>
          </w:p>
        </w:tc>
      </w:tr>
      <w:tr w:rsidR="00213DDE" w:rsidRPr="00DE210A" w14:paraId="4480DB4B" w14:textId="77777777" w:rsidTr="00753BD4">
        <w:trPr>
          <w:trHeight w:val="291"/>
        </w:trPr>
        <w:tc>
          <w:tcPr>
            <w:tcW w:w="385" w:type="pct"/>
          </w:tcPr>
          <w:p w14:paraId="428998C1"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5</w:t>
            </w:r>
          </w:p>
        </w:tc>
        <w:tc>
          <w:tcPr>
            <w:tcW w:w="1074" w:type="pct"/>
          </w:tcPr>
          <w:p w14:paraId="33B5F736"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ПРР</w:t>
            </w:r>
          </w:p>
        </w:tc>
        <w:tc>
          <w:tcPr>
            <w:tcW w:w="3541" w:type="pct"/>
          </w:tcPr>
          <w:p w14:paraId="66D996F3" w14:textId="77777777" w:rsidR="00213DDE" w:rsidRPr="00DE210A" w:rsidDel="00C548B2"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П</w:t>
            </w:r>
            <w:r w:rsidRPr="00DE210A">
              <w:rPr>
                <w:rFonts w:ascii="Times New Roman" w:eastAsia="Times New Roman" w:hAnsi="Times New Roman" w:cs="Times New Roman"/>
                <w:bCs/>
                <w:color w:val="auto"/>
                <w:lang w:val="ru-RU"/>
              </w:rPr>
              <w:t>огрузочно-разгрузочные работы</w:t>
            </w:r>
            <w:r w:rsidRPr="00DE210A">
              <w:rPr>
                <w:rFonts w:ascii="Times New Roman" w:eastAsia="Times New Roman" w:hAnsi="Times New Roman" w:cs="Times New Roman"/>
                <w:color w:val="auto"/>
                <w:lang w:val="ru-RU"/>
              </w:rPr>
              <w:t> – это комплекс действий</w:t>
            </w:r>
            <w:r w:rsidRPr="00DE210A">
              <w:rPr>
                <w:rFonts w:ascii="Times New Roman" w:eastAsia="Times New Roman" w:hAnsi="Times New Roman" w:cs="Times New Roman"/>
                <w:color w:val="auto"/>
                <w:lang w:val="ru-RU"/>
              </w:rPr>
              <w:br/>
              <w:t>и мер, предпринимаемых для поднятия, перемещения</w:t>
            </w:r>
            <w:r w:rsidRPr="00DE210A">
              <w:rPr>
                <w:rFonts w:ascii="Times New Roman" w:eastAsia="Times New Roman" w:hAnsi="Times New Roman" w:cs="Times New Roman"/>
                <w:color w:val="auto"/>
                <w:lang w:val="ru-RU"/>
              </w:rPr>
              <w:br/>
              <w:t>и размещения отправлений и(или) ТМЦ</w:t>
            </w:r>
          </w:p>
        </w:tc>
      </w:tr>
      <w:tr w:rsidR="00213DDE" w:rsidRPr="00DE210A" w14:paraId="3167872C" w14:textId="77777777" w:rsidTr="00753BD4">
        <w:trPr>
          <w:trHeight w:val="291"/>
        </w:trPr>
        <w:tc>
          <w:tcPr>
            <w:tcW w:w="385" w:type="pct"/>
          </w:tcPr>
          <w:p w14:paraId="1E699F1F"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7</w:t>
            </w:r>
          </w:p>
        </w:tc>
        <w:tc>
          <w:tcPr>
            <w:tcW w:w="1074" w:type="pct"/>
          </w:tcPr>
          <w:p w14:paraId="550A17B1"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ТЗ</w:t>
            </w:r>
          </w:p>
        </w:tc>
        <w:tc>
          <w:tcPr>
            <w:tcW w:w="3541" w:type="pct"/>
          </w:tcPr>
          <w:p w14:paraId="7F3BBA50"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Техническое задание</w:t>
            </w:r>
          </w:p>
        </w:tc>
      </w:tr>
      <w:tr w:rsidR="00213DDE" w:rsidRPr="00DE210A" w14:paraId="427BD54E" w14:textId="77777777" w:rsidTr="00753BD4">
        <w:trPr>
          <w:trHeight w:val="291"/>
        </w:trPr>
        <w:tc>
          <w:tcPr>
            <w:tcW w:w="385" w:type="pct"/>
          </w:tcPr>
          <w:p w14:paraId="6BB9836A"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8</w:t>
            </w:r>
          </w:p>
        </w:tc>
        <w:tc>
          <w:tcPr>
            <w:tcW w:w="1074" w:type="pct"/>
          </w:tcPr>
          <w:p w14:paraId="46F370F2" w14:textId="77777777" w:rsidR="00213DDE" w:rsidRPr="00DE210A" w:rsidRDefault="009717E5" w:rsidP="009717E5">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КПО</w:t>
            </w:r>
          </w:p>
        </w:tc>
        <w:tc>
          <w:tcPr>
            <w:tcW w:w="3541" w:type="pct"/>
          </w:tcPr>
          <w:p w14:paraId="0440BC13" w14:textId="77777777" w:rsidR="00213DDE" w:rsidRPr="00DE210A" w:rsidRDefault="009717E5"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sz w:val="26"/>
                <w:szCs w:val="26"/>
                <w:lang w:val="ru-RU"/>
              </w:rPr>
              <w:t>Крупногабаритные почтовые отправления</w:t>
            </w:r>
          </w:p>
        </w:tc>
      </w:tr>
      <w:tr w:rsidR="00213DDE" w:rsidRPr="00DE210A" w14:paraId="005C7EC4" w14:textId="77777777" w:rsidTr="00753BD4">
        <w:trPr>
          <w:trHeight w:val="291"/>
        </w:trPr>
        <w:tc>
          <w:tcPr>
            <w:tcW w:w="385" w:type="pct"/>
          </w:tcPr>
          <w:p w14:paraId="23B2F837"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9</w:t>
            </w:r>
          </w:p>
        </w:tc>
        <w:tc>
          <w:tcPr>
            <w:tcW w:w="1074" w:type="pct"/>
          </w:tcPr>
          <w:p w14:paraId="23E91885"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ТС</w:t>
            </w:r>
          </w:p>
        </w:tc>
        <w:tc>
          <w:tcPr>
            <w:tcW w:w="3541" w:type="pct"/>
          </w:tcPr>
          <w:p w14:paraId="405E652E" w14:textId="77777777" w:rsidR="00213DDE" w:rsidRPr="00DE210A" w:rsidDel="00C548B2"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Транспортное средство (Почтовый вагон, автомобиль)</w:t>
            </w:r>
          </w:p>
        </w:tc>
      </w:tr>
      <w:tr w:rsidR="00213DDE" w:rsidRPr="00DE210A" w14:paraId="507FCAE3" w14:textId="77777777" w:rsidTr="00753BD4">
        <w:trPr>
          <w:trHeight w:val="291"/>
        </w:trPr>
        <w:tc>
          <w:tcPr>
            <w:tcW w:w="385" w:type="pct"/>
          </w:tcPr>
          <w:p w14:paraId="7777CBA3" w14:textId="77777777" w:rsidR="00213DDE" w:rsidRPr="00DE210A" w:rsidRDefault="00213DDE" w:rsidP="00213DDE">
            <w:pPr>
              <w:widowControl w:val="0"/>
              <w:autoSpaceDE w:val="0"/>
              <w:autoSpaceDN w:val="0"/>
              <w:adjustRightInd w:val="0"/>
              <w:jc w:val="center"/>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10</w:t>
            </w:r>
          </w:p>
        </w:tc>
        <w:tc>
          <w:tcPr>
            <w:tcW w:w="1074" w:type="pct"/>
          </w:tcPr>
          <w:p w14:paraId="49CC3363" w14:textId="77777777" w:rsidR="00213DDE" w:rsidRPr="00DE210A" w:rsidRDefault="009717E5"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Грузоотправления ООО «РВК»</w:t>
            </w:r>
          </w:p>
        </w:tc>
        <w:tc>
          <w:tcPr>
            <w:tcW w:w="3541" w:type="pct"/>
          </w:tcPr>
          <w:p w14:paraId="39DC38E7" w14:textId="77777777" w:rsidR="00213DDE" w:rsidRPr="00DE210A" w:rsidRDefault="009717E5"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sz w:val="26"/>
                <w:szCs w:val="26"/>
                <w:lang w:val="ru-RU"/>
              </w:rPr>
              <w:t>Грузоотправления проекта «Вайлдберриз»</w:t>
            </w:r>
          </w:p>
        </w:tc>
      </w:tr>
      <w:tr w:rsidR="00213DDE" w:rsidRPr="00DE210A" w14:paraId="1FAD4B19" w14:textId="77777777" w:rsidTr="00753BD4">
        <w:trPr>
          <w:trHeight w:val="291"/>
        </w:trPr>
        <w:tc>
          <w:tcPr>
            <w:tcW w:w="385" w:type="pct"/>
          </w:tcPr>
          <w:p w14:paraId="51973F8E" w14:textId="77777777" w:rsidR="00213DDE" w:rsidRPr="00DE210A" w:rsidRDefault="00213DDE" w:rsidP="009717E5">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11</w:t>
            </w:r>
          </w:p>
        </w:tc>
        <w:tc>
          <w:tcPr>
            <w:tcW w:w="1074" w:type="pct"/>
          </w:tcPr>
          <w:p w14:paraId="326E034D" w14:textId="77777777" w:rsidR="00213DDE" w:rsidRPr="00DE210A" w:rsidRDefault="009717E5"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УПВ</w:t>
            </w:r>
          </w:p>
        </w:tc>
        <w:tc>
          <w:tcPr>
            <w:tcW w:w="3541" w:type="pct"/>
          </w:tcPr>
          <w:p w14:paraId="41817D36" w14:textId="77777777" w:rsidR="00213DDE" w:rsidRPr="00DE210A" w:rsidRDefault="009717E5"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Оказание услуг по подаче /уборке почтовых вагонов</w:t>
            </w:r>
          </w:p>
        </w:tc>
      </w:tr>
      <w:tr w:rsidR="00213DDE" w:rsidRPr="00DE210A" w14:paraId="6E93C492" w14:textId="77777777" w:rsidTr="00753BD4">
        <w:trPr>
          <w:trHeight w:val="386"/>
        </w:trPr>
        <w:tc>
          <w:tcPr>
            <w:tcW w:w="385" w:type="pct"/>
          </w:tcPr>
          <w:p w14:paraId="5626C6B0" w14:textId="77777777" w:rsidR="00213DDE" w:rsidRPr="00DE210A" w:rsidRDefault="00213DDE" w:rsidP="009717E5">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12</w:t>
            </w:r>
          </w:p>
        </w:tc>
        <w:tc>
          <w:tcPr>
            <w:tcW w:w="1074" w:type="pct"/>
          </w:tcPr>
          <w:p w14:paraId="28A12827"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 xml:space="preserve">УФПС </w:t>
            </w:r>
          </w:p>
        </w:tc>
        <w:tc>
          <w:tcPr>
            <w:tcW w:w="3541" w:type="pct"/>
          </w:tcPr>
          <w:p w14:paraId="498E2E51"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 xml:space="preserve">Управление федеральной почтовой связи </w:t>
            </w:r>
          </w:p>
        </w:tc>
      </w:tr>
      <w:tr w:rsidR="00213DDE" w:rsidRPr="00DE210A" w14:paraId="27F2C558" w14:textId="77777777" w:rsidTr="00753BD4">
        <w:trPr>
          <w:trHeight w:val="386"/>
        </w:trPr>
        <w:tc>
          <w:tcPr>
            <w:tcW w:w="385" w:type="pct"/>
          </w:tcPr>
          <w:p w14:paraId="35E90B80" w14:textId="77777777" w:rsidR="00213DDE" w:rsidRPr="00DE210A" w:rsidRDefault="00213DDE" w:rsidP="009717E5">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13</w:t>
            </w:r>
          </w:p>
        </w:tc>
        <w:tc>
          <w:tcPr>
            <w:tcW w:w="1074" w:type="pct"/>
          </w:tcPr>
          <w:p w14:paraId="486B0E15"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Полибокс</w:t>
            </w:r>
          </w:p>
        </w:tc>
        <w:tc>
          <w:tcPr>
            <w:tcW w:w="3541" w:type="pct"/>
          </w:tcPr>
          <w:p w14:paraId="4E081AA3" w14:textId="77777777" w:rsidR="00213DDE" w:rsidRPr="00DE210A" w:rsidRDefault="00213DDE" w:rsidP="00213DDE">
            <w:pPr>
              <w:widowControl w:val="0"/>
              <w:autoSpaceDE w:val="0"/>
              <w:autoSpaceDN w:val="0"/>
              <w:adjustRightInd w:val="0"/>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Грузоотправления проекта «Вайлдберриз»</w:t>
            </w:r>
          </w:p>
        </w:tc>
      </w:tr>
    </w:tbl>
    <w:p w14:paraId="27898A8D" w14:textId="77777777" w:rsidR="00BE46BF" w:rsidRPr="00DE210A" w:rsidRDefault="00BE46BF" w:rsidP="009717E5">
      <w:pPr>
        <w:widowControl w:val="0"/>
        <w:autoSpaceDE w:val="0"/>
        <w:autoSpaceDN w:val="0"/>
        <w:adjustRightInd w:val="0"/>
        <w:rPr>
          <w:rFonts w:ascii="Times New Roman" w:eastAsia="Times New Roman" w:hAnsi="Times New Roman" w:cs="Times New Roman"/>
          <w:color w:val="auto"/>
          <w:lang w:val="ru-RU"/>
        </w:rPr>
      </w:pPr>
    </w:p>
    <w:p w14:paraId="629504EF" w14:textId="77777777" w:rsidR="00BE46BF" w:rsidRPr="00DE210A"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6"/>
          <w:szCs w:val="26"/>
          <w:lang w:val="ru-RU"/>
        </w:rPr>
      </w:pPr>
    </w:p>
    <w:p w14:paraId="09EB2A22" w14:textId="77777777" w:rsidR="009717E5" w:rsidRPr="00DE210A" w:rsidRDefault="00BE46BF" w:rsidP="009717E5">
      <w:pPr>
        <w:widowControl w:val="0"/>
        <w:numPr>
          <w:ilvl w:val="0"/>
          <w:numId w:val="1"/>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НАИМЕНОВАНИЕ УСЛУГИ</w:t>
      </w:r>
    </w:p>
    <w:p w14:paraId="1DBBFDA5" w14:textId="77777777" w:rsidR="00605488" w:rsidRPr="00DE210A" w:rsidRDefault="00605488" w:rsidP="00F6530A">
      <w:pPr>
        <w:pStyle w:val="a3"/>
        <w:ind w:left="1440"/>
        <w:rPr>
          <w:b/>
          <w:sz w:val="28"/>
          <w:szCs w:val="28"/>
        </w:rPr>
      </w:pPr>
    </w:p>
    <w:p w14:paraId="4FFE6B9F" w14:textId="77777777" w:rsidR="00605488" w:rsidRPr="00DE210A" w:rsidRDefault="00605488" w:rsidP="00605488">
      <w:pPr>
        <w:widowControl w:val="0"/>
        <w:autoSpaceDE w:val="0"/>
        <w:autoSpaceDN w:val="0"/>
        <w:adjustRightInd w:val="0"/>
        <w:jc w:val="both"/>
        <w:rPr>
          <w:rFonts w:ascii="Times New Roman" w:eastAsia="Times New Roman" w:hAnsi="Times New Roman" w:cs="Times New Roman"/>
          <w:color w:val="auto"/>
          <w:lang w:val="ru-RU"/>
        </w:rPr>
      </w:pPr>
      <w:r w:rsidRPr="00DE210A">
        <w:rPr>
          <w:rFonts w:ascii="Times New Roman" w:eastAsia="Times New Roman" w:hAnsi="Times New Roman" w:cs="Times New Roman"/>
          <w:color w:val="auto"/>
          <w:lang w:val="ru-RU"/>
        </w:rPr>
        <w:t>Оказание услуг по подаче /уборке почтовых вагонов и выполнение погрузо-разгрузочных работ на 34/35 пути станции Владивосток для нужд УФПС Приморского края г. Владивосток</w:t>
      </w:r>
    </w:p>
    <w:p w14:paraId="6E7393F1" w14:textId="77777777" w:rsidR="00BE46BF" w:rsidRPr="00DE210A"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p>
    <w:p w14:paraId="62FF74F1" w14:textId="77777777" w:rsidR="00BE46BF" w:rsidRPr="00DE210A"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p>
    <w:p w14:paraId="7D362D12" w14:textId="77777777" w:rsidR="00BE46BF" w:rsidRPr="00DE210A" w:rsidRDefault="00BE46BF" w:rsidP="00BE46BF">
      <w:pPr>
        <w:widowControl w:val="0"/>
        <w:numPr>
          <w:ilvl w:val="0"/>
          <w:numId w:val="1"/>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ОПИСАНИЕ УСЛУГИ, ЦЕЛЬ И ЗАДАЧИ</w:t>
      </w:r>
    </w:p>
    <w:p w14:paraId="226BFE7B" w14:textId="77777777" w:rsidR="009717E5" w:rsidRPr="00DE210A" w:rsidRDefault="00AB759C" w:rsidP="009717E5">
      <w:pPr>
        <w:widowControl w:val="0"/>
        <w:autoSpaceDE w:val="0"/>
        <w:autoSpaceDN w:val="0"/>
        <w:adjustRightInd w:val="0"/>
        <w:ind w:firstLine="567"/>
        <w:jc w:val="both"/>
        <w:rPr>
          <w:rFonts w:ascii="Times New Roman" w:eastAsia="Times New Roman" w:hAnsi="Times New Roman" w:cs="Times New Roman"/>
          <w:color w:val="auto"/>
          <w:sz w:val="26"/>
          <w:szCs w:val="26"/>
          <w:lang w:val="ru-RU"/>
        </w:rPr>
      </w:pPr>
      <w:r w:rsidRPr="00DE210A">
        <w:rPr>
          <w:rFonts w:ascii="Times New Roman" w:eastAsia="Times New Roman" w:hAnsi="Times New Roman" w:cs="Times New Roman"/>
          <w:color w:val="auto"/>
          <w:sz w:val="28"/>
          <w:szCs w:val="28"/>
          <w:lang w:val="ru-RU"/>
        </w:rPr>
        <w:t xml:space="preserve">3.1. </w:t>
      </w:r>
      <w:r w:rsidR="009717E5" w:rsidRPr="00DE210A">
        <w:rPr>
          <w:rFonts w:ascii="Times New Roman" w:eastAsia="Times New Roman" w:hAnsi="Times New Roman" w:cs="Times New Roman"/>
          <w:color w:val="auto"/>
          <w:sz w:val="26"/>
          <w:szCs w:val="26"/>
          <w:lang w:val="ru-RU"/>
        </w:rPr>
        <w:t xml:space="preserve">Обеспечение подачи/уборки почтовых вагонов АО «Почта России» (далее </w:t>
      </w:r>
      <w:r w:rsidR="009717E5" w:rsidRPr="00DE210A">
        <w:rPr>
          <w:rFonts w:ascii="Times New Roman" w:eastAsia="Times New Roman" w:hAnsi="Times New Roman" w:cs="Times New Roman"/>
          <w:color w:val="auto"/>
          <w:sz w:val="26"/>
          <w:szCs w:val="26"/>
          <w:lang w:val="ru-RU"/>
        </w:rPr>
        <w:lastRenderedPageBreak/>
        <w:t>Заказчика) на 34/35 пути станции Владивосток для погрузки/выгрузки</w:t>
      </w:r>
      <w:r w:rsidR="00FB6F9C" w:rsidRPr="00DE210A">
        <w:rPr>
          <w:rFonts w:ascii="Times New Roman" w:eastAsia="Times New Roman" w:hAnsi="Times New Roman" w:cs="Times New Roman"/>
          <w:color w:val="auto"/>
          <w:sz w:val="26"/>
          <w:szCs w:val="26"/>
        </w:rPr>
        <w:t xml:space="preserve"> для погрузки/выгрузки крупногабаритных почтовых отправлений (далее КПО)</w:t>
      </w:r>
      <w:r w:rsidR="000B7E6D" w:rsidRPr="00DE210A">
        <w:rPr>
          <w:rFonts w:ascii="Times New Roman" w:eastAsia="Times New Roman" w:hAnsi="Times New Roman" w:cs="Times New Roman"/>
          <w:color w:val="auto"/>
          <w:sz w:val="26"/>
          <w:szCs w:val="26"/>
          <w:lang w:val="ru-RU"/>
        </w:rPr>
        <w:t xml:space="preserve">, простых почтовых отправлений и емкостей, регистрируемых почтовых отправлений (далее – РПО), </w:t>
      </w:r>
      <w:r w:rsidR="009717E5" w:rsidRPr="00DE210A">
        <w:rPr>
          <w:rFonts w:ascii="Times New Roman" w:eastAsia="Times New Roman" w:hAnsi="Times New Roman" w:cs="Times New Roman"/>
          <w:color w:val="auto"/>
          <w:sz w:val="26"/>
          <w:szCs w:val="26"/>
          <w:lang w:val="ru-RU"/>
        </w:rPr>
        <w:t xml:space="preserve"> грузоотправлений ООО «РВК» проекта «Вайлдеберриз»</w:t>
      </w:r>
      <w:r w:rsidR="00AC15BA" w:rsidRPr="00DE210A">
        <w:rPr>
          <w:rFonts w:ascii="Times New Roman" w:eastAsia="Times New Roman" w:hAnsi="Times New Roman" w:cs="Times New Roman"/>
          <w:color w:val="auto"/>
          <w:sz w:val="26"/>
          <w:szCs w:val="26"/>
          <w:lang w:val="ru-RU"/>
        </w:rPr>
        <w:t>.</w:t>
      </w:r>
    </w:p>
    <w:p w14:paraId="240E80BD" w14:textId="77777777" w:rsidR="009717E5" w:rsidRPr="00DE210A" w:rsidRDefault="009717E5" w:rsidP="009717E5">
      <w:pPr>
        <w:spacing w:line="240" w:lineRule="atLeast"/>
        <w:ind w:firstLine="567"/>
        <w:jc w:val="both"/>
        <w:rPr>
          <w:rFonts w:asciiTheme="minorHAnsi" w:hAnsiTheme="minorHAnsi"/>
          <w:sz w:val="28"/>
          <w:szCs w:val="28"/>
        </w:rPr>
      </w:pPr>
      <w:r w:rsidRPr="00DE210A">
        <w:rPr>
          <w:rFonts w:ascii="Times New Roman" w:eastAsia="Calibri" w:hAnsi="Times New Roman" w:cs="Times New Roman"/>
          <w:color w:val="auto"/>
          <w:sz w:val="26"/>
          <w:szCs w:val="26"/>
          <w:lang w:val="ru-RU" w:eastAsia="en-US"/>
        </w:rPr>
        <w:t xml:space="preserve">Обеспечение погрузо-разгрузочных работ (далее - ПРР) с использованием ручного труда и механизации в течение 8 (восьми) -12 (двенадцати) часов с момента подачи вагонов на 34/35 путь. </w:t>
      </w:r>
      <w:r w:rsidR="00E25BC8" w:rsidRPr="00DE210A">
        <w:rPr>
          <w:sz w:val="28"/>
          <w:szCs w:val="28"/>
        </w:rPr>
        <w:t xml:space="preserve"> </w:t>
      </w:r>
    </w:p>
    <w:p w14:paraId="5B6D9425" w14:textId="77777777" w:rsidR="009717E5" w:rsidRPr="00DE210A" w:rsidRDefault="004E6E42" w:rsidP="009717E5">
      <w:pPr>
        <w:spacing w:line="240" w:lineRule="atLeast"/>
        <w:ind w:firstLine="567"/>
        <w:jc w:val="both"/>
        <w:rPr>
          <w:rFonts w:ascii="Times New Roman" w:hAnsi="Times New Roman" w:cs="Times New Roman"/>
          <w:sz w:val="26"/>
          <w:szCs w:val="26"/>
        </w:rPr>
      </w:pPr>
      <w:r w:rsidRPr="00DE210A">
        <w:rPr>
          <w:rFonts w:ascii="Times New Roman" w:eastAsia="Times New Roman" w:hAnsi="Times New Roman" w:cs="Times New Roman"/>
          <w:color w:val="auto"/>
          <w:sz w:val="28"/>
          <w:szCs w:val="28"/>
          <w:lang w:val="ru-RU"/>
        </w:rPr>
        <w:t xml:space="preserve"> </w:t>
      </w:r>
      <w:r w:rsidR="009717E5" w:rsidRPr="00DE210A">
        <w:rPr>
          <w:rFonts w:ascii="Times New Roman" w:hAnsi="Times New Roman" w:cs="Times New Roman"/>
          <w:sz w:val="26"/>
          <w:szCs w:val="26"/>
        </w:rPr>
        <w:t>Исполнителем предоставляются приспособленные площадки, средства механизации и персонал для производства ПРР.</w:t>
      </w:r>
    </w:p>
    <w:p w14:paraId="15D94635" w14:textId="77777777" w:rsidR="009717E5" w:rsidRPr="00DE210A" w:rsidRDefault="009717E5" w:rsidP="009717E5">
      <w:pPr>
        <w:spacing w:line="240" w:lineRule="atLeast"/>
        <w:ind w:firstLine="567"/>
        <w:jc w:val="both"/>
        <w:rPr>
          <w:rFonts w:ascii="Times New Roman" w:hAnsi="Times New Roman" w:cs="Times New Roman"/>
          <w:sz w:val="26"/>
          <w:szCs w:val="26"/>
        </w:rPr>
      </w:pPr>
      <w:r w:rsidRPr="00DE210A">
        <w:rPr>
          <w:rFonts w:ascii="Times New Roman" w:hAnsi="Times New Roman" w:cs="Times New Roman"/>
          <w:sz w:val="26"/>
          <w:szCs w:val="26"/>
        </w:rPr>
        <w:t>После получения информации от Заказчика о постановке почтового вагона (ов) на пути станции Владивосток, Исполнитель в течение 3 (трех)</w:t>
      </w:r>
      <w:r w:rsidR="005D7469" w:rsidRPr="00DE210A">
        <w:rPr>
          <w:rFonts w:ascii="Times New Roman" w:hAnsi="Times New Roman" w:cs="Times New Roman"/>
          <w:sz w:val="26"/>
          <w:szCs w:val="26"/>
          <w:lang w:val="ru-RU"/>
        </w:rPr>
        <w:t xml:space="preserve"> – 6 (шести)</w:t>
      </w:r>
      <w:r w:rsidRPr="00DE210A">
        <w:rPr>
          <w:rFonts w:ascii="Times New Roman" w:hAnsi="Times New Roman" w:cs="Times New Roman"/>
          <w:sz w:val="26"/>
          <w:szCs w:val="26"/>
        </w:rPr>
        <w:t xml:space="preserve"> часов обеспечивает уборку вагона (ов) на 34 либо 35 путь станции Владивосток с последующей постановкой погруженных/выгруженных силами Исполнителя вагонов в состав указанного Заказчиком поезда. </w:t>
      </w:r>
    </w:p>
    <w:p w14:paraId="4B670EE8" w14:textId="77777777" w:rsidR="009717E5" w:rsidRPr="00DE210A" w:rsidRDefault="009717E5" w:rsidP="009717E5">
      <w:pPr>
        <w:spacing w:line="240" w:lineRule="atLeast"/>
        <w:ind w:firstLine="567"/>
        <w:jc w:val="both"/>
        <w:rPr>
          <w:rFonts w:ascii="Times New Roman" w:hAnsi="Times New Roman" w:cs="Times New Roman"/>
          <w:sz w:val="26"/>
          <w:szCs w:val="26"/>
        </w:rPr>
      </w:pPr>
      <w:r w:rsidRPr="00DE210A">
        <w:rPr>
          <w:rFonts w:ascii="Times New Roman" w:hAnsi="Times New Roman" w:cs="Times New Roman"/>
          <w:sz w:val="26"/>
          <w:szCs w:val="26"/>
        </w:rPr>
        <w:t>Исполнитель содействует доступу автотранспорту Заказчика либо клиентов заказчика для транспортировки КПО</w:t>
      </w:r>
      <w:r w:rsidRPr="00DE210A">
        <w:rPr>
          <w:rFonts w:ascii="Times New Roman" w:eastAsia="Times New Roman" w:hAnsi="Times New Roman" w:cs="Times New Roman"/>
          <w:color w:val="auto"/>
          <w:sz w:val="26"/>
          <w:szCs w:val="26"/>
          <w:lang w:val="ru-RU"/>
        </w:rPr>
        <w:t xml:space="preserve"> и грузоотправлений ООО «РВК» проекта «Вайлдеберриз</w:t>
      </w:r>
      <w:r w:rsidRPr="00DE210A">
        <w:rPr>
          <w:rFonts w:ascii="Times New Roman" w:hAnsi="Times New Roman" w:cs="Times New Roman"/>
          <w:sz w:val="26"/>
          <w:szCs w:val="26"/>
        </w:rPr>
        <w:t xml:space="preserve"> на площадки, предназначенные для ПРР.   </w:t>
      </w:r>
    </w:p>
    <w:p w14:paraId="4BB3C833" w14:textId="77777777" w:rsidR="009717E5" w:rsidRPr="00DE210A" w:rsidRDefault="009717E5" w:rsidP="009717E5">
      <w:pPr>
        <w:spacing w:line="240" w:lineRule="atLeast"/>
        <w:ind w:firstLine="567"/>
        <w:jc w:val="both"/>
        <w:rPr>
          <w:rFonts w:ascii="Times New Roman" w:hAnsi="Times New Roman" w:cs="Times New Roman"/>
          <w:sz w:val="26"/>
          <w:szCs w:val="26"/>
        </w:rPr>
      </w:pPr>
      <w:r w:rsidRPr="00DE210A">
        <w:rPr>
          <w:rFonts w:ascii="Times New Roman" w:hAnsi="Times New Roman" w:cs="Times New Roman"/>
          <w:sz w:val="26"/>
          <w:szCs w:val="26"/>
        </w:rPr>
        <w:t xml:space="preserve">Исполнитель несёт ответственность за возможный ущерб вложениям КПО клиентов </w:t>
      </w:r>
      <w:r w:rsidRPr="00DE210A">
        <w:rPr>
          <w:rFonts w:ascii="Times New Roman" w:hAnsi="Times New Roman" w:cs="Times New Roman"/>
          <w:sz w:val="26"/>
          <w:szCs w:val="26"/>
          <w:lang w:val="ru-RU"/>
        </w:rPr>
        <w:t>АО</w:t>
      </w:r>
      <w:r w:rsidRPr="00DE210A">
        <w:rPr>
          <w:rFonts w:ascii="Times New Roman" w:hAnsi="Times New Roman" w:cs="Times New Roman"/>
          <w:sz w:val="26"/>
          <w:szCs w:val="26"/>
        </w:rPr>
        <w:t xml:space="preserve"> «Почта России»</w:t>
      </w:r>
      <w:r w:rsidRPr="00DE210A">
        <w:rPr>
          <w:rFonts w:ascii="Times New Roman" w:hAnsi="Times New Roman" w:cs="Times New Roman"/>
          <w:sz w:val="26"/>
          <w:szCs w:val="26"/>
          <w:lang w:val="ru-RU"/>
        </w:rPr>
        <w:t xml:space="preserve"> и </w:t>
      </w:r>
      <w:r w:rsidRPr="00DE210A">
        <w:rPr>
          <w:rFonts w:ascii="Times New Roman" w:eastAsia="Times New Roman" w:hAnsi="Times New Roman" w:cs="Times New Roman"/>
          <w:color w:val="auto"/>
          <w:sz w:val="26"/>
          <w:szCs w:val="26"/>
          <w:lang w:val="ru-RU"/>
        </w:rPr>
        <w:t>грузоотправлений ООО «РВК» проекта «Вайлдеберриз»</w:t>
      </w:r>
      <w:r w:rsidRPr="00DE210A">
        <w:rPr>
          <w:rFonts w:ascii="Times New Roman" w:hAnsi="Times New Roman" w:cs="Times New Roman"/>
          <w:sz w:val="26"/>
          <w:szCs w:val="26"/>
        </w:rPr>
        <w:t xml:space="preserve"> при проведении ПРР силами Исполнителя. </w:t>
      </w:r>
    </w:p>
    <w:p w14:paraId="4B143846" w14:textId="77777777" w:rsidR="00AB759C" w:rsidRPr="00DE210A" w:rsidRDefault="00AB759C" w:rsidP="009717E5">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Оказание услуг по выполнению ПРР.</w:t>
      </w:r>
    </w:p>
    <w:p w14:paraId="61BFB6E9" w14:textId="77777777" w:rsidR="00F77BB7" w:rsidRPr="00DE210A" w:rsidRDefault="00F77BB7" w:rsidP="00F77BB7">
      <w:pPr>
        <w:ind w:firstLine="709"/>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ПРР включают в себя:</w:t>
      </w:r>
    </w:p>
    <w:p w14:paraId="12D8EE8D" w14:textId="6A7BD346" w:rsidR="00F77BB7" w:rsidRPr="00DE210A" w:rsidRDefault="00F77BB7" w:rsidP="00F77BB7">
      <w:pPr>
        <w:pStyle w:val="a3"/>
        <w:numPr>
          <w:ilvl w:val="0"/>
          <w:numId w:val="2"/>
        </w:numPr>
        <w:tabs>
          <w:tab w:val="left" w:pos="993"/>
        </w:tabs>
        <w:ind w:left="0" w:firstLine="709"/>
        <w:jc w:val="both"/>
        <w:rPr>
          <w:sz w:val="28"/>
          <w:szCs w:val="28"/>
        </w:rPr>
      </w:pPr>
      <w:r w:rsidRPr="00DE210A">
        <w:rPr>
          <w:sz w:val="28"/>
          <w:szCs w:val="28"/>
        </w:rPr>
        <w:t>погрузку на ТС;</w:t>
      </w:r>
    </w:p>
    <w:p w14:paraId="27444BE6" w14:textId="1F48E996" w:rsidR="00F77BB7" w:rsidRPr="00DE210A" w:rsidRDefault="00F77BB7" w:rsidP="00F77BB7">
      <w:pPr>
        <w:pStyle w:val="a3"/>
        <w:numPr>
          <w:ilvl w:val="0"/>
          <w:numId w:val="2"/>
        </w:numPr>
        <w:tabs>
          <w:tab w:val="left" w:pos="993"/>
        </w:tabs>
        <w:ind w:left="0" w:firstLine="709"/>
        <w:jc w:val="both"/>
        <w:rPr>
          <w:sz w:val="28"/>
          <w:szCs w:val="28"/>
        </w:rPr>
      </w:pPr>
      <w:r w:rsidRPr="00DE210A">
        <w:rPr>
          <w:sz w:val="28"/>
          <w:szCs w:val="28"/>
        </w:rPr>
        <w:t>выгрузку с ТС;</w:t>
      </w:r>
    </w:p>
    <w:p w14:paraId="022084A2" w14:textId="0BD3B0CD" w:rsidR="00F77BB7" w:rsidRPr="00DE210A" w:rsidRDefault="00DE210A" w:rsidP="00F77BB7">
      <w:pPr>
        <w:pStyle w:val="a3"/>
        <w:numPr>
          <w:ilvl w:val="0"/>
          <w:numId w:val="2"/>
        </w:numPr>
        <w:tabs>
          <w:tab w:val="left" w:pos="993"/>
        </w:tabs>
        <w:ind w:left="0" w:firstLine="709"/>
        <w:jc w:val="both"/>
        <w:rPr>
          <w:sz w:val="28"/>
          <w:szCs w:val="28"/>
        </w:rPr>
      </w:pPr>
      <w:r w:rsidRPr="00DE210A">
        <w:rPr>
          <w:sz w:val="28"/>
          <w:szCs w:val="28"/>
        </w:rPr>
        <w:t>перегруз</w:t>
      </w:r>
      <w:r w:rsidR="00F77BB7" w:rsidRPr="00DE210A">
        <w:rPr>
          <w:sz w:val="28"/>
          <w:szCs w:val="28"/>
        </w:rPr>
        <w:t xml:space="preserve"> с ТС на ТС;</w:t>
      </w:r>
    </w:p>
    <w:p w14:paraId="348CF8AB" w14:textId="53326F94" w:rsidR="00F77BB7" w:rsidRPr="00DE210A" w:rsidRDefault="00F77BB7" w:rsidP="00F77BB7">
      <w:pPr>
        <w:pStyle w:val="a3"/>
        <w:numPr>
          <w:ilvl w:val="0"/>
          <w:numId w:val="2"/>
        </w:numPr>
        <w:tabs>
          <w:tab w:val="left" w:pos="993"/>
        </w:tabs>
        <w:ind w:left="0" w:firstLine="709"/>
        <w:jc w:val="both"/>
        <w:rPr>
          <w:sz w:val="28"/>
          <w:szCs w:val="28"/>
        </w:rPr>
      </w:pPr>
      <w:r w:rsidRPr="00DE210A">
        <w:rPr>
          <w:sz w:val="28"/>
          <w:szCs w:val="28"/>
        </w:rPr>
        <w:t>перекладывание, перемещение и транспортировку в пределах места выполнения ПРР;</w:t>
      </w:r>
    </w:p>
    <w:p w14:paraId="1F2C8C58" w14:textId="77777777" w:rsidR="00F77BB7" w:rsidRPr="00DE210A" w:rsidRDefault="00F77BB7" w:rsidP="00F77BB7">
      <w:pPr>
        <w:pStyle w:val="a3"/>
        <w:numPr>
          <w:ilvl w:val="0"/>
          <w:numId w:val="2"/>
        </w:numPr>
        <w:tabs>
          <w:tab w:val="left" w:pos="993"/>
        </w:tabs>
        <w:ind w:left="0" w:firstLine="709"/>
        <w:jc w:val="both"/>
        <w:rPr>
          <w:sz w:val="28"/>
          <w:szCs w:val="28"/>
        </w:rPr>
      </w:pPr>
      <w:r w:rsidRPr="00DE210A">
        <w:rPr>
          <w:sz w:val="28"/>
          <w:szCs w:val="28"/>
        </w:rPr>
        <w:t>другие подсобные работы, связанные с выполнением ПРР и не требующие специальной квалификации, специальных допусков или аттестации работников.</w:t>
      </w:r>
    </w:p>
    <w:p w14:paraId="0B10DCBF" w14:textId="77777777" w:rsidR="00AB759C" w:rsidRPr="00DE210A" w:rsidRDefault="00AB759C" w:rsidP="00AB759C">
      <w:pPr>
        <w:ind w:firstLine="567"/>
        <w:jc w:val="both"/>
        <w:rPr>
          <w:rFonts w:ascii="Times New Roman" w:hAnsi="Times New Roman" w:cs="Times New Roman"/>
          <w:sz w:val="28"/>
          <w:szCs w:val="28"/>
          <w:lang w:val="ru-RU"/>
        </w:rPr>
      </w:pPr>
      <w:r w:rsidRPr="00DE210A">
        <w:rPr>
          <w:rFonts w:ascii="Times New Roman" w:hAnsi="Times New Roman" w:cs="Times New Roman"/>
          <w:sz w:val="28"/>
          <w:szCs w:val="28"/>
          <w:lang w:val="ru-RU"/>
        </w:rPr>
        <w:t>3.2. Цель закупки:</w:t>
      </w:r>
      <w:r w:rsidRPr="00DE210A">
        <w:rPr>
          <w:sz w:val="28"/>
          <w:szCs w:val="28"/>
        </w:rPr>
        <w:t xml:space="preserve"> </w:t>
      </w:r>
      <w:r w:rsidRPr="00DE210A">
        <w:rPr>
          <w:rFonts w:ascii="Times New Roman" w:hAnsi="Times New Roman" w:cs="Times New Roman"/>
          <w:sz w:val="28"/>
          <w:szCs w:val="28"/>
          <w:lang w:val="ru-RU"/>
        </w:rPr>
        <w:t>своевременное предоставление</w:t>
      </w:r>
      <w:r w:rsidR="009717E5" w:rsidRPr="00DE210A">
        <w:rPr>
          <w:rFonts w:ascii="Times New Roman" w:hAnsi="Times New Roman" w:cs="Times New Roman"/>
          <w:sz w:val="28"/>
          <w:szCs w:val="28"/>
          <w:lang w:val="ru-RU"/>
        </w:rPr>
        <w:t xml:space="preserve"> услуг по подаче/уборке для указанного</w:t>
      </w:r>
      <w:r w:rsidRPr="00DE210A">
        <w:rPr>
          <w:rFonts w:ascii="Times New Roman" w:hAnsi="Times New Roman" w:cs="Times New Roman"/>
          <w:sz w:val="28"/>
          <w:szCs w:val="28"/>
          <w:lang w:val="ru-RU"/>
        </w:rPr>
        <w:t xml:space="preserve"> кол-во вагонов в за</w:t>
      </w:r>
      <w:r w:rsidR="00D6429D" w:rsidRPr="00DE210A">
        <w:rPr>
          <w:rFonts w:ascii="Times New Roman" w:hAnsi="Times New Roman" w:cs="Times New Roman"/>
          <w:sz w:val="28"/>
          <w:szCs w:val="28"/>
          <w:lang w:val="ru-RU"/>
        </w:rPr>
        <w:t xml:space="preserve">явке и осуществление </w:t>
      </w:r>
      <w:r w:rsidR="009717E5" w:rsidRPr="00DE210A">
        <w:rPr>
          <w:rFonts w:ascii="Times New Roman" w:hAnsi="Times New Roman" w:cs="Times New Roman"/>
          <w:sz w:val="28"/>
          <w:szCs w:val="28"/>
          <w:lang w:val="ru-RU"/>
        </w:rPr>
        <w:t>погрузки/разгрузки</w:t>
      </w:r>
      <w:r w:rsidR="00D6429D" w:rsidRPr="00DE210A">
        <w:rPr>
          <w:rFonts w:ascii="Times New Roman" w:hAnsi="Times New Roman" w:cs="Times New Roman"/>
          <w:sz w:val="28"/>
          <w:szCs w:val="28"/>
          <w:lang w:val="ru-RU"/>
        </w:rPr>
        <w:t xml:space="preserve"> вагонов и ТС</w:t>
      </w:r>
      <w:r w:rsidR="009717E5" w:rsidRPr="00DE210A">
        <w:rPr>
          <w:rFonts w:ascii="Times New Roman" w:hAnsi="Times New Roman" w:cs="Times New Roman"/>
          <w:sz w:val="28"/>
          <w:szCs w:val="28"/>
          <w:lang w:val="ru-RU"/>
        </w:rPr>
        <w:t xml:space="preserve"> </w:t>
      </w:r>
      <w:r w:rsidRPr="00DE210A">
        <w:rPr>
          <w:rFonts w:ascii="Times New Roman" w:hAnsi="Times New Roman" w:cs="Times New Roman"/>
          <w:sz w:val="28"/>
          <w:szCs w:val="28"/>
          <w:lang w:val="ru-RU"/>
        </w:rPr>
        <w:t xml:space="preserve">с </w:t>
      </w:r>
      <w:r w:rsidR="00D6429D" w:rsidRPr="00DE210A">
        <w:rPr>
          <w:rFonts w:ascii="Times New Roman" w:hAnsi="Times New Roman" w:cs="Times New Roman"/>
          <w:sz w:val="28"/>
          <w:szCs w:val="28"/>
          <w:lang w:val="ru-RU"/>
        </w:rPr>
        <w:t>полибоксами</w:t>
      </w:r>
      <w:r w:rsidR="0064799B" w:rsidRPr="00DE210A">
        <w:rPr>
          <w:rFonts w:ascii="Times New Roman" w:hAnsi="Times New Roman" w:cs="Times New Roman"/>
          <w:sz w:val="28"/>
          <w:szCs w:val="28"/>
          <w:lang w:val="ru-RU"/>
        </w:rPr>
        <w:t>,</w:t>
      </w:r>
      <w:r w:rsidR="00D6429D" w:rsidRPr="00DE210A">
        <w:rPr>
          <w:rFonts w:ascii="Times New Roman" w:hAnsi="Times New Roman" w:cs="Times New Roman"/>
          <w:sz w:val="28"/>
          <w:szCs w:val="28"/>
          <w:lang w:val="ru-RU"/>
        </w:rPr>
        <w:t xml:space="preserve"> </w:t>
      </w:r>
      <w:r w:rsidR="0064799B" w:rsidRPr="00DE210A">
        <w:rPr>
          <w:rFonts w:ascii="Times New Roman" w:hAnsi="Times New Roman" w:cs="Times New Roman"/>
          <w:sz w:val="28"/>
          <w:szCs w:val="28"/>
          <w:lang w:val="ru-RU"/>
        </w:rPr>
        <w:t xml:space="preserve">КПО, РПО, грузоотправлениями </w:t>
      </w:r>
      <w:r w:rsidR="00D6429D" w:rsidRPr="00DE210A">
        <w:rPr>
          <w:rFonts w:ascii="Times New Roman" w:hAnsi="Times New Roman" w:cs="Times New Roman"/>
          <w:sz w:val="28"/>
          <w:szCs w:val="28"/>
          <w:lang w:val="ru-RU"/>
        </w:rPr>
        <w:t>на</w:t>
      </w:r>
      <w:r w:rsidR="00D6429D" w:rsidRPr="00DE210A">
        <w:rPr>
          <w:rFonts w:ascii="Times New Roman" w:eastAsia="Times New Roman" w:hAnsi="Times New Roman" w:cs="Times New Roman"/>
          <w:color w:val="auto"/>
          <w:sz w:val="26"/>
          <w:szCs w:val="26"/>
          <w:lang w:val="ru-RU"/>
        </w:rPr>
        <w:t xml:space="preserve"> 34/35 пути станции Владивосток</w:t>
      </w:r>
      <w:r w:rsidRPr="00DE210A">
        <w:rPr>
          <w:rFonts w:ascii="Times New Roman" w:hAnsi="Times New Roman" w:cs="Times New Roman"/>
          <w:sz w:val="28"/>
          <w:szCs w:val="28"/>
          <w:lang w:val="ru-RU"/>
        </w:rPr>
        <w:t xml:space="preserve">, </w:t>
      </w:r>
      <w:r w:rsidR="00302E68" w:rsidRPr="00DE210A">
        <w:rPr>
          <w:rFonts w:ascii="Times New Roman" w:hAnsi="Times New Roman" w:cs="Times New Roman"/>
          <w:sz w:val="28"/>
          <w:szCs w:val="28"/>
          <w:lang w:val="ru-RU"/>
        </w:rPr>
        <w:t>соблюдение</w:t>
      </w:r>
      <w:r w:rsidRPr="00DE210A">
        <w:rPr>
          <w:rFonts w:ascii="Times New Roman" w:hAnsi="Times New Roman" w:cs="Times New Roman"/>
          <w:sz w:val="28"/>
          <w:szCs w:val="28"/>
          <w:lang w:val="ru-RU"/>
        </w:rPr>
        <w:t xml:space="preserve"> сроков </w:t>
      </w:r>
      <w:r w:rsidR="00302E68" w:rsidRPr="00DE210A">
        <w:rPr>
          <w:rFonts w:ascii="Times New Roman" w:hAnsi="Times New Roman" w:cs="Times New Roman"/>
          <w:sz w:val="28"/>
          <w:szCs w:val="28"/>
          <w:lang w:val="ru-RU"/>
        </w:rPr>
        <w:t>оказания услуг по выполнению ПРР</w:t>
      </w:r>
      <w:r w:rsidRPr="00DE210A">
        <w:rPr>
          <w:rFonts w:ascii="Times New Roman" w:hAnsi="Times New Roman" w:cs="Times New Roman"/>
          <w:sz w:val="28"/>
          <w:szCs w:val="28"/>
          <w:lang w:val="ru-RU"/>
        </w:rPr>
        <w:t>.</w:t>
      </w:r>
    </w:p>
    <w:p w14:paraId="20F13786" w14:textId="77777777" w:rsidR="00AB759C" w:rsidRPr="00DE210A" w:rsidRDefault="00AB759C" w:rsidP="00AB759C">
      <w:pPr>
        <w:ind w:firstLine="567"/>
        <w:jc w:val="both"/>
        <w:rPr>
          <w:rFonts w:ascii="Times New Roman" w:hAnsi="Times New Roman" w:cs="Times New Roman"/>
          <w:sz w:val="28"/>
          <w:szCs w:val="28"/>
          <w:lang w:val="ru-RU"/>
        </w:rPr>
      </w:pPr>
      <w:r w:rsidRPr="00DE210A">
        <w:rPr>
          <w:rFonts w:ascii="Times New Roman" w:hAnsi="Times New Roman" w:cs="Times New Roman"/>
          <w:sz w:val="28"/>
          <w:szCs w:val="28"/>
          <w:lang w:val="ru-RU"/>
        </w:rPr>
        <w:t>3.3.</w:t>
      </w:r>
      <w:r w:rsidRPr="00DE210A">
        <w:rPr>
          <w:rFonts w:ascii="Times New Roman" w:hAnsi="Times New Roman" w:cs="Times New Roman"/>
          <w:sz w:val="28"/>
          <w:szCs w:val="28"/>
          <w:lang w:val="ru-RU"/>
        </w:rPr>
        <w:tab/>
        <w:t>Задачи закупки: решение дефицита собственного персонала (грузчиков) Заказчика</w:t>
      </w:r>
      <w:r w:rsidR="000B544A" w:rsidRPr="00DE210A">
        <w:rPr>
          <w:rFonts w:ascii="Times New Roman" w:hAnsi="Times New Roman" w:cs="Times New Roman"/>
          <w:sz w:val="28"/>
          <w:szCs w:val="28"/>
          <w:lang w:val="ru-RU"/>
        </w:rPr>
        <w:t>, площадей под ПРР</w:t>
      </w:r>
      <w:r w:rsidR="005C3783" w:rsidRPr="00DE210A">
        <w:rPr>
          <w:rFonts w:ascii="Times New Roman" w:hAnsi="Times New Roman" w:cs="Times New Roman"/>
          <w:sz w:val="28"/>
          <w:szCs w:val="28"/>
          <w:lang w:val="ru-RU"/>
        </w:rPr>
        <w:t xml:space="preserve"> Заказчика,</w:t>
      </w:r>
      <w:r w:rsidRPr="00DE210A">
        <w:rPr>
          <w:rFonts w:ascii="Times New Roman" w:hAnsi="Times New Roman" w:cs="Times New Roman"/>
          <w:sz w:val="28"/>
          <w:szCs w:val="28"/>
          <w:lang w:val="ru-RU"/>
        </w:rPr>
        <w:t xml:space="preserve"> путем привлечения персонала Подрядчика, </w:t>
      </w:r>
      <w:r w:rsidR="005C3783" w:rsidRPr="00DE210A">
        <w:rPr>
          <w:rFonts w:ascii="Times New Roman" w:hAnsi="Times New Roman" w:cs="Times New Roman"/>
          <w:sz w:val="28"/>
          <w:szCs w:val="28"/>
          <w:lang w:val="ru-RU"/>
        </w:rPr>
        <w:t xml:space="preserve">задействование тупика, площадок для ПРР и техники Подрядчика, </w:t>
      </w:r>
      <w:r w:rsidRPr="00DE210A">
        <w:rPr>
          <w:rFonts w:ascii="Times New Roman" w:hAnsi="Times New Roman" w:cs="Times New Roman"/>
          <w:sz w:val="28"/>
          <w:szCs w:val="28"/>
          <w:lang w:val="ru-RU"/>
        </w:rPr>
        <w:t xml:space="preserve">обеспечение бесперебойной обработки </w:t>
      </w:r>
      <w:r w:rsidR="0039772E" w:rsidRPr="00DE210A">
        <w:rPr>
          <w:rFonts w:ascii="Times New Roman" w:hAnsi="Times New Roman" w:cs="Times New Roman"/>
          <w:sz w:val="28"/>
          <w:szCs w:val="28"/>
          <w:lang w:val="ru-RU"/>
        </w:rPr>
        <w:t xml:space="preserve">грузоотправлений, </w:t>
      </w:r>
      <w:r w:rsidR="005C3783" w:rsidRPr="00DE210A">
        <w:rPr>
          <w:rFonts w:ascii="Times New Roman" w:hAnsi="Times New Roman" w:cs="Times New Roman"/>
          <w:sz w:val="28"/>
          <w:szCs w:val="28"/>
          <w:lang w:val="ru-RU"/>
        </w:rPr>
        <w:t>полибоксов</w:t>
      </w:r>
      <w:r w:rsidR="0039772E" w:rsidRPr="00DE210A">
        <w:rPr>
          <w:rFonts w:ascii="Times New Roman" w:hAnsi="Times New Roman" w:cs="Times New Roman"/>
          <w:sz w:val="28"/>
          <w:szCs w:val="28"/>
          <w:lang w:val="ru-RU"/>
        </w:rPr>
        <w:t>, РПО, КПО</w:t>
      </w:r>
      <w:r w:rsidR="005C3783" w:rsidRPr="00DE210A">
        <w:rPr>
          <w:rFonts w:ascii="Times New Roman" w:hAnsi="Times New Roman" w:cs="Times New Roman"/>
          <w:sz w:val="28"/>
          <w:szCs w:val="28"/>
          <w:lang w:val="ru-RU"/>
        </w:rPr>
        <w:t xml:space="preserve"> </w:t>
      </w:r>
      <w:r w:rsidRPr="00DE210A">
        <w:rPr>
          <w:rFonts w:ascii="Times New Roman" w:hAnsi="Times New Roman" w:cs="Times New Roman"/>
          <w:sz w:val="28"/>
          <w:szCs w:val="28"/>
          <w:lang w:val="ru-RU"/>
        </w:rPr>
        <w:t xml:space="preserve">в части соблюдения </w:t>
      </w:r>
      <w:r w:rsidR="005C3783" w:rsidRPr="00DE210A">
        <w:rPr>
          <w:rFonts w:ascii="Times New Roman" w:hAnsi="Times New Roman" w:cs="Times New Roman"/>
          <w:sz w:val="28"/>
          <w:szCs w:val="28"/>
          <w:lang w:val="ru-RU"/>
        </w:rPr>
        <w:t>сроков обработки</w:t>
      </w:r>
      <w:r w:rsidR="00D6429D" w:rsidRPr="00DE210A">
        <w:rPr>
          <w:rFonts w:ascii="Times New Roman" w:hAnsi="Times New Roman" w:cs="Times New Roman"/>
          <w:sz w:val="28"/>
          <w:szCs w:val="28"/>
          <w:lang w:val="ru-RU"/>
        </w:rPr>
        <w:t>, подача и уборка вагонов</w:t>
      </w:r>
      <w:r w:rsidRPr="00DE210A">
        <w:rPr>
          <w:rFonts w:ascii="Times New Roman" w:hAnsi="Times New Roman" w:cs="Times New Roman"/>
          <w:sz w:val="28"/>
          <w:szCs w:val="28"/>
          <w:lang w:val="ru-RU"/>
        </w:rPr>
        <w:t>.</w:t>
      </w:r>
    </w:p>
    <w:p w14:paraId="60EBC2A1" w14:textId="77777777" w:rsidR="00BE46BF" w:rsidRPr="00DE210A"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x-none"/>
        </w:rPr>
      </w:pPr>
    </w:p>
    <w:p w14:paraId="4F96881C" w14:textId="77777777" w:rsidR="00BE46BF" w:rsidRPr="00DE210A" w:rsidRDefault="00BE46BF" w:rsidP="00BE46BF">
      <w:pPr>
        <w:widowControl w:val="0"/>
        <w:numPr>
          <w:ilvl w:val="0"/>
          <w:numId w:val="1"/>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ТРЕБОВАНИЯ К СРОКУ И МЕСТУ ОКАЗАНИЯ УСЛУГ</w:t>
      </w:r>
    </w:p>
    <w:p w14:paraId="5CF06A0B" w14:textId="4156E4DE" w:rsidR="00E25BC8" w:rsidRPr="00DE210A" w:rsidRDefault="00E25BC8" w:rsidP="00E25BC8">
      <w:pPr>
        <w:spacing w:line="240" w:lineRule="atLeast"/>
        <w:ind w:firstLine="567"/>
        <w:jc w:val="both"/>
        <w:rPr>
          <w:rFonts w:ascii="Times New Roman" w:hAnsi="Times New Roman" w:cs="Times New Roman"/>
          <w:color w:val="auto"/>
          <w:sz w:val="28"/>
          <w:szCs w:val="28"/>
          <w:lang w:val="ru-RU"/>
        </w:rPr>
      </w:pPr>
      <w:r w:rsidRPr="00DE210A">
        <w:rPr>
          <w:rFonts w:ascii="Times New Roman" w:hAnsi="Times New Roman" w:cs="Times New Roman"/>
          <w:color w:val="auto"/>
          <w:sz w:val="28"/>
          <w:szCs w:val="28"/>
        </w:rPr>
        <w:t xml:space="preserve">Сроки </w:t>
      </w:r>
      <w:r w:rsidR="005C0E34" w:rsidRPr="00DE210A">
        <w:rPr>
          <w:rFonts w:ascii="Times New Roman" w:hAnsi="Times New Roman" w:cs="Times New Roman"/>
          <w:color w:val="auto"/>
          <w:sz w:val="28"/>
          <w:szCs w:val="28"/>
          <w:lang w:val="ru-RU"/>
        </w:rPr>
        <w:t>оказания услуг</w:t>
      </w:r>
      <w:r w:rsidRPr="00DE210A">
        <w:rPr>
          <w:rFonts w:ascii="Times New Roman" w:hAnsi="Times New Roman" w:cs="Times New Roman"/>
          <w:color w:val="auto"/>
          <w:sz w:val="28"/>
          <w:szCs w:val="28"/>
        </w:rPr>
        <w:t xml:space="preserve">: с момента заключения договора по </w:t>
      </w:r>
      <w:r w:rsidR="00071B8F">
        <w:rPr>
          <w:rFonts w:ascii="Times New Roman" w:hAnsi="Times New Roman" w:cs="Times New Roman"/>
          <w:color w:val="auto"/>
          <w:sz w:val="28"/>
          <w:szCs w:val="28"/>
          <w:lang w:val="ru-RU"/>
        </w:rPr>
        <w:t>31.01.2028</w:t>
      </w:r>
      <w:r w:rsidR="005C0E34" w:rsidRPr="00DE210A">
        <w:rPr>
          <w:rFonts w:ascii="Times New Roman" w:hAnsi="Times New Roman" w:cs="Times New Roman"/>
          <w:color w:val="auto"/>
          <w:sz w:val="28"/>
          <w:szCs w:val="28"/>
          <w:lang w:val="ru-RU"/>
        </w:rPr>
        <w:t xml:space="preserve"> </w:t>
      </w:r>
      <w:r w:rsidR="005C0E34" w:rsidRPr="00DE210A">
        <w:rPr>
          <w:rFonts w:ascii="Times New Roman" w:hAnsi="Times New Roman" w:cs="Times New Roman"/>
          <w:color w:val="auto"/>
          <w:sz w:val="28"/>
          <w:szCs w:val="28"/>
        </w:rPr>
        <w:t>г</w:t>
      </w:r>
      <w:r w:rsidR="005C0E34" w:rsidRPr="00DE210A">
        <w:rPr>
          <w:rFonts w:ascii="Times New Roman" w:hAnsi="Times New Roman" w:cs="Times New Roman"/>
          <w:color w:val="auto"/>
          <w:sz w:val="28"/>
          <w:szCs w:val="28"/>
          <w:lang w:val="ru-RU"/>
        </w:rPr>
        <w:t xml:space="preserve">ода </w:t>
      </w:r>
      <w:r w:rsidR="005C0E34" w:rsidRPr="00DE210A">
        <w:rPr>
          <w:rFonts w:ascii="Times New Roman" w:hAnsi="Times New Roman" w:cs="Times New Roman"/>
          <w:color w:val="auto"/>
          <w:sz w:val="28"/>
          <w:szCs w:val="28"/>
        </w:rPr>
        <w:t>включительно</w:t>
      </w:r>
    </w:p>
    <w:p w14:paraId="0E2119F7" w14:textId="07A854AC" w:rsidR="00E25BC8" w:rsidRPr="00DE210A" w:rsidRDefault="00E25BC8" w:rsidP="00E25BC8">
      <w:pPr>
        <w:spacing w:line="240" w:lineRule="atLeast"/>
        <w:ind w:firstLine="567"/>
        <w:jc w:val="both"/>
        <w:rPr>
          <w:rFonts w:ascii="Times New Roman" w:hAnsi="Times New Roman" w:cs="Times New Roman"/>
          <w:color w:val="auto"/>
          <w:sz w:val="28"/>
          <w:szCs w:val="28"/>
        </w:rPr>
      </w:pPr>
      <w:r w:rsidRPr="00DE210A">
        <w:rPr>
          <w:rFonts w:ascii="Times New Roman" w:hAnsi="Times New Roman" w:cs="Times New Roman"/>
          <w:color w:val="auto"/>
          <w:sz w:val="28"/>
          <w:szCs w:val="28"/>
        </w:rPr>
        <w:lastRenderedPageBreak/>
        <w:t xml:space="preserve">Срок действия договора – в течение </w:t>
      </w:r>
      <w:r w:rsidR="00CE13E2">
        <w:rPr>
          <w:rFonts w:ascii="Times New Roman" w:hAnsi="Times New Roman" w:cs="Times New Roman"/>
          <w:color w:val="auto"/>
          <w:sz w:val="28"/>
          <w:szCs w:val="28"/>
          <w:lang w:val="ru-RU"/>
        </w:rPr>
        <w:t>1</w:t>
      </w:r>
      <w:r w:rsidR="00071B8F">
        <w:rPr>
          <w:rFonts w:ascii="Times New Roman" w:hAnsi="Times New Roman" w:cs="Times New Roman"/>
          <w:color w:val="auto"/>
          <w:sz w:val="28"/>
          <w:szCs w:val="28"/>
          <w:lang w:val="ru-RU"/>
        </w:rPr>
        <w:t>8</w:t>
      </w:r>
      <w:r w:rsidRPr="00DE210A">
        <w:rPr>
          <w:rFonts w:ascii="Times New Roman" w:hAnsi="Times New Roman" w:cs="Times New Roman"/>
          <w:color w:val="auto"/>
          <w:sz w:val="28"/>
          <w:szCs w:val="28"/>
        </w:rPr>
        <w:t xml:space="preserve"> (</w:t>
      </w:r>
      <w:r w:rsidR="00071B8F">
        <w:rPr>
          <w:rFonts w:ascii="Times New Roman" w:hAnsi="Times New Roman" w:cs="Times New Roman"/>
          <w:color w:val="auto"/>
          <w:sz w:val="28"/>
          <w:szCs w:val="28"/>
          <w:lang w:val="ru-RU"/>
        </w:rPr>
        <w:t>восемнадцать</w:t>
      </w:r>
      <w:r w:rsidRPr="00DE210A">
        <w:rPr>
          <w:rFonts w:ascii="Times New Roman" w:hAnsi="Times New Roman" w:cs="Times New Roman"/>
          <w:color w:val="auto"/>
          <w:sz w:val="28"/>
          <w:szCs w:val="28"/>
        </w:rPr>
        <w:t>) месяцев с даты его заключения.</w:t>
      </w:r>
    </w:p>
    <w:p w14:paraId="26EDD6C6" w14:textId="77777777" w:rsidR="00E25BC8" w:rsidRPr="00DE210A" w:rsidRDefault="00E25BC8" w:rsidP="00E25BC8">
      <w:pPr>
        <w:spacing w:line="240" w:lineRule="atLeast"/>
        <w:ind w:firstLine="567"/>
        <w:jc w:val="both"/>
        <w:rPr>
          <w:rFonts w:ascii="Times New Roman" w:hAnsi="Times New Roman" w:cs="Times New Roman"/>
          <w:color w:val="auto"/>
          <w:sz w:val="28"/>
          <w:szCs w:val="28"/>
        </w:rPr>
      </w:pPr>
      <w:r w:rsidRPr="00DE210A">
        <w:rPr>
          <w:rFonts w:ascii="Times New Roman" w:hAnsi="Times New Roman" w:cs="Times New Roman"/>
          <w:color w:val="auto"/>
          <w:sz w:val="28"/>
          <w:szCs w:val="28"/>
        </w:rPr>
        <w:t xml:space="preserve">Место </w:t>
      </w:r>
      <w:r w:rsidR="005C0E34" w:rsidRPr="00DE210A">
        <w:rPr>
          <w:rFonts w:ascii="Times New Roman" w:hAnsi="Times New Roman" w:cs="Times New Roman"/>
          <w:color w:val="auto"/>
          <w:sz w:val="28"/>
          <w:szCs w:val="28"/>
          <w:lang w:val="ru-RU"/>
        </w:rPr>
        <w:t>оказа</w:t>
      </w:r>
      <w:r w:rsidRPr="00DE210A">
        <w:rPr>
          <w:rFonts w:ascii="Times New Roman" w:hAnsi="Times New Roman" w:cs="Times New Roman"/>
          <w:color w:val="auto"/>
          <w:sz w:val="28"/>
          <w:szCs w:val="28"/>
        </w:rPr>
        <w:t xml:space="preserve">ния </w:t>
      </w:r>
      <w:r w:rsidR="005C0E34" w:rsidRPr="00DE210A">
        <w:rPr>
          <w:rFonts w:ascii="Times New Roman" w:hAnsi="Times New Roman" w:cs="Times New Roman"/>
          <w:color w:val="auto"/>
          <w:sz w:val="28"/>
          <w:szCs w:val="28"/>
          <w:lang w:val="ru-RU"/>
        </w:rPr>
        <w:t>услуг</w:t>
      </w:r>
      <w:r w:rsidRPr="00DE210A">
        <w:rPr>
          <w:rFonts w:ascii="Times New Roman" w:hAnsi="Times New Roman" w:cs="Times New Roman"/>
          <w:color w:val="auto"/>
          <w:sz w:val="28"/>
          <w:szCs w:val="28"/>
        </w:rPr>
        <w:t xml:space="preserve">: </w:t>
      </w:r>
      <w:r w:rsidR="00D6429D" w:rsidRPr="00DE210A">
        <w:rPr>
          <w:rFonts w:ascii="Times New Roman" w:hAnsi="Times New Roman" w:cs="Times New Roman"/>
          <w:sz w:val="28"/>
          <w:szCs w:val="28"/>
          <w:lang w:val="ru-RU"/>
        </w:rPr>
        <w:t>с/на станции (и) Владивосток на/с №34/35 пути станции Владивосток</w:t>
      </w:r>
      <w:r w:rsidRPr="00DE210A">
        <w:rPr>
          <w:rFonts w:ascii="Times New Roman" w:hAnsi="Times New Roman" w:cs="Times New Roman"/>
          <w:color w:val="auto"/>
          <w:sz w:val="28"/>
          <w:szCs w:val="28"/>
        </w:rPr>
        <w:t>.</w:t>
      </w:r>
    </w:p>
    <w:p w14:paraId="0D552CB2" w14:textId="77777777" w:rsidR="00BE46BF" w:rsidRPr="00DE210A" w:rsidRDefault="00BE46BF" w:rsidP="00BE46BF">
      <w:pPr>
        <w:spacing w:line="240" w:lineRule="atLeast"/>
        <w:ind w:left="567" w:firstLine="567"/>
        <w:jc w:val="both"/>
        <w:rPr>
          <w:rFonts w:ascii="Times New Roman" w:hAnsi="Times New Roman" w:cs="Times New Roman"/>
          <w:sz w:val="28"/>
          <w:szCs w:val="28"/>
        </w:rPr>
      </w:pPr>
    </w:p>
    <w:p w14:paraId="17A05613" w14:textId="77777777" w:rsidR="00BE46BF" w:rsidRPr="00DE210A" w:rsidRDefault="00E25BC8" w:rsidP="00BE46BF">
      <w:pPr>
        <w:widowControl w:val="0"/>
        <w:numPr>
          <w:ilvl w:val="0"/>
          <w:numId w:val="1"/>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 xml:space="preserve">ХАРАКТЕРИСТИКИ </w:t>
      </w:r>
      <w:r w:rsidR="00BE46BF" w:rsidRPr="00DE210A">
        <w:rPr>
          <w:rFonts w:ascii="Times New Roman" w:eastAsia="Times New Roman" w:hAnsi="Times New Roman" w:cs="Times New Roman"/>
          <w:b/>
          <w:color w:val="auto"/>
          <w:sz w:val="28"/>
          <w:szCs w:val="28"/>
          <w:lang w:val="ru-RU"/>
        </w:rPr>
        <w:t>ОКАЗ</w:t>
      </w:r>
      <w:r w:rsidRPr="00DE210A">
        <w:rPr>
          <w:rFonts w:ascii="Times New Roman" w:eastAsia="Times New Roman" w:hAnsi="Times New Roman" w:cs="Times New Roman"/>
          <w:b/>
          <w:color w:val="auto"/>
          <w:sz w:val="28"/>
          <w:szCs w:val="28"/>
          <w:lang w:val="ru-RU"/>
        </w:rPr>
        <w:t>ЫВАЕМЫХ</w:t>
      </w:r>
      <w:r w:rsidR="00BE46BF" w:rsidRPr="00DE210A">
        <w:rPr>
          <w:rFonts w:ascii="Times New Roman" w:eastAsia="Times New Roman" w:hAnsi="Times New Roman" w:cs="Times New Roman"/>
          <w:b/>
          <w:color w:val="auto"/>
          <w:sz w:val="28"/>
          <w:szCs w:val="28"/>
          <w:lang w:val="ru-RU"/>
        </w:rPr>
        <w:t xml:space="preserve"> УСЛУГ</w:t>
      </w:r>
    </w:p>
    <w:tbl>
      <w:tblPr>
        <w:tblW w:w="9214" w:type="dxa"/>
        <w:tblInd w:w="-5" w:type="dxa"/>
        <w:tblLook w:val="04A0" w:firstRow="1" w:lastRow="0" w:firstColumn="1" w:lastColumn="0" w:noHBand="0" w:noVBand="1"/>
      </w:tblPr>
      <w:tblGrid>
        <w:gridCol w:w="1140"/>
        <w:gridCol w:w="5220"/>
        <w:gridCol w:w="1272"/>
        <w:gridCol w:w="1582"/>
      </w:tblGrid>
      <w:tr w:rsidR="00AC15BA" w:rsidRPr="00DE210A" w14:paraId="5C9886E9" w14:textId="77777777" w:rsidTr="006043ED">
        <w:trPr>
          <w:trHeight w:val="795"/>
        </w:trPr>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2CD39" w14:textId="77777777" w:rsidR="00AC15BA" w:rsidRPr="00DE210A" w:rsidRDefault="00AC15BA" w:rsidP="00AC15BA">
            <w:pPr>
              <w:jc w:val="center"/>
              <w:rPr>
                <w:rFonts w:ascii="Times New Roman" w:eastAsia="Times New Roman" w:hAnsi="Times New Roman" w:cs="Times New Roman"/>
                <w:b/>
                <w:bCs/>
                <w:color w:val="auto"/>
                <w:sz w:val="22"/>
                <w:szCs w:val="22"/>
                <w:lang w:val="ru-RU"/>
              </w:rPr>
            </w:pPr>
            <w:r w:rsidRPr="00DE210A">
              <w:rPr>
                <w:rFonts w:ascii="Times New Roman" w:eastAsia="Times New Roman" w:hAnsi="Times New Roman" w:cs="Times New Roman"/>
                <w:b/>
                <w:bCs/>
                <w:color w:val="auto"/>
                <w:sz w:val="22"/>
                <w:szCs w:val="22"/>
                <w:lang w:val="ru-RU"/>
              </w:rPr>
              <w:t>№</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5557F7FF" w14:textId="77777777" w:rsidR="00AC15BA" w:rsidRPr="00DE210A" w:rsidRDefault="00AC15BA" w:rsidP="00AC15BA">
            <w:pPr>
              <w:jc w:val="center"/>
              <w:rPr>
                <w:rFonts w:ascii="Times New Roman" w:eastAsia="Times New Roman" w:hAnsi="Times New Roman" w:cs="Times New Roman"/>
                <w:b/>
                <w:bCs/>
                <w:color w:val="auto"/>
                <w:sz w:val="22"/>
                <w:szCs w:val="22"/>
                <w:lang w:val="ru-RU"/>
              </w:rPr>
            </w:pPr>
            <w:r w:rsidRPr="00DE210A">
              <w:rPr>
                <w:rFonts w:ascii="Times New Roman" w:eastAsia="Times New Roman" w:hAnsi="Times New Roman" w:cs="Times New Roman"/>
                <w:b/>
                <w:bCs/>
                <w:color w:val="auto"/>
                <w:sz w:val="22"/>
                <w:szCs w:val="22"/>
                <w:lang w:val="ru-RU"/>
              </w:rPr>
              <w:t>Наименование услуг</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2AD1C7E1" w14:textId="77777777" w:rsidR="00AC15BA" w:rsidRPr="00DE210A" w:rsidRDefault="00AC15BA" w:rsidP="00AC15BA">
            <w:pPr>
              <w:jc w:val="center"/>
              <w:rPr>
                <w:rFonts w:ascii="Times New Roman" w:eastAsia="Times New Roman" w:hAnsi="Times New Roman" w:cs="Times New Roman"/>
                <w:b/>
                <w:bCs/>
                <w:color w:val="auto"/>
                <w:sz w:val="22"/>
                <w:szCs w:val="22"/>
                <w:lang w:val="ru-RU"/>
              </w:rPr>
            </w:pPr>
            <w:r w:rsidRPr="00DE210A">
              <w:rPr>
                <w:rFonts w:ascii="Times New Roman" w:eastAsia="Times New Roman" w:hAnsi="Times New Roman" w:cs="Times New Roman"/>
                <w:b/>
                <w:bCs/>
                <w:color w:val="auto"/>
                <w:sz w:val="22"/>
                <w:szCs w:val="22"/>
                <w:lang w:val="ru-RU"/>
              </w:rPr>
              <w:t>Ед. измерения</w:t>
            </w:r>
          </w:p>
        </w:tc>
        <w:tc>
          <w:tcPr>
            <w:tcW w:w="1582" w:type="dxa"/>
            <w:tcBorders>
              <w:top w:val="single" w:sz="4" w:space="0" w:color="auto"/>
              <w:left w:val="nil"/>
              <w:bottom w:val="single" w:sz="4" w:space="0" w:color="auto"/>
              <w:right w:val="single" w:sz="4" w:space="0" w:color="auto"/>
            </w:tcBorders>
            <w:shd w:val="clear" w:color="auto" w:fill="auto"/>
            <w:vAlign w:val="center"/>
            <w:hideMark/>
          </w:tcPr>
          <w:p w14:paraId="4CEDDF33" w14:textId="77777777" w:rsidR="00AC15BA" w:rsidRPr="00DE210A" w:rsidRDefault="00AC15BA" w:rsidP="00AC15BA">
            <w:pPr>
              <w:jc w:val="center"/>
              <w:rPr>
                <w:rFonts w:ascii="Times New Roman" w:eastAsia="Times New Roman" w:hAnsi="Times New Roman" w:cs="Times New Roman"/>
                <w:b/>
                <w:bCs/>
                <w:color w:val="auto"/>
                <w:sz w:val="22"/>
                <w:szCs w:val="22"/>
                <w:lang w:val="ru-RU"/>
              </w:rPr>
            </w:pPr>
            <w:r w:rsidRPr="00DE210A">
              <w:rPr>
                <w:rFonts w:ascii="Times New Roman" w:eastAsia="Times New Roman" w:hAnsi="Times New Roman" w:cs="Times New Roman"/>
                <w:b/>
                <w:bCs/>
                <w:color w:val="auto"/>
                <w:sz w:val="22"/>
                <w:szCs w:val="22"/>
                <w:lang w:val="ru-RU"/>
              </w:rPr>
              <w:t>Объем оказываемых услуг (кол-во ед.)</w:t>
            </w:r>
          </w:p>
        </w:tc>
      </w:tr>
      <w:tr w:rsidR="00AC15BA" w:rsidRPr="00DE210A" w14:paraId="4F00181B" w14:textId="77777777" w:rsidTr="006043ED">
        <w:trPr>
          <w:trHeight w:val="600"/>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627C7B40" w14:textId="77777777" w:rsidR="00AC15BA" w:rsidRPr="00DE210A" w:rsidRDefault="00AC15BA" w:rsidP="00CE13E2">
            <w:pPr>
              <w:jc w:val="center"/>
              <w:rPr>
                <w:rFonts w:ascii="Times New Roman" w:eastAsia="Times New Roman" w:hAnsi="Times New Roman" w:cs="Times New Roman"/>
                <w:color w:val="auto"/>
                <w:sz w:val="22"/>
                <w:szCs w:val="22"/>
                <w:lang w:val="ru-RU"/>
              </w:rPr>
            </w:pPr>
            <w:r w:rsidRPr="00DE210A">
              <w:rPr>
                <w:rFonts w:ascii="Times New Roman" w:eastAsia="Times New Roman" w:hAnsi="Times New Roman" w:cs="Times New Roman"/>
                <w:color w:val="auto"/>
                <w:sz w:val="22"/>
                <w:szCs w:val="22"/>
                <w:lang w:val="ru-RU"/>
              </w:rPr>
              <w:t>1</w:t>
            </w:r>
          </w:p>
        </w:tc>
        <w:tc>
          <w:tcPr>
            <w:tcW w:w="5220" w:type="dxa"/>
            <w:tcBorders>
              <w:top w:val="nil"/>
              <w:left w:val="nil"/>
              <w:bottom w:val="single" w:sz="4" w:space="0" w:color="auto"/>
              <w:right w:val="single" w:sz="4" w:space="0" w:color="auto"/>
            </w:tcBorders>
            <w:shd w:val="clear" w:color="auto" w:fill="auto"/>
            <w:hideMark/>
          </w:tcPr>
          <w:p w14:paraId="5C912196" w14:textId="77777777" w:rsidR="00AC15BA" w:rsidRPr="00DE210A" w:rsidRDefault="00AC15BA" w:rsidP="00AC15BA">
            <w:pPr>
              <w:rPr>
                <w:rFonts w:ascii="Times New Roman" w:eastAsia="Times New Roman" w:hAnsi="Times New Roman" w:cs="Times New Roman"/>
                <w:color w:val="auto"/>
                <w:sz w:val="22"/>
                <w:szCs w:val="22"/>
                <w:lang w:val="ru-RU"/>
              </w:rPr>
            </w:pPr>
            <w:r w:rsidRPr="00DE210A">
              <w:rPr>
                <w:rFonts w:ascii="Times New Roman" w:eastAsia="Times New Roman" w:hAnsi="Times New Roman" w:cs="Times New Roman"/>
                <w:color w:val="auto"/>
                <w:sz w:val="22"/>
                <w:szCs w:val="22"/>
                <w:lang w:val="ru-RU"/>
              </w:rPr>
              <w:t xml:space="preserve">Комплекс услуг связанных с обработкой почтово-багажных вагонов  </w:t>
            </w:r>
          </w:p>
        </w:tc>
        <w:tc>
          <w:tcPr>
            <w:tcW w:w="1272" w:type="dxa"/>
            <w:tcBorders>
              <w:top w:val="nil"/>
              <w:left w:val="nil"/>
              <w:bottom w:val="nil"/>
              <w:right w:val="single" w:sz="4" w:space="0" w:color="auto"/>
            </w:tcBorders>
            <w:shd w:val="clear" w:color="auto" w:fill="auto"/>
            <w:vAlign w:val="center"/>
            <w:hideMark/>
          </w:tcPr>
          <w:p w14:paraId="46C26171" w14:textId="689BE1E2" w:rsidR="00AC15BA" w:rsidRPr="00DE210A" w:rsidRDefault="002E334B" w:rsidP="00CE13E2">
            <w:pPr>
              <w:jc w:val="center"/>
              <w:rPr>
                <w:rFonts w:ascii="Times New Roman" w:eastAsia="Times New Roman" w:hAnsi="Times New Roman" w:cs="Times New Roman"/>
                <w:color w:val="auto"/>
                <w:sz w:val="22"/>
                <w:szCs w:val="22"/>
                <w:lang w:val="ru-RU"/>
              </w:rPr>
            </w:pPr>
            <w:r>
              <w:rPr>
                <w:rFonts w:ascii="Times New Roman" w:eastAsia="Times New Roman" w:hAnsi="Times New Roman" w:cs="Times New Roman"/>
                <w:color w:val="auto"/>
                <w:sz w:val="22"/>
                <w:szCs w:val="22"/>
                <w:lang w:val="ru-RU"/>
              </w:rPr>
              <w:t>Штука</w:t>
            </w:r>
          </w:p>
        </w:tc>
        <w:tc>
          <w:tcPr>
            <w:tcW w:w="1582" w:type="dxa"/>
            <w:tcBorders>
              <w:top w:val="nil"/>
              <w:left w:val="nil"/>
              <w:bottom w:val="single" w:sz="4" w:space="0" w:color="auto"/>
              <w:right w:val="single" w:sz="4" w:space="0" w:color="auto"/>
            </w:tcBorders>
            <w:shd w:val="clear" w:color="auto" w:fill="auto"/>
            <w:noWrap/>
            <w:vAlign w:val="bottom"/>
            <w:hideMark/>
          </w:tcPr>
          <w:p w14:paraId="2A20FFBF" w14:textId="77777777" w:rsidR="00AC15BA" w:rsidRPr="00DE210A" w:rsidRDefault="00365A83" w:rsidP="00AC15BA">
            <w:pPr>
              <w:jc w:val="center"/>
              <w:rPr>
                <w:rFonts w:ascii="Times New Roman" w:eastAsia="Times New Roman" w:hAnsi="Times New Roman" w:cs="Times New Roman"/>
                <w:color w:val="auto"/>
                <w:sz w:val="22"/>
                <w:szCs w:val="22"/>
                <w:lang w:val="ru-RU"/>
              </w:rPr>
            </w:pPr>
            <w:r w:rsidRPr="00DE210A">
              <w:rPr>
                <w:rFonts w:ascii="Times New Roman" w:eastAsia="Times New Roman" w:hAnsi="Times New Roman" w:cs="Times New Roman"/>
                <w:color w:val="auto"/>
                <w:sz w:val="22"/>
                <w:szCs w:val="22"/>
                <w:lang w:val="ru-RU"/>
              </w:rPr>
              <w:t>387</w:t>
            </w:r>
          </w:p>
        </w:tc>
      </w:tr>
      <w:tr w:rsidR="00CE13E2" w:rsidRPr="00DE210A" w14:paraId="70A72EB7" w14:textId="77777777" w:rsidTr="00B35FE8">
        <w:trPr>
          <w:trHeight w:val="996"/>
        </w:trPr>
        <w:tc>
          <w:tcPr>
            <w:tcW w:w="1140" w:type="dxa"/>
            <w:tcBorders>
              <w:top w:val="nil"/>
              <w:left w:val="single" w:sz="4" w:space="0" w:color="auto"/>
              <w:bottom w:val="single" w:sz="4" w:space="0" w:color="auto"/>
              <w:right w:val="single" w:sz="4" w:space="0" w:color="auto"/>
            </w:tcBorders>
            <w:shd w:val="clear" w:color="auto" w:fill="auto"/>
            <w:hideMark/>
          </w:tcPr>
          <w:p w14:paraId="51A995DB" w14:textId="04B90436" w:rsidR="00CE13E2" w:rsidRPr="00CE13E2" w:rsidRDefault="00CE13E2" w:rsidP="00CE13E2">
            <w:pPr>
              <w:jc w:val="center"/>
              <w:rPr>
                <w:rFonts w:asciiTheme="minorHAnsi" w:eastAsia="Times New Roman" w:hAnsiTheme="minorHAnsi" w:cs="Times New Roman"/>
                <w:color w:val="auto"/>
                <w:sz w:val="22"/>
                <w:szCs w:val="22"/>
                <w:lang w:val="ru-RU"/>
              </w:rPr>
            </w:pPr>
            <w:r w:rsidRPr="00CE13E2">
              <w:rPr>
                <w:rFonts w:ascii="Times New Roman" w:eastAsia="Times New Roman" w:hAnsi="Times New Roman" w:cs="Times New Roman"/>
                <w:color w:val="auto"/>
                <w:sz w:val="22"/>
                <w:szCs w:val="22"/>
                <w:lang w:val="ru-RU"/>
              </w:rPr>
              <w:t>2</w:t>
            </w:r>
          </w:p>
        </w:tc>
        <w:tc>
          <w:tcPr>
            <w:tcW w:w="5220" w:type="dxa"/>
            <w:tcBorders>
              <w:top w:val="nil"/>
              <w:left w:val="nil"/>
              <w:bottom w:val="single" w:sz="4" w:space="0" w:color="auto"/>
              <w:right w:val="single" w:sz="4" w:space="0" w:color="auto"/>
            </w:tcBorders>
            <w:shd w:val="clear" w:color="auto" w:fill="auto"/>
            <w:hideMark/>
          </w:tcPr>
          <w:p w14:paraId="71E6C86C" w14:textId="4203CEED" w:rsidR="00CE13E2" w:rsidRPr="00CE13E2" w:rsidRDefault="00CE13E2" w:rsidP="00CE13E2">
            <w:pPr>
              <w:rPr>
                <w:rFonts w:ascii="Times New Roman" w:eastAsia="Times New Roman" w:hAnsi="Times New Roman" w:cs="Times New Roman"/>
                <w:color w:val="auto"/>
                <w:sz w:val="22"/>
                <w:szCs w:val="22"/>
                <w:lang w:val="ru-RU"/>
              </w:rPr>
            </w:pPr>
            <w:r w:rsidRPr="00CE13E2">
              <w:rPr>
                <w:rFonts w:ascii="Times New Roman" w:eastAsia="Times New Roman" w:hAnsi="Times New Roman" w:cs="Times New Roman"/>
                <w:color w:val="auto"/>
                <w:sz w:val="22"/>
                <w:szCs w:val="22"/>
                <w:lang w:val="ru-RU"/>
              </w:rPr>
              <w:t xml:space="preserve">Обеспечение погрузо-разгрузочных работ (далее-ПРР) с использованием ручного труда и механизации при загрузке/выгрузке вагона </w:t>
            </w:r>
            <w:r>
              <w:rPr>
                <w:rFonts w:ascii="Times New Roman" w:eastAsia="Times New Roman" w:hAnsi="Times New Roman" w:cs="Times New Roman"/>
                <w:color w:val="auto"/>
                <w:sz w:val="22"/>
                <w:szCs w:val="22"/>
                <w:lang w:val="ru-RU"/>
              </w:rPr>
              <w:t>любым грузом в/с автомобиль (я), в том числе</w:t>
            </w:r>
            <w:r w:rsidRPr="00CE13E2">
              <w:rPr>
                <w:rFonts w:ascii="Times New Roman" w:eastAsia="Times New Roman" w:hAnsi="Times New Roman" w:cs="Times New Roman"/>
                <w:color w:val="auto"/>
                <w:sz w:val="22"/>
                <w:szCs w:val="22"/>
                <w:lang w:val="ru-RU"/>
              </w:rPr>
              <w:t xml:space="preserve"> полибоксов</w:t>
            </w:r>
          </w:p>
        </w:tc>
        <w:tc>
          <w:tcPr>
            <w:tcW w:w="1272" w:type="dxa"/>
            <w:tcBorders>
              <w:top w:val="single" w:sz="4" w:space="0" w:color="auto"/>
              <w:left w:val="nil"/>
              <w:bottom w:val="single" w:sz="4" w:space="0" w:color="auto"/>
              <w:right w:val="single" w:sz="4" w:space="0" w:color="auto"/>
            </w:tcBorders>
            <w:shd w:val="clear" w:color="auto" w:fill="auto"/>
            <w:hideMark/>
          </w:tcPr>
          <w:p w14:paraId="3DA3DD95" w14:textId="5A52C633" w:rsidR="00CE13E2" w:rsidRPr="00CE13E2" w:rsidRDefault="00CE13E2" w:rsidP="00CE13E2">
            <w:pPr>
              <w:jc w:val="center"/>
              <w:rPr>
                <w:rFonts w:ascii="Times New Roman" w:eastAsia="Times New Roman" w:hAnsi="Times New Roman" w:cs="Times New Roman"/>
                <w:color w:val="auto"/>
                <w:sz w:val="22"/>
                <w:szCs w:val="22"/>
                <w:lang w:val="ru-RU"/>
              </w:rPr>
            </w:pPr>
            <w:r>
              <w:rPr>
                <w:rFonts w:ascii="Times New Roman" w:eastAsia="Times New Roman" w:hAnsi="Times New Roman" w:cs="Times New Roman"/>
                <w:color w:val="auto"/>
                <w:sz w:val="22"/>
                <w:szCs w:val="22"/>
                <w:lang w:val="ru-RU"/>
              </w:rPr>
              <w:t>Куб.м</w:t>
            </w:r>
          </w:p>
        </w:tc>
        <w:tc>
          <w:tcPr>
            <w:tcW w:w="1582" w:type="dxa"/>
            <w:tcBorders>
              <w:top w:val="nil"/>
              <w:left w:val="nil"/>
              <w:bottom w:val="single" w:sz="4" w:space="0" w:color="auto"/>
              <w:right w:val="single" w:sz="4" w:space="0" w:color="auto"/>
            </w:tcBorders>
            <w:shd w:val="clear" w:color="auto" w:fill="auto"/>
            <w:hideMark/>
          </w:tcPr>
          <w:p w14:paraId="52786AD4" w14:textId="3FA15EDB" w:rsidR="00CE13E2" w:rsidRPr="00CE13E2" w:rsidRDefault="00CE13E2" w:rsidP="00CE13E2">
            <w:pPr>
              <w:jc w:val="center"/>
              <w:rPr>
                <w:rFonts w:ascii="Times New Roman" w:eastAsia="Times New Roman" w:hAnsi="Times New Roman" w:cs="Times New Roman"/>
                <w:color w:val="auto"/>
                <w:sz w:val="22"/>
                <w:szCs w:val="22"/>
                <w:lang w:val="ru-RU"/>
              </w:rPr>
            </w:pPr>
            <w:r>
              <w:rPr>
                <w:rFonts w:ascii="Times New Roman" w:eastAsia="Times New Roman" w:hAnsi="Times New Roman" w:cs="Times New Roman"/>
                <w:color w:val="auto"/>
                <w:sz w:val="22"/>
                <w:szCs w:val="22"/>
                <w:lang w:val="ru-RU"/>
              </w:rPr>
              <w:t>57 082</w:t>
            </w:r>
          </w:p>
        </w:tc>
      </w:tr>
    </w:tbl>
    <w:p w14:paraId="053DE194" w14:textId="77777777" w:rsidR="00110104" w:rsidRPr="00DE210A" w:rsidRDefault="00110104" w:rsidP="00110104">
      <w:pPr>
        <w:tabs>
          <w:tab w:val="left" w:pos="1276"/>
        </w:tabs>
        <w:jc w:val="both"/>
        <w:rPr>
          <w:rFonts w:asciiTheme="minorHAnsi" w:hAnsiTheme="minorHAnsi"/>
          <w:sz w:val="28"/>
          <w:szCs w:val="28"/>
        </w:rPr>
      </w:pPr>
    </w:p>
    <w:p w14:paraId="3203AE0D" w14:textId="77777777" w:rsidR="00110104" w:rsidRPr="00DE210A" w:rsidRDefault="00110104" w:rsidP="00110104">
      <w:pPr>
        <w:tabs>
          <w:tab w:val="left" w:pos="1276"/>
        </w:tabs>
        <w:jc w:val="both"/>
        <w:rPr>
          <w:rFonts w:asciiTheme="minorHAnsi" w:hAnsiTheme="minorHAnsi"/>
          <w:sz w:val="28"/>
          <w:szCs w:val="28"/>
        </w:rPr>
      </w:pPr>
    </w:p>
    <w:p w14:paraId="523906E8" w14:textId="77777777" w:rsidR="00522EF0" w:rsidRPr="00DE210A" w:rsidRDefault="00E25BC8" w:rsidP="00522EF0">
      <w:pPr>
        <w:pStyle w:val="a3"/>
        <w:numPr>
          <w:ilvl w:val="0"/>
          <w:numId w:val="3"/>
        </w:numPr>
        <w:tabs>
          <w:tab w:val="left" w:pos="1276"/>
        </w:tabs>
        <w:ind w:left="0" w:firstLine="709"/>
        <w:jc w:val="both"/>
        <w:rPr>
          <w:sz w:val="28"/>
          <w:szCs w:val="28"/>
        </w:rPr>
      </w:pPr>
      <w:r w:rsidRPr="00DE210A">
        <w:rPr>
          <w:sz w:val="28"/>
          <w:szCs w:val="28"/>
        </w:rPr>
        <w:t>Единиц</w:t>
      </w:r>
      <w:r w:rsidR="00665167" w:rsidRPr="00DE210A">
        <w:rPr>
          <w:sz w:val="28"/>
          <w:szCs w:val="28"/>
        </w:rPr>
        <w:t>ы</w:t>
      </w:r>
      <w:r w:rsidRPr="00DE210A">
        <w:rPr>
          <w:sz w:val="28"/>
          <w:szCs w:val="28"/>
        </w:rPr>
        <w:t xml:space="preserve"> измерения </w:t>
      </w:r>
      <w:r w:rsidR="00A027FD" w:rsidRPr="00DE210A">
        <w:rPr>
          <w:sz w:val="28"/>
          <w:szCs w:val="28"/>
        </w:rPr>
        <w:t xml:space="preserve">и количество </w:t>
      </w:r>
      <w:r w:rsidRPr="00DE210A">
        <w:rPr>
          <w:sz w:val="28"/>
          <w:szCs w:val="28"/>
        </w:rPr>
        <w:t xml:space="preserve">оказываемых услуг </w:t>
      </w:r>
      <w:r w:rsidR="00A027FD" w:rsidRPr="00DE210A">
        <w:rPr>
          <w:sz w:val="28"/>
          <w:szCs w:val="28"/>
        </w:rPr>
        <w:t>приведены</w:t>
      </w:r>
      <w:r w:rsidR="00665167" w:rsidRPr="00DE210A">
        <w:rPr>
          <w:sz w:val="28"/>
          <w:szCs w:val="28"/>
        </w:rPr>
        <w:t xml:space="preserve"> в таблице</w:t>
      </w:r>
      <w:r w:rsidRPr="00DE210A">
        <w:rPr>
          <w:sz w:val="28"/>
          <w:szCs w:val="28"/>
        </w:rPr>
        <w:t>.</w:t>
      </w:r>
    </w:p>
    <w:p w14:paraId="70CAD87B" w14:textId="77777777" w:rsidR="00E25BC8" w:rsidRPr="00DE210A" w:rsidRDefault="00E25BC8" w:rsidP="00E25BC8">
      <w:pPr>
        <w:pStyle w:val="a3"/>
        <w:numPr>
          <w:ilvl w:val="0"/>
          <w:numId w:val="3"/>
        </w:numPr>
        <w:tabs>
          <w:tab w:val="left" w:pos="1276"/>
        </w:tabs>
        <w:ind w:left="0" w:firstLine="709"/>
        <w:jc w:val="both"/>
        <w:rPr>
          <w:sz w:val="28"/>
          <w:szCs w:val="28"/>
        </w:rPr>
      </w:pPr>
      <w:r w:rsidRPr="00DE210A">
        <w:rPr>
          <w:sz w:val="28"/>
          <w:szCs w:val="28"/>
        </w:rPr>
        <w:t xml:space="preserve">ПРР выполняются </w:t>
      </w:r>
      <w:r w:rsidR="005707BC" w:rsidRPr="00DE210A">
        <w:rPr>
          <w:sz w:val="28"/>
          <w:szCs w:val="28"/>
        </w:rPr>
        <w:t>Исполнителем</w:t>
      </w:r>
      <w:r w:rsidRPr="00DE210A">
        <w:rPr>
          <w:sz w:val="28"/>
          <w:szCs w:val="28"/>
        </w:rPr>
        <w:t xml:space="preserve"> на основании заявок Заказчика, направленных им в соответствии с п. 6.2 ТЗ. В заявке Заказчик указывает следующую информацию: </w:t>
      </w:r>
    </w:p>
    <w:p w14:paraId="30DFDD99" w14:textId="77777777" w:rsidR="0030541B" w:rsidRPr="00DE210A" w:rsidRDefault="00B73996" w:rsidP="0030541B">
      <w:pPr>
        <w:pStyle w:val="a3"/>
        <w:tabs>
          <w:tab w:val="left" w:pos="1276"/>
        </w:tabs>
        <w:ind w:left="709"/>
        <w:jc w:val="both"/>
        <w:rPr>
          <w:sz w:val="28"/>
          <w:szCs w:val="28"/>
        </w:rPr>
      </w:pPr>
      <w:r w:rsidRPr="00DE210A">
        <w:rPr>
          <w:sz w:val="28"/>
          <w:szCs w:val="28"/>
        </w:rPr>
        <w:t>- д</w:t>
      </w:r>
      <w:r w:rsidR="004E6E42" w:rsidRPr="00DE210A">
        <w:rPr>
          <w:sz w:val="28"/>
          <w:szCs w:val="28"/>
        </w:rPr>
        <w:t>ату и время подачи почтового вагона;</w:t>
      </w:r>
    </w:p>
    <w:p w14:paraId="1744F440" w14:textId="77777777" w:rsidR="004E6E42" w:rsidRPr="00DE210A" w:rsidRDefault="004E6E42" w:rsidP="004E6E42">
      <w:pPr>
        <w:pStyle w:val="a3"/>
        <w:tabs>
          <w:tab w:val="left" w:pos="1276"/>
        </w:tabs>
        <w:ind w:left="709"/>
        <w:jc w:val="both"/>
        <w:rPr>
          <w:sz w:val="28"/>
          <w:szCs w:val="28"/>
        </w:rPr>
      </w:pPr>
      <w:r w:rsidRPr="00DE210A">
        <w:rPr>
          <w:sz w:val="28"/>
          <w:szCs w:val="28"/>
        </w:rPr>
        <w:t xml:space="preserve">- количество </w:t>
      </w:r>
      <w:r w:rsidR="006B4CA1" w:rsidRPr="00DE210A">
        <w:rPr>
          <w:sz w:val="28"/>
          <w:szCs w:val="28"/>
        </w:rPr>
        <w:t xml:space="preserve">и номера </w:t>
      </w:r>
      <w:r w:rsidR="00B73996" w:rsidRPr="00DE210A">
        <w:rPr>
          <w:sz w:val="28"/>
          <w:szCs w:val="28"/>
        </w:rPr>
        <w:t>подаваемых почтовых вагонов;</w:t>
      </w:r>
    </w:p>
    <w:p w14:paraId="4B5B0188" w14:textId="77777777" w:rsidR="00E25BC8" w:rsidRPr="00DE210A" w:rsidRDefault="006B4CA1" w:rsidP="00E25BC8">
      <w:pPr>
        <w:pStyle w:val="a3"/>
        <w:numPr>
          <w:ilvl w:val="0"/>
          <w:numId w:val="4"/>
        </w:numPr>
        <w:tabs>
          <w:tab w:val="left" w:pos="993"/>
        </w:tabs>
        <w:ind w:left="0" w:firstLine="709"/>
        <w:jc w:val="both"/>
        <w:rPr>
          <w:sz w:val="28"/>
          <w:szCs w:val="28"/>
        </w:rPr>
      </w:pPr>
      <w:r w:rsidRPr="00DE210A">
        <w:rPr>
          <w:sz w:val="28"/>
          <w:szCs w:val="28"/>
        </w:rPr>
        <w:t xml:space="preserve">планируемую </w:t>
      </w:r>
      <w:r w:rsidR="00E25BC8" w:rsidRPr="00DE210A">
        <w:rPr>
          <w:sz w:val="28"/>
          <w:szCs w:val="28"/>
        </w:rPr>
        <w:t>дату и время выполнения ПРР;</w:t>
      </w:r>
    </w:p>
    <w:p w14:paraId="7D56A6C7" w14:textId="77777777" w:rsidR="00E25BC8" w:rsidRPr="00DE210A" w:rsidRDefault="00E25BC8" w:rsidP="00E25BC8">
      <w:pPr>
        <w:pStyle w:val="a3"/>
        <w:numPr>
          <w:ilvl w:val="0"/>
          <w:numId w:val="4"/>
        </w:numPr>
        <w:tabs>
          <w:tab w:val="left" w:pos="993"/>
        </w:tabs>
        <w:ind w:left="0" w:firstLine="709"/>
        <w:jc w:val="both"/>
        <w:rPr>
          <w:sz w:val="28"/>
          <w:szCs w:val="28"/>
        </w:rPr>
      </w:pPr>
      <w:r w:rsidRPr="00DE210A">
        <w:rPr>
          <w:sz w:val="28"/>
          <w:szCs w:val="28"/>
        </w:rPr>
        <w:t xml:space="preserve">планируемое количество </w:t>
      </w:r>
      <w:r w:rsidR="00B73996" w:rsidRPr="00DE210A">
        <w:rPr>
          <w:sz w:val="28"/>
          <w:szCs w:val="28"/>
        </w:rPr>
        <w:t>полибоксов</w:t>
      </w:r>
      <w:r w:rsidR="00E43FC3" w:rsidRPr="00DE210A">
        <w:rPr>
          <w:sz w:val="28"/>
          <w:szCs w:val="28"/>
        </w:rPr>
        <w:t xml:space="preserve"> или любого другого груза, кроме полибоксов</w:t>
      </w:r>
      <w:r w:rsidRPr="00DE210A">
        <w:rPr>
          <w:sz w:val="28"/>
          <w:szCs w:val="28"/>
        </w:rPr>
        <w:t>;</w:t>
      </w:r>
    </w:p>
    <w:p w14:paraId="00492179" w14:textId="77777777" w:rsidR="00E25BC8" w:rsidRPr="00DE210A" w:rsidRDefault="006B4CA1" w:rsidP="00E25BC8">
      <w:pPr>
        <w:pStyle w:val="a3"/>
        <w:numPr>
          <w:ilvl w:val="0"/>
          <w:numId w:val="4"/>
        </w:numPr>
        <w:tabs>
          <w:tab w:val="left" w:pos="993"/>
        </w:tabs>
        <w:ind w:left="0" w:firstLine="709"/>
        <w:jc w:val="both"/>
        <w:rPr>
          <w:sz w:val="28"/>
          <w:szCs w:val="28"/>
        </w:rPr>
      </w:pPr>
      <w:r w:rsidRPr="00DE210A">
        <w:rPr>
          <w:sz w:val="28"/>
          <w:szCs w:val="28"/>
        </w:rPr>
        <w:t>данные по ТС для допуска на площадку для ПРР под погрузку/ выгрузку (автомобили, водители)</w:t>
      </w:r>
      <w:r w:rsidR="00E25BC8" w:rsidRPr="00DE210A">
        <w:rPr>
          <w:sz w:val="28"/>
          <w:szCs w:val="28"/>
        </w:rPr>
        <w:t xml:space="preserve">.     </w:t>
      </w:r>
    </w:p>
    <w:p w14:paraId="1095D821" w14:textId="77777777" w:rsidR="00E25BC8" w:rsidRPr="00DE210A" w:rsidRDefault="00E25BC8" w:rsidP="00E25BC8">
      <w:pPr>
        <w:pStyle w:val="a3"/>
        <w:numPr>
          <w:ilvl w:val="0"/>
          <w:numId w:val="3"/>
        </w:numPr>
        <w:tabs>
          <w:tab w:val="left" w:pos="1276"/>
        </w:tabs>
        <w:ind w:left="0" w:firstLine="709"/>
        <w:jc w:val="both"/>
        <w:rPr>
          <w:sz w:val="28"/>
          <w:szCs w:val="28"/>
        </w:rPr>
      </w:pPr>
      <w:r w:rsidRPr="00DE210A">
        <w:rPr>
          <w:sz w:val="28"/>
          <w:szCs w:val="28"/>
        </w:rPr>
        <w:t xml:space="preserve">ПРР выполняются </w:t>
      </w:r>
      <w:r w:rsidR="005A233F" w:rsidRPr="00DE210A">
        <w:rPr>
          <w:sz w:val="28"/>
          <w:szCs w:val="28"/>
        </w:rPr>
        <w:t>Исполнителем</w:t>
      </w:r>
      <w:r w:rsidRPr="00DE210A">
        <w:rPr>
          <w:sz w:val="28"/>
          <w:szCs w:val="28"/>
        </w:rPr>
        <w:t xml:space="preserve"> в указанные в заявках Заказчика сроки, качество выполненных ПРР должно соответствовать законодательству Российской Федерации и требованиям ТЗ. Работники </w:t>
      </w:r>
      <w:r w:rsidR="005707BC" w:rsidRPr="00DE210A">
        <w:rPr>
          <w:sz w:val="28"/>
          <w:szCs w:val="28"/>
        </w:rPr>
        <w:t>Исполнителя</w:t>
      </w:r>
      <w:r w:rsidRPr="00DE210A">
        <w:rPr>
          <w:sz w:val="28"/>
          <w:szCs w:val="28"/>
        </w:rPr>
        <w:t>, выполняющие ПРР, обязаны обладать специальными знаниями (нормы, правила погрузки и транспортировки грузов; устройство тары и способы закрепления перевозимых грузов) и опытом выполнения ПРР.</w:t>
      </w:r>
    </w:p>
    <w:p w14:paraId="5F91342B" w14:textId="77777777" w:rsidR="00E25BC8" w:rsidRPr="00DE210A" w:rsidRDefault="00E25BC8" w:rsidP="00E25BC8">
      <w:pPr>
        <w:pStyle w:val="a3"/>
        <w:numPr>
          <w:ilvl w:val="0"/>
          <w:numId w:val="3"/>
        </w:numPr>
        <w:tabs>
          <w:tab w:val="left" w:pos="1276"/>
        </w:tabs>
        <w:ind w:left="0" w:firstLine="709"/>
        <w:jc w:val="both"/>
        <w:rPr>
          <w:sz w:val="28"/>
          <w:szCs w:val="28"/>
        </w:rPr>
      </w:pPr>
      <w:r w:rsidRPr="00DE210A">
        <w:rPr>
          <w:sz w:val="28"/>
          <w:szCs w:val="28"/>
        </w:rPr>
        <w:t xml:space="preserve">К выполнению ПРР допускаются работники </w:t>
      </w:r>
      <w:r w:rsidR="005707BC" w:rsidRPr="00DE210A">
        <w:rPr>
          <w:sz w:val="28"/>
          <w:szCs w:val="28"/>
        </w:rPr>
        <w:t>Исполнителя</w:t>
      </w:r>
      <w:r w:rsidRPr="00DE210A">
        <w:rPr>
          <w:sz w:val="28"/>
          <w:szCs w:val="28"/>
        </w:rPr>
        <w:t xml:space="preserve">, прошедшие инструктаж по безопасности труда, медицинское освидетельствование, практически освоившие приемы правильного обращения с механизмами, приспособлениями, и инструментами, </w:t>
      </w:r>
      <w:r w:rsidRPr="00DE210A">
        <w:rPr>
          <w:sz w:val="28"/>
          <w:szCs w:val="28"/>
        </w:rPr>
        <w:br/>
        <w:t>в соответствии с требованиями п. 5 ГОСТ 12.3.009-76.</w:t>
      </w:r>
    </w:p>
    <w:p w14:paraId="608B3715" w14:textId="77777777" w:rsidR="00E25BC8" w:rsidRPr="00DE210A" w:rsidRDefault="00E25BC8" w:rsidP="00E25BC8">
      <w:pPr>
        <w:pStyle w:val="a3"/>
        <w:numPr>
          <w:ilvl w:val="0"/>
          <w:numId w:val="3"/>
        </w:numPr>
        <w:tabs>
          <w:tab w:val="left" w:pos="1276"/>
        </w:tabs>
        <w:ind w:left="0" w:firstLine="709"/>
        <w:jc w:val="both"/>
        <w:rPr>
          <w:sz w:val="28"/>
          <w:szCs w:val="28"/>
        </w:rPr>
      </w:pPr>
      <w:r w:rsidRPr="00DE210A">
        <w:rPr>
          <w:sz w:val="28"/>
          <w:szCs w:val="28"/>
        </w:rPr>
        <w:t xml:space="preserve">Ежедневно по окончании ПРР </w:t>
      </w:r>
      <w:r w:rsidR="005707BC" w:rsidRPr="00DE210A">
        <w:rPr>
          <w:sz w:val="28"/>
          <w:szCs w:val="28"/>
        </w:rPr>
        <w:t>Исполнитель</w:t>
      </w:r>
      <w:r w:rsidRPr="00DE210A">
        <w:rPr>
          <w:sz w:val="28"/>
          <w:szCs w:val="28"/>
        </w:rPr>
        <w:t xml:space="preserve"> заполняет табель </w:t>
      </w:r>
      <w:r w:rsidRPr="00DE210A">
        <w:rPr>
          <w:bCs/>
          <w:iCs/>
          <w:sz w:val="28"/>
          <w:szCs w:val="28"/>
        </w:rPr>
        <w:t>учета выполненных работ</w:t>
      </w:r>
      <w:r w:rsidRPr="00DE210A">
        <w:rPr>
          <w:sz w:val="28"/>
          <w:szCs w:val="28"/>
        </w:rPr>
        <w:t xml:space="preserve"> (приложение № </w:t>
      </w:r>
      <w:r w:rsidR="00E12FC2" w:rsidRPr="00DE210A">
        <w:rPr>
          <w:sz w:val="28"/>
          <w:szCs w:val="28"/>
        </w:rPr>
        <w:t>1</w:t>
      </w:r>
      <w:r w:rsidRPr="00DE210A">
        <w:rPr>
          <w:sz w:val="28"/>
          <w:szCs w:val="28"/>
        </w:rPr>
        <w:t xml:space="preserve"> к ТЗ), который подписывается Заказчиком и </w:t>
      </w:r>
      <w:r w:rsidR="00E12FC2" w:rsidRPr="00DE210A">
        <w:rPr>
          <w:sz w:val="28"/>
          <w:szCs w:val="28"/>
        </w:rPr>
        <w:t>Исполнителем</w:t>
      </w:r>
      <w:r w:rsidRPr="00DE210A">
        <w:rPr>
          <w:sz w:val="28"/>
          <w:szCs w:val="28"/>
        </w:rPr>
        <w:t xml:space="preserve"> в тот же день.</w:t>
      </w:r>
    </w:p>
    <w:p w14:paraId="57CD0E66" w14:textId="77777777" w:rsidR="00E25BC8" w:rsidRPr="00DE210A" w:rsidRDefault="00E25BC8" w:rsidP="00E25BC8">
      <w:pPr>
        <w:pStyle w:val="a3"/>
        <w:numPr>
          <w:ilvl w:val="0"/>
          <w:numId w:val="3"/>
        </w:numPr>
        <w:tabs>
          <w:tab w:val="left" w:pos="1276"/>
        </w:tabs>
        <w:ind w:left="0" w:firstLine="709"/>
        <w:jc w:val="both"/>
        <w:rPr>
          <w:sz w:val="28"/>
          <w:szCs w:val="28"/>
        </w:rPr>
      </w:pPr>
      <w:r w:rsidRPr="00DE210A">
        <w:rPr>
          <w:sz w:val="28"/>
          <w:szCs w:val="28"/>
        </w:rPr>
        <w:t xml:space="preserve">Ответственность за соблюдение работниками </w:t>
      </w:r>
      <w:r w:rsidR="005707BC" w:rsidRPr="00DE210A">
        <w:rPr>
          <w:sz w:val="28"/>
          <w:szCs w:val="28"/>
        </w:rPr>
        <w:t>Исполнителя</w:t>
      </w:r>
      <w:r w:rsidRPr="00DE210A">
        <w:rPr>
          <w:sz w:val="28"/>
          <w:szCs w:val="28"/>
        </w:rPr>
        <w:t xml:space="preserve"> правил техники безопасности при выполнении ПРР, а также ответственность </w:t>
      </w:r>
      <w:r w:rsidRPr="00DE210A">
        <w:rPr>
          <w:sz w:val="28"/>
          <w:szCs w:val="28"/>
        </w:rPr>
        <w:br/>
      </w:r>
      <w:r w:rsidRPr="00DE210A">
        <w:rPr>
          <w:sz w:val="28"/>
          <w:szCs w:val="28"/>
        </w:rPr>
        <w:lastRenderedPageBreak/>
        <w:t xml:space="preserve">за несчастные случаи, произошедшие в результате невыполнения этих правил, несет </w:t>
      </w:r>
      <w:r w:rsidR="005707BC" w:rsidRPr="00DE210A">
        <w:rPr>
          <w:sz w:val="28"/>
          <w:szCs w:val="28"/>
        </w:rPr>
        <w:t>Исполнитель</w:t>
      </w:r>
      <w:r w:rsidRPr="00DE210A">
        <w:rPr>
          <w:sz w:val="28"/>
          <w:szCs w:val="28"/>
        </w:rPr>
        <w:t>.</w:t>
      </w:r>
    </w:p>
    <w:p w14:paraId="70AE3CDD" w14:textId="77777777" w:rsidR="00E25BC8" w:rsidRPr="00DE210A" w:rsidRDefault="005707BC" w:rsidP="00E25BC8">
      <w:pPr>
        <w:pStyle w:val="a3"/>
        <w:numPr>
          <w:ilvl w:val="0"/>
          <w:numId w:val="3"/>
        </w:numPr>
        <w:tabs>
          <w:tab w:val="left" w:pos="1276"/>
        </w:tabs>
        <w:ind w:left="0" w:firstLine="709"/>
        <w:jc w:val="both"/>
        <w:rPr>
          <w:sz w:val="28"/>
          <w:szCs w:val="28"/>
        </w:rPr>
      </w:pPr>
      <w:r w:rsidRPr="00DE210A">
        <w:rPr>
          <w:sz w:val="28"/>
          <w:szCs w:val="28"/>
        </w:rPr>
        <w:t>Исполнитель</w:t>
      </w:r>
      <w:r w:rsidR="00E25BC8" w:rsidRPr="00DE210A">
        <w:rPr>
          <w:sz w:val="28"/>
          <w:szCs w:val="28"/>
        </w:rPr>
        <w:t xml:space="preserve"> несет ответственность за действия / бездействие</w:t>
      </w:r>
      <w:r w:rsidR="006B4CA1" w:rsidRPr="00DE210A">
        <w:rPr>
          <w:sz w:val="28"/>
          <w:szCs w:val="28"/>
        </w:rPr>
        <w:t xml:space="preserve"> своих работников связанные с оказанием услуг</w:t>
      </w:r>
      <w:r w:rsidR="00E25BC8" w:rsidRPr="00DE210A">
        <w:rPr>
          <w:sz w:val="28"/>
          <w:szCs w:val="28"/>
        </w:rPr>
        <w:t xml:space="preserve">. В случае причинения работниками </w:t>
      </w:r>
      <w:r w:rsidRPr="00DE210A">
        <w:rPr>
          <w:sz w:val="28"/>
          <w:szCs w:val="28"/>
        </w:rPr>
        <w:t>Исполнителя</w:t>
      </w:r>
      <w:r w:rsidR="00E25BC8" w:rsidRPr="00DE210A">
        <w:rPr>
          <w:sz w:val="28"/>
          <w:szCs w:val="28"/>
        </w:rPr>
        <w:t xml:space="preserve"> ущерба Заказчику или его имуществу либо третьим лицам, Заказчик обращается к </w:t>
      </w:r>
      <w:r w:rsidRPr="00DE210A">
        <w:rPr>
          <w:sz w:val="28"/>
          <w:szCs w:val="28"/>
        </w:rPr>
        <w:t>Исполнителю</w:t>
      </w:r>
      <w:r w:rsidR="00E25BC8" w:rsidRPr="00DE210A">
        <w:rPr>
          <w:sz w:val="28"/>
          <w:szCs w:val="28"/>
        </w:rPr>
        <w:t xml:space="preserve"> с требованием о возмещении нанесенного ущерба, а </w:t>
      </w:r>
      <w:r w:rsidRPr="00DE210A">
        <w:rPr>
          <w:sz w:val="28"/>
          <w:szCs w:val="28"/>
        </w:rPr>
        <w:t>Исполнитель</w:t>
      </w:r>
      <w:r w:rsidR="00E25BC8" w:rsidRPr="00DE210A">
        <w:rPr>
          <w:sz w:val="28"/>
          <w:szCs w:val="28"/>
        </w:rPr>
        <w:t xml:space="preserve"> обязан этот ущерб возместить в полном объеме. </w:t>
      </w:r>
    </w:p>
    <w:p w14:paraId="6761D402" w14:textId="77777777" w:rsidR="00E25BC8" w:rsidRPr="00DE210A" w:rsidRDefault="005707BC" w:rsidP="00E25BC8">
      <w:pPr>
        <w:pStyle w:val="a3"/>
        <w:numPr>
          <w:ilvl w:val="0"/>
          <w:numId w:val="3"/>
        </w:numPr>
        <w:tabs>
          <w:tab w:val="left" w:pos="1276"/>
        </w:tabs>
        <w:ind w:left="0" w:firstLine="709"/>
        <w:jc w:val="both"/>
        <w:rPr>
          <w:sz w:val="28"/>
          <w:szCs w:val="28"/>
        </w:rPr>
      </w:pPr>
      <w:r w:rsidRPr="00DE210A">
        <w:rPr>
          <w:sz w:val="28"/>
          <w:szCs w:val="28"/>
        </w:rPr>
        <w:t>Исполнитель</w:t>
      </w:r>
      <w:r w:rsidR="00E25BC8" w:rsidRPr="00DE210A">
        <w:rPr>
          <w:sz w:val="28"/>
          <w:szCs w:val="28"/>
        </w:rPr>
        <w:t xml:space="preserve"> несет ответственность за повреждение, хищение</w:t>
      </w:r>
      <w:r w:rsidR="00D6429D" w:rsidRPr="00DE210A">
        <w:rPr>
          <w:sz w:val="28"/>
          <w:szCs w:val="28"/>
        </w:rPr>
        <w:t xml:space="preserve"> КПО</w:t>
      </w:r>
      <w:r w:rsidR="0039772E" w:rsidRPr="00DE210A">
        <w:rPr>
          <w:sz w:val="28"/>
          <w:szCs w:val="28"/>
        </w:rPr>
        <w:t>, РПО, грузоотправлений</w:t>
      </w:r>
      <w:r w:rsidR="00D6429D" w:rsidRPr="00DE210A">
        <w:rPr>
          <w:sz w:val="28"/>
          <w:szCs w:val="28"/>
        </w:rPr>
        <w:t xml:space="preserve"> и</w:t>
      </w:r>
      <w:r w:rsidR="00E25BC8" w:rsidRPr="00DE210A">
        <w:rPr>
          <w:sz w:val="28"/>
          <w:szCs w:val="28"/>
        </w:rPr>
        <w:t xml:space="preserve"> </w:t>
      </w:r>
      <w:r w:rsidRPr="00DE210A">
        <w:rPr>
          <w:sz w:val="28"/>
          <w:szCs w:val="28"/>
          <w:lang w:val="ru"/>
        </w:rPr>
        <w:t xml:space="preserve">полибоксов </w:t>
      </w:r>
      <w:r w:rsidR="00E25BC8" w:rsidRPr="00DE210A">
        <w:rPr>
          <w:sz w:val="28"/>
          <w:szCs w:val="28"/>
        </w:rPr>
        <w:t>при выполнении ПРР.</w:t>
      </w:r>
    </w:p>
    <w:p w14:paraId="2F0F35F5" w14:textId="77777777" w:rsidR="009B42D5" w:rsidRPr="00DE210A" w:rsidRDefault="009B42D5" w:rsidP="00E25BC8">
      <w:pPr>
        <w:pStyle w:val="a3"/>
        <w:numPr>
          <w:ilvl w:val="0"/>
          <w:numId w:val="3"/>
        </w:numPr>
        <w:tabs>
          <w:tab w:val="left" w:pos="1276"/>
        </w:tabs>
        <w:ind w:left="0" w:firstLine="709"/>
        <w:jc w:val="both"/>
        <w:rPr>
          <w:sz w:val="28"/>
          <w:szCs w:val="28"/>
        </w:rPr>
      </w:pPr>
      <w:r w:rsidRPr="00DE210A">
        <w:rPr>
          <w:sz w:val="28"/>
          <w:szCs w:val="28"/>
        </w:rPr>
        <w:t>Исполнитель обеспечивает своевременн</w:t>
      </w:r>
      <w:r w:rsidR="006C5720" w:rsidRPr="00DE210A">
        <w:rPr>
          <w:sz w:val="28"/>
          <w:szCs w:val="28"/>
        </w:rPr>
        <w:t>ое</w:t>
      </w:r>
      <w:r w:rsidR="002771BB" w:rsidRPr="00DE210A">
        <w:rPr>
          <w:sz w:val="28"/>
          <w:szCs w:val="28"/>
        </w:rPr>
        <w:t xml:space="preserve"> </w:t>
      </w:r>
      <w:r w:rsidRPr="00DE210A">
        <w:rPr>
          <w:sz w:val="28"/>
          <w:szCs w:val="28"/>
        </w:rPr>
        <w:t>предоставлени</w:t>
      </w:r>
      <w:r w:rsidR="006C5720" w:rsidRPr="00DE210A">
        <w:rPr>
          <w:sz w:val="28"/>
          <w:szCs w:val="28"/>
        </w:rPr>
        <w:t>е</w:t>
      </w:r>
      <w:r w:rsidRPr="00DE210A">
        <w:rPr>
          <w:sz w:val="28"/>
          <w:szCs w:val="28"/>
        </w:rPr>
        <w:t xml:space="preserve"> коммерческого тупика </w:t>
      </w:r>
      <w:r w:rsidR="00FE3796" w:rsidRPr="00DE210A">
        <w:rPr>
          <w:sz w:val="28"/>
          <w:szCs w:val="28"/>
        </w:rPr>
        <w:t>для проведения ПРР</w:t>
      </w:r>
      <w:r w:rsidR="002771BB" w:rsidRPr="00DE210A">
        <w:rPr>
          <w:sz w:val="28"/>
          <w:szCs w:val="28"/>
        </w:rPr>
        <w:t xml:space="preserve"> (в течение 4 (четырёх) часов после получения информации от Заказчика)</w:t>
      </w:r>
      <w:r w:rsidR="006C5720" w:rsidRPr="00DE210A">
        <w:rPr>
          <w:sz w:val="28"/>
          <w:szCs w:val="28"/>
        </w:rPr>
        <w:t xml:space="preserve"> и способствует постановке / уборке почтовых вагонов Заказчика</w:t>
      </w:r>
      <w:r w:rsidR="00FE3796" w:rsidRPr="00DE210A">
        <w:rPr>
          <w:sz w:val="28"/>
          <w:szCs w:val="28"/>
        </w:rPr>
        <w:t>.</w:t>
      </w:r>
    </w:p>
    <w:p w14:paraId="7595BAB0" w14:textId="77777777" w:rsidR="006C36A0" w:rsidRPr="00DE210A" w:rsidRDefault="00CC1E6C" w:rsidP="00E25BC8">
      <w:pPr>
        <w:pStyle w:val="a3"/>
        <w:numPr>
          <w:ilvl w:val="0"/>
          <w:numId w:val="3"/>
        </w:numPr>
        <w:tabs>
          <w:tab w:val="left" w:pos="1276"/>
        </w:tabs>
        <w:ind w:left="0" w:firstLine="709"/>
        <w:jc w:val="both"/>
        <w:rPr>
          <w:sz w:val="28"/>
          <w:szCs w:val="28"/>
        </w:rPr>
      </w:pPr>
      <w:r w:rsidRPr="00DE210A">
        <w:rPr>
          <w:sz w:val="28"/>
          <w:szCs w:val="28"/>
        </w:rPr>
        <w:t xml:space="preserve"> Исполнитель обеспечивает ПРР </w:t>
      </w:r>
      <w:r w:rsidR="00083F64" w:rsidRPr="00DE210A">
        <w:rPr>
          <w:sz w:val="28"/>
          <w:szCs w:val="28"/>
        </w:rPr>
        <w:t>не менее 2 (двух</w:t>
      </w:r>
      <w:r w:rsidR="006C36A0" w:rsidRPr="00DE210A">
        <w:rPr>
          <w:sz w:val="28"/>
          <w:szCs w:val="28"/>
        </w:rPr>
        <w:t xml:space="preserve">) коммерческих вагонов </w:t>
      </w:r>
      <w:r w:rsidR="006C36A0" w:rsidRPr="00DE210A">
        <w:rPr>
          <w:rFonts w:eastAsia="Calibri"/>
          <w:sz w:val="28"/>
          <w:szCs w:val="28"/>
          <w:lang w:eastAsia="en-US"/>
        </w:rPr>
        <w:t>в сутки. Время на ПРР 1 (одного вагона) до 3 (трёх) часов.</w:t>
      </w:r>
      <w:r w:rsidR="005A233F" w:rsidRPr="00DE210A">
        <w:rPr>
          <w:rFonts w:eastAsia="Calibri"/>
          <w:sz w:val="28"/>
          <w:szCs w:val="28"/>
          <w:lang w:eastAsia="en-US"/>
        </w:rPr>
        <w:t xml:space="preserve"> </w:t>
      </w:r>
      <w:r w:rsidR="005A233F" w:rsidRPr="00DE210A">
        <w:rPr>
          <w:rFonts w:eastAsia="Calibri"/>
          <w:sz w:val="28"/>
          <w:szCs w:val="28"/>
          <w:lang w:val="ru" w:eastAsia="en-US"/>
        </w:rPr>
        <w:t>Срок выполнения ПРР –  не более 12 (двенадцати) часов с момента под</w:t>
      </w:r>
      <w:r w:rsidR="00F44D3A" w:rsidRPr="00DE210A">
        <w:rPr>
          <w:rFonts w:eastAsia="Calibri"/>
          <w:sz w:val="28"/>
          <w:szCs w:val="28"/>
          <w:lang w:val="ru" w:eastAsia="en-US"/>
        </w:rPr>
        <w:t>ачи 2 (двух</w:t>
      </w:r>
      <w:r w:rsidR="005A233F" w:rsidRPr="00DE210A">
        <w:rPr>
          <w:rFonts w:eastAsia="Calibri"/>
          <w:sz w:val="28"/>
          <w:szCs w:val="28"/>
          <w:lang w:val="ru" w:eastAsia="en-US"/>
        </w:rPr>
        <w:t>) вагонов на коммерческий тупик.</w:t>
      </w:r>
    </w:p>
    <w:p w14:paraId="0C27E51B" w14:textId="77777777" w:rsidR="006C36A0" w:rsidRPr="00DE210A" w:rsidRDefault="00F60982" w:rsidP="005A233F">
      <w:pPr>
        <w:pStyle w:val="a3"/>
        <w:numPr>
          <w:ilvl w:val="0"/>
          <w:numId w:val="3"/>
        </w:numPr>
        <w:tabs>
          <w:tab w:val="left" w:pos="1276"/>
        </w:tabs>
        <w:ind w:left="0" w:firstLine="709"/>
        <w:jc w:val="both"/>
        <w:rPr>
          <w:rFonts w:eastAsia="Calibri"/>
          <w:sz w:val="28"/>
          <w:szCs w:val="28"/>
          <w:lang w:eastAsia="en-US"/>
        </w:rPr>
      </w:pPr>
      <w:r w:rsidRPr="00DE210A">
        <w:rPr>
          <w:rFonts w:eastAsia="Calibri"/>
          <w:sz w:val="28"/>
          <w:szCs w:val="28"/>
          <w:lang w:eastAsia="en-US"/>
        </w:rPr>
        <w:t xml:space="preserve"> </w:t>
      </w:r>
      <w:r w:rsidR="006C36A0" w:rsidRPr="00DE210A">
        <w:rPr>
          <w:rFonts w:eastAsia="Calibri"/>
          <w:sz w:val="28"/>
          <w:szCs w:val="28"/>
          <w:lang w:eastAsia="en-US"/>
        </w:rPr>
        <w:t xml:space="preserve">Исполнитель содействует беспрепятственному доступу ТС клиентов и АО «Почта России» на территорию, на которой производится выгрузка вагона, </w:t>
      </w:r>
      <w:r w:rsidR="005A233F" w:rsidRPr="00DE210A">
        <w:rPr>
          <w:rFonts w:eastAsia="Calibri"/>
          <w:sz w:val="28"/>
          <w:szCs w:val="28"/>
          <w:lang w:eastAsia="en-US"/>
        </w:rPr>
        <w:t xml:space="preserve">ПРР и дальнейшей </w:t>
      </w:r>
      <w:r w:rsidR="006C36A0" w:rsidRPr="00DE210A">
        <w:rPr>
          <w:rFonts w:eastAsia="Calibri"/>
          <w:sz w:val="28"/>
          <w:szCs w:val="28"/>
          <w:lang w:eastAsia="en-US"/>
        </w:rPr>
        <w:t xml:space="preserve">транспортировки </w:t>
      </w:r>
      <w:r w:rsidR="005A233F" w:rsidRPr="00DE210A">
        <w:rPr>
          <w:sz w:val="28"/>
          <w:szCs w:val="28"/>
        </w:rPr>
        <w:t>полибоксов</w:t>
      </w:r>
      <w:r w:rsidR="00F44D3A" w:rsidRPr="00DE210A">
        <w:rPr>
          <w:sz w:val="28"/>
          <w:szCs w:val="28"/>
        </w:rPr>
        <w:t xml:space="preserve"> и КПО</w:t>
      </w:r>
      <w:r w:rsidR="006C36A0" w:rsidRPr="00DE210A">
        <w:rPr>
          <w:rFonts w:eastAsia="Calibri"/>
          <w:sz w:val="28"/>
          <w:szCs w:val="28"/>
          <w:lang w:eastAsia="en-US"/>
        </w:rPr>
        <w:t>.</w:t>
      </w:r>
    </w:p>
    <w:p w14:paraId="718CF753" w14:textId="77777777" w:rsidR="006C36A0" w:rsidRPr="00DE210A" w:rsidRDefault="006C36A0" w:rsidP="006C36A0">
      <w:pPr>
        <w:pStyle w:val="a3"/>
        <w:tabs>
          <w:tab w:val="left" w:pos="1276"/>
        </w:tabs>
        <w:ind w:left="709"/>
        <w:jc w:val="both"/>
        <w:rPr>
          <w:sz w:val="28"/>
          <w:szCs w:val="28"/>
        </w:rPr>
      </w:pPr>
    </w:p>
    <w:p w14:paraId="47F92609" w14:textId="77777777" w:rsidR="009C2EE3" w:rsidRPr="00DE210A" w:rsidRDefault="009C2EE3" w:rsidP="006C36A0">
      <w:pPr>
        <w:pStyle w:val="a3"/>
        <w:tabs>
          <w:tab w:val="left" w:pos="1276"/>
        </w:tabs>
        <w:ind w:left="709"/>
        <w:jc w:val="both"/>
        <w:rPr>
          <w:sz w:val="28"/>
          <w:szCs w:val="28"/>
        </w:rPr>
      </w:pPr>
    </w:p>
    <w:p w14:paraId="3C34FCEA" w14:textId="77777777" w:rsidR="00E25BC8" w:rsidRPr="00DE210A" w:rsidRDefault="00E25BC8" w:rsidP="00E25BC8">
      <w:pPr>
        <w:widowControl w:val="0"/>
        <w:numPr>
          <w:ilvl w:val="0"/>
          <w:numId w:val="1"/>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ТРЕБОВАНИЯ К ПОРЯДКУ ОКАЗАНИЯ УСЛУГ</w:t>
      </w:r>
    </w:p>
    <w:p w14:paraId="57D76816" w14:textId="77777777" w:rsidR="00D326B5" w:rsidRPr="00DE210A" w:rsidRDefault="00D326B5" w:rsidP="00D326B5">
      <w:pPr>
        <w:widowControl w:val="0"/>
        <w:numPr>
          <w:ilvl w:val="0"/>
          <w:numId w:val="7"/>
        </w:numPr>
        <w:autoSpaceDE w:val="0"/>
        <w:autoSpaceDN w:val="0"/>
        <w:adjustRightInd w:val="0"/>
        <w:jc w:val="both"/>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Требования к качеству оказываемых услуг</w:t>
      </w:r>
    </w:p>
    <w:p w14:paraId="7DC0EDFA" w14:textId="77777777" w:rsidR="00D326B5" w:rsidRPr="00DE210A" w:rsidRDefault="005A233F" w:rsidP="00D326B5">
      <w:pPr>
        <w:ind w:firstLine="709"/>
        <w:jc w:val="both"/>
        <w:rPr>
          <w:rFonts w:ascii="Times New Roman" w:eastAsiaTheme="minorHAnsi" w:hAnsi="Times New Roman" w:cs="Times New Roman"/>
          <w:color w:val="auto"/>
          <w:sz w:val="28"/>
          <w:szCs w:val="28"/>
          <w:lang w:val="ru-RU" w:eastAsia="en-US"/>
        </w:rPr>
      </w:pPr>
      <w:r w:rsidRPr="00DE210A">
        <w:rPr>
          <w:rFonts w:ascii="Times New Roman" w:eastAsiaTheme="minorHAnsi" w:hAnsi="Times New Roman" w:cs="Times New Roman"/>
          <w:color w:val="auto"/>
          <w:sz w:val="28"/>
          <w:szCs w:val="28"/>
          <w:lang w:val="ru-RU" w:eastAsia="en-US"/>
        </w:rPr>
        <w:t>Исполнитель</w:t>
      </w:r>
      <w:r w:rsidR="00D326B5" w:rsidRPr="00DE210A">
        <w:rPr>
          <w:rFonts w:ascii="Times New Roman" w:eastAsiaTheme="minorHAnsi" w:hAnsi="Times New Roman" w:cs="Times New Roman"/>
          <w:color w:val="auto"/>
          <w:sz w:val="28"/>
          <w:szCs w:val="28"/>
          <w:lang w:val="ru-RU" w:eastAsia="en-US"/>
        </w:rPr>
        <w:t xml:space="preserve"> выполняет ПРР в соответствии с требованиями следующих нормативных правовых актов, нормативных документов:</w:t>
      </w:r>
    </w:p>
    <w:p w14:paraId="6D7695CA" w14:textId="77777777" w:rsidR="00D326B5" w:rsidRPr="00DE210A" w:rsidRDefault="00D326B5" w:rsidP="00D326B5">
      <w:pPr>
        <w:numPr>
          <w:ilvl w:val="0"/>
          <w:numId w:val="6"/>
        </w:numPr>
        <w:tabs>
          <w:tab w:val="left" w:pos="993"/>
        </w:tabs>
        <w:ind w:left="0" w:firstLine="709"/>
        <w:contextualSpacing/>
        <w:jc w:val="both"/>
        <w:rPr>
          <w:rFonts w:ascii="Times New Roman" w:eastAsiaTheme="minorHAnsi" w:hAnsi="Times New Roman" w:cs="Times New Roman"/>
          <w:color w:val="auto"/>
          <w:sz w:val="28"/>
          <w:szCs w:val="28"/>
          <w:lang w:val="ru-RU" w:eastAsia="en-US"/>
        </w:rPr>
      </w:pPr>
      <w:r w:rsidRPr="00DE210A">
        <w:rPr>
          <w:rFonts w:ascii="Times New Roman" w:eastAsiaTheme="minorHAnsi" w:hAnsi="Times New Roman" w:cs="Times New Roman"/>
          <w:color w:val="auto"/>
          <w:sz w:val="28"/>
          <w:szCs w:val="28"/>
          <w:lang w:val="ru-RU" w:eastAsia="en-US"/>
        </w:rPr>
        <w:t>Федеральный закон от 17.07.1999 № 176-ФЗ «О почтовой связи»;</w:t>
      </w:r>
    </w:p>
    <w:p w14:paraId="795D5DE4" w14:textId="77777777" w:rsidR="00D326B5" w:rsidRPr="00DE210A" w:rsidRDefault="00D326B5" w:rsidP="00D326B5">
      <w:pPr>
        <w:numPr>
          <w:ilvl w:val="0"/>
          <w:numId w:val="5"/>
        </w:numPr>
        <w:tabs>
          <w:tab w:val="left" w:pos="851"/>
          <w:tab w:val="left" w:pos="993"/>
        </w:tabs>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Федеральный закон от 21.12.1994 № 69-ФЗ «О пожарной безопасности»;</w:t>
      </w:r>
    </w:p>
    <w:p w14:paraId="0DE7E93F" w14:textId="77777777" w:rsidR="00D326B5" w:rsidRPr="00DE210A" w:rsidRDefault="00D326B5" w:rsidP="00D326B5">
      <w:pPr>
        <w:numPr>
          <w:ilvl w:val="0"/>
          <w:numId w:val="5"/>
        </w:numPr>
        <w:tabs>
          <w:tab w:val="left" w:pos="851"/>
          <w:tab w:val="left" w:pos="993"/>
        </w:tabs>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Федеральный закон от 22.07.2008 № 123-ФЗ «Технический регламент о требованиях пожарной безопасности»;</w:t>
      </w:r>
    </w:p>
    <w:p w14:paraId="14EBBB47" w14:textId="77777777" w:rsidR="00D326B5" w:rsidRPr="00DE210A" w:rsidRDefault="00D326B5" w:rsidP="00D326B5">
      <w:pPr>
        <w:numPr>
          <w:ilvl w:val="0"/>
          <w:numId w:val="5"/>
        </w:numPr>
        <w:tabs>
          <w:tab w:val="left" w:pos="993"/>
        </w:tabs>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приказ Министерства труда и социальной защиты Российской Федерации от 28.10.2020 № 753н «Об утверждении правил по охране труда при погрузочно-разгрузочных работах и размещении грузов»;</w:t>
      </w:r>
    </w:p>
    <w:p w14:paraId="327C5EC5" w14:textId="77777777" w:rsidR="00D326B5" w:rsidRPr="00DE210A" w:rsidRDefault="00D326B5" w:rsidP="00D326B5">
      <w:pPr>
        <w:numPr>
          <w:ilvl w:val="0"/>
          <w:numId w:val="5"/>
        </w:numPr>
        <w:tabs>
          <w:tab w:val="left" w:pos="993"/>
        </w:tabs>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pacing w:val="-6"/>
          <w:sz w:val="28"/>
          <w:szCs w:val="28"/>
          <w:lang w:val="ru-RU"/>
        </w:rPr>
        <w:t>ГОСТ 12.3.009-76 (СТ СЭВ 3518-81) «Работы погрузочно-разгрузочные.</w:t>
      </w:r>
      <w:r w:rsidRPr="00DE210A">
        <w:rPr>
          <w:rFonts w:ascii="Times New Roman" w:eastAsia="Times New Roman" w:hAnsi="Times New Roman" w:cs="Times New Roman"/>
          <w:color w:val="auto"/>
          <w:sz w:val="28"/>
          <w:szCs w:val="28"/>
          <w:lang w:val="ru-RU"/>
        </w:rPr>
        <w:t xml:space="preserve"> Общие требования безопасности»;</w:t>
      </w:r>
    </w:p>
    <w:p w14:paraId="684C8C72" w14:textId="77777777" w:rsidR="00D326B5" w:rsidRPr="00DE210A" w:rsidRDefault="00D326B5" w:rsidP="00D326B5">
      <w:pPr>
        <w:numPr>
          <w:ilvl w:val="0"/>
          <w:numId w:val="5"/>
        </w:numPr>
        <w:tabs>
          <w:tab w:val="left" w:pos="851"/>
          <w:tab w:val="left" w:pos="993"/>
        </w:tabs>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pacing w:val="-6"/>
          <w:sz w:val="28"/>
          <w:szCs w:val="28"/>
          <w:lang w:val="ru-RU"/>
        </w:rPr>
        <w:t>ГОСТ 12.1.004-91 «Межгосударственный стандарт. Система стандартов</w:t>
      </w:r>
      <w:r w:rsidRPr="00DE210A">
        <w:rPr>
          <w:rFonts w:ascii="Times New Roman" w:eastAsia="Times New Roman" w:hAnsi="Times New Roman" w:cs="Times New Roman"/>
          <w:color w:val="auto"/>
          <w:sz w:val="28"/>
          <w:szCs w:val="28"/>
          <w:lang w:val="ru-RU"/>
        </w:rPr>
        <w:t xml:space="preserve"> безопасности труда. Пожарная безопасность. Общие требования»;</w:t>
      </w:r>
    </w:p>
    <w:p w14:paraId="5BB4EC4C" w14:textId="77777777" w:rsidR="00D326B5" w:rsidRPr="00DE210A" w:rsidRDefault="00D326B5" w:rsidP="00D326B5">
      <w:pPr>
        <w:numPr>
          <w:ilvl w:val="0"/>
          <w:numId w:val="5"/>
        </w:numPr>
        <w:tabs>
          <w:tab w:val="left" w:pos="993"/>
        </w:tabs>
        <w:ind w:left="0" w:firstLine="709"/>
        <w:contextualSpacing/>
        <w:jc w:val="both"/>
        <w:rPr>
          <w:rFonts w:ascii="Times New Roman" w:eastAsia="Times New Roman" w:hAnsi="Times New Roman" w:cs="Times New Roman"/>
          <w:color w:val="auto"/>
          <w:spacing w:val="-6"/>
          <w:sz w:val="28"/>
          <w:szCs w:val="28"/>
          <w:lang w:val="ru-RU"/>
        </w:rPr>
      </w:pPr>
      <w:r w:rsidRPr="00DE210A">
        <w:rPr>
          <w:rFonts w:ascii="Times New Roman" w:eastAsia="Times New Roman" w:hAnsi="Times New Roman" w:cs="Times New Roman"/>
          <w:color w:val="auto"/>
          <w:spacing w:val="-6"/>
          <w:sz w:val="28"/>
          <w:szCs w:val="28"/>
          <w:lang w:val="ru-RU"/>
        </w:rPr>
        <w:t>ГОСТ 14192-96 «Межгосударственный стандарт. Маркировка грузов»;</w:t>
      </w:r>
    </w:p>
    <w:p w14:paraId="46D9F541" w14:textId="77777777" w:rsidR="00D326B5" w:rsidRPr="00DE210A" w:rsidRDefault="00D326B5" w:rsidP="00D326B5">
      <w:pPr>
        <w:numPr>
          <w:ilvl w:val="0"/>
          <w:numId w:val="6"/>
        </w:numPr>
        <w:tabs>
          <w:tab w:val="left" w:pos="993"/>
        </w:tabs>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 xml:space="preserve">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 </w:t>
      </w:r>
    </w:p>
    <w:p w14:paraId="32A289B1" w14:textId="77777777" w:rsidR="000C58C3" w:rsidRPr="00DE210A" w:rsidRDefault="000C58C3" w:rsidP="000C58C3">
      <w:pPr>
        <w:tabs>
          <w:tab w:val="left" w:pos="993"/>
        </w:tabs>
        <w:ind w:left="709"/>
        <w:contextualSpacing/>
        <w:jc w:val="both"/>
        <w:rPr>
          <w:rFonts w:ascii="Times New Roman" w:eastAsia="Times New Roman" w:hAnsi="Times New Roman" w:cs="Times New Roman"/>
          <w:color w:val="auto"/>
          <w:sz w:val="28"/>
          <w:szCs w:val="28"/>
          <w:lang w:val="ru-RU"/>
        </w:rPr>
      </w:pPr>
    </w:p>
    <w:p w14:paraId="2089254B" w14:textId="77777777" w:rsidR="00BE46BF" w:rsidRPr="00DE210A" w:rsidRDefault="00BE46BF" w:rsidP="00D326B5">
      <w:pPr>
        <w:pStyle w:val="a3"/>
        <w:widowControl w:val="0"/>
        <w:numPr>
          <w:ilvl w:val="1"/>
          <w:numId w:val="8"/>
        </w:numPr>
        <w:tabs>
          <w:tab w:val="left" w:pos="567"/>
        </w:tabs>
        <w:autoSpaceDE w:val="0"/>
        <w:autoSpaceDN w:val="0"/>
        <w:adjustRightInd w:val="0"/>
        <w:spacing w:after="160" w:line="259" w:lineRule="auto"/>
        <w:rPr>
          <w:b/>
          <w:sz w:val="28"/>
          <w:szCs w:val="28"/>
        </w:rPr>
      </w:pPr>
      <w:r w:rsidRPr="00DE210A">
        <w:rPr>
          <w:b/>
          <w:sz w:val="28"/>
          <w:szCs w:val="28"/>
        </w:rPr>
        <w:lastRenderedPageBreak/>
        <w:t>Условия оказания услуг</w:t>
      </w:r>
    </w:p>
    <w:p w14:paraId="4868677E" w14:textId="77777777" w:rsidR="000C58C3" w:rsidRPr="00DE210A" w:rsidRDefault="0036243F" w:rsidP="000C58C3">
      <w:pPr>
        <w:pStyle w:val="a3"/>
        <w:numPr>
          <w:ilvl w:val="0"/>
          <w:numId w:val="11"/>
        </w:numPr>
        <w:ind w:left="0" w:firstLine="709"/>
        <w:jc w:val="both"/>
        <w:rPr>
          <w:sz w:val="28"/>
          <w:szCs w:val="28"/>
        </w:rPr>
      </w:pPr>
      <w:r w:rsidRPr="00DE210A">
        <w:rPr>
          <w:sz w:val="26"/>
          <w:szCs w:val="26"/>
        </w:rPr>
        <w:t xml:space="preserve">После получения информации от Заказчика о постановке почтового вагона (ов) на пути станции Владивосток, Исполнитель в течение 3 (трех) </w:t>
      </w:r>
      <w:r w:rsidR="00070943" w:rsidRPr="00DE210A">
        <w:rPr>
          <w:sz w:val="26"/>
          <w:szCs w:val="26"/>
        </w:rPr>
        <w:t xml:space="preserve">– 6 (шести) </w:t>
      </w:r>
      <w:r w:rsidRPr="00DE210A">
        <w:rPr>
          <w:sz w:val="26"/>
          <w:szCs w:val="26"/>
        </w:rPr>
        <w:t>часов обеспечивает уборку вагона (ов) на 34 либо 35 путь станции Владивосток с последующей постановкой погруженных/выгруженных силами Исполнителя вагонов в состав указанного Заказчиком поезда</w:t>
      </w:r>
      <w:r w:rsidR="000C58C3" w:rsidRPr="00DE210A">
        <w:rPr>
          <w:sz w:val="28"/>
          <w:szCs w:val="28"/>
        </w:rPr>
        <w:t xml:space="preserve">. </w:t>
      </w:r>
    </w:p>
    <w:p w14:paraId="68571DEB" w14:textId="77777777" w:rsidR="000C58C3" w:rsidRPr="00DE210A" w:rsidRDefault="000C58C3" w:rsidP="000C58C3">
      <w:pPr>
        <w:pStyle w:val="a3"/>
        <w:ind w:left="0" w:firstLine="709"/>
        <w:jc w:val="both"/>
        <w:rPr>
          <w:sz w:val="28"/>
          <w:szCs w:val="28"/>
        </w:rPr>
      </w:pPr>
      <w:r w:rsidRPr="00DE210A">
        <w:rPr>
          <w:sz w:val="28"/>
          <w:szCs w:val="28"/>
        </w:rPr>
        <w:t>В течение срока действия договора Заказчик направляет заявки, но не позднее чем за 2 (два) рабочих дня до окончания срока оказания услуг по договору.</w:t>
      </w:r>
    </w:p>
    <w:p w14:paraId="7123B5B5" w14:textId="77777777" w:rsidR="000C58C3" w:rsidRPr="00DE210A" w:rsidRDefault="000C58C3" w:rsidP="000C58C3">
      <w:pPr>
        <w:pStyle w:val="a3"/>
        <w:numPr>
          <w:ilvl w:val="0"/>
          <w:numId w:val="11"/>
        </w:numPr>
        <w:ind w:left="0" w:firstLine="709"/>
        <w:jc w:val="both"/>
        <w:rPr>
          <w:sz w:val="28"/>
          <w:szCs w:val="28"/>
        </w:rPr>
      </w:pPr>
      <w:r w:rsidRPr="00DE210A">
        <w:rPr>
          <w:rFonts w:eastAsia="Calibri"/>
          <w:sz w:val="28"/>
          <w:szCs w:val="28"/>
          <w:lang w:eastAsia="en-US"/>
        </w:rPr>
        <w:t xml:space="preserve">Исполнитель в течение 2 (двух) рабочих дней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по договору (далее </w:t>
      </w:r>
      <w:r w:rsidRPr="00DE210A">
        <w:rPr>
          <w:sz w:val="28"/>
          <w:szCs w:val="28"/>
        </w:rPr>
        <w:t>–</w:t>
      </w:r>
      <w:r w:rsidRPr="00DE210A">
        <w:rPr>
          <w:rFonts w:eastAsia="Calibri"/>
          <w:sz w:val="28"/>
          <w:szCs w:val="28"/>
          <w:lang w:eastAsia="en-US"/>
        </w:rPr>
        <w:t xml:space="preserve"> ответственное лицо), и направляет его контактные данные </w:t>
      </w:r>
      <w:r w:rsidRPr="00DE210A">
        <w:rPr>
          <w:rFonts w:eastAsia="Calibri"/>
          <w:sz w:val="28"/>
          <w:szCs w:val="28"/>
          <w:lang w:eastAsia="en-US"/>
        </w:rPr>
        <w:br/>
        <w:t xml:space="preserve">на авторизированный адрес электронной почты (далее </w:t>
      </w:r>
      <w:r w:rsidRPr="00DE210A">
        <w:rPr>
          <w:sz w:val="28"/>
          <w:szCs w:val="28"/>
        </w:rPr>
        <w:t>–</w:t>
      </w:r>
      <w:r w:rsidRPr="00DE210A">
        <w:rPr>
          <w:rFonts w:eastAsia="Calibri"/>
          <w:sz w:val="28"/>
          <w:szCs w:val="28"/>
          <w:lang w:eastAsia="en-US"/>
        </w:rPr>
        <w:t xml:space="preserve"> электронная почта) Заказчика</w:t>
      </w:r>
      <w:r w:rsidRPr="00DE210A">
        <w:rPr>
          <w:sz w:val="28"/>
          <w:szCs w:val="28"/>
        </w:rPr>
        <w:t>.</w:t>
      </w:r>
    </w:p>
    <w:p w14:paraId="01FECBD5" w14:textId="77777777" w:rsidR="000C58C3" w:rsidRPr="00DE210A" w:rsidRDefault="000C58C3" w:rsidP="000C58C3">
      <w:pPr>
        <w:pStyle w:val="a3"/>
        <w:numPr>
          <w:ilvl w:val="0"/>
          <w:numId w:val="11"/>
        </w:numPr>
        <w:ind w:left="0" w:firstLine="709"/>
        <w:jc w:val="both"/>
        <w:rPr>
          <w:sz w:val="28"/>
          <w:szCs w:val="28"/>
        </w:rPr>
      </w:pPr>
      <w:r w:rsidRPr="00DE210A">
        <w:rPr>
          <w:sz w:val="28"/>
          <w:szCs w:val="28"/>
        </w:rPr>
        <w:t>Исполнитель обеспечивает необходимое количество работников для оказания услуг по договору в соответствии с заявкой Заказчика.</w:t>
      </w:r>
    </w:p>
    <w:p w14:paraId="26DE4D39" w14:textId="77777777" w:rsidR="000C58C3" w:rsidRPr="00DE210A" w:rsidRDefault="000C58C3" w:rsidP="000C58C3">
      <w:pPr>
        <w:pStyle w:val="a3"/>
        <w:numPr>
          <w:ilvl w:val="0"/>
          <w:numId w:val="11"/>
        </w:numPr>
        <w:ind w:left="0" w:firstLine="709"/>
        <w:jc w:val="both"/>
        <w:rPr>
          <w:sz w:val="28"/>
          <w:szCs w:val="28"/>
        </w:rPr>
      </w:pPr>
      <w:r w:rsidRPr="00DE210A">
        <w:rPr>
          <w:sz w:val="28"/>
          <w:szCs w:val="28"/>
        </w:rPr>
        <w:t xml:space="preserve">В случае привлечения Исполнителем иностранных граждан </w:t>
      </w:r>
      <w:r w:rsidRPr="00DE210A">
        <w:rPr>
          <w:sz w:val="28"/>
          <w:szCs w:val="28"/>
        </w:rPr>
        <w:br/>
        <w:t>к оказанию услуг:</w:t>
      </w:r>
    </w:p>
    <w:p w14:paraId="394548F2" w14:textId="77777777" w:rsidR="000C58C3" w:rsidRPr="00DE210A" w:rsidRDefault="000C58C3" w:rsidP="000C58C3">
      <w:pPr>
        <w:pStyle w:val="a3"/>
        <w:numPr>
          <w:ilvl w:val="0"/>
          <w:numId w:val="12"/>
        </w:numPr>
        <w:tabs>
          <w:tab w:val="left" w:pos="1701"/>
        </w:tabs>
        <w:ind w:left="0" w:firstLine="709"/>
        <w:jc w:val="both"/>
        <w:rPr>
          <w:sz w:val="28"/>
          <w:szCs w:val="28"/>
        </w:rPr>
      </w:pPr>
      <w:r w:rsidRPr="00DE210A">
        <w:rPr>
          <w:sz w:val="28"/>
          <w:szCs w:val="28"/>
        </w:rPr>
        <w:t xml:space="preserve">Исполнитель обеспечивает соблюдение требований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 </w:t>
      </w:r>
    </w:p>
    <w:p w14:paraId="320C301A" w14:textId="77777777" w:rsidR="000C58C3" w:rsidRPr="00DE210A" w:rsidRDefault="000C58C3" w:rsidP="000C58C3">
      <w:pPr>
        <w:pStyle w:val="a3"/>
        <w:numPr>
          <w:ilvl w:val="0"/>
          <w:numId w:val="12"/>
        </w:numPr>
        <w:tabs>
          <w:tab w:val="left" w:pos="1701"/>
        </w:tabs>
        <w:ind w:left="0" w:firstLine="709"/>
        <w:jc w:val="both"/>
        <w:rPr>
          <w:sz w:val="28"/>
          <w:szCs w:val="28"/>
        </w:rPr>
      </w:pPr>
      <w:r w:rsidRPr="00DE210A">
        <w:rPr>
          <w:sz w:val="28"/>
          <w:szCs w:val="28"/>
        </w:rPr>
        <w:t xml:space="preserve">Исполнитель обеспечивает наличие у иностранных граждан всех необходимых документов, разрешающих трудовую деятельность </w:t>
      </w:r>
      <w:r w:rsidRPr="00DE210A">
        <w:rPr>
          <w:sz w:val="28"/>
          <w:szCs w:val="28"/>
        </w:rPr>
        <w:br/>
        <w:t xml:space="preserve">на территории Российской Федерации, установленных Федеральным законом от 25.07.2002 № 115-ФЗ «О правовом положении иностранных граждан </w:t>
      </w:r>
      <w:r w:rsidRPr="00DE210A">
        <w:rPr>
          <w:sz w:val="28"/>
          <w:szCs w:val="28"/>
        </w:rPr>
        <w:br/>
        <w:t>в Российской Федерации», Трудовым кодексом Российской Федерации. Копии вышеуказанных документов иностранных граждан Подрядчик направляет Заказчику по электронной почте в течение 2 (двух) рабочих дней с даты заключения договора.</w:t>
      </w:r>
    </w:p>
    <w:p w14:paraId="189E142A" w14:textId="77777777" w:rsidR="000C58C3" w:rsidRPr="00DE210A" w:rsidRDefault="000C58C3" w:rsidP="000C58C3">
      <w:pPr>
        <w:pStyle w:val="a3"/>
        <w:numPr>
          <w:ilvl w:val="0"/>
          <w:numId w:val="12"/>
        </w:numPr>
        <w:tabs>
          <w:tab w:val="left" w:pos="1701"/>
        </w:tabs>
        <w:ind w:left="0" w:firstLine="709"/>
        <w:jc w:val="both"/>
        <w:rPr>
          <w:sz w:val="28"/>
          <w:szCs w:val="28"/>
        </w:rPr>
      </w:pPr>
      <w:r w:rsidRPr="00DE210A">
        <w:rPr>
          <w:sz w:val="28"/>
          <w:szCs w:val="28"/>
        </w:rPr>
        <w:t xml:space="preserve">В целях оказания услуг по договору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с требованиями приказа Министерства образования и науки Российской Федерации от 01.04.2014 № 255 «Об утверждении уровней владения русским языком как иностранным языком и требований к ним». </w:t>
      </w:r>
    </w:p>
    <w:p w14:paraId="03784403" w14:textId="77777777" w:rsidR="000C58C3" w:rsidRPr="00DE210A" w:rsidRDefault="000C58C3" w:rsidP="000C58C3">
      <w:pPr>
        <w:pStyle w:val="a3"/>
        <w:numPr>
          <w:ilvl w:val="0"/>
          <w:numId w:val="11"/>
        </w:numPr>
        <w:ind w:left="0" w:firstLine="709"/>
        <w:jc w:val="both"/>
        <w:rPr>
          <w:sz w:val="28"/>
          <w:szCs w:val="28"/>
        </w:rPr>
      </w:pPr>
      <w:r w:rsidRPr="00DE210A">
        <w:rPr>
          <w:sz w:val="28"/>
          <w:szCs w:val="28"/>
        </w:rPr>
        <w:t>Руководство и контроль за работой персонала Исполнителя</w:t>
      </w:r>
      <w:r w:rsidRPr="00DE210A">
        <w:rPr>
          <w:sz w:val="28"/>
          <w:szCs w:val="28"/>
        </w:rPr>
        <w:br/>
        <w:t xml:space="preserve">и качеством оказываемых услуг осуществляются ответственным лицом Исполнителя. </w:t>
      </w:r>
    </w:p>
    <w:p w14:paraId="37D5D5C5" w14:textId="77777777" w:rsidR="000C58C3" w:rsidRPr="00DE210A" w:rsidRDefault="000C58C3" w:rsidP="000C58C3">
      <w:pPr>
        <w:pStyle w:val="a3"/>
        <w:numPr>
          <w:ilvl w:val="0"/>
          <w:numId w:val="11"/>
        </w:numPr>
        <w:ind w:left="0" w:firstLine="709"/>
        <w:jc w:val="both"/>
        <w:rPr>
          <w:sz w:val="28"/>
          <w:szCs w:val="28"/>
        </w:rPr>
      </w:pPr>
      <w:r w:rsidRPr="00DE210A">
        <w:rPr>
          <w:sz w:val="28"/>
          <w:szCs w:val="28"/>
        </w:rPr>
        <w:t xml:space="preserve">При </w:t>
      </w:r>
      <w:r w:rsidR="004A32AB" w:rsidRPr="00DE210A">
        <w:rPr>
          <w:sz w:val="28"/>
          <w:szCs w:val="28"/>
        </w:rPr>
        <w:t>оказании услуг по договору</w:t>
      </w:r>
      <w:r w:rsidRPr="00DE210A">
        <w:rPr>
          <w:sz w:val="28"/>
          <w:szCs w:val="28"/>
        </w:rPr>
        <w:t xml:space="preserve"> </w:t>
      </w:r>
      <w:r w:rsidR="004A32AB" w:rsidRPr="00DE210A">
        <w:rPr>
          <w:sz w:val="28"/>
          <w:szCs w:val="28"/>
        </w:rPr>
        <w:t>Исполнитель</w:t>
      </w:r>
      <w:r w:rsidRPr="00DE210A">
        <w:rPr>
          <w:sz w:val="28"/>
          <w:szCs w:val="28"/>
        </w:rPr>
        <w:t xml:space="preserve"> обеспечивает бережное использование своими работниками имущества Заказчика, в том числе предоставляемого им оборудования.</w:t>
      </w:r>
    </w:p>
    <w:p w14:paraId="2176C6A0" w14:textId="77777777" w:rsidR="00BE46BF" w:rsidRPr="00DE210A" w:rsidRDefault="00BE46BF" w:rsidP="00BE46BF">
      <w:pPr>
        <w:tabs>
          <w:tab w:val="left" w:pos="567"/>
        </w:tabs>
        <w:suppressAutoHyphens/>
        <w:ind w:firstLine="567"/>
        <w:contextualSpacing/>
        <w:jc w:val="both"/>
        <w:rPr>
          <w:rFonts w:ascii="Times New Roman" w:eastAsia="Times New Roman" w:hAnsi="Times New Roman" w:cs="Times New Roman"/>
          <w:color w:val="auto"/>
          <w:sz w:val="28"/>
          <w:szCs w:val="28"/>
          <w:lang w:val="ru-RU" w:eastAsia="en-US"/>
        </w:rPr>
      </w:pPr>
    </w:p>
    <w:p w14:paraId="64AEBCB8" w14:textId="77777777" w:rsidR="00BE46BF" w:rsidRPr="00DE210A" w:rsidRDefault="00BE46BF" w:rsidP="00B11734">
      <w:pPr>
        <w:widowControl w:val="0"/>
        <w:numPr>
          <w:ilvl w:val="1"/>
          <w:numId w:val="8"/>
        </w:numPr>
        <w:tabs>
          <w:tab w:val="left" w:pos="567"/>
        </w:tabs>
        <w:autoSpaceDE w:val="0"/>
        <w:autoSpaceDN w:val="0"/>
        <w:adjustRightInd w:val="0"/>
        <w:spacing w:after="160" w:line="259" w:lineRule="auto"/>
        <w:jc w:val="both"/>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Требования к безопасности</w:t>
      </w:r>
    </w:p>
    <w:p w14:paraId="1E8ABB75" w14:textId="77777777" w:rsidR="00E12FC2" w:rsidRPr="00DE210A" w:rsidRDefault="00E12FC2" w:rsidP="00E12FC2">
      <w:pPr>
        <w:numPr>
          <w:ilvl w:val="0"/>
          <w:numId w:val="9"/>
        </w:numPr>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lastRenderedPageBreak/>
        <w:t>При выполнении ПРР Исполнитель обеспечивает соблюдение требований безопасности жизни и здоровья своих работников, работников Заказчика, третьих лиц, находящихся на территории выполнения ПРР.</w:t>
      </w:r>
    </w:p>
    <w:p w14:paraId="4B463E76" w14:textId="77777777" w:rsidR="00E12FC2" w:rsidRPr="00DE210A" w:rsidRDefault="00E12FC2" w:rsidP="00E12FC2">
      <w:pPr>
        <w:numPr>
          <w:ilvl w:val="0"/>
          <w:numId w:val="9"/>
        </w:numPr>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При выполнении ПРР Исполнитель обеспечивает соблюдение своими работниками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60D70F3B" w14:textId="77777777" w:rsidR="00E12FC2" w:rsidRPr="00DE210A" w:rsidRDefault="00E12FC2" w:rsidP="00E12FC2">
      <w:pPr>
        <w:numPr>
          <w:ilvl w:val="0"/>
          <w:numId w:val="9"/>
        </w:numPr>
        <w:ind w:left="0" w:firstLine="709"/>
        <w:contextualSpacing/>
        <w:jc w:val="both"/>
        <w:rPr>
          <w:rFonts w:ascii="Times New Roman" w:eastAsia="Times New Roman" w:hAnsi="Times New Roman" w:cs="Times New Roman"/>
          <w:color w:val="auto"/>
          <w:sz w:val="28"/>
          <w:szCs w:val="28"/>
          <w:lang w:val="ru-RU"/>
        </w:rPr>
      </w:pPr>
      <w:r w:rsidRPr="00DE210A">
        <w:rPr>
          <w:rFonts w:ascii="Times New Roman" w:eastAsia="Times New Roman" w:hAnsi="Times New Roman" w:cs="Times New Roman"/>
          <w:color w:val="auto"/>
          <w:sz w:val="28"/>
          <w:szCs w:val="28"/>
          <w:lang w:val="ru-RU"/>
        </w:rPr>
        <w:t xml:space="preserve">Подрядчик осуществляет вводный инструктаж, инструктаж </w:t>
      </w:r>
      <w:r w:rsidRPr="00DE210A">
        <w:rPr>
          <w:rFonts w:ascii="Times New Roman" w:eastAsia="Times New Roman" w:hAnsi="Times New Roman" w:cs="Times New Roman"/>
          <w:color w:val="auto"/>
          <w:sz w:val="28"/>
          <w:szCs w:val="28"/>
          <w:lang w:val="ru-RU"/>
        </w:rPr>
        <w:br/>
        <w:t xml:space="preserve">по охране труда и технике безопасности работников, выполняющих ПРР, и несет ответственность за соблюдение своими работниками указанных в настоящем пункте ТЗ требований. </w:t>
      </w:r>
    </w:p>
    <w:p w14:paraId="35702685" w14:textId="77777777" w:rsidR="00B11734" w:rsidRPr="00DE210A" w:rsidRDefault="00B11734" w:rsidP="00B11734">
      <w:pPr>
        <w:contextualSpacing/>
        <w:jc w:val="both"/>
        <w:rPr>
          <w:rFonts w:ascii="Times New Roman" w:eastAsia="Times New Roman" w:hAnsi="Times New Roman" w:cs="Times New Roman"/>
          <w:color w:val="auto"/>
          <w:sz w:val="28"/>
          <w:szCs w:val="28"/>
          <w:lang w:val="ru-RU"/>
        </w:rPr>
      </w:pPr>
    </w:p>
    <w:p w14:paraId="2A829F39" w14:textId="77777777" w:rsidR="00BE46BF" w:rsidRPr="00DE210A" w:rsidRDefault="00BE46BF" w:rsidP="00B11734">
      <w:pPr>
        <w:widowControl w:val="0"/>
        <w:numPr>
          <w:ilvl w:val="1"/>
          <w:numId w:val="8"/>
        </w:numPr>
        <w:autoSpaceDE w:val="0"/>
        <w:autoSpaceDN w:val="0"/>
        <w:adjustRightInd w:val="0"/>
        <w:spacing w:after="160" w:line="259" w:lineRule="auto"/>
        <w:ind w:left="1276" w:firstLine="567"/>
        <w:jc w:val="both"/>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Требования к конфиденциальности</w:t>
      </w:r>
    </w:p>
    <w:p w14:paraId="70231E8D" w14:textId="77777777" w:rsidR="00BE46BF" w:rsidRPr="00DE210A" w:rsidRDefault="00FA7DDC" w:rsidP="00BE46BF">
      <w:pPr>
        <w:widowControl w:val="0"/>
        <w:autoSpaceDE w:val="0"/>
        <w:autoSpaceDN w:val="0"/>
        <w:adjustRightInd w:val="0"/>
        <w:jc w:val="both"/>
        <w:rPr>
          <w:rFonts w:ascii="Times New Roman" w:eastAsia="Calibri" w:hAnsi="Times New Roman" w:cs="Times New Roman"/>
          <w:color w:val="auto"/>
          <w:sz w:val="28"/>
          <w:szCs w:val="28"/>
          <w:lang w:val="ru-RU" w:eastAsia="en-US"/>
        </w:rPr>
      </w:pPr>
      <w:r w:rsidRPr="00DE210A">
        <w:rPr>
          <w:rFonts w:ascii="Times New Roman" w:eastAsia="Calibri" w:hAnsi="Times New Roman" w:cs="Times New Roman"/>
          <w:color w:val="auto"/>
          <w:sz w:val="28"/>
          <w:szCs w:val="28"/>
          <w:lang w:val="ru-RU" w:eastAsia="en-US"/>
        </w:rPr>
        <w:t>В соответствии с условиями договора.</w:t>
      </w:r>
    </w:p>
    <w:p w14:paraId="0E58070E" w14:textId="77777777" w:rsidR="00307DA8" w:rsidRPr="00DE210A" w:rsidRDefault="00307DA8" w:rsidP="00BE46BF">
      <w:pPr>
        <w:widowControl w:val="0"/>
        <w:autoSpaceDE w:val="0"/>
        <w:autoSpaceDN w:val="0"/>
        <w:adjustRightInd w:val="0"/>
        <w:jc w:val="both"/>
        <w:rPr>
          <w:rFonts w:ascii="Times New Roman" w:eastAsia="Times New Roman" w:hAnsi="Times New Roman" w:cs="Times New Roman"/>
          <w:color w:val="auto"/>
          <w:sz w:val="28"/>
          <w:szCs w:val="28"/>
          <w:lang w:val="ru-RU"/>
        </w:rPr>
      </w:pPr>
    </w:p>
    <w:p w14:paraId="62135310" w14:textId="77777777" w:rsidR="00BE46BF" w:rsidRPr="00DE210A" w:rsidRDefault="00BE46BF" w:rsidP="00B11734">
      <w:pPr>
        <w:widowControl w:val="0"/>
        <w:numPr>
          <w:ilvl w:val="1"/>
          <w:numId w:val="8"/>
        </w:numPr>
        <w:autoSpaceDE w:val="0"/>
        <w:autoSpaceDN w:val="0"/>
        <w:adjustRightInd w:val="0"/>
        <w:spacing w:after="160" w:line="259" w:lineRule="auto"/>
        <w:jc w:val="both"/>
        <w:rPr>
          <w:rFonts w:ascii="Times New Roman" w:eastAsia="Times New Roman" w:hAnsi="Times New Roman" w:cs="Times New Roman"/>
          <w:b/>
          <w:color w:val="auto"/>
          <w:sz w:val="28"/>
          <w:szCs w:val="28"/>
          <w:lang w:val="ru-RU"/>
        </w:rPr>
      </w:pPr>
      <w:r w:rsidRPr="00DE210A">
        <w:rPr>
          <w:rFonts w:ascii="Times New Roman" w:eastAsia="Times New Roman" w:hAnsi="Times New Roman" w:cs="Times New Roman"/>
          <w:b/>
          <w:color w:val="auto"/>
          <w:sz w:val="28"/>
          <w:szCs w:val="28"/>
          <w:lang w:val="ru-RU"/>
        </w:rPr>
        <w:t>Требования по приемке услуг</w:t>
      </w:r>
    </w:p>
    <w:p w14:paraId="1A6688BF" w14:textId="77777777" w:rsidR="00E12FC2" w:rsidRPr="00DE210A" w:rsidRDefault="00E12FC2" w:rsidP="00E12FC2">
      <w:pPr>
        <w:suppressAutoHyphens/>
        <w:ind w:firstLine="567"/>
        <w:contextualSpacing/>
        <w:jc w:val="both"/>
        <w:rPr>
          <w:rFonts w:ascii="Times New Roman" w:eastAsia="Arial" w:hAnsi="Times New Roman" w:cs="Times New Roman"/>
          <w:color w:val="auto"/>
          <w:sz w:val="28"/>
          <w:szCs w:val="28"/>
          <w:lang w:val="ru-RU" w:eastAsia="ar-SA"/>
        </w:rPr>
      </w:pPr>
      <w:r w:rsidRPr="00DE210A">
        <w:rPr>
          <w:rFonts w:ascii="Times New Roman" w:eastAsia="Arial" w:hAnsi="Times New Roman" w:cs="Times New Roman"/>
          <w:color w:val="auto"/>
          <w:sz w:val="28"/>
          <w:szCs w:val="28"/>
          <w:lang w:val="ru-RU" w:eastAsia="ar-SA"/>
        </w:rPr>
        <w:t>В течение 5 (пяти) рабочих дней с даты окончания отчетного периода,</w:t>
      </w:r>
      <w:r w:rsidRPr="00DE210A">
        <w:rPr>
          <w:rFonts w:ascii="Times New Roman" w:eastAsia="Times New Roman" w:hAnsi="Times New Roman" w:cs="Times New Roman"/>
          <w:snapToGrid w:val="0"/>
          <w:color w:val="auto"/>
          <w:sz w:val="28"/>
          <w:szCs w:val="28"/>
          <w:lang w:val="ru-RU" w:eastAsia="en-US"/>
        </w:rPr>
        <w:t xml:space="preserve"> в котором оказывались услуги,</w:t>
      </w:r>
      <w:r w:rsidRPr="00DE210A">
        <w:rPr>
          <w:rFonts w:ascii="Times New Roman" w:eastAsia="Arial" w:hAnsi="Times New Roman" w:cs="Times New Roman"/>
          <w:color w:val="auto"/>
          <w:sz w:val="28"/>
          <w:szCs w:val="28"/>
          <w:lang w:val="ru-RU" w:eastAsia="ar-SA"/>
        </w:rPr>
        <w:t xml:space="preserve"> Исполнитель направляет в адрес Заказчика Акт сдачи – приёмки оказанных услуг в 2 (двух) экземплярах, подписанный уполномоченным лицом и заверенные оттиском печати Исполнителя.</w:t>
      </w:r>
    </w:p>
    <w:p w14:paraId="6A98CB7F" w14:textId="77777777" w:rsidR="00E12FC2" w:rsidRPr="00DE210A" w:rsidRDefault="00E12FC2" w:rsidP="00E12FC2">
      <w:pPr>
        <w:suppressAutoHyphens/>
        <w:ind w:firstLine="567"/>
        <w:jc w:val="both"/>
        <w:rPr>
          <w:rFonts w:ascii="Times New Roman" w:eastAsia="Arial" w:hAnsi="Times New Roman" w:cs="Times New Roman"/>
          <w:color w:val="auto"/>
          <w:sz w:val="28"/>
          <w:szCs w:val="28"/>
          <w:lang w:val="ru-RU" w:eastAsia="ar-SA"/>
        </w:rPr>
      </w:pPr>
      <w:r w:rsidRPr="00DE210A">
        <w:rPr>
          <w:rFonts w:ascii="Times New Roman" w:eastAsia="Arial" w:hAnsi="Times New Roman" w:cs="Times New Roman"/>
          <w:color w:val="auto"/>
          <w:sz w:val="28"/>
          <w:szCs w:val="28"/>
          <w:lang w:val="ru-RU" w:eastAsia="ar-SA"/>
        </w:rPr>
        <w:t>Приемка услуг, оказанных Исполнителем, осуществляется Заказчиком в течение 15 (пятнадцати) рабочих дней с момента окончания отчетного периода и получения Заказчиком Акта сдачи – приемки оказанных услуг.</w:t>
      </w:r>
    </w:p>
    <w:p w14:paraId="02C3A540" w14:textId="77777777" w:rsidR="00524AFC" w:rsidRDefault="00E12FC2" w:rsidP="00B11734">
      <w:pPr>
        <w:ind w:firstLine="709"/>
        <w:jc w:val="both"/>
        <w:rPr>
          <w:rFonts w:ascii="Times New Roman" w:eastAsia="Times New Roman" w:hAnsi="Times New Roman" w:cs="Times New Roman"/>
          <w:b/>
          <w:color w:val="auto"/>
          <w:sz w:val="28"/>
          <w:szCs w:val="28"/>
          <w:lang w:val="ru-RU"/>
        </w:rPr>
        <w:sectPr w:rsidR="00524AFC">
          <w:pgSz w:w="11906" w:h="16838"/>
          <w:pgMar w:top="1134" w:right="850" w:bottom="1134" w:left="1701" w:header="708" w:footer="708" w:gutter="0"/>
          <w:cols w:space="708"/>
          <w:docGrid w:linePitch="360"/>
        </w:sectPr>
      </w:pPr>
      <w:r w:rsidRPr="00DE210A">
        <w:rPr>
          <w:rFonts w:ascii="Times New Roman" w:eastAsia="Times New Roman" w:hAnsi="Times New Roman" w:cs="Times New Roman"/>
          <w:color w:val="auto"/>
          <w:sz w:val="28"/>
          <w:szCs w:val="28"/>
          <w:lang w:val="ru-RU"/>
        </w:rPr>
        <w:t>Приемка выполненных</w:t>
      </w:r>
      <w:r w:rsidR="00070943" w:rsidRPr="00DE210A">
        <w:rPr>
          <w:rFonts w:ascii="Times New Roman" w:eastAsia="Times New Roman" w:hAnsi="Times New Roman" w:cs="Times New Roman"/>
          <w:color w:val="auto"/>
          <w:sz w:val="28"/>
          <w:szCs w:val="28"/>
          <w:lang w:val="ru-RU"/>
        </w:rPr>
        <w:t>/оказанных услуг по подаче/уборке вагонов с/на 34 и 35 пути ст. Владивосток и</w:t>
      </w:r>
      <w:r w:rsidR="00070943">
        <w:rPr>
          <w:rFonts w:ascii="Times New Roman" w:eastAsia="Times New Roman" w:hAnsi="Times New Roman" w:cs="Times New Roman"/>
          <w:color w:val="auto"/>
          <w:sz w:val="28"/>
          <w:szCs w:val="28"/>
          <w:lang w:val="ru-RU"/>
        </w:rPr>
        <w:t xml:space="preserve"> </w:t>
      </w:r>
      <w:r w:rsidRPr="00E12FC2">
        <w:rPr>
          <w:rFonts w:ascii="Times New Roman" w:eastAsia="Times New Roman" w:hAnsi="Times New Roman" w:cs="Times New Roman"/>
          <w:color w:val="auto"/>
          <w:sz w:val="28"/>
          <w:szCs w:val="28"/>
          <w:lang w:val="ru-RU"/>
        </w:rPr>
        <w:t xml:space="preserve"> ПРР осуществляется Заказчиком ежемесячно </w:t>
      </w:r>
      <w:r w:rsidRPr="00E12FC2">
        <w:rPr>
          <w:rFonts w:ascii="Times New Roman" w:eastAsia="Times New Roman" w:hAnsi="Times New Roman" w:cs="Times New Roman"/>
          <w:color w:val="auto"/>
          <w:sz w:val="28"/>
          <w:szCs w:val="28"/>
          <w:lang w:val="ru-RU"/>
        </w:rPr>
        <w:br/>
        <w:t xml:space="preserve">за отчетный период в течение 15 (пятнадцати) рабочих дней со дня получения от </w:t>
      </w:r>
      <w:r w:rsidR="00070943">
        <w:rPr>
          <w:rFonts w:ascii="Times New Roman" w:eastAsia="Times New Roman" w:hAnsi="Times New Roman" w:cs="Times New Roman"/>
          <w:color w:val="auto"/>
          <w:sz w:val="28"/>
          <w:szCs w:val="28"/>
          <w:lang w:val="ru-RU"/>
        </w:rPr>
        <w:t>Исполнителя</w:t>
      </w:r>
      <w:r w:rsidRPr="00E12FC2">
        <w:rPr>
          <w:rFonts w:ascii="Times New Roman" w:eastAsia="Times New Roman" w:hAnsi="Times New Roman" w:cs="Times New Roman"/>
          <w:color w:val="auto"/>
          <w:sz w:val="28"/>
          <w:szCs w:val="28"/>
          <w:lang w:val="ru-RU"/>
        </w:rPr>
        <w:t xml:space="preserve"> документов, указанных в п. 6.6 ТЗ. </w:t>
      </w:r>
      <w:r w:rsidRPr="00E12FC2">
        <w:rPr>
          <w:rFonts w:ascii="Times New Roman" w:eastAsia="Times New Roman" w:hAnsi="Times New Roman" w:cs="Times New Roman"/>
          <w:color w:val="auto"/>
          <w:sz w:val="28"/>
          <w:szCs w:val="28"/>
          <w:lang w:val="ru-RU" w:eastAsia="en-US"/>
        </w:rPr>
        <w:t xml:space="preserve">Отчетным периодом является календарный месяц. </w:t>
      </w:r>
      <w:r w:rsidRPr="00E12FC2">
        <w:rPr>
          <w:rFonts w:ascii="Times New Roman" w:eastAsia="Times New Roman" w:hAnsi="Times New Roman" w:cs="Times New Roman"/>
          <w:color w:val="auto"/>
          <w:sz w:val="28"/>
          <w:szCs w:val="28"/>
          <w:lang w:val="ru-RU"/>
        </w:rPr>
        <w:t xml:space="preserve">Порядок и условия проведения приемки – </w:t>
      </w:r>
      <w:r w:rsidRPr="00E12FC2">
        <w:rPr>
          <w:rFonts w:ascii="Times New Roman" w:eastAsia="Times New Roman" w:hAnsi="Times New Roman" w:cs="Times New Roman"/>
          <w:color w:val="auto"/>
          <w:sz w:val="28"/>
          <w:szCs w:val="28"/>
          <w:lang w:val="ru-RU"/>
        </w:rPr>
        <w:br/>
        <w:t>в соответствии с заключенным договором.</w:t>
      </w:r>
    </w:p>
    <w:p w14:paraId="26A7411F" w14:textId="77777777" w:rsidR="00E12FC2" w:rsidRPr="00B11734" w:rsidRDefault="00B11734" w:rsidP="00B11734">
      <w:pPr>
        <w:keepNext/>
        <w:tabs>
          <w:tab w:val="left" w:pos="1276"/>
        </w:tabs>
        <w:ind w:left="720"/>
        <w:jc w:val="center"/>
        <w:rPr>
          <w:rFonts w:ascii="Times New Roman" w:eastAsia="Times New Roman" w:hAnsi="Times New Roman" w:cs="Times New Roman"/>
          <w:b/>
          <w:color w:val="auto"/>
          <w:sz w:val="28"/>
          <w:szCs w:val="28"/>
          <w:lang w:val="ru-RU"/>
        </w:rPr>
      </w:pPr>
      <w:r w:rsidRPr="00B11734">
        <w:rPr>
          <w:rFonts w:ascii="Times New Roman" w:eastAsia="Times New Roman" w:hAnsi="Times New Roman" w:cs="Times New Roman"/>
          <w:b/>
          <w:color w:val="auto"/>
          <w:sz w:val="28"/>
          <w:szCs w:val="28"/>
          <w:lang w:val="ru-RU"/>
        </w:rPr>
        <w:t>6.6.</w:t>
      </w:r>
      <w:r>
        <w:rPr>
          <w:rFonts w:ascii="Times New Roman" w:eastAsia="Times New Roman" w:hAnsi="Times New Roman" w:cs="Times New Roman"/>
          <w:b/>
          <w:color w:val="auto"/>
          <w:sz w:val="28"/>
          <w:szCs w:val="28"/>
          <w:lang w:val="ru-RU"/>
        </w:rPr>
        <w:t xml:space="preserve"> </w:t>
      </w:r>
      <w:r w:rsidR="00E12FC2" w:rsidRPr="00B11734">
        <w:rPr>
          <w:rFonts w:ascii="Times New Roman" w:eastAsia="Times New Roman" w:hAnsi="Times New Roman" w:cs="Times New Roman"/>
          <w:b/>
          <w:color w:val="auto"/>
          <w:sz w:val="28"/>
          <w:szCs w:val="28"/>
          <w:lang w:val="ru-RU"/>
        </w:rPr>
        <w:t>Требования по передаче Заказчику технических и иных документов (оформление результатов услуг)</w:t>
      </w:r>
    </w:p>
    <w:p w14:paraId="797A16EE" w14:textId="77777777" w:rsidR="00524AFC" w:rsidRDefault="00524AFC" w:rsidP="00E12FC2">
      <w:pPr>
        <w:keepNext/>
        <w:ind w:firstLine="709"/>
        <w:jc w:val="both"/>
        <w:rPr>
          <w:rFonts w:ascii="Times New Roman" w:eastAsia="Times New Roman" w:hAnsi="Times New Roman" w:cs="Times New Roman"/>
          <w:color w:val="auto"/>
          <w:sz w:val="28"/>
          <w:szCs w:val="28"/>
          <w:lang w:val="ru-RU" w:eastAsia="en-US"/>
        </w:rPr>
      </w:pPr>
    </w:p>
    <w:p w14:paraId="5BCEA30B" w14:textId="77777777" w:rsidR="00E12FC2" w:rsidRPr="00E12FC2" w:rsidRDefault="00E12FC2" w:rsidP="00E12FC2">
      <w:pPr>
        <w:keepNext/>
        <w:ind w:firstLine="709"/>
        <w:jc w:val="both"/>
        <w:rPr>
          <w:rFonts w:ascii="Times New Roman" w:eastAsia="Times New Roman" w:hAnsi="Times New Roman" w:cs="Times New Roman"/>
          <w:color w:val="auto"/>
          <w:sz w:val="28"/>
          <w:szCs w:val="28"/>
          <w:lang w:val="ru-RU" w:eastAsia="en-US"/>
        </w:rPr>
      </w:pPr>
      <w:r w:rsidRPr="00E12FC2">
        <w:rPr>
          <w:rFonts w:ascii="Times New Roman" w:eastAsia="Times New Roman" w:hAnsi="Times New Roman" w:cs="Times New Roman"/>
          <w:color w:val="auto"/>
          <w:sz w:val="28"/>
          <w:szCs w:val="28"/>
          <w:lang w:val="ru-RU" w:eastAsia="en-US"/>
        </w:rPr>
        <w:t xml:space="preserve">Ежемесячно Исполнитель предоставляет Заказчику подписанный со своей стороны акт сдачи-приемки оказанных услуг, основанный на заявках Заказчика, в двух экземплярах до 5-го числа месяца, следующего за отчетным с приложением копий заявок и </w:t>
      </w:r>
      <w:r w:rsidRPr="00E12FC2">
        <w:rPr>
          <w:rFonts w:ascii="Times New Roman" w:eastAsia="Times New Roman" w:hAnsi="Times New Roman" w:cs="Times New Roman"/>
          <w:bCs/>
          <w:iCs/>
          <w:color w:val="auto"/>
          <w:sz w:val="28"/>
          <w:szCs w:val="28"/>
          <w:lang w:val="ru-RU" w:eastAsia="en-US"/>
        </w:rPr>
        <w:t>табелей учета выполненных работ</w:t>
      </w:r>
      <w:r w:rsidRPr="00E12FC2">
        <w:rPr>
          <w:rFonts w:ascii="Times New Roman" w:eastAsia="Times New Roman" w:hAnsi="Times New Roman" w:cs="Times New Roman"/>
          <w:color w:val="auto"/>
          <w:sz w:val="28"/>
          <w:szCs w:val="28"/>
          <w:lang w:val="ru-RU" w:eastAsia="en-US"/>
        </w:rPr>
        <w:t xml:space="preserve">.  </w:t>
      </w:r>
    </w:p>
    <w:p w14:paraId="2151BD22" w14:textId="77777777" w:rsidR="00E12FC2" w:rsidRPr="00E12FC2" w:rsidRDefault="00E12FC2" w:rsidP="00E12FC2">
      <w:pPr>
        <w:ind w:firstLine="709"/>
        <w:jc w:val="both"/>
        <w:rPr>
          <w:rFonts w:ascii="Times New Roman" w:eastAsia="Times New Roman" w:hAnsi="Times New Roman" w:cs="Times New Roman"/>
          <w:color w:val="auto"/>
          <w:sz w:val="28"/>
          <w:szCs w:val="28"/>
          <w:lang w:val="ru-RU" w:eastAsia="en-US"/>
        </w:rPr>
      </w:pPr>
      <w:r w:rsidRPr="00E12FC2">
        <w:rPr>
          <w:rFonts w:ascii="Times New Roman" w:eastAsia="Times New Roman" w:hAnsi="Times New Roman" w:cs="Times New Roman"/>
          <w:color w:val="auto"/>
          <w:sz w:val="28"/>
          <w:szCs w:val="28"/>
          <w:lang w:val="ru-RU" w:eastAsia="en-US"/>
        </w:rPr>
        <w:t xml:space="preserve">Акт сдачи-приемки </w:t>
      </w:r>
      <w:r w:rsidR="00B11734">
        <w:rPr>
          <w:rFonts w:ascii="Times New Roman" w:eastAsia="Times New Roman" w:hAnsi="Times New Roman" w:cs="Times New Roman"/>
          <w:color w:val="auto"/>
          <w:sz w:val="28"/>
          <w:szCs w:val="28"/>
          <w:lang w:val="ru-RU" w:eastAsia="en-US"/>
        </w:rPr>
        <w:t>оказанных</w:t>
      </w:r>
      <w:r w:rsidRPr="00E12FC2">
        <w:rPr>
          <w:rFonts w:ascii="Times New Roman" w:eastAsia="Times New Roman" w:hAnsi="Times New Roman" w:cs="Times New Roman"/>
          <w:color w:val="auto"/>
          <w:sz w:val="28"/>
          <w:szCs w:val="28"/>
          <w:lang w:val="ru-RU" w:eastAsia="en-US"/>
        </w:rPr>
        <w:t xml:space="preserve"> </w:t>
      </w:r>
      <w:r w:rsidR="00B11734">
        <w:rPr>
          <w:rFonts w:ascii="Times New Roman" w:eastAsia="Times New Roman" w:hAnsi="Times New Roman" w:cs="Times New Roman"/>
          <w:color w:val="auto"/>
          <w:sz w:val="28"/>
          <w:szCs w:val="28"/>
          <w:lang w:val="ru-RU" w:eastAsia="en-US"/>
        </w:rPr>
        <w:t>услуг</w:t>
      </w:r>
      <w:r w:rsidRPr="00E12FC2">
        <w:rPr>
          <w:rFonts w:ascii="Times New Roman" w:eastAsia="Times New Roman" w:hAnsi="Times New Roman" w:cs="Times New Roman"/>
          <w:color w:val="auto"/>
          <w:sz w:val="28"/>
          <w:szCs w:val="28"/>
          <w:lang w:val="ru-RU" w:eastAsia="en-US"/>
        </w:rPr>
        <w:t xml:space="preserve"> составляется Исполнителем </w:t>
      </w:r>
      <w:r w:rsidRPr="00E12FC2">
        <w:rPr>
          <w:rFonts w:ascii="Times New Roman" w:eastAsia="Times New Roman" w:hAnsi="Times New Roman" w:cs="Times New Roman"/>
          <w:color w:val="auto"/>
          <w:sz w:val="28"/>
          <w:szCs w:val="28"/>
          <w:lang w:val="ru-RU" w:eastAsia="en-US"/>
        </w:rPr>
        <w:br/>
        <w:t>на последнее число отчетного периода.</w:t>
      </w:r>
    </w:p>
    <w:p w14:paraId="57D1768D" w14:textId="77777777" w:rsidR="00BE46BF" w:rsidRPr="00E12FC2"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p>
    <w:p w14:paraId="19BDD7B7" w14:textId="77777777" w:rsidR="00BE46BF" w:rsidRPr="00E12FC2"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p>
    <w:p w14:paraId="23094ED0" w14:textId="77777777" w:rsidR="00BE46BF" w:rsidRPr="00E12FC2" w:rsidRDefault="00BE46BF" w:rsidP="00D326B5">
      <w:pPr>
        <w:widowControl w:val="0"/>
        <w:numPr>
          <w:ilvl w:val="0"/>
          <w:numId w:val="8"/>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E12FC2">
        <w:rPr>
          <w:rFonts w:ascii="Times New Roman" w:eastAsia="Times New Roman" w:hAnsi="Times New Roman" w:cs="Times New Roman"/>
          <w:b/>
          <w:color w:val="auto"/>
          <w:sz w:val="28"/>
          <w:szCs w:val="28"/>
          <w:lang w:val="ru-RU"/>
        </w:rPr>
        <w:t>ТРЕБОВАНИЯ К ГАРАНТИЙНЫМ ОБЯЗАТЕЛЬСТВАМ ОКАЗЫВАЕМЫХ УСЛУГ</w:t>
      </w:r>
    </w:p>
    <w:p w14:paraId="37215868" w14:textId="77777777" w:rsidR="00E12FC2" w:rsidRPr="00E12FC2" w:rsidRDefault="00E12FC2" w:rsidP="00E12FC2">
      <w:pPr>
        <w:ind w:firstLine="709"/>
        <w:jc w:val="both"/>
        <w:rPr>
          <w:rFonts w:ascii="Times New Roman" w:eastAsia="Times New Roman" w:hAnsi="Times New Roman" w:cs="Times New Roman"/>
          <w:color w:val="auto"/>
          <w:sz w:val="28"/>
          <w:szCs w:val="28"/>
          <w:lang w:val="ru-RU"/>
        </w:rPr>
      </w:pPr>
      <w:r w:rsidRPr="00E12FC2">
        <w:rPr>
          <w:rFonts w:ascii="Times New Roman" w:eastAsia="Times New Roman" w:hAnsi="Times New Roman" w:cs="Times New Roman"/>
          <w:color w:val="auto"/>
          <w:sz w:val="28"/>
          <w:szCs w:val="28"/>
          <w:lang w:val="ru-RU"/>
        </w:rPr>
        <w:t xml:space="preserve">Исполнитель гарантирует соответствие качества оказываемых услуг условиям ТЗ. В случае некачественного оказания услуг Исполнитель за свой счет устраняет выявленные недостатки в сроки, предусмотренные договором. </w:t>
      </w:r>
    </w:p>
    <w:p w14:paraId="15495544" w14:textId="77777777" w:rsidR="00E12FC2" w:rsidRPr="00E12FC2" w:rsidRDefault="00E12FC2" w:rsidP="00E12FC2">
      <w:pPr>
        <w:ind w:firstLine="709"/>
        <w:jc w:val="both"/>
        <w:rPr>
          <w:rFonts w:ascii="Times New Roman" w:eastAsia="Times New Roman" w:hAnsi="Times New Roman" w:cs="Times New Roman"/>
          <w:color w:val="auto"/>
          <w:sz w:val="28"/>
          <w:szCs w:val="28"/>
          <w:lang w:val="ru-RU"/>
        </w:rPr>
      </w:pPr>
      <w:r w:rsidRPr="00E12FC2">
        <w:rPr>
          <w:rFonts w:ascii="Times New Roman" w:eastAsia="Times New Roman" w:hAnsi="Times New Roman" w:cs="Times New Roman"/>
          <w:color w:val="auto"/>
          <w:sz w:val="28"/>
          <w:szCs w:val="28"/>
          <w:lang w:val="ru-RU"/>
        </w:rPr>
        <w:t>Исполнитель гарантирует безопасность оказания услуг и безопасность результатов оказанных услуг, соблюдение установленного срока по осуществлению ПРР.</w:t>
      </w:r>
    </w:p>
    <w:p w14:paraId="3958D01E" w14:textId="77777777" w:rsidR="00BE46BF" w:rsidRPr="00E12FC2" w:rsidRDefault="00BE46BF" w:rsidP="00BE46BF">
      <w:pPr>
        <w:widowControl w:val="0"/>
        <w:autoSpaceDE w:val="0"/>
        <w:autoSpaceDN w:val="0"/>
        <w:adjustRightInd w:val="0"/>
        <w:ind w:firstLine="567"/>
        <w:jc w:val="both"/>
        <w:rPr>
          <w:rFonts w:ascii="Times New Roman" w:eastAsia="Times New Roman" w:hAnsi="Times New Roman" w:cs="Times New Roman"/>
          <w:color w:val="auto"/>
          <w:sz w:val="28"/>
          <w:szCs w:val="28"/>
          <w:lang w:val="ru-RU"/>
        </w:rPr>
      </w:pPr>
    </w:p>
    <w:p w14:paraId="1F34F481" w14:textId="77777777" w:rsidR="00BE46BF" w:rsidRPr="00E12FC2" w:rsidRDefault="00BE46BF" w:rsidP="00FA7DDC">
      <w:pPr>
        <w:widowControl w:val="0"/>
        <w:numPr>
          <w:ilvl w:val="0"/>
          <w:numId w:val="8"/>
        </w:numPr>
        <w:tabs>
          <w:tab w:val="left" w:pos="284"/>
        </w:tabs>
        <w:autoSpaceDE w:val="0"/>
        <w:autoSpaceDN w:val="0"/>
        <w:adjustRightInd w:val="0"/>
        <w:spacing w:after="160" w:line="259" w:lineRule="auto"/>
        <w:jc w:val="center"/>
        <w:rPr>
          <w:rFonts w:ascii="Times New Roman" w:eastAsia="Times New Roman" w:hAnsi="Times New Roman" w:cs="Times New Roman"/>
          <w:b/>
          <w:color w:val="auto"/>
          <w:sz w:val="28"/>
          <w:szCs w:val="28"/>
          <w:lang w:val="ru-RU"/>
        </w:rPr>
      </w:pPr>
      <w:r w:rsidRPr="00E12FC2">
        <w:rPr>
          <w:rFonts w:ascii="Times New Roman" w:eastAsia="Times New Roman" w:hAnsi="Times New Roman" w:cs="Times New Roman"/>
          <w:b/>
          <w:color w:val="auto"/>
          <w:sz w:val="28"/>
          <w:szCs w:val="28"/>
          <w:lang w:val="ru-RU"/>
        </w:rPr>
        <w:t>СПЕЦИАЛЬНЫЕ ТРЕБОВАНИЯ</w:t>
      </w:r>
    </w:p>
    <w:p w14:paraId="4D94B807" w14:textId="77777777" w:rsidR="00F44D3A" w:rsidRPr="00F44D3A" w:rsidRDefault="00F44D3A" w:rsidP="00F44D3A">
      <w:pPr>
        <w:ind w:firstLine="709"/>
        <w:jc w:val="both"/>
        <w:rPr>
          <w:rFonts w:ascii="Times New Roman" w:eastAsia="Times New Roman" w:hAnsi="Times New Roman" w:cs="Times New Roman"/>
          <w:color w:val="auto"/>
          <w:sz w:val="28"/>
          <w:szCs w:val="28"/>
          <w:lang w:val="ru-RU"/>
        </w:rPr>
      </w:pPr>
      <w:r w:rsidRPr="00F44D3A">
        <w:rPr>
          <w:rFonts w:ascii="Times New Roman" w:eastAsia="Times New Roman" w:hAnsi="Times New Roman" w:cs="Times New Roman"/>
          <w:color w:val="auto"/>
          <w:sz w:val="28"/>
          <w:szCs w:val="28"/>
          <w:lang w:val="ru-RU"/>
        </w:rPr>
        <w:t>Исполнитель несёт ответственность за возможный ущерб вложениям КПО</w:t>
      </w:r>
      <w:r w:rsidR="00070943">
        <w:rPr>
          <w:rFonts w:ascii="Times New Roman" w:eastAsia="Times New Roman" w:hAnsi="Times New Roman" w:cs="Times New Roman"/>
          <w:color w:val="auto"/>
          <w:sz w:val="28"/>
          <w:szCs w:val="28"/>
          <w:lang w:val="ru-RU"/>
        </w:rPr>
        <w:t>, РПО</w:t>
      </w:r>
      <w:r w:rsidRPr="00F44D3A">
        <w:rPr>
          <w:rFonts w:ascii="Times New Roman" w:eastAsia="Times New Roman" w:hAnsi="Times New Roman" w:cs="Times New Roman"/>
          <w:color w:val="auto"/>
          <w:sz w:val="28"/>
          <w:szCs w:val="28"/>
          <w:lang w:val="ru-RU"/>
        </w:rPr>
        <w:t xml:space="preserve"> клиентов АО «Почта России» и грузоотправлениям ООО «РВК» при проведении ПРР силами Исполнителя.</w:t>
      </w:r>
    </w:p>
    <w:p w14:paraId="5D64C31A" w14:textId="77777777" w:rsidR="007E421D" w:rsidRPr="00F44D3A" w:rsidRDefault="007E421D" w:rsidP="00BE46BF">
      <w:pPr>
        <w:spacing w:line="240" w:lineRule="atLeast"/>
        <w:ind w:firstLine="567"/>
        <w:jc w:val="both"/>
        <w:rPr>
          <w:rFonts w:ascii="Times New Roman" w:hAnsi="Times New Roman" w:cs="Times New Roman"/>
          <w:sz w:val="26"/>
          <w:szCs w:val="26"/>
          <w:lang w:val="ru-RU"/>
        </w:rPr>
      </w:pPr>
    </w:p>
    <w:p w14:paraId="7D9D9F1F" w14:textId="77777777" w:rsidR="002060F8" w:rsidRDefault="002060F8" w:rsidP="002060F8">
      <w:pPr>
        <w:pStyle w:val="a3"/>
        <w:spacing w:before="240" w:after="120"/>
        <w:ind w:left="390"/>
        <w:rPr>
          <w:b/>
          <w:sz w:val="28"/>
          <w:szCs w:val="28"/>
        </w:rPr>
      </w:pPr>
    </w:p>
    <w:p w14:paraId="22EE70EF" w14:textId="77777777" w:rsidR="00E43FC3" w:rsidRDefault="00E43FC3" w:rsidP="002060F8">
      <w:pPr>
        <w:pStyle w:val="a3"/>
        <w:spacing w:before="240" w:after="120"/>
        <w:ind w:left="390"/>
        <w:rPr>
          <w:b/>
          <w:sz w:val="28"/>
          <w:szCs w:val="28"/>
        </w:rPr>
      </w:pPr>
    </w:p>
    <w:p w14:paraId="306F404A" w14:textId="77777777" w:rsidR="00E43FC3" w:rsidRDefault="00E43FC3" w:rsidP="002060F8">
      <w:pPr>
        <w:pStyle w:val="a3"/>
        <w:spacing w:before="240" w:after="120"/>
        <w:ind w:left="390"/>
        <w:rPr>
          <w:b/>
          <w:sz w:val="28"/>
          <w:szCs w:val="28"/>
        </w:rPr>
      </w:pPr>
    </w:p>
    <w:p w14:paraId="37022AF4" w14:textId="77777777" w:rsidR="00E43FC3" w:rsidRDefault="00E43FC3" w:rsidP="002060F8">
      <w:pPr>
        <w:pStyle w:val="a3"/>
        <w:spacing w:before="240" w:after="120"/>
        <w:ind w:left="390"/>
        <w:rPr>
          <w:b/>
          <w:sz w:val="28"/>
          <w:szCs w:val="28"/>
        </w:rPr>
      </w:pPr>
    </w:p>
    <w:p w14:paraId="6936A4D6" w14:textId="77777777" w:rsidR="00E43FC3" w:rsidRDefault="00E43FC3" w:rsidP="002060F8">
      <w:pPr>
        <w:pStyle w:val="a3"/>
        <w:spacing w:before="240" w:after="120"/>
        <w:ind w:left="390"/>
        <w:rPr>
          <w:b/>
          <w:sz w:val="28"/>
          <w:szCs w:val="28"/>
        </w:rPr>
      </w:pPr>
    </w:p>
    <w:p w14:paraId="705E898B" w14:textId="77777777" w:rsidR="00E43FC3" w:rsidRDefault="00E43FC3" w:rsidP="002060F8">
      <w:pPr>
        <w:pStyle w:val="a3"/>
        <w:spacing w:before="240" w:after="120"/>
        <w:ind w:left="390"/>
        <w:rPr>
          <w:b/>
          <w:sz w:val="28"/>
          <w:szCs w:val="28"/>
        </w:rPr>
      </w:pPr>
    </w:p>
    <w:p w14:paraId="75CF9799" w14:textId="77777777" w:rsidR="00E43FC3" w:rsidRDefault="00E43FC3" w:rsidP="002060F8">
      <w:pPr>
        <w:pStyle w:val="a3"/>
        <w:spacing w:before="240" w:after="120"/>
        <w:ind w:left="390"/>
        <w:rPr>
          <w:b/>
          <w:sz w:val="28"/>
          <w:szCs w:val="28"/>
        </w:rPr>
      </w:pPr>
    </w:p>
    <w:p w14:paraId="37F7BD65" w14:textId="77777777" w:rsidR="00E43FC3" w:rsidRDefault="00E43FC3" w:rsidP="002060F8">
      <w:pPr>
        <w:pStyle w:val="a3"/>
        <w:spacing w:before="240" w:after="120"/>
        <w:ind w:left="390"/>
        <w:rPr>
          <w:b/>
          <w:sz w:val="28"/>
          <w:szCs w:val="28"/>
        </w:rPr>
      </w:pPr>
    </w:p>
    <w:p w14:paraId="3629AC6D" w14:textId="77777777" w:rsidR="00E43FC3" w:rsidRDefault="00E43FC3" w:rsidP="002060F8">
      <w:pPr>
        <w:pStyle w:val="a3"/>
        <w:spacing w:before="240" w:after="120"/>
        <w:ind w:left="390"/>
        <w:rPr>
          <w:b/>
          <w:sz w:val="28"/>
          <w:szCs w:val="28"/>
        </w:rPr>
      </w:pPr>
    </w:p>
    <w:p w14:paraId="77C8982D" w14:textId="77777777" w:rsidR="00E43FC3" w:rsidRDefault="00E43FC3" w:rsidP="002060F8">
      <w:pPr>
        <w:pStyle w:val="a3"/>
        <w:spacing w:before="240" w:after="120"/>
        <w:ind w:left="390"/>
        <w:rPr>
          <w:b/>
          <w:sz w:val="28"/>
          <w:szCs w:val="28"/>
        </w:rPr>
      </w:pPr>
    </w:p>
    <w:p w14:paraId="6582FA98" w14:textId="77777777" w:rsidR="00E43FC3" w:rsidRDefault="00E43FC3" w:rsidP="002060F8">
      <w:pPr>
        <w:pStyle w:val="a3"/>
        <w:spacing w:before="240" w:after="120"/>
        <w:ind w:left="390"/>
        <w:rPr>
          <w:b/>
          <w:sz w:val="28"/>
          <w:szCs w:val="28"/>
        </w:rPr>
      </w:pPr>
    </w:p>
    <w:p w14:paraId="6CD489FC" w14:textId="77777777" w:rsidR="00E43FC3" w:rsidRDefault="00E43FC3" w:rsidP="002060F8">
      <w:pPr>
        <w:pStyle w:val="a3"/>
        <w:spacing w:before="240" w:after="120"/>
        <w:ind w:left="390"/>
        <w:rPr>
          <w:b/>
          <w:sz w:val="28"/>
          <w:szCs w:val="28"/>
        </w:rPr>
      </w:pPr>
    </w:p>
    <w:p w14:paraId="30BE708C" w14:textId="77777777" w:rsidR="00E43FC3" w:rsidRDefault="00E43FC3" w:rsidP="002060F8">
      <w:pPr>
        <w:pStyle w:val="a3"/>
        <w:spacing w:before="240" w:after="120"/>
        <w:ind w:left="390"/>
        <w:rPr>
          <w:b/>
          <w:sz w:val="28"/>
          <w:szCs w:val="28"/>
        </w:rPr>
      </w:pPr>
    </w:p>
    <w:p w14:paraId="14F08932" w14:textId="77777777" w:rsidR="00E43FC3" w:rsidRDefault="00E43FC3" w:rsidP="002060F8">
      <w:pPr>
        <w:pStyle w:val="a3"/>
        <w:spacing w:before="240" w:after="120"/>
        <w:ind w:left="390"/>
        <w:rPr>
          <w:b/>
          <w:sz w:val="28"/>
          <w:szCs w:val="28"/>
        </w:rPr>
      </w:pPr>
    </w:p>
    <w:p w14:paraId="6ACC10F0" w14:textId="0CB02F7A" w:rsidR="002060F8" w:rsidRDefault="002060F8" w:rsidP="002060F8">
      <w:pPr>
        <w:pStyle w:val="a3"/>
        <w:spacing w:before="240" w:after="120"/>
        <w:ind w:left="390"/>
        <w:rPr>
          <w:b/>
          <w:sz w:val="28"/>
          <w:szCs w:val="28"/>
        </w:rPr>
      </w:pPr>
    </w:p>
    <w:p w14:paraId="5E1A195C" w14:textId="2A4BC78C" w:rsidR="00CE13E2" w:rsidRDefault="00CE13E2" w:rsidP="002060F8">
      <w:pPr>
        <w:pStyle w:val="a3"/>
        <w:spacing w:before="240" w:after="120"/>
        <w:ind w:left="390"/>
        <w:rPr>
          <w:b/>
          <w:sz w:val="28"/>
          <w:szCs w:val="28"/>
        </w:rPr>
      </w:pPr>
    </w:p>
    <w:p w14:paraId="383319A1" w14:textId="1B6B122D" w:rsidR="00CE13E2" w:rsidRDefault="00CE13E2" w:rsidP="002060F8">
      <w:pPr>
        <w:pStyle w:val="a3"/>
        <w:spacing w:before="240" w:after="120"/>
        <w:ind w:left="390"/>
        <w:rPr>
          <w:b/>
          <w:sz w:val="28"/>
          <w:szCs w:val="28"/>
        </w:rPr>
      </w:pPr>
    </w:p>
    <w:p w14:paraId="75A51645" w14:textId="595451AC" w:rsidR="00CE13E2" w:rsidRDefault="00CE13E2" w:rsidP="002060F8">
      <w:pPr>
        <w:pStyle w:val="a3"/>
        <w:spacing w:before="240" w:after="120"/>
        <w:ind w:left="390"/>
        <w:rPr>
          <w:b/>
          <w:sz w:val="28"/>
          <w:szCs w:val="28"/>
        </w:rPr>
      </w:pPr>
    </w:p>
    <w:p w14:paraId="12CE1006" w14:textId="0649762C" w:rsidR="00CE13E2" w:rsidRDefault="00CE13E2" w:rsidP="002060F8">
      <w:pPr>
        <w:pStyle w:val="a3"/>
        <w:spacing w:before="240" w:after="120"/>
        <w:ind w:left="390"/>
        <w:rPr>
          <w:b/>
          <w:sz w:val="28"/>
          <w:szCs w:val="28"/>
        </w:rPr>
      </w:pPr>
    </w:p>
    <w:p w14:paraId="4B472E1B" w14:textId="04C09D86" w:rsidR="00CE13E2" w:rsidRDefault="00CE13E2" w:rsidP="002060F8">
      <w:pPr>
        <w:pStyle w:val="a3"/>
        <w:spacing w:before="240" w:after="120"/>
        <w:ind w:left="390"/>
        <w:rPr>
          <w:b/>
          <w:sz w:val="28"/>
          <w:szCs w:val="28"/>
        </w:rPr>
      </w:pPr>
    </w:p>
    <w:p w14:paraId="6C67DDBE" w14:textId="67B2A779" w:rsidR="00CE13E2" w:rsidRDefault="00CE13E2" w:rsidP="002060F8">
      <w:pPr>
        <w:pStyle w:val="a3"/>
        <w:spacing w:before="240" w:after="120"/>
        <w:ind w:left="390"/>
        <w:rPr>
          <w:b/>
          <w:sz w:val="28"/>
          <w:szCs w:val="28"/>
        </w:rPr>
      </w:pPr>
    </w:p>
    <w:p w14:paraId="4BCFCB10" w14:textId="7DADF32F" w:rsidR="00CE13E2" w:rsidRDefault="00CE13E2" w:rsidP="002060F8">
      <w:pPr>
        <w:pStyle w:val="a3"/>
        <w:spacing w:before="240" w:after="120"/>
        <w:ind w:left="390"/>
        <w:rPr>
          <w:b/>
          <w:sz w:val="28"/>
          <w:szCs w:val="28"/>
        </w:rPr>
      </w:pPr>
    </w:p>
    <w:p w14:paraId="15575221" w14:textId="51F67FCC" w:rsidR="00CE13E2" w:rsidRDefault="00CE13E2" w:rsidP="002060F8">
      <w:pPr>
        <w:pStyle w:val="a3"/>
        <w:spacing w:before="240" w:after="120"/>
        <w:ind w:left="390"/>
        <w:rPr>
          <w:b/>
          <w:sz w:val="28"/>
          <w:szCs w:val="28"/>
        </w:rPr>
      </w:pPr>
    </w:p>
    <w:p w14:paraId="78919DB5" w14:textId="77777777" w:rsidR="00CE13E2" w:rsidRDefault="00CE13E2" w:rsidP="002060F8">
      <w:pPr>
        <w:pStyle w:val="a3"/>
        <w:spacing w:before="240" w:after="120"/>
        <w:ind w:left="390"/>
        <w:rPr>
          <w:b/>
          <w:sz w:val="28"/>
          <w:szCs w:val="28"/>
        </w:rPr>
      </w:pPr>
    </w:p>
    <w:p w14:paraId="31B2B5DC" w14:textId="77777777" w:rsidR="002060F8" w:rsidRDefault="002060F8" w:rsidP="002060F8">
      <w:pPr>
        <w:pStyle w:val="a3"/>
        <w:spacing w:before="240" w:after="120"/>
        <w:ind w:left="390"/>
        <w:rPr>
          <w:b/>
          <w:sz w:val="28"/>
          <w:szCs w:val="28"/>
        </w:rPr>
      </w:pPr>
    </w:p>
    <w:p w14:paraId="2FF77757" w14:textId="77777777" w:rsidR="00C122C3" w:rsidRDefault="00C122C3" w:rsidP="002060F8">
      <w:pPr>
        <w:pStyle w:val="a3"/>
        <w:spacing w:before="240" w:after="120"/>
        <w:ind w:left="390"/>
        <w:rPr>
          <w:b/>
          <w:sz w:val="28"/>
          <w:szCs w:val="28"/>
        </w:rPr>
      </w:pPr>
    </w:p>
    <w:p w14:paraId="43AA03D8" w14:textId="77777777" w:rsidR="00C122C3" w:rsidRDefault="00C122C3" w:rsidP="002060F8">
      <w:pPr>
        <w:pStyle w:val="a3"/>
        <w:spacing w:before="240" w:after="120"/>
        <w:ind w:left="390"/>
        <w:rPr>
          <w:b/>
          <w:sz w:val="28"/>
          <w:szCs w:val="28"/>
        </w:rPr>
      </w:pPr>
    </w:p>
    <w:p w14:paraId="6C625AFF" w14:textId="77777777" w:rsidR="00C122C3" w:rsidRDefault="00C122C3" w:rsidP="002060F8">
      <w:pPr>
        <w:pStyle w:val="a3"/>
        <w:spacing w:before="240" w:after="120"/>
        <w:ind w:left="390"/>
        <w:rPr>
          <w:b/>
          <w:sz w:val="28"/>
          <w:szCs w:val="28"/>
        </w:rPr>
      </w:pPr>
    </w:p>
    <w:p w14:paraId="1449C733" w14:textId="77777777" w:rsidR="00FA7DDC" w:rsidRPr="00FA7DDC" w:rsidRDefault="00FA7DDC" w:rsidP="00FA7DDC">
      <w:pPr>
        <w:pStyle w:val="a3"/>
        <w:numPr>
          <w:ilvl w:val="0"/>
          <w:numId w:val="8"/>
        </w:numPr>
        <w:spacing w:before="240" w:after="120"/>
        <w:jc w:val="center"/>
        <w:rPr>
          <w:b/>
          <w:sz w:val="28"/>
          <w:szCs w:val="28"/>
        </w:rPr>
      </w:pPr>
      <w:r w:rsidRPr="00FA7DDC">
        <w:rPr>
          <w:b/>
          <w:sz w:val="28"/>
          <w:szCs w:val="28"/>
        </w:rPr>
        <w:lastRenderedPageBreak/>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FA7DDC" w:rsidRPr="00FA7DDC" w14:paraId="023E8AB2" w14:textId="77777777" w:rsidTr="00B726A2">
        <w:trPr>
          <w:trHeight w:val="357"/>
        </w:trPr>
        <w:tc>
          <w:tcPr>
            <w:tcW w:w="1701" w:type="dxa"/>
            <w:vAlign w:val="center"/>
          </w:tcPr>
          <w:p w14:paraId="6D6BABFE" w14:textId="77777777" w:rsidR="00FA7DDC" w:rsidRPr="00FA7DDC" w:rsidRDefault="00FA7DDC" w:rsidP="00FA7DDC">
            <w:pPr>
              <w:widowControl w:val="0"/>
              <w:autoSpaceDE w:val="0"/>
              <w:autoSpaceDN w:val="0"/>
              <w:adjustRightInd w:val="0"/>
              <w:ind w:left="-60" w:firstLine="2"/>
              <w:jc w:val="center"/>
              <w:rPr>
                <w:rFonts w:ascii="Times New Roman" w:eastAsia="Times New Roman" w:hAnsi="Times New Roman" w:cs="Times New Roman"/>
                <w:color w:val="auto"/>
                <w:lang w:val="ru-RU"/>
              </w:rPr>
            </w:pPr>
            <w:r w:rsidRPr="00FA7DDC">
              <w:rPr>
                <w:rFonts w:ascii="Times New Roman" w:eastAsia="Times New Roman" w:hAnsi="Times New Roman" w:cs="Times New Roman"/>
                <w:color w:val="auto"/>
                <w:lang w:val="ru-RU"/>
              </w:rPr>
              <w:t>Номер приложения</w:t>
            </w:r>
          </w:p>
        </w:tc>
        <w:tc>
          <w:tcPr>
            <w:tcW w:w="5954" w:type="dxa"/>
            <w:vAlign w:val="center"/>
          </w:tcPr>
          <w:p w14:paraId="56B21F84" w14:textId="77777777" w:rsidR="00FA7DDC" w:rsidRPr="00FA7DDC" w:rsidRDefault="00FA7DDC" w:rsidP="00FA7DDC">
            <w:pPr>
              <w:widowControl w:val="0"/>
              <w:autoSpaceDE w:val="0"/>
              <w:autoSpaceDN w:val="0"/>
              <w:adjustRightInd w:val="0"/>
              <w:jc w:val="center"/>
              <w:rPr>
                <w:rFonts w:ascii="Times New Roman" w:eastAsia="Times New Roman" w:hAnsi="Times New Roman" w:cs="Times New Roman"/>
                <w:color w:val="auto"/>
                <w:lang w:val="ru-RU"/>
              </w:rPr>
            </w:pPr>
            <w:r w:rsidRPr="00FA7DDC">
              <w:rPr>
                <w:rFonts w:ascii="Times New Roman" w:eastAsia="Times New Roman" w:hAnsi="Times New Roman" w:cs="Times New Roman"/>
                <w:color w:val="auto"/>
                <w:lang w:val="ru-RU"/>
              </w:rPr>
              <w:t>Наименование приложения</w:t>
            </w:r>
          </w:p>
        </w:tc>
        <w:tc>
          <w:tcPr>
            <w:tcW w:w="1559" w:type="dxa"/>
            <w:vAlign w:val="center"/>
          </w:tcPr>
          <w:p w14:paraId="0A6FE8B1" w14:textId="77777777" w:rsidR="00FA7DDC" w:rsidRPr="00FA7DDC" w:rsidRDefault="00FA7DDC" w:rsidP="00FA7DDC">
            <w:pPr>
              <w:widowControl w:val="0"/>
              <w:autoSpaceDE w:val="0"/>
              <w:autoSpaceDN w:val="0"/>
              <w:adjustRightInd w:val="0"/>
              <w:jc w:val="center"/>
              <w:rPr>
                <w:rFonts w:ascii="Times New Roman" w:eastAsia="Times New Roman" w:hAnsi="Times New Roman" w:cs="Times New Roman"/>
                <w:color w:val="auto"/>
                <w:lang w:val="ru-RU"/>
              </w:rPr>
            </w:pPr>
            <w:r w:rsidRPr="00FA7DDC">
              <w:rPr>
                <w:rFonts w:ascii="Times New Roman" w:eastAsia="Times New Roman" w:hAnsi="Times New Roman" w:cs="Times New Roman"/>
                <w:color w:val="auto"/>
                <w:lang w:val="ru-RU"/>
              </w:rPr>
              <w:t>Номер страницы</w:t>
            </w:r>
          </w:p>
        </w:tc>
      </w:tr>
      <w:tr w:rsidR="00FA7DDC" w:rsidRPr="00FA7DDC" w14:paraId="7829E85E" w14:textId="77777777" w:rsidTr="00B726A2">
        <w:trPr>
          <w:trHeight w:val="581"/>
        </w:trPr>
        <w:tc>
          <w:tcPr>
            <w:tcW w:w="1701" w:type="dxa"/>
            <w:vAlign w:val="center"/>
          </w:tcPr>
          <w:p w14:paraId="345B9193" w14:textId="77777777" w:rsidR="00FA7DDC" w:rsidRPr="00FA7DDC" w:rsidRDefault="00FA7DDC" w:rsidP="00FA7DDC">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5954" w:type="dxa"/>
          </w:tcPr>
          <w:p w14:paraId="37EC961D" w14:textId="77777777" w:rsidR="00FA7DDC" w:rsidRPr="00FA7DDC" w:rsidRDefault="00FA7DDC" w:rsidP="00E324AC">
            <w:pPr>
              <w:rPr>
                <w:rFonts w:ascii="Times New Roman" w:eastAsia="Times New Roman" w:hAnsi="Times New Roman" w:cs="Times New Roman"/>
                <w:bCs/>
                <w:iCs/>
                <w:color w:val="auto"/>
                <w:lang w:val="ru-RU"/>
              </w:rPr>
            </w:pPr>
            <w:r w:rsidRPr="00FA7DDC">
              <w:rPr>
                <w:rFonts w:ascii="Times New Roman" w:eastAsia="Times New Roman" w:hAnsi="Times New Roman" w:cs="Times New Roman"/>
                <w:bCs/>
                <w:iCs/>
                <w:color w:val="auto"/>
                <w:lang w:val="ru-RU"/>
              </w:rPr>
              <w:t xml:space="preserve">Табель учета </w:t>
            </w:r>
            <w:r>
              <w:rPr>
                <w:rFonts w:ascii="Times New Roman" w:eastAsia="Times New Roman" w:hAnsi="Times New Roman" w:cs="Times New Roman"/>
                <w:bCs/>
                <w:iCs/>
                <w:color w:val="auto"/>
                <w:lang w:val="ru-RU"/>
              </w:rPr>
              <w:t>оказанных услуг</w:t>
            </w:r>
          </w:p>
        </w:tc>
        <w:tc>
          <w:tcPr>
            <w:tcW w:w="1559" w:type="dxa"/>
          </w:tcPr>
          <w:p w14:paraId="0A479B9F" w14:textId="77777777" w:rsidR="00FA7DDC" w:rsidRPr="00FA7DDC" w:rsidRDefault="00E43FC3" w:rsidP="009B0FCA">
            <w:pPr>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10</w:t>
            </w:r>
          </w:p>
        </w:tc>
      </w:tr>
    </w:tbl>
    <w:p w14:paraId="7AC45488" w14:textId="77777777" w:rsidR="00BE46BF" w:rsidRPr="00461C14" w:rsidRDefault="00BE46BF" w:rsidP="00BE46BF">
      <w:pPr>
        <w:spacing w:line="240" w:lineRule="atLeast"/>
        <w:ind w:firstLine="567"/>
        <w:jc w:val="both"/>
        <w:rPr>
          <w:rFonts w:ascii="Times New Roman" w:hAnsi="Times New Roman" w:cs="Times New Roman"/>
          <w:sz w:val="26"/>
          <w:szCs w:val="26"/>
        </w:rPr>
      </w:pPr>
    </w:p>
    <w:tbl>
      <w:tblPr>
        <w:tblW w:w="11853" w:type="dxa"/>
        <w:tblInd w:w="712" w:type="dxa"/>
        <w:tblLook w:val="0000" w:firstRow="0" w:lastRow="0" w:firstColumn="0" w:lastColumn="0" w:noHBand="0" w:noVBand="0"/>
      </w:tblPr>
      <w:tblGrid>
        <w:gridCol w:w="5350"/>
        <w:gridCol w:w="6503"/>
      </w:tblGrid>
      <w:tr w:rsidR="00BE46BF" w:rsidRPr="00295DAF" w14:paraId="59FD95D2" w14:textId="77777777" w:rsidTr="005115D0">
        <w:trPr>
          <w:trHeight w:val="1492"/>
        </w:trPr>
        <w:tc>
          <w:tcPr>
            <w:tcW w:w="5350" w:type="dxa"/>
            <w:shd w:val="clear" w:color="auto" w:fill="auto"/>
          </w:tcPr>
          <w:p w14:paraId="58EBE54F" w14:textId="77777777" w:rsidR="00BE46BF" w:rsidRPr="00A93716" w:rsidRDefault="00BE46BF" w:rsidP="00A93716">
            <w:pPr>
              <w:rPr>
                <w:rFonts w:ascii="Times New Roman" w:eastAsia="Times New Roman" w:hAnsi="Times New Roman" w:cs="Times New Roman"/>
                <w:b/>
                <w:bCs/>
                <w:caps/>
                <w:color w:val="auto"/>
                <w:sz w:val="28"/>
                <w:szCs w:val="28"/>
                <w:lang w:val="ru-RU"/>
              </w:rPr>
            </w:pPr>
          </w:p>
        </w:tc>
        <w:tc>
          <w:tcPr>
            <w:tcW w:w="6503" w:type="dxa"/>
            <w:shd w:val="clear" w:color="auto" w:fill="auto"/>
          </w:tcPr>
          <w:p w14:paraId="6CC8E3EF" w14:textId="77777777" w:rsidR="00BE46BF" w:rsidRDefault="00BE46BF" w:rsidP="005115D0">
            <w:pPr>
              <w:rPr>
                <w:rFonts w:ascii="Times New Roman" w:eastAsia="Times New Roman" w:hAnsi="Times New Roman" w:cs="Times New Roman"/>
                <w:b/>
                <w:bCs/>
                <w:caps/>
                <w:color w:val="auto"/>
                <w:sz w:val="28"/>
                <w:szCs w:val="28"/>
                <w:lang w:val="ru-RU"/>
              </w:rPr>
            </w:pPr>
          </w:p>
          <w:p w14:paraId="71DD38AA" w14:textId="77777777" w:rsidR="00BE46BF" w:rsidRDefault="00BE46BF" w:rsidP="005115D0">
            <w:pPr>
              <w:rPr>
                <w:rFonts w:ascii="Times New Roman" w:eastAsia="Times New Roman" w:hAnsi="Times New Roman" w:cs="Times New Roman"/>
                <w:bCs/>
                <w:caps/>
                <w:color w:val="auto"/>
                <w:lang w:val="ru-RU"/>
              </w:rPr>
            </w:pPr>
          </w:p>
          <w:p w14:paraId="4ED3C0E0" w14:textId="77777777" w:rsidR="00BE46BF" w:rsidRPr="00295DAF" w:rsidRDefault="00BE46BF" w:rsidP="005115D0">
            <w:pPr>
              <w:widowControl w:val="0"/>
              <w:tabs>
                <w:tab w:val="left" w:pos="4860"/>
              </w:tabs>
              <w:suppressAutoHyphens/>
              <w:autoSpaceDE w:val="0"/>
              <w:snapToGrid w:val="0"/>
              <w:spacing w:after="200" w:line="276" w:lineRule="auto"/>
              <w:jc w:val="both"/>
              <w:rPr>
                <w:rFonts w:ascii="Times New Roman" w:eastAsia="Times New Roman" w:hAnsi="Times New Roman" w:cs="Times New Roman"/>
                <w:color w:val="auto"/>
                <w:sz w:val="22"/>
                <w:szCs w:val="22"/>
                <w:lang w:val="ru-RU" w:eastAsia="ar-SA"/>
              </w:rPr>
            </w:pPr>
          </w:p>
          <w:p w14:paraId="2C9B399A" w14:textId="77777777" w:rsidR="00BE46BF" w:rsidRPr="00295DAF" w:rsidRDefault="00A93716" w:rsidP="005115D0">
            <w:pPr>
              <w:widowControl w:val="0"/>
              <w:suppressAutoHyphens/>
              <w:autoSpaceDE w:val="0"/>
              <w:snapToGrid w:val="0"/>
              <w:spacing w:after="200" w:line="276" w:lineRule="auto"/>
              <w:jc w:val="both"/>
              <w:rPr>
                <w:rFonts w:ascii="Times New Roman" w:eastAsia="Times New Roman" w:hAnsi="Times New Roman" w:cs="Times New Roman"/>
                <w:color w:val="auto"/>
                <w:sz w:val="22"/>
                <w:szCs w:val="22"/>
                <w:lang w:val="ru-RU" w:eastAsia="ar-SA"/>
              </w:rPr>
            </w:pPr>
            <w:r>
              <w:rPr>
                <w:rFonts w:ascii="Times New Roman" w:eastAsia="Times New Roman" w:hAnsi="Times New Roman" w:cs="Times New Roman"/>
                <w:color w:val="auto"/>
                <w:sz w:val="22"/>
                <w:szCs w:val="22"/>
                <w:lang w:val="ru-RU" w:eastAsia="ar-SA"/>
              </w:rPr>
              <w:t xml:space="preserve">      </w:t>
            </w:r>
          </w:p>
        </w:tc>
      </w:tr>
    </w:tbl>
    <w:p w14:paraId="70698110" w14:textId="77777777" w:rsidR="00172BB9" w:rsidRDefault="00172BB9">
      <w:pPr>
        <w:rPr>
          <w:rFonts w:asciiTheme="minorHAnsi" w:hAnsiTheme="minorHAnsi"/>
          <w:lang w:val="ru-RU"/>
        </w:rPr>
      </w:pPr>
    </w:p>
    <w:p w14:paraId="1A89329C" w14:textId="77777777" w:rsidR="009B0FCA" w:rsidRDefault="009B0FCA">
      <w:pPr>
        <w:rPr>
          <w:rFonts w:asciiTheme="minorHAnsi" w:hAnsiTheme="minorHAnsi"/>
          <w:lang w:val="ru-RU"/>
        </w:rPr>
      </w:pPr>
    </w:p>
    <w:p w14:paraId="1C673E73" w14:textId="77777777" w:rsidR="009B0FCA" w:rsidRDefault="009B0FCA">
      <w:pPr>
        <w:rPr>
          <w:rFonts w:asciiTheme="minorHAnsi" w:hAnsiTheme="minorHAnsi"/>
          <w:lang w:val="ru-RU"/>
        </w:rPr>
      </w:pPr>
    </w:p>
    <w:p w14:paraId="3FD388F6" w14:textId="77777777" w:rsidR="009B0FCA" w:rsidRDefault="009B0FCA">
      <w:pPr>
        <w:rPr>
          <w:rFonts w:asciiTheme="minorHAnsi" w:hAnsiTheme="minorHAnsi"/>
          <w:lang w:val="ru-RU"/>
        </w:rPr>
      </w:pPr>
    </w:p>
    <w:p w14:paraId="313A0E46" w14:textId="77777777" w:rsidR="00FD6DD3" w:rsidRDefault="00FD6DD3" w:rsidP="009B0FCA">
      <w:pPr>
        <w:ind w:left="3545" w:firstLine="709"/>
        <w:jc w:val="right"/>
        <w:rPr>
          <w:rFonts w:ascii="Times New Roman" w:eastAsia="Times New Roman" w:hAnsi="Times New Roman" w:cs="Times New Roman"/>
          <w:color w:val="auto"/>
          <w:sz w:val="28"/>
          <w:szCs w:val="28"/>
          <w:lang w:val="ru-RU"/>
        </w:rPr>
        <w:sectPr w:rsidR="00FD6DD3" w:rsidSect="00FD6DD3">
          <w:type w:val="continuous"/>
          <w:pgSz w:w="11906" w:h="16838"/>
          <w:pgMar w:top="1134" w:right="850" w:bottom="1134" w:left="1701" w:header="708" w:footer="708" w:gutter="0"/>
          <w:cols w:space="708"/>
          <w:docGrid w:linePitch="360"/>
        </w:sectPr>
      </w:pPr>
    </w:p>
    <w:p w14:paraId="1B426328" w14:textId="77777777" w:rsidR="009B0FCA" w:rsidRPr="009B0FCA" w:rsidRDefault="009B0FCA" w:rsidP="009B0FCA">
      <w:pPr>
        <w:ind w:left="3545" w:firstLine="709"/>
        <w:jc w:val="right"/>
        <w:rPr>
          <w:rFonts w:ascii="Times New Roman" w:eastAsia="Times New Roman" w:hAnsi="Times New Roman" w:cs="Times New Roman"/>
          <w:color w:val="auto"/>
          <w:sz w:val="28"/>
          <w:szCs w:val="28"/>
          <w:lang w:val="ru-RU"/>
        </w:rPr>
      </w:pPr>
      <w:r w:rsidRPr="009B0FCA">
        <w:rPr>
          <w:rFonts w:ascii="Times New Roman" w:eastAsia="Times New Roman" w:hAnsi="Times New Roman" w:cs="Times New Roman"/>
          <w:color w:val="auto"/>
          <w:sz w:val="28"/>
          <w:szCs w:val="28"/>
          <w:lang w:val="ru-RU"/>
        </w:rPr>
        <w:lastRenderedPageBreak/>
        <w:t xml:space="preserve">Приложение № </w:t>
      </w:r>
      <w:r>
        <w:rPr>
          <w:rFonts w:ascii="Times New Roman" w:eastAsia="Times New Roman" w:hAnsi="Times New Roman" w:cs="Times New Roman"/>
          <w:color w:val="auto"/>
          <w:sz w:val="28"/>
          <w:szCs w:val="28"/>
          <w:lang w:val="ru-RU"/>
        </w:rPr>
        <w:t>1</w:t>
      </w:r>
      <w:r w:rsidRPr="009B0FCA">
        <w:rPr>
          <w:rFonts w:ascii="Times New Roman" w:eastAsia="Times New Roman" w:hAnsi="Times New Roman" w:cs="Times New Roman"/>
          <w:color w:val="auto"/>
          <w:sz w:val="28"/>
          <w:szCs w:val="28"/>
          <w:lang w:val="ru-RU"/>
        </w:rPr>
        <w:t xml:space="preserve"> к ТЗ</w:t>
      </w:r>
    </w:p>
    <w:p w14:paraId="5CE2B332" w14:textId="77777777" w:rsidR="009B0FCA" w:rsidRPr="009B0FCA" w:rsidRDefault="009B0FCA" w:rsidP="009B0FCA">
      <w:pPr>
        <w:keepNext/>
        <w:widowControl w:val="0"/>
        <w:tabs>
          <w:tab w:val="left" w:pos="708"/>
        </w:tabs>
        <w:autoSpaceDE w:val="0"/>
        <w:autoSpaceDN w:val="0"/>
        <w:adjustRightInd w:val="0"/>
        <w:spacing w:before="240" w:after="60" w:line="276" w:lineRule="auto"/>
        <w:ind w:firstLine="567"/>
        <w:outlineLvl w:val="1"/>
        <w:rPr>
          <w:rFonts w:ascii="Times New Roman" w:eastAsia="Times New Roman" w:hAnsi="Times New Roman" w:cs="Times New Roman"/>
          <w:bCs/>
          <w:iCs/>
          <w:color w:val="auto"/>
          <w:sz w:val="28"/>
          <w:szCs w:val="28"/>
          <w:lang w:val="ru-RU"/>
        </w:rPr>
      </w:pPr>
      <w:r w:rsidRPr="009B0FCA">
        <w:rPr>
          <w:rFonts w:ascii="Times New Roman" w:eastAsia="Times New Roman" w:hAnsi="Times New Roman" w:cs="Times New Roman"/>
          <w:bCs/>
          <w:iCs/>
          <w:color w:val="auto"/>
          <w:sz w:val="28"/>
          <w:szCs w:val="28"/>
          <w:lang w:val="ru-RU"/>
        </w:rPr>
        <w:t>Рекомендуемая форма</w:t>
      </w:r>
    </w:p>
    <w:p w14:paraId="000171D0" w14:textId="77777777" w:rsidR="009B0FCA" w:rsidRPr="009B0FCA" w:rsidRDefault="009B0FCA" w:rsidP="009B0FCA">
      <w:pPr>
        <w:keepNext/>
        <w:widowControl w:val="0"/>
        <w:tabs>
          <w:tab w:val="left" w:pos="708"/>
        </w:tabs>
        <w:autoSpaceDE w:val="0"/>
        <w:autoSpaceDN w:val="0"/>
        <w:adjustRightInd w:val="0"/>
        <w:spacing w:before="240" w:after="60" w:line="276" w:lineRule="auto"/>
        <w:ind w:firstLine="567"/>
        <w:jc w:val="center"/>
        <w:outlineLvl w:val="1"/>
        <w:rPr>
          <w:rFonts w:ascii="Times New Roman" w:eastAsia="Times New Roman" w:hAnsi="Times New Roman" w:cs="Times New Roman"/>
          <w:b/>
          <w:bCs/>
          <w:iCs/>
          <w:color w:val="auto"/>
          <w:sz w:val="28"/>
          <w:szCs w:val="28"/>
          <w:lang w:val="ru-RU"/>
        </w:rPr>
      </w:pPr>
      <w:r w:rsidRPr="009B0FCA">
        <w:rPr>
          <w:rFonts w:ascii="Times New Roman" w:eastAsia="Times New Roman" w:hAnsi="Times New Roman" w:cs="Times New Roman"/>
          <w:b/>
          <w:bCs/>
          <w:iCs/>
          <w:color w:val="auto"/>
          <w:sz w:val="28"/>
          <w:szCs w:val="28"/>
          <w:lang w:val="ru-RU"/>
        </w:rPr>
        <w:t xml:space="preserve">Табель учета </w:t>
      </w:r>
      <w:r w:rsidR="00ED2F7A">
        <w:rPr>
          <w:rFonts w:ascii="Times New Roman" w:eastAsia="Times New Roman" w:hAnsi="Times New Roman" w:cs="Times New Roman"/>
          <w:b/>
          <w:bCs/>
          <w:iCs/>
          <w:color w:val="auto"/>
          <w:sz w:val="28"/>
          <w:szCs w:val="28"/>
          <w:lang w:val="ru-RU"/>
        </w:rPr>
        <w:t>оказанных услуг</w:t>
      </w:r>
      <w:r w:rsidRPr="009B0FCA">
        <w:rPr>
          <w:rFonts w:ascii="Times New Roman" w:eastAsia="Times New Roman" w:hAnsi="Times New Roman" w:cs="Times New Roman"/>
          <w:b/>
          <w:bCs/>
          <w:i/>
          <w:iCs/>
          <w:color w:val="auto"/>
          <w:sz w:val="28"/>
          <w:szCs w:val="28"/>
          <w:lang w:val="ru-RU"/>
        </w:rPr>
        <w:t xml:space="preserve"> </w:t>
      </w:r>
    </w:p>
    <w:p w14:paraId="5277FA93" w14:textId="77777777" w:rsidR="009B0FCA" w:rsidRPr="009B0FCA" w:rsidRDefault="009B0FCA" w:rsidP="009B0FCA">
      <w:pPr>
        <w:keepNext/>
        <w:widowControl w:val="0"/>
        <w:tabs>
          <w:tab w:val="left" w:pos="708"/>
        </w:tabs>
        <w:autoSpaceDE w:val="0"/>
        <w:autoSpaceDN w:val="0"/>
        <w:adjustRightInd w:val="0"/>
        <w:spacing w:before="240" w:after="60" w:line="276" w:lineRule="auto"/>
        <w:ind w:firstLine="567"/>
        <w:jc w:val="center"/>
        <w:outlineLvl w:val="1"/>
        <w:rPr>
          <w:rFonts w:ascii="Times New Roman" w:eastAsia="Times New Roman" w:hAnsi="Times New Roman" w:cs="Times New Roman"/>
          <w:b/>
          <w:bCs/>
          <w:iCs/>
          <w:color w:val="auto"/>
          <w:lang w:val="ru-RU"/>
        </w:rPr>
      </w:pPr>
      <w:r w:rsidRPr="009B0FCA">
        <w:rPr>
          <w:rFonts w:ascii="Times New Roman" w:eastAsia="Times New Roman" w:hAnsi="Times New Roman" w:cs="Times New Roman"/>
          <w:b/>
          <w:bCs/>
          <w:iCs/>
          <w:color w:val="auto"/>
          <w:lang w:val="ru-RU"/>
        </w:rPr>
        <w:t xml:space="preserve">от ______________ 20__ г. №_____________________ </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94"/>
        <w:gridCol w:w="2205"/>
        <w:gridCol w:w="2480"/>
        <w:gridCol w:w="780"/>
        <w:gridCol w:w="851"/>
        <w:gridCol w:w="850"/>
        <w:gridCol w:w="1276"/>
        <w:gridCol w:w="1843"/>
        <w:gridCol w:w="1843"/>
        <w:gridCol w:w="1701"/>
      </w:tblGrid>
      <w:tr w:rsidR="00695630" w:rsidRPr="009B0FCA" w14:paraId="18E78E99" w14:textId="77777777" w:rsidTr="009D68C6">
        <w:trPr>
          <w:trHeight w:val="382"/>
        </w:trPr>
        <w:tc>
          <w:tcPr>
            <w:tcW w:w="445" w:type="dxa"/>
            <w:vMerge w:val="restart"/>
            <w:tcBorders>
              <w:top w:val="single" w:sz="4" w:space="0" w:color="auto"/>
              <w:left w:val="single" w:sz="4" w:space="0" w:color="auto"/>
              <w:right w:val="single" w:sz="4" w:space="0" w:color="auto"/>
            </w:tcBorders>
            <w:vAlign w:val="center"/>
            <w:hideMark/>
          </w:tcPr>
          <w:p w14:paraId="5FD4B437"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w:t>
            </w:r>
          </w:p>
        </w:tc>
        <w:tc>
          <w:tcPr>
            <w:tcW w:w="894" w:type="dxa"/>
            <w:vMerge w:val="restart"/>
            <w:tcBorders>
              <w:top w:val="single" w:sz="4" w:space="0" w:color="auto"/>
              <w:left w:val="single" w:sz="4" w:space="0" w:color="auto"/>
              <w:right w:val="single" w:sz="4" w:space="0" w:color="auto"/>
            </w:tcBorders>
            <w:vAlign w:val="center"/>
            <w:hideMark/>
          </w:tcPr>
          <w:p w14:paraId="7E128F5F"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Дата</w:t>
            </w:r>
          </w:p>
        </w:tc>
        <w:tc>
          <w:tcPr>
            <w:tcW w:w="2205" w:type="dxa"/>
            <w:vMerge w:val="restart"/>
            <w:tcBorders>
              <w:top w:val="single" w:sz="4" w:space="0" w:color="auto"/>
              <w:left w:val="single" w:sz="4" w:space="0" w:color="auto"/>
              <w:right w:val="single" w:sz="4" w:space="0" w:color="auto"/>
            </w:tcBorders>
            <w:vAlign w:val="center"/>
            <w:hideMark/>
          </w:tcPr>
          <w:p w14:paraId="29133735" w14:textId="77777777" w:rsidR="00BE2754" w:rsidRPr="009B0FCA" w:rsidRDefault="00BE2754" w:rsidP="00FD6DD3">
            <w:pPr>
              <w:widowControl w:val="0"/>
              <w:autoSpaceDE w:val="0"/>
              <w:autoSpaceDN w:val="0"/>
              <w:adjustRightInd w:val="0"/>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 xml:space="preserve">Место </w:t>
            </w:r>
            <w:r>
              <w:rPr>
                <w:rFonts w:ascii="Times New Roman" w:eastAsia="Times New Roman" w:hAnsi="Times New Roman" w:cs="Times New Roman"/>
                <w:color w:val="auto"/>
                <w:lang w:val="ru-RU"/>
              </w:rPr>
              <w:t>оказания услуги</w:t>
            </w:r>
          </w:p>
        </w:tc>
        <w:tc>
          <w:tcPr>
            <w:tcW w:w="2480" w:type="dxa"/>
            <w:vMerge w:val="restart"/>
            <w:tcBorders>
              <w:top w:val="single" w:sz="4" w:space="0" w:color="auto"/>
              <w:left w:val="single" w:sz="4" w:space="0" w:color="auto"/>
              <w:right w:val="single" w:sz="4" w:space="0" w:color="auto"/>
            </w:tcBorders>
            <w:vAlign w:val="center"/>
            <w:hideMark/>
          </w:tcPr>
          <w:p w14:paraId="6139C44B"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Наименование оказанной услуги</w:t>
            </w:r>
          </w:p>
        </w:tc>
        <w:tc>
          <w:tcPr>
            <w:tcW w:w="780" w:type="dxa"/>
            <w:vMerge w:val="restart"/>
            <w:tcBorders>
              <w:top w:val="single" w:sz="4" w:space="0" w:color="auto"/>
              <w:left w:val="single" w:sz="4" w:space="0" w:color="auto"/>
              <w:right w:val="single" w:sz="4" w:space="0" w:color="auto"/>
            </w:tcBorders>
            <w:textDirection w:val="btLr"/>
            <w:vAlign w:val="center"/>
            <w:hideMark/>
          </w:tcPr>
          <w:p w14:paraId="002C5B80" w14:textId="77777777" w:rsidR="00983B86" w:rsidRDefault="00BE2754" w:rsidP="00BE2754">
            <w:pPr>
              <w:widowControl w:val="0"/>
              <w:autoSpaceDE w:val="0"/>
              <w:autoSpaceDN w:val="0"/>
              <w:adjustRightInd w:val="0"/>
              <w:ind w:left="113" w:right="113"/>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 xml:space="preserve">Время </w:t>
            </w:r>
            <w:r w:rsidR="00695630">
              <w:rPr>
                <w:rFonts w:ascii="Times New Roman" w:eastAsia="Times New Roman" w:hAnsi="Times New Roman" w:cs="Times New Roman"/>
                <w:color w:val="auto"/>
                <w:lang w:val="ru-RU"/>
              </w:rPr>
              <w:t>постановки вагона</w:t>
            </w:r>
          </w:p>
          <w:p w14:paraId="40BEE058" w14:textId="77777777" w:rsidR="00BE2754" w:rsidRPr="009B0FCA" w:rsidRDefault="00695630" w:rsidP="00BE2754">
            <w:pPr>
              <w:widowControl w:val="0"/>
              <w:autoSpaceDE w:val="0"/>
              <w:autoSpaceDN w:val="0"/>
              <w:adjustRightInd w:val="0"/>
              <w:ind w:left="113" w:right="113"/>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 или </w:t>
            </w:r>
            <w:r w:rsidR="00BE2754" w:rsidRPr="009B0FCA">
              <w:rPr>
                <w:rFonts w:ascii="Times New Roman" w:eastAsia="Times New Roman" w:hAnsi="Times New Roman" w:cs="Times New Roman"/>
                <w:color w:val="auto"/>
                <w:lang w:val="ru-RU"/>
              </w:rPr>
              <w:t>начала ПРР</w:t>
            </w:r>
            <w:r w:rsidR="00BE2754">
              <w:rPr>
                <w:rFonts w:ascii="Times New Roman" w:eastAsia="Times New Roman" w:hAnsi="Times New Roman" w:cs="Times New Roman"/>
                <w:color w:val="auto"/>
                <w:lang w:val="ru-RU"/>
              </w:rPr>
              <w:t>, час. мин.</w:t>
            </w:r>
          </w:p>
        </w:tc>
        <w:tc>
          <w:tcPr>
            <w:tcW w:w="851" w:type="dxa"/>
            <w:vMerge w:val="restart"/>
            <w:tcBorders>
              <w:top w:val="single" w:sz="4" w:space="0" w:color="auto"/>
              <w:left w:val="single" w:sz="4" w:space="0" w:color="auto"/>
              <w:right w:val="single" w:sz="4" w:space="0" w:color="auto"/>
            </w:tcBorders>
            <w:textDirection w:val="btLr"/>
            <w:vAlign w:val="center"/>
            <w:hideMark/>
          </w:tcPr>
          <w:p w14:paraId="75B15533" w14:textId="77777777" w:rsidR="00BE2754" w:rsidRPr="009B0FCA" w:rsidRDefault="00BE2754" w:rsidP="00983B86">
            <w:pPr>
              <w:widowControl w:val="0"/>
              <w:autoSpaceDE w:val="0"/>
              <w:autoSpaceDN w:val="0"/>
              <w:adjustRightInd w:val="0"/>
              <w:ind w:left="113" w:right="113"/>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 xml:space="preserve">Время </w:t>
            </w:r>
            <w:r w:rsidR="00983B86">
              <w:rPr>
                <w:rFonts w:ascii="Times New Roman" w:eastAsia="Times New Roman" w:hAnsi="Times New Roman" w:cs="Times New Roman"/>
                <w:color w:val="auto"/>
                <w:lang w:val="ru-RU"/>
              </w:rPr>
              <w:t xml:space="preserve">отправки вагона или </w:t>
            </w:r>
            <w:r w:rsidRPr="009B0FCA">
              <w:rPr>
                <w:rFonts w:ascii="Times New Roman" w:eastAsia="Times New Roman" w:hAnsi="Times New Roman" w:cs="Times New Roman"/>
                <w:color w:val="auto"/>
                <w:lang w:val="ru-RU"/>
              </w:rPr>
              <w:t>окончания ПРР</w:t>
            </w:r>
            <w:r>
              <w:rPr>
                <w:rFonts w:ascii="Times New Roman" w:eastAsia="Times New Roman" w:hAnsi="Times New Roman" w:cs="Times New Roman"/>
                <w:color w:val="auto"/>
                <w:lang w:val="ru-RU"/>
              </w:rPr>
              <w:t xml:space="preserve">, </w:t>
            </w:r>
            <w:r w:rsidR="00983B86">
              <w:rPr>
                <w:rFonts w:ascii="Times New Roman" w:eastAsia="Times New Roman" w:hAnsi="Times New Roman" w:cs="Times New Roman"/>
                <w:color w:val="auto"/>
                <w:lang w:val="ru-RU"/>
              </w:rPr>
              <w:t>час. мин</w:t>
            </w:r>
            <w:r>
              <w:rPr>
                <w:rFonts w:ascii="Times New Roman" w:eastAsia="Times New Roman" w:hAnsi="Times New Roman" w:cs="Times New Roman"/>
                <w:color w:val="auto"/>
                <w:lang w:val="ru-RU"/>
              </w:rPr>
              <w:t>.</w:t>
            </w:r>
          </w:p>
        </w:tc>
        <w:tc>
          <w:tcPr>
            <w:tcW w:w="850" w:type="dxa"/>
            <w:vMerge w:val="restart"/>
            <w:tcBorders>
              <w:top w:val="single" w:sz="4" w:space="0" w:color="auto"/>
              <w:left w:val="single" w:sz="4" w:space="0" w:color="auto"/>
              <w:right w:val="single" w:sz="4" w:space="0" w:color="auto"/>
            </w:tcBorders>
            <w:textDirection w:val="btLr"/>
          </w:tcPr>
          <w:p w14:paraId="2F1E8DD3" w14:textId="77777777" w:rsidR="00983B86" w:rsidRDefault="00BE2754" w:rsidP="00FD6DD3">
            <w:pPr>
              <w:widowControl w:val="0"/>
              <w:autoSpaceDE w:val="0"/>
              <w:autoSpaceDN w:val="0"/>
              <w:adjustRightInd w:val="0"/>
              <w:ind w:left="113" w:right="113"/>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Единица измерения услуги, </w:t>
            </w:r>
          </w:p>
          <w:p w14:paraId="42339AB7" w14:textId="77777777" w:rsidR="00BE2754" w:rsidRPr="009B0FCA" w:rsidRDefault="009D68C6" w:rsidP="009D68C6">
            <w:pPr>
              <w:widowControl w:val="0"/>
              <w:autoSpaceDE w:val="0"/>
              <w:autoSpaceDN w:val="0"/>
              <w:adjustRightInd w:val="0"/>
              <w:ind w:left="113" w:right="113"/>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шт.</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0C327C2" w14:textId="77777777" w:rsidR="00983B86" w:rsidRDefault="00BE2754" w:rsidP="00FD6DD3">
            <w:pPr>
              <w:widowControl w:val="0"/>
              <w:autoSpaceDE w:val="0"/>
              <w:autoSpaceDN w:val="0"/>
              <w:adjustRightInd w:val="0"/>
              <w:ind w:left="113" w:right="113"/>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 xml:space="preserve">Количество </w:t>
            </w:r>
            <w:r>
              <w:rPr>
                <w:rFonts w:ascii="Times New Roman" w:eastAsia="Times New Roman" w:hAnsi="Times New Roman" w:cs="Times New Roman"/>
                <w:color w:val="auto"/>
                <w:lang w:val="ru-RU"/>
              </w:rPr>
              <w:t xml:space="preserve">оказанной </w:t>
            </w:r>
          </w:p>
          <w:p w14:paraId="69D9300A" w14:textId="77777777" w:rsidR="00BE2754" w:rsidRPr="009B0FCA" w:rsidRDefault="00BE2754" w:rsidP="00FD6DD3">
            <w:pPr>
              <w:widowControl w:val="0"/>
              <w:autoSpaceDE w:val="0"/>
              <w:autoSpaceDN w:val="0"/>
              <w:adjustRightInd w:val="0"/>
              <w:ind w:left="113" w:right="113"/>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услуги</w:t>
            </w:r>
          </w:p>
        </w:tc>
        <w:tc>
          <w:tcPr>
            <w:tcW w:w="1843" w:type="dxa"/>
            <w:vMerge w:val="restart"/>
            <w:tcBorders>
              <w:top w:val="single" w:sz="4" w:space="0" w:color="auto"/>
              <w:left w:val="single" w:sz="4" w:space="0" w:color="auto"/>
              <w:right w:val="single" w:sz="4" w:space="0" w:color="auto"/>
            </w:tcBorders>
            <w:vAlign w:val="center"/>
            <w:hideMark/>
          </w:tcPr>
          <w:p w14:paraId="4C14E56B"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 xml:space="preserve">Замечания к </w:t>
            </w:r>
            <w:r>
              <w:rPr>
                <w:rFonts w:ascii="Times New Roman" w:eastAsia="Times New Roman" w:hAnsi="Times New Roman" w:cs="Times New Roman"/>
                <w:color w:val="auto"/>
                <w:lang w:val="ru-RU"/>
              </w:rPr>
              <w:t>оказанной услуге</w:t>
            </w:r>
            <w:r w:rsidRPr="009B0FCA">
              <w:rPr>
                <w:rFonts w:ascii="Times New Roman" w:eastAsia="Times New Roman" w:hAnsi="Times New Roman" w:cs="Times New Roman"/>
                <w:color w:val="auto"/>
                <w:lang w:val="ru-RU"/>
              </w:rPr>
              <w:t xml:space="preserve"> </w:t>
            </w:r>
          </w:p>
          <w:p w14:paraId="58B22864"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i/>
                <w:color w:val="auto"/>
                <w:lang w:val="ru-RU"/>
              </w:rPr>
            </w:pPr>
            <w:r w:rsidRPr="009B0FCA">
              <w:rPr>
                <w:rFonts w:ascii="Times New Roman" w:eastAsia="Times New Roman" w:hAnsi="Times New Roman" w:cs="Times New Roman"/>
                <w:i/>
                <w:color w:val="auto"/>
                <w:lang w:val="ru-RU"/>
              </w:rPr>
              <w:t>(нет / если да, то указать их перечень)</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45C45B18"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Ф. И. О. и подпись ответственного лица</w:t>
            </w:r>
          </w:p>
        </w:tc>
      </w:tr>
      <w:tr w:rsidR="00695630" w:rsidRPr="009B0FCA" w14:paraId="0BDD5493" w14:textId="77777777" w:rsidTr="009D68C6">
        <w:trPr>
          <w:trHeight w:val="2511"/>
        </w:trPr>
        <w:tc>
          <w:tcPr>
            <w:tcW w:w="445" w:type="dxa"/>
            <w:vMerge/>
            <w:tcBorders>
              <w:left w:val="single" w:sz="4" w:space="0" w:color="auto"/>
              <w:bottom w:val="single" w:sz="4" w:space="0" w:color="auto"/>
              <w:right w:val="single" w:sz="4" w:space="0" w:color="auto"/>
            </w:tcBorders>
          </w:tcPr>
          <w:p w14:paraId="0656461F"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894" w:type="dxa"/>
            <w:vMerge/>
            <w:tcBorders>
              <w:left w:val="single" w:sz="4" w:space="0" w:color="auto"/>
              <w:bottom w:val="single" w:sz="4" w:space="0" w:color="auto"/>
              <w:right w:val="single" w:sz="4" w:space="0" w:color="auto"/>
            </w:tcBorders>
          </w:tcPr>
          <w:p w14:paraId="36CCD221"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2205" w:type="dxa"/>
            <w:vMerge/>
            <w:tcBorders>
              <w:left w:val="single" w:sz="4" w:space="0" w:color="auto"/>
              <w:bottom w:val="single" w:sz="4" w:space="0" w:color="auto"/>
              <w:right w:val="single" w:sz="4" w:space="0" w:color="auto"/>
            </w:tcBorders>
          </w:tcPr>
          <w:p w14:paraId="6AA5FEAC"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2480" w:type="dxa"/>
            <w:vMerge/>
            <w:tcBorders>
              <w:left w:val="single" w:sz="4" w:space="0" w:color="auto"/>
              <w:bottom w:val="single" w:sz="4" w:space="0" w:color="auto"/>
              <w:right w:val="single" w:sz="4" w:space="0" w:color="auto"/>
            </w:tcBorders>
          </w:tcPr>
          <w:p w14:paraId="7D27FFA5"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780" w:type="dxa"/>
            <w:vMerge/>
            <w:tcBorders>
              <w:left w:val="single" w:sz="4" w:space="0" w:color="auto"/>
              <w:bottom w:val="single" w:sz="4" w:space="0" w:color="auto"/>
              <w:right w:val="single" w:sz="4" w:space="0" w:color="auto"/>
            </w:tcBorders>
          </w:tcPr>
          <w:p w14:paraId="0287641E"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851" w:type="dxa"/>
            <w:vMerge/>
            <w:tcBorders>
              <w:left w:val="single" w:sz="4" w:space="0" w:color="auto"/>
              <w:bottom w:val="single" w:sz="4" w:space="0" w:color="auto"/>
              <w:right w:val="single" w:sz="4" w:space="0" w:color="auto"/>
            </w:tcBorders>
          </w:tcPr>
          <w:p w14:paraId="1F187A17"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850" w:type="dxa"/>
            <w:vMerge/>
            <w:tcBorders>
              <w:left w:val="single" w:sz="4" w:space="0" w:color="auto"/>
              <w:bottom w:val="single" w:sz="4" w:space="0" w:color="auto"/>
              <w:right w:val="single" w:sz="4" w:space="0" w:color="auto"/>
            </w:tcBorders>
          </w:tcPr>
          <w:p w14:paraId="091077C3"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1276" w:type="dxa"/>
            <w:vMerge/>
            <w:tcBorders>
              <w:left w:val="single" w:sz="4" w:space="0" w:color="auto"/>
              <w:bottom w:val="single" w:sz="4" w:space="0" w:color="auto"/>
              <w:right w:val="single" w:sz="4" w:space="0" w:color="auto"/>
            </w:tcBorders>
          </w:tcPr>
          <w:p w14:paraId="57CF2F2F"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1843" w:type="dxa"/>
            <w:vMerge/>
            <w:tcBorders>
              <w:left w:val="single" w:sz="4" w:space="0" w:color="auto"/>
              <w:bottom w:val="single" w:sz="4" w:space="0" w:color="auto"/>
              <w:right w:val="single" w:sz="4" w:space="0" w:color="auto"/>
            </w:tcBorders>
          </w:tcPr>
          <w:p w14:paraId="4251F285" w14:textId="77777777" w:rsidR="00BE2754" w:rsidRPr="009B0FCA" w:rsidRDefault="00BE2754" w:rsidP="009B0FCA">
            <w:pPr>
              <w:widowControl w:val="0"/>
              <w:autoSpaceDE w:val="0"/>
              <w:autoSpaceDN w:val="0"/>
              <w:adjustRightInd w:val="0"/>
              <w:jc w:val="center"/>
              <w:rPr>
                <w:rFonts w:ascii="Times New Roman" w:eastAsia="Times New Roman" w:hAnsi="Times New Roman" w:cs="Times New Roman"/>
                <w:color w:val="auto"/>
                <w:lang w:val="ru-RU"/>
              </w:rPr>
            </w:pPr>
          </w:p>
        </w:tc>
        <w:tc>
          <w:tcPr>
            <w:tcW w:w="1843" w:type="dxa"/>
            <w:vAlign w:val="center"/>
          </w:tcPr>
          <w:p w14:paraId="5CD1A6FD" w14:textId="77777777" w:rsidR="00BE2754" w:rsidRPr="009B0FCA" w:rsidRDefault="00695630" w:rsidP="009B0FCA">
            <w:pPr>
              <w:spacing w:after="200" w:line="276"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Исполнитель</w:t>
            </w:r>
            <w:r w:rsidR="00BE2754" w:rsidRPr="009B0FCA">
              <w:rPr>
                <w:rFonts w:ascii="Times New Roman" w:eastAsia="Times New Roman" w:hAnsi="Times New Roman" w:cs="Times New Roman"/>
                <w:color w:val="auto"/>
                <w:lang w:val="ru-RU"/>
              </w:rPr>
              <w:t xml:space="preserve"> (подпись)</w:t>
            </w:r>
          </w:p>
        </w:tc>
        <w:tc>
          <w:tcPr>
            <w:tcW w:w="1701" w:type="dxa"/>
            <w:shd w:val="clear" w:color="auto" w:fill="auto"/>
            <w:vAlign w:val="center"/>
          </w:tcPr>
          <w:p w14:paraId="72002D78" w14:textId="77777777" w:rsidR="00BE2754" w:rsidRPr="009B0FCA" w:rsidRDefault="00BE2754" w:rsidP="009B0FCA">
            <w:pPr>
              <w:spacing w:after="200" w:line="276" w:lineRule="auto"/>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Заказчик (подпись)</w:t>
            </w:r>
          </w:p>
        </w:tc>
      </w:tr>
      <w:tr w:rsidR="00695630" w:rsidRPr="009B0FCA" w14:paraId="6A1B7606" w14:textId="77777777" w:rsidTr="009D68C6">
        <w:trPr>
          <w:trHeight w:val="273"/>
        </w:trPr>
        <w:tc>
          <w:tcPr>
            <w:tcW w:w="445" w:type="dxa"/>
            <w:tcBorders>
              <w:top w:val="single" w:sz="4" w:space="0" w:color="auto"/>
              <w:left w:val="single" w:sz="4" w:space="0" w:color="auto"/>
              <w:bottom w:val="single" w:sz="4" w:space="0" w:color="auto"/>
              <w:right w:val="single" w:sz="4" w:space="0" w:color="auto"/>
            </w:tcBorders>
          </w:tcPr>
          <w:p w14:paraId="4502482B"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94" w:type="dxa"/>
            <w:tcBorders>
              <w:top w:val="single" w:sz="4" w:space="0" w:color="auto"/>
              <w:left w:val="single" w:sz="4" w:space="0" w:color="auto"/>
              <w:bottom w:val="single" w:sz="4" w:space="0" w:color="auto"/>
              <w:right w:val="single" w:sz="4" w:space="0" w:color="auto"/>
            </w:tcBorders>
          </w:tcPr>
          <w:p w14:paraId="03977F61"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2205" w:type="dxa"/>
            <w:tcBorders>
              <w:top w:val="single" w:sz="4" w:space="0" w:color="auto"/>
              <w:left w:val="single" w:sz="4" w:space="0" w:color="auto"/>
              <w:bottom w:val="single" w:sz="4" w:space="0" w:color="auto"/>
              <w:right w:val="single" w:sz="4" w:space="0" w:color="auto"/>
            </w:tcBorders>
          </w:tcPr>
          <w:p w14:paraId="65FE52F9"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2480" w:type="dxa"/>
            <w:tcBorders>
              <w:top w:val="single" w:sz="4" w:space="0" w:color="auto"/>
              <w:left w:val="single" w:sz="4" w:space="0" w:color="auto"/>
              <w:bottom w:val="single" w:sz="4" w:space="0" w:color="auto"/>
              <w:right w:val="single" w:sz="4" w:space="0" w:color="auto"/>
            </w:tcBorders>
          </w:tcPr>
          <w:p w14:paraId="68C21723"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780" w:type="dxa"/>
            <w:tcBorders>
              <w:top w:val="single" w:sz="4" w:space="0" w:color="auto"/>
              <w:left w:val="single" w:sz="4" w:space="0" w:color="auto"/>
              <w:bottom w:val="single" w:sz="4" w:space="0" w:color="auto"/>
              <w:right w:val="single" w:sz="4" w:space="0" w:color="auto"/>
            </w:tcBorders>
          </w:tcPr>
          <w:p w14:paraId="78FE7D24"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51" w:type="dxa"/>
            <w:tcBorders>
              <w:top w:val="single" w:sz="4" w:space="0" w:color="auto"/>
              <w:left w:val="single" w:sz="4" w:space="0" w:color="auto"/>
              <w:bottom w:val="single" w:sz="4" w:space="0" w:color="auto"/>
              <w:right w:val="single" w:sz="4" w:space="0" w:color="auto"/>
            </w:tcBorders>
          </w:tcPr>
          <w:p w14:paraId="5613CFB4"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51140F85"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14:paraId="09A44713"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843" w:type="dxa"/>
            <w:tcBorders>
              <w:top w:val="single" w:sz="4" w:space="0" w:color="auto"/>
              <w:left w:val="single" w:sz="4" w:space="0" w:color="auto"/>
              <w:bottom w:val="single" w:sz="4" w:space="0" w:color="auto"/>
              <w:right w:val="single" w:sz="4" w:space="0" w:color="auto"/>
            </w:tcBorders>
          </w:tcPr>
          <w:p w14:paraId="7E474AA3"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843" w:type="dxa"/>
            <w:tcBorders>
              <w:top w:val="single" w:sz="4" w:space="0" w:color="auto"/>
              <w:left w:val="single" w:sz="4" w:space="0" w:color="auto"/>
              <w:bottom w:val="single" w:sz="4" w:space="0" w:color="auto"/>
              <w:right w:val="single" w:sz="4" w:space="0" w:color="auto"/>
            </w:tcBorders>
          </w:tcPr>
          <w:p w14:paraId="10074BE6"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701" w:type="dxa"/>
            <w:tcBorders>
              <w:top w:val="single" w:sz="4" w:space="0" w:color="auto"/>
              <w:left w:val="single" w:sz="4" w:space="0" w:color="auto"/>
              <w:bottom w:val="single" w:sz="4" w:space="0" w:color="auto"/>
              <w:right w:val="single" w:sz="4" w:space="0" w:color="auto"/>
            </w:tcBorders>
          </w:tcPr>
          <w:p w14:paraId="02F773A0"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r>
      <w:tr w:rsidR="00695630" w:rsidRPr="009B0FCA" w14:paraId="737DCD7A" w14:textId="77777777" w:rsidTr="009D68C6">
        <w:trPr>
          <w:trHeight w:val="277"/>
        </w:trPr>
        <w:tc>
          <w:tcPr>
            <w:tcW w:w="445" w:type="dxa"/>
            <w:tcBorders>
              <w:top w:val="single" w:sz="4" w:space="0" w:color="auto"/>
              <w:left w:val="single" w:sz="4" w:space="0" w:color="auto"/>
              <w:bottom w:val="single" w:sz="4" w:space="0" w:color="auto"/>
              <w:right w:val="single" w:sz="4" w:space="0" w:color="auto"/>
            </w:tcBorders>
          </w:tcPr>
          <w:p w14:paraId="3A8BA72A"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94" w:type="dxa"/>
            <w:tcBorders>
              <w:top w:val="single" w:sz="4" w:space="0" w:color="auto"/>
              <w:left w:val="single" w:sz="4" w:space="0" w:color="auto"/>
              <w:bottom w:val="single" w:sz="4" w:space="0" w:color="auto"/>
              <w:right w:val="single" w:sz="4" w:space="0" w:color="auto"/>
            </w:tcBorders>
          </w:tcPr>
          <w:p w14:paraId="1A98BEB7"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2205" w:type="dxa"/>
            <w:tcBorders>
              <w:top w:val="single" w:sz="4" w:space="0" w:color="auto"/>
              <w:left w:val="single" w:sz="4" w:space="0" w:color="auto"/>
              <w:bottom w:val="single" w:sz="4" w:space="0" w:color="auto"/>
              <w:right w:val="single" w:sz="4" w:space="0" w:color="auto"/>
            </w:tcBorders>
          </w:tcPr>
          <w:p w14:paraId="70D93EC1"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2480" w:type="dxa"/>
            <w:tcBorders>
              <w:top w:val="single" w:sz="4" w:space="0" w:color="auto"/>
              <w:left w:val="single" w:sz="4" w:space="0" w:color="auto"/>
              <w:bottom w:val="single" w:sz="4" w:space="0" w:color="auto"/>
              <w:right w:val="single" w:sz="4" w:space="0" w:color="auto"/>
            </w:tcBorders>
          </w:tcPr>
          <w:p w14:paraId="59496EDE"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780" w:type="dxa"/>
            <w:tcBorders>
              <w:top w:val="single" w:sz="4" w:space="0" w:color="auto"/>
              <w:left w:val="single" w:sz="4" w:space="0" w:color="auto"/>
              <w:bottom w:val="single" w:sz="4" w:space="0" w:color="auto"/>
              <w:right w:val="single" w:sz="4" w:space="0" w:color="auto"/>
            </w:tcBorders>
          </w:tcPr>
          <w:p w14:paraId="712F251E"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51" w:type="dxa"/>
            <w:tcBorders>
              <w:top w:val="single" w:sz="4" w:space="0" w:color="auto"/>
              <w:left w:val="single" w:sz="4" w:space="0" w:color="auto"/>
              <w:bottom w:val="single" w:sz="4" w:space="0" w:color="auto"/>
              <w:right w:val="single" w:sz="4" w:space="0" w:color="auto"/>
            </w:tcBorders>
          </w:tcPr>
          <w:p w14:paraId="38AFF45F"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513EBFBF"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14:paraId="6F4ED70E"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843" w:type="dxa"/>
            <w:tcBorders>
              <w:top w:val="single" w:sz="4" w:space="0" w:color="auto"/>
              <w:left w:val="single" w:sz="4" w:space="0" w:color="auto"/>
              <w:bottom w:val="single" w:sz="4" w:space="0" w:color="auto"/>
              <w:right w:val="single" w:sz="4" w:space="0" w:color="auto"/>
            </w:tcBorders>
          </w:tcPr>
          <w:p w14:paraId="3E9D17AB"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843" w:type="dxa"/>
            <w:tcBorders>
              <w:top w:val="single" w:sz="4" w:space="0" w:color="auto"/>
              <w:left w:val="single" w:sz="4" w:space="0" w:color="auto"/>
              <w:bottom w:val="single" w:sz="4" w:space="0" w:color="auto"/>
              <w:right w:val="single" w:sz="4" w:space="0" w:color="auto"/>
            </w:tcBorders>
          </w:tcPr>
          <w:p w14:paraId="2BA1BE09"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701" w:type="dxa"/>
            <w:tcBorders>
              <w:top w:val="single" w:sz="4" w:space="0" w:color="auto"/>
              <w:left w:val="single" w:sz="4" w:space="0" w:color="auto"/>
              <w:bottom w:val="single" w:sz="4" w:space="0" w:color="auto"/>
              <w:right w:val="single" w:sz="4" w:space="0" w:color="auto"/>
            </w:tcBorders>
          </w:tcPr>
          <w:p w14:paraId="77041A9C"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r>
      <w:tr w:rsidR="00695630" w:rsidRPr="009B0FCA" w14:paraId="6EA46281" w14:textId="77777777" w:rsidTr="009D68C6">
        <w:trPr>
          <w:trHeight w:val="267"/>
        </w:trPr>
        <w:tc>
          <w:tcPr>
            <w:tcW w:w="445" w:type="dxa"/>
            <w:tcBorders>
              <w:top w:val="single" w:sz="4" w:space="0" w:color="auto"/>
              <w:left w:val="single" w:sz="4" w:space="0" w:color="auto"/>
              <w:bottom w:val="single" w:sz="4" w:space="0" w:color="auto"/>
              <w:right w:val="single" w:sz="4" w:space="0" w:color="auto"/>
            </w:tcBorders>
          </w:tcPr>
          <w:p w14:paraId="3C40B66F"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94" w:type="dxa"/>
            <w:tcBorders>
              <w:top w:val="single" w:sz="4" w:space="0" w:color="auto"/>
              <w:left w:val="single" w:sz="4" w:space="0" w:color="auto"/>
              <w:bottom w:val="single" w:sz="4" w:space="0" w:color="auto"/>
              <w:right w:val="single" w:sz="4" w:space="0" w:color="auto"/>
            </w:tcBorders>
          </w:tcPr>
          <w:p w14:paraId="19A39692"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2205" w:type="dxa"/>
            <w:tcBorders>
              <w:top w:val="single" w:sz="4" w:space="0" w:color="auto"/>
              <w:left w:val="single" w:sz="4" w:space="0" w:color="auto"/>
              <w:bottom w:val="single" w:sz="4" w:space="0" w:color="auto"/>
              <w:right w:val="single" w:sz="4" w:space="0" w:color="auto"/>
            </w:tcBorders>
          </w:tcPr>
          <w:p w14:paraId="33D41523"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2480" w:type="dxa"/>
            <w:tcBorders>
              <w:top w:val="single" w:sz="4" w:space="0" w:color="auto"/>
              <w:left w:val="single" w:sz="4" w:space="0" w:color="auto"/>
              <w:bottom w:val="single" w:sz="4" w:space="0" w:color="auto"/>
              <w:right w:val="single" w:sz="4" w:space="0" w:color="auto"/>
            </w:tcBorders>
          </w:tcPr>
          <w:p w14:paraId="6A3BBF19"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780" w:type="dxa"/>
            <w:tcBorders>
              <w:top w:val="single" w:sz="4" w:space="0" w:color="auto"/>
              <w:left w:val="single" w:sz="4" w:space="0" w:color="auto"/>
              <w:bottom w:val="single" w:sz="4" w:space="0" w:color="auto"/>
              <w:right w:val="single" w:sz="4" w:space="0" w:color="auto"/>
            </w:tcBorders>
          </w:tcPr>
          <w:p w14:paraId="111F04B1"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51" w:type="dxa"/>
            <w:tcBorders>
              <w:top w:val="single" w:sz="4" w:space="0" w:color="auto"/>
              <w:left w:val="single" w:sz="4" w:space="0" w:color="auto"/>
              <w:bottom w:val="single" w:sz="4" w:space="0" w:color="auto"/>
              <w:right w:val="single" w:sz="4" w:space="0" w:color="auto"/>
            </w:tcBorders>
          </w:tcPr>
          <w:p w14:paraId="6E03AF46"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1E67FA61"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14:paraId="15FD2F16"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843" w:type="dxa"/>
            <w:tcBorders>
              <w:top w:val="single" w:sz="4" w:space="0" w:color="auto"/>
              <w:left w:val="single" w:sz="4" w:space="0" w:color="auto"/>
              <w:bottom w:val="single" w:sz="4" w:space="0" w:color="auto"/>
              <w:right w:val="single" w:sz="4" w:space="0" w:color="auto"/>
            </w:tcBorders>
          </w:tcPr>
          <w:p w14:paraId="2D041C49"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843" w:type="dxa"/>
            <w:tcBorders>
              <w:top w:val="single" w:sz="4" w:space="0" w:color="auto"/>
              <w:left w:val="single" w:sz="4" w:space="0" w:color="auto"/>
              <w:bottom w:val="single" w:sz="4" w:space="0" w:color="auto"/>
              <w:right w:val="single" w:sz="4" w:space="0" w:color="auto"/>
            </w:tcBorders>
          </w:tcPr>
          <w:p w14:paraId="11BDE654"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c>
          <w:tcPr>
            <w:tcW w:w="1701" w:type="dxa"/>
            <w:tcBorders>
              <w:top w:val="single" w:sz="4" w:space="0" w:color="auto"/>
              <w:left w:val="single" w:sz="4" w:space="0" w:color="auto"/>
              <w:bottom w:val="single" w:sz="4" w:space="0" w:color="auto"/>
              <w:right w:val="single" w:sz="4" w:space="0" w:color="auto"/>
            </w:tcBorders>
          </w:tcPr>
          <w:p w14:paraId="3D39D4C5" w14:textId="77777777" w:rsidR="00BE2754" w:rsidRPr="009B0FCA" w:rsidRDefault="00BE2754" w:rsidP="009B0FCA">
            <w:pPr>
              <w:widowControl w:val="0"/>
              <w:autoSpaceDE w:val="0"/>
              <w:autoSpaceDN w:val="0"/>
              <w:adjustRightInd w:val="0"/>
              <w:rPr>
                <w:rFonts w:ascii="Times New Roman" w:eastAsia="Times New Roman" w:hAnsi="Times New Roman" w:cs="Times New Roman"/>
                <w:color w:val="auto"/>
                <w:sz w:val="20"/>
                <w:szCs w:val="20"/>
                <w:lang w:val="ru-RU"/>
              </w:rPr>
            </w:pPr>
          </w:p>
        </w:tc>
      </w:tr>
    </w:tbl>
    <w:p w14:paraId="3363E002" w14:textId="77777777" w:rsidR="009B0FCA" w:rsidRPr="009B0FCA" w:rsidRDefault="009B0FCA" w:rsidP="009B0FCA">
      <w:pPr>
        <w:widowControl w:val="0"/>
        <w:tabs>
          <w:tab w:val="left" w:pos="5670"/>
        </w:tabs>
        <w:autoSpaceDE w:val="0"/>
        <w:autoSpaceDN w:val="0"/>
        <w:adjustRightInd w:val="0"/>
        <w:rPr>
          <w:rFonts w:ascii="Times New Roman" w:eastAsia="Times New Roman" w:hAnsi="Times New Roman" w:cs="Times New Roman"/>
          <w:color w:val="auto"/>
          <w:lang w:val="ru-RU"/>
        </w:rPr>
      </w:pPr>
    </w:p>
    <w:tbl>
      <w:tblPr>
        <w:tblpPr w:leftFromText="180" w:rightFromText="180" w:vertAnchor="text" w:horzAnchor="margin" w:tblpXSpec="center" w:tblpY="204"/>
        <w:tblW w:w="9463" w:type="dxa"/>
        <w:tblLook w:val="04A0" w:firstRow="1" w:lastRow="0" w:firstColumn="1" w:lastColumn="0" w:noHBand="0" w:noVBand="1"/>
      </w:tblPr>
      <w:tblGrid>
        <w:gridCol w:w="4786"/>
        <w:gridCol w:w="4677"/>
      </w:tblGrid>
      <w:tr w:rsidR="009B0FCA" w:rsidRPr="009B0FCA" w14:paraId="7A59B24C" w14:textId="77777777" w:rsidTr="00B726A2">
        <w:trPr>
          <w:trHeight w:val="422"/>
        </w:trPr>
        <w:tc>
          <w:tcPr>
            <w:tcW w:w="4786" w:type="dxa"/>
            <w:hideMark/>
          </w:tcPr>
          <w:p w14:paraId="19956AFF" w14:textId="77777777" w:rsidR="009B0FCA" w:rsidRPr="009B0FCA" w:rsidRDefault="009B0FCA" w:rsidP="009B0FCA">
            <w:pPr>
              <w:jc w:val="center"/>
              <w:rPr>
                <w:rFonts w:ascii="Times New Roman" w:eastAsia="Times New Roman" w:hAnsi="Times New Roman" w:cs="Times New Roman"/>
                <w:b/>
                <w:bCs/>
                <w:caps/>
                <w:color w:val="auto"/>
                <w:lang w:val="ru-RU"/>
              </w:rPr>
            </w:pPr>
            <w:r>
              <w:rPr>
                <w:rFonts w:ascii="Times New Roman" w:eastAsia="Times New Roman" w:hAnsi="Times New Roman" w:cs="Times New Roman"/>
                <w:b/>
                <w:bCs/>
                <w:caps/>
                <w:color w:val="auto"/>
                <w:lang w:val="ru-RU"/>
              </w:rPr>
              <w:t>ИСПОЛНИТЕЛЬ</w:t>
            </w:r>
            <w:r w:rsidRPr="009B0FCA">
              <w:rPr>
                <w:rFonts w:ascii="Times New Roman" w:eastAsia="Times New Roman" w:hAnsi="Times New Roman" w:cs="Times New Roman"/>
                <w:b/>
                <w:bCs/>
                <w:caps/>
                <w:color w:val="auto"/>
                <w:lang w:val="ru-RU"/>
              </w:rPr>
              <w:t>:</w:t>
            </w:r>
          </w:p>
          <w:p w14:paraId="143669F1"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____________________________</w:t>
            </w:r>
          </w:p>
          <w:p w14:paraId="068B09F6"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vertAlign w:val="superscript"/>
                <w:lang w:val="ru-RU"/>
              </w:rPr>
              <w:t>(должность)</w:t>
            </w:r>
          </w:p>
          <w:p w14:paraId="1F09D9D1"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____________________________</w:t>
            </w:r>
          </w:p>
          <w:p w14:paraId="57F5EA49" w14:textId="77777777" w:rsidR="009B0FCA" w:rsidRPr="009B0FCA" w:rsidRDefault="009B0FCA" w:rsidP="009B0FCA">
            <w:pPr>
              <w:jc w:val="center"/>
              <w:rPr>
                <w:rFonts w:ascii="Times New Roman" w:eastAsia="Times New Roman" w:hAnsi="Times New Roman" w:cs="Times New Roman"/>
                <w:color w:val="auto"/>
                <w:vertAlign w:val="superscript"/>
                <w:lang w:val="ru-RU"/>
              </w:rPr>
            </w:pPr>
            <w:r w:rsidRPr="009B0FCA">
              <w:rPr>
                <w:rFonts w:ascii="Times New Roman" w:eastAsia="Times New Roman" w:hAnsi="Times New Roman" w:cs="Times New Roman"/>
                <w:color w:val="auto"/>
                <w:vertAlign w:val="superscript"/>
                <w:lang w:val="ru-RU"/>
              </w:rPr>
              <w:t>(подпись, фамилия и инициалы)</w:t>
            </w:r>
          </w:p>
          <w:p w14:paraId="1029D7AD"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___ ____________ 20__ г.</w:t>
            </w:r>
            <w:r w:rsidRPr="009B0FCA">
              <w:rPr>
                <w:rFonts w:ascii="Times New Roman" w:eastAsia="Times New Roman" w:hAnsi="Times New Roman" w:cs="Times New Roman"/>
                <w:color w:val="auto"/>
                <w:lang w:val="ru-RU"/>
              </w:rPr>
              <w:br/>
              <w:t>М. П. (при наличии печати)</w:t>
            </w:r>
          </w:p>
        </w:tc>
        <w:tc>
          <w:tcPr>
            <w:tcW w:w="4677" w:type="dxa"/>
            <w:hideMark/>
          </w:tcPr>
          <w:p w14:paraId="3043C391" w14:textId="77777777" w:rsidR="009B0FCA" w:rsidRPr="009B0FCA" w:rsidRDefault="009B0FCA" w:rsidP="009B0FCA">
            <w:pPr>
              <w:jc w:val="center"/>
              <w:rPr>
                <w:rFonts w:ascii="Times New Roman" w:eastAsia="Times New Roman" w:hAnsi="Times New Roman" w:cs="Times New Roman"/>
                <w:b/>
                <w:bCs/>
                <w:caps/>
                <w:color w:val="auto"/>
                <w:lang w:val="ru-RU"/>
              </w:rPr>
            </w:pPr>
            <w:r w:rsidRPr="009B0FCA">
              <w:rPr>
                <w:rFonts w:ascii="Times New Roman" w:eastAsia="Times New Roman" w:hAnsi="Times New Roman" w:cs="Times New Roman"/>
                <w:b/>
                <w:bCs/>
                <w:caps/>
                <w:color w:val="auto"/>
                <w:lang w:val="ru-RU"/>
              </w:rPr>
              <w:t>заказчик:</w:t>
            </w:r>
          </w:p>
          <w:p w14:paraId="32B26299"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____________________________</w:t>
            </w:r>
          </w:p>
          <w:p w14:paraId="007D6805"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vertAlign w:val="superscript"/>
                <w:lang w:val="ru-RU"/>
              </w:rPr>
              <w:t>(должность)</w:t>
            </w:r>
          </w:p>
          <w:p w14:paraId="660C3286"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____________________________</w:t>
            </w:r>
          </w:p>
          <w:p w14:paraId="7CFB2D0C" w14:textId="77777777" w:rsidR="009B0FCA" w:rsidRPr="009B0FCA" w:rsidRDefault="009B0FCA" w:rsidP="009B0FCA">
            <w:pPr>
              <w:jc w:val="center"/>
              <w:rPr>
                <w:rFonts w:ascii="Times New Roman" w:eastAsia="Times New Roman" w:hAnsi="Times New Roman" w:cs="Times New Roman"/>
                <w:color w:val="auto"/>
                <w:vertAlign w:val="superscript"/>
                <w:lang w:val="ru-RU"/>
              </w:rPr>
            </w:pPr>
            <w:r w:rsidRPr="009B0FCA">
              <w:rPr>
                <w:rFonts w:ascii="Times New Roman" w:eastAsia="Times New Roman" w:hAnsi="Times New Roman" w:cs="Times New Roman"/>
                <w:color w:val="auto"/>
                <w:vertAlign w:val="superscript"/>
                <w:lang w:val="ru-RU"/>
              </w:rPr>
              <w:t>(подпись, фамилия и инициалы)</w:t>
            </w:r>
          </w:p>
          <w:p w14:paraId="4AFC2004"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___ ____________ 20__ г.</w:t>
            </w:r>
          </w:p>
          <w:p w14:paraId="456520A1" w14:textId="77777777" w:rsidR="009B0FCA" w:rsidRPr="009B0FCA" w:rsidRDefault="009B0FCA" w:rsidP="009B0FCA">
            <w:pPr>
              <w:jc w:val="center"/>
              <w:rPr>
                <w:rFonts w:ascii="Times New Roman" w:eastAsia="Times New Roman" w:hAnsi="Times New Roman" w:cs="Times New Roman"/>
                <w:color w:val="auto"/>
                <w:lang w:val="ru-RU"/>
              </w:rPr>
            </w:pPr>
            <w:r w:rsidRPr="009B0FCA">
              <w:rPr>
                <w:rFonts w:ascii="Times New Roman" w:eastAsia="Times New Roman" w:hAnsi="Times New Roman" w:cs="Times New Roman"/>
                <w:color w:val="auto"/>
                <w:lang w:val="ru-RU"/>
              </w:rPr>
              <w:t>М. П. (при наличии печати)</w:t>
            </w:r>
          </w:p>
          <w:p w14:paraId="53A19EE6" w14:textId="77777777" w:rsidR="009B0FCA" w:rsidRPr="009B0FCA" w:rsidRDefault="009B0FCA" w:rsidP="009B0FCA">
            <w:pPr>
              <w:jc w:val="center"/>
              <w:rPr>
                <w:rFonts w:ascii="Times New Roman" w:eastAsia="Times New Roman" w:hAnsi="Times New Roman" w:cs="Times New Roman"/>
                <w:color w:val="auto"/>
                <w:lang w:val="ru-RU"/>
              </w:rPr>
            </w:pPr>
          </w:p>
        </w:tc>
      </w:tr>
    </w:tbl>
    <w:p w14:paraId="5E19F828" w14:textId="77777777" w:rsidR="009B0FCA" w:rsidRPr="009B0FCA" w:rsidRDefault="009B0FCA" w:rsidP="00983B86">
      <w:pPr>
        <w:rPr>
          <w:rFonts w:asciiTheme="minorHAnsi" w:hAnsiTheme="minorHAnsi"/>
          <w:lang w:val="ru-RU"/>
        </w:rPr>
      </w:pPr>
    </w:p>
    <w:sectPr w:rsidR="009B0FCA" w:rsidRPr="009B0FCA" w:rsidSect="00FD6DD3">
      <w:type w:val="continuous"/>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FC4EC" w14:textId="77777777" w:rsidR="00567C03" w:rsidRDefault="00567C03" w:rsidP="00E25BC8">
      <w:r>
        <w:separator/>
      </w:r>
    </w:p>
  </w:endnote>
  <w:endnote w:type="continuationSeparator" w:id="0">
    <w:p w14:paraId="6845B812" w14:textId="77777777" w:rsidR="00567C03" w:rsidRDefault="00567C03" w:rsidP="00E25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25CBF" w14:textId="77777777" w:rsidR="00567C03" w:rsidRDefault="00567C03" w:rsidP="00E25BC8">
      <w:r>
        <w:separator/>
      </w:r>
    </w:p>
  </w:footnote>
  <w:footnote w:type="continuationSeparator" w:id="0">
    <w:p w14:paraId="21873443" w14:textId="77777777" w:rsidR="00567C03" w:rsidRDefault="00567C03" w:rsidP="00E25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5"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54C4A58"/>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0F8672D"/>
    <w:multiLevelType w:val="multilevel"/>
    <w:tmpl w:val="DF6490B8"/>
    <w:lvl w:ilvl="0">
      <w:start w:val="6"/>
      <w:numFmt w:val="decimal"/>
      <w:lvlText w:val="%1."/>
      <w:lvlJc w:val="left"/>
      <w:pPr>
        <w:ind w:left="390" w:hanging="390"/>
      </w:pPr>
      <w:rPr>
        <w:rFonts w:hint="default"/>
      </w:rPr>
    </w:lvl>
    <w:lvl w:ilvl="1">
      <w:start w:val="2"/>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11"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3"/>
  </w:num>
  <w:num w:numId="3">
    <w:abstractNumId w:val="4"/>
  </w:num>
  <w:num w:numId="4">
    <w:abstractNumId w:val="5"/>
  </w:num>
  <w:num w:numId="5">
    <w:abstractNumId w:val="9"/>
  </w:num>
  <w:num w:numId="6">
    <w:abstractNumId w:val="7"/>
  </w:num>
  <w:num w:numId="7">
    <w:abstractNumId w:val="1"/>
  </w:num>
  <w:num w:numId="8">
    <w:abstractNumId w:val="10"/>
  </w:num>
  <w:num w:numId="9">
    <w:abstractNumId w:val="2"/>
  </w:num>
  <w:num w:numId="10">
    <w:abstractNumId w:val="8"/>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D4B"/>
    <w:rsid w:val="00003269"/>
    <w:rsid w:val="00013465"/>
    <w:rsid w:val="0002132E"/>
    <w:rsid w:val="0002562B"/>
    <w:rsid w:val="00040DD5"/>
    <w:rsid w:val="00070943"/>
    <w:rsid w:val="00071B8F"/>
    <w:rsid w:val="00083F64"/>
    <w:rsid w:val="0009343E"/>
    <w:rsid w:val="00095F01"/>
    <w:rsid w:val="000B544A"/>
    <w:rsid w:val="000B7E6D"/>
    <w:rsid w:val="000C58C3"/>
    <w:rsid w:val="000C7B04"/>
    <w:rsid w:val="00110104"/>
    <w:rsid w:val="00116BC4"/>
    <w:rsid w:val="00152208"/>
    <w:rsid w:val="00172BB9"/>
    <w:rsid w:val="001B18BD"/>
    <w:rsid w:val="001B1FDE"/>
    <w:rsid w:val="002060F8"/>
    <w:rsid w:val="00207617"/>
    <w:rsid w:val="00213DDE"/>
    <w:rsid w:val="00236CDD"/>
    <w:rsid w:val="0026350C"/>
    <w:rsid w:val="002637E4"/>
    <w:rsid w:val="00265CCE"/>
    <w:rsid w:val="002771BB"/>
    <w:rsid w:val="00282449"/>
    <w:rsid w:val="002833E8"/>
    <w:rsid w:val="00296211"/>
    <w:rsid w:val="002A5D71"/>
    <w:rsid w:val="002B4D99"/>
    <w:rsid w:val="002D2BF3"/>
    <w:rsid w:val="002E334B"/>
    <w:rsid w:val="00302E68"/>
    <w:rsid w:val="0030541B"/>
    <w:rsid w:val="00307DA8"/>
    <w:rsid w:val="00325805"/>
    <w:rsid w:val="0036243F"/>
    <w:rsid w:val="00365A83"/>
    <w:rsid w:val="0039772E"/>
    <w:rsid w:val="003E5C06"/>
    <w:rsid w:val="003F41DB"/>
    <w:rsid w:val="004360AE"/>
    <w:rsid w:val="004518B2"/>
    <w:rsid w:val="00463243"/>
    <w:rsid w:val="00494836"/>
    <w:rsid w:val="00495934"/>
    <w:rsid w:val="004973CA"/>
    <w:rsid w:val="004A32AB"/>
    <w:rsid w:val="004E343E"/>
    <w:rsid w:val="004E6E42"/>
    <w:rsid w:val="0050295C"/>
    <w:rsid w:val="00522E75"/>
    <w:rsid w:val="00522EF0"/>
    <w:rsid w:val="00524AFC"/>
    <w:rsid w:val="00535B0E"/>
    <w:rsid w:val="0054533E"/>
    <w:rsid w:val="00567C03"/>
    <w:rsid w:val="005707BC"/>
    <w:rsid w:val="00574C54"/>
    <w:rsid w:val="00584485"/>
    <w:rsid w:val="00596B57"/>
    <w:rsid w:val="005A233F"/>
    <w:rsid w:val="005A2A80"/>
    <w:rsid w:val="005A62BB"/>
    <w:rsid w:val="005C0E34"/>
    <w:rsid w:val="005C3783"/>
    <w:rsid w:val="005D7469"/>
    <w:rsid w:val="005E3DB4"/>
    <w:rsid w:val="005E5F78"/>
    <w:rsid w:val="006043ED"/>
    <w:rsid w:val="00605488"/>
    <w:rsid w:val="0064220C"/>
    <w:rsid w:val="006446F7"/>
    <w:rsid w:val="0064799B"/>
    <w:rsid w:val="00665167"/>
    <w:rsid w:val="006665DF"/>
    <w:rsid w:val="00686F96"/>
    <w:rsid w:val="00695630"/>
    <w:rsid w:val="006A7003"/>
    <w:rsid w:val="006B4CA1"/>
    <w:rsid w:val="006C36A0"/>
    <w:rsid w:val="006C5720"/>
    <w:rsid w:val="007124BB"/>
    <w:rsid w:val="00731B91"/>
    <w:rsid w:val="0074371A"/>
    <w:rsid w:val="007601AB"/>
    <w:rsid w:val="00760F7D"/>
    <w:rsid w:val="0076797A"/>
    <w:rsid w:val="007C525F"/>
    <w:rsid w:val="007E421D"/>
    <w:rsid w:val="0080066F"/>
    <w:rsid w:val="00813862"/>
    <w:rsid w:val="008174CE"/>
    <w:rsid w:val="00820DDE"/>
    <w:rsid w:val="00845B88"/>
    <w:rsid w:val="00853346"/>
    <w:rsid w:val="00887405"/>
    <w:rsid w:val="0089018A"/>
    <w:rsid w:val="008B03B6"/>
    <w:rsid w:val="00921ABD"/>
    <w:rsid w:val="009717E5"/>
    <w:rsid w:val="00983B86"/>
    <w:rsid w:val="009B0FCA"/>
    <w:rsid w:val="009B28BF"/>
    <w:rsid w:val="009B42D5"/>
    <w:rsid w:val="009B795F"/>
    <w:rsid w:val="009C2EE3"/>
    <w:rsid w:val="009D68C6"/>
    <w:rsid w:val="00A027FD"/>
    <w:rsid w:val="00A26F10"/>
    <w:rsid w:val="00A34178"/>
    <w:rsid w:val="00A37C51"/>
    <w:rsid w:val="00A40B19"/>
    <w:rsid w:val="00A5084A"/>
    <w:rsid w:val="00A749A1"/>
    <w:rsid w:val="00A93716"/>
    <w:rsid w:val="00AB185B"/>
    <w:rsid w:val="00AB531D"/>
    <w:rsid w:val="00AB759C"/>
    <w:rsid w:val="00AC15BA"/>
    <w:rsid w:val="00B11734"/>
    <w:rsid w:val="00B4129C"/>
    <w:rsid w:val="00B63D4F"/>
    <w:rsid w:val="00B73996"/>
    <w:rsid w:val="00B779CC"/>
    <w:rsid w:val="00B840E9"/>
    <w:rsid w:val="00B909EF"/>
    <w:rsid w:val="00BC3AE5"/>
    <w:rsid w:val="00BC5D4B"/>
    <w:rsid w:val="00BE2754"/>
    <w:rsid w:val="00BE46BF"/>
    <w:rsid w:val="00BE7883"/>
    <w:rsid w:val="00C122C3"/>
    <w:rsid w:val="00C15342"/>
    <w:rsid w:val="00C16EBA"/>
    <w:rsid w:val="00C20021"/>
    <w:rsid w:val="00C2415C"/>
    <w:rsid w:val="00C25852"/>
    <w:rsid w:val="00C27519"/>
    <w:rsid w:val="00C9152D"/>
    <w:rsid w:val="00CC0BCF"/>
    <w:rsid w:val="00CC1E6C"/>
    <w:rsid w:val="00CE13E2"/>
    <w:rsid w:val="00D326B5"/>
    <w:rsid w:val="00D6429D"/>
    <w:rsid w:val="00D76B70"/>
    <w:rsid w:val="00D771C4"/>
    <w:rsid w:val="00D903FF"/>
    <w:rsid w:val="00DE210A"/>
    <w:rsid w:val="00E04FDA"/>
    <w:rsid w:val="00E12FC2"/>
    <w:rsid w:val="00E25BC8"/>
    <w:rsid w:val="00E324AC"/>
    <w:rsid w:val="00E43FC3"/>
    <w:rsid w:val="00E44FA4"/>
    <w:rsid w:val="00E57D63"/>
    <w:rsid w:val="00E749B9"/>
    <w:rsid w:val="00E84C95"/>
    <w:rsid w:val="00EA7C07"/>
    <w:rsid w:val="00ED2F7A"/>
    <w:rsid w:val="00EE0E94"/>
    <w:rsid w:val="00F1462D"/>
    <w:rsid w:val="00F30C4C"/>
    <w:rsid w:val="00F354C4"/>
    <w:rsid w:val="00F44D3A"/>
    <w:rsid w:val="00F5400E"/>
    <w:rsid w:val="00F60982"/>
    <w:rsid w:val="00F629F7"/>
    <w:rsid w:val="00F6530A"/>
    <w:rsid w:val="00F7742F"/>
    <w:rsid w:val="00F77BB7"/>
    <w:rsid w:val="00FA7DDC"/>
    <w:rsid w:val="00FB6F9C"/>
    <w:rsid w:val="00FC4961"/>
    <w:rsid w:val="00FD6DD3"/>
    <w:rsid w:val="00FE3796"/>
    <w:rsid w:val="00FF07D0"/>
    <w:rsid w:val="00FF3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FFEF8"/>
  <w15:chartTrackingRefBased/>
  <w15:docId w15:val="{A8A91959-660D-42C8-B92F-7F5B9B9A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6A0"/>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uiPriority w:val="9"/>
    <w:qFormat/>
    <w:rsid w:val="009B0FC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4"/>
    <w:uiPriority w:val="34"/>
    <w:qFormat/>
    <w:rsid w:val="00F77BB7"/>
    <w:pPr>
      <w:ind w:left="720"/>
      <w:contextualSpacing/>
    </w:pPr>
    <w:rPr>
      <w:rFonts w:ascii="Times New Roman" w:eastAsia="Times New Roman" w:hAnsi="Times New Roman" w:cs="Times New Roman"/>
      <w:color w:val="auto"/>
      <w:lang w:val="ru-RU"/>
    </w:r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F77BB7"/>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rsid w:val="00D326B5"/>
    <w:rPr>
      <w:rFonts w:ascii="Times New Roman" w:eastAsia="Times New Roman" w:hAnsi="Times New Roman" w:cs="Times New Roman"/>
      <w:color w:val="auto"/>
      <w:sz w:val="20"/>
      <w:szCs w:val="20"/>
      <w:lang w:val="ru-RU"/>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D326B5"/>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rsid w:val="00D326B5"/>
    <w:rPr>
      <w:vertAlign w:val="superscript"/>
    </w:rPr>
  </w:style>
  <w:style w:type="character" w:customStyle="1" w:styleId="10">
    <w:name w:val="Заголовок 1 Знак"/>
    <w:basedOn w:val="a0"/>
    <w:link w:val="1"/>
    <w:uiPriority w:val="9"/>
    <w:rsid w:val="009B0FCA"/>
    <w:rPr>
      <w:rFonts w:asciiTheme="majorHAnsi" w:eastAsiaTheme="majorEastAsia" w:hAnsiTheme="majorHAnsi" w:cstheme="majorBidi"/>
      <w:color w:val="2E74B5" w:themeColor="accent1" w:themeShade="BF"/>
      <w:sz w:val="32"/>
      <w:szCs w:val="32"/>
      <w:lang w:val="ru" w:eastAsia="ru-RU"/>
    </w:rPr>
  </w:style>
  <w:style w:type="character" w:styleId="a8">
    <w:name w:val="annotation reference"/>
    <w:basedOn w:val="a0"/>
    <w:uiPriority w:val="99"/>
    <w:semiHidden/>
    <w:unhideWhenUsed/>
    <w:rsid w:val="005D7469"/>
    <w:rPr>
      <w:sz w:val="16"/>
      <w:szCs w:val="16"/>
    </w:rPr>
  </w:style>
  <w:style w:type="paragraph" w:styleId="a9">
    <w:name w:val="annotation text"/>
    <w:basedOn w:val="a"/>
    <w:link w:val="aa"/>
    <w:uiPriority w:val="99"/>
    <w:semiHidden/>
    <w:unhideWhenUsed/>
    <w:rsid w:val="005D7469"/>
    <w:rPr>
      <w:sz w:val="20"/>
      <w:szCs w:val="20"/>
    </w:rPr>
  </w:style>
  <w:style w:type="character" w:customStyle="1" w:styleId="aa">
    <w:name w:val="Текст примечания Знак"/>
    <w:basedOn w:val="a0"/>
    <w:link w:val="a9"/>
    <w:uiPriority w:val="99"/>
    <w:semiHidden/>
    <w:rsid w:val="005D7469"/>
    <w:rPr>
      <w:rFonts w:ascii="Arial Unicode MS" w:eastAsia="Arial Unicode MS" w:hAnsi="Arial Unicode MS" w:cs="Arial Unicode MS"/>
      <w:color w:val="000000"/>
      <w:sz w:val="20"/>
      <w:szCs w:val="20"/>
      <w:lang w:val="ru" w:eastAsia="ru-RU"/>
    </w:rPr>
  </w:style>
  <w:style w:type="paragraph" w:styleId="ab">
    <w:name w:val="annotation subject"/>
    <w:basedOn w:val="a9"/>
    <w:next w:val="a9"/>
    <w:link w:val="ac"/>
    <w:uiPriority w:val="99"/>
    <w:semiHidden/>
    <w:unhideWhenUsed/>
    <w:rsid w:val="005D7469"/>
    <w:rPr>
      <w:b/>
      <w:bCs/>
    </w:rPr>
  </w:style>
  <w:style w:type="character" w:customStyle="1" w:styleId="ac">
    <w:name w:val="Тема примечания Знак"/>
    <w:basedOn w:val="aa"/>
    <w:link w:val="ab"/>
    <w:uiPriority w:val="99"/>
    <w:semiHidden/>
    <w:rsid w:val="005D7469"/>
    <w:rPr>
      <w:rFonts w:ascii="Arial Unicode MS" w:eastAsia="Arial Unicode MS" w:hAnsi="Arial Unicode MS" w:cs="Arial Unicode MS"/>
      <w:b/>
      <w:bCs/>
      <w:color w:val="000000"/>
      <w:sz w:val="20"/>
      <w:szCs w:val="20"/>
      <w:lang w:val="ru" w:eastAsia="ru-RU"/>
    </w:rPr>
  </w:style>
  <w:style w:type="paragraph" w:styleId="ad">
    <w:name w:val="Balloon Text"/>
    <w:basedOn w:val="a"/>
    <w:link w:val="ae"/>
    <w:uiPriority w:val="99"/>
    <w:semiHidden/>
    <w:unhideWhenUsed/>
    <w:rsid w:val="005D7469"/>
    <w:rPr>
      <w:rFonts w:ascii="Segoe UI" w:hAnsi="Segoe UI" w:cs="Segoe UI"/>
      <w:sz w:val="18"/>
      <w:szCs w:val="18"/>
    </w:rPr>
  </w:style>
  <w:style w:type="character" w:customStyle="1" w:styleId="ae">
    <w:name w:val="Текст выноски Знак"/>
    <w:basedOn w:val="a0"/>
    <w:link w:val="ad"/>
    <w:uiPriority w:val="99"/>
    <w:semiHidden/>
    <w:rsid w:val="005D7469"/>
    <w:rPr>
      <w:rFonts w:ascii="Segoe UI" w:eastAsia="Arial Unicode MS" w:hAnsi="Segoe UI" w:cs="Segoe UI"/>
      <w:color w:val="000000"/>
      <w:sz w:val="18"/>
      <w:szCs w:val="18"/>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015260">
      <w:bodyDiv w:val="1"/>
      <w:marLeft w:val="0"/>
      <w:marRight w:val="0"/>
      <w:marTop w:val="0"/>
      <w:marBottom w:val="0"/>
      <w:divBdr>
        <w:top w:val="none" w:sz="0" w:space="0" w:color="auto"/>
        <w:left w:val="none" w:sz="0" w:space="0" w:color="auto"/>
        <w:bottom w:val="none" w:sz="0" w:space="0" w:color="auto"/>
        <w:right w:val="none" w:sz="0" w:space="0" w:color="auto"/>
      </w:divBdr>
    </w:div>
    <w:div w:id="388067292">
      <w:bodyDiv w:val="1"/>
      <w:marLeft w:val="0"/>
      <w:marRight w:val="0"/>
      <w:marTop w:val="0"/>
      <w:marBottom w:val="0"/>
      <w:divBdr>
        <w:top w:val="none" w:sz="0" w:space="0" w:color="auto"/>
        <w:left w:val="none" w:sz="0" w:space="0" w:color="auto"/>
        <w:bottom w:val="none" w:sz="0" w:space="0" w:color="auto"/>
        <w:right w:val="none" w:sz="0" w:space="0" w:color="auto"/>
      </w:divBdr>
    </w:div>
    <w:div w:id="124638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41286-A89F-492E-8D58-7B3DA528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2266</Words>
  <Characters>12919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Сулим Маргарита Игоревна</dc:creator>
  <cp:keywords/>
  <dc:description/>
  <cp:lastModifiedBy>Катан Лия Павловна</cp:lastModifiedBy>
  <cp:revision>2</cp:revision>
  <dcterms:created xsi:type="dcterms:W3CDTF">2026-09-14T11:28:00Z</dcterms:created>
  <dcterms:modified xsi:type="dcterms:W3CDTF">2026-09-14T11:28:00Z</dcterms:modified>
</cp:coreProperties>
</file>