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Технические характеристики продукции </w:t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</w:r>
    </w:p>
    <w:p>
      <w:pPr>
        <w:pStyle w:val="Normal"/>
        <w:spacing w:before="0" w:after="0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eastAsia="Times New Roman" w:cs="Times New Roman"/>
          <w:b/>
          <w:color w:val="000000"/>
          <w:sz w:val="24"/>
          <w:szCs w:val="24"/>
          <w:lang w:eastAsia="ru-RU"/>
        </w:rPr>
        <w:t>Оборудование санитарно-техническое прочее и его части из черных металлов, меди или алюминия</w:t>
      </w:r>
    </w:p>
    <w:p>
      <w:pPr>
        <w:pStyle w:val="Normal"/>
        <w:widowControl w:val="false"/>
        <w:tabs>
          <w:tab w:val="clear" w:pos="709"/>
          <w:tab w:val="left" w:pos="426" w:leader="none"/>
        </w:tabs>
        <w:jc w:val="center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530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674"/>
        <w:gridCol w:w="2331"/>
        <w:gridCol w:w="4421"/>
        <w:gridCol w:w="619"/>
        <w:gridCol w:w="710"/>
        <w:gridCol w:w="1134"/>
        <w:gridCol w:w="1140"/>
        <w:gridCol w:w="1145"/>
        <w:gridCol w:w="1553"/>
        <w:gridCol w:w="1573"/>
      </w:tblGrid>
      <w:tr>
        <w:trPr>
          <w:trHeight w:val="844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Наименование товаров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Характеристика товара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Кол-во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Ед.</w:t>
            </w:r>
          </w:p>
          <w:p>
            <w:pPr>
              <w:pStyle w:val="Normal"/>
              <w:widowControl w:val="false"/>
              <w:ind w:hanging="0" w:right="-3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изм.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Цена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единицы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 НДС руб.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без НДС, руб.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 НДС, руб.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Страна происхождения товара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Код ОКПД2</w:t>
            </w:r>
          </w:p>
        </w:tc>
      </w:tr>
      <w:tr>
        <w:trPr>
          <w:trHeight w:val="301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</w:r>
          </w:p>
        </w:tc>
      </w:tr>
      <w:tr>
        <w:trPr>
          <w:trHeight w:val="709" w:hRule="atLeast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Труба полипропилен 2 м.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Длина: 2 м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Диаметр: 25 мм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Толщина: 4.2 мм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Материал: полипропилен + алюминий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температура: 90 °С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давление: 25 бар</w:t>
            </w:r>
          </w:p>
          <w:p>
            <w:pPr>
              <w:pStyle w:val="Normal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  <w:shd w:fill="FFFFFF" w:val="clear"/>
              </w:rPr>
              <w:t xml:space="preserve">Цвет: 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белый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rPr>
                <w:rStyle w:val="user3"/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09" w:hRule="atLeast"/>
        </w:trPr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Муфта соединительная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фитинга: муфта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Накидная гайка (Американка): нет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>Тип резьбы: 1/2F-1/2F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>Материал: латунь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Номинальное давление: 40 бар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Max рабочая температура: +250 °С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>Размеры резьб: 1/2-1/2 дюйм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>Вид покрытия: никель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jc w:val="left"/>
              <w:rPr>
                <w:rStyle w:val="Strong"/>
                <w:rFonts w:ascii="Times New Roman" w:hAnsi="Times New Roman"/>
                <w:b w:val="false"/>
                <w:i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</w:r>
          </w:p>
        </w:tc>
      </w:tr>
      <w:tr>
        <w:trPr>
          <w:trHeight w:val="709" w:hRule="atLeast"/>
        </w:trPr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Смеситель для раковины хром однорычажный Milardo Demi (DEMSB00M01) (или эквивалент)</w:t>
            </w:r>
          </w:p>
        </w:tc>
        <w:tc>
          <w:tcPr>
            <w:tcW w:w="4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Тип управления: Однорычажный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Материал корпуса: Латунь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Покрытие: Хром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Цвет производителя: Хром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Поверхность: Глянцевая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Длина излива, мм: 115-120 мм.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Высота, мм: 41-45 мм.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hanging="0" w:left="0" w:right="0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Монтаж: На раковину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rPr/>
            </w:pPr>
            <w:r>
              <w:rPr>
                <w:rStyle w:val="user3"/>
                <w:sz w:val="24"/>
                <w:szCs w:val="24"/>
              </w:rPr>
              <w:t>28.14.11.130</w:t>
            </w:r>
          </w:p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09" w:hRule="atLeast"/>
        </w:trPr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/>
              <w:t>4</w:t>
            </w:r>
          </w:p>
        </w:tc>
        <w:tc>
          <w:tcPr>
            <w:tcW w:w="2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Смеситель для раковины, OLIVE'S нерж. сталь с поворотным изливом BALEAR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Назначение: для кухни/для умывальника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>Тип смесителя: однорычажный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>Тип установки: настольный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Встраиваемый: нет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Лейка: нет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Переключатель на фильтр: нет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>Аэратор: да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>Материал корпуса: нержавеющая сталь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>Покрытие: матовое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Цвет: нержавеющая сталь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>Запорный клапан: керамический картридж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>Диаметр картриджа: 35 мм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>Излив: есть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>Длина излива: 150 мм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Термостат: нет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>Диаметр отверстия в раковине: 30-35 мм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 смесителя: 232 мм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Мах толщина столешницы: 25 мм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>Тип крепления: на гайку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>Форма смесителя: округлая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Высота излива: 173 мм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>Подводка в комплекте: гибкая</w:t>
            </w:r>
          </w:p>
          <w:p>
            <w:pPr>
              <w:pStyle w:val="Normal"/>
              <w:rPr/>
            </w:pPr>
            <w:r>
              <w:rPr>
                <w:sz w:val="24"/>
                <w:szCs w:val="24"/>
              </w:rPr>
              <w:t>Присоединительный размер: 1/2 дюйма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/>
              <w:t>5</w:t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hanging="0" w:left="0" w:right="0"/>
              <w:jc w:val="center"/>
              <w:rPr>
                <w:rFonts w:ascii="Times New Roman" w:hAnsi="Times New Roman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5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360" w:before="0" w:after="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pacing w:before="0" w:after="0"/>
              <w:ind w:hanging="0" w:left="0" w:right="0"/>
              <w:rPr/>
            </w:pPr>
            <w:r>
              <w:rPr>
                <w:rStyle w:val="user3"/>
                <w:sz w:val="24"/>
                <w:szCs w:val="24"/>
              </w:rPr>
              <w:t>28.14.11.130</w:t>
            </w:r>
          </w:p>
        </w:tc>
      </w:tr>
      <w:tr>
        <w:trPr>
          <w:trHeight w:val="301" w:hRule="atLeast"/>
        </w:trPr>
        <w:tc>
          <w:tcPr>
            <w:tcW w:w="1372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4"/>
              </w:rPr>
              <w:t>ИТОГО без НДС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6"/>
              </w:rPr>
            </w:r>
          </w:p>
        </w:tc>
      </w:tr>
      <w:tr>
        <w:trPr>
          <w:trHeight w:val="225" w:hRule="atLeast"/>
        </w:trPr>
        <w:tc>
          <w:tcPr>
            <w:tcW w:w="1372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4"/>
              </w:rPr>
              <w:t>Сумма НДС 20%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6"/>
              </w:rPr>
            </w:r>
          </w:p>
        </w:tc>
      </w:tr>
      <w:tr>
        <w:trPr>
          <w:trHeight w:val="301" w:hRule="atLeast"/>
        </w:trPr>
        <w:tc>
          <w:tcPr>
            <w:tcW w:w="1372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6"/>
              </w:rPr>
              <w:t>ИТОГО с НДС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both"/>
              <w:rPr>
                <w:b/>
                <w:sz w:val="22"/>
                <w:szCs w:val="26"/>
              </w:rPr>
            </w:pPr>
            <w:r>
              <w:rPr>
                <w:b/>
                <w:sz w:val="22"/>
                <w:szCs w:val="26"/>
              </w:rPr>
            </w:r>
          </w:p>
        </w:tc>
      </w:tr>
    </w:tbl>
    <w:p>
      <w:pPr>
        <w:pStyle w:val="Normal"/>
        <w:widowControl w:val="false"/>
        <w:tabs>
          <w:tab w:val="clear" w:pos="709"/>
          <w:tab w:val="left" w:pos="426" w:leader="none"/>
        </w:tabs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  <w:lang w:eastAsia="ru-RU"/>
        </w:rPr>
        <w:t>Место поставки Товара:</w:t>
      </w:r>
      <w:r>
        <w:rPr>
          <w:rFonts w:eastAsia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>РФ, город Санкт-Петербург, ул. Гжатская, д. 21, литер «А»</w:t>
      </w:r>
    </w:p>
    <w:p>
      <w:pPr>
        <w:pStyle w:val="Normal"/>
        <w:spacing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</w:r>
    </w:p>
    <w:p>
      <w:pPr>
        <w:pStyle w:val="Normal"/>
        <w:spacing w:before="0" w:after="0"/>
        <w:rPr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Общий срок поставки Товара: </w:t>
      </w:r>
      <w:r>
        <w:rPr>
          <w:rFonts w:cs="Times New Roman"/>
          <w:b w:val="false"/>
          <w:bCs w:val="false"/>
          <w:sz w:val="24"/>
          <w:szCs w:val="24"/>
        </w:rPr>
        <w:t>14</w:t>
      </w:r>
      <w:r>
        <w:rPr>
          <w:rFonts w:cs="Times New Roman"/>
          <w:sz w:val="24"/>
          <w:szCs w:val="24"/>
        </w:rPr>
        <w:t xml:space="preserve"> календарных  дн</w:t>
      </w:r>
      <w:bookmarkStart w:id="0" w:name="_GoBack"/>
      <w:bookmarkEnd w:id="0"/>
      <w:r>
        <w:rPr>
          <w:rFonts w:cs="Times New Roman"/>
          <w:sz w:val="24"/>
          <w:szCs w:val="24"/>
        </w:rPr>
        <w:t>ей</w:t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Calibri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footnote text" w:uiPriority="99"/>
    <w:lsdException w:name="footer" w:uiPriority="99"/>
    <w:lsdException w:name="caption" w:uiPriority="35" w:qFormat="1"/>
    <w:lsdException w:name="footnote reference" w:uiPriority="99"/>
    <w:lsdException w:name="endnote text" w:semiHidden="0" w:unhideWhenUsed="0"/>
    <w:lsdException w:name="toa heading" w:semiHidden="0" w:unhideWhenUsed="0"/>
    <w:lsdException w:name="List" w:semiHidden="0" w:unhideWhenUsed="0"/>
    <w:lsdException w:name="Title" w:uiPriority="10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uiPriority="11" w:semiHidden="0" w:unhideWhenUsed="0" w:qFormat="1"/>
    <w:lsdException w:name="Hyperlink" w:uiPriority="99"/>
    <w:lsdException w:name="Strong" w:semiHidden="0" w:unhideWhenUsed="0" w:qFormat="1"/>
    <w:lsdException w:name="Emphasis" w:uiPriority="20" w:semiHidden="0" w:unhideWhenUsed="0" w:qFormat="1"/>
    <w:lsdException w:name="E-mail Signature" w:uiPriority="99"/>
    <w:lsdException w:name="Normal (Web)" w:uiPriority="99"/>
    <w:lsdException w:name="No List" w:uiPriority="99"/>
    <w:lsdException w:name="Table Grid" w:uiPriority="39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user">
    <w:name w:val="Символ сноски (user)"/>
    <w:uiPriority w:val="99"/>
    <w:qFormat/>
    <w:rsid w:val="00d561d9"/>
    <w:rPr>
      <w:vertAlign w:val="superscript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CommentReference">
    <w:name w:val="annotation reference"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6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7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8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9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31"/>
    <w:qFormat/>
    <w:locked/>
    <w:rsid w:val="00d22f6d"/>
    <w:rPr>
      <w:sz w:val="28"/>
    </w:rPr>
  </w:style>
  <w:style w:type="character" w:styleId="Style10" w:customStyle="1">
    <w:name w:val="Текст сноски Знак"/>
    <w:uiPriority w:val="99"/>
    <w:qFormat/>
    <w:rsid w:val="00d22f6d"/>
    <w:rPr/>
  </w:style>
  <w:style w:type="character" w:styleId="Style11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12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13" w:customStyle="1">
    <w:name w:val="комментарий"/>
    <w:qFormat/>
    <w:rsid w:val="0025139e"/>
    <w:rPr>
      <w:b/>
      <w:i/>
      <w:shd w:fill="FFFF99" w:val="clear"/>
    </w:rPr>
  </w:style>
  <w:style w:type="character" w:styleId="Style14" w:customStyle="1">
    <w:name w:val="Подподпункт Знак"/>
    <w:link w:val="Style38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5" w:customStyle="1">
    <w:name w:val="Верхний колонтитул Знак"/>
    <w:qFormat/>
    <w:rsid w:val="002f31af"/>
    <w:rPr>
      <w:sz w:val="24"/>
      <w:szCs w:val="24"/>
    </w:rPr>
  </w:style>
  <w:style w:type="character" w:styleId="Style16" w:customStyle="1">
    <w:name w:val="Текст примечания Знак"/>
    <w:qFormat/>
    <w:rsid w:val="00dc0f7d"/>
    <w:rPr/>
  </w:style>
  <w:style w:type="character" w:styleId="Style17" w:customStyle="1">
    <w:name w:val="Текст концевой сноски Знак"/>
    <w:basedOn w:val="DefaultParagraphFont"/>
    <w:qFormat/>
    <w:rsid w:val="003879d4"/>
    <w:rPr/>
  </w:style>
  <w:style w:type="character" w:styleId="user1">
    <w:name w:val="Символ концевой сноски (user)"/>
    <w:qFormat/>
    <w:rsid w:val="003879d4"/>
    <w:rPr>
      <w:vertAlign w:val="superscript"/>
    </w:rPr>
  </w:style>
  <w:style w:type="character" w:styleId="Style18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9" w:customStyle="1">
    <w:name w:val="Основной текст_"/>
    <w:basedOn w:val="DefaultParagraphFont"/>
    <w:link w:val="29"/>
    <w:qFormat/>
    <w:locked/>
    <w:rsid w:val="0014738e"/>
    <w:rPr>
      <w:spacing w:val="6"/>
      <w:shd w:fill="FFFFFF" w:val="clear"/>
    </w:rPr>
  </w:style>
  <w:style w:type="character" w:styleId="HTML" w:customStyle="1">
    <w:name w:val="Стандартный HTML Знак"/>
    <w:basedOn w:val="DefaultParagraphFont"/>
    <w:link w:val="HTMLPreformatted"/>
    <w:qFormat/>
    <w:rsid w:val="00894abd"/>
    <w:rPr>
      <w:rFonts w:ascii="Courier New" w:hAnsi="Courier New" w:cs="Courier New"/>
    </w:rPr>
  </w:style>
  <w:style w:type="character" w:styleId="Style20" w:customStyle="1">
    <w:name w:val="Текст выноски Знак"/>
    <w:link w:val="BalloonText"/>
    <w:qFormat/>
    <w:rsid w:val="00894abd"/>
    <w:rPr>
      <w:rFonts w:ascii="Tahoma" w:hAnsi="Tahoma" w:cs="Tahoma"/>
      <w:sz w:val="16"/>
      <w:szCs w:val="16"/>
    </w:rPr>
  </w:style>
  <w:style w:type="character" w:styleId="Style21" w:customStyle="1">
    <w:name w:val="Тема примечания Знак"/>
    <w:basedOn w:val="Style16"/>
    <w:link w:val="annotationsubject"/>
    <w:qFormat/>
    <w:rsid w:val="00894abd"/>
    <w:rPr>
      <w:b/>
      <w:bCs/>
    </w:rPr>
  </w:style>
  <w:style w:type="character" w:styleId="Style22" w:customStyle="1">
    <w:name w:val="Нижний колонтитул Знак"/>
    <w:basedOn w:val="DefaultParagraphFont"/>
    <w:uiPriority w:val="99"/>
    <w:qFormat/>
    <w:rsid w:val="00894abd"/>
    <w:rPr>
      <w:sz w:val="28"/>
      <w:szCs w:val="28"/>
    </w:rPr>
  </w:style>
  <w:style w:type="character" w:styleId="user2">
    <w:name w:val="Ссылка указателя (user)"/>
    <w:qFormat/>
    <w:rPr/>
  </w:style>
  <w:style w:type="character" w:styleId="user3">
    <w:name w:val="Исходный текст (user)"/>
    <w:qFormat/>
    <w:rPr>
      <w:rFonts w:ascii="Liberation Mono" w:hAnsi="Liberation Mono" w:eastAsia="Liberation Mono" w:cs="Liberation Mono"/>
    </w:rPr>
  </w:style>
  <w:style w:type="character" w:styleId="user4">
    <w:name w:val="Маркеры (user)"/>
    <w:qFormat/>
    <w:rPr>
      <w:rFonts w:ascii="OpenSymbol" w:hAnsi="OpenSymbol" w:eastAsia="OpenSymbol" w:cs="OpenSymbol"/>
    </w:rPr>
  </w:style>
  <w:style w:type="character" w:styleId="user5">
    <w:name w:val="Символ нумерации (user)"/>
    <w:qFormat/>
    <w:rPr/>
  </w:style>
  <w:style w:type="character" w:styleId="Style23">
    <w:name w:val="Ссылка указателя"/>
    <w:qFormat/>
    <w:rPr/>
  </w:style>
  <w:style w:type="paragraph" w:styleId="Style2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link w:val="Style11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5">
    <w:name w:val="Указатель"/>
    <w:basedOn w:val="Normal"/>
    <w:qFormat/>
    <w:pPr>
      <w:suppressLineNumbers/>
    </w:pPr>
    <w:rPr>
      <w:rFonts w:cs="Lohit Devanagari"/>
    </w:rPr>
  </w:style>
  <w:style w:type="paragraph" w:styleId="user6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user7">
    <w:name w:val="Указатель (user)"/>
    <w:basedOn w:val="Normal"/>
    <w:qFormat/>
    <w:pPr>
      <w:suppressLineNumbers/>
    </w:pPr>
    <w:rPr>
      <w:rFonts w:cs="Lohit Devanagari"/>
    </w:rPr>
  </w:style>
  <w:style w:type="paragraph" w:styleId="Style26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7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8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10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6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9">
    <w:name w:val="Колонтитул"/>
    <w:basedOn w:val="Normal"/>
    <w:qFormat/>
    <w:pPr/>
    <w:rPr/>
  </w:style>
  <w:style w:type="paragraph" w:styleId="Style30">
    <w:name w:val="Колонтитулы"/>
    <w:basedOn w:val="Normal"/>
    <w:qFormat/>
    <w:pPr/>
    <w:rPr/>
  </w:style>
  <w:style w:type="paragraph" w:styleId="user8">
    <w:name w:val="Колонтитулы (user)"/>
    <w:basedOn w:val="Normal"/>
    <w:qFormat/>
    <w:pPr/>
    <w:rPr/>
  </w:style>
  <w:style w:type="paragraph" w:styleId="Header">
    <w:name w:val="header"/>
    <w:basedOn w:val="Normal"/>
    <w:link w:val="Style15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link w:val="Style22"/>
    <w:uiPriority w:val="99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31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020054"/>
    <w:pPr>
      <w:tabs>
        <w:tab w:val="clear" w:pos="709"/>
        <w:tab w:val="left" w:pos="560" w:leader="none"/>
        <w:tab w:val="right" w:pos="9911" w:leader="dot"/>
      </w:tabs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32" w:customStyle="1">
    <w:name w:val="Раздел регламента"/>
    <w:basedOn w:val="Normal"/>
    <w:qFormat/>
    <w:rsid w:val="00e228fa"/>
    <w:pPr/>
    <w:rPr/>
  </w:style>
  <w:style w:type="paragraph" w:styleId="Style3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link w:val="Style20"/>
    <w:qFormat/>
    <w:rsid w:val="00197c91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Style16"/>
    <w:qFormat/>
    <w:rsid w:val="00b714b0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tyle21"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7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12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8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user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9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3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6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user9" w:customStyle="1">
    <w:name w:val="Таблица (user)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7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8" w:customStyle="1">
    <w:name w:val="Подподпункт"/>
    <w:basedOn w:val="Style31"/>
    <w:link w:val="Style14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9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40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9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7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41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29" w:customStyle="1">
    <w:name w:val="Основной текст2"/>
    <w:basedOn w:val="Normal"/>
    <w:link w:val="Style19"/>
    <w:qFormat/>
    <w:rsid w:val="0014738e"/>
    <w:pPr>
      <w:widowControl w:val="false"/>
      <w:shd w:val="clear" w:color="auto" w:fill="FFFFFF"/>
      <w:spacing w:lineRule="atLeast" w:line="0" w:before="60" w:after="420"/>
      <w:ind w:hanging="300"/>
      <w:jc w:val="both"/>
    </w:pPr>
    <w:rPr>
      <w:spacing w:val="6"/>
      <w:sz w:val="20"/>
      <w:szCs w:val="20"/>
    </w:rPr>
  </w:style>
  <w:style w:type="paragraph" w:styleId="Style42" w:customStyle="1">
    <w:name w:val="Подпподпункт"/>
    <w:basedOn w:val="Normal"/>
    <w:qFormat/>
    <w:rsid w:val="00894abd"/>
    <w:pPr>
      <w:tabs>
        <w:tab w:val="clear" w:pos="709"/>
        <w:tab w:val="left" w:pos="1701" w:leader="none"/>
      </w:tabs>
      <w:spacing w:lineRule="auto" w:line="360"/>
      <w:ind w:hanging="567" w:left="1701"/>
      <w:jc w:val="both"/>
    </w:pPr>
    <w:rPr>
      <w:szCs w:val="20"/>
    </w:rPr>
  </w:style>
  <w:style w:type="paragraph" w:styleId="ListNumber">
    <w:name w:val="List Number"/>
    <w:basedOn w:val="Normal"/>
    <w:qFormat/>
    <w:rsid w:val="00894abd"/>
    <w:pPr>
      <w:tabs>
        <w:tab w:val="clear" w:pos="709"/>
        <w:tab w:val="left" w:pos="1701" w:leader="none"/>
      </w:tabs>
      <w:spacing w:lineRule="auto" w:line="360" w:before="60" w:after="0"/>
      <w:ind w:hanging="567" w:left="1701"/>
      <w:jc w:val="both"/>
    </w:pPr>
    <w:rPr>
      <w:szCs w:val="24"/>
    </w:rPr>
  </w:style>
  <w:style w:type="paragraph" w:styleId="HTMLPreformatted">
    <w:name w:val="HTML Preformatted"/>
    <w:basedOn w:val="Normal"/>
    <w:link w:val="HTML"/>
    <w:qFormat/>
    <w:rsid w:val="00894abd"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user10">
    <w:name w:val="Содержимое врезки (user)"/>
    <w:basedOn w:val="Normal"/>
    <w:qFormat/>
    <w:pPr/>
    <w:rPr/>
  </w:style>
  <w:style w:type="paragraph" w:styleId="user11">
    <w:name w:val="Текст в заданном формате (user)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user1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13">
    <w:name w:val="Заголовок таблицы (user)"/>
    <w:basedOn w:val="user12"/>
    <w:qFormat/>
    <w:pPr>
      <w:suppressLineNumbers/>
      <w:jc w:val="center"/>
    </w:pPr>
    <w:rPr>
      <w:b/>
      <w:bCs/>
    </w:rPr>
  </w:style>
  <w:style w:type="paragraph" w:styleId="Style43">
    <w:name w:val="Содержимое врезки"/>
    <w:basedOn w:val="Normal"/>
    <w:qFormat/>
    <w:pPr/>
    <w:rPr/>
  </w:style>
  <w:style w:type="paragraph" w:styleId="Style44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Style45">
    <w:name w:val="Содержимое таблицы"/>
    <w:basedOn w:val="Normal"/>
    <w:qFormat/>
    <w:pPr>
      <w:widowControl w:val="false"/>
      <w:suppressLineNumbers/>
    </w:pPr>
    <w:rPr/>
  </w:style>
  <w:style w:type="paragraph" w:styleId="Style46">
    <w:name w:val="Заголовок таблицы"/>
    <w:basedOn w:val="Style45"/>
    <w:qFormat/>
    <w:pPr>
      <w:suppressLineNumbers/>
      <w:jc w:val="center"/>
    </w:pPr>
    <w:rPr>
      <w:b/>
      <w:bCs/>
    </w:rPr>
  </w:style>
  <w:style w:type="numbering" w:styleId="Style47" w:default="1">
    <w:name w:val="Без списка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numbering" w:styleId="111" w:customStyle="1">
    <w:name w:val="Нет списка1"/>
    <w:uiPriority w:val="99"/>
    <w:semiHidden/>
    <w:unhideWhenUsed/>
    <w:qFormat/>
    <w:rsid w:val="00894abd"/>
  </w:style>
  <w:style w:type="numbering" w:styleId="22770054411">
    <w:name w:val="22770054411"/>
    <w:qFormat/>
  </w:style>
  <w:style w:type="numbering" w:styleId="15233155121">
    <w:name w:val="15233155121"/>
    <w:qFormat/>
  </w:style>
  <w:style w:type="numbering" w:styleId="14444313191">
    <w:name w:val="14444313191"/>
    <w:qFormat/>
  </w:style>
  <w:style w:type="numbering" w:styleId="19563911081">
    <w:name w:val="1956391108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1D5E0-7084-4256-81B6-D653A5E41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3101</TotalTime>
  <Application>LibreOffice/25.2.5.2$Linux_X86_64 LibreOffice_project/03d19516eb2e1dd5d4ccd751a0d6f35f35e08022</Application>
  <AppVersion>15.0000</AppVersion>
  <Pages>2</Pages>
  <Words>274</Words>
  <Characters>1572</Characters>
  <CharactersWithSpaces>1752</CharactersWithSpaces>
  <Paragraphs>96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2025-01-21T09:54:00Z</dcterms:created>
  <dc:creator>Быстров Олег Геннадьевич</dc:creator>
  <dc:description/>
  <dc:language>ru-RU</dc:language>
  <cp:lastModifiedBy/>
  <cp:lastPrinted>2024-08-27T09:13:00Z</cp:lastPrinted>
  <dcterms:modified xsi:type="dcterms:W3CDTF">2026-09-28T15:55:18Z</dcterms:modified>
  <cp:revision>74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