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A77" w14:textId="77777777" w:rsidR="00C227F1" w:rsidRPr="00C227F1" w:rsidRDefault="00C227F1" w:rsidP="00C227F1">
      <w:pPr>
        <w:pageBreakBefore/>
        <w:spacing w:before="120" w:after="120" w:line="240" w:lineRule="auto"/>
        <w:jc w:val="right"/>
        <w:rPr>
          <w:rFonts w:ascii="Times New Roman" w:eastAsia="Times New Roman" w:hAnsi="Times New Roman"/>
          <w:szCs w:val="20"/>
          <w:lang w:eastAsia="ru-RU"/>
        </w:rPr>
      </w:pPr>
      <w:r w:rsidRPr="00C227F1">
        <w:rPr>
          <w:rFonts w:ascii="Times New Roman" w:eastAsia="Times New Roman" w:hAnsi="Times New Roman"/>
          <w:szCs w:val="20"/>
          <w:lang w:eastAsia="ru-RU"/>
        </w:rPr>
        <w:t xml:space="preserve">Приложение № </w:t>
      </w:r>
      <w:bookmarkStart w:id="0" w:name="Приложение_1"/>
      <w:r w:rsidRPr="00C227F1">
        <w:rPr>
          <w:rFonts w:ascii="Times New Roman" w:eastAsia="Times New Roman" w:hAnsi="Times New Roman"/>
          <w:szCs w:val="20"/>
          <w:lang w:eastAsia="ru-RU"/>
        </w:rPr>
        <w:t>1</w:t>
      </w:r>
      <w:bookmarkEnd w:id="0"/>
    </w:p>
    <w:p w14:paraId="773BEFC1" w14:textId="77777777" w:rsidR="00C227F1" w:rsidRPr="00C227F1" w:rsidRDefault="00C227F1" w:rsidP="00C227F1">
      <w:pPr>
        <w:spacing w:before="120" w:after="120" w:line="240" w:lineRule="auto"/>
        <w:jc w:val="right"/>
        <w:rPr>
          <w:rFonts w:ascii="Times New Roman" w:eastAsia="Times New Roman" w:hAnsi="Times New Roman"/>
          <w:szCs w:val="20"/>
          <w:lang w:eastAsia="ru-RU"/>
        </w:rPr>
      </w:pPr>
      <w:bookmarkStart w:id="1" w:name="_Hlk17983720"/>
      <w:r w:rsidRPr="00C227F1">
        <w:rPr>
          <w:rFonts w:ascii="Times New Roman" w:eastAsia="Times New Roman" w:hAnsi="Times New Roman"/>
          <w:szCs w:val="20"/>
          <w:lang w:eastAsia="ru-RU"/>
        </w:rPr>
        <w:t>к Договору</w:t>
      </w:r>
    </w:p>
    <w:p w14:paraId="5169A7DD" w14:textId="77777777" w:rsidR="00C227F1" w:rsidRPr="00C227F1" w:rsidRDefault="00C227F1" w:rsidP="00C227F1">
      <w:pPr>
        <w:spacing w:before="120" w:after="120" w:line="240" w:lineRule="auto"/>
        <w:jc w:val="right"/>
        <w:rPr>
          <w:rFonts w:ascii="Times New Roman" w:eastAsia="Times New Roman" w:hAnsi="Times New Roman"/>
          <w:szCs w:val="20"/>
          <w:lang w:eastAsia="ru-RU"/>
        </w:rPr>
      </w:pPr>
      <w:r w:rsidRPr="00C227F1">
        <w:rPr>
          <w:rFonts w:ascii="Times New Roman" w:eastAsia="Times New Roman" w:hAnsi="Times New Roman"/>
          <w:szCs w:val="20"/>
          <w:lang w:eastAsia="ru-RU"/>
        </w:rPr>
        <w:t xml:space="preserve">на выполнение работ по </w:t>
      </w:r>
      <w:r w:rsidRPr="00C227F1">
        <w:rPr>
          <w:rFonts w:ascii="Times New Roman" w:eastAsia="Times New Roman" w:hAnsi="Times New Roman"/>
          <w:szCs w:val="20"/>
          <w:lang w:eastAsia="ru-RU"/>
        </w:rPr>
        <w:fldChar w:fldCharType="begin" w:fldLock="1"/>
      </w:r>
      <w:r w:rsidRPr="00C227F1">
        <w:rPr>
          <w:rFonts w:ascii="Times New Roman" w:eastAsia="Times New Roman" w:hAnsi="Times New Roman"/>
          <w:szCs w:val="20"/>
          <w:lang w:eastAsia="ru-RU"/>
        </w:rPr>
        <w:instrText>LBVARIABLE \id "66992" \grammarCase "dative" \letterCase "normal" \rounding "none" \dateFormat "dd.mm.yyyy" \moneyFormat "0,000.##" \numeral "cardinal"</w:instrText>
      </w:r>
      <w:r w:rsidRPr="00C227F1">
        <w:rPr>
          <w:rFonts w:ascii="Times New Roman" w:eastAsia="Times New Roman" w:hAnsi="Times New Roman"/>
          <w:szCs w:val="20"/>
          <w:lang w:eastAsia="ru-RU"/>
        </w:rPr>
        <w:fldChar w:fldCharType="separate"/>
      </w:r>
      <w:r w:rsidRPr="00C227F1">
        <w:rPr>
          <w:rFonts w:ascii="Times New Roman" w:eastAsia="Times New Roman" w:hAnsi="Times New Roman"/>
          <w:szCs w:val="20"/>
          <w:lang w:eastAsia="ru-RU"/>
        </w:rPr>
        <w:t>аварийному ремонту системы отопления по адресу: 302015 , РФ, Орловская область, г Орёл, ул. Базовая, д.2, литера (Л и К), для нужд УФПС Орловской области.</w:t>
      </w:r>
      <w:r w:rsidRPr="00C227F1">
        <w:rPr>
          <w:rFonts w:ascii="Times New Roman" w:eastAsia="Times New Roman" w:hAnsi="Times New Roman"/>
          <w:szCs w:val="20"/>
          <w:lang w:eastAsia="ru-RU"/>
        </w:rPr>
        <w:fldChar w:fldCharType="end"/>
      </w:r>
    </w:p>
    <w:p w14:paraId="79ABD17D" w14:textId="77777777" w:rsidR="00C227F1" w:rsidRDefault="00C227F1" w:rsidP="00C227F1">
      <w:pPr>
        <w:spacing w:before="120" w:after="120" w:line="240" w:lineRule="auto"/>
        <w:jc w:val="right"/>
        <w:rPr>
          <w:rFonts w:ascii="Times New Roman" w:eastAsia="Times New Roman" w:hAnsi="Times New Roman"/>
          <w:szCs w:val="20"/>
          <w:lang w:eastAsia="ru-RU"/>
        </w:rPr>
      </w:pPr>
      <w:r w:rsidRPr="00C227F1">
        <w:rPr>
          <w:rFonts w:ascii="Times New Roman" w:eastAsia="Times New Roman" w:hAnsi="Times New Roman"/>
          <w:szCs w:val="20"/>
          <w:lang w:eastAsia="ru-RU"/>
        </w:rPr>
        <w:t>от «___»______________20__г.</w:t>
      </w:r>
      <w:bookmarkEnd w:id="1"/>
      <w:r>
        <w:rPr>
          <w:rFonts w:ascii="Times New Roman" w:eastAsia="Times New Roman" w:hAnsi="Times New Roman"/>
          <w:szCs w:val="20"/>
          <w:lang w:eastAsia="ru-RU"/>
        </w:rPr>
        <w:t xml:space="preserve"> </w:t>
      </w:r>
    </w:p>
    <w:p w14:paraId="33EAE4D7" w14:textId="7B25F16D" w:rsidR="001078B4" w:rsidRPr="008F61B7" w:rsidRDefault="00C227F1" w:rsidP="00C227F1">
      <w:pPr>
        <w:spacing w:before="120" w:after="120" w:line="240" w:lineRule="auto"/>
        <w:jc w:val="right"/>
        <w:rPr>
          <w:rFonts w:ascii="Times New Roman" w:eastAsia="Times New Roman" w:hAnsi="Times New Roman"/>
          <w:sz w:val="28"/>
          <w:szCs w:val="28"/>
          <w:u w:val="single"/>
        </w:rPr>
      </w:pPr>
      <w:r w:rsidRPr="00C227F1">
        <w:rPr>
          <w:rFonts w:ascii="Times New Roman" w:eastAsia="Times New Roman" w:hAnsi="Times New Roman"/>
          <w:szCs w:val="20"/>
          <w:lang w:eastAsia="ru-RU"/>
        </w:rPr>
        <w:t xml:space="preserve">№ </w:t>
      </w:r>
      <w:r w:rsidRPr="00C227F1">
        <w:rPr>
          <w:rFonts w:ascii="Times New Roman" w:eastAsia="Times New Roman" w:hAnsi="Times New Roman"/>
          <w:szCs w:val="20"/>
          <w:lang w:eastAsia="ru-RU"/>
        </w:rPr>
        <w:fldChar w:fldCharType="begin" w:fldLock="1"/>
      </w:r>
      <w:r w:rsidRPr="00C227F1">
        <w:rPr>
          <w:rFonts w:ascii="Times New Roman" w:eastAsia="Times New Roman" w:hAnsi="Times New Roman"/>
          <w:szCs w:val="20"/>
          <w:lang w:eastAsia="ru-RU"/>
        </w:rPr>
        <w:instrText>LBVARIABLE \id "34134"</w:instrText>
      </w:r>
      <w:r w:rsidRPr="00C227F1">
        <w:rPr>
          <w:rFonts w:ascii="Times New Roman" w:eastAsia="Times New Roman" w:hAnsi="Times New Roman"/>
          <w:szCs w:val="20"/>
          <w:lang w:eastAsia="ru-RU"/>
        </w:rPr>
        <w:fldChar w:fldCharType="separate"/>
      </w:r>
      <w:r w:rsidRPr="00C227F1">
        <w:rPr>
          <w:rFonts w:ascii="Times New Roman" w:eastAsia="Times New Roman" w:hAnsi="Times New Roman"/>
          <w:szCs w:val="20"/>
          <w:lang w:eastAsia="ru-RU"/>
        </w:rPr>
        <w:t>__________</w:t>
      </w:r>
      <w:r w:rsidRPr="00C227F1">
        <w:rPr>
          <w:rFonts w:ascii="Times New Roman" w:eastAsia="Times New Roman" w:hAnsi="Times New Roman"/>
          <w:szCs w:val="20"/>
          <w:lang w:eastAsia="ru-RU"/>
        </w:rPr>
        <w:fldChar w:fldCharType="end"/>
      </w:r>
    </w:p>
    <w:p w14:paraId="5559D755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A6BFCD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2191935" w14:textId="77777777" w:rsidR="001078B4" w:rsidRPr="008F61B7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E8B1F1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4FF1A0F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9978212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465D777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207AB6C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483B1B" w14:textId="77777777" w:rsidR="001078B4" w:rsidRPr="00E7306C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D1051CE" w14:textId="77777777" w:rsidR="001078B4" w:rsidRPr="001F48EF" w:rsidRDefault="001078B4" w:rsidP="001078B4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ТЕХНИЧЕСКОЕ ЗАДАНИЕ</w:t>
      </w:r>
    </w:p>
    <w:p w14:paraId="345BA697" w14:textId="62C6951D" w:rsidR="001078B4" w:rsidRPr="001F48EF" w:rsidRDefault="00342711" w:rsidP="005E0394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iCs/>
          <w:sz w:val="24"/>
          <w:szCs w:val="24"/>
        </w:rPr>
        <w:t>На выполнение работ по аварийному ремонту системы отопления по адресу: 302015, РФ, Орловская область, г Орёл, ул. Базовая, д.2, литера (Л и К), для нужд УФПС Орловской области.</w:t>
      </w:r>
    </w:p>
    <w:p w14:paraId="3B12ADF2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6A7F481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45BDFAB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3A05EB0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5D6F49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D832C31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434A7D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C8D6C76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886B68B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315DDDE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28ED72A7" w14:textId="77777777" w:rsidR="001078B4" w:rsidRPr="001F48EF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C75381" w14:textId="77777777" w:rsidR="00387A9B" w:rsidRPr="001F48EF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85444D0" w14:textId="7A75BFAC" w:rsidR="001078B4" w:rsidRPr="001F48EF" w:rsidRDefault="001078B4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1F2CEFF" w14:textId="576CE1F0" w:rsidR="00501699" w:rsidRPr="001F48EF" w:rsidRDefault="00501699" w:rsidP="001078B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3E0B8BB" w14:textId="3E6153AA" w:rsidR="00A92A91" w:rsidRPr="001F48EF" w:rsidRDefault="00A92A91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6D3641F" w14:textId="77777777" w:rsidR="0094035C" w:rsidRPr="001F48EF" w:rsidRDefault="0094035C" w:rsidP="006123D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F1B9741" w14:textId="7C8A7572" w:rsidR="006D0F44" w:rsidRPr="001F48EF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г. </w:t>
      </w:r>
      <w:r w:rsidR="006D0F44" w:rsidRPr="001F48EF">
        <w:rPr>
          <w:rFonts w:ascii="Times New Roman" w:hAnsi="Times New Roman"/>
          <w:sz w:val="24"/>
          <w:szCs w:val="24"/>
        </w:rPr>
        <w:t>Орел, 2026 г</w:t>
      </w:r>
    </w:p>
    <w:p w14:paraId="66C88096" w14:textId="77777777" w:rsidR="006D0F44" w:rsidRPr="001F48EF" w:rsidRDefault="006D0F44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br w:type="page"/>
      </w:r>
    </w:p>
    <w:p w14:paraId="508670BA" w14:textId="6200B13C" w:rsidR="00933EFB" w:rsidRPr="001F48EF" w:rsidRDefault="00933EFB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1F48EF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1F48EF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77777777" w:rsidR="008579DE" w:rsidRPr="001F48EF" w:rsidRDefault="008579DE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</w:t>
            </w:r>
            <w:r w:rsidR="00024A2C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DF2A54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термин</w:t>
            </w:r>
          </w:p>
        </w:tc>
        <w:tc>
          <w:tcPr>
            <w:tcW w:w="6173" w:type="dxa"/>
            <w:vAlign w:val="center"/>
          </w:tcPr>
          <w:p w14:paraId="463111EA" w14:textId="77777777" w:rsidR="008579DE" w:rsidRPr="001F48EF" w:rsidRDefault="008579DE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Расшифровка сокращения</w:t>
            </w:r>
            <w:r w:rsidR="00750662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, </w:t>
            </w:r>
            <w:r w:rsidR="00750662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="00DF2A54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8579DE" w:rsidRPr="001F48EF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1F48E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0F5B863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8579DE" w:rsidRPr="001F48EF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1F48EF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1F48EF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1F48EF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1F48EF" w14:paraId="3AB1207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4F2DE618" w14:textId="77777777" w:rsidR="008579DE" w:rsidRPr="001F48E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8579DE" w:rsidRPr="001F48EF" w14:paraId="44623A79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83726FC" w14:textId="77777777" w:rsidR="008579DE" w:rsidRPr="001F48EF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Отделение почтовой связи </w:t>
            </w:r>
          </w:p>
        </w:tc>
      </w:tr>
      <w:tr w:rsidR="008579DE" w:rsidRPr="001F48EF" w14:paraId="151DD60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6A03FC" w14:textId="77777777" w:rsidR="008579DE" w:rsidRPr="001F48E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8579DE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Выполнение работ по текущему ремонту отделения почтовой связи</w:t>
            </w:r>
          </w:p>
        </w:tc>
      </w:tr>
      <w:tr w:rsidR="008579DE" w:rsidRPr="001F48EF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77777777" w:rsidR="008579DE" w:rsidRPr="001F48EF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8579DE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8579DE" w:rsidRPr="001F48EF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77777777" w:rsidR="008579DE" w:rsidRPr="001F48E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8579DE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48628F02" w14:textId="77777777" w:rsidR="008579DE" w:rsidRPr="001F48EF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8579DE" w:rsidRPr="001F48EF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326D69" w:rsidRPr="001F48EF" w14:paraId="3755A27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99226F2" w14:textId="77777777" w:rsidR="00326D69" w:rsidRPr="001F48E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="00326D69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76ED0DEB" w14:textId="77777777" w:rsidR="00326D69" w:rsidRPr="001F48EF" w:rsidRDefault="004328BB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326D69" w:rsidRPr="001F48EF" w:rsidRDefault="004328BB" w:rsidP="004328B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1F48EF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="00FD3B28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</w:t>
            </w: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Акт </w:t>
            </w:r>
            <w:r w:rsidR="00BE3E06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 приемке </w:t>
            </w:r>
            <w:r w:rsidRPr="001F48EF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326D69" w:rsidRPr="001F48EF" w14:paraId="1F174EBF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B47C4AA" w14:textId="77777777" w:rsidR="00326D69" w:rsidRPr="001F48EF" w:rsidRDefault="00D96FE0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="00326D69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3B50A87E" w14:textId="77777777" w:rsidR="00326D69" w:rsidRPr="001F48EF" w:rsidRDefault="00326D69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326D69" w:rsidRPr="001F48EF" w:rsidRDefault="004328B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="006A20B7" w:rsidRPr="001F48EF">
              <w:rPr>
                <w:rFonts w:ascii="Times New Roman" w:hAnsi="Times New Roman"/>
                <w:sz w:val="24"/>
                <w:szCs w:val="24"/>
              </w:rPr>
              <w:t>первичной учетной документации</w:t>
            </w:r>
            <w:r w:rsidR="006A20B7" w:rsidRPr="001F48EF">
              <w:rPr>
                <w:sz w:val="24"/>
                <w:szCs w:val="24"/>
              </w:rPr>
              <w:t xml:space="preserve"> </w:t>
            </w: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474C71" w:rsidRPr="001F48EF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77777777" w:rsidR="00474C71" w:rsidRPr="001F48EF" w:rsidRDefault="00474C71" w:rsidP="00A92A91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</w:t>
            </w: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6FAB8500" w14:textId="77777777" w:rsidR="00474C71" w:rsidRPr="001F48EF" w:rsidRDefault="00474C71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74C71" w:rsidRPr="001F48EF" w:rsidRDefault="00474C71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43E26" w:rsidRPr="001F48EF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77777777" w:rsidR="00A43E26" w:rsidRPr="001F48EF" w:rsidRDefault="00A92A91" w:rsidP="00D96FE0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6FE0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A43E26"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24FDF8A2" w14:textId="77777777" w:rsidR="00A43E26" w:rsidRPr="001F48EF" w:rsidRDefault="00A43E26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A43E26" w:rsidRPr="001F48EF" w:rsidRDefault="00A43E26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340E1C" w:rsidRPr="001F48EF" w14:paraId="6E1A5F17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8D85EAB" w14:textId="77777777" w:rsidR="00340E1C" w:rsidRPr="001F48EF" w:rsidRDefault="00340E1C" w:rsidP="00340E1C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203" w:type="dxa"/>
            <w:vAlign w:val="center"/>
          </w:tcPr>
          <w:p w14:paraId="3FB4740D" w14:textId="77777777" w:rsidR="00340E1C" w:rsidRPr="001F48EF" w:rsidRDefault="00340E1C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6173" w:type="dxa"/>
            <w:vAlign w:val="center"/>
          </w:tcPr>
          <w:p w14:paraId="08D4FDD4" w14:textId="77777777" w:rsidR="00340E1C" w:rsidRPr="001F48EF" w:rsidRDefault="00340E1C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</w:tr>
    </w:tbl>
    <w:p w14:paraId="5EC1EDAA" w14:textId="77777777" w:rsidR="000B7779" w:rsidRPr="001F48EF" w:rsidRDefault="00933EFB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 xml:space="preserve">НАИМЕНОВАНИЕ РАБОТ </w:t>
      </w:r>
    </w:p>
    <w:p w14:paraId="50C76FD1" w14:textId="74BB9B4E" w:rsidR="000B7779" w:rsidRPr="001F48EF" w:rsidRDefault="00342711" w:rsidP="000B7779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F48EF">
        <w:rPr>
          <w:rFonts w:ascii="Times New Roman" w:hAnsi="Times New Roman"/>
          <w:iCs/>
          <w:sz w:val="24"/>
          <w:szCs w:val="24"/>
        </w:rPr>
        <w:t>Выполнение работ по аварийному ремонту системы отопления по адресу: 302015, РФ, Орловская область, г Орёл, ул. Базовая, д.2, литера (Л и К), для нужд УФПС Орловской области.</w:t>
      </w:r>
    </w:p>
    <w:p w14:paraId="0E1995B2" w14:textId="77777777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ОПИСАНИЕ РАБОТ, ЦЕЛЬ И ЗАДАЧИ</w:t>
      </w:r>
    </w:p>
    <w:p w14:paraId="06908F4E" w14:textId="77777777" w:rsidR="000B7779" w:rsidRPr="001F48EF" w:rsidRDefault="000B7779" w:rsidP="000B7779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bCs/>
          <w:sz w:val="24"/>
          <w:szCs w:val="24"/>
        </w:rPr>
        <w:t xml:space="preserve">Работы выполняются </w:t>
      </w:r>
      <w:r w:rsidRPr="001F48EF">
        <w:rPr>
          <w:rFonts w:ascii="Times New Roman" w:hAnsi="Times New Roman"/>
          <w:sz w:val="24"/>
          <w:szCs w:val="24"/>
        </w:rPr>
        <w:t xml:space="preserve">в соответствии с Ведомостью объемов работ (приложение № 1 к ТЗ). </w:t>
      </w:r>
    </w:p>
    <w:p w14:paraId="5387D9E6" w14:textId="77777777" w:rsidR="005E0394" w:rsidRPr="001F48EF" w:rsidRDefault="000B7779" w:rsidP="00F61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Работы выполняются </w:t>
      </w:r>
      <w:r w:rsidR="00F6105F" w:rsidRPr="001F48EF">
        <w:rPr>
          <w:rFonts w:ascii="Times New Roman" w:hAnsi="Times New Roman"/>
          <w:sz w:val="24"/>
          <w:szCs w:val="24"/>
        </w:rPr>
        <w:t>в</w:t>
      </w:r>
      <w:r w:rsidR="00F6105F" w:rsidRPr="001F48EF">
        <w:rPr>
          <w:rFonts w:ascii="Times New Roman" w:eastAsiaTheme="minorHAnsi" w:hAnsi="Times New Roman"/>
          <w:sz w:val="24"/>
          <w:szCs w:val="24"/>
        </w:rPr>
        <w:t xml:space="preserve"> целях </w:t>
      </w:r>
      <w:r w:rsidR="005E0394" w:rsidRPr="001F48EF">
        <w:rPr>
          <w:rFonts w:ascii="Times New Roman" w:eastAsiaTheme="minorHAnsi" w:hAnsi="Times New Roman"/>
          <w:sz w:val="24"/>
          <w:szCs w:val="24"/>
        </w:rPr>
        <w:t>обеспечить безопасный доступ персонала и клиентов в отделения почтовой связи для оказания и получения услуг, создания положительного имиджа предприятия.</w:t>
      </w:r>
    </w:p>
    <w:p w14:paraId="72D65B4E" w14:textId="242D8948" w:rsidR="000B7779" w:rsidRPr="001F48EF" w:rsidRDefault="000B7779" w:rsidP="00F61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 </w:t>
      </w:r>
    </w:p>
    <w:p w14:paraId="2479B37A" w14:textId="77777777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ТРЕБОВАНИЯ К СРОКУ И МЕСТУ ВЫПОЛНЕНИЯ РАБОТ</w:t>
      </w:r>
    </w:p>
    <w:p w14:paraId="4A7E2C95" w14:textId="4C6FE54D" w:rsidR="000B7779" w:rsidRPr="001F48EF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eastAsiaTheme="minorHAnsi" w:hAnsi="Times New Roman"/>
          <w:sz w:val="24"/>
          <w:szCs w:val="24"/>
        </w:rPr>
        <w:t xml:space="preserve">а) </w:t>
      </w:r>
      <w:r w:rsidRPr="001F48EF">
        <w:rPr>
          <w:rFonts w:ascii="Times New Roman" w:hAnsi="Times New Roman" w:cs="Times New Roman"/>
          <w:sz w:val="24"/>
          <w:szCs w:val="24"/>
        </w:rPr>
        <w:t xml:space="preserve">Начало выполнения Работ: не позднее </w:t>
      </w:r>
      <w:r w:rsidR="006D0F44" w:rsidRPr="001F48EF">
        <w:rPr>
          <w:rFonts w:ascii="Times New Roman" w:hAnsi="Times New Roman" w:cs="Times New Roman"/>
          <w:i/>
          <w:sz w:val="24"/>
          <w:szCs w:val="24"/>
        </w:rPr>
        <w:t>3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="006D0F44" w:rsidRPr="001F48EF">
        <w:rPr>
          <w:rFonts w:ascii="Times New Roman" w:hAnsi="Times New Roman" w:cs="Times New Roman"/>
          <w:sz w:val="24"/>
          <w:szCs w:val="24"/>
        </w:rPr>
        <w:t>трех</w:t>
      </w:r>
      <w:r w:rsidRPr="001F48EF">
        <w:rPr>
          <w:rFonts w:ascii="Times New Roman" w:hAnsi="Times New Roman" w:cs="Times New Roman"/>
          <w:sz w:val="24"/>
          <w:szCs w:val="24"/>
        </w:rPr>
        <w:t xml:space="preserve">) календарных дней с даты подписания договора. </w:t>
      </w:r>
    </w:p>
    <w:p w14:paraId="65812219" w14:textId="33F5DF2E" w:rsidR="000B7779" w:rsidRPr="001F48EF" w:rsidRDefault="000B7779" w:rsidP="000B777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Окончание выполнения Работ: не позднее </w:t>
      </w:r>
      <w:r w:rsidR="005E0394" w:rsidRPr="001F48EF">
        <w:rPr>
          <w:rFonts w:ascii="Times New Roman" w:hAnsi="Times New Roman" w:cs="Times New Roman"/>
          <w:i/>
          <w:sz w:val="24"/>
          <w:szCs w:val="24"/>
        </w:rPr>
        <w:t>20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="005E0394" w:rsidRPr="001F48EF">
        <w:rPr>
          <w:rFonts w:ascii="Times New Roman" w:hAnsi="Times New Roman" w:cs="Times New Roman"/>
          <w:sz w:val="24"/>
          <w:szCs w:val="24"/>
        </w:rPr>
        <w:t>двадцать</w:t>
      </w:r>
      <w:r w:rsidRPr="001F48EF">
        <w:rPr>
          <w:rFonts w:ascii="Times New Roman" w:hAnsi="Times New Roman" w:cs="Times New Roman"/>
          <w:sz w:val="24"/>
          <w:szCs w:val="24"/>
        </w:rPr>
        <w:t>) календарных дней с даты начала выполнени</w:t>
      </w:r>
      <w:r w:rsidR="000173D2" w:rsidRPr="001F48EF">
        <w:rPr>
          <w:rFonts w:ascii="Times New Roman" w:hAnsi="Times New Roman" w:cs="Times New Roman"/>
          <w:sz w:val="24"/>
          <w:szCs w:val="24"/>
        </w:rPr>
        <w:t>я Работ.</w:t>
      </w:r>
    </w:p>
    <w:p w14:paraId="73DDA107" w14:textId="77777777" w:rsidR="005E0394" w:rsidRPr="001F48EF" w:rsidRDefault="000B7779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F48EF">
        <w:rPr>
          <w:rFonts w:ascii="Times New Roman" w:eastAsiaTheme="minorHAnsi" w:hAnsi="Times New Roman"/>
          <w:sz w:val="24"/>
          <w:szCs w:val="24"/>
        </w:rPr>
        <w:t xml:space="preserve">б) </w:t>
      </w:r>
      <w:r w:rsidR="000173D2" w:rsidRPr="001F48EF">
        <w:rPr>
          <w:rFonts w:ascii="Times New Roman" w:eastAsiaTheme="minorHAnsi" w:hAnsi="Times New Roman"/>
          <w:sz w:val="24"/>
          <w:szCs w:val="24"/>
        </w:rPr>
        <w:t>М</w:t>
      </w:r>
      <w:r w:rsidRPr="001F48EF">
        <w:rPr>
          <w:rFonts w:ascii="Times New Roman" w:hAnsi="Times New Roman"/>
          <w:sz w:val="24"/>
          <w:szCs w:val="24"/>
        </w:rPr>
        <w:t>есто выполнения Работ:</w:t>
      </w:r>
      <w:r w:rsidR="000173D2" w:rsidRPr="001F48EF">
        <w:rPr>
          <w:rFonts w:ascii="Times New Roman" w:hAnsi="Times New Roman"/>
          <w:i/>
          <w:sz w:val="24"/>
          <w:szCs w:val="24"/>
        </w:rPr>
        <w:t xml:space="preserve"> </w:t>
      </w:r>
    </w:p>
    <w:p w14:paraId="669A5B08" w14:textId="44E98797" w:rsidR="005E0394" w:rsidRPr="001F48EF" w:rsidRDefault="00342711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1F48EF">
        <w:rPr>
          <w:rFonts w:ascii="Times New Roman" w:hAnsi="Times New Roman"/>
          <w:i/>
          <w:sz w:val="24"/>
          <w:szCs w:val="24"/>
        </w:rPr>
        <w:t>302015, РФ, Орловская область, г Орёл, ул. Базовая, д.2, литера (Л и К)</w:t>
      </w:r>
      <w:r w:rsidR="005E0394" w:rsidRPr="001F48EF">
        <w:rPr>
          <w:rFonts w:ascii="Times New Roman" w:hAnsi="Times New Roman"/>
          <w:i/>
          <w:sz w:val="24"/>
          <w:szCs w:val="24"/>
        </w:rPr>
        <w:t>.</w:t>
      </w:r>
    </w:p>
    <w:p w14:paraId="5EFDD3F0" w14:textId="77777777" w:rsidR="005E0394" w:rsidRPr="001F48EF" w:rsidRDefault="005E0394" w:rsidP="000173D2">
      <w:pPr>
        <w:tabs>
          <w:tab w:val="left" w:pos="1276"/>
          <w:tab w:val="left" w:pos="3469"/>
        </w:tabs>
        <w:spacing w:after="0" w:line="240" w:lineRule="auto"/>
        <w:ind w:firstLine="709"/>
        <w:jc w:val="both"/>
        <w:rPr>
          <w:rFonts w:eastAsiaTheme="minorHAnsi"/>
          <w:sz w:val="24"/>
          <w:szCs w:val="24"/>
        </w:rPr>
      </w:pPr>
    </w:p>
    <w:p w14:paraId="1797E828" w14:textId="34672CEC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ХАРАКТЕРИСТИКИ ВЫПОЛНЯЕМЫХ РАБОТ</w:t>
      </w:r>
    </w:p>
    <w:p w14:paraId="39B2046C" w14:textId="77777777" w:rsidR="000B7779" w:rsidRPr="001F48EF" w:rsidRDefault="000B7779" w:rsidP="000B77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F48EF">
        <w:rPr>
          <w:rFonts w:ascii="Times New Roman" w:hAnsi="Times New Roman"/>
          <w:color w:val="000000"/>
          <w:sz w:val="24"/>
          <w:szCs w:val="24"/>
        </w:rPr>
        <w:t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Ведомости объемов работ (приложение № 1 к ТЗ).</w:t>
      </w:r>
    </w:p>
    <w:p w14:paraId="7F6BB802" w14:textId="77777777" w:rsidR="000B7779" w:rsidRPr="001F48EF" w:rsidRDefault="000B7779" w:rsidP="000B7779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ТРЕБОВАНИЯ К ПОРЯДКУ ВЫПОЛНЕНИЯ РАБОТ</w:t>
      </w:r>
    </w:p>
    <w:p w14:paraId="627F1292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sz w:val="24"/>
          <w:szCs w:val="24"/>
        </w:rPr>
      </w:pPr>
      <w:r w:rsidRPr="001F48EF">
        <w:rPr>
          <w:b/>
          <w:sz w:val="24"/>
          <w:szCs w:val="24"/>
        </w:rPr>
        <w:t>Требования к качеству Работ</w:t>
      </w:r>
    </w:p>
    <w:p w14:paraId="3FF84FF8" w14:textId="2C4A76CC" w:rsidR="000B7779" w:rsidRPr="001F48EF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Качество выполняемых Работ должно соответствовать требованиям следующих нормативных документов:</w:t>
      </w:r>
    </w:p>
    <w:p w14:paraId="3420AA45" w14:textId="77777777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Градостроительный кодекс Российской Федерации" от 29.12.2004 N 190-ФЗ (ред. от 27.12.2019);</w:t>
      </w:r>
    </w:p>
    <w:p w14:paraId="6430F65A" w14:textId="77777777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 w14:paraId="4567BA01" w14:textId="2E171E51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Федеральный закон от 17.07.1999 № 176-ФЗ (ред. от 29.06.2018)</w:t>
      </w:r>
      <w:r w:rsidR="00BF7573" w:rsidRPr="001F48EF">
        <w:rPr>
          <w:sz w:val="24"/>
          <w:szCs w:val="24"/>
        </w:rPr>
        <w:t xml:space="preserve"> </w:t>
      </w:r>
      <w:r w:rsidRPr="001F48EF">
        <w:rPr>
          <w:sz w:val="24"/>
          <w:szCs w:val="24"/>
        </w:rPr>
        <w:t>«О почтовой связи»;</w:t>
      </w:r>
    </w:p>
    <w:p w14:paraId="37579400" w14:textId="77777777" w:rsidR="000B7779" w:rsidRPr="001F48EF" w:rsidRDefault="000B7779" w:rsidP="000B7779">
      <w:pPr>
        <w:pStyle w:val="a3"/>
        <w:tabs>
          <w:tab w:val="left" w:pos="5578"/>
        </w:tabs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Федеральный закон от 30.12.2009 № 384-ФЗ (ред. от 02.07.2013) «Технический регламент о безопасности зданий и сооружений»;</w:t>
      </w:r>
    </w:p>
    <w:p w14:paraId="5FECA914" w14:textId="77777777" w:rsidR="000B7779" w:rsidRPr="001F48EF" w:rsidRDefault="000B7779" w:rsidP="000B7779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F48EF">
        <w:rPr>
          <w:rFonts w:ascii="Times New Roman" w:eastAsia="Times New Roman" w:hAnsi="Times New Roman"/>
          <w:color w:val="000000" w:themeColor="text1"/>
          <w:sz w:val="24"/>
          <w:szCs w:val="24"/>
        </w:rPr>
        <w:t>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08432247" w14:textId="77777777" w:rsidR="000B7779" w:rsidRPr="001F48EF" w:rsidRDefault="000B7779" w:rsidP="000B777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48EF">
        <w:rPr>
          <w:rFonts w:ascii="Times New Roman" w:hAnsi="Times New Roman"/>
          <w:bCs/>
          <w:color w:val="000000" w:themeColor="text1"/>
          <w:sz w:val="24"/>
          <w:szCs w:val="24"/>
        </w:rPr>
        <w:t>ГОСТ Р 53704-2009 «</w:t>
      </w:r>
      <w:r w:rsidRPr="001F48EF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Национальный стандарт Российской Федерации. </w:t>
      </w:r>
      <w:r w:rsidRPr="001F48EF">
        <w:rPr>
          <w:rFonts w:ascii="Times New Roman" w:hAnsi="Times New Roman"/>
          <w:bCs/>
          <w:color w:val="000000" w:themeColor="text1"/>
          <w:sz w:val="24"/>
          <w:szCs w:val="24"/>
        </w:rPr>
        <w:t>Системы безопасности комплексные и интегрированные. Общие технические требования»;</w:t>
      </w:r>
    </w:p>
    <w:p w14:paraId="6A815D04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СП 70.13330.2012 (С изменениями № 1, 3) «Актуализированная редакция СНиП 3.03.01-87 «Несущие и ограждающие конструкции»;</w:t>
      </w:r>
    </w:p>
    <w:p w14:paraId="7FDA45E1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СП 28.13330.2017 «Защита строительных конструкций от коррозии. Актуализированная редакция СНиП 2.03.11-85 (с Изменением № 1)»;</w:t>
      </w:r>
    </w:p>
    <w:p w14:paraId="73B7CA5D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СП 73.13330.2016 </w:t>
      </w:r>
      <w:r w:rsidRPr="001F48EF">
        <w:rPr>
          <w:rFonts w:ascii="Times New Roman" w:eastAsia="Times New Roman" w:hAnsi="Times New Roman"/>
          <w:sz w:val="24"/>
          <w:szCs w:val="24"/>
        </w:rPr>
        <w:t>(С изменением № 1)</w:t>
      </w:r>
      <w:r w:rsidRPr="001F48EF">
        <w:rPr>
          <w:rFonts w:ascii="Times New Roman" w:hAnsi="Times New Roman"/>
          <w:sz w:val="24"/>
          <w:szCs w:val="24"/>
        </w:rPr>
        <w:t xml:space="preserve"> «Внутренние санитарно-технические системы зданий»;</w:t>
      </w:r>
    </w:p>
    <w:p w14:paraId="6CDB34EA" w14:textId="77777777" w:rsidR="000B7779" w:rsidRPr="001F48EF" w:rsidRDefault="000B7779" w:rsidP="000B7779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СП 71.13330.2017 (С изменением № 1) «Актуализированная редакция СНиП 3.04.01-87 «Изоляционные и отделочные покрытия»;</w:t>
      </w:r>
    </w:p>
    <w:p w14:paraId="339D17E3" w14:textId="77777777" w:rsidR="000B7779" w:rsidRPr="001F48EF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СНиП 12-03-2001 «Безопасность труда в строительстве. Часть 1. Общие требования» (</w:t>
      </w:r>
      <w:r w:rsidRPr="001F48EF">
        <w:rPr>
          <w:rFonts w:ascii="Times New Roman" w:hAnsi="Times New Roman"/>
          <w:color w:val="2D2D2D"/>
          <w:spacing w:val="2"/>
          <w:sz w:val="24"/>
          <w:szCs w:val="24"/>
        </w:rPr>
        <w:t>Зарегистрирован</w:t>
      </w:r>
      <w:r w:rsidRPr="001F48EF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Росстандартом в качестве </w:t>
      </w:r>
      <w:r w:rsidRPr="001F48EF">
        <w:rPr>
          <w:rFonts w:ascii="Times New Roman" w:hAnsi="Times New Roman"/>
          <w:bCs/>
          <w:color w:val="2D2D2D"/>
          <w:spacing w:val="2"/>
          <w:sz w:val="24"/>
          <w:szCs w:val="24"/>
          <w:shd w:val="clear" w:color="auto" w:fill="FFFFFF"/>
        </w:rPr>
        <w:t>СП 43.13330.2010)</w:t>
      </w:r>
      <w:r w:rsidRPr="001F48EF">
        <w:rPr>
          <w:rFonts w:ascii="Times New Roman" w:eastAsia="Times New Roman" w:hAnsi="Times New Roman"/>
          <w:sz w:val="24"/>
          <w:szCs w:val="24"/>
        </w:rPr>
        <w:t>;</w:t>
      </w:r>
    </w:p>
    <w:p w14:paraId="2CAA38A2" w14:textId="77777777" w:rsidR="000B7779" w:rsidRPr="001F48EF" w:rsidRDefault="000B7779" w:rsidP="000B7779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СНиП 12-04-2002 «Безопасность труда в строительстве. Часть 2. Строительное производство»;</w:t>
      </w:r>
    </w:p>
    <w:p w14:paraId="5F16894F" w14:textId="77777777" w:rsidR="000B7779" w:rsidRPr="001F48EF" w:rsidRDefault="000B7779" w:rsidP="000B7779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</w:pPr>
      <w:r w:rsidRPr="001F48EF">
        <w:rPr>
          <w:rFonts w:ascii="Times New Roman" w:hAnsi="Times New Roman"/>
          <w:color w:val="000000" w:themeColor="text1"/>
          <w:sz w:val="24"/>
          <w:szCs w:val="24"/>
          <w:lang w:val="ru" w:eastAsia="ru-RU"/>
        </w:rPr>
        <w:t>СП 68.13330.2017 «Приемка в эксплуатацию законченных строительством объектов. Основные положения»;</w:t>
      </w:r>
    </w:p>
    <w:p w14:paraId="1A013783" w14:textId="4343A96B" w:rsidR="000B7779" w:rsidRPr="001F48EF" w:rsidRDefault="000B7779" w:rsidP="002D5F1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1F48EF">
        <w:rPr>
          <w:rFonts w:ascii="Times New Roman" w:hAnsi="Times New Roman"/>
          <w:bCs/>
          <w:color w:val="000000" w:themeColor="text1"/>
          <w:sz w:val="24"/>
          <w:szCs w:val="24"/>
        </w:rPr>
        <w:t>ПУЭ «Правила устройства электроустановок» (актуальное издание разделов и глав на 2017 год);</w:t>
      </w:r>
    </w:p>
    <w:p w14:paraId="3CCDCD4A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Условия выполнения работ</w:t>
      </w:r>
    </w:p>
    <w:p w14:paraId="028B0630" w14:textId="58FADB56" w:rsidR="008F61B7" w:rsidRPr="001F48EF" w:rsidRDefault="000B7779" w:rsidP="006410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hAnsi="Times New Roman"/>
          <w:sz w:val="24"/>
          <w:szCs w:val="24"/>
        </w:rPr>
        <w:t xml:space="preserve">6.2.1. </w:t>
      </w:r>
      <w:r w:rsidR="008F61B7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Подрядчик перед началом работ должен предоставить Заказчику список работников, которые будут работать на объекте с указанием ФИО, паспортных данных, прописки, и автотранспорта, который будет привозить оборудование, материалы, вывоз мусора с указанием государственного номера, и марки.</w:t>
      </w:r>
    </w:p>
    <w:p w14:paraId="23217C18" w14:textId="1B7102CB" w:rsidR="000B7779" w:rsidRPr="001F48EF" w:rsidRDefault="000B7779" w:rsidP="006410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hAnsi="Times New Roman"/>
          <w:sz w:val="24"/>
          <w:szCs w:val="24"/>
        </w:rPr>
        <w:t>П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одрядчик</w:t>
      </w:r>
      <w:r w:rsidRPr="001F48E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Ведомостью объемов работ (Приложение № 1 к Техническому заданию) </w:t>
      </w:r>
      <w:r w:rsidR="00641071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выполняет работы, на объекте (по адресу), указанном в п. 4, б). </w:t>
      </w:r>
    </w:p>
    <w:p w14:paraId="5984E2E3" w14:textId="0ECC08B2" w:rsidR="00D8630A" w:rsidRPr="001F48EF" w:rsidRDefault="00D8630A" w:rsidP="00641071">
      <w:pPr>
        <w:widowControl w:val="0"/>
        <w:spacing w:after="0" w:line="240" w:lineRule="auto"/>
        <w:ind w:firstLine="709"/>
        <w:jc w:val="both"/>
        <w:rPr>
          <w:rStyle w:val="a7"/>
          <w:sz w:val="24"/>
          <w:szCs w:val="24"/>
        </w:rPr>
      </w:pP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Цвет облицовочных материалов, краски, покрытий, элементов отделки используемых для выполнения работ согласовывается с Заказчиком </w:t>
      </w:r>
      <w:r w:rsidRPr="001F48EF">
        <w:rPr>
          <w:rStyle w:val="ae"/>
          <w:rFonts w:ascii="Times New Roman" w:hAnsi="Times New Roman"/>
          <w:color w:val="auto"/>
          <w:sz w:val="24"/>
          <w:szCs w:val="24"/>
          <w:u w:val="none"/>
        </w:rPr>
        <w:t xml:space="preserve">с обязательным указанием названия цвета и его международной маркировки </w:t>
      </w:r>
      <w:r w:rsidRPr="001F48EF">
        <w:rPr>
          <w:rStyle w:val="ae"/>
          <w:rFonts w:ascii="Times New Roman" w:hAnsi="Times New Roman"/>
          <w:color w:val="auto"/>
          <w:sz w:val="24"/>
          <w:szCs w:val="24"/>
          <w:u w:val="none"/>
          <w:lang w:val="en-US"/>
        </w:rPr>
        <w:t>RAL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3088A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(например: цвет стен светло-серый </w:t>
      </w:r>
      <w:r w:rsidR="0053088A" w:rsidRPr="001F48EF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RAL</w:t>
      </w:r>
      <w:r w:rsidR="0053088A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7047), </w:t>
      </w: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путем письменного обращения на электронный адрес </w:t>
      </w:r>
      <w:hyperlink r:id="rId8" w:history="1">
        <w:r w:rsidRPr="001F48EF">
          <w:rPr>
            <w:rStyle w:val="ae"/>
            <w:rFonts w:ascii="Times New Roman" w:hAnsi="Times New Roman"/>
            <w:sz w:val="24"/>
            <w:szCs w:val="24"/>
          </w:rPr>
          <w:t>Antonina.Kuznetsova@russianpost.ru</w:t>
        </w:r>
      </w:hyperlink>
      <w:r w:rsidRPr="001F48EF">
        <w:rPr>
          <w:rStyle w:val="ae"/>
          <w:rFonts w:ascii="Times New Roman" w:hAnsi="Times New Roman"/>
          <w:sz w:val="24"/>
          <w:szCs w:val="24"/>
        </w:rPr>
        <w:t>.</w:t>
      </w:r>
      <w:r w:rsidRPr="001F48EF">
        <w:rPr>
          <w:rStyle w:val="ae"/>
          <w:rFonts w:ascii="Times New Roman" w:hAnsi="Times New Roman"/>
          <w:color w:val="auto"/>
          <w:sz w:val="24"/>
          <w:szCs w:val="24"/>
          <w:u w:val="none"/>
        </w:rPr>
        <w:t>.</w:t>
      </w:r>
    </w:p>
    <w:p w14:paraId="56A26D66" w14:textId="5C2B29F2" w:rsidR="000B7779" w:rsidRPr="001F48EF" w:rsidRDefault="000B7779" w:rsidP="000B77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48EF">
        <w:rPr>
          <w:rStyle w:val="a7"/>
          <w:rFonts w:ascii="Times New Roman" w:hAnsi="Times New Roman"/>
          <w:sz w:val="24"/>
          <w:szCs w:val="24"/>
        </w:rPr>
        <w:t xml:space="preserve">6.2.2. </w:t>
      </w:r>
      <w:r w:rsidRPr="001F48EF">
        <w:rPr>
          <w:rFonts w:ascii="Times New Roman" w:hAnsi="Times New Roman"/>
          <w:sz w:val="24"/>
          <w:szCs w:val="24"/>
        </w:rPr>
        <w:t xml:space="preserve">Работы должны выполняться в рабочее время с </w:t>
      </w:r>
      <w:r w:rsidR="00FF0FC9" w:rsidRPr="001F48EF">
        <w:rPr>
          <w:rFonts w:ascii="Times New Roman" w:hAnsi="Times New Roman"/>
          <w:sz w:val="24"/>
          <w:szCs w:val="24"/>
        </w:rPr>
        <w:t xml:space="preserve">8:00 часов </w:t>
      </w:r>
      <w:r w:rsidRPr="001F48EF">
        <w:rPr>
          <w:rFonts w:ascii="Times New Roman" w:hAnsi="Times New Roman"/>
          <w:sz w:val="24"/>
          <w:szCs w:val="24"/>
        </w:rPr>
        <w:t xml:space="preserve">до </w:t>
      </w:r>
      <w:r w:rsidR="00FF0FC9" w:rsidRPr="001F48EF">
        <w:rPr>
          <w:rFonts w:ascii="Times New Roman" w:hAnsi="Times New Roman"/>
          <w:sz w:val="24"/>
          <w:szCs w:val="24"/>
        </w:rPr>
        <w:t>18:00</w:t>
      </w:r>
      <w:r w:rsidRPr="001F48EF">
        <w:rPr>
          <w:rFonts w:ascii="Times New Roman" w:hAnsi="Times New Roman"/>
          <w:sz w:val="24"/>
          <w:szCs w:val="24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658DC530" w14:textId="3D52819D" w:rsidR="000B7779" w:rsidRPr="001F48EF" w:rsidRDefault="000B7779" w:rsidP="00641071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6.2.3. Работники Подрядчика могут быть допущены к работе на Объекте</w:t>
      </w:r>
      <w:r w:rsidR="00641071" w:rsidRPr="001F48EF">
        <w:rPr>
          <w:rFonts w:ascii="Times New Roman" w:hAnsi="Times New Roman"/>
          <w:sz w:val="24"/>
          <w:szCs w:val="24"/>
        </w:rPr>
        <w:t xml:space="preserve"> </w:t>
      </w:r>
      <w:r w:rsidRPr="001F48EF">
        <w:rPr>
          <w:rFonts w:ascii="Times New Roman" w:hAnsi="Times New Roman"/>
          <w:sz w:val="24"/>
          <w:szCs w:val="24"/>
        </w:rPr>
        <w:t xml:space="preserve">только после прохождения инструктажа по охране труда и технике безопасности. </w:t>
      </w:r>
    </w:p>
    <w:p w14:paraId="0AD2ADF7" w14:textId="77777777" w:rsidR="000B7779" w:rsidRPr="001F48E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1F48EF" w:rsidRDefault="000B7779" w:rsidP="000B77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1F48EF" w:rsidRDefault="000B7779" w:rsidP="000B777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F48EF">
        <w:rPr>
          <w:rFonts w:ascii="Times New Roman" w:eastAsia="Times New Roman" w:hAnsi="Times New Roman"/>
          <w:sz w:val="24"/>
          <w:szCs w:val="24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6.2.4. Для выполнения Работ Подрядчик вправе привлекать третьих лиц </w:t>
      </w:r>
      <w:r w:rsidRPr="001F48EF">
        <w:rPr>
          <w:rFonts w:ascii="Times New Roman" w:hAnsi="Times New Roman"/>
          <w:color w:val="000000" w:themeColor="text1"/>
          <w:sz w:val="24"/>
          <w:szCs w:val="24"/>
        </w:rPr>
        <w:t xml:space="preserve">(субподрядные организации). В этом </w:t>
      </w:r>
      <w:r w:rsidRPr="001F48EF">
        <w:rPr>
          <w:rFonts w:ascii="Times New Roman" w:hAnsi="Times New Roman"/>
          <w:sz w:val="24"/>
          <w:szCs w:val="24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23CD00BF" w14:textId="77777777" w:rsidR="000B7779" w:rsidRPr="001F48EF" w:rsidRDefault="000B7779" w:rsidP="000B777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0AA274A9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eastAsia="BatangChe" w:hAnsi="Times New Roman"/>
          <w:sz w:val="24"/>
          <w:szCs w:val="24"/>
        </w:rPr>
        <w:t>6.2.5.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1F48EF">
        <w:rPr>
          <w:rFonts w:ascii="Times New Roman" w:eastAsia="BatangChe" w:hAnsi="Times New Roman"/>
          <w:bCs/>
          <w:sz w:val="24"/>
          <w:szCs w:val="24"/>
        </w:rPr>
        <w:t xml:space="preserve"> обеспечивающие высокую надежность, энергосбережение, минимальные затраты на обслуживание и ремонт. </w:t>
      </w:r>
      <w:r w:rsidRPr="001F48EF">
        <w:rPr>
          <w:rFonts w:ascii="Times New Roman" w:hAnsi="Times New Roman"/>
          <w:sz w:val="24"/>
          <w:szCs w:val="24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15621FA2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6.2.6.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1F48EF">
        <w:rPr>
          <w:rFonts w:ascii="Times New Roman" w:hAnsi="Times New Roman"/>
          <w:sz w:val="24"/>
          <w:szCs w:val="24"/>
        </w:rPr>
        <w:t>ресурсоснабжения</w:t>
      </w:r>
      <w:proofErr w:type="spellEnd"/>
      <w:r w:rsidRPr="001F48EF">
        <w:rPr>
          <w:rFonts w:ascii="Times New Roman" w:hAnsi="Times New Roman"/>
          <w:sz w:val="24"/>
          <w:szCs w:val="24"/>
        </w:rPr>
        <w:t>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70645214" w14:textId="3977FE53" w:rsidR="000B7779" w:rsidRPr="001F48EF" w:rsidRDefault="000B7779" w:rsidP="000B7779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48EF">
        <w:rPr>
          <w:rFonts w:ascii="Times New Roman" w:hAnsi="Times New Roman" w:cs="Times New Roman"/>
          <w:color w:val="000000"/>
          <w:sz w:val="24"/>
          <w:szCs w:val="24"/>
        </w:rPr>
        <w:t>6.2.7. 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63172878" w14:textId="77777777" w:rsidR="004E0E47" w:rsidRPr="001F48EF" w:rsidRDefault="000B7779" w:rsidP="000B7779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color w:val="000000" w:themeColor="text1"/>
          <w:sz w:val="24"/>
          <w:szCs w:val="24"/>
        </w:rPr>
        <w:t xml:space="preserve">В случае повреждения отделки помещений </w:t>
      </w:r>
      <w:r w:rsidRPr="001F48EF">
        <w:rPr>
          <w:rFonts w:ascii="Times New Roman" w:hAnsi="Times New Roman"/>
          <w:sz w:val="24"/>
          <w:szCs w:val="24"/>
        </w:rPr>
        <w:t>или инженерных систем, произошедших по причине производимых Подрядчиком Работ – все Работы по</w:t>
      </w:r>
    </w:p>
    <w:p w14:paraId="53ADCD5D" w14:textId="422D68B8" w:rsidR="000B7779" w:rsidRPr="001F48EF" w:rsidRDefault="000B7779" w:rsidP="004E0E47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 восстановлению осуществляются силами и средствами Подрядчика.</w:t>
      </w:r>
    </w:p>
    <w:p w14:paraId="4DAC4B9D" w14:textId="77777777" w:rsidR="000B7779" w:rsidRPr="001F48EF" w:rsidRDefault="000B7779" w:rsidP="000B7779">
      <w:pPr>
        <w:pStyle w:val="ConsPlusNormal"/>
        <w:jc w:val="both"/>
        <w:rPr>
          <w:rFonts w:ascii="Times New Roman" w:hAnsi="Times New Roman"/>
          <w:color w:val="000000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6.2.8. 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23F5495F" w:rsidR="000B7779" w:rsidRPr="001F48EF" w:rsidRDefault="000B7779" w:rsidP="000B7779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6.2.9. </w:t>
      </w:r>
      <w:r w:rsidRPr="001F48EF">
        <w:rPr>
          <w:rFonts w:ascii="Times New Roman" w:hAnsi="Times New Roman" w:cs="Times New Roman"/>
          <w:sz w:val="24"/>
          <w:szCs w:val="24"/>
        </w:rPr>
        <w:t xml:space="preserve">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</w:t>
      </w:r>
      <w:r w:rsidRPr="001F48EF">
        <w:rPr>
          <w:rFonts w:ascii="Times New Roman" w:hAnsi="Times New Roman"/>
          <w:sz w:val="24"/>
          <w:szCs w:val="24"/>
        </w:rPr>
        <w:t>Подрядчик обязан регулярно вывозить строительный мусор с Объекта по мере накопления</w:t>
      </w:r>
      <w:r w:rsidR="00FF0FC9" w:rsidRPr="001F48EF">
        <w:rPr>
          <w:rFonts w:ascii="Times New Roman" w:hAnsi="Times New Roman"/>
          <w:sz w:val="24"/>
          <w:szCs w:val="24"/>
        </w:rPr>
        <w:t>.</w:t>
      </w:r>
    </w:p>
    <w:p w14:paraId="05A69F62" w14:textId="77777777" w:rsidR="000B7779" w:rsidRPr="001F48E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643D210E" w14:textId="77777777" w:rsidR="000B7779" w:rsidRPr="001F48EF" w:rsidRDefault="000B7779" w:rsidP="000B7779">
      <w:pPr>
        <w:pStyle w:val="a3"/>
        <w:suppressAutoHyphens/>
        <w:ind w:left="0" w:firstLine="709"/>
        <w:jc w:val="both"/>
        <w:rPr>
          <w:sz w:val="24"/>
          <w:szCs w:val="24"/>
        </w:rPr>
      </w:pPr>
      <w:r w:rsidRPr="001F48EF">
        <w:rPr>
          <w:sz w:val="24"/>
          <w:szCs w:val="24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1F727FE8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к безопасности</w:t>
      </w:r>
    </w:p>
    <w:p w14:paraId="06A19C69" w14:textId="77777777" w:rsidR="000B7779" w:rsidRPr="001F48EF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00FA134F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Федеральный закон от 22.07.2008 № 123-ФЗ (ред. от 29.07.2017) «Технический регламент о требованиях пожарной безопасности» (с изм. и доп., вступ. в силу с 31.07.2018);</w:t>
      </w:r>
    </w:p>
    <w:p w14:paraId="14C362CB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Федеральный закон от 30.12.2009 № 384-ФЗ (ред. от 02.07.2013) «Технический регламент о безопасности зданий и сооружений»;</w:t>
      </w:r>
    </w:p>
    <w:p w14:paraId="26B1B5DA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0A9A42B4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СНиП 12-04-2002 «Безопасность труда в строительстве. Часть 2. Строительное производство»;</w:t>
      </w:r>
    </w:p>
    <w:p w14:paraId="5123C6CE" w14:textId="161AF74A" w:rsidR="000B7779" w:rsidRPr="001F48EF" w:rsidRDefault="000B7779" w:rsidP="00FF0FC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-</w:t>
      </w:r>
      <w:r w:rsidRPr="001F48EF">
        <w:rPr>
          <w:rFonts w:ascii="Times New Roman" w:hAnsi="Times New Roman" w:cs="Times New Roman"/>
          <w:sz w:val="24"/>
          <w:szCs w:val="24"/>
        </w:rPr>
        <w:tab/>
        <w:t>ГОСТ 12.3.002-2014 «Система стандартов безопасности труда. Процессы производственные. Общие требования безопасности»;</w:t>
      </w:r>
    </w:p>
    <w:p w14:paraId="648EB0CA" w14:textId="77777777" w:rsidR="000B7779" w:rsidRPr="001F48EF" w:rsidRDefault="000B7779" w:rsidP="000B7779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51211B0F" w14:textId="77777777" w:rsidR="000B7779" w:rsidRPr="001F48EF" w:rsidRDefault="000B7779" w:rsidP="000B7779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Опасные для движения зоны должны 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 w:rsidRPr="001F48EF">
        <w:rPr>
          <w:rFonts w:ascii="Times New Roman" w:hAnsi="Times New Roman" w:cs="Times New Roman"/>
          <w:bCs/>
          <w:sz w:val="24"/>
          <w:szCs w:val="24"/>
        </w:rPr>
        <w:t>истема стандартов безопасности труда. Ц</w:t>
      </w:r>
      <w:r w:rsidRPr="001F48EF">
        <w:rPr>
          <w:rFonts w:ascii="Times New Roman" w:hAnsi="Times New Roman"/>
          <w:bCs/>
          <w:sz w:val="24"/>
          <w:szCs w:val="24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1F48EF">
        <w:rPr>
          <w:rFonts w:ascii="Times New Roman" w:hAnsi="Times New Roman" w:cs="Times New Roman"/>
          <w:sz w:val="24"/>
          <w:szCs w:val="24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7E17FAF1" w14:textId="18027FFB" w:rsidR="000B7779" w:rsidRPr="001F48E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7902F059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к конфиденциальности</w:t>
      </w:r>
    </w:p>
    <w:p w14:paraId="00CB8FD4" w14:textId="77777777" w:rsidR="000B7779" w:rsidRPr="001F48E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Требования установлены в проекте договора.</w:t>
      </w:r>
    </w:p>
    <w:p w14:paraId="1C59777B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к сдаче-приемке работ</w:t>
      </w:r>
    </w:p>
    <w:p w14:paraId="2F497DC1" w14:textId="77777777" w:rsidR="000B7779" w:rsidRPr="001F48EF" w:rsidRDefault="000B7779" w:rsidP="000B777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782D189E" w14:textId="68E7501E" w:rsidR="008F61B7" w:rsidRPr="001F48EF" w:rsidRDefault="000B7779" w:rsidP="008F61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hAnsi="Times New Roman"/>
          <w:sz w:val="24"/>
          <w:szCs w:val="24"/>
        </w:rPr>
        <w:t>1.</w:t>
      </w:r>
      <w:r w:rsidRPr="001F48EF">
        <w:rPr>
          <w:rFonts w:ascii="Times New Roman" w:hAnsi="Times New Roman"/>
          <w:sz w:val="24"/>
          <w:szCs w:val="24"/>
        </w:rPr>
        <w:tab/>
        <w:t>Акт о приемке выполненных работ по унифицированной форме</w:t>
      </w:r>
      <w:r w:rsidR="00FF0FC9" w:rsidRPr="001F48EF">
        <w:rPr>
          <w:rFonts w:ascii="Times New Roman" w:hAnsi="Times New Roman"/>
          <w:sz w:val="24"/>
          <w:szCs w:val="24"/>
        </w:rPr>
        <w:t xml:space="preserve"> </w:t>
      </w:r>
      <w:r w:rsidR="008F61B7" w:rsidRPr="001F48EF">
        <w:rPr>
          <w:rFonts w:ascii="Times New Roman" w:hAnsi="Times New Roman"/>
          <w:sz w:val="24"/>
          <w:szCs w:val="24"/>
        </w:rPr>
        <w:t xml:space="preserve">КС-2; </w:t>
      </w:r>
      <w:r w:rsidR="008F61B7"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соответствии с Методикой определения стоимости строительной продукции на территории Российской Федерации, 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522C21A7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2.</w:t>
      </w:r>
      <w:r w:rsidRPr="001F48EF">
        <w:rPr>
          <w:rFonts w:ascii="Times New Roman" w:hAnsi="Times New Roman" w:cs="Times New Roman"/>
          <w:sz w:val="24"/>
          <w:szCs w:val="24"/>
        </w:rPr>
        <w:tab/>
        <w:t>Справку о стоимости выполненных работ и затрат по унифицированной форме КС-3;</w:t>
      </w:r>
    </w:p>
    <w:p w14:paraId="0213DBD3" w14:textId="77777777" w:rsidR="000B7779" w:rsidRPr="001F48EF" w:rsidRDefault="000B7779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3.</w:t>
      </w:r>
      <w:r w:rsidRPr="001F48EF">
        <w:rPr>
          <w:rFonts w:ascii="Times New Roman" w:hAnsi="Times New Roman" w:cs="Times New Roman"/>
          <w:sz w:val="24"/>
          <w:szCs w:val="24"/>
        </w:rPr>
        <w:tab/>
        <w:t>Счет-фактуру;</w:t>
      </w:r>
      <w:r w:rsidRPr="001F48EF">
        <w:rPr>
          <w:rStyle w:val="a6"/>
          <w:rFonts w:ascii="Times New Roman" w:hAnsi="Times New Roman" w:cs="Times New Roman"/>
          <w:sz w:val="24"/>
          <w:szCs w:val="24"/>
        </w:rPr>
        <w:footnoteReference w:id="1"/>
      </w:r>
    </w:p>
    <w:p w14:paraId="3EC59358" w14:textId="10CA7D2A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 xml:space="preserve">4. 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3CB25E87" w14:textId="3CA47E4F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5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21E1266E" w14:textId="40C37A5D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6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Акты освидетельствования скрытых Работ;</w:t>
      </w:r>
    </w:p>
    <w:p w14:paraId="558C0514" w14:textId="10A6D13D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7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Акты освидетельствования участков сетей инженерно-технического обеспечения;</w:t>
      </w:r>
    </w:p>
    <w:p w14:paraId="77ABB62A" w14:textId="5A5468E1" w:rsidR="000B7779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8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626A7D8A" w14:textId="1D9C3486" w:rsidR="00641071" w:rsidRPr="001F48EF" w:rsidRDefault="00641071" w:rsidP="000B777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9</w:t>
      </w:r>
      <w:r w:rsidR="000B7779" w:rsidRPr="001F48EF">
        <w:rPr>
          <w:rFonts w:ascii="Times New Roman" w:hAnsi="Times New Roman" w:cs="Times New Roman"/>
          <w:sz w:val="24"/>
          <w:szCs w:val="24"/>
        </w:rPr>
        <w:t>.</w:t>
      </w:r>
      <w:r w:rsidR="000B7779" w:rsidRPr="001F48EF">
        <w:rPr>
          <w:rFonts w:ascii="Times New Roman" w:hAnsi="Times New Roman" w:cs="Times New Roman"/>
          <w:sz w:val="24"/>
          <w:szCs w:val="24"/>
        </w:rPr>
        <w:tab/>
        <w:t>Результаты экспертиз, обследований, лабораторных и иных испытаний 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5AB3BA75" w14:textId="223866D5" w:rsidR="00641071" w:rsidRPr="001F48EF" w:rsidRDefault="00641071" w:rsidP="0064107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10. </w:t>
      </w:r>
      <w:r w:rsidRPr="001F48EF">
        <w:rPr>
          <w:rFonts w:ascii="Times New Roman" w:hAnsi="Times New Roman"/>
          <w:color w:val="000000"/>
          <w:sz w:val="24"/>
          <w:szCs w:val="24"/>
        </w:rPr>
        <w:t>Справки (расшифровки) выполненных работ с разбивкой по категориям формы АНФ 02/17.</w:t>
      </w:r>
    </w:p>
    <w:p w14:paraId="3C050CFF" w14:textId="77777777" w:rsidR="00641071" w:rsidRPr="001F48EF" w:rsidRDefault="00641071" w:rsidP="0064107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F48E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Подрядчик обязуется в случае наличия материалов, пригодных для вторичного использования, передать их Заказчику по акту, составленному по типовой межотраслевой форме № М-35, утвержденной постановлением Госкомстата России от 30.10.1997 № 71а, для последующей их сдачи специализированным организациям.</w:t>
      </w:r>
    </w:p>
    <w:p w14:paraId="11786AAA" w14:textId="4ABDFDA5" w:rsidR="000B7779" w:rsidRPr="001F48EF" w:rsidRDefault="00641071" w:rsidP="0064107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/>
          <w:color w:val="000000"/>
          <w:sz w:val="24"/>
          <w:szCs w:val="24"/>
        </w:rPr>
        <w:t xml:space="preserve">После окончания выполнения работ Подрядчик обязан предоставить Заказчику в электронном виде фотографии объекта в количестве не менее 3-5 штук на каждый вид работ на электронный адрес: </w:t>
      </w:r>
      <w:hyperlink r:id="rId9" w:history="1">
        <w:r w:rsidRPr="001F48EF">
          <w:rPr>
            <w:rStyle w:val="ae"/>
            <w:rFonts w:ascii="Times New Roman" w:hAnsi="Times New Roman"/>
            <w:sz w:val="24"/>
            <w:szCs w:val="24"/>
          </w:rPr>
          <w:t>Antonina.Kuznetsova@russianpost.ru</w:t>
        </w:r>
      </w:hyperlink>
      <w:r w:rsidRPr="001F48EF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3A0A38B" w14:textId="77777777" w:rsidR="000B7779" w:rsidRPr="001F48EF" w:rsidRDefault="000B7779" w:rsidP="000B7779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  <w:sz w:val="24"/>
          <w:szCs w:val="24"/>
        </w:rPr>
      </w:pPr>
      <w:r w:rsidRPr="001F48EF">
        <w:rPr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работ)</w:t>
      </w:r>
    </w:p>
    <w:p w14:paraId="54AEF6A5" w14:textId="7C872C20" w:rsidR="000B7779" w:rsidRPr="001F48EF" w:rsidRDefault="008F61B7" w:rsidP="000B7779">
      <w:pPr>
        <w:pStyle w:val="a3"/>
        <w:ind w:left="0" w:firstLine="709"/>
        <w:contextualSpacing w:val="0"/>
        <w:jc w:val="both"/>
        <w:rPr>
          <w:snapToGrid w:val="0"/>
          <w:sz w:val="24"/>
          <w:szCs w:val="24"/>
        </w:rPr>
      </w:pPr>
      <w:r w:rsidRPr="001F48EF">
        <w:rPr>
          <w:sz w:val="24"/>
          <w:szCs w:val="24"/>
        </w:rPr>
        <w:t xml:space="preserve">Подрядчик передает Заказчику отчетные документы </w:t>
      </w:r>
      <w:r w:rsidRPr="001F48EF">
        <w:rPr>
          <w:snapToGrid w:val="0"/>
          <w:sz w:val="24"/>
          <w:szCs w:val="24"/>
        </w:rPr>
        <w:t xml:space="preserve">в соответствии с п. 6.5 настоящего ТЗ на бумажном носителе в </w:t>
      </w:r>
      <w:r w:rsidRPr="001F48EF">
        <w:rPr>
          <w:snapToGrid w:val="0"/>
          <w:sz w:val="24"/>
          <w:szCs w:val="24"/>
          <w:u w:val="single"/>
        </w:rPr>
        <w:t>2</w:t>
      </w:r>
      <w:r w:rsidRPr="001F48EF">
        <w:rPr>
          <w:snapToGrid w:val="0"/>
          <w:sz w:val="24"/>
          <w:szCs w:val="24"/>
        </w:rPr>
        <w:t xml:space="preserve"> (двух) экземплярах (один, после подписания, возвращается подрядчику) в срок не более </w:t>
      </w:r>
      <w:r w:rsidRPr="001F48EF">
        <w:rPr>
          <w:i/>
          <w:snapToGrid w:val="0"/>
          <w:sz w:val="24"/>
          <w:szCs w:val="24"/>
        </w:rPr>
        <w:t xml:space="preserve">5 </w:t>
      </w:r>
      <w:r w:rsidRPr="001F48EF">
        <w:rPr>
          <w:snapToGrid w:val="0"/>
          <w:sz w:val="24"/>
          <w:szCs w:val="24"/>
        </w:rPr>
        <w:t xml:space="preserve">(пяти) рабочих дней с даты окончания выполнения Работ.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5738E80A" w14:textId="77777777" w:rsidR="000B7779" w:rsidRPr="001F48EF" w:rsidRDefault="000B7779" w:rsidP="000B7779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7.</w:t>
      </w:r>
      <w:r w:rsidRPr="001F48EF">
        <w:rPr>
          <w:rFonts w:ascii="Times New Roman" w:hAnsi="Times New Roman" w:cs="Times New Roman"/>
          <w:b/>
          <w:sz w:val="24"/>
          <w:szCs w:val="24"/>
        </w:rPr>
        <w:tab/>
        <w:t>ТРЕБОВАНИЯ К СРОКУ И (ИЛИ) ОБЪЕМУ ПРЕДОСТАВЛЕНИЯ ГАРАНТИЙ КАЧЕСТВА</w:t>
      </w:r>
    </w:p>
    <w:p w14:paraId="5C11D595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Гарантийный срок на выполненные Работы должен составлять не менее _</w:t>
      </w:r>
      <w:r w:rsidRPr="001F48EF">
        <w:rPr>
          <w:rFonts w:ascii="Times New Roman" w:hAnsi="Times New Roman" w:cs="Times New Roman"/>
          <w:sz w:val="24"/>
          <w:szCs w:val="24"/>
          <w:u w:val="single"/>
        </w:rPr>
        <w:t>24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Pr="001F48EF">
        <w:rPr>
          <w:rFonts w:ascii="Times New Roman" w:hAnsi="Times New Roman" w:cs="Times New Roman"/>
          <w:sz w:val="24"/>
          <w:szCs w:val="24"/>
          <w:u w:val="single"/>
        </w:rPr>
        <w:t>двадцати четырех</w:t>
      </w:r>
      <w:r w:rsidRPr="001F48EF">
        <w:rPr>
          <w:rFonts w:ascii="Times New Roman" w:hAnsi="Times New Roman" w:cs="Times New Roman"/>
          <w:sz w:val="24"/>
          <w:szCs w:val="24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333BA659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Гарантийный срок на материалы и оборудование должен составлять не менее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F48EF">
        <w:rPr>
          <w:rFonts w:ascii="Times New Roman" w:hAnsi="Times New Roman" w:cs="Times New Roman"/>
          <w:i/>
          <w:sz w:val="24"/>
          <w:szCs w:val="24"/>
          <w:u w:val="single"/>
        </w:rPr>
        <w:t>24</w:t>
      </w:r>
      <w:r w:rsidRPr="001F48EF">
        <w:rPr>
          <w:rFonts w:ascii="Times New Roman" w:hAnsi="Times New Roman" w:cs="Times New Roman"/>
          <w:i/>
          <w:sz w:val="24"/>
          <w:szCs w:val="24"/>
        </w:rPr>
        <w:t xml:space="preserve">_ </w:t>
      </w:r>
      <w:r w:rsidRPr="001F48EF">
        <w:rPr>
          <w:rFonts w:ascii="Times New Roman" w:hAnsi="Times New Roman" w:cs="Times New Roman"/>
          <w:sz w:val="24"/>
          <w:szCs w:val="24"/>
        </w:rPr>
        <w:t>(</w:t>
      </w:r>
      <w:r w:rsidRPr="001F48EF">
        <w:rPr>
          <w:rFonts w:ascii="Times New Roman" w:hAnsi="Times New Roman" w:cs="Times New Roman"/>
          <w:sz w:val="24"/>
          <w:szCs w:val="24"/>
          <w:u w:val="single"/>
        </w:rPr>
        <w:t>двадцати четырех</w:t>
      </w:r>
      <w:r w:rsidRPr="001F48EF">
        <w:rPr>
          <w:rFonts w:ascii="Times New Roman" w:hAnsi="Times New Roman" w:cs="Times New Roman"/>
          <w:sz w:val="24"/>
          <w:szCs w:val="24"/>
        </w:rPr>
        <w:t>) месяцев с даты подписания Сторонами Акта о приемке выполненных работ (форма КС-2).</w:t>
      </w:r>
    </w:p>
    <w:p w14:paraId="1269696B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Подрядчик несет ответственность за недостатки (дефекты), обнаруженные в течение гарантийного срока.</w:t>
      </w:r>
    </w:p>
    <w:p w14:paraId="70FDF37A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597285B5" w14:textId="77777777" w:rsidR="008F61B7" w:rsidRPr="001F48EF" w:rsidRDefault="008F61B7" w:rsidP="008F61B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48EF">
        <w:rPr>
          <w:rFonts w:ascii="Times New Roman" w:hAnsi="Times New Roman" w:cs="Times New Roman"/>
          <w:sz w:val="24"/>
          <w:szCs w:val="24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26E03C8D" w14:textId="77777777" w:rsidR="000B7779" w:rsidRPr="001F48EF" w:rsidRDefault="000B7779" w:rsidP="008F61B7">
      <w:pPr>
        <w:pStyle w:val="ConsPlusNormal"/>
        <w:spacing w:before="120"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48EF">
        <w:rPr>
          <w:rFonts w:ascii="Times New Roman" w:hAnsi="Times New Roman" w:cs="Times New Roman"/>
          <w:b/>
          <w:sz w:val="24"/>
          <w:szCs w:val="24"/>
        </w:rPr>
        <w:t>8.</w:t>
      </w:r>
      <w:r w:rsidRPr="001F48EF">
        <w:rPr>
          <w:rFonts w:ascii="Times New Roman" w:hAnsi="Times New Roman" w:cs="Times New Roman"/>
          <w:b/>
          <w:sz w:val="24"/>
          <w:szCs w:val="24"/>
        </w:rPr>
        <w:tab/>
        <w:t>СПЕЦИАЛЬНЫЕ ТРЕБОВАНИЯ</w:t>
      </w:r>
    </w:p>
    <w:p w14:paraId="17063870" w14:textId="4306C6FF" w:rsidR="000B631A" w:rsidRPr="001F48EF" w:rsidRDefault="000B631A" w:rsidP="008F61B7">
      <w:pPr>
        <w:pStyle w:val="ConsPlusNormal"/>
        <w:spacing w:before="120"/>
        <w:ind w:left="1418" w:firstLine="0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Не установлено.</w:t>
      </w:r>
    </w:p>
    <w:p w14:paraId="64AFD908" w14:textId="77777777" w:rsidR="000B631A" w:rsidRPr="001F48EF" w:rsidRDefault="000B631A" w:rsidP="000B631A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F48EF">
        <w:rPr>
          <w:rFonts w:ascii="Times New Roman" w:eastAsia="Times New Roman" w:hAnsi="Times New Roman"/>
          <w:b/>
          <w:sz w:val="24"/>
          <w:szCs w:val="24"/>
          <w:lang w:eastAsia="ru-RU"/>
        </w:rPr>
        <w:t>9.</w:t>
      </w:r>
      <w:r w:rsidRPr="001F48EF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ПЕРЕЧЕНЬ ПРИЛОЖЕНИЙ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6379"/>
        <w:gridCol w:w="1559"/>
      </w:tblGrid>
      <w:tr w:rsidR="000B631A" w:rsidRPr="001F48EF" w14:paraId="4B5419F9" w14:textId="77777777" w:rsidTr="00340AB4">
        <w:trPr>
          <w:trHeight w:val="69"/>
          <w:jc w:val="center"/>
        </w:trPr>
        <w:tc>
          <w:tcPr>
            <w:tcW w:w="1696" w:type="dxa"/>
            <w:vAlign w:val="center"/>
          </w:tcPr>
          <w:p w14:paraId="4925F886" w14:textId="02E48823" w:rsidR="000B631A" w:rsidRPr="001F48EF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0B631A"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приложения</w:t>
            </w:r>
          </w:p>
        </w:tc>
        <w:tc>
          <w:tcPr>
            <w:tcW w:w="6379" w:type="dxa"/>
            <w:vAlign w:val="center"/>
          </w:tcPr>
          <w:p w14:paraId="50BC06BE" w14:textId="77777777" w:rsidR="000B631A" w:rsidRPr="001F48EF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1559" w:type="dxa"/>
            <w:vAlign w:val="center"/>
          </w:tcPr>
          <w:p w14:paraId="585B8D99" w14:textId="0BB6C1AC" w:rsidR="000B631A" w:rsidRPr="001F48EF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 w:rsidR="004E0E47"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B631A"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страницы</w:t>
            </w:r>
          </w:p>
        </w:tc>
      </w:tr>
      <w:tr w:rsidR="000B631A" w:rsidRPr="001F48EF" w14:paraId="23D8BB71" w14:textId="77777777" w:rsidTr="00340AB4">
        <w:trPr>
          <w:trHeight w:val="13"/>
          <w:jc w:val="center"/>
        </w:trPr>
        <w:tc>
          <w:tcPr>
            <w:tcW w:w="1696" w:type="dxa"/>
            <w:vAlign w:val="center"/>
          </w:tcPr>
          <w:p w14:paraId="747534CE" w14:textId="77777777" w:rsidR="000B631A" w:rsidRPr="001F48EF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79" w:type="dxa"/>
            <w:vAlign w:val="center"/>
          </w:tcPr>
          <w:p w14:paraId="4F77AA63" w14:textId="77777777" w:rsidR="000B631A" w:rsidRPr="001F48EF" w:rsidRDefault="000B631A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1559" w:type="dxa"/>
            <w:vAlign w:val="center"/>
          </w:tcPr>
          <w:p w14:paraId="3CD07301" w14:textId="68B11C1E" w:rsidR="000B631A" w:rsidRPr="001F48EF" w:rsidRDefault="00340AB4" w:rsidP="00A000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F48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20C4804D" w14:textId="77777777" w:rsidR="00C227F1" w:rsidRDefault="00C227F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D0FA4EA" w14:textId="77777777" w:rsidR="00C227F1" w:rsidRDefault="00C227F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689C482" w14:textId="77777777" w:rsidR="00C227F1" w:rsidRDefault="00C227F1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C227F1" w:rsidRPr="00C227F1" w14:paraId="0B8773A3" w14:textId="77777777" w:rsidTr="00280B89">
        <w:tc>
          <w:tcPr>
            <w:tcW w:w="4820" w:type="dxa"/>
          </w:tcPr>
          <w:p w14:paraId="3E4474E9" w14:textId="77777777" w:rsidR="00C227F1" w:rsidRPr="00C227F1" w:rsidRDefault="00C227F1" w:rsidP="00C227F1">
            <w:pPr>
              <w:keepNext/>
              <w:spacing w:before="60" w:after="6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C227F1">
              <w:rPr>
                <w:rFonts w:ascii="Times New Roman" w:eastAsia="Times New Roman" w:hAnsi="Times New Roman"/>
                <w:b/>
              </w:rPr>
              <w:t>ПОДРЯДЧИК:</w:t>
            </w:r>
          </w:p>
        </w:tc>
        <w:tc>
          <w:tcPr>
            <w:tcW w:w="4820" w:type="dxa"/>
          </w:tcPr>
          <w:p w14:paraId="6345E5A2" w14:textId="77777777" w:rsidR="00C227F1" w:rsidRPr="00C227F1" w:rsidRDefault="00C227F1" w:rsidP="00C227F1">
            <w:pPr>
              <w:keepNext/>
              <w:spacing w:before="60" w:after="6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  <w:b/>
              </w:rPr>
              <w:t>ЗАКАЗЧИК:</w:t>
            </w:r>
          </w:p>
        </w:tc>
      </w:tr>
      <w:tr w:rsidR="00C227F1" w:rsidRPr="00C227F1" w14:paraId="3E9107E9" w14:textId="77777777" w:rsidTr="00280B89">
        <w:tc>
          <w:tcPr>
            <w:tcW w:w="4820" w:type="dxa"/>
          </w:tcPr>
          <w:p w14:paraId="666BEA63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</w:tcPr>
          <w:p w14:paraId="550BBE51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</w:rPr>
              <w:fldChar w:fldCharType="begin" w:fldLock="1"/>
            </w:r>
            <w:r w:rsidRPr="00C227F1">
              <w:rPr>
                <w:rFonts w:ascii="Times New Roman" w:eastAsia="Times New Roman" w:hAnsi="Times New Roman"/>
              </w:rPr>
              <w:instrText>LBVARIABLE \id "34160" \displaced</w:instrText>
            </w:r>
            <w:r w:rsidRPr="00C227F1">
              <w:rPr>
                <w:rFonts w:ascii="Times New Roman" w:eastAsia="Times New Roman" w:hAnsi="Times New Roman"/>
              </w:rPr>
              <w:fldChar w:fldCharType="separate"/>
            </w:r>
            <w:r w:rsidRPr="00C227F1">
              <w:rPr>
                <w:rFonts w:ascii="Times New Roman" w:eastAsia="Times New Roman" w:hAnsi="Times New Roman"/>
              </w:rPr>
              <w:fldChar w:fldCharType="begin" w:fldLock="1"/>
            </w:r>
            <w:r w:rsidRPr="00C227F1">
              <w:rPr>
                <w:rFonts w:ascii="Times New Roman" w:eastAsia="Times New Roman" w:hAnsi="Times New Roman"/>
              </w:rPr>
              <w:instrText>LBVARIABLE \id "66994"</w:instrText>
            </w:r>
            <w:r w:rsidRPr="00C227F1">
              <w:rPr>
                <w:rFonts w:ascii="Times New Roman" w:eastAsia="Times New Roman" w:hAnsi="Times New Roman"/>
              </w:rPr>
              <w:fldChar w:fldCharType="separate"/>
            </w:r>
            <w:r w:rsidRPr="00C227F1">
              <w:rPr>
                <w:rFonts w:ascii="Times New Roman" w:eastAsia="Times New Roman" w:hAnsi="Times New Roman"/>
              </w:rPr>
              <w:t>Директор</w:t>
            </w:r>
            <w:r w:rsidRPr="00C227F1">
              <w:rPr>
                <w:rFonts w:ascii="Times New Roman" w:eastAsia="Times New Roman" w:hAnsi="Times New Roman"/>
              </w:rPr>
              <w:fldChar w:fldCharType="end"/>
            </w:r>
            <w:r w:rsidRPr="00C227F1">
              <w:rPr>
                <w:rFonts w:ascii="Times New Roman" w:eastAsia="Times New Roman" w:hAnsi="Times New Roman"/>
              </w:rPr>
              <w:fldChar w:fldCharType="end"/>
            </w:r>
            <w:r w:rsidRPr="00C227F1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C227F1" w:rsidRPr="00C227F1" w14:paraId="763BEF9E" w14:textId="77777777" w:rsidTr="00280B89">
        <w:tc>
          <w:tcPr>
            <w:tcW w:w="4820" w:type="dxa"/>
          </w:tcPr>
          <w:p w14:paraId="5CE9515B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7DE2F67B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</w:rPr>
              <w:t>____________________</w:t>
            </w:r>
          </w:p>
          <w:p w14:paraId="0716D881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</w:tcPr>
          <w:p w14:paraId="127C7E3E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14:paraId="4D03DEE6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</w:rPr>
              <w:t>____________________</w:t>
            </w:r>
          </w:p>
          <w:p w14:paraId="288AF73F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</w:rPr>
              <w:fldChar w:fldCharType="begin" w:fldLock="1"/>
            </w:r>
            <w:r w:rsidRPr="00C227F1">
              <w:rPr>
                <w:rFonts w:ascii="Times New Roman" w:eastAsia="Times New Roman" w:hAnsi="Times New Roman"/>
              </w:rPr>
              <w:instrText>LBVARIABLE \id "34160" \displaced</w:instrText>
            </w:r>
            <w:r w:rsidRPr="00C227F1">
              <w:rPr>
                <w:rFonts w:ascii="Times New Roman" w:eastAsia="Times New Roman" w:hAnsi="Times New Roman"/>
              </w:rPr>
              <w:fldChar w:fldCharType="separate"/>
            </w:r>
            <w:r w:rsidRPr="00C227F1">
              <w:rPr>
                <w:rFonts w:ascii="Times New Roman" w:eastAsia="Times New Roman" w:hAnsi="Times New Roman"/>
              </w:rPr>
              <w:fldChar w:fldCharType="begin" w:fldLock="1"/>
            </w:r>
            <w:r w:rsidRPr="00C227F1">
              <w:rPr>
                <w:rFonts w:ascii="Times New Roman" w:eastAsia="Times New Roman" w:hAnsi="Times New Roman"/>
              </w:rPr>
              <w:instrText>LBVARIABLE \id "66995" \grammarCase "nominative" \letterCase "camel" \rounding "none" \dateFormat "dd.mm.yyyy" \moneyFormat "0,000.##" \numeral "cardinal"</w:instrText>
            </w:r>
            <w:r w:rsidRPr="00C227F1">
              <w:rPr>
                <w:rFonts w:ascii="Times New Roman" w:eastAsia="Times New Roman" w:hAnsi="Times New Roman"/>
              </w:rPr>
              <w:fldChar w:fldCharType="separate"/>
            </w:r>
            <w:r w:rsidRPr="00C227F1">
              <w:rPr>
                <w:rFonts w:ascii="Times New Roman" w:eastAsia="Times New Roman" w:hAnsi="Times New Roman"/>
              </w:rPr>
              <w:t>Семчук Татьяна Николаевна</w:t>
            </w:r>
            <w:r w:rsidRPr="00C227F1">
              <w:rPr>
                <w:rFonts w:ascii="Times New Roman" w:eastAsia="Times New Roman" w:hAnsi="Times New Roman"/>
              </w:rPr>
              <w:fldChar w:fldCharType="end"/>
            </w:r>
            <w:r w:rsidRPr="00C227F1">
              <w:rPr>
                <w:rFonts w:ascii="Times New Roman" w:eastAsia="Times New Roman" w:hAnsi="Times New Roman"/>
              </w:rPr>
              <w:fldChar w:fldCharType="end"/>
            </w:r>
            <w:r w:rsidRPr="00C227F1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C227F1" w:rsidRPr="00C227F1" w14:paraId="2D331C5D" w14:textId="77777777" w:rsidTr="00280B89">
        <w:tc>
          <w:tcPr>
            <w:tcW w:w="4820" w:type="dxa"/>
          </w:tcPr>
          <w:p w14:paraId="74648864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</w:rPr>
              <w:t>___ ____________ 20__ г.</w:t>
            </w:r>
          </w:p>
        </w:tc>
        <w:tc>
          <w:tcPr>
            <w:tcW w:w="4820" w:type="dxa"/>
          </w:tcPr>
          <w:p w14:paraId="4FD1583E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</w:rPr>
              <w:t>___ ____________ 20__ г.</w:t>
            </w:r>
          </w:p>
        </w:tc>
      </w:tr>
      <w:tr w:rsidR="00C227F1" w:rsidRPr="00C227F1" w14:paraId="62FC716A" w14:textId="77777777" w:rsidTr="00280B89">
        <w:tc>
          <w:tcPr>
            <w:tcW w:w="4820" w:type="dxa"/>
          </w:tcPr>
          <w:p w14:paraId="1CD3ED76" w14:textId="77777777" w:rsidR="00C227F1" w:rsidRPr="00C227F1" w:rsidRDefault="00C227F1" w:rsidP="00C227F1">
            <w:pPr>
              <w:keepNext/>
              <w:spacing w:before="120" w:after="120" w:line="240" w:lineRule="auto"/>
              <w:jc w:val="center"/>
              <w:rPr>
                <w:rFonts w:ascii="Times New Roman" w:eastAsia="Times New Roman" w:hAnsi="Times New Roman"/>
              </w:rPr>
            </w:pPr>
            <w:r w:rsidRPr="00C227F1">
              <w:rPr>
                <w:rFonts w:ascii="Times New Roman" w:eastAsia="Times New Roman" w:hAnsi="Times New Roman"/>
              </w:rPr>
              <w:t>М.П. (при наличии печати)</w:t>
            </w:r>
          </w:p>
        </w:tc>
        <w:tc>
          <w:tcPr>
            <w:tcW w:w="4820" w:type="dxa"/>
          </w:tcPr>
          <w:p w14:paraId="09497AE6" w14:textId="77777777" w:rsidR="00C227F1" w:rsidRPr="00C227F1" w:rsidRDefault="00C227F1" w:rsidP="00C227F1">
            <w:pPr>
              <w:keepNext/>
              <w:spacing w:before="120" w:after="12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14:paraId="4AEFACBF" w14:textId="3C369F4B" w:rsidR="00B2182D" w:rsidRPr="001F48EF" w:rsidRDefault="00B2182D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br w:type="page"/>
      </w:r>
    </w:p>
    <w:p w14:paraId="7AE5A8C2" w14:textId="5E82ADC4" w:rsidR="00B50437" w:rsidRPr="001F48EF" w:rsidRDefault="005B7810" w:rsidP="005B7810">
      <w:pPr>
        <w:jc w:val="right"/>
        <w:rPr>
          <w:rFonts w:ascii="Times New Roman" w:hAnsi="Times New Roman"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>Приложение № 1 к Т</w:t>
      </w:r>
      <w:r w:rsidR="005F4ECD" w:rsidRPr="001F48EF">
        <w:rPr>
          <w:rFonts w:ascii="Times New Roman" w:hAnsi="Times New Roman"/>
          <w:sz w:val="24"/>
          <w:szCs w:val="24"/>
        </w:rPr>
        <w:t>З</w:t>
      </w:r>
      <w:r w:rsidR="00B50437" w:rsidRPr="001F48EF">
        <w:rPr>
          <w:rFonts w:ascii="Times New Roman" w:hAnsi="Times New Roman"/>
          <w:sz w:val="24"/>
          <w:szCs w:val="24"/>
        </w:rPr>
        <w:t xml:space="preserve"> </w:t>
      </w:r>
    </w:p>
    <w:p w14:paraId="385D79E5" w14:textId="2FB1CE53" w:rsidR="00360037" w:rsidRPr="001F48EF" w:rsidRDefault="00B50437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4"/>
          <w:szCs w:val="24"/>
        </w:rPr>
      </w:pPr>
      <w:r w:rsidRPr="001F48EF">
        <w:rPr>
          <w:rFonts w:ascii="Times New Roman" w:hAnsi="Times New Roman"/>
          <w:sz w:val="24"/>
          <w:szCs w:val="24"/>
        </w:rPr>
        <w:t xml:space="preserve">Ведомость объемов </w:t>
      </w:r>
      <w:r w:rsidR="00E7306C" w:rsidRPr="001F48EF">
        <w:rPr>
          <w:rFonts w:ascii="Times New Roman" w:hAnsi="Times New Roman"/>
          <w:sz w:val="24"/>
          <w:szCs w:val="24"/>
        </w:rPr>
        <w:t>Р</w:t>
      </w:r>
      <w:r w:rsidRPr="001F48EF">
        <w:rPr>
          <w:rFonts w:ascii="Times New Roman" w:hAnsi="Times New Roman"/>
          <w:sz w:val="24"/>
          <w:szCs w:val="24"/>
        </w:rPr>
        <w:t>абот</w:t>
      </w:r>
      <w:r w:rsidR="00603AA4" w:rsidRPr="001F48EF">
        <w:rPr>
          <w:rFonts w:ascii="Times New Roman" w:hAnsi="Times New Roman"/>
          <w:sz w:val="24"/>
          <w:szCs w:val="24"/>
        </w:rPr>
        <w:t xml:space="preserve"> </w:t>
      </w:r>
      <w:r w:rsidR="00F6105F" w:rsidRPr="001F48EF">
        <w:rPr>
          <w:rFonts w:ascii="Times New Roman" w:hAnsi="Times New Roman"/>
          <w:iCs/>
          <w:sz w:val="24"/>
          <w:szCs w:val="24"/>
        </w:rPr>
        <w:t xml:space="preserve">по </w:t>
      </w:r>
      <w:r w:rsidR="00342711" w:rsidRPr="001F48EF">
        <w:rPr>
          <w:rFonts w:ascii="Times New Roman" w:hAnsi="Times New Roman"/>
          <w:iCs/>
          <w:sz w:val="24"/>
          <w:szCs w:val="24"/>
        </w:rPr>
        <w:t>аварийному ремонту системы отопления по адресу: 302015, РФ, Орловская область, г Орёл, ул. Базовая, д.2, литера (Л и К), для нужд УФПС Орловской области.</w:t>
      </w:r>
    </w:p>
    <w:p w14:paraId="331CEFA9" w14:textId="4109B542" w:rsidR="00C84C2B" w:rsidRDefault="00C84C2B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987"/>
        <w:gridCol w:w="993"/>
        <w:gridCol w:w="992"/>
        <w:gridCol w:w="1020"/>
      </w:tblGrid>
      <w:tr w:rsidR="00C84C2B" w:rsidRPr="005E0394" w14:paraId="0DE51CA4" w14:textId="77777777" w:rsidTr="00D3441D">
        <w:tc>
          <w:tcPr>
            <w:tcW w:w="534" w:type="dxa"/>
            <w:vAlign w:val="center"/>
          </w:tcPr>
          <w:p w14:paraId="52EB6D68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5E039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CD109AC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87" w:type="dxa"/>
            <w:vAlign w:val="center"/>
          </w:tcPr>
          <w:p w14:paraId="6A6CCB9F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Работы по устранению выявленных дефектов</w:t>
            </w:r>
          </w:p>
        </w:tc>
        <w:tc>
          <w:tcPr>
            <w:tcW w:w="993" w:type="dxa"/>
            <w:vAlign w:val="center"/>
          </w:tcPr>
          <w:p w14:paraId="6ACC7F2E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ед.  изм.</w:t>
            </w:r>
          </w:p>
        </w:tc>
        <w:tc>
          <w:tcPr>
            <w:tcW w:w="992" w:type="dxa"/>
            <w:vAlign w:val="center"/>
          </w:tcPr>
          <w:p w14:paraId="4238018B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Объём</w:t>
            </w:r>
          </w:p>
        </w:tc>
        <w:tc>
          <w:tcPr>
            <w:tcW w:w="1020" w:type="dxa"/>
            <w:vAlign w:val="center"/>
          </w:tcPr>
          <w:p w14:paraId="79A018D2" w14:textId="77777777" w:rsidR="00C84C2B" w:rsidRPr="005E0394" w:rsidRDefault="00C84C2B" w:rsidP="005E0394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394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5B5748" w:rsidRPr="005E0394" w14:paraId="6EAC0B44" w14:textId="77777777" w:rsidTr="009161CF">
        <w:tc>
          <w:tcPr>
            <w:tcW w:w="534" w:type="dxa"/>
            <w:vAlign w:val="center"/>
          </w:tcPr>
          <w:p w14:paraId="298865DE" w14:textId="1D7B20EE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42" w:right="-11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87" w:type="dxa"/>
            <w:vAlign w:val="center"/>
          </w:tcPr>
          <w:p w14:paraId="70B8C884" w14:textId="17AB141E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Демонтаж трубы д 25 мм металлической</w:t>
            </w:r>
          </w:p>
        </w:tc>
        <w:tc>
          <w:tcPr>
            <w:tcW w:w="993" w:type="dxa"/>
            <w:vAlign w:val="center"/>
          </w:tcPr>
          <w:p w14:paraId="7BF16C1B" w14:textId="192F8B95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м/п</w:t>
            </w:r>
          </w:p>
        </w:tc>
        <w:tc>
          <w:tcPr>
            <w:tcW w:w="992" w:type="dxa"/>
            <w:vAlign w:val="center"/>
          </w:tcPr>
          <w:p w14:paraId="77CD4742" w14:textId="500A8DF2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020" w:type="dxa"/>
            <w:vAlign w:val="center"/>
          </w:tcPr>
          <w:p w14:paraId="1933AE22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358411D2" w14:textId="77777777" w:rsidTr="00D3441D">
        <w:tc>
          <w:tcPr>
            <w:tcW w:w="534" w:type="dxa"/>
          </w:tcPr>
          <w:p w14:paraId="59392364" w14:textId="3FF46D4F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7" w:type="dxa"/>
          </w:tcPr>
          <w:p w14:paraId="000F9E8E" w14:textId="1F1234DC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Замена шарового крана Д 25 мм </w:t>
            </w:r>
          </w:p>
        </w:tc>
        <w:tc>
          <w:tcPr>
            <w:tcW w:w="993" w:type="dxa"/>
          </w:tcPr>
          <w:p w14:paraId="72425E49" w14:textId="1882A880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</w:tcPr>
          <w:p w14:paraId="77281945" w14:textId="67870266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  <w:vAlign w:val="center"/>
          </w:tcPr>
          <w:p w14:paraId="585E5231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5E5E08FB" w14:textId="77777777" w:rsidTr="00D3441D">
        <w:tc>
          <w:tcPr>
            <w:tcW w:w="534" w:type="dxa"/>
          </w:tcPr>
          <w:p w14:paraId="26AC6DF9" w14:textId="41740355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7" w:type="dxa"/>
          </w:tcPr>
          <w:p w14:paraId="1AB0AC86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Замена трубы металлической Д 46 (50) на ПВХ 46 (50) мм армированную для систем отопления в том числе: </w:t>
            </w:r>
          </w:p>
          <w:p w14:paraId="06D73F97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14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отводов/поворотов 90 гр.</w:t>
            </w:r>
          </w:p>
          <w:p w14:paraId="0AAF2C18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 муфты - переходная от метала на ПВХ (46-50 мм)</w:t>
            </w:r>
          </w:p>
          <w:p w14:paraId="7D3B5CF2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тройник 46х25х46 ПВХ</w:t>
            </w:r>
          </w:p>
          <w:p w14:paraId="6969B403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 муфта переходная 25 мм с металла на ПВХ</w:t>
            </w:r>
          </w:p>
          <w:p w14:paraId="4003A447" w14:textId="172BB9EC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2 крана шарового ПВХ 25 мм </w:t>
            </w:r>
          </w:p>
        </w:tc>
        <w:tc>
          <w:tcPr>
            <w:tcW w:w="993" w:type="dxa"/>
          </w:tcPr>
          <w:p w14:paraId="66C201D2" w14:textId="03885C9E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м/п</w:t>
            </w:r>
          </w:p>
        </w:tc>
        <w:tc>
          <w:tcPr>
            <w:tcW w:w="992" w:type="dxa"/>
          </w:tcPr>
          <w:p w14:paraId="3BCCC0D0" w14:textId="2155D09F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20" w:type="dxa"/>
            <w:vAlign w:val="center"/>
          </w:tcPr>
          <w:p w14:paraId="390DB824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71326C3F" w14:textId="77777777" w:rsidTr="00D3441D">
        <w:tc>
          <w:tcPr>
            <w:tcW w:w="534" w:type="dxa"/>
          </w:tcPr>
          <w:p w14:paraId="588B5F19" w14:textId="74313894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87" w:type="dxa"/>
          </w:tcPr>
          <w:p w14:paraId="75CC1AB8" w14:textId="1F547749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Замена трубы металлической Д 25 мм на ПВХ армированную для систем отопления</w:t>
            </w:r>
          </w:p>
        </w:tc>
        <w:tc>
          <w:tcPr>
            <w:tcW w:w="993" w:type="dxa"/>
          </w:tcPr>
          <w:p w14:paraId="322A007A" w14:textId="0670E631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м/п</w:t>
            </w:r>
          </w:p>
        </w:tc>
        <w:tc>
          <w:tcPr>
            <w:tcW w:w="992" w:type="dxa"/>
          </w:tcPr>
          <w:p w14:paraId="10611713" w14:textId="343BA1E5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" w:type="dxa"/>
            <w:vAlign w:val="center"/>
          </w:tcPr>
          <w:p w14:paraId="77BEE3B4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40871868" w14:textId="77777777" w:rsidTr="00D3441D">
        <w:tc>
          <w:tcPr>
            <w:tcW w:w="534" w:type="dxa"/>
          </w:tcPr>
          <w:p w14:paraId="366F9078" w14:textId="6EBE9B9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87" w:type="dxa"/>
          </w:tcPr>
          <w:p w14:paraId="2163E20C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Замена металлической трубы Д 56 на ПВХ армированную для систем отопления, в том числе:</w:t>
            </w:r>
          </w:p>
          <w:p w14:paraId="0FE3B94F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отводов/поворотов 90 гр.</w:t>
            </w:r>
          </w:p>
          <w:p w14:paraId="2E48C219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муфта - переходная от метала на ПВХ 56 мм</w:t>
            </w:r>
          </w:p>
          <w:p w14:paraId="384B0DFA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тройник 56х25х56 ПВХ</w:t>
            </w:r>
          </w:p>
          <w:p w14:paraId="326401F1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 муфта соединительная Д 56 мм ПВХ</w:t>
            </w:r>
          </w:p>
          <w:p w14:paraId="41AB5763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муфта переходная 25 мм с метала на ПВХ</w:t>
            </w:r>
          </w:p>
          <w:p w14:paraId="71060E81" w14:textId="65444CD3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крана шарового ПВХ 25 мм</w:t>
            </w:r>
          </w:p>
        </w:tc>
        <w:tc>
          <w:tcPr>
            <w:tcW w:w="993" w:type="dxa"/>
          </w:tcPr>
          <w:p w14:paraId="10674C93" w14:textId="08442F05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и/п</w:t>
            </w:r>
          </w:p>
        </w:tc>
        <w:tc>
          <w:tcPr>
            <w:tcW w:w="992" w:type="dxa"/>
          </w:tcPr>
          <w:p w14:paraId="65F1517B" w14:textId="3ACC89AA" w:rsidR="005B5748" w:rsidRPr="005B5748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  <w:vAlign w:val="center"/>
          </w:tcPr>
          <w:p w14:paraId="75CFD0B8" w14:textId="77777777" w:rsidR="005B5748" w:rsidRPr="005E0394" w:rsidRDefault="005B5748" w:rsidP="005B5748">
            <w:pPr>
              <w:tabs>
                <w:tab w:val="center" w:pos="2552"/>
                <w:tab w:val="left" w:pos="3969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7BE54B47" w14:textId="77777777" w:rsidTr="00D3441D">
        <w:tc>
          <w:tcPr>
            <w:tcW w:w="534" w:type="dxa"/>
            <w:shd w:val="clear" w:color="auto" w:fill="auto"/>
          </w:tcPr>
          <w:p w14:paraId="19C02779" w14:textId="53CA1719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87" w:type="dxa"/>
            <w:shd w:val="clear" w:color="auto" w:fill="auto"/>
          </w:tcPr>
          <w:p w14:paraId="0AE4F9D8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Замена металлической трубы Д 76 на ПВХ армированную для систем отопления, в том числе:</w:t>
            </w:r>
          </w:p>
          <w:p w14:paraId="0D518C31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6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отводов/поворотов 90 гр.</w:t>
            </w:r>
          </w:p>
          <w:p w14:paraId="0C7BFA89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 муфта - переходная от метала на ПВХ 76 мм</w:t>
            </w:r>
          </w:p>
          <w:p w14:paraId="0B471F3B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 тройник 76х25х76 ПВХ</w:t>
            </w:r>
          </w:p>
          <w:p w14:paraId="4285DC85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 муфта переходная 25 мм с метала на ПВХ</w:t>
            </w:r>
          </w:p>
          <w:p w14:paraId="7BB710B0" w14:textId="2469BC1A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 крана шарового ПВХ 25 мм</w:t>
            </w:r>
          </w:p>
        </w:tc>
        <w:tc>
          <w:tcPr>
            <w:tcW w:w="993" w:type="dxa"/>
            <w:shd w:val="clear" w:color="auto" w:fill="auto"/>
          </w:tcPr>
          <w:p w14:paraId="390837EF" w14:textId="0761E680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и/п</w:t>
            </w:r>
          </w:p>
        </w:tc>
        <w:tc>
          <w:tcPr>
            <w:tcW w:w="992" w:type="dxa"/>
            <w:shd w:val="clear" w:color="auto" w:fill="auto"/>
          </w:tcPr>
          <w:p w14:paraId="0B569961" w14:textId="51D460B1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020" w:type="dxa"/>
          </w:tcPr>
          <w:p w14:paraId="1446D1A4" w14:textId="77777777" w:rsidR="005B5748" w:rsidRPr="005E0394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1A740147" w14:textId="77777777" w:rsidTr="00D3441D">
        <w:tc>
          <w:tcPr>
            <w:tcW w:w="534" w:type="dxa"/>
            <w:shd w:val="clear" w:color="auto" w:fill="auto"/>
          </w:tcPr>
          <w:p w14:paraId="2685E6AB" w14:textId="5B8E35E0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87" w:type="dxa"/>
            <w:shd w:val="clear" w:color="auto" w:fill="auto"/>
          </w:tcPr>
          <w:p w14:paraId="79B5A877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Замена задвижки на системах отопления </w:t>
            </w: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5B5748">
              <w:rPr>
                <w:rFonts w:ascii="Times New Roman" w:hAnsi="Times New Roman"/>
                <w:sz w:val="24"/>
                <w:szCs w:val="24"/>
              </w:rPr>
              <w:t xml:space="preserve"> 80 мм (или кран шаровый д 80 мм стальной),</w:t>
            </w:r>
          </w:p>
          <w:p w14:paraId="490CD21E" w14:textId="7777777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фланца с прокладками</w:t>
            </w:r>
          </w:p>
          <w:p w14:paraId="79EEFBF8" w14:textId="0BE5B087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2 муфты переходных-американки Д 80 мм</w:t>
            </w:r>
          </w:p>
        </w:tc>
        <w:tc>
          <w:tcPr>
            <w:tcW w:w="993" w:type="dxa"/>
            <w:shd w:val="clear" w:color="auto" w:fill="auto"/>
          </w:tcPr>
          <w:p w14:paraId="60454EBB" w14:textId="05B1E68A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B5748"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5DEA3CAA" w14:textId="14E5F827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7E2632B3" w14:textId="77777777" w:rsidR="005B5748" w:rsidRPr="005E0394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748" w:rsidRPr="005E0394" w14:paraId="51547E41" w14:textId="77777777" w:rsidTr="00D3441D">
        <w:tc>
          <w:tcPr>
            <w:tcW w:w="534" w:type="dxa"/>
            <w:shd w:val="clear" w:color="auto" w:fill="auto"/>
          </w:tcPr>
          <w:p w14:paraId="6F61CB32" w14:textId="556DB699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87" w:type="dxa"/>
            <w:shd w:val="clear" w:color="auto" w:fill="auto"/>
          </w:tcPr>
          <w:p w14:paraId="15BD252B" w14:textId="6D0301E4" w:rsidR="005B5748" w:rsidRPr="005B5748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 xml:space="preserve">Окраска труб металлических, ране окрашенных с расчисткой </w:t>
            </w:r>
          </w:p>
        </w:tc>
        <w:tc>
          <w:tcPr>
            <w:tcW w:w="993" w:type="dxa"/>
            <w:shd w:val="clear" w:color="auto" w:fill="auto"/>
          </w:tcPr>
          <w:p w14:paraId="14479A98" w14:textId="276C80C4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992" w:type="dxa"/>
            <w:shd w:val="clear" w:color="auto" w:fill="auto"/>
          </w:tcPr>
          <w:p w14:paraId="1A0286FF" w14:textId="08949947" w:rsidR="005B5748" w:rsidRPr="005B5748" w:rsidRDefault="005B5748" w:rsidP="005B57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574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</w:tcPr>
          <w:p w14:paraId="6E01ACF1" w14:textId="77777777" w:rsidR="005B5748" w:rsidRPr="005E0394" w:rsidRDefault="005B5748" w:rsidP="005B57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7B6F3B" w14:textId="77777777" w:rsidR="00C84C2B" w:rsidRDefault="00C84C2B" w:rsidP="00360037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</w:p>
    <w:p w14:paraId="0C816A5F" w14:textId="77777777" w:rsidR="00360037" w:rsidRPr="005C5006" w:rsidRDefault="00360037" w:rsidP="004E0E47">
      <w:pPr>
        <w:rPr>
          <w:rFonts w:ascii="Times New Roman" w:hAnsi="Times New Roman"/>
          <w:sz w:val="28"/>
          <w:szCs w:val="28"/>
        </w:rPr>
      </w:pPr>
    </w:p>
    <w:sectPr w:rsidR="00360037" w:rsidRPr="005C5006" w:rsidSect="004E0E47">
      <w:headerReference w:type="default" r:id="rId10"/>
      <w:pgSz w:w="11906" w:h="16838"/>
      <w:pgMar w:top="1134" w:right="70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8B9D9" w14:textId="77777777" w:rsidR="00F95534" w:rsidRDefault="00F95534" w:rsidP="009C3085">
      <w:pPr>
        <w:spacing w:after="0" w:line="240" w:lineRule="auto"/>
      </w:pPr>
      <w:r>
        <w:separator/>
      </w:r>
    </w:p>
  </w:endnote>
  <w:endnote w:type="continuationSeparator" w:id="0">
    <w:p w14:paraId="606D1F66" w14:textId="77777777" w:rsidR="00F95534" w:rsidRDefault="00F95534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0AEB" w14:textId="77777777" w:rsidR="00F95534" w:rsidRDefault="00F95534" w:rsidP="009C3085">
      <w:pPr>
        <w:spacing w:after="0" w:line="240" w:lineRule="auto"/>
      </w:pPr>
      <w:r>
        <w:separator/>
      </w:r>
    </w:p>
  </w:footnote>
  <w:footnote w:type="continuationSeparator" w:id="0">
    <w:p w14:paraId="0846E0FB" w14:textId="77777777" w:rsidR="00F95534" w:rsidRDefault="00F95534" w:rsidP="009C3085">
      <w:pPr>
        <w:spacing w:after="0" w:line="240" w:lineRule="auto"/>
      </w:pPr>
      <w:r>
        <w:continuationSeparator/>
      </w:r>
    </w:p>
  </w:footnote>
  <w:footnote w:id="1">
    <w:p w14:paraId="3054CB3E" w14:textId="77777777" w:rsidR="00360037" w:rsidRPr="00451809" w:rsidRDefault="00360037" w:rsidP="000B7779">
      <w:pPr>
        <w:pStyle w:val="a4"/>
        <w:rPr>
          <w:rFonts w:ascii="Times New Roman" w:hAnsi="Times New Roman"/>
        </w:rPr>
      </w:pPr>
      <w:r w:rsidRPr="00451809">
        <w:rPr>
          <w:rStyle w:val="a6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730E7B3D" w:rsidR="00360037" w:rsidRPr="00387A9B" w:rsidRDefault="00360037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5B5748">
          <w:rPr>
            <w:rFonts w:ascii="Times New Roman" w:hAnsi="Times New Roman"/>
            <w:noProof/>
            <w:sz w:val="24"/>
            <w:szCs w:val="24"/>
          </w:rPr>
          <w:t>8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8"/>
  </w:num>
  <w:num w:numId="6">
    <w:abstractNumId w:val="0"/>
  </w:num>
  <w:num w:numId="7">
    <w:abstractNumId w:val="6"/>
  </w:num>
  <w:num w:numId="8">
    <w:abstractNumId w:val="4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B3"/>
    <w:rsid w:val="000057C7"/>
    <w:rsid w:val="00011D79"/>
    <w:rsid w:val="00012626"/>
    <w:rsid w:val="00012B68"/>
    <w:rsid w:val="00013929"/>
    <w:rsid w:val="00016E9F"/>
    <w:rsid w:val="000173D2"/>
    <w:rsid w:val="00017DF2"/>
    <w:rsid w:val="00022B0B"/>
    <w:rsid w:val="00024A2C"/>
    <w:rsid w:val="00032329"/>
    <w:rsid w:val="000423CA"/>
    <w:rsid w:val="00046350"/>
    <w:rsid w:val="0005345E"/>
    <w:rsid w:val="00061265"/>
    <w:rsid w:val="000633BA"/>
    <w:rsid w:val="00063C0F"/>
    <w:rsid w:val="00074626"/>
    <w:rsid w:val="00075373"/>
    <w:rsid w:val="00083598"/>
    <w:rsid w:val="0009126A"/>
    <w:rsid w:val="00091970"/>
    <w:rsid w:val="000A0D01"/>
    <w:rsid w:val="000B031F"/>
    <w:rsid w:val="000B071F"/>
    <w:rsid w:val="000B3769"/>
    <w:rsid w:val="000B631A"/>
    <w:rsid w:val="000B7779"/>
    <w:rsid w:val="000C42C8"/>
    <w:rsid w:val="000E02DA"/>
    <w:rsid w:val="000F41A3"/>
    <w:rsid w:val="001078B4"/>
    <w:rsid w:val="001103FA"/>
    <w:rsid w:val="001106E2"/>
    <w:rsid w:val="0011601F"/>
    <w:rsid w:val="001305E1"/>
    <w:rsid w:val="00133012"/>
    <w:rsid w:val="00137436"/>
    <w:rsid w:val="001559DB"/>
    <w:rsid w:val="00157629"/>
    <w:rsid w:val="00165F13"/>
    <w:rsid w:val="00166AA5"/>
    <w:rsid w:val="00175F5D"/>
    <w:rsid w:val="00180FE2"/>
    <w:rsid w:val="00187FB3"/>
    <w:rsid w:val="0019283D"/>
    <w:rsid w:val="00193CF9"/>
    <w:rsid w:val="001A1738"/>
    <w:rsid w:val="001A20E6"/>
    <w:rsid w:val="001A246C"/>
    <w:rsid w:val="001B4A01"/>
    <w:rsid w:val="001D325D"/>
    <w:rsid w:val="001D5F0A"/>
    <w:rsid w:val="001D6EA2"/>
    <w:rsid w:val="001E2228"/>
    <w:rsid w:val="001E40AC"/>
    <w:rsid w:val="001F48EF"/>
    <w:rsid w:val="0022412A"/>
    <w:rsid w:val="00235286"/>
    <w:rsid w:val="00237388"/>
    <w:rsid w:val="0024275E"/>
    <w:rsid w:val="00245671"/>
    <w:rsid w:val="00250134"/>
    <w:rsid w:val="0025170E"/>
    <w:rsid w:val="00260808"/>
    <w:rsid w:val="00273468"/>
    <w:rsid w:val="0027421E"/>
    <w:rsid w:val="00287283"/>
    <w:rsid w:val="00292168"/>
    <w:rsid w:val="002B7E93"/>
    <w:rsid w:val="002C1528"/>
    <w:rsid w:val="002D2223"/>
    <w:rsid w:val="002D2E01"/>
    <w:rsid w:val="002D39F0"/>
    <w:rsid w:val="002D3FF0"/>
    <w:rsid w:val="002D5F1A"/>
    <w:rsid w:val="0031129C"/>
    <w:rsid w:val="003140B9"/>
    <w:rsid w:val="00314A28"/>
    <w:rsid w:val="00324502"/>
    <w:rsid w:val="003254D6"/>
    <w:rsid w:val="00326D69"/>
    <w:rsid w:val="003274F3"/>
    <w:rsid w:val="00335955"/>
    <w:rsid w:val="00340AB4"/>
    <w:rsid w:val="00340E1C"/>
    <w:rsid w:val="00342711"/>
    <w:rsid w:val="00355D06"/>
    <w:rsid w:val="00360037"/>
    <w:rsid w:val="0038140C"/>
    <w:rsid w:val="00387A9B"/>
    <w:rsid w:val="00391129"/>
    <w:rsid w:val="00394AC2"/>
    <w:rsid w:val="00395A7F"/>
    <w:rsid w:val="003A4E77"/>
    <w:rsid w:val="003B087E"/>
    <w:rsid w:val="003C709A"/>
    <w:rsid w:val="003E0A3C"/>
    <w:rsid w:val="003F5E56"/>
    <w:rsid w:val="003F692A"/>
    <w:rsid w:val="00400942"/>
    <w:rsid w:val="00416291"/>
    <w:rsid w:val="00427830"/>
    <w:rsid w:val="00431001"/>
    <w:rsid w:val="004328BB"/>
    <w:rsid w:val="0044018C"/>
    <w:rsid w:val="00440F21"/>
    <w:rsid w:val="00451809"/>
    <w:rsid w:val="0046004A"/>
    <w:rsid w:val="00465230"/>
    <w:rsid w:val="00472221"/>
    <w:rsid w:val="004728AC"/>
    <w:rsid w:val="00474C71"/>
    <w:rsid w:val="004807BF"/>
    <w:rsid w:val="00481BC0"/>
    <w:rsid w:val="004827CE"/>
    <w:rsid w:val="00485B70"/>
    <w:rsid w:val="0048725E"/>
    <w:rsid w:val="00487587"/>
    <w:rsid w:val="004A1E52"/>
    <w:rsid w:val="004C7BD3"/>
    <w:rsid w:val="004D3C06"/>
    <w:rsid w:val="004D5CDD"/>
    <w:rsid w:val="004E0E47"/>
    <w:rsid w:val="004E289B"/>
    <w:rsid w:val="004E5919"/>
    <w:rsid w:val="00501699"/>
    <w:rsid w:val="00501EEE"/>
    <w:rsid w:val="00502FA4"/>
    <w:rsid w:val="00507103"/>
    <w:rsid w:val="00510740"/>
    <w:rsid w:val="00522934"/>
    <w:rsid w:val="0053088A"/>
    <w:rsid w:val="005327D3"/>
    <w:rsid w:val="00541CED"/>
    <w:rsid w:val="00541E9F"/>
    <w:rsid w:val="00550374"/>
    <w:rsid w:val="0055449A"/>
    <w:rsid w:val="00565BC2"/>
    <w:rsid w:val="00566FAB"/>
    <w:rsid w:val="00567EBE"/>
    <w:rsid w:val="00596BF4"/>
    <w:rsid w:val="005B2775"/>
    <w:rsid w:val="005B4005"/>
    <w:rsid w:val="005B5748"/>
    <w:rsid w:val="005B7810"/>
    <w:rsid w:val="005C5006"/>
    <w:rsid w:val="005D39BC"/>
    <w:rsid w:val="005D603B"/>
    <w:rsid w:val="005D7758"/>
    <w:rsid w:val="005E0394"/>
    <w:rsid w:val="005E4629"/>
    <w:rsid w:val="005E62FD"/>
    <w:rsid w:val="005F2845"/>
    <w:rsid w:val="005F4ECD"/>
    <w:rsid w:val="006016D2"/>
    <w:rsid w:val="00602487"/>
    <w:rsid w:val="00603AA4"/>
    <w:rsid w:val="006123D3"/>
    <w:rsid w:val="00640CB9"/>
    <w:rsid w:val="00641071"/>
    <w:rsid w:val="0064551E"/>
    <w:rsid w:val="006507F5"/>
    <w:rsid w:val="00650FC4"/>
    <w:rsid w:val="0065397C"/>
    <w:rsid w:val="00673DB0"/>
    <w:rsid w:val="006809DB"/>
    <w:rsid w:val="00680D87"/>
    <w:rsid w:val="006847F8"/>
    <w:rsid w:val="00696380"/>
    <w:rsid w:val="006A20B7"/>
    <w:rsid w:val="006A7D1D"/>
    <w:rsid w:val="006B040B"/>
    <w:rsid w:val="006B4CB3"/>
    <w:rsid w:val="006C1039"/>
    <w:rsid w:val="006C2793"/>
    <w:rsid w:val="006D0F44"/>
    <w:rsid w:val="006D3547"/>
    <w:rsid w:val="006E2AE3"/>
    <w:rsid w:val="006E440E"/>
    <w:rsid w:val="006E6D8C"/>
    <w:rsid w:val="006F513F"/>
    <w:rsid w:val="007033F3"/>
    <w:rsid w:val="00703942"/>
    <w:rsid w:val="0070484D"/>
    <w:rsid w:val="00713DAA"/>
    <w:rsid w:val="00713FF8"/>
    <w:rsid w:val="0072334C"/>
    <w:rsid w:val="0072706A"/>
    <w:rsid w:val="00734A8E"/>
    <w:rsid w:val="007458A9"/>
    <w:rsid w:val="00750662"/>
    <w:rsid w:val="00754B00"/>
    <w:rsid w:val="00773A4C"/>
    <w:rsid w:val="00784E50"/>
    <w:rsid w:val="00792FB2"/>
    <w:rsid w:val="00794337"/>
    <w:rsid w:val="007B2291"/>
    <w:rsid w:val="007C197C"/>
    <w:rsid w:val="007C4FFB"/>
    <w:rsid w:val="007C556A"/>
    <w:rsid w:val="007E2E7A"/>
    <w:rsid w:val="007E625C"/>
    <w:rsid w:val="007F3118"/>
    <w:rsid w:val="00806387"/>
    <w:rsid w:val="00811345"/>
    <w:rsid w:val="00815361"/>
    <w:rsid w:val="00820437"/>
    <w:rsid w:val="008334C9"/>
    <w:rsid w:val="008354E1"/>
    <w:rsid w:val="008459C7"/>
    <w:rsid w:val="008579DE"/>
    <w:rsid w:val="00863027"/>
    <w:rsid w:val="00863082"/>
    <w:rsid w:val="00865C74"/>
    <w:rsid w:val="00866102"/>
    <w:rsid w:val="0087234C"/>
    <w:rsid w:val="00876C02"/>
    <w:rsid w:val="008A1073"/>
    <w:rsid w:val="008A2AA9"/>
    <w:rsid w:val="008A7B0E"/>
    <w:rsid w:val="008B5E8A"/>
    <w:rsid w:val="008C3017"/>
    <w:rsid w:val="008C79DA"/>
    <w:rsid w:val="008E1EC7"/>
    <w:rsid w:val="008E6E65"/>
    <w:rsid w:val="008F1A3D"/>
    <w:rsid w:val="008F1F72"/>
    <w:rsid w:val="008F61B7"/>
    <w:rsid w:val="00902150"/>
    <w:rsid w:val="0092469F"/>
    <w:rsid w:val="00933EFB"/>
    <w:rsid w:val="00934B5C"/>
    <w:rsid w:val="0094035C"/>
    <w:rsid w:val="00973BFF"/>
    <w:rsid w:val="0097432E"/>
    <w:rsid w:val="00985499"/>
    <w:rsid w:val="00994CEF"/>
    <w:rsid w:val="00996185"/>
    <w:rsid w:val="009A6A47"/>
    <w:rsid w:val="009B5538"/>
    <w:rsid w:val="009B751D"/>
    <w:rsid w:val="009C3085"/>
    <w:rsid w:val="009C63BF"/>
    <w:rsid w:val="009D2812"/>
    <w:rsid w:val="009D4F16"/>
    <w:rsid w:val="009E782E"/>
    <w:rsid w:val="00A0001A"/>
    <w:rsid w:val="00A11BB5"/>
    <w:rsid w:val="00A33F2A"/>
    <w:rsid w:val="00A409CC"/>
    <w:rsid w:val="00A43E26"/>
    <w:rsid w:val="00A44075"/>
    <w:rsid w:val="00A55B51"/>
    <w:rsid w:val="00A63BB3"/>
    <w:rsid w:val="00A71B6F"/>
    <w:rsid w:val="00A905CD"/>
    <w:rsid w:val="00A90D06"/>
    <w:rsid w:val="00A92A91"/>
    <w:rsid w:val="00AA0E2F"/>
    <w:rsid w:val="00AA3F40"/>
    <w:rsid w:val="00AA41C2"/>
    <w:rsid w:val="00AB16A8"/>
    <w:rsid w:val="00AB4919"/>
    <w:rsid w:val="00AB61C5"/>
    <w:rsid w:val="00AB67D0"/>
    <w:rsid w:val="00AC39EC"/>
    <w:rsid w:val="00AC4C42"/>
    <w:rsid w:val="00AC7608"/>
    <w:rsid w:val="00AD2C97"/>
    <w:rsid w:val="00AE39B3"/>
    <w:rsid w:val="00AE64DA"/>
    <w:rsid w:val="00AE733D"/>
    <w:rsid w:val="00AF124C"/>
    <w:rsid w:val="00AF420C"/>
    <w:rsid w:val="00AF7899"/>
    <w:rsid w:val="00AF7F44"/>
    <w:rsid w:val="00B05B5E"/>
    <w:rsid w:val="00B13705"/>
    <w:rsid w:val="00B142DE"/>
    <w:rsid w:val="00B21211"/>
    <w:rsid w:val="00B2182D"/>
    <w:rsid w:val="00B25BEE"/>
    <w:rsid w:val="00B342B4"/>
    <w:rsid w:val="00B440DB"/>
    <w:rsid w:val="00B50437"/>
    <w:rsid w:val="00B51A40"/>
    <w:rsid w:val="00B65A8C"/>
    <w:rsid w:val="00B712DF"/>
    <w:rsid w:val="00B717C7"/>
    <w:rsid w:val="00B75C29"/>
    <w:rsid w:val="00B77C6B"/>
    <w:rsid w:val="00B836A9"/>
    <w:rsid w:val="00B92351"/>
    <w:rsid w:val="00B930EA"/>
    <w:rsid w:val="00B945B0"/>
    <w:rsid w:val="00B97168"/>
    <w:rsid w:val="00BA6112"/>
    <w:rsid w:val="00BB3F6B"/>
    <w:rsid w:val="00BB6650"/>
    <w:rsid w:val="00BD17D5"/>
    <w:rsid w:val="00BD64D5"/>
    <w:rsid w:val="00BE3A25"/>
    <w:rsid w:val="00BE3E06"/>
    <w:rsid w:val="00BF742E"/>
    <w:rsid w:val="00BF7573"/>
    <w:rsid w:val="00C02275"/>
    <w:rsid w:val="00C02B49"/>
    <w:rsid w:val="00C10513"/>
    <w:rsid w:val="00C15772"/>
    <w:rsid w:val="00C15B44"/>
    <w:rsid w:val="00C16C6E"/>
    <w:rsid w:val="00C20BE2"/>
    <w:rsid w:val="00C20ED3"/>
    <w:rsid w:val="00C227F1"/>
    <w:rsid w:val="00C31539"/>
    <w:rsid w:val="00C351C3"/>
    <w:rsid w:val="00C35216"/>
    <w:rsid w:val="00C458B4"/>
    <w:rsid w:val="00C53275"/>
    <w:rsid w:val="00C570B6"/>
    <w:rsid w:val="00C5761B"/>
    <w:rsid w:val="00C6368C"/>
    <w:rsid w:val="00C736E2"/>
    <w:rsid w:val="00C7660C"/>
    <w:rsid w:val="00C84C2B"/>
    <w:rsid w:val="00C90C3F"/>
    <w:rsid w:val="00C93EDC"/>
    <w:rsid w:val="00CA04C7"/>
    <w:rsid w:val="00CA453B"/>
    <w:rsid w:val="00CB0853"/>
    <w:rsid w:val="00CB1F22"/>
    <w:rsid w:val="00CB78DA"/>
    <w:rsid w:val="00CB7C94"/>
    <w:rsid w:val="00CC2C84"/>
    <w:rsid w:val="00CD4603"/>
    <w:rsid w:val="00CD48E6"/>
    <w:rsid w:val="00CD65FF"/>
    <w:rsid w:val="00CD696D"/>
    <w:rsid w:val="00CD76E0"/>
    <w:rsid w:val="00CF524F"/>
    <w:rsid w:val="00CF6703"/>
    <w:rsid w:val="00D01867"/>
    <w:rsid w:val="00D06843"/>
    <w:rsid w:val="00D10E7B"/>
    <w:rsid w:val="00D23356"/>
    <w:rsid w:val="00D3441D"/>
    <w:rsid w:val="00D46398"/>
    <w:rsid w:val="00D46A30"/>
    <w:rsid w:val="00D53AC5"/>
    <w:rsid w:val="00D63DBB"/>
    <w:rsid w:val="00D64C8C"/>
    <w:rsid w:val="00D7493B"/>
    <w:rsid w:val="00D805E4"/>
    <w:rsid w:val="00D8630A"/>
    <w:rsid w:val="00D96FE0"/>
    <w:rsid w:val="00DB1E73"/>
    <w:rsid w:val="00DC2B9D"/>
    <w:rsid w:val="00DC4FA3"/>
    <w:rsid w:val="00DD1C30"/>
    <w:rsid w:val="00DD2127"/>
    <w:rsid w:val="00DE36ED"/>
    <w:rsid w:val="00DF166A"/>
    <w:rsid w:val="00DF2A54"/>
    <w:rsid w:val="00DF6252"/>
    <w:rsid w:val="00E07720"/>
    <w:rsid w:val="00E10534"/>
    <w:rsid w:val="00E21B4A"/>
    <w:rsid w:val="00E21D2F"/>
    <w:rsid w:val="00E226A0"/>
    <w:rsid w:val="00E37202"/>
    <w:rsid w:val="00E4439D"/>
    <w:rsid w:val="00E55F69"/>
    <w:rsid w:val="00E62FDD"/>
    <w:rsid w:val="00E63138"/>
    <w:rsid w:val="00E668CC"/>
    <w:rsid w:val="00E70BF3"/>
    <w:rsid w:val="00E71D7C"/>
    <w:rsid w:val="00E7306C"/>
    <w:rsid w:val="00E73E22"/>
    <w:rsid w:val="00E85104"/>
    <w:rsid w:val="00EA054F"/>
    <w:rsid w:val="00EA5F83"/>
    <w:rsid w:val="00EB790A"/>
    <w:rsid w:val="00EC2E5F"/>
    <w:rsid w:val="00ED4995"/>
    <w:rsid w:val="00ED6504"/>
    <w:rsid w:val="00EE1B7A"/>
    <w:rsid w:val="00EE1EEF"/>
    <w:rsid w:val="00F11820"/>
    <w:rsid w:val="00F13CA2"/>
    <w:rsid w:val="00F225A2"/>
    <w:rsid w:val="00F24DD1"/>
    <w:rsid w:val="00F25670"/>
    <w:rsid w:val="00F30157"/>
    <w:rsid w:val="00F4469D"/>
    <w:rsid w:val="00F45D8A"/>
    <w:rsid w:val="00F465ED"/>
    <w:rsid w:val="00F6105F"/>
    <w:rsid w:val="00F77C99"/>
    <w:rsid w:val="00F819D2"/>
    <w:rsid w:val="00F86E7B"/>
    <w:rsid w:val="00F90955"/>
    <w:rsid w:val="00F95534"/>
    <w:rsid w:val="00FB2C8A"/>
    <w:rsid w:val="00FC1DBD"/>
    <w:rsid w:val="00FD3B28"/>
    <w:rsid w:val="00FD7FD9"/>
    <w:rsid w:val="00FE2316"/>
    <w:rsid w:val="00FE574A"/>
    <w:rsid w:val="00FF0FC9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3600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600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f3">
    <w:name w:val="Table Grid"/>
    <w:basedOn w:val="a1"/>
    <w:uiPriority w:val="59"/>
    <w:rsid w:val="00C227F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na.Kuznetsova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tonina.Kuznets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9E307-6176-47D9-80EA-D2AE6773B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2207</Words>
  <Characters>15605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Чуракова Валентина Александровна</cp:lastModifiedBy>
  <cp:revision>5</cp:revision>
  <dcterms:created xsi:type="dcterms:W3CDTF">2026-08-18T13:59:00Z</dcterms:created>
  <dcterms:modified xsi:type="dcterms:W3CDTF">2026-09-28T10:54:00Z</dcterms:modified>
</cp:coreProperties>
</file>