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технико-коммерческих предложений в рамках закупки </w:t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ОКПД2 2</w:t>
      </w:r>
      <w:r>
        <w:rPr>
          <w:rFonts w:eastAsia="Calibri" w:ascii="Times New Roman" w:hAnsi="Times New Roman"/>
          <w:sz w:val="26"/>
          <w:szCs w:val="26"/>
        </w:rPr>
        <w:t>2.19</w:t>
      </w:r>
      <w:r>
        <w:rPr>
          <w:rFonts w:eastAsia="Calibri" w:ascii="Times New Roman" w:hAnsi="Times New Roman"/>
          <w:sz w:val="26"/>
          <w:szCs w:val="26"/>
        </w:rPr>
        <w:t xml:space="preserve"> </w:t>
      </w:r>
      <w:r>
        <w:rPr>
          <w:rFonts w:eastAsia="Calibri" w:ascii="Times New Roman" w:hAnsi="Times New Roman"/>
          <w:sz w:val="26"/>
          <w:szCs w:val="26"/>
          <w:lang w:eastAsia="ru-RU"/>
        </w:rPr>
        <w:t>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оставка </w:t>
      </w:r>
      <w:r>
        <w:rPr>
          <w:rStyle w:val="Style9"/>
          <w:rFonts w:eastAsia="Times New Roman" w:cs="Liberation Serif" w:ascii="Liberation Serif" w:hAnsi="Liberation Serif"/>
          <w:sz w:val="24"/>
          <w:szCs w:val="24"/>
          <w:lang w:eastAsia="ru-RU"/>
        </w:rPr>
        <w:t>материалов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для нужд филиала ПАО «РусГидро»- «Бурейская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предложений: до 09:00 (МСК) 07.10.2026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highlight w:val="none"/>
          <w:shd w:fill="FF0000" w:val="clear"/>
        </w:rPr>
      </w:pPr>
      <w:r>
        <w:rPr>
          <w:shd w:fill="FF0000" w:val="clear"/>
        </w:rPr>
      </w:r>
    </w:p>
    <w:p>
      <w:pPr>
        <w:pStyle w:val="Normal"/>
        <w:rPr>
          <w:highlight w:val="none"/>
          <w:shd w:fill="FF0000" w:val="clear"/>
        </w:rPr>
      </w:pPr>
      <w:r>
        <w:rPr>
          <w:shd w:fill="FF0000" w:val="clear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Application>AlterOffice/2026.2.0.0$Linux_X86_64 LibreOffice_project/bc4ef1adf80b36c7a6365f8ed6cbf29021361edd</Application>
  <AppVersion>15.0000</AppVersion>
  <Pages>2</Pages>
  <Words>374</Words>
  <Characters>2651</Characters>
  <CharactersWithSpaces>2987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karlovvv@corp.gidroogk.com</cp:lastModifiedBy>
  <dcterms:modified xsi:type="dcterms:W3CDTF">2026-09-29T09:27:36Z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