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0C5458" w14:textId="77777777" w:rsidR="00FF3E70" w:rsidRPr="00CC264E" w:rsidRDefault="00FF3E70" w:rsidP="00FF3E70">
      <w:pPr>
        <w:suppressAutoHyphens/>
        <w:autoSpaceDE w:val="0"/>
        <w:spacing w:after="0" w:line="240" w:lineRule="auto"/>
        <w:jc w:val="center"/>
        <w:rPr>
          <w:rFonts w:ascii="Times New Roman" w:eastAsia="Arial" w:hAnsi="Times New Roman" w:cs="Times New Roman"/>
          <w:b/>
          <w:sz w:val="24"/>
          <w:szCs w:val="24"/>
          <w:lang w:val="en-US" w:eastAsia="ar-SA"/>
        </w:rPr>
      </w:pPr>
    </w:p>
    <w:p w14:paraId="1D0C88CA" w14:textId="77777777" w:rsidR="00FF3E70" w:rsidRPr="00FF3E70" w:rsidRDefault="00FF3E70" w:rsidP="00FF3E70">
      <w:pPr>
        <w:suppressAutoHyphens/>
        <w:autoSpaceDE w:val="0"/>
        <w:spacing w:after="0" w:line="240" w:lineRule="auto"/>
        <w:jc w:val="center"/>
        <w:rPr>
          <w:rFonts w:ascii="Times New Roman" w:eastAsia="Arial" w:hAnsi="Times New Roman" w:cs="Times New Roman"/>
          <w:b/>
          <w:sz w:val="24"/>
          <w:szCs w:val="24"/>
          <w:lang w:eastAsia="ar-SA"/>
        </w:rPr>
      </w:pPr>
    </w:p>
    <w:p w14:paraId="04E8788A" w14:textId="1FF7DDA7" w:rsidR="000D79FF" w:rsidRPr="004C3B14" w:rsidRDefault="004C3B14" w:rsidP="000D79FF">
      <w:pPr>
        <w:spacing w:after="0" w:line="240" w:lineRule="auto"/>
        <w:ind w:left="5239" w:firstLine="425"/>
        <w:jc w:val="right"/>
        <w:rPr>
          <w:rFonts w:ascii="Times New Roman" w:eastAsia="Times New Roman" w:hAnsi="Times New Roman" w:cs="Times New Roman"/>
          <w:sz w:val="24"/>
          <w:szCs w:val="24"/>
          <w:lang w:eastAsia="ru-RU"/>
        </w:rPr>
      </w:pPr>
      <w:r>
        <w:rPr>
          <w:rFonts w:ascii="Times New Roman" w:eastAsia="Calibri" w:hAnsi="Times New Roman" w:cs="Times New Roman"/>
          <w:bCs/>
          <w:sz w:val="24"/>
          <w:szCs w:val="24"/>
        </w:rPr>
        <w:t xml:space="preserve"> </w:t>
      </w:r>
    </w:p>
    <w:p w14:paraId="484336E5" w14:textId="69AA9DC5" w:rsidR="004C3B14" w:rsidRPr="004C3B14" w:rsidRDefault="004C3B14" w:rsidP="004C3B14">
      <w:pPr>
        <w:widowControl w:val="0"/>
        <w:autoSpaceDE w:val="0"/>
        <w:autoSpaceDN w:val="0"/>
        <w:spacing w:after="240" w:line="240" w:lineRule="auto"/>
        <w:ind w:left="4531" w:firstLine="708"/>
        <w:jc w:val="right"/>
        <w:rPr>
          <w:rFonts w:ascii="Times New Roman" w:eastAsia="Times New Roman" w:hAnsi="Times New Roman" w:cs="Times New Roman"/>
          <w:sz w:val="24"/>
          <w:szCs w:val="24"/>
          <w:lang w:eastAsia="ru-RU"/>
        </w:rPr>
      </w:pPr>
    </w:p>
    <w:p w14:paraId="559DCAAE" w14:textId="77777777" w:rsidR="00FF3E70" w:rsidRPr="00FF3E70" w:rsidRDefault="00FF3E70" w:rsidP="00FF3E70">
      <w:pPr>
        <w:suppressAutoHyphens/>
        <w:autoSpaceDE w:val="0"/>
        <w:spacing w:after="0" w:line="240" w:lineRule="auto"/>
        <w:jc w:val="center"/>
        <w:rPr>
          <w:rFonts w:ascii="Times New Roman" w:eastAsia="Arial" w:hAnsi="Times New Roman" w:cs="Times New Roman"/>
          <w:b/>
          <w:sz w:val="24"/>
          <w:szCs w:val="24"/>
          <w:lang w:eastAsia="ar-SA"/>
        </w:rPr>
      </w:pPr>
    </w:p>
    <w:p w14:paraId="217546BC" w14:textId="77777777" w:rsidR="00FF3E70" w:rsidRPr="00FF3E70" w:rsidRDefault="00FF3E70" w:rsidP="00FF3E70">
      <w:pPr>
        <w:suppressAutoHyphens/>
        <w:autoSpaceDE w:val="0"/>
        <w:spacing w:after="0" w:line="240" w:lineRule="auto"/>
        <w:jc w:val="center"/>
        <w:rPr>
          <w:rFonts w:ascii="Times New Roman" w:eastAsia="Arial" w:hAnsi="Times New Roman" w:cs="Times New Roman"/>
          <w:b/>
          <w:sz w:val="24"/>
          <w:szCs w:val="24"/>
          <w:lang w:eastAsia="ar-SA"/>
        </w:rPr>
      </w:pPr>
    </w:p>
    <w:p w14:paraId="2B2765C0" w14:textId="77777777" w:rsidR="00FF3E70" w:rsidRPr="00FF3E70" w:rsidRDefault="00FF3E70" w:rsidP="00FF3E70">
      <w:pPr>
        <w:suppressAutoHyphens/>
        <w:autoSpaceDE w:val="0"/>
        <w:spacing w:after="0" w:line="240" w:lineRule="auto"/>
        <w:jc w:val="center"/>
        <w:rPr>
          <w:rFonts w:ascii="Times New Roman" w:eastAsia="Arial" w:hAnsi="Times New Roman" w:cs="Times New Roman"/>
          <w:b/>
          <w:sz w:val="24"/>
          <w:szCs w:val="24"/>
          <w:lang w:eastAsia="ar-SA"/>
        </w:rPr>
      </w:pPr>
    </w:p>
    <w:p w14:paraId="21774D38" w14:textId="77777777" w:rsidR="00FF3E70" w:rsidRPr="00FF3E70" w:rsidRDefault="00FF3E70" w:rsidP="00FF3E70">
      <w:pPr>
        <w:suppressAutoHyphens/>
        <w:autoSpaceDE w:val="0"/>
        <w:spacing w:after="0" w:line="240" w:lineRule="auto"/>
        <w:jc w:val="center"/>
        <w:rPr>
          <w:rFonts w:ascii="Times New Roman" w:eastAsia="Arial" w:hAnsi="Times New Roman" w:cs="Times New Roman"/>
          <w:b/>
          <w:sz w:val="24"/>
          <w:szCs w:val="24"/>
          <w:lang w:eastAsia="ar-SA"/>
        </w:rPr>
      </w:pPr>
    </w:p>
    <w:p w14:paraId="78DA2858" w14:textId="77777777" w:rsidR="00FF3E70" w:rsidRPr="00FF3E70" w:rsidRDefault="00FF3E70" w:rsidP="00FF3E70">
      <w:pPr>
        <w:suppressAutoHyphens/>
        <w:autoSpaceDE w:val="0"/>
        <w:spacing w:after="0" w:line="240" w:lineRule="auto"/>
        <w:jc w:val="center"/>
        <w:rPr>
          <w:rFonts w:ascii="Times New Roman" w:eastAsia="Arial" w:hAnsi="Times New Roman" w:cs="Times New Roman"/>
          <w:b/>
          <w:sz w:val="24"/>
          <w:szCs w:val="24"/>
          <w:lang w:eastAsia="ar-SA"/>
        </w:rPr>
      </w:pPr>
    </w:p>
    <w:p w14:paraId="644AB15A" w14:textId="77777777" w:rsidR="00FF3E70" w:rsidRPr="00FF3E70" w:rsidRDefault="00FF3E70" w:rsidP="00FF3E70">
      <w:pPr>
        <w:suppressAutoHyphens/>
        <w:autoSpaceDE w:val="0"/>
        <w:spacing w:after="0" w:line="240" w:lineRule="auto"/>
        <w:jc w:val="center"/>
        <w:rPr>
          <w:rFonts w:ascii="Times New Roman" w:eastAsia="Arial" w:hAnsi="Times New Roman" w:cs="Times New Roman"/>
          <w:b/>
          <w:sz w:val="24"/>
          <w:szCs w:val="24"/>
          <w:lang w:eastAsia="ar-SA"/>
        </w:rPr>
      </w:pPr>
    </w:p>
    <w:p w14:paraId="2082AD6D" w14:textId="77777777" w:rsidR="00FF3E70" w:rsidRPr="00FF3E70" w:rsidRDefault="00FF3E70" w:rsidP="00FF3E70">
      <w:pPr>
        <w:suppressAutoHyphens/>
        <w:autoSpaceDE w:val="0"/>
        <w:spacing w:after="0" w:line="240" w:lineRule="auto"/>
        <w:jc w:val="center"/>
        <w:rPr>
          <w:rFonts w:ascii="Times New Roman" w:eastAsia="Arial" w:hAnsi="Times New Roman" w:cs="Times New Roman"/>
          <w:b/>
          <w:sz w:val="24"/>
          <w:szCs w:val="24"/>
          <w:lang w:eastAsia="ar-SA"/>
        </w:rPr>
      </w:pPr>
    </w:p>
    <w:p w14:paraId="5043FF5F" w14:textId="77777777" w:rsidR="00FF3E70" w:rsidRPr="00FF3E70" w:rsidRDefault="00FF3E70" w:rsidP="00FF3E70">
      <w:pPr>
        <w:suppressAutoHyphens/>
        <w:autoSpaceDE w:val="0"/>
        <w:spacing w:after="0" w:line="240" w:lineRule="auto"/>
        <w:jc w:val="center"/>
        <w:rPr>
          <w:rFonts w:ascii="Times New Roman" w:eastAsia="Arial" w:hAnsi="Times New Roman" w:cs="Times New Roman"/>
          <w:b/>
          <w:sz w:val="24"/>
          <w:szCs w:val="24"/>
          <w:lang w:eastAsia="ar-SA"/>
        </w:rPr>
      </w:pPr>
    </w:p>
    <w:p w14:paraId="5BA8B202" w14:textId="77777777" w:rsidR="00FF3E70" w:rsidRPr="00FF3E70" w:rsidRDefault="00FF3E70" w:rsidP="00FF3E70">
      <w:pPr>
        <w:suppressAutoHyphens/>
        <w:autoSpaceDE w:val="0"/>
        <w:spacing w:after="0" w:line="240" w:lineRule="auto"/>
        <w:jc w:val="center"/>
        <w:rPr>
          <w:rFonts w:ascii="Times New Roman" w:eastAsia="Arial" w:hAnsi="Times New Roman" w:cs="Times New Roman"/>
          <w:b/>
          <w:sz w:val="24"/>
          <w:szCs w:val="24"/>
          <w:lang w:eastAsia="ar-SA"/>
        </w:rPr>
      </w:pPr>
    </w:p>
    <w:p w14:paraId="71C1D00A" w14:textId="77777777" w:rsidR="00FF3E70" w:rsidRPr="00FF3E70" w:rsidRDefault="00FF3E70" w:rsidP="00FF3E70">
      <w:pPr>
        <w:suppressAutoHyphens/>
        <w:autoSpaceDE w:val="0"/>
        <w:spacing w:after="0" w:line="240" w:lineRule="auto"/>
        <w:jc w:val="center"/>
        <w:rPr>
          <w:rFonts w:ascii="Times New Roman" w:eastAsia="Arial" w:hAnsi="Times New Roman" w:cs="Times New Roman"/>
          <w:b/>
          <w:sz w:val="24"/>
          <w:szCs w:val="24"/>
          <w:lang w:eastAsia="ar-SA"/>
        </w:rPr>
      </w:pPr>
    </w:p>
    <w:p w14:paraId="3356FD41" w14:textId="77777777" w:rsidR="00FF3E70" w:rsidRPr="00470DDC" w:rsidRDefault="00FF3E70" w:rsidP="00FF3E70">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ru-RU"/>
        </w:rPr>
      </w:pPr>
      <w:r w:rsidRPr="00FF3E70">
        <w:rPr>
          <w:rFonts w:ascii="Times New Roman" w:eastAsia="Times New Roman" w:hAnsi="Times New Roman" w:cs="Times New Roman"/>
          <w:b/>
          <w:sz w:val="24"/>
          <w:szCs w:val="24"/>
          <w:lang w:eastAsia="ru-RU"/>
        </w:rPr>
        <w:t>ТЕХНИЧЕСКОЕ ЗАДАНИЕ</w:t>
      </w:r>
    </w:p>
    <w:p w14:paraId="2B3E7690" w14:textId="77777777" w:rsidR="00FF3E70" w:rsidRPr="00E42C89" w:rsidRDefault="00FF3E70" w:rsidP="00FF3E70">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ru-RU"/>
        </w:rPr>
      </w:pPr>
    </w:p>
    <w:p w14:paraId="165744E3" w14:textId="076BD876" w:rsidR="00FF3E70" w:rsidRPr="00E42C89" w:rsidRDefault="00E42C89" w:rsidP="00471D7C">
      <w:pPr>
        <w:spacing w:line="240" w:lineRule="auto"/>
        <w:jc w:val="center"/>
        <w:rPr>
          <w:rFonts w:ascii="Times New Roman" w:eastAsia="Arial" w:hAnsi="Times New Roman" w:cs="Times New Roman"/>
          <w:b/>
          <w:sz w:val="24"/>
          <w:szCs w:val="24"/>
          <w:lang w:eastAsia="ar-SA"/>
        </w:rPr>
      </w:pPr>
      <w:r w:rsidRPr="00E42C89">
        <w:rPr>
          <w:rFonts w:ascii="Times New Roman" w:eastAsia="Arial" w:hAnsi="Times New Roman" w:cs="Times New Roman"/>
          <w:b/>
          <w:sz w:val="24"/>
          <w:szCs w:val="24"/>
          <w:lang w:eastAsia="ar-SA"/>
        </w:rPr>
        <w:t xml:space="preserve"> выполнение</w:t>
      </w:r>
      <w:r w:rsidR="007B5161" w:rsidRPr="00E42C89">
        <w:rPr>
          <w:rFonts w:ascii="Times New Roman" w:eastAsia="Arial" w:hAnsi="Times New Roman" w:cs="Times New Roman"/>
          <w:b/>
          <w:sz w:val="24"/>
          <w:szCs w:val="24"/>
          <w:lang w:eastAsia="ar-SA"/>
        </w:rPr>
        <w:t xml:space="preserve"> работ</w:t>
      </w:r>
      <w:r w:rsidR="00FF3E70" w:rsidRPr="00E42C89">
        <w:rPr>
          <w:rFonts w:ascii="Times New Roman" w:eastAsia="Arial" w:hAnsi="Times New Roman" w:cs="Times New Roman"/>
          <w:b/>
          <w:sz w:val="24"/>
          <w:szCs w:val="24"/>
          <w:lang w:eastAsia="ar-SA"/>
        </w:rPr>
        <w:t xml:space="preserve"> по ремонту, монтажу и демонтажу рекламных конструкций</w:t>
      </w:r>
      <w:r w:rsidR="00AB7900">
        <w:rPr>
          <w:rFonts w:ascii="Times New Roman" w:eastAsia="Arial" w:hAnsi="Times New Roman" w:cs="Times New Roman"/>
          <w:b/>
          <w:sz w:val="24"/>
          <w:szCs w:val="24"/>
          <w:lang w:eastAsia="ar-SA"/>
        </w:rPr>
        <w:t xml:space="preserve"> </w:t>
      </w:r>
      <w:r w:rsidR="00FF3E70" w:rsidRPr="00E42C89">
        <w:rPr>
          <w:rFonts w:ascii="Times New Roman" w:eastAsia="Arial" w:hAnsi="Times New Roman" w:cs="Times New Roman"/>
          <w:b/>
          <w:sz w:val="24"/>
          <w:szCs w:val="24"/>
          <w:lang w:eastAsia="ar-SA"/>
        </w:rPr>
        <w:t>на объектах УФПС г. Москвы</w:t>
      </w:r>
    </w:p>
    <w:p w14:paraId="2CFA7263" w14:textId="77777777" w:rsidR="00FF3E70" w:rsidRPr="00FF3E70" w:rsidRDefault="00FF3E70" w:rsidP="00FF3E70">
      <w:pPr>
        <w:widowControl w:val="0"/>
        <w:suppressAutoHyphens/>
        <w:autoSpaceDE w:val="0"/>
        <w:spacing w:after="0" w:line="240" w:lineRule="auto"/>
        <w:jc w:val="center"/>
        <w:rPr>
          <w:rFonts w:ascii="Times New Roman" w:eastAsia="Arial" w:hAnsi="Times New Roman" w:cs="Times New Roman"/>
          <w:b/>
          <w:sz w:val="24"/>
          <w:szCs w:val="24"/>
          <w:lang w:eastAsia="ar-SA"/>
        </w:rPr>
      </w:pPr>
    </w:p>
    <w:p w14:paraId="1F03031A" w14:textId="77777777" w:rsidR="00FF3E70" w:rsidRPr="00FF3E70" w:rsidRDefault="00FF3E70" w:rsidP="00FF3E70">
      <w:pPr>
        <w:suppressAutoHyphens/>
        <w:autoSpaceDE w:val="0"/>
        <w:spacing w:after="0" w:line="240" w:lineRule="auto"/>
        <w:jc w:val="center"/>
        <w:rPr>
          <w:rFonts w:ascii="Times New Roman" w:eastAsia="Arial" w:hAnsi="Times New Roman" w:cs="Times New Roman"/>
          <w:b/>
          <w:sz w:val="24"/>
          <w:szCs w:val="24"/>
          <w:lang w:eastAsia="ar-SA"/>
        </w:rPr>
      </w:pPr>
    </w:p>
    <w:p w14:paraId="519ACCB1" w14:textId="77777777" w:rsidR="00FF3E70" w:rsidRPr="00FF3E70" w:rsidRDefault="00FF3E70" w:rsidP="00FF3E70">
      <w:pPr>
        <w:suppressAutoHyphens/>
        <w:autoSpaceDE w:val="0"/>
        <w:spacing w:after="0" w:line="240" w:lineRule="auto"/>
        <w:jc w:val="center"/>
        <w:rPr>
          <w:rFonts w:ascii="Times New Roman" w:eastAsia="Arial" w:hAnsi="Times New Roman" w:cs="Times New Roman"/>
          <w:b/>
          <w:sz w:val="24"/>
          <w:szCs w:val="24"/>
          <w:lang w:eastAsia="ar-SA"/>
        </w:rPr>
      </w:pPr>
    </w:p>
    <w:p w14:paraId="3AAB90BF" w14:textId="77777777" w:rsidR="00FF3E70" w:rsidRPr="00FF3E70" w:rsidRDefault="00FF3E70" w:rsidP="00FF3E70">
      <w:pPr>
        <w:suppressAutoHyphens/>
        <w:autoSpaceDE w:val="0"/>
        <w:spacing w:after="0" w:line="240" w:lineRule="auto"/>
        <w:jc w:val="center"/>
        <w:rPr>
          <w:rFonts w:ascii="Times New Roman" w:eastAsia="Arial" w:hAnsi="Times New Roman" w:cs="Times New Roman"/>
          <w:b/>
          <w:sz w:val="24"/>
          <w:szCs w:val="24"/>
          <w:lang w:eastAsia="ar-SA"/>
        </w:rPr>
      </w:pPr>
    </w:p>
    <w:p w14:paraId="62DCBF2F" w14:textId="77777777" w:rsidR="00FF3E70" w:rsidRPr="00FF3E70" w:rsidRDefault="00FF3E70" w:rsidP="00FF3E70">
      <w:pPr>
        <w:suppressAutoHyphens/>
        <w:autoSpaceDE w:val="0"/>
        <w:spacing w:after="0" w:line="240" w:lineRule="auto"/>
        <w:jc w:val="center"/>
        <w:rPr>
          <w:rFonts w:ascii="Times New Roman" w:eastAsia="Arial" w:hAnsi="Times New Roman" w:cs="Times New Roman"/>
          <w:b/>
          <w:sz w:val="24"/>
          <w:szCs w:val="24"/>
          <w:lang w:eastAsia="ar-SA"/>
        </w:rPr>
      </w:pPr>
    </w:p>
    <w:p w14:paraId="499F5912" w14:textId="77777777" w:rsidR="00FF3E70" w:rsidRPr="00FF3E70" w:rsidRDefault="00FF3E70" w:rsidP="00FF3E70">
      <w:pPr>
        <w:suppressAutoHyphens/>
        <w:autoSpaceDE w:val="0"/>
        <w:spacing w:after="0" w:line="240" w:lineRule="auto"/>
        <w:jc w:val="center"/>
        <w:rPr>
          <w:rFonts w:ascii="Times New Roman" w:eastAsia="Arial" w:hAnsi="Times New Roman" w:cs="Times New Roman"/>
          <w:b/>
          <w:sz w:val="24"/>
          <w:szCs w:val="24"/>
          <w:lang w:eastAsia="ar-SA"/>
        </w:rPr>
      </w:pPr>
    </w:p>
    <w:p w14:paraId="0128F011" w14:textId="77777777" w:rsidR="00FF3E70" w:rsidRPr="00FF3E70" w:rsidRDefault="00FF3E70" w:rsidP="00FF3E70">
      <w:pPr>
        <w:suppressAutoHyphens/>
        <w:autoSpaceDE w:val="0"/>
        <w:spacing w:after="0" w:line="240" w:lineRule="auto"/>
        <w:jc w:val="center"/>
        <w:rPr>
          <w:rFonts w:ascii="Times New Roman" w:eastAsia="Arial" w:hAnsi="Times New Roman" w:cs="Times New Roman"/>
          <w:b/>
          <w:sz w:val="24"/>
          <w:szCs w:val="24"/>
          <w:lang w:eastAsia="ar-SA"/>
        </w:rPr>
      </w:pPr>
    </w:p>
    <w:p w14:paraId="1A8E7E91" w14:textId="77777777" w:rsidR="00FF3E70" w:rsidRPr="00FF3E70" w:rsidRDefault="00FF3E70" w:rsidP="00FF3E70">
      <w:pPr>
        <w:suppressAutoHyphens/>
        <w:autoSpaceDE w:val="0"/>
        <w:spacing w:after="0" w:line="240" w:lineRule="auto"/>
        <w:jc w:val="center"/>
        <w:rPr>
          <w:rFonts w:ascii="Times New Roman" w:eastAsia="Arial" w:hAnsi="Times New Roman" w:cs="Times New Roman"/>
          <w:b/>
          <w:sz w:val="24"/>
          <w:szCs w:val="24"/>
          <w:lang w:eastAsia="ar-SA"/>
        </w:rPr>
      </w:pPr>
    </w:p>
    <w:p w14:paraId="679A319A" w14:textId="77777777" w:rsidR="00FF3E70" w:rsidRPr="00FF3E70" w:rsidRDefault="00FF3E70" w:rsidP="00FF3E70">
      <w:pPr>
        <w:suppressAutoHyphens/>
        <w:autoSpaceDE w:val="0"/>
        <w:spacing w:after="0" w:line="240" w:lineRule="auto"/>
        <w:jc w:val="center"/>
        <w:rPr>
          <w:rFonts w:ascii="Times New Roman" w:eastAsia="Arial" w:hAnsi="Times New Roman" w:cs="Times New Roman"/>
          <w:b/>
          <w:sz w:val="24"/>
          <w:szCs w:val="24"/>
          <w:lang w:eastAsia="ar-SA"/>
        </w:rPr>
      </w:pPr>
    </w:p>
    <w:p w14:paraId="216DDDBE" w14:textId="77777777" w:rsidR="00FF3E70" w:rsidRPr="00FF3E70" w:rsidRDefault="00FF3E70" w:rsidP="00FF3E70">
      <w:pPr>
        <w:suppressAutoHyphens/>
        <w:autoSpaceDE w:val="0"/>
        <w:spacing w:after="0" w:line="240" w:lineRule="auto"/>
        <w:jc w:val="center"/>
        <w:rPr>
          <w:rFonts w:ascii="Times New Roman" w:eastAsia="Arial" w:hAnsi="Times New Roman" w:cs="Times New Roman"/>
          <w:b/>
          <w:sz w:val="24"/>
          <w:szCs w:val="24"/>
          <w:lang w:eastAsia="ar-SA"/>
        </w:rPr>
      </w:pPr>
    </w:p>
    <w:p w14:paraId="0EE07654" w14:textId="77777777" w:rsidR="00FF3E70" w:rsidRPr="00FF3E70" w:rsidRDefault="00FF3E70" w:rsidP="00FF3E70">
      <w:pPr>
        <w:suppressAutoHyphens/>
        <w:autoSpaceDE w:val="0"/>
        <w:spacing w:after="0" w:line="240" w:lineRule="auto"/>
        <w:jc w:val="center"/>
        <w:rPr>
          <w:rFonts w:ascii="Times New Roman" w:eastAsia="Arial" w:hAnsi="Times New Roman" w:cs="Times New Roman"/>
          <w:b/>
          <w:sz w:val="24"/>
          <w:szCs w:val="24"/>
          <w:lang w:eastAsia="ar-SA"/>
        </w:rPr>
      </w:pPr>
    </w:p>
    <w:p w14:paraId="54281FC0" w14:textId="77777777" w:rsidR="00FF3E70" w:rsidRPr="00FF3E70" w:rsidRDefault="00FF3E70" w:rsidP="00FF3E70">
      <w:pPr>
        <w:suppressAutoHyphens/>
        <w:autoSpaceDE w:val="0"/>
        <w:spacing w:after="0" w:line="240" w:lineRule="auto"/>
        <w:jc w:val="center"/>
        <w:rPr>
          <w:rFonts w:ascii="Times New Roman" w:eastAsia="Arial" w:hAnsi="Times New Roman" w:cs="Times New Roman"/>
          <w:b/>
          <w:sz w:val="24"/>
          <w:szCs w:val="24"/>
          <w:lang w:eastAsia="ar-SA"/>
        </w:rPr>
      </w:pPr>
    </w:p>
    <w:p w14:paraId="2256DB2C" w14:textId="77777777" w:rsidR="00FF3E70" w:rsidRPr="00FF3E70" w:rsidRDefault="00FF3E70" w:rsidP="00FF3E70">
      <w:pPr>
        <w:suppressAutoHyphens/>
        <w:autoSpaceDE w:val="0"/>
        <w:spacing w:after="0" w:line="240" w:lineRule="auto"/>
        <w:jc w:val="center"/>
        <w:rPr>
          <w:rFonts w:ascii="Times New Roman" w:eastAsia="Arial" w:hAnsi="Times New Roman" w:cs="Times New Roman"/>
          <w:b/>
          <w:sz w:val="24"/>
          <w:szCs w:val="24"/>
          <w:lang w:eastAsia="ar-SA"/>
        </w:rPr>
      </w:pPr>
    </w:p>
    <w:p w14:paraId="7922F954" w14:textId="77777777" w:rsidR="00FF3E70" w:rsidRPr="00FF3E70" w:rsidRDefault="00FF3E70" w:rsidP="00FF3E70">
      <w:pPr>
        <w:suppressAutoHyphens/>
        <w:autoSpaceDE w:val="0"/>
        <w:spacing w:after="0" w:line="240" w:lineRule="auto"/>
        <w:jc w:val="center"/>
        <w:rPr>
          <w:rFonts w:ascii="Times New Roman" w:eastAsia="Arial" w:hAnsi="Times New Roman" w:cs="Times New Roman"/>
          <w:b/>
          <w:sz w:val="24"/>
          <w:szCs w:val="24"/>
          <w:lang w:eastAsia="ar-SA"/>
        </w:rPr>
      </w:pPr>
    </w:p>
    <w:p w14:paraId="4DC3FD42" w14:textId="77777777" w:rsidR="00FF3E70" w:rsidRPr="00FF3E70" w:rsidRDefault="00FF3E70" w:rsidP="00FF3E70">
      <w:pPr>
        <w:suppressAutoHyphens/>
        <w:autoSpaceDE w:val="0"/>
        <w:spacing w:after="0" w:line="240" w:lineRule="auto"/>
        <w:jc w:val="center"/>
        <w:rPr>
          <w:rFonts w:ascii="Times New Roman" w:eastAsia="Arial" w:hAnsi="Times New Roman" w:cs="Times New Roman"/>
          <w:b/>
          <w:sz w:val="24"/>
          <w:szCs w:val="24"/>
          <w:lang w:eastAsia="ar-SA"/>
        </w:rPr>
      </w:pPr>
    </w:p>
    <w:p w14:paraId="72D79C9F" w14:textId="77777777" w:rsidR="00FF3E70" w:rsidRPr="00FF3E70" w:rsidRDefault="00FF3E70" w:rsidP="00FF3E70">
      <w:pPr>
        <w:suppressAutoHyphens/>
        <w:autoSpaceDE w:val="0"/>
        <w:spacing w:after="0" w:line="240" w:lineRule="auto"/>
        <w:jc w:val="center"/>
        <w:rPr>
          <w:rFonts w:ascii="Times New Roman" w:eastAsia="Arial" w:hAnsi="Times New Roman" w:cs="Times New Roman"/>
          <w:b/>
          <w:sz w:val="24"/>
          <w:szCs w:val="24"/>
          <w:lang w:eastAsia="ar-SA"/>
        </w:rPr>
      </w:pPr>
    </w:p>
    <w:p w14:paraId="54A0832F" w14:textId="77777777" w:rsidR="00FF3E70" w:rsidRPr="00FF3E70" w:rsidRDefault="00FF3E70" w:rsidP="00FF3E70">
      <w:pPr>
        <w:suppressAutoHyphens/>
        <w:autoSpaceDE w:val="0"/>
        <w:spacing w:after="0" w:line="240" w:lineRule="auto"/>
        <w:jc w:val="center"/>
        <w:rPr>
          <w:rFonts w:ascii="Times New Roman" w:eastAsia="Arial" w:hAnsi="Times New Roman" w:cs="Times New Roman"/>
          <w:b/>
          <w:sz w:val="24"/>
          <w:szCs w:val="24"/>
          <w:lang w:eastAsia="ar-SA"/>
        </w:rPr>
      </w:pPr>
    </w:p>
    <w:p w14:paraId="2CD592FE" w14:textId="77777777" w:rsidR="00FF3E70" w:rsidRPr="00FF3E70" w:rsidRDefault="00FF3E70" w:rsidP="00FF3E70">
      <w:pPr>
        <w:suppressAutoHyphens/>
        <w:autoSpaceDE w:val="0"/>
        <w:spacing w:after="0" w:line="240" w:lineRule="auto"/>
        <w:jc w:val="center"/>
        <w:rPr>
          <w:rFonts w:ascii="Times New Roman" w:eastAsia="Arial" w:hAnsi="Times New Roman" w:cs="Times New Roman"/>
          <w:b/>
          <w:sz w:val="24"/>
          <w:szCs w:val="24"/>
          <w:lang w:eastAsia="ar-SA"/>
        </w:rPr>
      </w:pPr>
    </w:p>
    <w:p w14:paraId="1874E9DA" w14:textId="77777777" w:rsidR="00FF3E70" w:rsidRPr="00FF3E70" w:rsidRDefault="00FF3E70" w:rsidP="00FF3E70">
      <w:pPr>
        <w:suppressAutoHyphens/>
        <w:autoSpaceDE w:val="0"/>
        <w:spacing w:after="0" w:line="240" w:lineRule="auto"/>
        <w:jc w:val="center"/>
        <w:rPr>
          <w:rFonts w:ascii="Times New Roman" w:eastAsia="Arial" w:hAnsi="Times New Roman" w:cs="Times New Roman"/>
          <w:b/>
          <w:sz w:val="24"/>
          <w:szCs w:val="24"/>
          <w:lang w:eastAsia="ar-SA"/>
        </w:rPr>
      </w:pPr>
    </w:p>
    <w:p w14:paraId="583BFFEC" w14:textId="77777777" w:rsidR="00FF3E70" w:rsidRPr="00FF3E70" w:rsidRDefault="00FF3E70" w:rsidP="00FF3E70">
      <w:pPr>
        <w:suppressAutoHyphens/>
        <w:autoSpaceDE w:val="0"/>
        <w:spacing w:after="0" w:line="240" w:lineRule="auto"/>
        <w:jc w:val="center"/>
        <w:rPr>
          <w:rFonts w:ascii="Times New Roman" w:eastAsia="Arial" w:hAnsi="Times New Roman" w:cs="Times New Roman"/>
          <w:b/>
          <w:sz w:val="24"/>
          <w:szCs w:val="24"/>
          <w:lang w:eastAsia="ar-SA"/>
        </w:rPr>
      </w:pPr>
    </w:p>
    <w:p w14:paraId="10D5F5A0" w14:textId="77777777" w:rsidR="00FF3E70" w:rsidRPr="00FF3E70" w:rsidRDefault="00FF3E70" w:rsidP="00FF3E70">
      <w:pPr>
        <w:suppressAutoHyphens/>
        <w:autoSpaceDE w:val="0"/>
        <w:spacing w:after="0" w:line="240" w:lineRule="auto"/>
        <w:jc w:val="center"/>
        <w:rPr>
          <w:rFonts w:ascii="Times New Roman" w:eastAsia="Arial" w:hAnsi="Times New Roman" w:cs="Times New Roman"/>
          <w:b/>
          <w:sz w:val="24"/>
          <w:szCs w:val="24"/>
          <w:lang w:eastAsia="ar-SA"/>
        </w:rPr>
      </w:pPr>
    </w:p>
    <w:p w14:paraId="7B3CBC62" w14:textId="77777777" w:rsidR="00FF3E70" w:rsidRPr="00FF3E70" w:rsidRDefault="00FF3E70" w:rsidP="00FF3E70">
      <w:pPr>
        <w:suppressAutoHyphens/>
        <w:autoSpaceDE w:val="0"/>
        <w:spacing w:after="0" w:line="240" w:lineRule="auto"/>
        <w:rPr>
          <w:rFonts w:ascii="Times New Roman" w:eastAsia="Arial" w:hAnsi="Times New Roman" w:cs="Times New Roman"/>
          <w:b/>
          <w:sz w:val="24"/>
          <w:szCs w:val="24"/>
          <w:lang w:eastAsia="ar-SA"/>
        </w:rPr>
      </w:pPr>
    </w:p>
    <w:p w14:paraId="641403D2" w14:textId="77777777" w:rsidR="00FF3E70" w:rsidRPr="00FF3E70" w:rsidRDefault="00FF3E70" w:rsidP="00FF3E70">
      <w:pPr>
        <w:suppressAutoHyphens/>
        <w:autoSpaceDE w:val="0"/>
        <w:spacing w:after="0" w:line="240" w:lineRule="auto"/>
        <w:jc w:val="center"/>
        <w:rPr>
          <w:rFonts w:ascii="Times New Roman" w:eastAsia="Arial" w:hAnsi="Times New Roman" w:cs="Times New Roman"/>
          <w:b/>
          <w:sz w:val="24"/>
          <w:szCs w:val="24"/>
          <w:lang w:eastAsia="ar-SA"/>
        </w:rPr>
      </w:pPr>
    </w:p>
    <w:p w14:paraId="6EE371D1" w14:textId="77777777" w:rsidR="00FF3E70" w:rsidRPr="00FF3E70" w:rsidRDefault="00FF3E70" w:rsidP="00FF3E70">
      <w:pPr>
        <w:suppressAutoHyphens/>
        <w:autoSpaceDE w:val="0"/>
        <w:spacing w:after="0" w:line="240" w:lineRule="auto"/>
        <w:jc w:val="center"/>
        <w:rPr>
          <w:rFonts w:ascii="Times New Roman" w:eastAsia="Arial" w:hAnsi="Times New Roman" w:cs="Times New Roman"/>
          <w:b/>
          <w:sz w:val="24"/>
          <w:szCs w:val="24"/>
          <w:lang w:eastAsia="ar-SA"/>
        </w:rPr>
      </w:pPr>
    </w:p>
    <w:p w14:paraId="269259A9" w14:textId="54809015" w:rsidR="00AB7900" w:rsidRDefault="002D5886" w:rsidP="00FF3E70">
      <w:pPr>
        <w:suppressAutoHyphens/>
        <w:autoSpaceDE w:val="0"/>
        <w:spacing w:after="0" w:line="240" w:lineRule="auto"/>
        <w:jc w:val="cente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Москва</w:t>
      </w:r>
      <w:r w:rsidR="00B4382B" w:rsidRPr="00471D7C">
        <w:rPr>
          <w:rFonts w:ascii="Times New Roman" w:eastAsia="Arial" w:hAnsi="Times New Roman" w:cs="Times New Roman"/>
          <w:sz w:val="24"/>
          <w:szCs w:val="24"/>
          <w:lang w:eastAsia="ar-SA"/>
        </w:rPr>
        <w:t xml:space="preserve">, </w:t>
      </w:r>
      <w:r w:rsidR="00902E40">
        <w:rPr>
          <w:rFonts w:ascii="Times New Roman" w:eastAsia="Arial" w:hAnsi="Times New Roman" w:cs="Times New Roman"/>
          <w:sz w:val="24"/>
          <w:szCs w:val="24"/>
          <w:lang w:eastAsia="ar-SA"/>
        </w:rPr>
        <w:t>2026</w:t>
      </w:r>
    </w:p>
    <w:p w14:paraId="57867040" w14:textId="77777777" w:rsidR="00AB7900" w:rsidRDefault="00AB7900">
      <w:pPr>
        <w:spacing w:line="259" w:lineRule="auto"/>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br w:type="page"/>
      </w:r>
    </w:p>
    <w:p w14:paraId="5B8D2881" w14:textId="389A7CED" w:rsidR="00FF3E70" w:rsidRPr="00892879" w:rsidRDefault="00FF3E70" w:rsidP="00471D7C">
      <w:pPr>
        <w:pStyle w:val="a3"/>
        <w:widowControl w:val="0"/>
        <w:numPr>
          <w:ilvl w:val="0"/>
          <w:numId w:val="11"/>
        </w:numPr>
        <w:overflowPunct w:val="0"/>
        <w:autoSpaceDE w:val="0"/>
        <w:autoSpaceDN w:val="0"/>
        <w:adjustRightInd w:val="0"/>
        <w:spacing w:after="0" w:line="240" w:lineRule="auto"/>
        <w:ind w:left="0" w:firstLine="0"/>
        <w:jc w:val="center"/>
        <w:textAlignment w:val="baseline"/>
        <w:rPr>
          <w:rFonts w:ascii="Times New Roman" w:eastAsia="Arial" w:hAnsi="Times New Roman" w:cs="Times New Roman"/>
          <w:b/>
          <w:sz w:val="24"/>
          <w:szCs w:val="24"/>
          <w:lang w:eastAsia="ar-SA"/>
        </w:rPr>
      </w:pPr>
      <w:r w:rsidRPr="00892879">
        <w:rPr>
          <w:rFonts w:ascii="Times New Roman" w:eastAsia="Arial" w:hAnsi="Times New Roman" w:cs="Times New Roman"/>
          <w:b/>
          <w:sz w:val="24"/>
          <w:szCs w:val="24"/>
          <w:lang w:eastAsia="ar-SA"/>
        </w:rPr>
        <w:lastRenderedPageBreak/>
        <w:t>ПЕРЕЧЕНЬ ПРИНЯТЫХ СОКРАЩЕНИЙ</w:t>
      </w:r>
      <w:r w:rsidR="008E50F4">
        <w:rPr>
          <w:rFonts w:ascii="Times New Roman" w:eastAsia="Arial" w:hAnsi="Times New Roman" w:cs="Times New Roman"/>
          <w:b/>
          <w:sz w:val="24"/>
          <w:szCs w:val="24"/>
          <w:lang w:eastAsia="ar-SA"/>
        </w:rPr>
        <w:t xml:space="preserve"> И ОПРЕДЕЛЕНИЙ</w:t>
      </w:r>
    </w:p>
    <w:p w14:paraId="5157D439" w14:textId="77777777" w:rsidR="00FF3E70" w:rsidRPr="00FF3E70" w:rsidRDefault="00FF3E70" w:rsidP="00FF3E70">
      <w:pPr>
        <w:widowControl w:val="0"/>
        <w:autoSpaceDE w:val="0"/>
        <w:autoSpaceDN w:val="0"/>
        <w:adjustRightInd w:val="0"/>
        <w:spacing w:after="0" w:line="240" w:lineRule="auto"/>
        <w:rPr>
          <w:rFonts w:ascii="Times New Roman" w:eastAsia="Arial" w:hAnsi="Times New Roman" w:cs="Times New Roman"/>
          <w:b/>
          <w:sz w:val="24"/>
          <w:szCs w:val="24"/>
          <w:lang w:eastAsia="ar-SA"/>
        </w:rPr>
      </w:pPr>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1701"/>
        <w:gridCol w:w="6804"/>
      </w:tblGrid>
      <w:tr w:rsidR="00FF3E70" w:rsidRPr="00FF3E70" w14:paraId="657759C9" w14:textId="77777777" w:rsidTr="00420B97">
        <w:trPr>
          <w:trHeight w:val="27"/>
          <w:jc w:val="center"/>
        </w:trPr>
        <w:tc>
          <w:tcPr>
            <w:tcW w:w="992" w:type="dxa"/>
            <w:vAlign w:val="center"/>
          </w:tcPr>
          <w:p w14:paraId="3175761C" w14:textId="77777777" w:rsidR="00FF3E70" w:rsidRPr="00FF3E70" w:rsidRDefault="00FF3E70" w:rsidP="00FF3E70">
            <w:pPr>
              <w:widowControl w:val="0"/>
              <w:suppressAutoHyphens/>
              <w:autoSpaceDE w:val="0"/>
              <w:spacing w:after="0" w:line="240" w:lineRule="auto"/>
              <w:jc w:val="center"/>
              <w:rPr>
                <w:rFonts w:ascii="Times New Roman" w:eastAsia="Arial" w:hAnsi="Times New Roman" w:cs="Times New Roman"/>
                <w:sz w:val="24"/>
                <w:szCs w:val="24"/>
                <w:lang w:eastAsia="ar-SA"/>
              </w:rPr>
            </w:pPr>
            <w:r w:rsidRPr="00FF3E70">
              <w:rPr>
                <w:rFonts w:ascii="Times New Roman" w:eastAsia="Arial" w:hAnsi="Times New Roman" w:cs="Times New Roman"/>
                <w:sz w:val="24"/>
                <w:szCs w:val="24"/>
                <w:lang w:eastAsia="ar-SA"/>
              </w:rPr>
              <w:t xml:space="preserve">№ </w:t>
            </w:r>
          </w:p>
          <w:p w14:paraId="0240DD21" w14:textId="77777777" w:rsidR="00FF3E70" w:rsidRPr="00FF3E70" w:rsidRDefault="00FF3E70" w:rsidP="00FF3E70">
            <w:pPr>
              <w:widowControl w:val="0"/>
              <w:suppressAutoHyphens/>
              <w:autoSpaceDE w:val="0"/>
              <w:spacing w:after="0" w:line="240" w:lineRule="auto"/>
              <w:jc w:val="center"/>
              <w:rPr>
                <w:rFonts w:ascii="Times New Roman" w:eastAsia="Arial" w:hAnsi="Times New Roman" w:cs="Times New Roman"/>
                <w:sz w:val="24"/>
                <w:szCs w:val="24"/>
                <w:lang w:eastAsia="ar-SA"/>
              </w:rPr>
            </w:pPr>
            <w:r w:rsidRPr="00FF3E70">
              <w:rPr>
                <w:rFonts w:ascii="Times New Roman" w:eastAsia="Arial" w:hAnsi="Times New Roman" w:cs="Times New Roman"/>
                <w:sz w:val="24"/>
                <w:szCs w:val="24"/>
                <w:lang w:eastAsia="ar-SA"/>
              </w:rPr>
              <w:t>п/п</w:t>
            </w:r>
          </w:p>
        </w:tc>
        <w:tc>
          <w:tcPr>
            <w:tcW w:w="1701" w:type="dxa"/>
            <w:vAlign w:val="center"/>
          </w:tcPr>
          <w:p w14:paraId="0D6FDD02" w14:textId="77777777" w:rsidR="00FF3E70" w:rsidRPr="00FF3E70" w:rsidRDefault="00FF3E70" w:rsidP="00FF3E70">
            <w:pPr>
              <w:widowControl w:val="0"/>
              <w:suppressAutoHyphens/>
              <w:autoSpaceDE w:val="0"/>
              <w:spacing w:after="0" w:line="240" w:lineRule="auto"/>
              <w:jc w:val="center"/>
              <w:rPr>
                <w:rFonts w:ascii="Times New Roman" w:eastAsia="Arial" w:hAnsi="Times New Roman" w:cs="Times New Roman"/>
                <w:sz w:val="24"/>
                <w:szCs w:val="24"/>
                <w:lang w:eastAsia="ar-SA"/>
              </w:rPr>
            </w:pPr>
            <w:r w:rsidRPr="00FF3E70">
              <w:rPr>
                <w:rFonts w:ascii="Times New Roman" w:eastAsia="Arial" w:hAnsi="Times New Roman" w:cs="Times New Roman"/>
                <w:sz w:val="24"/>
                <w:szCs w:val="24"/>
                <w:lang w:eastAsia="ar-SA"/>
              </w:rPr>
              <w:t>Сокращения</w:t>
            </w:r>
          </w:p>
        </w:tc>
        <w:tc>
          <w:tcPr>
            <w:tcW w:w="6804" w:type="dxa"/>
            <w:vAlign w:val="center"/>
          </w:tcPr>
          <w:p w14:paraId="177E5B0A" w14:textId="7D1EBCE2" w:rsidR="00FF3E70" w:rsidRPr="00FF3E70" w:rsidRDefault="00FF3E70" w:rsidP="00FF3E70">
            <w:pPr>
              <w:widowControl w:val="0"/>
              <w:suppressAutoHyphens/>
              <w:autoSpaceDE w:val="0"/>
              <w:spacing w:after="0" w:line="240" w:lineRule="auto"/>
              <w:ind w:firstLine="720"/>
              <w:jc w:val="center"/>
              <w:rPr>
                <w:rFonts w:ascii="Times New Roman" w:eastAsia="Arial" w:hAnsi="Times New Roman" w:cs="Times New Roman"/>
                <w:sz w:val="24"/>
                <w:szCs w:val="24"/>
                <w:lang w:eastAsia="ar-SA"/>
              </w:rPr>
            </w:pPr>
            <w:r w:rsidRPr="00FF3E70">
              <w:rPr>
                <w:rFonts w:ascii="Times New Roman" w:eastAsia="Arial" w:hAnsi="Times New Roman" w:cs="Times New Roman"/>
                <w:sz w:val="24"/>
                <w:szCs w:val="24"/>
                <w:lang w:eastAsia="ar-SA"/>
              </w:rPr>
              <w:t>Расшифровка сокращения</w:t>
            </w:r>
            <w:r w:rsidR="008E50F4" w:rsidRPr="008E50F4">
              <w:rPr>
                <w:rFonts w:ascii="Times New Roman" w:eastAsia="Arial" w:hAnsi="Times New Roman" w:cs="Times New Roman"/>
                <w:sz w:val="24"/>
                <w:szCs w:val="24"/>
                <w:lang w:eastAsia="ar-SA"/>
              </w:rPr>
              <w:t>, толкование определения</w:t>
            </w:r>
          </w:p>
        </w:tc>
      </w:tr>
      <w:tr w:rsidR="00FF3E70" w:rsidRPr="00FF3E70" w14:paraId="1254642A" w14:textId="77777777" w:rsidTr="00420B97">
        <w:trPr>
          <w:trHeight w:val="27"/>
          <w:jc w:val="center"/>
        </w:trPr>
        <w:tc>
          <w:tcPr>
            <w:tcW w:w="992" w:type="dxa"/>
            <w:vAlign w:val="center"/>
          </w:tcPr>
          <w:p w14:paraId="2EBC54FA" w14:textId="77777777" w:rsidR="00FF3E70" w:rsidRPr="00FF3E70" w:rsidRDefault="007550AF" w:rsidP="00FF3E70">
            <w:pPr>
              <w:widowControl w:val="0"/>
              <w:suppressAutoHyphens/>
              <w:autoSpaceDE w:val="0"/>
              <w:spacing w:after="0" w:line="240" w:lineRule="auto"/>
              <w:jc w:val="cente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1</w:t>
            </w:r>
          </w:p>
        </w:tc>
        <w:tc>
          <w:tcPr>
            <w:tcW w:w="1701" w:type="dxa"/>
            <w:vAlign w:val="center"/>
          </w:tcPr>
          <w:p w14:paraId="0A14D650" w14:textId="77777777" w:rsidR="00FF3E70" w:rsidRPr="00FF3E70" w:rsidRDefault="00FF3E70" w:rsidP="00FF3E70">
            <w:pPr>
              <w:widowControl w:val="0"/>
              <w:suppressAutoHyphens/>
              <w:autoSpaceDE w:val="0"/>
              <w:spacing w:after="0" w:line="240" w:lineRule="auto"/>
              <w:jc w:val="center"/>
              <w:rPr>
                <w:rFonts w:ascii="Times New Roman" w:eastAsia="Arial" w:hAnsi="Times New Roman" w:cs="Times New Roman"/>
                <w:sz w:val="24"/>
                <w:szCs w:val="24"/>
                <w:lang w:eastAsia="ar-SA"/>
              </w:rPr>
            </w:pPr>
            <w:r w:rsidRPr="00FF3E70">
              <w:rPr>
                <w:rFonts w:ascii="Times New Roman" w:eastAsia="Arial" w:hAnsi="Times New Roman" w:cs="Times New Roman"/>
                <w:sz w:val="24"/>
                <w:szCs w:val="24"/>
                <w:lang w:eastAsia="ar-SA"/>
              </w:rPr>
              <w:t>УФПС</w:t>
            </w:r>
          </w:p>
        </w:tc>
        <w:tc>
          <w:tcPr>
            <w:tcW w:w="6804" w:type="dxa"/>
            <w:vAlign w:val="center"/>
          </w:tcPr>
          <w:p w14:paraId="5C6E6638" w14:textId="77777777" w:rsidR="00FF3E70" w:rsidRPr="00FF3E70" w:rsidRDefault="00FF3E70" w:rsidP="00FF3E70">
            <w:pPr>
              <w:widowControl w:val="0"/>
              <w:suppressAutoHyphens/>
              <w:autoSpaceDE w:val="0"/>
              <w:spacing w:after="0" w:line="240" w:lineRule="auto"/>
              <w:rPr>
                <w:rFonts w:ascii="Times New Roman" w:eastAsia="Arial" w:hAnsi="Times New Roman" w:cs="Times New Roman"/>
                <w:sz w:val="24"/>
                <w:szCs w:val="24"/>
                <w:lang w:eastAsia="ar-SA"/>
              </w:rPr>
            </w:pPr>
            <w:r w:rsidRPr="00FF3E70">
              <w:rPr>
                <w:rFonts w:ascii="Times New Roman" w:eastAsia="Arial" w:hAnsi="Times New Roman" w:cs="Times New Roman"/>
                <w:sz w:val="24"/>
                <w:szCs w:val="24"/>
                <w:lang w:eastAsia="ar-SA"/>
              </w:rPr>
              <w:t>Управление федеральной почтовой связи</w:t>
            </w:r>
          </w:p>
        </w:tc>
      </w:tr>
      <w:tr w:rsidR="00FF3E70" w:rsidRPr="00FF3E70" w14:paraId="503AA026" w14:textId="77777777" w:rsidTr="00420B97">
        <w:trPr>
          <w:trHeight w:val="27"/>
          <w:jc w:val="center"/>
        </w:trPr>
        <w:tc>
          <w:tcPr>
            <w:tcW w:w="992" w:type="dxa"/>
            <w:vAlign w:val="center"/>
          </w:tcPr>
          <w:p w14:paraId="4A934F5D" w14:textId="77777777" w:rsidR="00FF3E70" w:rsidRPr="00FF3E70" w:rsidRDefault="007550AF" w:rsidP="00FF3E70">
            <w:pPr>
              <w:widowControl w:val="0"/>
              <w:suppressAutoHyphens/>
              <w:autoSpaceDE w:val="0"/>
              <w:spacing w:after="0" w:line="240" w:lineRule="auto"/>
              <w:jc w:val="cente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2</w:t>
            </w:r>
          </w:p>
        </w:tc>
        <w:tc>
          <w:tcPr>
            <w:tcW w:w="1701" w:type="dxa"/>
            <w:vAlign w:val="center"/>
          </w:tcPr>
          <w:p w14:paraId="10586DCB" w14:textId="77777777" w:rsidR="00FF3E70" w:rsidRPr="00FF3E70" w:rsidRDefault="00C4562E" w:rsidP="00FF3E70">
            <w:pPr>
              <w:widowControl w:val="0"/>
              <w:suppressAutoHyphens/>
              <w:autoSpaceDE w:val="0"/>
              <w:spacing w:after="0" w:line="240" w:lineRule="auto"/>
              <w:jc w:val="cente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ОПС</w:t>
            </w:r>
          </w:p>
        </w:tc>
        <w:tc>
          <w:tcPr>
            <w:tcW w:w="6804" w:type="dxa"/>
            <w:vAlign w:val="center"/>
          </w:tcPr>
          <w:p w14:paraId="2B78B168" w14:textId="77777777" w:rsidR="00FF3E70" w:rsidRPr="00FF3E70" w:rsidRDefault="00557B6B" w:rsidP="00FF3E70">
            <w:pPr>
              <w:widowControl w:val="0"/>
              <w:suppressAutoHyphens/>
              <w:autoSpaceDE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Отделение почтовой связи</w:t>
            </w:r>
          </w:p>
        </w:tc>
      </w:tr>
      <w:tr w:rsidR="00FF3E70" w:rsidRPr="00FF3E70" w14:paraId="36CF7529" w14:textId="77777777" w:rsidTr="00420B97">
        <w:trPr>
          <w:trHeight w:val="27"/>
          <w:jc w:val="center"/>
        </w:trPr>
        <w:tc>
          <w:tcPr>
            <w:tcW w:w="992" w:type="dxa"/>
            <w:vAlign w:val="center"/>
          </w:tcPr>
          <w:p w14:paraId="741EA293" w14:textId="77777777" w:rsidR="00FF3E70" w:rsidRPr="00FF3E70" w:rsidRDefault="007550AF" w:rsidP="00FF3E70">
            <w:pPr>
              <w:widowControl w:val="0"/>
              <w:suppressAutoHyphens/>
              <w:autoSpaceDE w:val="0"/>
              <w:spacing w:after="0" w:line="240" w:lineRule="auto"/>
              <w:jc w:val="cente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3</w:t>
            </w:r>
          </w:p>
        </w:tc>
        <w:tc>
          <w:tcPr>
            <w:tcW w:w="1701" w:type="dxa"/>
            <w:vAlign w:val="center"/>
          </w:tcPr>
          <w:p w14:paraId="564FDA43" w14:textId="77777777" w:rsidR="00FF3E70" w:rsidRPr="00FF3E70" w:rsidRDefault="00FF3E70" w:rsidP="00FF3E70">
            <w:pPr>
              <w:widowControl w:val="0"/>
              <w:suppressAutoHyphens/>
              <w:autoSpaceDE w:val="0"/>
              <w:spacing w:after="0" w:line="240" w:lineRule="auto"/>
              <w:jc w:val="center"/>
              <w:rPr>
                <w:rFonts w:ascii="Times New Roman" w:eastAsia="Arial" w:hAnsi="Times New Roman" w:cs="Times New Roman"/>
                <w:sz w:val="24"/>
                <w:szCs w:val="24"/>
                <w:lang w:eastAsia="ar-SA"/>
              </w:rPr>
            </w:pPr>
            <w:r w:rsidRPr="00FF3E70">
              <w:rPr>
                <w:rFonts w:ascii="Times New Roman" w:eastAsia="Arial" w:hAnsi="Times New Roman" w:cs="Times New Roman"/>
                <w:sz w:val="24"/>
                <w:szCs w:val="24"/>
                <w:lang w:eastAsia="ar-SA"/>
              </w:rPr>
              <w:t>ММП</w:t>
            </w:r>
          </w:p>
        </w:tc>
        <w:tc>
          <w:tcPr>
            <w:tcW w:w="6804" w:type="dxa"/>
            <w:vAlign w:val="center"/>
          </w:tcPr>
          <w:p w14:paraId="507515BB" w14:textId="77777777" w:rsidR="00FF3E70" w:rsidRPr="00FF3E70" w:rsidRDefault="00FF3E70" w:rsidP="00FF3E70">
            <w:pPr>
              <w:widowControl w:val="0"/>
              <w:suppressAutoHyphens/>
              <w:autoSpaceDE w:val="0"/>
              <w:spacing w:after="0" w:line="240" w:lineRule="auto"/>
              <w:rPr>
                <w:rFonts w:ascii="Times New Roman" w:eastAsia="Arial" w:hAnsi="Times New Roman" w:cs="Times New Roman"/>
                <w:sz w:val="24"/>
                <w:szCs w:val="24"/>
                <w:lang w:eastAsia="ar-SA"/>
              </w:rPr>
            </w:pPr>
            <w:r w:rsidRPr="00FF3E70">
              <w:rPr>
                <w:rFonts w:ascii="Times New Roman" w:eastAsia="Times New Roman" w:hAnsi="Times New Roman" w:cs="Times New Roman"/>
                <w:sz w:val="24"/>
                <w:szCs w:val="24"/>
                <w:lang w:eastAsia="ru-RU"/>
              </w:rPr>
              <w:t>Московский межрайонный почтамт</w:t>
            </w:r>
          </w:p>
        </w:tc>
      </w:tr>
      <w:tr w:rsidR="00FF3E70" w:rsidRPr="00FF3E70" w14:paraId="64E9B426" w14:textId="77777777" w:rsidTr="00471D7C">
        <w:trPr>
          <w:trHeight w:val="628"/>
          <w:jc w:val="center"/>
        </w:trPr>
        <w:tc>
          <w:tcPr>
            <w:tcW w:w="992" w:type="dxa"/>
            <w:vAlign w:val="center"/>
          </w:tcPr>
          <w:p w14:paraId="4FCE71A5" w14:textId="77777777" w:rsidR="00FF3E70" w:rsidRPr="00FF3E70" w:rsidRDefault="007550AF" w:rsidP="00FF3E70">
            <w:pPr>
              <w:widowControl w:val="0"/>
              <w:suppressAutoHyphens/>
              <w:autoSpaceDE w:val="0"/>
              <w:spacing w:after="0" w:line="240" w:lineRule="auto"/>
              <w:jc w:val="cente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4</w:t>
            </w:r>
          </w:p>
        </w:tc>
        <w:tc>
          <w:tcPr>
            <w:tcW w:w="1701" w:type="dxa"/>
            <w:vAlign w:val="center"/>
          </w:tcPr>
          <w:p w14:paraId="3DEAB948" w14:textId="77777777" w:rsidR="00FF3E70" w:rsidRPr="00FF3E70" w:rsidRDefault="00C22292" w:rsidP="00471D7C">
            <w:pPr>
              <w:widowControl w:val="0"/>
              <w:suppressAutoHyphens/>
              <w:autoSpaceDE w:val="0"/>
              <w:spacing w:after="0" w:line="240" w:lineRule="auto"/>
              <w:jc w:val="cente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Подрядчик</w:t>
            </w:r>
          </w:p>
        </w:tc>
        <w:tc>
          <w:tcPr>
            <w:tcW w:w="6804" w:type="dxa"/>
            <w:vAlign w:val="center"/>
          </w:tcPr>
          <w:p w14:paraId="70D2E009" w14:textId="77777777" w:rsidR="00FF3E70" w:rsidRPr="00FF3E70" w:rsidRDefault="00C22292" w:rsidP="00CA0529">
            <w:pPr>
              <w:widowControl w:val="0"/>
              <w:suppressAutoHyphens/>
              <w:autoSpaceDE w:val="0"/>
              <w:spacing w:after="0" w:line="240" w:lineRule="auto"/>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Ю</w:t>
            </w:r>
            <w:r w:rsidR="00FF3E70" w:rsidRPr="00FF3E70">
              <w:rPr>
                <w:rFonts w:ascii="Times New Roman" w:eastAsia="Arial" w:hAnsi="Times New Roman" w:cs="Times New Roman"/>
                <w:sz w:val="24"/>
                <w:szCs w:val="24"/>
                <w:lang w:eastAsia="ar-SA"/>
              </w:rPr>
              <w:t xml:space="preserve">ридическое или физическое лицо, </w:t>
            </w:r>
            <w:r w:rsidR="00373DDF">
              <w:rPr>
                <w:rFonts w:ascii="Times New Roman" w:eastAsia="Arial" w:hAnsi="Times New Roman" w:cs="Times New Roman"/>
                <w:sz w:val="24"/>
                <w:szCs w:val="24"/>
                <w:lang w:eastAsia="ar-SA"/>
              </w:rPr>
              <w:t>которое обязуется выполнить работы</w:t>
            </w:r>
            <w:r w:rsidR="00FF3E70" w:rsidRPr="00FF3E70">
              <w:rPr>
                <w:rFonts w:ascii="Times New Roman" w:eastAsia="Arial" w:hAnsi="Times New Roman" w:cs="Times New Roman"/>
                <w:sz w:val="24"/>
                <w:szCs w:val="24"/>
                <w:lang w:eastAsia="ar-SA"/>
              </w:rPr>
              <w:t xml:space="preserve"> Заказчику в соответствии с заключенным догов</w:t>
            </w:r>
            <w:r w:rsidR="00167B72">
              <w:rPr>
                <w:rFonts w:ascii="Times New Roman" w:eastAsia="Arial" w:hAnsi="Times New Roman" w:cs="Times New Roman"/>
                <w:sz w:val="24"/>
                <w:szCs w:val="24"/>
                <w:lang w:eastAsia="ar-SA"/>
              </w:rPr>
              <w:t xml:space="preserve">ором </w:t>
            </w:r>
          </w:p>
        </w:tc>
      </w:tr>
      <w:tr w:rsidR="00FF3E70" w:rsidRPr="00FF3E70" w14:paraId="79CE6E06" w14:textId="77777777" w:rsidTr="00420B97">
        <w:trPr>
          <w:trHeight w:val="27"/>
          <w:jc w:val="center"/>
        </w:trPr>
        <w:tc>
          <w:tcPr>
            <w:tcW w:w="992" w:type="dxa"/>
            <w:vAlign w:val="center"/>
          </w:tcPr>
          <w:p w14:paraId="74B111CF" w14:textId="77777777" w:rsidR="00FF3E70" w:rsidRPr="00FF3E70" w:rsidRDefault="007550AF" w:rsidP="00FF3E70">
            <w:pPr>
              <w:widowControl w:val="0"/>
              <w:suppressAutoHyphens/>
              <w:autoSpaceDE w:val="0"/>
              <w:spacing w:after="0" w:line="240" w:lineRule="auto"/>
              <w:jc w:val="cente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5</w:t>
            </w:r>
          </w:p>
        </w:tc>
        <w:tc>
          <w:tcPr>
            <w:tcW w:w="1701" w:type="dxa"/>
            <w:vAlign w:val="center"/>
          </w:tcPr>
          <w:p w14:paraId="480523A4" w14:textId="77777777" w:rsidR="00FF3E70" w:rsidRPr="00FF3E70" w:rsidRDefault="00FF3E70" w:rsidP="00AB7900">
            <w:pPr>
              <w:widowControl w:val="0"/>
              <w:suppressAutoHyphens/>
              <w:autoSpaceDE w:val="0"/>
              <w:spacing w:after="0" w:line="240" w:lineRule="auto"/>
              <w:jc w:val="center"/>
              <w:rPr>
                <w:rFonts w:ascii="Times New Roman" w:eastAsia="Arial" w:hAnsi="Times New Roman" w:cs="Times New Roman"/>
                <w:sz w:val="24"/>
                <w:szCs w:val="24"/>
                <w:lang w:eastAsia="ar-SA"/>
              </w:rPr>
            </w:pPr>
            <w:r w:rsidRPr="00FF3E70">
              <w:rPr>
                <w:rFonts w:ascii="Times New Roman" w:eastAsia="Arial" w:hAnsi="Times New Roman" w:cs="Times New Roman"/>
                <w:sz w:val="24"/>
                <w:szCs w:val="24"/>
                <w:lang w:eastAsia="ar-SA"/>
              </w:rPr>
              <w:t>Заказчик</w:t>
            </w:r>
          </w:p>
        </w:tc>
        <w:tc>
          <w:tcPr>
            <w:tcW w:w="6804" w:type="dxa"/>
            <w:vAlign w:val="center"/>
          </w:tcPr>
          <w:p w14:paraId="083524B8" w14:textId="77777777" w:rsidR="00FF3E70" w:rsidRPr="00FF3E70" w:rsidRDefault="00FF3E70" w:rsidP="00FF3E70">
            <w:pPr>
              <w:widowControl w:val="0"/>
              <w:suppressAutoHyphens/>
              <w:autoSpaceDE w:val="0"/>
              <w:spacing w:after="0" w:line="240" w:lineRule="auto"/>
              <w:rPr>
                <w:rFonts w:ascii="Times New Roman" w:eastAsia="Arial" w:hAnsi="Times New Roman" w:cs="Times New Roman"/>
                <w:sz w:val="24"/>
                <w:szCs w:val="24"/>
                <w:lang w:eastAsia="ar-SA"/>
              </w:rPr>
            </w:pPr>
            <w:r w:rsidRPr="00FF3E70">
              <w:rPr>
                <w:rFonts w:ascii="Times New Roman" w:eastAsia="Arial" w:hAnsi="Times New Roman" w:cs="Times New Roman"/>
                <w:sz w:val="24"/>
                <w:szCs w:val="24"/>
                <w:lang w:eastAsia="ar-SA"/>
              </w:rPr>
              <w:t>УФПС г. Москвы</w:t>
            </w:r>
          </w:p>
        </w:tc>
      </w:tr>
      <w:tr w:rsidR="00FF3E70" w:rsidRPr="00FF3E70" w14:paraId="78E99572" w14:textId="77777777" w:rsidTr="00471D7C">
        <w:trPr>
          <w:trHeight w:val="239"/>
          <w:jc w:val="center"/>
        </w:trPr>
        <w:tc>
          <w:tcPr>
            <w:tcW w:w="992" w:type="dxa"/>
            <w:vAlign w:val="center"/>
          </w:tcPr>
          <w:p w14:paraId="7F5FCB72" w14:textId="77777777" w:rsidR="00FF3E70" w:rsidRPr="00FF3E70" w:rsidRDefault="007550AF" w:rsidP="00FF3E70">
            <w:pPr>
              <w:widowControl w:val="0"/>
              <w:suppressAutoHyphens/>
              <w:autoSpaceDE w:val="0"/>
              <w:spacing w:after="0" w:line="240" w:lineRule="auto"/>
              <w:jc w:val="cente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6</w:t>
            </w:r>
          </w:p>
        </w:tc>
        <w:tc>
          <w:tcPr>
            <w:tcW w:w="1701" w:type="dxa"/>
          </w:tcPr>
          <w:p w14:paraId="190CCA94" w14:textId="77777777" w:rsidR="00FF3E70" w:rsidRPr="00FF3E70" w:rsidRDefault="00FF3E70" w:rsidP="00AB790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FF3E70">
              <w:rPr>
                <w:rFonts w:ascii="Times New Roman" w:eastAsia="Times New Roman" w:hAnsi="Times New Roman" w:cs="Times New Roman"/>
                <w:sz w:val="24"/>
                <w:szCs w:val="24"/>
                <w:lang w:eastAsia="ru-RU"/>
              </w:rPr>
              <w:t>ГОСТ</w:t>
            </w:r>
          </w:p>
        </w:tc>
        <w:tc>
          <w:tcPr>
            <w:tcW w:w="6804" w:type="dxa"/>
          </w:tcPr>
          <w:p w14:paraId="1AC4547A" w14:textId="77777777" w:rsidR="00FF3E70" w:rsidRPr="00FF3E70" w:rsidRDefault="00FF3E70" w:rsidP="00FF3E70">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FF3E70">
              <w:rPr>
                <w:rFonts w:ascii="Times New Roman" w:eastAsia="Times New Roman" w:hAnsi="Times New Roman" w:cs="Times New Roman"/>
                <w:sz w:val="24"/>
                <w:szCs w:val="24"/>
                <w:lang w:eastAsia="ru-RU"/>
              </w:rPr>
              <w:t>Государственный стандарт</w:t>
            </w:r>
          </w:p>
        </w:tc>
      </w:tr>
      <w:tr w:rsidR="007B5161" w:rsidRPr="00FF3E70" w14:paraId="27DA1E30" w14:textId="77777777" w:rsidTr="00420B97">
        <w:trPr>
          <w:trHeight w:val="27"/>
          <w:jc w:val="center"/>
        </w:trPr>
        <w:tc>
          <w:tcPr>
            <w:tcW w:w="992" w:type="dxa"/>
            <w:vAlign w:val="center"/>
          </w:tcPr>
          <w:p w14:paraId="2ECCACC5" w14:textId="7C8D9AF1" w:rsidR="007B5161" w:rsidRPr="00FF3E70" w:rsidRDefault="00A77A67" w:rsidP="00FF3E70">
            <w:pPr>
              <w:widowControl w:val="0"/>
              <w:suppressAutoHyphens/>
              <w:autoSpaceDE w:val="0"/>
              <w:spacing w:after="0" w:line="240" w:lineRule="auto"/>
              <w:jc w:val="cente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7</w:t>
            </w:r>
          </w:p>
        </w:tc>
        <w:tc>
          <w:tcPr>
            <w:tcW w:w="1701" w:type="dxa"/>
            <w:vAlign w:val="center"/>
          </w:tcPr>
          <w:p w14:paraId="7D0CDAF4" w14:textId="77777777" w:rsidR="007B5161" w:rsidRPr="00FF3E70" w:rsidRDefault="007B5161" w:rsidP="00FF3E70">
            <w:pPr>
              <w:widowControl w:val="0"/>
              <w:suppressAutoHyphens/>
              <w:autoSpaceDE w:val="0"/>
              <w:spacing w:after="0" w:line="240" w:lineRule="auto"/>
              <w:jc w:val="cente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ФЗ</w:t>
            </w:r>
          </w:p>
        </w:tc>
        <w:tc>
          <w:tcPr>
            <w:tcW w:w="6804" w:type="dxa"/>
            <w:vAlign w:val="center"/>
          </w:tcPr>
          <w:p w14:paraId="7138B73A" w14:textId="77777777" w:rsidR="007B5161" w:rsidRPr="00FF3E70" w:rsidRDefault="007B5161" w:rsidP="00FF3E70">
            <w:pPr>
              <w:widowControl w:val="0"/>
              <w:suppressAutoHyphens/>
              <w:autoSpaceDE w:val="0"/>
              <w:spacing w:after="0" w:line="240" w:lineRule="auto"/>
              <w:rPr>
                <w:rFonts w:ascii="Times New Roman" w:eastAsia="Times New Roman" w:hAnsi="Times New Roman" w:cs="Arial"/>
                <w:sz w:val="24"/>
                <w:szCs w:val="24"/>
                <w:lang w:eastAsia="ar-SA"/>
              </w:rPr>
            </w:pPr>
            <w:r>
              <w:rPr>
                <w:rFonts w:ascii="Times New Roman" w:eastAsia="Times New Roman" w:hAnsi="Times New Roman" w:cs="Arial"/>
                <w:sz w:val="24"/>
                <w:szCs w:val="24"/>
                <w:lang w:eastAsia="ar-SA"/>
              </w:rPr>
              <w:t>Федеральный закон</w:t>
            </w:r>
          </w:p>
        </w:tc>
      </w:tr>
      <w:tr w:rsidR="007B5161" w:rsidRPr="00FF3E70" w14:paraId="69951D31" w14:textId="77777777" w:rsidTr="00471D7C">
        <w:trPr>
          <w:trHeight w:val="409"/>
          <w:jc w:val="center"/>
        </w:trPr>
        <w:tc>
          <w:tcPr>
            <w:tcW w:w="992" w:type="dxa"/>
            <w:vAlign w:val="center"/>
          </w:tcPr>
          <w:p w14:paraId="1082E28D" w14:textId="0379C211" w:rsidR="007B5161" w:rsidRDefault="00A77A67" w:rsidP="00FF3E70">
            <w:pPr>
              <w:widowControl w:val="0"/>
              <w:suppressAutoHyphens/>
              <w:autoSpaceDE w:val="0"/>
              <w:spacing w:after="0" w:line="240" w:lineRule="auto"/>
              <w:jc w:val="cente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8</w:t>
            </w:r>
          </w:p>
        </w:tc>
        <w:tc>
          <w:tcPr>
            <w:tcW w:w="1701" w:type="dxa"/>
            <w:vAlign w:val="center"/>
          </w:tcPr>
          <w:p w14:paraId="083A015C" w14:textId="77777777" w:rsidR="007B5161" w:rsidRDefault="007B5161" w:rsidP="00FF3E70">
            <w:pPr>
              <w:widowControl w:val="0"/>
              <w:suppressAutoHyphens/>
              <w:autoSpaceDE w:val="0"/>
              <w:spacing w:after="0" w:line="240" w:lineRule="auto"/>
              <w:jc w:val="cente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Рекламные конструкции</w:t>
            </w:r>
          </w:p>
        </w:tc>
        <w:tc>
          <w:tcPr>
            <w:tcW w:w="6804" w:type="dxa"/>
            <w:vAlign w:val="center"/>
          </w:tcPr>
          <w:p w14:paraId="3452DA80" w14:textId="0FDA2D79" w:rsidR="007B5161" w:rsidRDefault="00F650A3">
            <w:pPr>
              <w:widowControl w:val="0"/>
              <w:suppressAutoHyphens/>
              <w:autoSpaceDE w:val="0"/>
              <w:spacing w:after="0" w:line="240" w:lineRule="auto"/>
              <w:rPr>
                <w:rFonts w:ascii="Times New Roman" w:eastAsia="Times New Roman" w:hAnsi="Times New Roman" w:cs="Arial"/>
                <w:sz w:val="24"/>
                <w:szCs w:val="24"/>
                <w:lang w:eastAsia="ar-SA"/>
              </w:rPr>
            </w:pPr>
            <w:r>
              <w:rPr>
                <w:rFonts w:ascii="Times New Roman" w:eastAsia="Times New Roman" w:hAnsi="Times New Roman" w:cs="Arial"/>
                <w:sz w:val="24"/>
                <w:szCs w:val="24"/>
                <w:lang w:eastAsia="ar-SA"/>
              </w:rPr>
              <w:t>В</w:t>
            </w:r>
            <w:r w:rsidR="00646C8E">
              <w:rPr>
                <w:rFonts w:ascii="Times New Roman" w:eastAsia="Times New Roman" w:hAnsi="Times New Roman" w:cs="Arial"/>
                <w:sz w:val="24"/>
                <w:szCs w:val="24"/>
                <w:lang w:eastAsia="ar-SA"/>
              </w:rPr>
              <w:t>ывески (</w:t>
            </w:r>
            <w:r w:rsidR="005A604C">
              <w:rPr>
                <w:rFonts w:ascii="Times New Roman" w:eastAsia="Times New Roman" w:hAnsi="Times New Roman" w:cs="Arial"/>
                <w:sz w:val="24"/>
                <w:szCs w:val="24"/>
                <w:lang w:eastAsia="ar-SA"/>
              </w:rPr>
              <w:t>фасадные</w:t>
            </w:r>
            <w:r w:rsidR="00420583">
              <w:rPr>
                <w:rFonts w:ascii="Times New Roman" w:eastAsia="Times New Roman" w:hAnsi="Times New Roman" w:cs="Arial"/>
                <w:sz w:val="24"/>
                <w:szCs w:val="24"/>
                <w:lang w:eastAsia="ar-SA"/>
              </w:rPr>
              <w:t xml:space="preserve"> рекламные конструкции</w:t>
            </w:r>
            <w:r w:rsidR="00646C8E">
              <w:rPr>
                <w:rFonts w:ascii="Times New Roman" w:eastAsia="Times New Roman" w:hAnsi="Times New Roman" w:cs="Arial"/>
                <w:sz w:val="24"/>
                <w:szCs w:val="24"/>
                <w:lang w:eastAsia="ar-SA"/>
              </w:rPr>
              <w:t xml:space="preserve">), </w:t>
            </w:r>
            <w:r w:rsidR="00420583">
              <w:rPr>
                <w:rFonts w:ascii="Times New Roman" w:eastAsia="Times New Roman" w:hAnsi="Times New Roman" w:cs="Arial"/>
                <w:sz w:val="24"/>
                <w:szCs w:val="24"/>
                <w:lang w:eastAsia="ar-SA"/>
              </w:rPr>
              <w:t>л</w:t>
            </w:r>
            <w:r w:rsidR="00167B72">
              <w:rPr>
                <w:rFonts w:ascii="Times New Roman" w:eastAsia="Times New Roman" w:hAnsi="Times New Roman" w:cs="Arial"/>
                <w:sz w:val="24"/>
                <w:szCs w:val="24"/>
                <w:lang w:eastAsia="ar-SA"/>
              </w:rPr>
              <w:t>айт</w:t>
            </w:r>
            <w:r w:rsidR="003E3793">
              <w:rPr>
                <w:rFonts w:ascii="Times New Roman" w:eastAsia="Times New Roman" w:hAnsi="Times New Roman" w:cs="Arial"/>
                <w:sz w:val="24"/>
                <w:szCs w:val="24"/>
                <w:lang w:eastAsia="ar-SA"/>
              </w:rPr>
              <w:t>-</w:t>
            </w:r>
            <w:r w:rsidR="00420583">
              <w:rPr>
                <w:rFonts w:ascii="Times New Roman" w:eastAsia="Times New Roman" w:hAnsi="Times New Roman" w:cs="Arial"/>
                <w:sz w:val="24"/>
                <w:szCs w:val="24"/>
                <w:lang w:eastAsia="ar-SA"/>
              </w:rPr>
              <w:t>боксы</w:t>
            </w:r>
            <w:r w:rsidR="00167B72">
              <w:rPr>
                <w:rFonts w:ascii="Times New Roman" w:eastAsia="Times New Roman" w:hAnsi="Times New Roman" w:cs="Arial"/>
                <w:sz w:val="24"/>
                <w:szCs w:val="24"/>
                <w:lang w:eastAsia="ar-SA"/>
              </w:rPr>
              <w:t xml:space="preserve"> </w:t>
            </w:r>
            <w:r w:rsidR="00646C8E">
              <w:rPr>
                <w:rFonts w:ascii="Times New Roman" w:eastAsia="Times New Roman" w:hAnsi="Times New Roman" w:cs="Arial"/>
                <w:sz w:val="24"/>
                <w:szCs w:val="24"/>
                <w:lang w:eastAsia="ar-SA"/>
              </w:rPr>
              <w:t>(</w:t>
            </w:r>
            <w:r w:rsidR="00167B72">
              <w:rPr>
                <w:rFonts w:ascii="Times New Roman" w:eastAsia="Times New Roman" w:hAnsi="Times New Roman" w:cs="Arial"/>
                <w:sz w:val="24"/>
                <w:szCs w:val="24"/>
                <w:lang w:eastAsia="ar-SA"/>
              </w:rPr>
              <w:t>внутренние рекламные конструкции</w:t>
            </w:r>
            <w:r w:rsidR="00646C8E">
              <w:rPr>
                <w:rFonts w:ascii="Times New Roman" w:eastAsia="Times New Roman" w:hAnsi="Times New Roman" w:cs="Arial"/>
                <w:sz w:val="24"/>
                <w:szCs w:val="24"/>
                <w:lang w:eastAsia="ar-SA"/>
              </w:rPr>
              <w:t>)</w:t>
            </w:r>
          </w:p>
        </w:tc>
      </w:tr>
      <w:tr w:rsidR="005F1E75" w:rsidRPr="00FF3E70" w14:paraId="699AAE2F" w14:textId="77777777" w:rsidTr="00420B97">
        <w:trPr>
          <w:trHeight w:val="27"/>
          <w:jc w:val="center"/>
        </w:trPr>
        <w:tc>
          <w:tcPr>
            <w:tcW w:w="992" w:type="dxa"/>
            <w:vAlign w:val="center"/>
          </w:tcPr>
          <w:p w14:paraId="188DBF96" w14:textId="2204E388" w:rsidR="005F1E75" w:rsidRDefault="00A77A67" w:rsidP="00FF3E70">
            <w:pPr>
              <w:widowControl w:val="0"/>
              <w:suppressAutoHyphens/>
              <w:autoSpaceDE w:val="0"/>
              <w:spacing w:after="0" w:line="240" w:lineRule="auto"/>
              <w:jc w:val="cente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9</w:t>
            </w:r>
          </w:p>
        </w:tc>
        <w:tc>
          <w:tcPr>
            <w:tcW w:w="1701" w:type="dxa"/>
            <w:vAlign w:val="center"/>
          </w:tcPr>
          <w:p w14:paraId="10FBAEB8" w14:textId="77777777" w:rsidR="005F1E75" w:rsidRDefault="008364D3" w:rsidP="00FF3E70">
            <w:pPr>
              <w:widowControl w:val="0"/>
              <w:suppressAutoHyphens/>
              <w:autoSpaceDE w:val="0"/>
              <w:spacing w:after="0" w:line="240" w:lineRule="auto"/>
              <w:jc w:val="cente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ПВХ</w:t>
            </w:r>
          </w:p>
        </w:tc>
        <w:tc>
          <w:tcPr>
            <w:tcW w:w="6804" w:type="dxa"/>
            <w:vAlign w:val="center"/>
          </w:tcPr>
          <w:p w14:paraId="226A786D" w14:textId="77777777" w:rsidR="005F1E75" w:rsidRDefault="00673E95" w:rsidP="00FF3E70">
            <w:pPr>
              <w:widowControl w:val="0"/>
              <w:suppressAutoHyphens/>
              <w:autoSpaceDE w:val="0"/>
              <w:spacing w:after="0" w:line="240" w:lineRule="auto"/>
              <w:rPr>
                <w:rFonts w:ascii="Times New Roman" w:eastAsia="Times New Roman" w:hAnsi="Times New Roman" w:cs="Arial"/>
                <w:sz w:val="24"/>
                <w:szCs w:val="24"/>
                <w:lang w:eastAsia="ar-SA"/>
              </w:rPr>
            </w:pPr>
            <w:r>
              <w:rPr>
                <w:rFonts w:ascii="Times New Roman" w:eastAsia="Times New Roman" w:hAnsi="Times New Roman" w:cs="Arial"/>
                <w:sz w:val="24"/>
                <w:szCs w:val="24"/>
                <w:lang w:eastAsia="ar-SA"/>
              </w:rPr>
              <w:t>Поливинилхлорид</w:t>
            </w:r>
          </w:p>
        </w:tc>
      </w:tr>
      <w:tr w:rsidR="005F1E75" w:rsidRPr="00FF3E70" w14:paraId="0A33ADCA" w14:textId="77777777" w:rsidTr="00420B97">
        <w:trPr>
          <w:trHeight w:val="27"/>
          <w:jc w:val="center"/>
        </w:trPr>
        <w:tc>
          <w:tcPr>
            <w:tcW w:w="992" w:type="dxa"/>
            <w:vAlign w:val="center"/>
          </w:tcPr>
          <w:p w14:paraId="6E1930F1" w14:textId="3099A390" w:rsidR="005F1E75" w:rsidRDefault="005F1E75" w:rsidP="00FF3E70">
            <w:pPr>
              <w:widowControl w:val="0"/>
              <w:suppressAutoHyphens/>
              <w:autoSpaceDE w:val="0"/>
              <w:spacing w:after="0" w:line="240" w:lineRule="auto"/>
              <w:jc w:val="cente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1</w:t>
            </w:r>
            <w:r w:rsidR="00A77A67">
              <w:rPr>
                <w:rFonts w:ascii="Times New Roman" w:eastAsia="Arial" w:hAnsi="Times New Roman" w:cs="Times New Roman"/>
                <w:sz w:val="24"/>
                <w:szCs w:val="24"/>
                <w:lang w:eastAsia="ar-SA"/>
              </w:rPr>
              <w:t>0</w:t>
            </w:r>
          </w:p>
        </w:tc>
        <w:tc>
          <w:tcPr>
            <w:tcW w:w="1701" w:type="dxa"/>
            <w:vAlign w:val="center"/>
          </w:tcPr>
          <w:p w14:paraId="57776EA8" w14:textId="77777777" w:rsidR="005F1E75" w:rsidRDefault="008364D3" w:rsidP="00FF3E70">
            <w:pPr>
              <w:widowControl w:val="0"/>
              <w:suppressAutoHyphens/>
              <w:autoSpaceDE w:val="0"/>
              <w:spacing w:after="0" w:line="240" w:lineRule="auto"/>
              <w:jc w:val="cente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ПЭТ</w:t>
            </w:r>
          </w:p>
        </w:tc>
        <w:tc>
          <w:tcPr>
            <w:tcW w:w="6804" w:type="dxa"/>
            <w:vAlign w:val="center"/>
          </w:tcPr>
          <w:p w14:paraId="1BDD0C75" w14:textId="77777777" w:rsidR="005F1E75" w:rsidRDefault="008364D3" w:rsidP="00FF3E70">
            <w:pPr>
              <w:widowControl w:val="0"/>
              <w:suppressAutoHyphens/>
              <w:autoSpaceDE w:val="0"/>
              <w:spacing w:after="0" w:line="240" w:lineRule="auto"/>
              <w:rPr>
                <w:rFonts w:ascii="Times New Roman" w:eastAsia="Times New Roman" w:hAnsi="Times New Roman" w:cs="Arial"/>
                <w:sz w:val="24"/>
                <w:szCs w:val="24"/>
                <w:lang w:eastAsia="ar-SA"/>
              </w:rPr>
            </w:pPr>
            <w:r>
              <w:rPr>
                <w:rFonts w:ascii="Times New Roman" w:eastAsia="Times New Roman" w:hAnsi="Times New Roman" w:cs="Arial"/>
                <w:sz w:val="24"/>
                <w:szCs w:val="24"/>
                <w:lang w:eastAsia="ar-SA"/>
              </w:rPr>
              <w:t xml:space="preserve">Полиэтилентерефталат </w:t>
            </w:r>
          </w:p>
        </w:tc>
      </w:tr>
      <w:tr w:rsidR="00132650" w:rsidRPr="00FF3E70" w14:paraId="444E2FFE" w14:textId="77777777" w:rsidTr="00420B97">
        <w:trPr>
          <w:trHeight w:val="27"/>
          <w:jc w:val="center"/>
        </w:trPr>
        <w:tc>
          <w:tcPr>
            <w:tcW w:w="992" w:type="dxa"/>
            <w:vAlign w:val="center"/>
          </w:tcPr>
          <w:p w14:paraId="7B9EC438" w14:textId="77777777" w:rsidR="00132650" w:rsidRDefault="00132650" w:rsidP="00FF3E70">
            <w:pPr>
              <w:widowControl w:val="0"/>
              <w:suppressAutoHyphens/>
              <w:autoSpaceDE w:val="0"/>
              <w:spacing w:after="0" w:line="240" w:lineRule="auto"/>
              <w:jc w:val="cente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11</w:t>
            </w:r>
          </w:p>
        </w:tc>
        <w:tc>
          <w:tcPr>
            <w:tcW w:w="1701" w:type="dxa"/>
            <w:vAlign w:val="center"/>
          </w:tcPr>
          <w:p w14:paraId="14DA8E22" w14:textId="77777777" w:rsidR="00132650" w:rsidRDefault="00132650" w:rsidP="00FF3E70">
            <w:pPr>
              <w:widowControl w:val="0"/>
              <w:suppressAutoHyphens/>
              <w:autoSpaceDE w:val="0"/>
              <w:spacing w:after="0" w:line="240" w:lineRule="auto"/>
              <w:jc w:val="cente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ТЗ</w:t>
            </w:r>
          </w:p>
        </w:tc>
        <w:tc>
          <w:tcPr>
            <w:tcW w:w="6804" w:type="dxa"/>
            <w:vAlign w:val="center"/>
          </w:tcPr>
          <w:p w14:paraId="1F8B7683" w14:textId="77777777" w:rsidR="00132650" w:rsidRDefault="00132650" w:rsidP="00FF3E70">
            <w:pPr>
              <w:widowControl w:val="0"/>
              <w:suppressAutoHyphens/>
              <w:autoSpaceDE w:val="0"/>
              <w:spacing w:after="0" w:line="240" w:lineRule="auto"/>
              <w:rPr>
                <w:rFonts w:ascii="Times New Roman" w:eastAsia="Times New Roman" w:hAnsi="Times New Roman" w:cs="Arial"/>
                <w:sz w:val="24"/>
                <w:szCs w:val="24"/>
                <w:lang w:eastAsia="ar-SA"/>
              </w:rPr>
            </w:pPr>
            <w:r>
              <w:rPr>
                <w:rFonts w:ascii="Times New Roman" w:eastAsia="Times New Roman" w:hAnsi="Times New Roman" w:cs="Arial"/>
                <w:sz w:val="24"/>
                <w:szCs w:val="24"/>
                <w:lang w:eastAsia="ar-SA"/>
              </w:rPr>
              <w:t>Техническое задание</w:t>
            </w:r>
          </w:p>
        </w:tc>
      </w:tr>
      <w:tr w:rsidR="003812E2" w:rsidRPr="00FF3E70" w14:paraId="4D955886" w14:textId="77777777" w:rsidTr="00420B97">
        <w:trPr>
          <w:trHeight w:val="27"/>
          <w:jc w:val="center"/>
        </w:trPr>
        <w:tc>
          <w:tcPr>
            <w:tcW w:w="992" w:type="dxa"/>
            <w:vAlign w:val="center"/>
          </w:tcPr>
          <w:p w14:paraId="06940A27" w14:textId="77777777" w:rsidR="003812E2" w:rsidRDefault="003812E2" w:rsidP="00FF3E70">
            <w:pPr>
              <w:widowControl w:val="0"/>
              <w:suppressAutoHyphens/>
              <w:autoSpaceDE w:val="0"/>
              <w:spacing w:after="0" w:line="240" w:lineRule="auto"/>
              <w:jc w:val="cente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12</w:t>
            </w:r>
          </w:p>
        </w:tc>
        <w:tc>
          <w:tcPr>
            <w:tcW w:w="1701" w:type="dxa"/>
            <w:vAlign w:val="center"/>
          </w:tcPr>
          <w:p w14:paraId="78563CB4" w14:textId="4539DA75" w:rsidR="003812E2" w:rsidRDefault="003812E2" w:rsidP="00FF3E70">
            <w:pPr>
              <w:widowControl w:val="0"/>
              <w:suppressAutoHyphens/>
              <w:autoSpaceDE w:val="0"/>
              <w:spacing w:after="0" w:line="240" w:lineRule="auto"/>
              <w:jc w:val="cente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Объект</w:t>
            </w:r>
            <w:r w:rsidR="001B74BF">
              <w:rPr>
                <w:rFonts w:ascii="Times New Roman" w:eastAsia="Arial" w:hAnsi="Times New Roman" w:cs="Times New Roman"/>
                <w:sz w:val="24"/>
                <w:szCs w:val="24"/>
                <w:lang w:eastAsia="ar-SA"/>
              </w:rPr>
              <w:t>ы</w:t>
            </w:r>
          </w:p>
        </w:tc>
        <w:tc>
          <w:tcPr>
            <w:tcW w:w="6804" w:type="dxa"/>
            <w:vAlign w:val="center"/>
          </w:tcPr>
          <w:p w14:paraId="1F63AA9F" w14:textId="1F79C1C3" w:rsidR="003812E2" w:rsidRDefault="003812E2" w:rsidP="001B74BF">
            <w:pPr>
              <w:widowControl w:val="0"/>
              <w:suppressAutoHyphens/>
              <w:autoSpaceDE w:val="0"/>
              <w:spacing w:after="0" w:line="240" w:lineRule="auto"/>
              <w:rPr>
                <w:rFonts w:ascii="Times New Roman" w:eastAsia="Times New Roman" w:hAnsi="Times New Roman" w:cs="Arial"/>
                <w:sz w:val="24"/>
                <w:szCs w:val="24"/>
                <w:lang w:eastAsia="ar-SA"/>
              </w:rPr>
            </w:pPr>
            <w:r>
              <w:rPr>
                <w:rFonts w:ascii="Times New Roman" w:eastAsia="Times New Roman" w:hAnsi="Times New Roman" w:cs="Arial"/>
                <w:sz w:val="24"/>
                <w:szCs w:val="24"/>
                <w:lang w:eastAsia="ar-SA"/>
              </w:rPr>
              <w:t>Здан</w:t>
            </w:r>
            <w:r w:rsidR="001B74BF">
              <w:rPr>
                <w:rFonts w:ascii="Times New Roman" w:eastAsia="Times New Roman" w:hAnsi="Times New Roman" w:cs="Arial"/>
                <w:sz w:val="24"/>
                <w:szCs w:val="24"/>
                <w:lang w:eastAsia="ar-SA"/>
              </w:rPr>
              <w:t>ия</w:t>
            </w:r>
            <w:r>
              <w:rPr>
                <w:rFonts w:ascii="Times New Roman" w:eastAsia="Times New Roman" w:hAnsi="Times New Roman" w:cs="Arial"/>
                <w:sz w:val="24"/>
                <w:szCs w:val="24"/>
                <w:lang w:eastAsia="ar-SA"/>
              </w:rPr>
              <w:t>, расположенн</w:t>
            </w:r>
            <w:r w:rsidR="001B74BF">
              <w:rPr>
                <w:rFonts w:ascii="Times New Roman" w:eastAsia="Times New Roman" w:hAnsi="Times New Roman" w:cs="Arial"/>
                <w:sz w:val="24"/>
                <w:szCs w:val="24"/>
                <w:lang w:eastAsia="ar-SA"/>
              </w:rPr>
              <w:t>ые</w:t>
            </w:r>
            <w:r>
              <w:rPr>
                <w:rFonts w:ascii="Times New Roman" w:eastAsia="Times New Roman" w:hAnsi="Times New Roman" w:cs="Arial"/>
                <w:sz w:val="24"/>
                <w:szCs w:val="24"/>
                <w:lang w:eastAsia="ar-SA"/>
              </w:rPr>
              <w:t xml:space="preserve"> по адрес</w:t>
            </w:r>
            <w:r w:rsidR="001B74BF">
              <w:rPr>
                <w:rFonts w:ascii="Times New Roman" w:eastAsia="Times New Roman" w:hAnsi="Times New Roman" w:cs="Arial"/>
                <w:sz w:val="24"/>
                <w:szCs w:val="24"/>
                <w:lang w:eastAsia="ar-SA"/>
              </w:rPr>
              <w:t>ам</w:t>
            </w:r>
            <w:r>
              <w:rPr>
                <w:rFonts w:ascii="Times New Roman" w:eastAsia="Times New Roman" w:hAnsi="Times New Roman" w:cs="Arial"/>
                <w:sz w:val="24"/>
                <w:szCs w:val="24"/>
                <w:lang w:eastAsia="ar-SA"/>
              </w:rPr>
              <w:t>, указанн</w:t>
            </w:r>
            <w:r w:rsidR="001B74BF">
              <w:rPr>
                <w:rFonts w:ascii="Times New Roman" w:eastAsia="Times New Roman" w:hAnsi="Times New Roman" w:cs="Arial"/>
                <w:sz w:val="24"/>
                <w:szCs w:val="24"/>
                <w:lang w:eastAsia="ar-SA"/>
              </w:rPr>
              <w:t>ым</w:t>
            </w:r>
            <w:r>
              <w:rPr>
                <w:rFonts w:ascii="Times New Roman" w:eastAsia="Times New Roman" w:hAnsi="Times New Roman" w:cs="Arial"/>
                <w:sz w:val="24"/>
                <w:szCs w:val="24"/>
                <w:lang w:eastAsia="ar-SA"/>
              </w:rPr>
              <w:t xml:space="preserve"> в приложении №1 к ТЗ</w:t>
            </w:r>
          </w:p>
        </w:tc>
      </w:tr>
    </w:tbl>
    <w:p w14:paraId="7571E072" w14:textId="77777777" w:rsidR="0026309A" w:rsidRPr="00B05CD0" w:rsidRDefault="0026309A" w:rsidP="0026309A">
      <w:pPr>
        <w:tabs>
          <w:tab w:val="left" w:pos="14752"/>
        </w:tabs>
        <w:spacing w:after="0" w:line="240" w:lineRule="auto"/>
        <w:jc w:val="center"/>
        <w:rPr>
          <w:rFonts w:ascii="Arial" w:eastAsia="Times New Roman" w:hAnsi="Arial" w:cs="Arial"/>
          <w:sz w:val="24"/>
          <w:szCs w:val="24"/>
          <w:lang w:eastAsia="ru-RU"/>
        </w:rPr>
      </w:pPr>
    </w:p>
    <w:p w14:paraId="2CBC7877" w14:textId="107E6625" w:rsidR="006760F6" w:rsidRDefault="0011493F" w:rsidP="00471D7C">
      <w:pPr>
        <w:pStyle w:val="a3"/>
        <w:widowControl w:val="0"/>
        <w:numPr>
          <w:ilvl w:val="0"/>
          <w:numId w:val="11"/>
        </w:numPr>
        <w:overflowPunct w:val="0"/>
        <w:autoSpaceDE w:val="0"/>
        <w:autoSpaceDN w:val="0"/>
        <w:adjustRightInd w:val="0"/>
        <w:spacing w:after="0" w:line="240" w:lineRule="auto"/>
        <w:ind w:left="0" w:firstLine="0"/>
        <w:jc w:val="center"/>
        <w:textAlignment w:val="baseline"/>
        <w:rPr>
          <w:rFonts w:ascii="Times New Roman" w:eastAsia="Arial" w:hAnsi="Times New Roman" w:cs="Times New Roman"/>
          <w:b/>
          <w:sz w:val="24"/>
          <w:szCs w:val="24"/>
          <w:lang w:eastAsia="ar-SA"/>
        </w:rPr>
      </w:pPr>
      <w:r>
        <w:rPr>
          <w:rFonts w:ascii="Times New Roman" w:eastAsia="Arial" w:hAnsi="Times New Roman" w:cs="Times New Roman"/>
          <w:b/>
          <w:sz w:val="24"/>
          <w:szCs w:val="24"/>
          <w:lang w:eastAsia="ar-SA"/>
        </w:rPr>
        <w:t>НАИМЕНОВАНИЕ РАБОТ</w:t>
      </w:r>
    </w:p>
    <w:p w14:paraId="55663B3B" w14:textId="77777777" w:rsidR="00673E95" w:rsidRPr="007E6E6E" w:rsidRDefault="00673E95" w:rsidP="00673E95">
      <w:pPr>
        <w:pStyle w:val="a3"/>
        <w:suppressAutoHyphens/>
        <w:overflowPunct w:val="0"/>
        <w:autoSpaceDE w:val="0"/>
        <w:autoSpaceDN w:val="0"/>
        <w:adjustRightInd w:val="0"/>
        <w:spacing w:after="0" w:line="240" w:lineRule="auto"/>
        <w:ind w:left="1571"/>
        <w:textAlignment w:val="baseline"/>
        <w:rPr>
          <w:rFonts w:ascii="Times New Roman" w:eastAsia="Arial" w:hAnsi="Times New Roman" w:cs="Times New Roman"/>
          <w:b/>
          <w:sz w:val="24"/>
          <w:szCs w:val="24"/>
          <w:lang w:eastAsia="ar-SA"/>
        </w:rPr>
      </w:pPr>
    </w:p>
    <w:p w14:paraId="4DFB23A5" w14:textId="77777777" w:rsidR="006760F6" w:rsidRPr="006760F6" w:rsidRDefault="00167B72" w:rsidP="006760F6">
      <w:pPr>
        <w:widowControl w:val="0"/>
        <w:suppressAutoHyphens/>
        <w:autoSpaceDE w:val="0"/>
        <w:spacing w:after="0" w:line="240" w:lineRule="auto"/>
        <w:ind w:firstLine="708"/>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Выполнение работ</w:t>
      </w:r>
      <w:r w:rsidR="006760F6" w:rsidRPr="006760F6">
        <w:rPr>
          <w:rFonts w:ascii="Times New Roman" w:eastAsia="Arial" w:hAnsi="Times New Roman" w:cs="Times New Roman"/>
          <w:sz w:val="24"/>
          <w:szCs w:val="24"/>
          <w:lang w:eastAsia="ar-SA"/>
        </w:rPr>
        <w:t xml:space="preserve"> по ремонту, монтажу и демонтажу рекламных конструкций на объектах УФПС г. Москвы.</w:t>
      </w:r>
    </w:p>
    <w:p w14:paraId="36934948" w14:textId="77777777" w:rsidR="006760F6" w:rsidRPr="006760F6" w:rsidRDefault="006760F6" w:rsidP="006760F6">
      <w:pPr>
        <w:suppressAutoHyphens/>
        <w:autoSpaceDE w:val="0"/>
        <w:spacing w:after="0" w:line="240" w:lineRule="auto"/>
        <w:rPr>
          <w:rFonts w:ascii="Times New Roman" w:eastAsia="Arial" w:hAnsi="Times New Roman" w:cs="Times New Roman"/>
          <w:sz w:val="20"/>
          <w:szCs w:val="24"/>
          <w:lang w:eastAsia="ar-SA"/>
        </w:rPr>
      </w:pPr>
    </w:p>
    <w:p w14:paraId="4B6F2EEA" w14:textId="7AF8F52B" w:rsidR="006760F6" w:rsidRDefault="000D79FF" w:rsidP="00471D7C">
      <w:pPr>
        <w:pStyle w:val="a3"/>
        <w:widowControl w:val="0"/>
        <w:numPr>
          <w:ilvl w:val="0"/>
          <w:numId w:val="11"/>
        </w:numPr>
        <w:overflowPunct w:val="0"/>
        <w:autoSpaceDE w:val="0"/>
        <w:autoSpaceDN w:val="0"/>
        <w:adjustRightInd w:val="0"/>
        <w:spacing w:after="0" w:line="240" w:lineRule="auto"/>
        <w:ind w:left="0" w:firstLine="0"/>
        <w:jc w:val="center"/>
        <w:textAlignment w:val="baseline"/>
        <w:rPr>
          <w:rFonts w:ascii="Times New Roman" w:eastAsia="Arial" w:hAnsi="Times New Roman" w:cs="Times New Roman"/>
          <w:b/>
          <w:sz w:val="24"/>
          <w:szCs w:val="24"/>
          <w:lang w:eastAsia="ar-SA"/>
        </w:rPr>
      </w:pPr>
      <w:r>
        <w:rPr>
          <w:rFonts w:ascii="Times New Roman" w:eastAsia="Arial" w:hAnsi="Times New Roman" w:cs="Times New Roman"/>
          <w:b/>
          <w:sz w:val="24"/>
          <w:szCs w:val="24"/>
          <w:lang w:eastAsia="ar-SA"/>
        </w:rPr>
        <w:t>ОПИСАНИЕ РАБОТЫ</w:t>
      </w:r>
      <w:r w:rsidR="006760F6" w:rsidRPr="007E6E6E">
        <w:rPr>
          <w:rFonts w:ascii="Times New Roman" w:eastAsia="Arial" w:hAnsi="Times New Roman" w:cs="Times New Roman"/>
          <w:b/>
          <w:sz w:val="24"/>
          <w:szCs w:val="24"/>
          <w:lang w:eastAsia="ar-SA"/>
        </w:rPr>
        <w:t>, ЦЕЛЬ И ЗАДАЧИ</w:t>
      </w:r>
    </w:p>
    <w:p w14:paraId="0367A619" w14:textId="77777777" w:rsidR="00673E95" w:rsidRPr="005153D8" w:rsidRDefault="00673E95" w:rsidP="00673E95">
      <w:pPr>
        <w:pStyle w:val="a3"/>
        <w:widowControl w:val="0"/>
        <w:overflowPunct w:val="0"/>
        <w:autoSpaceDE w:val="0"/>
        <w:autoSpaceDN w:val="0"/>
        <w:adjustRightInd w:val="0"/>
        <w:spacing w:after="0" w:line="240" w:lineRule="auto"/>
        <w:ind w:left="1571"/>
        <w:textAlignment w:val="baseline"/>
        <w:rPr>
          <w:rFonts w:ascii="Times New Roman" w:eastAsia="Arial" w:hAnsi="Times New Roman" w:cs="Times New Roman"/>
          <w:b/>
          <w:sz w:val="24"/>
          <w:szCs w:val="24"/>
          <w:lang w:eastAsia="ar-SA"/>
        </w:rPr>
      </w:pPr>
    </w:p>
    <w:p w14:paraId="3A5BAD74" w14:textId="77777777" w:rsidR="006760F6" w:rsidRPr="006760F6" w:rsidRDefault="00167B72" w:rsidP="006760F6">
      <w:pPr>
        <w:spacing w:after="0" w:line="240" w:lineRule="auto"/>
        <w:ind w:firstLine="720"/>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Все работы</w:t>
      </w:r>
      <w:r w:rsidR="0071221A">
        <w:rPr>
          <w:rFonts w:ascii="Times New Roman" w:eastAsia="Times New Roman" w:hAnsi="Times New Roman" w:cs="Times New Roman"/>
          <w:color w:val="000000"/>
          <w:sz w:val="24"/>
          <w:szCs w:val="24"/>
          <w:lang w:eastAsia="ru-RU"/>
        </w:rPr>
        <w:t xml:space="preserve"> по </w:t>
      </w:r>
      <w:r w:rsidR="0071221A" w:rsidRPr="0071221A">
        <w:rPr>
          <w:rFonts w:ascii="Times New Roman" w:eastAsia="Times New Roman" w:hAnsi="Times New Roman" w:cs="Times New Roman"/>
          <w:color w:val="000000"/>
          <w:sz w:val="24"/>
          <w:szCs w:val="24"/>
          <w:lang w:eastAsia="ru-RU"/>
        </w:rPr>
        <w:t>ремонту, монтажу и демонтажу рекламных констру</w:t>
      </w:r>
      <w:r w:rsidR="0071221A">
        <w:rPr>
          <w:rFonts w:ascii="Times New Roman" w:eastAsia="Times New Roman" w:hAnsi="Times New Roman" w:cs="Times New Roman"/>
          <w:color w:val="000000"/>
          <w:sz w:val="24"/>
          <w:szCs w:val="24"/>
          <w:lang w:eastAsia="ru-RU"/>
        </w:rPr>
        <w:t>кций</w:t>
      </w:r>
      <w:r w:rsidR="004F4E7C">
        <w:rPr>
          <w:rFonts w:ascii="Times New Roman" w:eastAsia="Times New Roman" w:hAnsi="Times New Roman" w:cs="Times New Roman"/>
          <w:color w:val="000000"/>
          <w:sz w:val="24"/>
          <w:szCs w:val="24"/>
          <w:lang w:eastAsia="ru-RU"/>
        </w:rPr>
        <w:t xml:space="preserve"> должны выполняется</w:t>
      </w:r>
      <w:r w:rsidR="006760F6" w:rsidRPr="006760F6">
        <w:rPr>
          <w:rFonts w:ascii="Times New Roman" w:eastAsia="Times New Roman" w:hAnsi="Times New Roman" w:cs="Times New Roman"/>
          <w:color w:val="000000"/>
          <w:sz w:val="24"/>
          <w:szCs w:val="24"/>
          <w:lang w:eastAsia="ru-RU"/>
        </w:rPr>
        <w:t xml:space="preserve"> в строгом соответствии с реком</w:t>
      </w:r>
      <w:r w:rsidR="001B0342">
        <w:rPr>
          <w:rFonts w:ascii="Times New Roman" w:eastAsia="Times New Roman" w:hAnsi="Times New Roman" w:cs="Times New Roman"/>
          <w:color w:val="000000"/>
          <w:sz w:val="24"/>
          <w:szCs w:val="24"/>
          <w:lang w:eastAsia="ru-RU"/>
        </w:rPr>
        <w:t>ендациями заводов-изготовителей</w:t>
      </w:r>
      <w:r w:rsidR="006760F6" w:rsidRPr="006760F6">
        <w:rPr>
          <w:rFonts w:ascii="Times New Roman" w:eastAsia="Times New Roman" w:hAnsi="Times New Roman" w:cs="Times New Roman"/>
          <w:color w:val="000000"/>
          <w:sz w:val="24"/>
          <w:szCs w:val="24"/>
          <w:lang w:eastAsia="ru-RU"/>
        </w:rPr>
        <w:t>.</w:t>
      </w:r>
    </w:p>
    <w:p w14:paraId="6A1A0099" w14:textId="77777777" w:rsidR="006760F6" w:rsidRPr="006760F6" w:rsidRDefault="006760F6" w:rsidP="006760F6">
      <w:pPr>
        <w:spacing w:after="0" w:line="240" w:lineRule="auto"/>
        <w:ind w:firstLine="720"/>
        <w:contextualSpacing/>
        <w:jc w:val="both"/>
        <w:rPr>
          <w:rFonts w:ascii="Times New Roman" w:eastAsia="Times New Roman" w:hAnsi="Times New Roman" w:cs="Times New Roman"/>
          <w:color w:val="000000"/>
          <w:sz w:val="24"/>
          <w:szCs w:val="24"/>
          <w:lang w:eastAsia="ru-RU"/>
        </w:rPr>
      </w:pPr>
      <w:r w:rsidRPr="006760F6">
        <w:rPr>
          <w:rFonts w:ascii="Times New Roman" w:eastAsia="Times New Roman" w:hAnsi="Times New Roman" w:cs="Times New Roman"/>
          <w:color w:val="000000"/>
          <w:sz w:val="24"/>
          <w:szCs w:val="24"/>
          <w:lang w:eastAsia="ru-RU"/>
        </w:rPr>
        <w:t>Цели: обеспечить бесперебойную работу и по</w:t>
      </w:r>
      <w:r w:rsidR="00BD73E6">
        <w:rPr>
          <w:rFonts w:ascii="Times New Roman" w:eastAsia="Times New Roman" w:hAnsi="Times New Roman" w:cs="Times New Roman"/>
          <w:color w:val="000000"/>
          <w:sz w:val="24"/>
          <w:szCs w:val="24"/>
          <w:lang w:eastAsia="ru-RU"/>
        </w:rPr>
        <w:t>ддержания в исправном состоянии</w:t>
      </w:r>
      <w:r w:rsidR="00BD73E6" w:rsidRPr="00BD73E6">
        <w:rPr>
          <w:rFonts w:ascii="Times New Roman" w:eastAsia="Times New Roman" w:hAnsi="Times New Roman" w:cs="Times New Roman"/>
          <w:color w:val="000000"/>
          <w:sz w:val="24"/>
          <w:szCs w:val="24"/>
          <w:lang w:eastAsia="ru-RU"/>
        </w:rPr>
        <w:t xml:space="preserve"> рекламных констру</w:t>
      </w:r>
      <w:r w:rsidR="00BD73E6">
        <w:rPr>
          <w:rFonts w:ascii="Times New Roman" w:eastAsia="Times New Roman" w:hAnsi="Times New Roman" w:cs="Times New Roman"/>
          <w:color w:val="000000"/>
          <w:sz w:val="24"/>
          <w:szCs w:val="24"/>
          <w:lang w:eastAsia="ru-RU"/>
        </w:rPr>
        <w:t xml:space="preserve">кций </w:t>
      </w:r>
      <w:r w:rsidRPr="006760F6">
        <w:rPr>
          <w:rFonts w:ascii="Times New Roman" w:eastAsia="Times New Roman" w:hAnsi="Times New Roman" w:cs="Times New Roman"/>
          <w:color w:val="000000"/>
          <w:sz w:val="24"/>
          <w:szCs w:val="24"/>
          <w:lang w:eastAsia="ru-RU"/>
        </w:rPr>
        <w:t xml:space="preserve">на объектах </w:t>
      </w:r>
      <w:r w:rsidR="00E865E4">
        <w:rPr>
          <w:rFonts w:ascii="Times New Roman" w:eastAsia="Times New Roman" w:hAnsi="Times New Roman" w:cs="Times New Roman"/>
          <w:color w:val="000000"/>
          <w:sz w:val="24"/>
          <w:szCs w:val="24"/>
          <w:lang w:eastAsia="ru-RU"/>
        </w:rPr>
        <w:t>З</w:t>
      </w:r>
      <w:r w:rsidRPr="006760F6">
        <w:rPr>
          <w:rFonts w:ascii="Times New Roman" w:eastAsia="Times New Roman" w:hAnsi="Times New Roman" w:cs="Times New Roman"/>
          <w:color w:val="000000"/>
          <w:sz w:val="24"/>
          <w:szCs w:val="24"/>
          <w:lang w:eastAsia="ru-RU"/>
        </w:rPr>
        <w:t>аказчика.</w:t>
      </w:r>
    </w:p>
    <w:p w14:paraId="0295D609" w14:textId="77777777" w:rsidR="006760F6" w:rsidRDefault="006760F6" w:rsidP="00471D7C">
      <w:pPr>
        <w:spacing w:after="0" w:line="240" w:lineRule="auto"/>
        <w:ind w:firstLine="709"/>
        <w:contextualSpacing/>
        <w:jc w:val="both"/>
        <w:rPr>
          <w:rFonts w:ascii="Times New Roman" w:eastAsia="Calibri" w:hAnsi="Times New Roman" w:cs="Times New Roman"/>
          <w:sz w:val="24"/>
          <w:szCs w:val="24"/>
        </w:rPr>
      </w:pPr>
      <w:r w:rsidRPr="006760F6">
        <w:rPr>
          <w:rFonts w:ascii="Times New Roman" w:eastAsia="Times New Roman" w:hAnsi="Times New Roman" w:cs="Times New Roman"/>
          <w:color w:val="000000"/>
          <w:sz w:val="24"/>
          <w:szCs w:val="24"/>
          <w:lang w:eastAsia="ru-RU"/>
        </w:rPr>
        <w:t xml:space="preserve">Задачи: организация </w:t>
      </w:r>
      <w:r w:rsidR="005E6734" w:rsidRPr="006760F6">
        <w:rPr>
          <w:rFonts w:ascii="Times New Roman" w:eastAsia="Times New Roman" w:hAnsi="Times New Roman" w:cs="Times New Roman"/>
          <w:color w:val="000000"/>
          <w:sz w:val="24"/>
          <w:szCs w:val="24"/>
          <w:lang w:eastAsia="ru-RU"/>
        </w:rPr>
        <w:t>выпол</w:t>
      </w:r>
      <w:r w:rsidR="005E6734">
        <w:rPr>
          <w:rFonts w:ascii="Times New Roman" w:eastAsia="Times New Roman" w:hAnsi="Times New Roman" w:cs="Times New Roman"/>
          <w:color w:val="000000"/>
          <w:sz w:val="24"/>
          <w:szCs w:val="24"/>
          <w:lang w:eastAsia="ru-RU"/>
        </w:rPr>
        <w:t xml:space="preserve">нения </w:t>
      </w:r>
      <w:r w:rsidR="005E6734" w:rsidRPr="005E6734">
        <w:rPr>
          <w:rFonts w:ascii="Times New Roman" w:eastAsia="Times New Roman" w:hAnsi="Times New Roman" w:cs="Times New Roman"/>
          <w:color w:val="000000"/>
          <w:sz w:val="24"/>
          <w:szCs w:val="24"/>
          <w:lang w:eastAsia="ru-RU"/>
        </w:rPr>
        <w:t>ремонта</w:t>
      </w:r>
      <w:r w:rsidR="005E6734">
        <w:rPr>
          <w:rFonts w:ascii="Times New Roman" w:eastAsia="Times New Roman" w:hAnsi="Times New Roman" w:cs="Times New Roman"/>
          <w:color w:val="000000"/>
          <w:sz w:val="24"/>
          <w:szCs w:val="24"/>
          <w:lang w:eastAsia="ru-RU"/>
        </w:rPr>
        <w:t>, монтажа и демонтажа</w:t>
      </w:r>
      <w:r w:rsidR="005E6734" w:rsidRPr="005E6734">
        <w:rPr>
          <w:rFonts w:ascii="Times New Roman" w:eastAsia="Times New Roman" w:hAnsi="Times New Roman" w:cs="Times New Roman"/>
          <w:color w:val="000000"/>
          <w:sz w:val="24"/>
          <w:szCs w:val="24"/>
          <w:lang w:eastAsia="ru-RU"/>
        </w:rPr>
        <w:t xml:space="preserve"> рекламных конструкций </w:t>
      </w:r>
      <w:r w:rsidR="005E6734" w:rsidRPr="006760F6">
        <w:rPr>
          <w:rFonts w:ascii="Times New Roman" w:eastAsia="Times New Roman" w:hAnsi="Times New Roman" w:cs="Times New Roman"/>
          <w:color w:val="000000"/>
          <w:sz w:val="24"/>
          <w:szCs w:val="24"/>
          <w:lang w:eastAsia="ru-RU"/>
        </w:rPr>
        <w:t>на</w:t>
      </w:r>
      <w:r w:rsidRPr="006760F6">
        <w:rPr>
          <w:rFonts w:ascii="Times New Roman" w:eastAsia="Times New Roman" w:hAnsi="Times New Roman" w:cs="Times New Roman"/>
          <w:color w:val="000000"/>
          <w:sz w:val="24"/>
          <w:szCs w:val="24"/>
          <w:lang w:eastAsia="ru-RU"/>
        </w:rPr>
        <w:t xml:space="preserve"> объектах</w:t>
      </w:r>
      <w:r w:rsidR="003A04F1" w:rsidRPr="003A04F1">
        <w:t xml:space="preserve"> </w:t>
      </w:r>
      <w:r w:rsidR="003A04F1" w:rsidRPr="003A04F1">
        <w:rPr>
          <w:rFonts w:ascii="Times New Roman" w:eastAsia="Times New Roman" w:hAnsi="Times New Roman" w:cs="Times New Roman"/>
          <w:color w:val="000000"/>
          <w:sz w:val="24"/>
          <w:szCs w:val="24"/>
          <w:lang w:eastAsia="ru-RU"/>
        </w:rPr>
        <w:t>УФПС г. Москвы</w:t>
      </w:r>
      <w:r w:rsidRPr="006760F6">
        <w:rPr>
          <w:rFonts w:ascii="Times New Roman" w:eastAsia="Times New Roman" w:hAnsi="Times New Roman" w:cs="Times New Roman"/>
          <w:color w:val="000000"/>
          <w:sz w:val="24"/>
          <w:szCs w:val="24"/>
          <w:lang w:eastAsia="ru-RU"/>
        </w:rPr>
        <w:t xml:space="preserve"> </w:t>
      </w:r>
      <w:r w:rsidR="00673E95">
        <w:rPr>
          <w:rFonts w:ascii="Times New Roman" w:eastAsia="Times New Roman" w:hAnsi="Times New Roman" w:cs="Times New Roman"/>
          <w:color w:val="000000"/>
          <w:sz w:val="24"/>
          <w:szCs w:val="24"/>
          <w:lang w:eastAsia="ru-RU"/>
        </w:rPr>
        <w:t>и</w:t>
      </w:r>
      <w:r w:rsidRPr="006760F6">
        <w:rPr>
          <w:rFonts w:ascii="Times New Roman" w:eastAsia="Times New Roman" w:hAnsi="Times New Roman" w:cs="Times New Roman"/>
          <w:color w:val="000000"/>
          <w:sz w:val="24"/>
          <w:szCs w:val="24"/>
          <w:lang w:eastAsia="ru-RU"/>
        </w:rPr>
        <w:t xml:space="preserve"> обеспечения их бесперебойной </w:t>
      </w:r>
      <w:r w:rsidR="009024E4" w:rsidRPr="006760F6">
        <w:rPr>
          <w:rFonts w:ascii="Times New Roman" w:eastAsia="Times New Roman" w:hAnsi="Times New Roman" w:cs="Times New Roman"/>
          <w:color w:val="000000"/>
          <w:sz w:val="24"/>
          <w:szCs w:val="24"/>
          <w:lang w:eastAsia="ru-RU"/>
        </w:rPr>
        <w:t>работы</w:t>
      </w:r>
      <w:r w:rsidR="009024E4" w:rsidRPr="009024E4">
        <w:rPr>
          <w:rFonts w:ascii="Times New Roman" w:eastAsia="Times New Roman" w:hAnsi="Times New Roman" w:cs="Times New Roman"/>
          <w:color w:val="000000"/>
          <w:sz w:val="24"/>
          <w:szCs w:val="24"/>
          <w:lang w:eastAsia="ru-RU"/>
        </w:rPr>
        <w:t>.</w:t>
      </w:r>
    </w:p>
    <w:p w14:paraId="4940D2B0" w14:textId="77777777" w:rsidR="007E6E6E" w:rsidRPr="006760F6" w:rsidRDefault="007E6E6E" w:rsidP="006760F6">
      <w:pPr>
        <w:spacing w:after="0" w:line="240" w:lineRule="auto"/>
        <w:ind w:firstLine="851"/>
        <w:jc w:val="both"/>
        <w:rPr>
          <w:rFonts w:ascii="Times New Roman" w:eastAsia="Calibri" w:hAnsi="Times New Roman" w:cs="Times New Roman"/>
          <w:bCs/>
          <w:sz w:val="24"/>
          <w:szCs w:val="24"/>
        </w:rPr>
      </w:pPr>
    </w:p>
    <w:p w14:paraId="56DF855A" w14:textId="77777777" w:rsidR="00892879" w:rsidRPr="00673E95" w:rsidRDefault="00892879" w:rsidP="00471D7C">
      <w:pPr>
        <w:pStyle w:val="a3"/>
        <w:widowControl w:val="0"/>
        <w:numPr>
          <w:ilvl w:val="0"/>
          <w:numId w:val="11"/>
        </w:numPr>
        <w:overflowPunct w:val="0"/>
        <w:autoSpaceDE w:val="0"/>
        <w:autoSpaceDN w:val="0"/>
        <w:adjustRightInd w:val="0"/>
        <w:spacing w:after="0" w:line="240" w:lineRule="auto"/>
        <w:ind w:left="0" w:firstLine="0"/>
        <w:jc w:val="center"/>
        <w:textAlignment w:val="baseline"/>
        <w:rPr>
          <w:rFonts w:ascii="Times New Roman" w:eastAsia="Arial" w:hAnsi="Times New Roman" w:cs="Times New Roman"/>
          <w:b/>
          <w:sz w:val="24"/>
          <w:szCs w:val="24"/>
          <w:lang w:eastAsia="ar-SA"/>
        </w:rPr>
      </w:pPr>
      <w:r w:rsidRPr="00673E95">
        <w:rPr>
          <w:rFonts w:ascii="Times New Roman" w:eastAsia="Arial" w:hAnsi="Times New Roman" w:cs="Times New Roman"/>
          <w:b/>
          <w:sz w:val="24"/>
          <w:szCs w:val="24"/>
          <w:lang w:eastAsia="ar-SA"/>
        </w:rPr>
        <w:t>ТРЕБ</w:t>
      </w:r>
      <w:r w:rsidR="00346719">
        <w:rPr>
          <w:rFonts w:ascii="Times New Roman" w:eastAsia="Arial" w:hAnsi="Times New Roman" w:cs="Times New Roman"/>
          <w:b/>
          <w:sz w:val="24"/>
          <w:szCs w:val="24"/>
          <w:lang w:eastAsia="ar-SA"/>
        </w:rPr>
        <w:t xml:space="preserve">ОВАНИЯ К СРОКУ И МЕСТУ </w:t>
      </w:r>
      <w:r w:rsidR="00AB7900">
        <w:rPr>
          <w:rFonts w:ascii="Times New Roman" w:eastAsia="Arial" w:hAnsi="Times New Roman" w:cs="Times New Roman"/>
          <w:b/>
          <w:sz w:val="24"/>
          <w:szCs w:val="24"/>
          <w:lang w:eastAsia="ar-SA"/>
        </w:rPr>
        <w:t xml:space="preserve">ВЫПОЛНЕНИЯ </w:t>
      </w:r>
      <w:r w:rsidR="00346719">
        <w:rPr>
          <w:rFonts w:ascii="Times New Roman" w:eastAsia="Arial" w:hAnsi="Times New Roman" w:cs="Times New Roman"/>
          <w:b/>
          <w:sz w:val="24"/>
          <w:szCs w:val="24"/>
          <w:lang w:eastAsia="ar-SA"/>
        </w:rPr>
        <w:t>РАБОТ</w:t>
      </w:r>
    </w:p>
    <w:p w14:paraId="580BAF40" w14:textId="77777777" w:rsidR="001B0342" w:rsidRDefault="001B0342" w:rsidP="001B0342">
      <w:pPr>
        <w:pStyle w:val="ConsPlusNormal"/>
        <w:suppressAutoHyphens w:val="0"/>
        <w:autoSpaceDN w:val="0"/>
        <w:adjustRightInd w:val="0"/>
        <w:ind w:firstLine="0"/>
        <w:rPr>
          <w:rFonts w:ascii="Times New Roman" w:hAnsi="Times New Roman" w:cs="Times New Roman"/>
          <w:b/>
          <w:sz w:val="24"/>
          <w:szCs w:val="24"/>
        </w:rPr>
      </w:pPr>
    </w:p>
    <w:p w14:paraId="534F171F" w14:textId="77777777" w:rsidR="003F295C" w:rsidRDefault="0056429F" w:rsidP="00471D7C">
      <w:pPr>
        <w:pStyle w:val="a3"/>
        <w:widowControl w:val="0"/>
        <w:numPr>
          <w:ilvl w:val="1"/>
          <w:numId w:val="11"/>
        </w:numPr>
        <w:overflowPunct w:val="0"/>
        <w:autoSpaceDE w:val="0"/>
        <w:autoSpaceDN w:val="0"/>
        <w:adjustRightInd w:val="0"/>
        <w:spacing w:after="0" w:line="240" w:lineRule="auto"/>
        <w:ind w:left="0" w:firstLine="709"/>
        <w:jc w:val="both"/>
        <w:textAlignment w:val="baseline"/>
        <w:rPr>
          <w:rFonts w:ascii="Times New Roman" w:eastAsia="Arial" w:hAnsi="Times New Roman" w:cs="Times New Roman"/>
          <w:sz w:val="24"/>
          <w:szCs w:val="24"/>
          <w:lang w:eastAsia="ar-SA"/>
        </w:rPr>
      </w:pPr>
      <w:r w:rsidRPr="00471D7C">
        <w:rPr>
          <w:rFonts w:ascii="Times New Roman" w:eastAsia="Arial" w:hAnsi="Times New Roman" w:cs="Times New Roman"/>
          <w:sz w:val="24"/>
          <w:szCs w:val="24"/>
          <w:lang w:eastAsia="ar-SA"/>
        </w:rPr>
        <w:t>Место выполнения работ:</w:t>
      </w:r>
      <w:r w:rsidR="00AB7900" w:rsidRPr="00AB7900">
        <w:rPr>
          <w:rFonts w:ascii="Times New Roman" w:eastAsia="Arial" w:hAnsi="Times New Roman" w:cs="Times New Roman"/>
          <w:sz w:val="24"/>
          <w:szCs w:val="24"/>
          <w:lang w:eastAsia="ar-SA"/>
        </w:rPr>
        <w:t xml:space="preserve"> </w:t>
      </w:r>
      <w:r w:rsidR="00AB7900">
        <w:rPr>
          <w:rFonts w:ascii="Times New Roman" w:eastAsia="Arial" w:hAnsi="Times New Roman" w:cs="Times New Roman"/>
          <w:sz w:val="24"/>
          <w:szCs w:val="24"/>
          <w:lang w:eastAsia="ar-SA"/>
        </w:rPr>
        <w:t>р</w:t>
      </w:r>
      <w:r w:rsidR="00AB7900" w:rsidRPr="00AB7900">
        <w:rPr>
          <w:rFonts w:ascii="Times New Roman" w:eastAsia="Arial" w:hAnsi="Times New Roman" w:cs="Times New Roman"/>
          <w:sz w:val="24"/>
          <w:szCs w:val="24"/>
          <w:lang w:eastAsia="ar-SA"/>
        </w:rPr>
        <w:t xml:space="preserve">аботы выполняются </w:t>
      </w:r>
      <w:r w:rsidR="002F68DA" w:rsidRPr="00471D7C">
        <w:rPr>
          <w:rFonts w:ascii="Times New Roman" w:eastAsia="Arial" w:hAnsi="Times New Roman" w:cs="Times New Roman"/>
          <w:sz w:val="24"/>
          <w:szCs w:val="24"/>
          <w:lang w:eastAsia="ar-SA"/>
        </w:rPr>
        <w:t>по адресам, указанным в Прило</w:t>
      </w:r>
      <w:r w:rsidR="001B0342" w:rsidRPr="00471D7C">
        <w:rPr>
          <w:rFonts w:ascii="Times New Roman" w:eastAsia="Arial" w:hAnsi="Times New Roman" w:cs="Times New Roman"/>
          <w:sz w:val="24"/>
          <w:szCs w:val="24"/>
          <w:lang w:eastAsia="ar-SA"/>
        </w:rPr>
        <w:t>жении №1 к Т</w:t>
      </w:r>
      <w:r w:rsidR="004365DB">
        <w:rPr>
          <w:rFonts w:ascii="Times New Roman" w:eastAsia="Arial" w:hAnsi="Times New Roman" w:cs="Times New Roman"/>
          <w:sz w:val="24"/>
          <w:szCs w:val="24"/>
          <w:lang w:eastAsia="ar-SA"/>
        </w:rPr>
        <w:t>З.</w:t>
      </w:r>
    </w:p>
    <w:p w14:paraId="1C36D72E" w14:textId="77777777" w:rsidR="003F295C" w:rsidRPr="003F295C" w:rsidRDefault="003F295C" w:rsidP="003F295C">
      <w:pPr>
        <w:pStyle w:val="a3"/>
        <w:widowControl w:val="0"/>
        <w:numPr>
          <w:ilvl w:val="1"/>
          <w:numId w:val="11"/>
        </w:numPr>
        <w:overflowPunct w:val="0"/>
        <w:autoSpaceDE w:val="0"/>
        <w:autoSpaceDN w:val="0"/>
        <w:adjustRightInd w:val="0"/>
        <w:spacing w:after="0" w:line="240" w:lineRule="auto"/>
        <w:jc w:val="both"/>
        <w:textAlignment w:val="baseline"/>
        <w:rPr>
          <w:rFonts w:ascii="Times New Roman" w:eastAsia="Arial" w:hAnsi="Times New Roman" w:cs="Times New Roman"/>
          <w:sz w:val="24"/>
          <w:szCs w:val="24"/>
          <w:lang w:eastAsia="ar-SA"/>
        </w:rPr>
      </w:pPr>
      <w:r w:rsidRPr="003F295C">
        <w:rPr>
          <w:rFonts w:ascii="Times New Roman" w:eastAsia="Arial" w:hAnsi="Times New Roman" w:cs="Times New Roman"/>
          <w:sz w:val="24"/>
          <w:szCs w:val="24"/>
          <w:lang w:eastAsia="ar-SA"/>
        </w:rPr>
        <w:t>Сроки выполнения работ:</w:t>
      </w:r>
    </w:p>
    <w:p w14:paraId="7EE9CE28" w14:textId="58FDA290" w:rsidR="002F68DA" w:rsidRPr="005777CA" w:rsidRDefault="003F295C" w:rsidP="005777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777CA">
        <w:rPr>
          <w:rFonts w:ascii="Times New Roman" w:eastAsia="Times New Roman" w:hAnsi="Times New Roman" w:cs="Times New Roman"/>
          <w:sz w:val="24"/>
          <w:szCs w:val="24"/>
          <w:lang w:eastAsia="ru-RU"/>
        </w:rPr>
        <w:t xml:space="preserve">Выполнение работ осуществляется по заявке, направленной Заказчиком на авторизированный </w:t>
      </w:r>
      <w:r w:rsidR="00F84FBA" w:rsidRPr="005777CA">
        <w:rPr>
          <w:rFonts w:ascii="Times New Roman" w:eastAsia="Times New Roman" w:hAnsi="Times New Roman" w:cs="Times New Roman"/>
          <w:sz w:val="24"/>
          <w:szCs w:val="24"/>
          <w:lang w:eastAsia="ru-RU"/>
        </w:rPr>
        <w:t>адрес Подрядчика</w:t>
      </w:r>
      <w:r w:rsidRPr="005777CA">
        <w:rPr>
          <w:rFonts w:ascii="Times New Roman" w:eastAsia="Times New Roman" w:hAnsi="Times New Roman" w:cs="Times New Roman"/>
          <w:sz w:val="24"/>
          <w:szCs w:val="24"/>
          <w:lang w:eastAsia="ru-RU"/>
        </w:rPr>
        <w:t>. Срок выполнения заявки</w:t>
      </w:r>
      <w:r w:rsidR="00732819">
        <w:rPr>
          <w:rFonts w:ascii="Times New Roman" w:eastAsia="Times New Roman" w:hAnsi="Times New Roman" w:cs="Times New Roman"/>
          <w:sz w:val="24"/>
          <w:szCs w:val="24"/>
          <w:lang w:eastAsia="ru-RU"/>
        </w:rPr>
        <w:t xml:space="preserve"> - </w:t>
      </w:r>
      <w:r w:rsidRPr="005777CA">
        <w:rPr>
          <w:rFonts w:ascii="Times New Roman" w:eastAsia="Times New Roman" w:hAnsi="Times New Roman" w:cs="Times New Roman"/>
          <w:sz w:val="24"/>
          <w:szCs w:val="24"/>
          <w:lang w:eastAsia="ru-RU"/>
        </w:rPr>
        <w:t xml:space="preserve"> не более 5 (пяти) рабочих дн</w:t>
      </w:r>
      <w:r w:rsidR="001D5D43">
        <w:rPr>
          <w:rFonts w:ascii="Times New Roman" w:eastAsia="Times New Roman" w:hAnsi="Times New Roman" w:cs="Times New Roman"/>
          <w:sz w:val="24"/>
          <w:szCs w:val="24"/>
          <w:lang w:eastAsia="ru-RU"/>
        </w:rPr>
        <w:t>ей</w:t>
      </w:r>
      <w:r w:rsidRPr="005777CA">
        <w:rPr>
          <w:rFonts w:ascii="Times New Roman" w:eastAsia="Times New Roman" w:hAnsi="Times New Roman" w:cs="Times New Roman"/>
          <w:sz w:val="24"/>
          <w:szCs w:val="24"/>
          <w:lang w:eastAsia="ru-RU"/>
        </w:rPr>
        <w:t xml:space="preserve"> с даты подачи заявки</w:t>
      </w:r>
      <w:r w:rsidR="000413B3" w:rsidRPr="005777CA">
        <w:rPr>
          <w:rFonts w:ascii="Times New Roman" w:eastAsia="Times New Roman" w:hAnsi="Times New Roman" w:cs="Times New Roman"/>
          <w:sz w:val="24"/>
          <w:szCs w:val="24"/>
          <w:lang w:eastAsia="ru-RU"/>
        </w:rPr>
        <w:t xml:space="preserve">. </w:t>
      </w:r>
      <w:r w:rsidRPr="005777CA">
        <w:rPr>
          <w:rFonts w:ascii="Times New Roman" w:eastAsia="Times New Roman" w:hAnsi="Times New Roman" w:cs="Times New Roman"/>
          <w:sz w:val="24"/>
          <w:szCs w:val="24"/>
          <w:lang w:eastAsia="ru-RU"/>
        </w:rPr>
        <w:t>Заказчик подае</w:t>
      </w:r>
      <w:r w:rsidR="000413B3" w:rsidRPr="005777CA">
        <w:rPr>
          <w:rFonts w:ascii="Times New Roman" w:eastAsia="Times New Roman" w:hAnsi="Times New Roman" w:cs="Times New Roman"/>
          <w:sz w:val="24"/>
          <w:szCs w:val="24"/>
          <w:lang w:eastAsia="ru-RU"/>
        </w:rPr>
        <w:t xml:space="preserve">т заявку на электронную почту </w:t>
      </w:r>
      <w:r w:rsidRPr="005777CA">
        <w:rPr>
          <w:rFonts w:ascii="Times New Roman" w:eastAsia="Times New Roman" w:hAnsi="Times New Roman" w:cs="Times New Roman"/>
          <w:sz w:val="24"/>
          <w:szCs w:val="24"/>
          <w:lang w:eastAsia="ru-RU"/>
        </w:rPr>
        <w:t>Подрядчика.</w:t>
      </w:r>
    </w:p>
    <w:p w14:paraId="78A1C446" w14:textId="77777777" w:rsidR="00892879" w:rsidRPr="00115F8F" w:rsidRDefault="00892879" w:rsidP="0023727B">
      <w:pPr>
        <w:suppressAutoHyphens/>
        <w:autoSpaceDE w:val="0"/>
        <w:spacing w:after="0" w:line="240" w:lineRule="auto"/>
        <w:rPr>
          <w:rFonts w:ascii="Times New Roman" w:eastAsia="Arial" w:hAnsi="Times New Roman" w:cs="Times New Roman"/>
          <w:sz w:val="20"/>
          <w:szCs w:val="24"/>
          <w:lang w:eastAsia="ar-SA"/>
        </w:rPr>
      </w:pPr>
      <w:bookmarkStart w:id="0" w:name="_GoBack"/>
      <w:bookmarkEnd w:id="0"/>
    </w:p>
    <w:p w14:paraId="70F39981" w14:textId="77777777" w:rsidR="00892879" w:rsidRPr="00471D7C" w:rsidRDefault="00075D68" w:rsidP="00471D7C">
      <w:pPr>
        <w:pStyle w:val="a3"/>
        <w:widowControl w:val="0"/>
        <w:numPr>
          <w:ilvl w:val="0"/>
          <w:numId w:val="11"/>
        </w:numPr>
        <w:overflowPunct w:val="0"/>
        <w:autoSpaceDE w:val="0"/>
        <w:autoSpaceDN w:val="0"/>
        <w:adjustRightInd w:val="0"/>
        <w:spacing w:after="0" w:line="240" w:lineRule="auto"/>
        <w:ind w:left="0" w:firstLine="0"/>
        <w:jc w:val="center"/>
        <w:textAlignment w:val="baseline"/>
        <w:rPr>
          <w:rFonts w:ascii="Times New Roman" w:eastAsia="Arial" w:hAnsi="Times New Roman" w:cs="Times New Roman"/>
          <w:b/>
          <w:sz w:val="24"/>
          <w:szCs w:val="24"/>
          <w:lang w:eastAsia="ar-SA"/>
        </w:rPr>
      </w:pPr>
      <w:r w:rsidRPr="00471D7C">
        <w:rPr>
          <w:rFonts w:ascii="Times New Roman" w:eastAsia="Arial" w:hAnsi="Times New Roman" w:cs="Times New Roman"/>
          <w:b/>
          <w:sz w:val="24"/>
          <w:szCs w:val="24"/>
          <w:lang w:eastAsia="ar-SA"/>
        </w:rPr>
        <w:lastRenderedPageBreak/>
        <w:t>ХАРАКТЕРИСТИКИ ВЫПОЛНЯЕМЫХ РАБОТ</w:t>
      </w:r>
    </w:p>
    <w:p w14:paraId="4C54CF3E" w14:textId="77777777" w:rsidR="00673E95" w:rsidRPr="00673E95" w:rsidRDefault="00673E95" w:rsidP="00673E95">
      <w:pPr>
        <w:pStyle w:val="a3"/>
        <w:widowControl w:val="0"/>
        <w:overflowPunct w:val="0"/>
        <w:autoSpaceDE w:val="0"/>
        <w:autoSpaceDN w:val="0"/>
        <w:adjustRightInd w:val="0"/>
        <w:spacing w:after="0" w:line="240" w:lineRule="auto"/>
        <w:ind w:left="1571"/>
        <w:textAlignment w:val="baseline"/>
        <w:rPr>
          <w:rFonts w:ascii="Times New Roman" w:eastAsia="Times New Roman" w:hAnsi="Times New Roman" w:cs="Times New Roman"/>
          <w:b/>
          <w:sz w:val="24"/>
          <w:szCs w:val="24"/>
          <w:lang w:eastAsia="ru-RU"/>
        </w:rPr>
      </w:pPr>
    </w:p>
    <w:p w14:paraId="6C9F4E38" w14:textId="65BD8600" w:rsidR="00892879" w:rsidRDefault="00FE269A" w:rsidP="00471D7C">
      <w:pPr>
        <w:pStyle w:val="a3"/>
        <w:widowControl w:val="0"/>
        <w:numPr>
          <w:ilvl w:val="1"/>
          <w:numId w:val="11"/>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4"/>
          <w:szCs w:val="24"/>
          <w:lang w:eastAsia="ru-RU"/>
        </w:rPr>
      </w:pPr>
      <w:r w:rsidRPr="00471D7C">
        <w:rPr>
          <w:rFonts w:ascii="Times New Roman" w:eastAsia="Times New Roman" w:hAnsi="Times New Roman" w:cs="Times New Roman"/>
          <w:sz w:val="24"/>
          <w:szCs w:val="24"/>
          <w:lang w:eastAsia="ru-RU"/>
        </w:rPr>
        <w:t xml:space="preserve">Перечень </w:t>
      </w:r>
      <w:r w:rsidRPr="00650935">
        <w:rPr>
          <w:rFonts w:ascii="Times New Roman" w:eastAsia="Times New Roman" w:hAnsi="Times New Roman" w:cs="Times New Roman"/>
          <w:sz w:val="24"/>
          <w:szCs w:val="24"/>
          <w:lang w:eastAsia="ru-RU"/>
        </w:rPr>
        <w:t>работ</w:t>
      </w:r>
      <w:r w:rsidR="001E3DCB" w:rsidRPr="00650935">
        <w:rPr>
          <w:rFonts w:ascii="Times New Roman" w:eastAsia="Times New Roman" w:hAnsi="Times New Roman" w:cs="Times New Roman"/>
          <w:sz w:val="24"/>
          <w:szCs w:val="24"/>
          <w:lang w:eastAsia="ru-RU"/>
        </w:rPr>
        <w:t xml:space="preserve"> (</w:t>
      </w:r>
      <w:r w:rsidR="00877FB6" w:rsidRPr="00650935">
        <w:rPr>
          <w:rFonts w:ascii="Times New Roman" w:eastAsia="Times New Roman" w:hAnsi="Times New Roman" w:cs="Times New Roman"/>
          <w:sz w:val="24"/>
          <w:szCs w:val="24"/>
          <w:lang w:eastAsia="ru-RU"/>
        </w:rPr>
        <w:t xml:space="preserve">с материалами) </w:t>
      </w:r>
      <w:r w:rsidR="00152316">
        <w:rPr>
          <w:rFonts w:ascii="Times New Roman" w:eastAsia="Times New Roman" w:hAnsi="Times New Roman" w:cs="Times New Roman"/>
          <w:sz w:val="24"/>
          <w:szCs w:val="24"/>
          <w:lang w:eastAsia="ru-RU"/>
        </w:rPr>
        <w:t>указан в</w:t>
      </w:r>
      <w:r w:rsidR="005D5A6F" w:rsidRPr="000F3553">
        <w:rPr>
          <w:rFonts w:ascii="Times New Roman" w:eastAsia="Times New Roman" w:hAnsi="Times New Roman" w:cs="Times New Roman"/>
          <w:sz w:val="24"/>
          <w:szCs w:val="24"/>
          <w:lang w:eastAsia="ru-RU"/>
        </w:rPr>
        <w:t xml:space="preserve"> </w:t>
      </w:r>
      <w:r w:rsidR="00732819" w:rsidRPr="000F3553">
        <w:rPr>
          <w:rFonts w:ascii="Times New Roman" w:eastAsia="Times New Roman" w:hAnsi="Times New Roman" w:cs="Times New Roman"/>
          <w:sz w:val="24"/>
          <w:szCs w:val="24"/>
          <w:lang w:eastAsia="ru-RU"/>
        </w:rPr>
        <w:t>Приложени</w:t>
      </w:r>
      <w:r w:rsidR="00732819">
        <w:rPr>
          <w:rFonts w:ascii="Times New Roman" w:eastAsia="Times New Roman" w:hAnsi="Times New Roman" w:cs="Times New Roman"/>
          <w:sz w:val="24"/>
          <w:szCs w:val="24"/>
          <w:lang w:eastAsia="ru-RU"/>
        </w:rPr>
        <w:t>и</w:t>
      </w:r>
      <w:r w:rsidR="00732819" w:rsidRPr="000F3553">
        <w:rPr>
          <w:rFonts w:ascii="Times New Roman" w:eastAsia="Times New Roman" w:hAnsi="Times New Roman" w:cs="Times New Roman"/>
          <w:sz w:val="24"/>
          <w:szCs w:val="24"/>
          <w:lang w:eastAsia="ru-RU"/>
        </w:rPr>
        <w:t xml:space="preserve"> </w:t>
      </w:r>
      <w:r w:rsidR="00892879" w:rsidRPr="000F3553">
        <w:rPr>
          <w:rFonts w:ascii="Times New Roman" w:eastAsia="Times New Roman" w:hAnsi="Times New Roman" w:cs="Times New Roman"/>
          <w:sz w:val="24"/>
          <w:szCs w:val="24"/>
          <w:lang w:eastAsia="ru-RU"/>
        </w:rPr>
        <w:t>№ 2 к Т</w:t>
      </w:r>
      <w:r w:rsidR="0024685F">
        <w:rPr>
          <w:rFonts w:ascii="Times New Roman" w:eastAsia="Times New Roman" w:hAnsi="Times New Roman" w:cs="Times New Roman"/>
          <w:sz w:val="24"/>
          <w:szCs w:val="24"/>
          <w:lang w:eastAsia="ru-RU"/>
        </w:rPr>
        <w:t>З</w:t>
      </w:r>
      <w:r w:rsidR="00892879" w:rsidRPr="000F3553">
        <w:rPr>
          <w:rFonts w:ascii="Times New Roman" w:eastAsia="Times New Roman" w:hAnsi="Times New Roman" w:cs="Times New Roman"/>
          <w:sz w:val="24"/>
          <w:szCs w:val="24"/>
          <w:lang w:eastAsia="ru-RU"/>
        </w:rPr>
        <w:t>.</w:t>
      </w:r>
    </w:p>
    <w:p w14:paraId="3688AC3C" w14:textId="32CA9780" w:rsidR="00C0738B" w:rsidRPr="00C0738B" w:rsidRDefault="00C0738B" w:rsidP="00C0738B">
      <w:pPr>
        <w:pStyle w:val="a3"/>
        <w:widowControl w:val="0"/>
        <w:numPr>
          <w:ilvl w:val="1"/>
          <w:numId w:val="11"/>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C0738B">
        <w:rPr>
          <w:rFonts w:ascii="Times New Roman" w:eastAsia="Times New Roman" w:hAnsi="Times New Roman" w:cs="Times New Roman"/>
          <w:sz w:val="24"/>
          <w:szCs w:val="24"/>
          <w:lang w:eastAsia="ru-RU"/>
        </w:rPr>
        <w:t>Адресный список и количество обслуживаемых рекламных конструкций на объектах Заказчика указан в Приложении №1 к Т</w:t>
      </w:r>
      <w:r w:rsidR="0024685F">
        <w:rPr>
          <w:rFonts w:ascii="Times New Roman" w:eastAsia="Times New Roman" w:hAnsi="Times New Roman" w:cs="Times New Roman"/>
          <w:sz w:val="24"/>
          <w:szCs w:val="24"/>
          <w:lang w:eastAsia="ru-RU"/>
        </w:rPr>
        <w:t>З</w:t>
      </w:r>
      <w:r w:rsidRPr="00C0738B">
        <w:rPr>
          <w:rFonts w:ascii="Times New Roman" w:eastAsia="Times New Roman" w:hAnsi="Times New Roman" w:cs="Times New Roman"/>
          <w:sz w:val="24"/>
          <w:szCs w:val="24"/>
          <w:lang w:eastAsia="ru-RU"/>
        </w:rPr>
        <w:t>.</w:t>
      </w:r>
    </w:p>
    <w:p w14:paraId="3444573C" w14:textId="510862D5" w:rsidR="00C0738B" w:rsidRPr="00471D7C" w:rsidRDefault="00C0738B" w:rsidP="00471D7C">
      <w:pPr>
        <w:pStyle w:val="a3"/>
        <w:widowControl w:val="0"/>
        <w:numPr>
          <w:ilvl w:val="1"/>
          <w:numId w:val="11"/>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C0738B">
        <w:rPr>
          <w:rFonts w:ascii="Times New Roman" w:eastAsia="Times New Roman" w:hAnsi="Times New Roman" w:cs="Times New Roman"/>
          <w:sz w:val="24"/>
          <w:szCs w:val="24"/>
          <w:lang w:eastAsia="ru-RU"/>
        </w:rPr>
        <w:t xml:space="preserve">Технические требования к элементам рекламных конструкций </w:t>
      </w:r>
      <w:r w:rsidR="00BB0762">
        <w:rPr>
          <w:rFonts w:ascii="Times New Roman" w:eastAsia="Times New Roman" w:hAnsi="Times New Roman" w:cs="Times New Roman"/>
          <w:sz w:val="24"/>
          <w:szCs w:val="24"/>
          <w:lang w:eastAsia="ru-RU"/>
        </w:rPr>
        <w:t xml:space="preserve">на объектах УФПС г. Москвы, </w:t>
      </w:r>
      <w:r w:rsidRPr="00C0738B">
        <w:rPr>
          <w:rFonts w:ascii="Times New Roman" w:eastAsia="Times New Roman" w:hAnsi="Times New Roman" w:cs="Times New Roman"/>
          <w:sz w:val="24"/>
          <w:szCs w:val="24"/>
          <w:lang w:eastAsia="ru-RU"/>
        </w:rPr>
        <w:t>указаны в Приложении №3 к Т</w:t>
      </w:r>
      <w:r w:rsidR="0024685F">
        <w:rPr>
          <w:rFonts w:ascii="Times New Roman" w:eastAsia="Times New Roman" w:hAnsi="Times New Roman" w:cs="Times New Roman"/>
          <w:sz w:val="24"/>
          <w:szCs w:val="24"/>
          <w:lang w:eastAsia="ru-RU"/>
        </w:rPr>
        <w:t>З</w:t>
      </w:r>
      <w:r w:rsidRPr="00C0738B">
        <w:rPr>
          <w:rFonts w:ascii="Times New Roman" w:eastAsia="Times New Roman" w:hAnsi="Times New Roman" w:cs="Times New Roman"/>
          <w:sz w:val="24"/>
          <w:szCs w:val="24"/>
          <w:lang w:eastAsia="ru-RU"/>
        </w:rPr>
        <w:t>.</w:t>
      </w:r>
    </w:p>
    <w:p w14:paraId="3CD35FAE" w14:textId="77777777" w:rsidR="00673E95" w:rsidRPr="002C4E12" w:rsidRDefault="00673E95" w:rsidP="002750CB">
      <w:pPr>
        <w:spacing w:after="0" w:line="240" w:lineRule="auto"/>
        <w:jc w:val="both"/>
        <w:rPr>
          <w:rFonts w:ascii="Times New Roman" w:eastAsia="Times New Roman" w:hAnsi="Times New Roman" w:cs="Times New Roman"/>
          <w:sz w:val="24"/>
          <w:szCs w:val="24"/>
          <w:lang w:eastAsia="ru-RU"/>
        </w:rPr>
      </w:pPr>
    </w:p>
    <w:p w14:paraId="140A699C" w14:textId="77777777" w:rsidR="001E1485" w:rsidRPr="00471D7C" w:rsidRDefault="00B61DAB" w:rsidP="00471D7C">
      <w:pPr>
        <w:pStyle w:val="a3"/>
        <w:widowControl w:val="0"/>
        <w:numPr>
          <w:ilvl w:val="0"/>
          <w:numId w:val="11"/>
        </w:numPr>
        <w:overflowPunct w:val="0"/>
        <w:autoSpaceDE w:val="0"/>
        <w:autoSpaceDN w:val="0"/>
        <w:adjustRightInd w:val="0"/>
        <w:spacing w:after="0" w:line="240" w:lineRule="auto"/>
        <w:ind w:left="0" w:firstLine="0"/>
        <w:jc w:val="center"/>
        <w:textAlignment w:val="baseline"/>
        <w:rPr>
          <w:rFonts w:ascii="Times New Roman" w:eastAsia="Arial" w:hAnsi="Times New Roman" w:cs="Times New Roman"/>
          <w:b/>
          <w:sz w:val="24"/>
          <w:szCs w:val="24"/>
          <w:lang w:eastAsia="ar-SA"/>
        </w:rPr>
      </w:pPr>
      <w:r w:rsidRPr="00471D7C">
        <w:rPr>
          <w:rFonts w:ascii="Times New Roman" w:eastAsia="Arial" w:hAnsi="Times New Roman" w:cs="Times New Roman"/>
          <w:b/>
          <w:sz w:val="24"/>
          <w:szCs w:val="24"/>
          <w:lang w:eastAsia="ar-SA"/>
        </w:rPr>
        <w:t>ТРЕБОВАНИЯ К ПОРЯДКУ ВЫПОЛНЕНИЯ</w:t>
      </w:r>
      <w:r w:rsidR="001E1485" w:rsidRPr="00471D7C">
        <w:rPr>
          <w:rFonts w:ascii="Times New Roman" w:eastAsia="Arial" w:hAnsi="Times New Roman" w:cs="Times New Roman"/>
          <w:b/>
          <w:sz w:val="24"/>
          <w:szCs w:val="24"/>
          <w:lang w:eastAsia="ar-SA"/>
        </w:rPr>
        <w:t xml:space="preserve"> </w:t>
      </w:r>
      <w:r w:rsidR="00412F29" w:rsidRPr="00471D7C">
        <w:rPr>
          <w:rFonts w:ascii="Times New Roman" w:eastAsia="Arial" w:hAnsi="Times New Roman" w:cs="Times New Roman"/>
          <w:b/>
          <w:sz w:val="24"/>
          <w:szCs w:val="24"/>
          <w:lang w:eastAsia="ar-SA"/>
        </w:rPr>
        <w:t>РАБОТ</w:t>
      </w:r>
    </w:p>
    <w:p w14:paraId="6E823F84" w14:textId="23B8EF31" w:rsidR="001E1485" w:rsidRPr="00471D7C" w:rsidRDefault="008E50F4" w:rsidP="00471D7C">
      <w:pPr>
        <w:pStyle w:val="a3"/>
        <w:widowControl w:val="0"/>
        <w:numPr>
          <w:ilvl w:val="1"/>
          <w:numId w:val="11"/>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Требования к качеству</w:t>
      </w:r>
      <w:r w:rsidR="001E1485" w:rsidRPr="00471D7C">
        <w:rPr>
          <w:rFonts w:ascii="Times New Roman" w:eastAsia="Times New Roman" w:hAnsi="Times New Roman" w:cs="Times New Roman"/>
          <w:b/>
          <w:sz w:val="24"/>
          <w:szCs w:val="24"/>
          <w:lang w:eastAsia="ru-RU"/>
        </w:rPr>
        <w:t xml:space="preserve"> </w:t>
      </w:r>
      <w:r w:rsidR="0011493F">
        <w:rPr>
          <w:rFonts w:ascii="Times New Roman" w:eastAsia="Times New Roman" w:hAnsi="Times New Roman" w:cs="Times New Roman"/>
          <w:b/>
          <w:sz w:val="24"/>
          <w:szCs w:val="24"/>
          <w:lang w:eastAsia="ru-RU"/>
        </w:rPr>
        <w:t xml:space="preserve">выполняемых </w:t>
      </w:r>
      <w:r w:rsidR="00412F29" w:rsidRPr="00471D7C">
        <w:rPr>
          <w:rFonts w:ascii="Times New Roman" w:eastAsia="Times New Roman" w:hAnsi="Times New Roman" w:cs="Times New Roman"/>
          <w:b/>
          <w:sz w:val="24"/>
          <w:szCs w:val="24"/>
          <w:lang w:eastAsia="ru-RU"/>
        </w:rPr>
        <w:t>работ</w:t>
      </w:r>
    </w:p>
    <w:p w14:paraId="15CB8D7D" w14:textId="77777777" w:rsidR="00130BE4" w:rsidRPr="00130BE4" w:rsidRDefault="006041B7" w:rsidP="00471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работы</w:t>
      </w:r>
      <w:r w:rsidR="007F6E76" w:rsidRPr="007F6E76">
        <w:rPr>
          <w:rFonts w:ascii="Times New Roman" w:eastAsia="Times New Roman" w:hAnsi="Times New Roman" w:cs="Times New Roman"/>
          <w:sz w:val="24"/>
          <w:szCs w:val="24"/>
          <w:lang w:eastAsia="ru-RU"/>
        </w:rPr>
        <w:t xml:space="preserve"> по ремонту, монтажу и демонтажу рекламных конструкций</w:t>
      </w:r>
      <w:r w:rsidR="00AB64E5">
        <w:rPr>
          <w:rFonts w:ascii="Times New Roman" w:eastAsia="Times New Roman" w:hAnsi="Times New Roman" w:cs="Times New Roman"/>
          <w:sz w:val="24"/>
          <w:szCs w:val="24"/>
          <w:lang w:eastAsia="ru-RU"/>
        </w:rPr>
        <w:t xml:space="preserve"> </w:t>
      </w:r>
      <w:r w:rsidR="00130BE4" w:rsidRPr="00AB64E5">
        <w:rPr>
          <w:rFonts w:ascii="Times New Roman" w:eastAsia="Times New Roman" w:hAnsi="Times New Roman" w:cs="Times New Roman"/>
          <w:sz w:val="24"/>
          <w:szCs w:val="24"/>
          <w:lang w:eastAsia="ru-RU"/>
        </w:rPr>
        <w:t>должны выполняться</w:t>
      </w:r>
      <w:r w:rsidR="004454BF">
        <w:rPr>
          <w:rFonts w:ascii="Times New Roman" w:eastAsia="Times New Roman" w:hAnsi="Times New Roman" w:cs="Times New Roman"/>
          <w:sz w:val="24"/>
          <w:szCs w:val="24"/>
          <w:lang w:eastAsia="ru-RU"/>
        </w:rPr>
        <w:t xml:space="preserve"> </w:t>
      </w:r>
      <w:r w:rsidR="000B4E80" w:rsidRPr="000B4E80">
        <w:rPr>
          <w:rFonts w:ascii="Times New Roman" w:eastAsia="Times New Roman" w:hAnsi="Times New Roman" w:cs="Times New Roman"/>
          <w:sz w:val="24"/>
          <w:szCs w:val="24"/>
          <w:lang w:eastAsia="ru-RU"/>
        </w:rPr>
        <w:t>Подрядчик</w:t>
      </w:r>
      <w:r w:rsidR="000B4E80">
        <w:rPr>
          <w:rFonts w:ascii="Times New Roman" w:eastAsia="Times New Roman" w:hAnsi="Times New Roman" w:cs="Times New Roman"/>
          <w:sz w:val="24"/>
          <w:szCs w:val="24"/>
          <w:lang w:eastAsia="ru-RU"/>
        </w:rPr>
        <w:t>ом</w:t>
      </w:r>
      <w:r w:rsidR="00130BE4" w:rsidRPr="00130BE4">
        <w:rPr>
          <w:rFonts w:ascii="Times New Roman" w:eastAsia="Times New Roman" w:hAnsi="Times New Roman" w:cs="Times New Roman"/>
          <w:sz w:val="24"/>
          <w:szCs w:val="24"/>
          <w:lang w:eastAsia="ru-RU"/>
        </w:rPr>
        <w:t>, располагающим необходимым оборудованием и материалами, нормативно-технической документацией на прове</w:t>
      </w:r>
      <w:r w:rsidR="0097334C">
        <w:rPr>
          <w:rFonts w:ascii="Times New Roman" w:eastAsia="Times New Roman" w:hAnsi="Times New Roman" w:cs="Times New Roman"/>
          <w:sz w:val="24"/>
          <w:szCs w:val="24"/>
          <w:lang w:eastAsia="ru-RU"/>
        </w:rPr>
        <w:t xml:space="preserve">дение работ, обученными специалистами. </w:t>
      </w:r>
      <w:r w:rsidR="00130BE4" w:rsidRPr="00130BE4">
        <w:rPr>
          <w:rFonts w:ascii="Times New Roman" w:eastAsia="Times New Roman" w:hAnsi="Times New Roman" w:cs="Times New Roman"/>
          <w:sz w:val="24"/>
          <w:szCs w:val="24"/>
          <w:lang w:eastAsia="ru-RU"/>
        </w:rPr>
        <w:t xml:space="preserve"> </w:t>
      </w:r>
    </w:p>
    <w:p w14:paraId="3CFFA27E" w14:textId="77777777" w:rsidR="00130BE4" w:rsidRDefault="004454BF" w:rsidP="00471D7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 выполнении работ </w:t>
      </w:r>
      <w:r w:rsidR="000B4E80" w:rsidRPr="000B4E80">
        <w:rPr>
          <w:rFonts w:ascii="Times New Roman" w:eastAsia="Times New Roman" w:hAnsi="Times New Roman" w:cs="Times New Roman"/>
          <w:sz w:val="24"/>
          <w:szCs w:val="24"/>
          <w:lang w:eastAsia="ru-RU"/>
        </w:rPr>
        <w:t>Подрядчик</w:t>
      </w:r>
      <w:r w:rsidR="00130BE4" w:rsidRPr="00130BE4">
        <w:rPr>
          <w:rFonts w:ascii="Times New Roman" w:eastAsia="Times New Roman" w:hAnsi="Times New Roman" w:cs="Times New Roman"/>
          <w:sz w:val="24"/>
          <w:szCs w:val="24"/>
          <w:lang w:eastAsia="ru-RU"/>
        </w:rPr>
        <w:t xml:space="preserve"> об</w:t>
      </w:r>
      <w:r w:rsidR="0097334C">
        <w:rPr>
          <w:rFonts w:ascii="Times New Roman" w:eastAsia="Times New Roman" w:hAnsi="Times New Roman" w:cs="Times New Roman"/>
          <w:sz w:val="24"/>
          <w:szCs w:val="24"/>
          <w:lang w:eastAsia="ru-RU"/>
        </w:rPr>
        <w:t>язан руководствоваться</w:t>
      </w:r>
      <w:r w:rsidR="00CA0529">
        <w:rPr>
          <w:rFonts w:ascii="Times New Roman" w:eastAsia="Times New Roman" w:hAnsi="Times New Roman" w:cs="Times New Roman"/>
          <w:sz w:val="24"/>
          <w:szCs w:val="24"/>
          <w:lang w:eastAsia="ru-RU"/>
        </w:rPr>
        <w:t xml:space="preserve"> </w:t>
      </w:r>
      <w:r w:rsidR="00130BE4">
        <w:rPr>
          <w:rFonts w:ascii="Times New Roman" w:eastAsia="Times New Roman" w:hAnsi="Times New Roman" w:cs="Times New Roman"/>
          <w:sz w:val="24"/>
          <w:szCs w:val="24"/>
          <w:lang w:eastAsia="ru-RU"/>
        </w:rPr>
        <w:t>Правилам</w:t>
      </w:r>
      <w:r w:rsidR="00783287">
        <w:rPr>
          <w:rFonts w:ascii="Times New Roman" w:eastAsia="Times New Roman" w:hAnsi="Times New Roman" w:cs="Times New Roman"/>
          <w:sz w:val="24"/>
          <w:szCs w:val="24"/>
          <w:lang w:eastAsia="ru-RU"/>
        </w:rPr>
        <w:t>и</w:t>
      </w:r>
      <w:r w:rsidR="00130BE4">
        <w:rPr>
          <w:rFonts w:ascii="Times New Roman" w:eastAsia="Times New Roman" w:hAnsi="Times New Roman" w:cs="Times New Roman"/>
          <w:sz w:val="24"/>
          <w:szCs w:val="24"/>
          <w:lang w:eastAsia="ru-RU"/>
        </w:rPr>
        <w:t xml:space="preserve"> установки и эксплуатации рекламных конструкций в городе </w:t>
      </w:r>
      <w:r w:rsidR="00CA0529">
        <w:rPr>
          <w:rFonts w:ascii="Times New Roman" w:eastAsia="Times New Roman" w:hAnsi="Times New Roman" w:cs="Times New Roman"/>
          <w:sz w:val="24"/>
          <w:szCs w:val="24"/>
          <w:lang w:eastAsia="ru-RU"/>
        </w:rPr>
        <w:t>Москве</w:t>
      </w:r>
      <w:r w:rsidR="00D759DD">
        <w:rPr>
          <w:rFonts w:ascii="Times New Roman" w:eastAsia="Times New Roman" w:hAnsi="Times New Roman" w:cs="Times New Roman"/>
          <w:sz w:val="24"/>
          <w:szCs w:val="24"/>
          <w:lang w:eastAsia="ru-RU"/>
        </w:rPr>
        <w:t xml:space="preserve">, </w:t>
      </w:r>
      <w:r w:rsidR="00CA0529">
        <w:rPr>
          <w:rFonts w:ascii="Times New Roman" w:eastAsia="Times New Roman" w:hAnsi="Times New Roman" w:cs="Times New Roman"/>
          <w:sz w:val="24"/>
          <w:szCs w:val="24"/>
          <w:lang w:eastAsia="ru-RU"/>
        </w:rPr>
        <w:t xml:space="preserve">утвержденными постановлением </w:t>
      </w:r>
      <w:r w:rsidR="00D759DD">
        <w:rPr>
          <w:rFonts w:ascii="Times New Roman" w:eastAsia="Times New Roman" w:hAnsi="Times New Roman" w:cs="Times New Roman"/>
          <w:sz w:val="24"/>
          <w:szCs w:val="24"/>
          <w:lang w:eastAsia="ru-RU"/>
        </w:rPr>
        <w:t xml:space="preserve">Правительства Москвы </w:t>
      </w:r>
      <w:r w:rsidR="00D759DD" w:rsidRPr="00D759DD">
        <w:rPr>
          <w:rFonts w:ascii="Times New Roman" w:eastAsia="Times New Roman" w:hAnsi="Times New Roman" w:cs="Times New Roman"/>
          <w:sz w:val="24"/>
          <w:szCs w:val="24"/>
          <w:lang w:eastAsia="ru-RU"/>
        </w:rPr>
        <w:t>от 12 декабря 2012 г. N 712-ПП</w:t>
      </w:r>
      <w:r w:rsidR="00D759DD">
        <w:rPr>
          <w:rFonts w:ascii="Times New Roman" w:eastAsia="Times New Roman" w:hAnsi="Times New Roman" w:cs="Times New Roman"/>
          <w:sz w:val="24"/>
          <w:szCs w:val="24"/>
          <w:lang w:eastAsia="ru-RU"/>
        </w:rPr>
        <w:t>.</w:t>
      </w:r>
    </w:p>
    <w:p w14:paraId="36098A73" w14:textId="77777777" w:rsidR="00AB64E5" w:rsidRPr="00AB64E5" w:rsidRDefault="005451CA" w:rsidP="00471D7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Рекламные конструкции</w:t>
      </w:r>
      <w:r w:rsidR="00AB64E5" w:rsidRPr="00AB64E5">
        <w:rPr>
          <w:rFonts w:ascii="Times New Roman" w:eastAsia="Times New Roman" w:hAnsi="Times New Roman" w:cs="Times New Roman"/>
          <w:sz w:val="24"/>
          <w:szCs w:val="24"/>
          <w:lang w:eastAsia="ru-RU"/>
        </w:rPr>
        <w:t xml:space="preserve"> должны опира</w:t>
      </w:r>
      <w:r w:rsidR="003B66EA">
        <w:rPr>
          <w:rFonts w:ascii="Times New Roman" w:eastAsia="Times New Roman" w:hAnsi="Times New Roman" w:cs="Times New Roman"/>
          <w:sz w:val="24"/>
          <w:szCs w:val="24"/>
          <w:lang w:eastAsia="ru-RU"/>
        </w:rPr>
        <w:t>ться на несущие элементы здания</w:t>
      </w:r>
      <w:r w:rsidR="00CA0529">
        <w:rPr>
          <w:rFonts w:ascii="Times New Roman" w:eastAsia="Times New Roman" w:hAnsi="Times New Roman" w:cs="Times New Roman"/>
          <w:sz w:val="24"/>
          <w:szCs w:val="24"/>
          <w:lang w:eastAsia="ru-RU"/>
        </w:rPr>
        <w:t>.</w:t>
      </w:r>
    </w:p>
    <w:p w14:paraId="27112CFA" w14:textId="77777777" w:rsidR="00AB64E5" w:rsidRPr="00AB64E5" w:rsidRDefault="00AB64E5" w:rsidP="00471D7C">
      <w:pPr>
        <w:widowControl w:val="0"/>
        <w:overflowPunct w:val="0"/>
        <w:autoSpaceDE w:val="0"/>
        <w:autoSpaceDN w:val="0"/>
        <w:adjustRightInd w:val="0"/>
        <w:snapToGrid w:val="0"/>
        <w:spacing w:after="0" w:line="240" w:lineRule="auto"/>
        <w:ind w:firstLine="709"/>
        <w:jc w:val="both"/>
        <w:textAlignment w:val="baseline"/>
        <w:rPr>
          <w:rFonts w:ascii="Times New Roman" w:eastAsia="Times New Roman" w:hAnsi="Times New Roman" w:cs="Times New Roman"/>
          <w:sz w:val="24"/>
          <w:szCs w:val="24"/>
          <w:lang w:eastAsia="ru-RU"/>
        </w:rPr>
      </w:pPr>
      <w:r w:rsidRPr="00AB64E5">
        <w:rPr>
          <w:rFonts w:ascii="Times New Roman" w:eastAsia="Times New Roman" w:hAnsi="Times New Roman" w:cs="Times New Roman"/>
          <w:sz w:val="24"/>
          <w:szCs w:val="24"/>
          <w:lang w:eastAsia="ru-RU"/>
        </w:rPr>
        <w:t>Все элементы фасадных вывесок должны быть произведены качественно и не иметь щелей, неровных стыков, пробоев засветки за пределы конструкции</w:t>
      </w:r>
      <w:r w:rsidR="00650935">
        <w:rPr>
          <w:rFonts w:ascii="Times New Roman" w:eastAsia="Times New Roman" w:hAnsi="Times New Roman" w:cs="Times New Roman"/>
          <w:sz w:val="24"/>
          <w:szCs w:val="24"/>
          <w:lang w:eastAsia="ru-RU"/>
        </w:rPr>
        <w:t>.</w:t>
      </w:r>
    </w:p>
    <w:p w14:paraId="58F74C6F" w14:textId="77777777" w:rsidR="00AB64E5" w:rsidRPr="00AB64E5" w:rsidRDefault="00AB64E5" w:rsidP="00471D7C">
      <w:pPr>
        <w:widowControl w:val="0"/>
        <w:overflowPunct w:val="0"/>
        <w:autoSpaceDE w:val="0"/>
        <w:autoSpaceDN w:val="0"/>
        <w:adjustRightInd w:val="0"/>
        <w:snapToGrid w:val="0"/>
        <w:spacing w:after="0" w:line="240" w:lineRule="auto"/>
        <w:ind w:firstLine="709"/>
        <w:jc w:val="both"/>
        <w:textAlignment w:val="baseline"/>
        <w:rPr>
          <w:rFonts w:ascii="Times New Roman" w:eastAsia="Times New Roman" w:hAnsi="Times New Roman" w:cs="Times New Roman"/>
          <w:sz w:val="24"/>
          <w:szCs w:val="24"/>
          <w:lang w:eastAsia="ru-RU"/>
        </w:rPr>
      </w:pPr>
      <w:r w:rsidRPr="00AB64E5">
        <w:rPr>
          <w:rFonts w:ascii="Times New Roman" w:eastAsia="Times New Roman" w:hAnsi="Times New Roman" w:cs="Times New Roman"/>
          <w:sz w:val="24"/>
          <w:szCs w:val="24"/>
          <w:lang w:eastAsia="ru-RU"/>
        </w:rPr>
        <w:t>Опорные элементы фасадных вывесок разрабатываются с условием минимального нарушения целостности ги</w:t>
      </w:r>
      <w:r w:rsidR="0019559C">
        <w:rPr>
          <w:rFonts w:ascii="Times New Roman" w:eastAsia="Times New Roman" w:hAnsi="Times New Roman" w:cs="Times New Roman"/>
          <w:sz w:val="24"/>
          <w:szCs w:val="24"/>
          <w:lang w:eastAsia="ru-RU"/>
        </w:rPr>
        <w:t>дроизолирующего покрытия кровли</w:t>
      </w:r>
      <w:r w:rsidR="00650935">
        <w:rPr>
          <w:rFonts w:ascii="Times New Roman" w:eastAsia="Times New Roman" w:hAnsi="Times New Roman" w:cs="Times New Roman"/>
          <w:sz w:val="24"/>
          <w:szCs w:val="24"/>
          <w:lang w:eastAsia="ru-RU"/>
        </w:rPr>
        <w:t>.</w:t>
      </w:r>
    </w:p>
    <w:p w14:paraId="223C2175" w14:textId="77777777" w:rsidR="00AB64E5" w:rsidRPr="00AB64E5" w:rsidRDefault="00123EBF" w:rsidP="00471D7C">
      <w:pPr>
        <w:widowControl w:val="0"/>
        <w:overflowPunct w:val="0"/>
        <w:autoSpaceDE w:val="0"/>
        <w:autoSpaceDN w:val="0"/>
        <w:adjustRightInd w:val="0"/>
        <w:snapToGrid w:val="0"/>
        <w:spacing w:after="0" w:line="24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19559C" w:rsidRPr="00AB64E5">
        <w:rPr>
          <w:rFonts w:ascii="Times New Roman" w:eastAsia="Times New Roman" w:hAnsi="Times New Roman" w:cs="Times New Roman"/>
          <w:sz w:val="24"/>
          <w:szCs w:val="24"/>
          <w:lang w:eastAsia="ru-RU"/>
        </w:rPr>
        <w:t>Металлоконструкция</w:t>
      </w:r>
      <w:r w:rsidR="0019559C">
        <w:rPr>
          <w:rFonts w:ascii="Times New Roman" w:eastAsia="Times New Roman" w:hAnsi="Times New Roman" w:cs="Times New Roman"/>
          <w:sz w:val="24"/>
          <w:szCs w:val="24"/>
          <w:lang w:eastAsia="ru-RU"/>
        </w:rPr>
        <w:t xml:space="preserve"> рекламной</w:t>
      </w:r>
      <w:r w:rsidR="0019559C" w:rsidRPr="0019559C">
        <w:rPr>
          <w:rFonts w:ascii="Times New Roman" w:eastAsia="Times New Roman" w:hAnsi="Times New Roman" w:cs="Times New Roman"/>
          <w:sz w:val="24"/>
          <w:szCs w:val="24"/>
          <w:lang w:eastAsia="ru-RU"/>
        </w:rPr>
        <w:t xml:space="preserve"> конструкций</w:t>
      </w:r>
      <w:r w:rsidR="00AB64E5" w:rsidRPr="00AB64E5">
        <w:rPr>
          <w:rFonts w:ascii="Times New Roman" w:eastAsia="Times New Roman" w:hAnsi="Times New Roman" w:cs="Times New Roman"/>
          <w:sz w:val="24"/>
          <w:szCs w:val="24"/>
          <w:lang w:eastAsia="ru-RU"/>
        </w:rPr>
        <w:t xml:space="preserve"> выполняется с преимущественным применением стальных профилей замкнутого сечения. Соединения – сварные, либо с применением высокопрочных</w:t>
      </w:r>
      <w:r w:rsidR="0019559C">
        <w:rPr>
          <w:rFonts w:ascii="Times New Roman" w:eastAsia="Times New Roman" w:hAnsi="Times New Roman" w:cs="Times New Roman"/>
          <w:sz w:val="24"/>
          <w:szCs w:val="24"/>
          <w:lang w:eastAsia="ru-RU"/>
        </w:rPr>
        <w:t xml:space="preserve"> болтов. Все элементы</w:t>
      </w:r>
      <w:r w:rsidR="0019559C" w:rsidRPr="0019559C">
        <w:t xml:space="preserve"> </w:t>
      </w:r>
      <w:r w:rsidR="0019559C" w:rsidRPr="0019559C">
        <w:rPr>
          <w:rFonts w:ascii="Times New Roman" w:eastAsia="Times New Roman" w:hAnsi="Times New Roman" w:cs="Times New Roman"/>
          <w:sz w:val="24"/>
          <w:szCs w:val="24"/>
          <w:lang w:eastAsia="ru-RU"/>
        </w:rPr>
        <w:t>рекламных конструкций</w:t>
      </w:r>
      <w:r w:rsidR="0019559C">
        <w:rPr>
          <w:rFonts w:ascii="Times New Roman" w:eastAsia="Times New Roman" w:hAnsi="Times New Roman" w:cs="Times New Roman"/>
          <w:sz w:val="24"/>
          <w:szCs w:val="24"/>
          <w:lang w:eastAsia="ru-RU"/>
        </w:rPr>
        <w:t xml:space="preserve"> </w:t>
      </w:r>
      <w:r w:rsidR="00AB64E5" w:rsidRPr="00AB64E5">
        <w:rPr>
          <w:rFonts w:ascii="Times New Roman" w:eastAsia="Times New Roman" w:hAnsi="Times New Roman" w:cs="Times New Roman"/>
          <w:sz w:val="24"/>
          <w:szCs w:val="24"/>
          <w:lang w:eastAsia="ru-RU"/>
        </w:rPr>
        <w:t>должны быть огрунтованы и покрыты двумя слоями антикоррозионной эмали максимально приближенной к цвету фасада, на кото</w:t>
      </w:r>
      <w:r w:rsidR="0019559C">
        <w:rPr>
          <w:rFonts w:ascii="Times New Roman" w:eastAsia="Times New Roman" w:hAnsi="Times New Roman" w:cs="Times New Roman"/>
          <w:sz w:val="24"/>
          <w:szCs w:val="24"/>
          <w:lang w:eastAsia="ru-RU"/>
        </w:rPr>
        <w:t>ром устанавливается рекламная конструкции</w:t>
      </w:r>
      <w:r w:rsidR="00650935">
        <w:rPr>
          <w:rFonts w:ascii="Times New Roman" w:eastAsia="Times New Roman" w:hAnsi="Times New Roman" w:cs="Times New Roman"/>
          <w:sz w:val="24"/>
          <w:szCs w:val="24"/>
          <w:lang w:eastAsia="ru-RU"/>
        </w:rPr>
        <w:t>.</w:t>
      </w:r>
    </w:p>
    <w:p w14:paraId="77DC44E4" w14:textId="49F2D5F7" w:rsidR="00AB64E5" w:rsidRPr="00AB64E5" w:rsidRDefault="00AB64E5" w:rsidP="00471D7C">
      <w:pPr>
        <w:widowControl w:val="0"/>
        <w:overflowPunct w:val="0"/>
        <w:autoSpaceDE w:val="0"/>
        <w:autoSpaceDN w:val="0"/>
        <w:adjustRightInd w:val="0"/>
        <w:snapToGrid w:val="0"/>
        <w:spacing w:after="0" w:line="240" w:lineRule="auto"/>
        <w:ind w:firstLine="709"/>
        <w:jc w:val="both"/>
        <w:textAlignment w:val="baseline"/>
        <w:rPr>
          <w:rFonts w:ascii="Times New Roman" w:eastAsia="Times New Roman" w:hAnsi="Times New Roman" w:cs="Times New Roman"/>
          <w:sz w:val="24"/>
          <w:szCs w:val="24"/>
          <w:lang w:eastAsia="ru-RU"/>
        </w:rPr>
      </w:pPr>
      <w:r w:rsidRPr="00AB64E5">
        <w:rPr>
          <w:rFonts w:ascii="Times New Roman" w:eastAsia="Times New Roman" w:hAnsi="Times New Roman" w:cs="Times New Roman"/>
          <w:sz w:val="24"/>
          <w:szCs w:val="24"/>
          <w:lang w:eastAsia="ru-RU"/>
        </w:rPr>
        <w:t xml:space="preserve">Размеры фасадных вывесок, </w:t>
      </w:r>
      <w:r w:rsidR="00650935">
        <w:rPr>
          <w:rFonts w:ascii="Times New Roman" w:eastAsia="Times New Roman" w:hAnsi="Times New Roman" w:cs="Times New Roman"/>
          <w:sz w:val="24"/>
          <w:szCs w:val="24"/>
          <w:lang w:eastAsia="ru-RU"/>
        </w:rPr>
        <w:t>указанные</w:t>
      </w:r>
      <w:r w:rsidRPr="00AB64E5">
        <w:rPr>
          <w:rFonts w:ascii="Times New Roman" w:eastAsia="Times New Roman" w:hAnsi="Times New Roman" w:cs="Times New Roman"/>
          <w:sz w:val="24"/>
          <w:szCs w:val="24"/>
          <w:lang w:eastAsia="ru-RU"/>
        </w:rPr>
        <w:t xml:space="preserve"> в </w:t>
      </w:r>
      <w:r w:rsidR="00650935">
        <w:rPr>
          <w:rFonts w:ascii="Times New Roman" w:eastAsia="Times New Roman" w:hAnsi="Times New Roman" w:cs="Times New Roman"/>
          <w:sz w:val="24"/>
          <w:szCs w:val="24"/>
          <w:lang w:eastAsia="ru-RU"/>
        </w:rPr>
        <w:t xml:space="preserve">Приложении </w:t>
      </w:r>
      <w:r w:rsidR="005451CA">
        <w:rPr>
          <w:rFonts w:ascii="Times New Roman" w:eastAsia="Times New Roman" w:hAnsi="Times New Roman" w:cs="Times New Roman"/>
          <w:sz w:val="24"/>
          <w:szCs w:val="24"/>
          <w:lang w:eastAsia="ru-RU"/>
        </w:rPr>
        <w:t xml:space="preserve">№3 </w:t>
      </w:r>
      <w:r w:rsidR="00650935">
        <w:rPr>
          <w:rFonts w:ascii="Times New Roman" w:eastAsia="Times New Roman" w:hAnsi="Times New Roman" w:cs="Times New Roman"/>
          <w:sz w:val="24"/>
          <w:szCs w:val="24"/>
          <w:lang w:eastAsia="ru-RU"/>
        </w:rPr>
        <w:t xml:space="preserve">к </w:t>
      </w:r>
      <w:r w:rsidRPr="00AB64E5">
        <w:rPr>
          <w:rFonts w:ascii="Times New Roman" w:eastAsia="Times New Roman" w:hAnsi="Times New Roman" w:cs="Times New Roman"/>
          <w:sz w:val="24"/>
          <w:szCs w:val="24"/>
          <w:lang w:eastAsia="ru-RU"/>
        </w:rPr>
        <w:t>Т</w:t>
      </w:r>
      <w:r w:rsidR="0024685F">
        <w:rPr>
          <w:rFonts w:ascii="Times New Roman" w:eastAsia="Times New Roman" w:hAnsi="Times New Roman" w:cs="Times New Roman"/>
          <w:sz w:val="24"/>
          <w:szCs w:val="24"/>
          <w:lang w:eastAsia="ru-RU"/>
        </w:rPr>
        <w:t>З</w:t>
      </w:r>
      <w:r w:rsidRPr="00AB64E5">
        <w:rPr>
          <w:rFonts w:ascii="Times New Roman" w:eastAsia="Times New Roman" w:hAnsi="Times New Roman" w:cs="Times New Roman"/>
          <w:sz w:val="24"/>
          <w:szCs w:val="24"/>
          <w:lang w:eastAsia="ru-RU"/>
        </w:rPr>
        <w:t xml:space="preserve">, носят справочный характер и не являются основанием для начала производства работ. </w:t>
      </w:r>
      <w:r w:rsidR="000B4E80" w:rsidRPr="000B4E80">
        <w:rPr>
          <w:rFonts w:ascii="Times New Roman" w:eastAsia="Times New Roman" w:hAnsi="Times New Roman" w:cs="Times New Roman"/>
          <w:sz w:val="24"/>
          <w:szCs w:val="24"/>
          <w:lang w:eastAsia="ru-RU"/>
        </w:rPr>
        <w:t>Подрядчик</w:t>
      </w:r>
      <w:r w:rsidRPr="00AB64E5">
        <w:rPr>
          <w:rFonts w:ascii="Times New Roman" w:eastAsia="Times New Roman" w:hAnsi="Times New Roman" w:cs="Times New Roman"/>
          <w:sz w:val="24"/>
          <w:szCs w:val="24"/>
          <w:lang w:eastAsia="ru-RU"/>
        </w:rPr>
        <w:t xml:space="preserve"> до того, как приступить к р</w:t>
      </w:r>
      <w:r w:rsidR="004A38D0">
        <w:rPr>
          <w:rFonts w:ascii="Times New Roman" w:eastAsia="Times New Roman" w:hAnsi="Times New Roman" w:cs="Times New Roman"/>
          <w:sz w:val="24"/>
          <w:szCs w:val="24"/>
          <w:lang w:eastAsia="ru-RU"/>
        </w:rPr>
        <w:t>аботам по ремонту</w:t>
      </w:r>
      <w:r w:rsidRPr="00AB64E5">
        <w:rPr>
          <w:rFonts w:ascii="Times New Roman" w:eastAsia="Times New Roman" w:hAnsi="Times New Roman" w:cs="Times New Roman"/>
          <w:sz w:val="24"/>
          <w:szCs w:val="24"/>
          <w:lang w:eastAsia="ru-RU"/>
        </w:rPr>
        <w:t>,</w:t>
      </w:r>
      <w:r w:rsidR="004A38D0">
        <w:rPr>
          <w:rFonts w:ascii="Times New Roman" w:eastAsia="Times New Roman" w:hAnsi="Times New Roman" w:cs="Times New Roman"/>
          <w:sz w:val="24"/>
          <w:szCs w:val="24"/>
          <w:lang w:eastAsia="ru-RU"/>
        </w:rPr>
        <w:t xml:space="preserve"> монтажу и демонтажу рекламных конструкций</w:t>
      </w:r>
      <w:r w:rsidR="002D5886">
        <w:rPr>
          <w:rFonts w:ascii="Times New Roman" w:eastAsia="Times New Roman" w:hAnsi="Times New Roman" w:cs="Times New Roman"/>
          <w:sz w:val="24"/>
          <w:szCs w:val="24"/>
          <w:lang w:eastAsia="ru-RU"/>
        </w:rPr>
        <w:t>,</w:t>
      </w:r>
      <w:r w:rsidRPr="00AB64E5">
        <w:rPr>
          <w:rFonts w:ascii="Times New Roman" w:eastAsia="Times New Roman" w:hAnsi="Times New Roman" w:cs="Times New Roman"/>
          <w:sz w:val="24"/>
          <w:szCs w:val="24"/>
          <w:lang w:eastAsia="ru-RU"/>
        </w:rPr>
        <w:t xml:space="preserve"> производит обследование </w:t>
      </w:r>
      <w:r w:rsidR="005451CA">
        <w:rPr>
          <w:rFonts w:ascii="Times New Roman" w:eastAsia="Times New Roman" w:hAnsi="Times New Roman" w:cs="Times New Roman"/>
          <w:sz w:val="24"/>
          <w:szCs w:val="24"/>
          <w:lang w:eastAsia="ru-RU"/>
        </w:rPr>
        <w:t>объектов УФПС г. Москвы</w:t>
      </w:r>
      <w:r w:rsidRPr="00AB64E5">
        <w:rPr>
          <w:rFonts w:ascii="Times New Roman" w:eastAsia="Times New Roman" w:hAnsi="Times New Roman" w:cs="Times New Roman"/>
          <w:sz w:val="24"/>
          <w:szCs w:val="24"/>
          <w:lang w:eastAsia="ru-RU"/>
        </w:rPr>
        <w:t xml:space="preserve"> и точные габаритные замеры </w:t>
      </w:r>
      <w:r w:rsidR="00322E4E" w:rsidRPr="00AB64E5">
        <w:rPr>
          <w:rFonts w:ascii="Times New Roman" w:eastAsia="Times New Roman" w:hAnsi="Times New Roman" w:cs="Times New Roman"/>
          <w:sz w:val="24"/>
          <w:szCs w:val="24"/>
          <w:lang w:eastAsia="ru-RU"/>
        </w:rPr>
        <w:t>(</w:t>
      </w:r>
      <w:r w:rsidR="00322E4E">
        <w:rPr>
          <w:rFonts w:ascii="Times New Roman" w:eastAsia="Times New Roman" w:hAnsi="Times New Roman" w:cs="Times New Roman"/>
          <w:sz w:val="24"/>
          <w:szCs w:val="24"/>
          <w:lang w:eastAsia="ru-RU"/>
        </w:rPr>
        <w:t xml:space="preserve">букв, </w:t>
      </w:r>
      <w:r w:rsidRPr="00AB64E5">
        <w:rPr>
          <w:rFonts w:ascii="Times New Roman" w:eastAsia="Times New Roman" w:hAnsi="Times New Roman" w:cs="Times New Roman"/>
          <w:sz w:val="24"/>
          <w:szCs w:val="24"/>
          <w:lang w:eastAsia="ru-RU"/>
        </w:rPr>
        <w:t>фасад здания, крыша, козырёк, и иные нео</w:t>
      </w:r>
      <w:r w:rsidR="003B66EA">
        <w:rPr>
          <w:rFonts w:ascii="Times New Roman" w:eastAsia="Times New Roman" w:hAnsi="Times New Roman" w:cs="Times New Roman"/>
          <w:sz w:val="24"/>
          <w:szCs w:val="24"/>
          <w:lang w:eastAsia="ru-RU"/>
        </w:rPr>
        <w:t>бходимые замеры), своими силами</w:t>
      </w:r>
      <w:r w:rsidR="002D5886">
        <w:rPr>
          <w:rFonts w:ascii="Times New Roman" w:eastAsia="Times New Roman" w:hAnsi="Times New Roman" w:cs="Times New Roman"/>
          <w:sz w:val="24"/>
          <w:szCs w:val="24"/>
          <w:lang w:eastAsia="ru-RU"/>
        </w:rPr>
        <w:t xml:space="preserve"> и средствами</w:t>
      </w:r>
      <w:r w:rsidR="00650935">
        <w:rPr>
          <w:rFonts w:ascii="Times New Roman" w:eastAsia="Times New Roman" w:hAnsi="Times New Roman" w:cs="Times New Roman"/>
          <w:sz w:val="24"/>
          <w:szCs w:val="24"/>
          <w:lang w:eastAsia="ru-RU"/>
        </w:rPr>
        <w:t>.</w:t>
      </w:r>
    </w:p>
    <w:p w14:paraId="584BD24B" w14:textId="77777777" w:rsidR="001E1485" w:rsidRDefault="001E1485" w:rsidP="00471D7C">
      <w:pPr>
        <w:widowControl w:val="0"/>
        <w:overflowPunct w:val="0"/>
        <w:autoSpaceDE w:val="0"/>
        <w:autoSpaceDN w:val="0"/>
        <w:adjustRightInd w:val="0"/>
        <w:snapToGrid w:val="0"/>
        <w:spacing w:after="0" w:line="240" w:lineRule="auto"/>
        <w:ind w:firstLine="709"/>
        <w:jc w:val="both"/>
        <w:textAlignment w:val="baseline"/>
        <w:rPr>
          <w:rFonts w:ascii="Times New Roman" w:eastAsia="Times New Roman" w:hAnsi="Times New Roman" w:cs="Times New Roman"/>
          <w:sz w:val="24"/>
          <w:szCs w:val="24"/>
          <w:lang w:eastAsia="ru-RU"/>
        </w:rPr>
      </w:pPr>
    </w:p>
    <w:p w14:paraId="6FCF5DA3" w14:textId="19D2C7A0" w:rsidR="00B30319" w:rsidRPr="00293677" w:rsidRDefault="0011493F" w:rsidP="00471D7C">
      <w:pPr>
        <w:pStyle w:val="a3"/>
        <w:widowControl w:val="0"/>
        <w:numPr>
          <w:ilvl w:val="1"/>
          <w:numId w:val="11"/>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Условия выполнения</w:t>
      </w:r>
      <w:r w:rsidR="00902E40">
        <w:rPr>
          <w:rFonts w:ascii="Times New Roman" w:eastAsia="Times New Roman" w:hAnsi="Times New Roman" w:cs="Times New Roman"/>
          <w:b/>
          <w:sz w:val="24"/>
          <w:szCs w:val="24"/>
          <w:lang w:eastAsia="ru-RU"/>
        </w:rPr>
        <w:t xml:space="preserve"> работ</w:t>
      </w:r>
    </w:p>
    <w:p w14:paraId="0148209E" w14:textId="77777777" w:rsidR="00F8622B" w:rsidRDefault="0097334C" w:rsidP="00471D7C">
      <w:pPr>
        <w:widowControl w:val="0"/>
        <w:overflowPunct w:val="0"/>
        <w:autoSpaceDE w:val="0"/>
        <w:autoSpaceDN w:val="0"/>
        <w:adjustRightInd w:val="0"/>
        <w:snapToGrid w:val="0"/>
        <w:spacing w:after="0" w:line="240" w:lineRule="auto"/>
        <w:ind w:firstLine="709"/>
        <w:jc w:val="both"/>
        <w:textAlignment w:val="baseline"/>
      </w:pPr>
      <w:r>
        <w:rPr>
          <w:rFonts w:ascii="Times New Roman" w:eastAsia="Times New Roman" w:hAnsi="Times New Roman" w:cs="Times New Roman"/>
          <w:sz w:val="24"/>
          <w:szCs w:val="24"/>
          <w:lang w:eastAsia="ru-RU"/>
        </w:rPr>
        <w:t>Выполнение работ</w:t>
      </w:r>
      <w:r w:rsidR="00283782">
        <w:rPr>
          <w:rFonts w:ascii="Times New Roman" w:eastAsia="Times New Roman" w:hAnsi="Times New Roman" w:cs="Times New Roman"/>
          <w:sz w:val="24"/>
          <w:szCs w:val="24"/>
          <w:lang w:eastAsia="ru-RU"/>
        </w:rPr>
        <w:t xml:space="preserve"> по</w:t>
      </w:r>
      <w:r w:rsidR="00293677" w:rsidRPr="00293677">
        <w:rPr>
          <w:rFonts w:ascii="Times New Roman" w:eastAsia="Times New Roman" w:hAnsi="Times New Roman" w:cs="Times New Roman"/>
          <w:sz w:val="24"/>
          <w:szCs w:val="24"/>
          <w:lang w:eastAsia="ru-RU"/>
        </w:rPr>
        <w:t xml:space="preserve"> ремонту, монтажу и демонтажу рекламных конструкций на объектах </w:t>
      </w:r>
      <w:r w:rsidR="00B30319" w:rsidRPr="00B30319">
        <w:rPr>
          <w:rFonts w:ascii="Times New Roman" w:eastAsia="Times New Roman" w:hAnsi="Times New Roman" w:cs="Times New Roman"/>
          <w:sz w:val="24"/>
          <w:szCs w:val="24"/>
          <w:lang w:eastAsia="ru-RU"/>
        </w:rPr>
        <w:t xml:space="preserve">Заказчика должно осуществляться в рабочее время с 9-00 до 20-00 часов и в рабочие дни (понедельник, вторник, среда, четверг, пятница, суббота), кроме дней, официально объявленных </w:t>
      </w:r>
      <w:r w:rsidR="00650935">
        <w:rPr>
          <w:rFonts w:ascii="Times New Roman" w:eastAsia="Times New Roman" w:hAnsi="Times New Roman" w:cs="Times New Roman"/>
          <w:sz w:val="24"/>
          <w:szCs w:val="24"/>
          <w:lang w:eastAsia="ru-RU"/>
        </w:rPr>
        <w:t xml:space="preserve">выходными и </w:t>
      </w:r>
      <w:r w:rsidR="00B30319" w:rsidRPr="00B30319">
        <w:rPr>
          <w:rFonts w:ascii="Times New Roman" w:eastAsia="Times New Roman" w:hAnsi="Times New Roman" w:cs="Times New Roman"/>
          <w:sz w:val="24"/>
          <w:szCs w:val="24"/>
          <w:lang w:eastAsia="ru-RU"/>
        </w:rPr>
        <w:t>праздничными.</w:t>
      </w:r>
      <w:r w:rsidR="00F8622B" w:rsidRPr="00F8622B">
        <w:t xml:space="preserve"> </w:t>
      </w:r>
    </w:p>
    <w:p w14:paraId="4717FE2D" w14:textId="77777777" w:rsidR="00F8622B" w:rsidRPr="00F8622B" w:rsidRDefault="004F4E7C" w:rsidP="00471D7C">
      <w:pPr>
        <w:widowControl w:val="0"/>
        <w:overflowPunct w:val="0"/>
        <w:autoSpaceDE w:val="0"/>
        <w:autoSpaceDN w:val="0"/>
        <w:adjustRightInd w:val="0"/>
        <w:snapToGrid w:val="0"/>
        <w:spacing w:after="0" w:line="24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Работы </w:t>
      </w:r>
      <w:r w:rsidR="00F8622B" w:rsidRPr="00F8622B">
        <w:rPr>
          <w:rFonts w:ascii="Times New Roman" w:eastAsia="Times New Roman" w:hAnsi="Times New Roman" w:cs="Times New Roman"/>
          <w:sz w:val="24"/>
          <w:szCs w:val="24"/>
          <w:lang w:eastAsia="ru-RU"/>
        </w:rPr>
        <w:t>выполня</w:t>
      </w:r>
      <w:r w:rsidR="00650935">
        <w:rPr>
          <w:rFonts w:ascii="Times New Roman" w:eastAsia="Times New Roman" w:hAnsi="Times New Roman" w:cs="Times New Roman"/>
          <w:sz w:val="24"/>
          <w:szCs w:val="24"/>
          <w:lang w:eastAsia="ru-RU"/>
        </w:rPr>
        <w:t>ют</w:t>
      </w:r>
      <w:r w:rsidR="00F8622B" w:rsidRPr="00F8622B">
        <w:rPr>
          <w:rFonts w:ascii="Times New Roman" w:eastAsia="Times New Roman" w:hAnsi="Times New Roman" w:cs="Times New Roman"/>
          <w:sz w:val="24"/>
          <w:szCs w:val="24"/>
          <w:lang w:eastAsia="ru-RU"/>
        </w:rPr>
        <w:t>ся в условиях действующего объекта Заказчика, с обязательным соблюдением правил внутреннего трудового распорядка и правил контрольно-пропускного режима.</w:t>
      </w:r>
    </w:p>
    <w:p w14:paraId="7E7EE7B3" w14:textId="77777777" w:rsidR="00B30319" w:rsidRPr="00B30319" w:rsidRDefault="00F8622B" w:rsidP="00471D7C">
      <w:pPr>
        <w:widowControl w:val="0"/>
        <w:tabs>
          <w:tab w:val="left" w:pos="709"/>
        </w:tabs>
        <w:overflowPunct w:val="0"/>
        <w:autoSpaceDE w:val="0"/>
        <w:autoSpaceDN w:val="0"/>
        <w:adjustRightInd w:val="0"/>
        <w:snapToGrid w:val="0"/>
        <w:spacing w:after="0" w:line="240" w:lineRule="auto"/>
        <w:ind w:firstLine="709"/>
        <w:jc w:val="both"/>
        <w:textAlignment w:val="baseline"/>
        <w:rPr>
          <w:rFonts w:ascii="Times New Roman" w:eastAsia="Times New Roman" w:hAnsi="Times New Roman" w:cs="Times New Roman"/>
          <w:sz w:val="24"/>
          <w:szCs w:val="24"/>
          <w:lang w:eastAsia="ru-RU"/>
        </w:rPr>
      </w:pPr>
      <w:r w:rsidRPr="00F8622B">
        <w:rPr>
          <w:rFonts w:ascii="Times New Roman" w:eastAsia="Times New Roman" w:hAnsi="Times New Roman" w:cs="Times New Roman"/>
          <w:sz w:val="24"/>
          <w:szCs w:val="24"/>
          <w:lang w:eastAsia="ru-RU"/>
        </w:rPr>
        <w:t xml:space="preserve">Обеспечение машинами, оборудованием, инструментами, приборами, материалами и средствами информационного обеспечения, необходимыми для выполнения </w:t>
      </w:r>
      <w:r w:rsidR="004F4E7C">
        <w:rPr>
          <w:rFonts w:ascii="Times New Roman" w:eastAsia="Times New Roman" w:hAnsi="Times New Roman" w:cs="Times New Roman"/>
          <w:sz w:val="24"/>
          <w:szCs w:val="24"/>
          <w:lang w:eastAsia="ru-RU"/>
        </w:rPr>
        <w:t xml:space="preserve">работ, возлагается </w:t>
      </w:r>
      <w:r w:rsidR="00E159A1">
        <w:rPr>
          <w:rFonts w:ascii="Times New Roman" w:eastAsia="Times New Roman" w:hAnsi="Times New Roman" w:cs="Times New Roman"/>
          <w:sz w:val="24"/>
          <w:szCs w:val="24"/>
          <w:lang w:eastAsia="ru-RU"/>
        </w:rPr>
        <w:t>на Подрядчика</w:t>
      </w:r>
      <w:r w:rsidRPr="00F8622B">
        <w:rPr>
          <w:rFonts w:ascii="Times New Roman" w:eastAsia="Times New Roman" w:hAnsi="Times New Roman" w:cs="Times New Roman"/>
          <w:sz w:val="24"/>
          <w:szCs w:val="24"/>
          <w:lang w:eastAsia="ru-RU"/>
        </w:rPr>
        <w:t>.</w:t>
      </w:r>
    </w:p>
    <w:p w14:paraId="658BC426" w14:textId="040746BE" w:rsidR="00D07387" w:rsidRDefault="00650935" w:rsidP="00471D7C">
      <w:pPr>
        <w:widowControl w:val="0"/>
        <w:overflowPunct w:val="0"/>
        <w:autoSpaceDE w:val="0"/>
        <w:autoSpaceDN w:val="0"/>
        <w:adjustRightInd w:val="0"/>
        <w:snapToGrid w:val="0"/>
        <w:spacing w:after="0" w:line="24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Работы по ремонту</w:t>
      </w:r>
      <w:r w:rsidR="00B30319" w:rsidRPr="00B30319">
        <w:rPr>
          <w:rFonts w:ascii="Times New Roman" w:eastAsia="Times New Roman" w:hAnsi="Times New Roman" w:cs="Times New Roman"/>
          <w:sz w:val="24"/>
          <w:szCs w:val="24"/>
          <w:lang w:eastAsia="ru-RU"/>
        </w:rPr>
        <w:t xml:space="preserve"> </w:t>
      </w:r>
      <w:r w:rsidRPr="00B30319">
        <w:rPr>
          <w:rFonts w:ascii="Times New Roman" w:eastAsia="Times New Roman" w:hAnsi="Times New Roman" w:cs="Times New Roman"/>
          <w:sz w:val="24"/>
          <w:szCs w:val="24"/>
          <w:lang w:eastAsia="ru-RU"/>
        </w:rPr>
        <w:t>провод</w:t>
      </w:r>
      <w:r>
        <w:rPr>
          <w:rFonts w:ascii="Times New Roman" w:eastAsia="Times New Roman" w:hAnsi="Times New Roman" w:cs="Times New Roman"/>
          <w:sz w:val="24"/>
          <w:szCs w:val="24"/>
          <w:lang w:eastAsia="ru-RU"/>
        </w:rPr>
        <w:t>я</w:t>
      </w:r>
      <w:r w:rsidRPr="00B30319">
        <w:rPr>
          <w:rFonts w:ascii="Times New Roman" w:eastAsia="Times New Roman" w:hAnsi="Times New Roman" w:cs="Times New Roman"/>
          <w:sz w:val="24"/>
          <w:szCs w:val="24"/>
          <w:lang w:eastAsia="ru-RU"/>
        </w:rPr>
        <w:t xml:space="preserve">тся </w:t>
      </w:r>
      <w:r w:rsidR="00B30319" w:rsidRPr="00B30319">
        <w:rPr>
          <w:rFonts w:ascii="Times New Roman" w:eastAsia="Times New Roman" w:hAnsi="Times New Roman" w:cs="Times New Roman"/>
          <w:sz w:val="24"/>
          <w:szCs w:val="24"/>
          <w:lang w:eastAsia="ru-RU"/>
        </w:rPr>
        <w:t xml:space="preserve">с учетом всех требований, </w:t>
      </w:r>
      <w:r>
        <w:rPr>
          <w:rFonts w:ascii="Times New Roman" w:eastAsia="Times New Roman" w:hAnsi="Times New Roman" w:cs="Times New Roman"/>
          <w:sz w:val="24"/>
          <w:szCs w:val="24"/>
          <w:lang w:eastAsia="ru-RU"/>
        </w:rPr>
        <w:t>установленных</w:t>
      </w:r>
      <w:r w:rsidRPr="00B30319">
        <w:rPr>
          <w:rFonts w:ascii="Times New Roman" w:eastAsia="Times New Roman" w:hAnsi="Times New Roman" w:cs="Times New Roman"/>
          <w:sz w:val="24"/>
          <w:szCs w:val="24"/>
          <w:lang w:eastAsia="ru-RU"/>
        </w:rPr>
        <w:t xml:space="preserve"> </w:t>
      </w:r>
      <w:r w:rsidR="00B30319" w:rsidRPr="00B30319">
        <w:rPr>
          <w:rFonts w:ascii="Times New Roman" w:eastAsia="Times New Roman" w:hAnsi="Times New Roman" w:cs="Times New Roman"/>
          <w:sz w:val="24"/>
          <w:szCs w:val="24"/>
          <w:lang w:eastAsia="ru-RU"/>
        </w:rPr>
        <w:t xml:space="preserve">в </w:t>
      </w:r>
      <w:r w:rsidR="005D5A6F" w:rsidRPr="00B30319">
        <w:rPr>
          <w:rFonts w:ascii="Times New Roman" w:eastAsia="Times New Roman" w:hAnsi="Times New Roman" w:cs="Times New Roman"/>
          <w:sz w:val="24"/>
          <w:szCs w:val="24"/>
          <w:lang w:eastAsia="ru-RU"/>
        </w:rPr>
        <w:t>Приложени</w:t>
      </w:r>
      <w:r w:rsidR="005D5A6F">
        <w:rPr>
          <w:rFonts w:ascii="Times New Roman" w:eastAsia="Times New Roman" w:hAnsi="Times New Roman" w:cs="Times New Roman"/>
          <w:sz w:val="24"/>
          <w:szCs w:val="24"/>
          <w:lang w:eastAsia="ru-RU"/>
        </w:rPr>
        <w:t>и</w:t>
      </w:r>
      <w:r w:rsidR="005D5A6F" w:rsidRPr="00B30319">
        <w:rPr>
          <w:rFonts w:ascii="Times New Roman" w:eastAsia="Times New Roman" w:hAnsi="Times New Roman" w:cs="Times New Roman"/>
          <w:sz w:val="24"/>
          <w:szCs w:val="24"/>
          <w:lang w:eastAsia="ru-RU"/>
        </w:rPr>
        <w:t xml:space="preserve"> </w:t>
      </w:r>
      <w:r w:rsidR="00B30319" w:rsidRPr="00B30319">
        <w:rPr>
          <w:rFonts w:ascii="Times New Roman" w:eastAsia="Times New Roman" w:hAnsi="Times New Roman" w:cs="Times New Roman"/>
          <w:sz w:val="24"/>
          <w:szCs w:val="24"/>
          <w:lang w:eastAsia="ru-RU"/>
        </w:rPr>
        <w:t>№ 2 к Т</w:t>
      </w:r>
      <w:r w:rsidR="0024685F">
        <w:rPr>
          <w:rFonts w:ascii="Times New Roman" w:eastAsia="Times New Roman" w:hAnsi="Times New Roman" w:cs="Times New Roman"/>
          <w:sz w:val="24"/>
          <w:szCs w:val="24"/>
          <w:lang w:eastAsia="ru-RU"/>
        </w:rPr>
        <w:t>З</w:t>
      </w:r>
      <w:r w:rsidR="00293677">
        <w:rPr>
          <w:rFonts w:ascii="Times New Roman" w:eastAsia="Times New Roman" w:hAnsi="Times New Roman" w:cs="Times New Roman"/>
          <w:sz w:val="24"/>
          <w:szCs w:val="24"/>
          <w:lang w:eastAsia="ru-RU"/>
        </w:rPr>
        <w:t>.</w:t>
      </w:r>
    </w:p>
    <w:p w14:paraId="3DF0C50A" w14:textId="77777777" w:rsidR="00B30319" w:rsidRPr="00B30319" w:rsidRDefault="00500F3F" w:rsidP="00471D7C">
      <w:pPr>
        <w:widowControl w:val="0"/>
        <w:overflowPunct w:val="0"/>
        <w:autoSpaceDE w:val="0"/>
        <w:autoSpaceDN w:val="0"/>
        <w:adjustRightInd w:val="0"/>
        <w:snapToGrid w:val="0"/>
        <w:spacing w:after="0" w:line="240" w:lineRule="auto"/>
        <w:ind w:firstLine="709"/>
        <w:jc w:val="both"/>
        <w:textAlignment w:val="baseline"/>
        <w:rPr>
          <w:rFonts w:ascii="Times New Roman" w:eastAsia="Times New Roman" w:hAnsi="Times New Roman" w:cs="Times New Roman"/>
          <w:sz w:val="24"/>
          <w:szCs w:val="24"/>
          <w:lang w:eastAsia="ru-RU"/>
        </w:rPr>
      </w:pPr>
      <w:r w:rsidRPr="00500F3F">
        <w:rPr>
          <w:rFonts w:ascii="Times New Roman" w:eastAsia="Times New Roman" w:hAnsi="Times New Roman" w:cs="Times New Roman"/>
          <w:sz w:val="24"/>
          <w:szCs w:val="24"/>
          <w:lang w:eastAsia="ru-RU"/>
        </w:rPr>
        <w:t>Подрядчик</w:t>
      </w:r>
      <w:r w:rsidR="00B30319" w:rsidRPr="00B30319">
        <w:rPr>
          <w:rFonts w:ascii="Times New Roman" w:eastAsia="Times New Roman" w:hAnsi="Times New Roman" w:cs="Times New Roman"/>
          <w:sz w:val="24"/>
          <w:szCs w:val="24"/>
          <w:lang w:eastAsia="ru-RU"/>
        </w:rPr>
        <w:t xml:space="preserve"> обязан предоставить </w:t>
      </w:r>
      <w:r w:rsidR="00D07558">
        <w:rPr>
          <w:rFonts w:ascii="Times New Roman" w:eastAsia="Times New Roman" w:hAnsi="Times New Roman" w:cs="Times New Roman"/>
          <w:sz w:val="24"/>
          <w:szCs w:val="24"/>
          <w:lang w:eastAsia="ru-RU"/>
        </w:rPr>
        <w:t>для организации и выполнения</w:t>
      </w:r>
      <w:r w:rsidR="00412F29">
        <w:rPr>
          <w:rFonts w:ascii="Times New Roman" w:eastAsia="Times New Roman" w:hAnsi="Times New Roman" w:cs="Times New Roman"/>
          <w:sz w:val="24"/>
          <w:szCs w:val="24"/>
          <w:lang w:eastAsia="ru-RU"/>
        </w:rPr>
        <w:t xml:space="preserve"> работ</w:t>
      </w:r>
      <w:r w:rsidR="00B30319" w:rsidRPr="00B30319">
        <w:rPr>
          <w:rFonts w:ascii="Times New Roman" w:eastAsia="Times New Roman" w:hAnsi="Times New Roman" w:cs="Times New Roman"/>
          <w:sz w:val="24"/>
          <w:szCs w:val="24"/>
          <w:lang w:eastAsia="ru-RU"/>
        </w:rPr>
        <w:t>:</w:t>
      </w:r>
    </w:p>
    <w:p w14:paraId="400F706C" w14:textId="77777777" w:rsidR="00B30319" w:rsidRPr="00B30319" w:rsidRDefault="007A5BFB" w:rsidP="00471D7C">
      <w:pPr>
        <w:widowControl w:val="0"/>
        <w:overflowPunct w:val="0"/>
        <w:autoSpaceDE w:val="0"/>
        <w:autoSpaceDN w:val="0"/>
        <w:adjustRightInd w:val="0"/>
        <w:snapToGrid w:val="0"/>
        <w:spacing w:after="0" w:line="240" w:lineRule="auto"/>
        <w:ind w:firstLine="709"/>
        <w:jc w:val="both"/>
        <w:textAlignment w:val="baseline"/>
        <w:rPr>
          <w:rFonts w:ascii="Times New Roman" w:eastAsia="Times New Roman" w:hAnsi="Times New Roman" w:cs="Times New Roman"/>
          <w:sz w:val="24"/>
          <w:szCs w:val="24"/>
          <w:lang w:eastAsia="ru-RU"/>
        </w:rPr>
      </w:pPr>
      <w:r w:rsidRPr="007A5BFB">
        <w:rPr>
          <w:rFonts w:ascii="Times New Roman" w:eastAsia="Times New Roman" w:hAnsi="Times New Roman" w:cs="Times New Roman"/>
          <w:sz w:val="24"/>
          <w:szCs w:val="24"/>
          <w:lang w:eastAsia="ru-RU"/>
        </w:rPr>
        <w:t>Подрядчик</w:t>
      </w:r>
      <w:r w:rsidR="00B30319" w:rsidRPr="00B30319">
        <w:rPr>
          <w:rFonts w:ascii="Times New Roman" w:eastAsia="Times New Roman" w:hAnsi="Times New Roman" w:cs="Times New Roman"/>
          <w:sz w:val="24"/>
          <w:szCs w:val="24"/>
          <w:lang w:eastAsia="ru-RU"/>
        </w:rPr>
        <w:t xml:space="preserve"> обязан проводить перед началом рабочей сме</w:t>
      </w:r>
      <w:r w:rsidR="00D07558">
        <w:rPr>
          <w:rFonts w:ascii="Times New Roman" w:eastAsia="Times New Roman" w:hAnsi="Times New Roman" w:cs="Times New Roman"/>
          <w:sz w:val="24"/>
          <w:szCs w:val="24"/>
          <w:lang w:eastAsia="ru-RU"/>
        </w:rPr>
        <w:t>ны и допуском к выполнению</w:t>
      </w:r>
      <w:r w:rsidR="00412F29">
        <w:rPr>
          <w:rFonts w:ascii="Times New Roman" w:eastAsia="Times New Roman" w:hAnsi="Times New Roman" w:cs="Times New Roman"/>
          <w:sz w:val="24"/>
          <w:szCs w:val="24"/>
          <w:lang w:eastAsia="ru-RU"/>
        </w:rPr>
        <w:t xml:space="preserve"> работ</w:t>
      </w:r>
      <w:r w:rsidR="00B30319" w:rsidRPr="00B30319">
        <w:rPr>
          <w:rFonts w:ascii="Times New Roman" w:eastAsia="Times New Roman" w:hAnsi="Times New Roman" w:cs="Times New Roman"/>
          <w:sz w:val="24"/>
          <w:szCs w:val="24"/>
          <w:lang w:eastAsia="ru-RU"/>
        </w:rPr>
        <w:t xml:space="preserve"> оценку актуального функционального состояния </w:t>
      </w:r>
      <w:r w:rsidR="008230E2">
        <w:rPr>
          <w:rFonts w:ascii="Times New Roman" w:eastAsia="Times New Roman" w:hAnsi="Times New Roman" w:cs="Times New Roman"/>
          <w:sz w:val="24"/>
          <w:szCs w:val="24"/>
          <w:lang w:eastAsia="ru-RU"/>
        </w:rPr>
        <w:t>специалистов</w:t>
      </w:r>
      <w:r w:rsidR="00B30319" w:rsidRPr="00B30319">
        <w:rPr>
          <w:rFonts w:ascii="Times New Roman" w:eastAsia="Times New Roman" w:hAnsi="Times New Roman" w:cs="Times New Roman"/>
          <w:sz w:val="24"/>
          <w:szCs w:val="24"/>
          <w:lang w:eastAsia="ru-RU"/>
        </w:rPr>
        <w:t xml:space="preserve"> на предмет алкогольного, наркотического или токсического опьянения</w:t>
      </w:r>
      <w:r w:rsidR="00650935">
        <w:rPr>
          <w:rFonts w:ascii="Times New Roman" w:eastAsia="Times New Roman" w:hAnsi="Times New Roman" w:cs="Times New Roman"/>
          <w:sz w:val="24"/>
          <w:szCs w:val="24"/>
          <w:lang w:eastAsia="ru-RU"/>
        </w:rPr>
        <w:t>.</w:t>
      </w:r>
    </w:p>
    <w:p w14:paraId="2B58B9F9" w14:textId="2DA62620" w:rsidR="00B30319" w:rsidRPr="00B30319" w:rsidRDefault="007A5BFB" w:rsidP="00471D7C">
      <w:pPr>
        <w:widowControl w:val="0"/>
        <w:overflowPunct w:val="0"/>
        <w:autoSpaceDE w:val="0"/>
        <w:autoSpaceDN w:val="0"/>
        <w:adjustRightInd w:val="0"/>
        <w:snapToGrid w:val="0"/>
        <w:spacing w:after="0" w:line="240" w:lineRule="auto"/>
        <w:ind w:firstLine="709"/>
        <w:jc w:val="both"/>
        <w:textAlignment w:val="baseline"/>
        <w:rPr>
          <w:rFonts w:ascii="Times New Roman" w:eastAsia="Times New Roman" w:hAnsi="Times New Roman" w:cs="Times New Roman"/>
          <w:sz w:val="24"/>
          <w:szCs w:val="24"/>
          <w:lang w:eastAsia="ru-RU"/>
        </w:rPr>
      </w:pPr>
      <w:r w:rsidRPr="007A5BFB">
        <w:rPr>
          <w:rFonts w:ascii="Times New Roman" w:eastAsia="Times New Roman" w:hAnsi="Times New Roman" w:cs="Times New Roman"/>
          <w:sz w:val="24"/>
          <w:szCs w:val="24"/>
          <w:lang w:eastAsia="ru-RU"/>
        </w:rPr>
        <w:t>Подрядчик</w:t>
      </w:r>
      <w:r w:rsidR="00B30319" w:rsidRPr="00B30319">
        <w:rPr>
          <w:rFonts w:ascii="Times New Roman" w:eastAsia="Times New Roman" w:hAnsi="Times New Roman" w:cs="Times New Roman"/>
          <w:sz w:val="24"/>
          <w:szCs w:val="24"/>
          <w:lang w:eastAsia="ru-RU"/>
        </w:rPr>
        <w:t xml:space="preserve"> по согласованию с отв</w:t>
      </w:r>
      <w:r w:rsidR="00AD095C">
        <w:rPr>
          <w:rFonts w:ascii="Times New Roman" w:eastAsia="Times New Roman" w:hAnsi="Times New Roman" w:cs="Times New Roman"/>
          <w:sz w:val="24"/>
          <w:szCs w:val="24"/>
          <w:lang w:eastAsia="ru-RU"/>
        </w:rPr>
        <w:t>етственным представит</w:t>
      </w:r>
      <w:r w:rsidR="00132650">
        <w:rPr>
          <w:rFonts w:ascii="Times New Roman" w:eastAsia="Times New Roman" w:hAnsi="Times New Roman" w:cs="Times New Roman"/>
          <w:sz w:val="24"/>
          <w:szCs w:val="24"/>
          <w:lang w:eastAsia="ru-RU"/>
        </w:rPr>
        <w:t xml:space="preserve">елем </w:t>
      </w:r>
      <w:r w:rsidR="00B30319" w:rsidRPr="00B30319">
        <w:rPr>
          <w:rFonts w:ascii="Times New Roman" w:eastAsia="Times New Roman" w:hAnsi="Times New Roman" w:cs="Times New Roman"/>
          <w:sz w:val="24"/>
          <w:szCs w:val="24"/>
          <w:lang w:eastAsia="ru-RU"/>
        </w:rPr>
        <w:t>Заказчика, организует в з</w:t>
      </w:r>
      <w:r w:rsidR="00D07558">
        <w:rPr>
          <w:rFonts w:ascii="Times New Roman" w:eastAsia="Times New Roman" w:hAnsi="Times New Roman" w:cs="Times New Roman"/>
          <w:sz w:val="24"/>
          <w:szCs w:val="24"/>
          <w:lang w:eastAsia="ru-RU"/>
        </w:rPr>
        <w:t xml:space="preserve">оне </w:t>
      </w:r>
      <w:r w:rsidR="00650935">
        <w:rPr>
          <w:rFonts w:ascii="Times New Roman" w:eastAsia="Times New Roman" w:hAnsi="Times New Roman" w:cs="Times New Roman"/>
          <w:sz w:val="24"/>
          <w:szCs w:val="24"/>
          <w:lang w:eastAsia="ru-RU"/>
        </w:rPr>
        <w:t xml:space="preserve">выполнения </w:t>
      </w:r>
      <w:r w:rsidR="00412F29">
        <w:rPr>
          <w:rFonts w:ascii="Times New Roman" w:eastAsia="Times New Roman" w:hAnsi="Times New Roman" w:cs="Times New Roman"/>
          <w:sz w:val="24"/>
          <w:szCs w:val="24"/>
          <w:lang w:eastAsia="ru-RU"/>
        </w:rPr>
        <w:t>работ</w:t>
      </w:r>
      <w:r w:rsidR="00AD095C">
        <w:rPr>
          <w:rFonts w:ascii="Times New Roman" w:eastAsia="Times New Roman" w:hAnsi="Times New Roman" w:cs="Times New Roman"/>
          <w:sz w:val="24"/>
          <w:szCs w:val="24"/>
          <w:lang w:eastAsia="ru-RU"/>
        </w:rPr>
        <w:t xml:space="preserve"> (</w:t>
      </w:r>
      <w:r w:rsidR="00650935">
        <w:rPr>
          <w:rFonts w:ascii="Times New Roman" w:eastAsia="Times New Roman" w:hAnsi="Times New Roman" w:cs="Times New Roman"/>
          <w:sz w:val="24"/>
          <w:szCs w:val="24"/>
          <w:lang w:eastAsia="ru-RU"/>
        </w:rPr>
        <w:t xml:space="preserve">месте установки </w:t>
      </w:r>
      <w:r w:rsidR="00AD095C">
        <w:rPr>
          <w:rFonts w:ascii="Times New Roman" w:eastAsia="Times New Roman" w:hAnsi="Times New Roman" w:cs="Times New Roman"/>
          <w:sz w:val="24"/>
          <w:szCs w:val="24"/>
          <w:lang w:eastAsia="ru-RU"/>
        </w:rPr>
        <w:t>лестниц,</w:t>
      </w:r>
      <w:r w:rsidR="00C2241C">
        <w:rPr>
          <w:rFonts w:ascii="Times New Roman" w:eastAsia="Times New Roman" w:hAnsi="Times New Roman" w:cs="Times New Roman"/>
          <w:sz w:val="24"/>
          <w:szCs w:val="24"/>
          <w:lang w:eastAsia="ru-RU"/>
        </w:rPr>
        <w:t xml:space="preserve"> </w:t>
      </w:r>
      <w:r w:rsidR="00AD095C">
        <w:rPr>
          <w:rFonts w:ascii="Times New Roman" w:eastAsia="Times New Roman" w:hAnsi="Times New Roman" w:cs="Times New Roman"/>
          <w:sz w:val="24"/>
          <w:szCs w:val="24"/>
          <w:lang w:eastAsia="ru-RU"/>
        </w:rPr>
        <w:t>стрем</w:t>
      </w:r>
      <w:r w:rsidR="00C2241C">
        <w:rPr>
          <w:rFonts w:ascii="Times New Roman" w:eastAsia="Times New Roman" w:hAnsi="Times New Roman" w:cs="Times New Roman"/>
          <w:sz w:val="24"/>
          <w:szCs w:val="24"/>
          <w:lang w:eastAsia="ru-RU"/>
        </w:rPr>
        <w:t>я</w:t>
      </w:r>
      <w:r w:rsidR="00AD095C">
        <w:rPr>
          <w:rFonts w:ascii="Times New Roman" w:eastAsia="Times New Roman" w:hAnsi="Times New Roman" w:cs="Times New Roman"/>
          <w:sz w:val="24"/>
          <w:szCs w:val="24"/>
          <w:lang w:eastAsia="ru-RU"/>
        </w:rPr>
        <w:t>нок,</w:t>
      </w:r>
      <w:r w:rsidR="00C2241C">
        <w:rPr>
          <w:rFonts w:ascii="Times New Roman" w:eastAsia="Times New Roman" w:hAnsi="Times New Roman" w:cs="Times New Roman"/>
          <w:sz w:val="24"/>
          <w:szCs w:val="24"/>
          <w:lang w:eastAsia="ru-RU"/>
        </w:rPr>
        <w:t xml:space="preserve"> </w:t>
      </w:r>
      <w:r w:rsidR="00AD095C">
        <w:rPr>
          <w:rFonts w:ascii="Times New Roman" w:eastAsia="Times New Roman" w:hAnsi="Times New Roman" w:cs="Times New Roman"/>
          <w:sz w:val="24"/>
          <w:szCs w:val="24"/>
          <w:lang w:eastAsia="ru-RU"/>
        </w:rPr>
        <w:t>строительных лесо</w:t>
      </w:r>
      <w:r w:rsidR="0097334C">
        <w:rPr>
          <w:rFonts w:ascii="Times New Roman" w:eastAsia="Times New Roman" w:hAnsi="Times New Roman" w:cs="Times New Roman"/>
          <w:sz w:val="24"/>
          <w:szCs w:val="24"/>
          <w:lang w:eastAsia="ru-RU"/>
        </w:rPr>
        <w:t>в</w:t>
      </w:r>
      <w:r w:rsidR="00C2241C">
        <w:rPr>
          <w:rFonts w:ascii="Times New Roman" w:eastAsia="Times New Roman" w:hAnsi="Times New Roman" w:cs="Times New Roman"/>
          <w:sz w:val="24"/>
          <w:szCs w:val="24"/>
          <w:lang w:eastAsia="ru-RU"/>
        </w:rPr>
        <w:t>)</w:t>
      </w:r>
      <w:r w:rsidR="00B30319" w:rsidRPr="00B30319">
        <w:rPr>
          <w:rFonts w:ascii="Times New Roman" w:eastAsia="Times New Roman" w:hAnsi="Times New Roman" w:cs="Times New Roman"/>
          <w:sz w:val="24"/>
          <w:szCs w:val="24"/>
          <w:lang w:eastAsia="ru-RU"/>
        </w:rPr>
        <w:t xml:space="preserve"> расстановку необходимого оборудования, оснастки, раскладки материалов в пределах ремонтной зоны, включая доступ </w:t>
      </w:r>
      <w:r w:rsidR="007C49A9">
        <w:rPr>
          <w:rFonts w:ascii="Times New Roman" w:eastAsia="Times New Roman" w:hAnsi="Times New Roman" w:cs="Times New Roman"/>
          <w:sz w:val="24"/>
          <w:szCs w:val="24"/>
          <w:lang w:eastAsia="ru-RU"/>
        </w:rPr>
        <w:t>до соответствующих частей</w:t>
      </w:r>
      <w:r w:rsidR="007C49A9" w:rsidRPr="007C49A9">
        <w:t xml:space="preserve"> </w:t>
      </w:r>
      <w:r w:rsidR="007C49A9">
        <w:rPr>
          <w:rFonts w:ascii="Times New Roman" w:eastAsia="Times New Roman" w:hAnsi="Times New Roman" w:cs="Times New Roman"/>
          <w:sz w:val="24"/>
          <w:szCs w:val="24"/>
          <w:lang w:eastAsia="ru-RU"/>
        </w:rPr>
        <w:t>рекламной</w:t>
      </w:r>
      <w:r w:rsidR="007C49A9" w:rsidRPr="007C49A9">
        <w:rPr>
          <w:rFonts w:ascii="Times New Roman" w:eastAsia="Times New Roman" w:hAnsi="Times New Roman" w:cs="Times New Roman"/>
          <w:sz w:val="24"/>
          <w:szCs w:val="24"/>
          <w:lang w:eastAsia="ru-RU"/>
        </w:rPr>
        <w:t xml:space="preserve"> конструкций</w:t>
      </w:r>
      <w:r w:rsidR="00D07558">
        <w:rPr>
          <w:rFonts w:ascii="Times New Roman" w:eastAsia="Times New Roman" w:hAnsi="Times New Roman" w:cs="Times New Roman"/>
          <w:sz w:val="24"/>
          <w:szCs w:val="24"/>
          <w:lang w:eastAsia="ru-RU"/>
        </w:rPr>
        <w:t xml:space="preserve"> для</w:t>
      </w:r>
      <w:r w:rsidR="00D07558" w:rsidRPr="00D07558">
        <w:t xml:space="preserve"> </w:t>
      </w:r>
      <w:r w:rsidR="00D07558">
        <w:rPr>
          <w:rFonts w:ascii="Times New Roman" w:eastAsia="Times New Roman" w:hAnsi="Times New Roman" w:cs="Times New Roman"/>
          <w:sz w:val="24"/>
          <w:szCs w:val="24"/>
          <w:lang w:eastAsia="ru-RU"/>
        </w:rPr>
        <w:t>выполнения работ</w:t>
      </w:r>
      <w:r w:rsidR="00650935">
        <w:rPr>
          <w:rFonts w:ascii="Times New Roman" w:eastAsia="Times New Roman" w:hAnsi="Times New Roman" w:cs="Times New Roman"/>
          <w:sz w:val="24"/>
          <w:szCs w:val="24"/>
          <w:lang w:eastAsia="ru-RU"/>
        </w:rPr>
        <w:t>.</w:t>
      </w:r>
    </w:p>
    <w:p w14:paraId="05E35E07" w14:textId="77777777" w:rsidR="00B30319" w:rsidRPr="00B30319" w:rsidRDefault="00AE7500" w:rsidP="00650935">
      <w:pPr>
        <w:widowControl w:val="0"/>
        <w:overflowPunct w:val="0"/>
        <w:autoSpaceDE w:val="0"/>
        <w:autoSpaceDN w:val="0"/>
        <w:adjustRightInd w:val="0"/>
        <w:snapToGrid w:val="0"/>
        <w:spacing w:after="0" w:line="240" w:lineRule="auto"/>
        <w:ind w:firstLine="709"/>
        <w:jc w:val="both"/>
        <w:textAlignment w:val="baseline"/>
        <w:rPr>
          <w:rFonts w:ascii="Times New Roman" w:eastAsia="Times New Roman" w:hAnsi="Times New Roman" w:cs="Times New Roman"/>
          <w:sz w:val="24"/>
          <w:szCs w:val="24"/>
          <w:lang w:eastAsia="ru-RU"/>
        </w:rPr>
      </w:pPr>
      <w:r w:rsidRPr="00AE7500">
        <w:rPr>
          <w:rFonts w:ascii="Times New Roman" w:eastAsia="Times New Roman" w:hAnsi="Times New Roman" w:cs="Times New Roman"/>
          <w:sz w:val="24"/>
          <w:szCs w:val="24"/>
          <w:lang w:eastAsia="ru-RU"/>
        </w:rPr>
        <w:t>Подрядчик</w:t>
      </w:r>
      <w:r w:rsidR="00B30319" w:rsidRPr="00B30319">
        <w:rPr>
          <w:rFonts w:ascii="Times New Roman" w:eastAsia="Times New Roman" w:hAnsi="Times New Roman" w:cs="Times New Roman"/>
          <w:sz w:val="24"/>
          <w:szCs w:val="24"/>
          <w:lang w:eastAsia="ru-RU"/>
        </w:rPr>
        <w:t xml:space="preserve"> обязан:</w:t>
      </w:r>
    </w:p>
    <w:p w14:paraId="7E9ADA7A" w14:textId="77777777" w:rsidR="00B30319" w:rsidRPr="00B30319" w:rsidRDefault="00CF56CC" w:rsidP="00471D7C">
      <w:pPr>
        <w:widowControl w:val="0"/>
        <w:overflowPunct w:val="0"/>
        <w:autoSpaceDE w:val="0"/>
        <w:autoSpaceDN w:val="0"/>
        <w:adjustRightInd w:val="0"/>
        <w:snapToGrid w:val="0"/>
        <w:spacing w:after="0" w:line="24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00B30319" w:rsidRPr="00B30319">
        <w:rPr>
          <w:rFonts w:ascii="Times New Roman" w:eastAsia="Times New Roman" w:hAnsi="Times New Roman" w:cs="Times New Roman"/>
          <w:sz w:val="24"/>
          <w:szCs w:val="24"/>
          <w:lang w:eastAsia="ru-RU"/>
        </w:rPr>
        <w:tab/>
        <w:t>Обеспечить защиту ремонтируемых и расположенных рядом с рабочей зоной оборудования и конструкций от загрязнения или поломок;</w:t>
      </w:r>
    </w:p>
    <w:p w14:paraId="15BC7368" w14:textId="77777777" w:rsidR="00B30319" w:rsidRPr="00B30319" w:rsidRDefault="00CF56CC" w:rsidP="00471D7C">
      <w:pPr>
        <w:widowControl w:val="0"/>
        <w:overflowPunct w:val="0"/>
        <w:autoSpaceDE w:val="0"/>
        <w:autoSpaceDN w:val="0"/>
        <w:adjustRightInd w:val="0"/>
        <w:snapToGrid w:val="0"/>
        <w:spacing w:after="0" w:line="24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B30319" w:rsidRPr="00B30319">
        <w:rPr>
          <w:rFonts w:ascii="Times New Roman" w:eastAsia="Times New Roman" w:hAnsi="Times New Roman" w:cs="Times New Roman"/>
          <w:sz w:val="24"/>
          <w:szCs w:val="24"/>
          <w:lang w:eastAsia="ru-RU"/>
        </w:rPr>
        <w:tab/>
        <w:t>Организовать погрузку/разгрузку транспортных средств и перемещение завезенных материалов, отходов при монтаже, демонтаже;</w:t>
      </w:r>
    </w:p>
    <w:p w14:paraId="79A424A2" w14:textId="77777777" w:rsidR="00B30319" w:rsidRPr="00B30319" w:rsidRDefault="00CF56CC" w:rsidP="00471D7C">
      <w:pPr>
        <w:widowControl w:val="0"/>
        <w:overflowPunct w:val="0"/>
        <w:autoSpaceDE w:val="0"/>
        <w:autoSpaceDN w:val="0"/>
        <w:adjustRightInd w:val="0"/>
        <w:snapToGrid w:val="0"/>
        <w:spacing w:after="0" w:line="24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B30319" w:rsidRPr="00B30319">
        <w:rPr>
          <w:rFonts w:ascii="Times New Roman" w:eastAsia="Times New Roman" w:hAnsi="Times New Roman" w:cs="Times New Roman"/>
          <w:sz w:val="24"/>
          <w:szCs w:val="24"/>
          <w:lang w:eastAsia="ru-RU"/>
        </w:rPr>
        <w:tab/>
        <w:t>Обеспечить оперативный кон</w:t>
      </w:r>
      <w:r w:rsidR="00412F29">
        <w:rPr>
          <w:rFonts w:ascii="Times New Roman" w:eastAsia="Times New Roman" w:hAnsi="Times New Roman" w:cs="Times New Roman"/>
          <w:sz w:val="24"/>
          <w:szCs w:val="24"/>
          <w:lang w:eastAsia="ru-RU"/>
        </w:rPr>
        <w:t xml:space="preserve">троль качества </w:t>
      </w:r>
      <w:r w:rsidR="00125DB5">
        <w:rPr>
          <w:rFonts w:ascii="Times New Roman" w:eastAsia="Times New Roman" w:hAnsi="Times New Roman" w:cs="Times New Roman"/>
          <w:sz w:val="24"/>
          <w:szCs w:val="24"/>
          <w:lang w:eastAsia="ru-RU"/>
        </w:rPr>
        <w:t>выполняемых</w:t>
      </w:r>
      <w:r w:rsidR="00412F29">
        <w:rPr>
          <w:rFonts w:ascii="Times New Roman" w:eastAsia="Times New Roman" w:hAnsi="Times New Roman" w:cs="Times New Roman"/>
          <w:sz w:val="24"/>
          <w:szCs w:val="24"/>
          <w:lang w:eastAsia="ru-RU"/>
        </w:rPr>
        <w:t xml:space="preserve"> работ</w:t>
      </w:r>
      <w:r w:rsidR="00B30319" w:rsidRPr="00B30319">
        <w:rPr>
          <w:rFonts w:ascii="Times New Roman" w:eastAsia="Times New Roman" w:hAnsi="Times New Roman" w:cs="Times New Roman"/>
          <w:sz w:val="24"/>
          <w:szCs w:val="24"/>
          <w:lang w:eastAsia="ru-RU"/>
        </w:rPr>
        <w:t>;</w:t>
      </w:r>
    </w:p>
    <w:p w14:paraId="291E6279" w14:textId="5A116AD9" w:rsidR="00B30319" w:rsidRPr="00B30319" w:rsidRDefault="00CF56CC" w:rsidP="00471D7C">
      <w:pPr>
        <w:widowControl w:val="0"/>
        <w:overflowPunct w:val="0"/>
        <w:autoSpaceDE w:val="0"/>
        <w:autoSpaceDN w:val="0"/>
        <w:adjustRightInd w:val="0"/>
        <w:snapToGrid w:val="0"/>
        <w:spacing w:after="0" w:line="24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B30319" w:rsidRPr="00B30319">
        <w:rPr>
          <w:rFonts w:ascii="Times New Roman" w:eastAsia="Times New Roman" w:hAnsi="Times New Roman" w:cs="Times New Roman"/>
          <w:sz w:val="24"/>
          <w:szCs w:val="24"/>
          <w:lang w:eastAsia="ru-RU"/>
        </w:rPr>
        <w:tab/>
        <w:t>Обеспечить Заказчику возможность контрол</w:t>
      </w:r>
      <w:r w:rsidR="00D07558">
        <w:rPr>
          <w:rFonts w:ascii="Times New Roman" w:eastAsia="Times New Roman" w:hAnsi="Times New Roman" w:cs="Times New Roman"/>
          <w:sz w:val="24"/>
          <w:szCs w:val="24"/>
          <w:lang w:eastAsia="ru-RU"/>
        </w:rPr>
        <w:t>я качества и хода выполнения</w:t>
      </w:r>
      <w:r w:rsidR="00412F29">
        <w:rPr>
          <w:rFonts w:ascii="Times New Roman" w:eastAsia="Times New Roman" w:hAnsi="Times New Roman" w:cs="Times New Roman"/>
          <w:sz w:val="24"/>
          <w:szCs w:val="24"/>
          <w:lang w:eastAsia="ru-RU"/>
        </w:rPr>
        <w:t xml:space="preserve"> работ</w:t>
      </w:r>
      <w:r w:rsidR="00B30319" w:rsidRPr="00B30319">
        <w:rPr>
          <w:rFonts w:ascii="Times New Roman" w:eastAsia="Times New Roman" w:hAnsi="Times New Roman" w:cs="Times New Roman"/>
          <w:sz w:val="24"/>
          <w:szCs w:val="24"/>
          <w:lang w:eastAsia="ru-RU"/>
        </w:rPr>
        <w:t>, осуществления входного контроля поставляемых материалов и запасных частей;</w:t>
      </w:r>
    </w:p>
    <w:p w14:paraId="0DB48D1C" w14:textId="77777777" w:rsidR="00B30319" w:rsidRPr="00B30319" w:rsidRDefault="00B30319" w:rsidP="00471D7C">
      <w:pPr>
        <w:widowControl w:val="0"/>
        <w:overflowPunct w:val="0"/>
        <w:autoSpaceDE w:val="0"/>
        <w:autoSpaceDN w:val="0"/>
        <w:adjustRightInd w:val="0"/>
        <w:snapToGrid w:val="0"/>
        <w:spacing w:after="0" w:line="240" w:lineRule="auto"/>
        <w:ind w:firstLine="709"/>
        <w:jc w:val="both"/>
        <w:textAlignment w:val="baseline"/>
        <w:rPr>
          <w:rFonts w:ascii="Times New Roman" w:eastAsia="Times New Roman" w:hAnsi="Times New Roman" w:cs="Times New Roman"/>
          <w:sz w:val="24"/>
          <w:szCs w:val="24"/>
          <w:lang w:eastAsia="ru-RU"/>
        </w:rPr>
      </w:pPr>
      <w:r w:rsidRPr="00B30319">
        <w:rPr>
          <w:rFonts w:ascii="Times New Roman" w:eastAsia="Times New Roman" w:hAnsi="Times New Roman" w:cs="Times New Roman"/>
          <w:sz w:val="24"/>
          <w:szCs w:val="24"/>
          <w:lang w:eastAsia="ru-RU"/>
        </w:rPr>
        <w:t>- Незамедлительно письменно сообщить Заказчику об обнаружении не зависящих от</w:t>
      </w:r>
      <w:r w:rsidR="004421B3" w:rsidRPr="004421B3">
        <w:rPr>
          <w:rFonts w:ascii="Times New Roman" w:eastAsia="Times New Roman" w:hAnsi="Times New Roman" w:cs="Times New Roman"/>
          <w:sz w:val="24"/>
          <w:szCs w:val="24"/>
          <w:lang w:eastAsia="ru-RU"/>
        </w:rPr>
        <w:t xml:space="preserve"> Подрядчик</w:t>
      </w:r>
      <w:r w:rsidR="004421B3">
        <w:rPr>
          <w:rFonts w:ascii="Times New Roman" w:eastAsia="Times New Roman" w:hAnsi="Times New Roman" w:cs="Times New Roman"/>
          <w:sz w:val="24"/>
          <w:szCs w:val="24"/>
          <w:lang w:eastAsia="ru-RU"/>
        </w:rPr>
        <w:t>а</w:t>
      </w:r>
      <w:r w:rsidRPr="00B30319">
        <w:rPr>
          <w:rFonts w:ascii="Times New Roman" w:eastAsia="Times New Roman" w:hAnsi="Times New Roman" w:cs="Times New Roman"/>
          <w:sz w:val="24"/>
          <w:szCs w:val="24"/>
          <w:lang w:eastAsia="ru-RU"/>
        </w:rPr>
        <w:t xml:space="preserve"> обстоятельств, которые могут повлечь невозмо</w:t>
      </w:r>
      <w:r w:rsidR="00D07558">
        <w:rPr>
          <w:rFonts w:ascii="Times New Roman" w:eastAsia="Times New Roman" w:hAnsi="Times New Roman" w:cs="Times New Roman"/>
          <w:sz w:val="24"/>
          <w:szCs w:val="24"/>
          <w:lang w:eastAsia="ru-RU"/>
        </w:rPr>
        <w:t xml:space="preserve">жность завершения </w:t>
      </w:r>
      <w:r w:rsidR="00E07185">
        <w:rPr>
          <w:rFonts w:ascii="Times New Roman" w:eastAsia="Times New Roman" w:hAnsi="Times New Roman" w:cs="Times New Roman"/>
          <w:sz w:val="24"/>
          <w:szCs w:val="24"/>
          <w:lang w:eastAsia="ru-RU"/>
        </w:rPr>
        <w:t>выполнения</w:t>
      </w:r>
      <w:r w:rsidR="00412F29">
        <w:rPr>
          <w:rFonts w:ascii="Times New Roman" w:eastAsia="Times New Roman" w:hAnsi="Times New Roman" w:cs="Times New Roman"/>
          <w:sz w:val="24"/>
          <w:szCs w:val="24"/>
          <w:lang w:eastAsia="ru-RU"/>
        </w:rPr>
        <w:t xml:space="preserve"> работ</w:t>
      </w:r>
      <w:r w:rsidRPr="00B30319">
        <w:rPr>
          <w:rFonts w:ascii="Times New Roman" w:eastAsia="Times New Roman" w:hAnsi="Times New Roman" w:cs="Times New Roman"/>
          <w:sz w:val="24"/>
          <w:szCs w:val="24"/>
          <w:lang w:eastAsia="ru-RU"/>
        </w:rPr>
        <w:t xml:space="preserve"> в срок.</w:t>
      </w:r>
    </w:p>
    <w:p w14:paraId="629613C8" w14:textId="77777777" w:rsidR="00B30319" w:rsidRPr="00B30319" w:rsidRDefault="0021232D" w:rsidP="00471D7C">
      <w:pPr>
        <w:widowControl w:val="0"/>
        <w:overflowPunct w:val="0"/>
        <w:autoSpaceDE w:val="0"/>
        <w:autoSpaceDN w:val="0"/>
        <w:adjustRightInd w:val="0"/>
        <w:snapToGrid w:val="0"/>
        <w:spacing w:after="0" w:line="24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По требованию</w:t>
      </w:r>
      <w:r w:rsidR="00B30319" w:rsidRPr="00B30319">
        <w:rPr>
          <w:rFonts w:ascii="Times New Roman" w:eastAsia="Times New Roman" w:hAnsi="Times New Roman" w:cs="Times New Roman"/>
          <w:sz w:val="24"/>
          <w:szCs w:val="24"/>
          <w:lang w:eastAsia="ru-RU"/>
        </w:rPr>
        <w:t xml:space="preserve"> Заказчика предоставить таблицу в формате Excel с перечнем адресного списка, № ММП и ОПС, местом размещения </w:t>
      </w:r>
      <w:r w:rsidR="0047688B" w:rsidRPr="0047688B">
        <w:rPr>
          <w:rFonts w:ascii="Times New Roman" w:eastAsia="Times New Roman" w:hAnsi="Times New Roman" w:cs="Times New Roman"/>
          <w:sz w:val="24"/>
          <w:szCs w:val="24"/>
          <w:lang w:eastAsia="ru-RU"/>
        </w:rPr>
        <w:t>рекламных конструкций</w:t>
      </w:r>
      <w:r w:rsidR="0047688B">
        <w:rPr>
          <w:rFonts w:ascii="Times New Roman" w:eastAsia="Times New Roman" w:hAnsi="Times New Roman" w:cs="Times New Roman"/>
          <w:sz w:val="24"/>
          <w:szCs w:val="24"/>
          <w:lang w:eastAsia="ru-RU"/>
        </w:rPr>
        <w:t>,</w:t>
      </w:r>
      <w:r w:rsidR="0047688B" w:rsidRPr="0047688B">
        <w:rPr>
          <w:rFonts w:ascii="Times New Roman" w:eastAsia="Times New Roman" w:hAnsi="Times New Roman" w:cs="Times New Roman"/>
          <w:sz w:val="24"/>
          <w:szCs w:val="24"/>
          <w:lang w:eastAsia="ru-RU"/>
        </w:rPr>
        <w:t xml:space="preserve"> </w:t>
      </w:r>
      <w:r w:rsidR="0047688B" w:rsidRPr="00B30319">
        <w:rPr>
          <w:rFonts w:ascii="Times New Roman" w:eastAsia="Times New Roman" w:hAnsi="Times New Roman" w:cs="Times New Roman"/>
          <w:sz w:val="24"/>
          <w:szCs w:val="24"/>
          <w:lang w:eastAsia="ru-RU"/>
        </w:rPr>
        <w:t>тип</w:t>
      </w:r>
      <w:r>
        <w:rPr>
          <w:rFonts w:ascii="Times New Roman" w:eastAsia="Times New Roman" w:hAnsi="Times New Roman" w:cs="Times New Roman"/>
          <w:sz w:val="24"/>
          <w:szCs w:val="24"/>
          <w:lang w:eastAsia="ru-RU"/>
        </w:rPr>
        <w:t>ом исполнения, инвентарным</w:t>
      </w:r>
      <w:r w:rsidR="00B30319" w:rsidRPr="00B30319">
        <w:rPr>
          <w:rFonts w:ascii="Times New Roman" w:eastAsia="Times New Roman" w:hAnsi="Times New Roman" w:cs="Times New Roman"/>
          <w:sz w:val="24"/>
          <w:szCs w:val="24"/>
          <w:lang w:eastAsia="ru-RU"/>
        </w:rPr>
        <w:t xml:space="preserve"> номером</w:t>
      </w:r>
      <w:r w:rsidR="0047688B">
        <w:rPr>
          <w:rFonts w:ascii="Times New Roman" w:eastAsia="Times New Roman" w:hAnsi="Times New Roman" w:cs="Times New Roman"/>
          <w:sz w:val="24"/>
          <w:szCs w:val="24"/>
          <w:lang w:eastAsia="ru-RU"/>
        </w:rPr>
        <w:t>.</w:t>
      </w:r>
      <w:r w:rsidR="00B30319" w:rsidRPr="00B30319">
        <w:rPr>
          <w:rFonts w:ascii="Times New Roman" w:eastAsia="Times New Roman" w:hAnsi="Times New Roman" w:cs="Times New Roman"/>
          <w:sz w:val="24"/>
          <w:szCs w:val="24"/>
          <w:lang w:eastAsia="ru-RU"/>
        </w:rPr>
        <w:t xml:space="preserve"> </w:t>
      </w:r>
    </w:p>
    <w:p w14:paraId="3281CABB" w14:textId="77777777" w:rsidR="00B30319" w:rsidRPr="00B30319" w:rsidRDefault="00B30319" w:rsidP="00471D7C">
      <w:pPr>
        <w:widowControl w:val="0"/>
        <w:overflowPunct w:val="0"/>
        <w:autoSpaceDE w:val="0"/>
        <w:autoSpaceDN w:val="0"/>
        <w:adjustRightInd w:val="0"/>
        <w:snapToGrid w:val="0"/>
        <w:spacing w:after="0" w:line="240" w:lineRule="auto"/>
        <w:ind w:firstLine="709"/>
        <w:jc w:val="both"/>
        <w:textAlignment w:val="baseline"/>
        <w:rPr>
          <w:rFonts w:ascii="Times New Roman" w:eastAsia="Times New Roman" w:hAnsi="Times New Roman" w:cs="Times New Roman"/>
          <w:sz w:val="24"/>
          <w:szCs w:val="24"/>
          <w:lang w:eastAsia="ru-RU"/>
        </w:rPr>
      </w:pPr>
      <w:r w:rsidRPr="00B30319">
        <w:rPr>
          <w:rFonts w:ascii="Times New Roman" w:eastAsia="Times New Roman" w:hAnsi="Times New Roman" w:cs="Times New Roman"/>
          <w:sz w:val="24"/>
          <w:szCs w:val="24"/>
          <w:lang w:eastAsia="ru-RU"/>
        </w:rPr>
        <w:t xml:space="preserve">- </w:t>
      </w:r>
      <w:r w:rsidR="000372C9" w:rsidRPr="000372C9">
        <w:rPr>
          <w:rFonts w:ascii="Times New Roman" w:eastAsia="Times New Roman" w:hAnsi="Times New Roman" w:cs="Times New Roman"/>
          <w:sz w:val="24"/>
          <w:szCs w:val="24"/>
          <w:lang w:eastAsia="ru-RU"/>
        </w:rPr>
        <w:t>Подрядчик</w:t>
      </w:r>
      <w:r w:rsidRPr="00B30319">
        <w:rPr>
          <w:rFonts w:ascii="Times New Roman" w:eastAsia="Times New Roman" w:hAnsi="Times New Roman" w:cs="Times New Roman"/>
          <w:sz w:val="24"/>
          <w:szCs w:val="24"/>
          <w:lang w:eastAsia="ru-RU"/>
        </w:rPr>
        <w:t xml:space="preserve"> обеспечивает доставку, погрузку и разгрузку «от» и «до» объекта Заказчика </w:t>
      </w:r>
      <w:r w:rsidR="008230E2">
        <w:rPr>
          <w:rFonts w:ascii="Times New Roman" w:eastAsia="Times New Roman" w:hAnsi="Times New Roman" w:cs="Times New Roman"/>
          <w:sz w:val="24"/>
          <w:szCs w:val="24"/>
          <w:lang w:eastAsia="ru-RU"/>
        </w:rPr>
        <w:t>специалиста</w:t>
      </w:r>
      <w:r w:rsidRPr="00B30319">
        <w:rPr>
          <w:rFonts w:ascii="Times New Roman" w:eastAsia="Times New Roman" w:hAnsi="Times New Roman" w:cs="Times New Roman"/>
          <w:sz w:val="24"/>
          <w:szCs w:val="24"/>
          <w:lang w:eastAsia="ru-RU"/>
        </w:rPr>
        <w:t xml:space="preserve">, инструментов и всех необходимых расходных материалов и запасных частей </w:t>
      </w:r>
      <w:r w:rsidR="00650935">
        <w:rPr>
          <w:rFonts w:ascii="Times New Roman" w:eastAsia="Times New Roman" w:hAnsi="Times New Roman" w:cs="Times New Roman"/>
          <w:sz w:val="24"/>
          <w:szCs w:val="24"/>
          <w:lang w:eastAsia="ru-RU"/>
        </w:rPr>
        <w:t>своими силами и средствами</w:t>
      </w:r>
      <w:r w:rsidRPr="00B30319">
        <w:rPr>
          <w:rFonts w:ascii="Times New Roman" w:eastAsia="Times New Roman" w:hAnsi="Times New Roman" w:cs="Times New Roman"/>
          <w:sz w:val="24"/>
          <w:szCs w:val="24"/>
          <w:lang w:eastAsia="ru-RU"/>
        </w:rPr>
        <w:t>.</w:t>
      </w:r>
    </w:p>
    <w:p w14:paraId="384B3110" w14:textId="77777777" w:rsidR="00B30319" w:rsidRPr="00B30319" w:rsidRDefault="00B30319" w:rsidP="00471D7C">
      <w:pPr>
        <w:widowControl w:val="0"/>
        <w:overflowPunct w:val="0"/>
        <w:autoSpaceDE w:val="0"/>
        <w:autoSpaceDN w:val="0"/>
        <w:adjustRightInd w:val="0"/>
        <w:snapToGrid w:val="0"/>
        <w:spacing w:after="0" w:line="240" w:lineRule="auto"/>
        <w:ind w:firstLine="709"/>
        <w:jc w:val="both"/>
        <w:textAlignment w:val="baseline"/>
        <w:rPr>
          <w:rFonts w:ascii="Times New Roman" w:eastAsia="Times New Roman" w:hAnsi="Times New Roman" w:cs="Times New Roman"/>
          <w:sz w:val="24"/>
          <w:szCs w:val="24"/>
          <w:lang w:eastAsia="ru-RU"/>
        </w:rPr>
      </w:pPr>
      <w:r w:rsidRPr="00B30319">
        <w:rPr>
          <w:rFonts w:ascii="Times New Roman" w:eastAsia="Times New Roman" w:hAnsi="Times New Roman" w:cs="Times New Roman"/>
          <w:sz w:val="24"/>
          <w:szCs w:val="24"/>
          <w:lang w:eastAsia="ru-RU"/>
        </w:rPr>
        <w:t>-</w:t>
      </w:r>
      <w:r w:rsidR="00412F29">
        <w:rPr>
          <w:rFonts w:ascii="Times New Roman" w:eastAsia="Times New Roman" w:hAnsi="Times New Roman" w:cs="Times New Roman"/>
          <w:sz w:val="24"/>
          <w:szCs w:val="24"/>
          <w:lang w:eastAsia="ru-RU"/>
        </w:rPr>
        <w:t xml:space="preserve"> После каждого выполнения работ</w:t>
      </w:r>
      <w:r w:rsidRPr="00B30319">
        <w:rPr>
          <w:rFonts w:ascii="Times New Roman" w:eastAsia="Times New Roman" w:hAnsi="Times New Roman" w:cs="Times New Roman"/>
          <w:sz w:val="24"/>
          <w:szCs w:val="24"/>
          <w:lang w:eastAsia="ru-RU"/>
        </w:rPr>
        <w:t xml:space="preserve"> </w:t>
      </w:r>
      <w:r w:rsidR="00470DDC">
        <w:rPr>
          <w:rFonts w:ascii="Times New Roman" w:eastAsia="Times New Roman" w:hAnsi="Times New Roman" w:cs="Times New Roman"/>
          <w:sz w:val="24"/>
          <w:szCs w:val="24"/>
          <w:lang w:eastAsia="ru-RU"/>
        </w:rPr>
        <w:t xml:space="preserve">Подрядчик </w:t>
      </w:r>
      <w:r w:rsidRPr="00B30319">
        <w:rPr>
          <w:rFonts w:ascii="Times New Roman" w:eastAsia="Times New Roman" w:hAnsi="Times New Roman" w:cs="Times New Roman"/>
          <w:sz w:val="24"/>
          <w:szCs w:val="24"/>
          <w:lang w:eastAsia="ru-RU"/>
        </w:rPr>
        <w:t>вывозит мусор, образова</w:t>
      </w:r>
      <w:r w:rsidR="00470C79">
        <w:rPr>
          <w:rFonts w:ascii="Times New Roman" w:eastAsia="Times New Roman" w:hAnsi="Times New Roman" w:cs="Times New Roman"/>
          <w:sz w:val="24"/>
          <w:szCs w:val="24"/>
          <w:lang w:eastAsia="ru-RU"/>
        </w:rPr>
        <w:t>вшийся в процессе выполнения работ</w:t>
      </w:r>
      <w:r w:rsidRPr="00B30319">
        <w:rPr>
          <w:rFonts w:ascii="Times New Roman" w:eastAsia="Times New Roman" w:hAnsi="Times New Roman" w:cs="Times New Roman"/>
          <w:sz w:val="24"/>
          <w:szCs w:val="24"/>
          <w:lang w:eastAsia="ru-RU"/>
        </w:rPr>
        <w:t>.</w:t>
      </w:r>
    </w:p>
    <w:p w14:paraId="37A61771" w14:textId="77777777" w:rsidR="00B30319" w:rsidRPr="00B30319" w:rsidRDefault="00B30319" w:rsidP="00471D7C">
      <w:pPr>
        <w:widowControl w:val="0"/>
        <w:overflowPunct w:val="0"/>
        <w:autoSpaceDE w:val="0"/>
        <w:autoSpaceDN w:val="0"/>
        <w:adjustRightInd w:val="0"/>
        <w:snapToGrid w:val="0"/>
        <w:spacing w:after="0" w:line="240" w:lineRule="auto"/>
        <w:ind w:firstLine="709"/>
        <w:jc w:val="both"/>
        <w:textAlignment w:val="baseline"/>
        <w:rPr>
          <w:rFonts w:ascii="Times New Roman" w:eastAsia="Times New Roman" w:hAnsi="Times New Roman" w:cs="Times New Roman"/>
          <w:sz w:val="24"/>
          <w:szCs w:val="24"/>
          <w:lang w:eastAsia="ru-RU"/>
        </w:rPr>
      </w:pPr>
      <w:r w:rsidRPr="00B30319">
        <w:rPr>
          <w:rFonts w:ascii="Times New Roman" w:eastAsia="Times New Roman" w:hAnsi="Times New Roman" w:cs="Times New Roman"/>
          <w:sz w:val="24"/>
          <w:szCs w:val="24"/>
          <w:lang w:eastAsia="ru-RU"/>
        </w:rPr>
        <w:t>- В целях осуществления контроля за исполнением</w:t>
      </w:r>
      <w:r w:rsidR="005D2400">
        <w:rPr>
          <w:rFonts w:ascii="Times New Roman" w:eastAsia="Times New Roman" w:hAnsi="Times New Roman" w:cs="Times New Roman"/>
          <w:sz w:val="24"/>
          <w:szCs w:val="24"/>
          <w:lang w:eastAsia="ru-RU"/>
        </w:rPr>
        <w:t xml:space="preserve"> ремонта</w:t>
      </w:r>
      <w:r w:rsidR="005D2400" w:rsidRPr="005D2400">
        <w:rPr>
          <w:rFonts w:ascii="Times New Roman" w:eastAsia="Times New Roman" w:hAnsi="Times New Roman" w:cs="Times New Roman"/>
          <w:sz w:val="24"/>
          <w:szCs w:val="24"/>
          <w:lang w:eastAsia="ru-RU"/>
        </w:rPr>
        <w:t xml:space="preserve"> </w:t>
      </w:r>
      <w:r w:rsidR="005D2400" w:rsidRPr="00293677">
        <w:rPr>
          <w:rFonts w:ascii="Times New Roman" w:eastAsia="Times New Roman" w:hAnsi="Times New Roman" w:cs="Times New Roman"/>
          <w:sz w:val="24"/>
          <w:szCs w:val="24"/>
          <w:lang w:eastAsia="ru-RU"/>
        </w:rPr>
        <w:t>рекламных конструкций</w:t>
      </w:r>
      <w:r w:rsidR="005D2400">
        <w:rPr>
          <w:rFonts w:ascii="Times New Roman" w:eastAsia="Times New Roman" w:hAnsi="Times New Roman" w:cs="Times New Roman"/>
          <w:sz w:val="24"/>
          <w:szCs w:val="24"/>
          <w:lang w:eastAsia="ru-RU"/>
        </w:rPr>
        <w:t>,</w:t>
      </w:r>
      <w:r w:rsidRPr="00B30319">
        <w:rPr>
          <w:rFonts w:ascii="Times New Roman" w:eastAsia="Times New Roman" w:hAnsi="Times New Roman" w:cs="Times New Roman"/>
          <w:sz w:val="24"/>
          <w:szCs w:val="24"/>
          <w:lang w:eastAsia="ru-RU"/>
        </w:rPr>
        <w:t xml:space="preserve"> Заказчик вправе потребовать фотофиксацию до и по</w:t>
      </w:r>
      <w:r w:rsidR="00470C79">
        <w:rPr>
          <w:rFonts w:ascii="Times New Roman" w:eastAsia="Times New Roman" w:hAnsi="Times New Roman" w:cs="Times New Roman"/>
          <w:sz w:val="24"/>
          <w:szCs w:val="24"/>
          <w:lang w:eastAsia="ru-RU"/>
        </w:rPr>
        <w:t>сле выполнения работ</w:t>
      </w:r>
      <w:r w:rsidR="00321A6B">
        <w:rPr>
          <w:rFonts w:ascii="Times New Roman" w:eastAsia="Times New Roman" w:hAnsi="Times New Roman" w:cs="Times New Roman"/>
          <w:sz w:val="24"/>
          <w:szCs w:val="24"/>
          <w:lang w:eastAsia="ru-RU"/>
        </w:rPr>
        <w:t>.</w:t>
      </w:r>
    </w:p>
    <w:p w14:paraId="79DE21B7" w14:textId="77777777" w:rsidR="00B30319" w:rsidRPr="001E1485" w:rsidRDefault="00B30319" w:rsidP="00471D7C">
      <w:pPr>
        <w:widowControl w:val="0"/>
        <w:overflowPunct w:val="0"/>
        <w:autoSpaceDE w:val="0"/>
        <w:autoSpaceDN w:val="0"/>
        <w:adjustRightInd w:val="0"/>
        <w:snapToGrid w:val="0"/>
        <w:spacing w:after="0" w:line="240" w:lineRule="auto"/>
        <w:ind w:firstLine="709"/>
        <w:jc w:val="both"/>
        <w:textAlignment w:val="baseline"/>
        <w:rPr>
          <w:rFonts w:ascii="Times New Roman" w:eastAsia="Times New Roman" w:hAnsi="Times New Roman" w:cs="Times New Roman"/>
          <w:sz w:val="24"/>
          <w:szCs w:val="24"/>
          <w:lang w:eastAsia="ru-RU"/>
        </w:rPr>
      </w:pPr>
      <w:r w:rsidRPr="00B30319">
        <w:rPr>
          <w:rFonts w:ascii="Times New Roman" w:eastAsia="Times New Roman" w:hAnsi="Times New Roman" w:cs="Times New Roman"/>
          <w:sz w:val="24"/>
          <w:szCs w:val="24"/>
          <w:lang w:eastAsia="ru-RU"/>
        </w:rPr>
        <w:t xml:space="preserve">- </w:t>
      </w:r>
      <w:r w:rsidRPr="000F3553">
        <w:rPr>
          <w:rFonts w:ascii="Times New Roman" w:eastAsia="Times New Roman" w:hAnsi="Times New Roman" w:cs="Times New Roman"/>
          <w:sz w:val="24"/>
          <w:szCs w:val="24"/>
          <w:lang w:eastAsia="ru-RU"/>
        </w:rPr>
        <w:t>Используемые детали и расходные материалы должны быть новыми (</w:t>
      </w:r>
      <w:r w:rsidR="000F3553" w:rsidRPr="000F3553">
        <w:rPr>
          <w:rFonts w:ascii="Times New Roman" w:hAnsi="Times New Roman"/>
          <w:sz w:val="24"/>
          <w:szCs w:val="24"/>
        </w:rPr>
        <w:t>не бывшими в употреблении, не восстановленными, не являться выставочными образцами, свободными от прав третьих лиц</w:t>
      </w:r>
      <w:r w:rsidR="00782930">
        <w:rPr>
          <w:rFonts w:ascii="Times New Roman" w:hAnsi="Times New Roman"/>
          <w:sz w:val="24"/>
          <w:szCs w:val="24"/>
        </w:rPr>
        <w:t>)</w:t>
      </w:r>
      <w:r w:rsidRPr="00B30319">
        <w:rPr>
          <w:rFonts w:ascii="Times New Roman" w:eastAsia="Times New Roman" w:hAnsi="Times New Roman" w:cs="Times New Roman"/>
          <w:sz w:val="24"/>
          <w:szCs w:val="24"/>
          <w:lang w:eastAsia="ru-RU"/>
        </w:rPr>
        <w:t>.</w:t>
      </w:r>
    </w:p>
    <w:p w14:paraId="59C05740" w14:textId="77777777" w:rsidR="001E1485" w:rsidRPr="006760F6" w:rsidRDefault="001E1485" w:rsidP="0023727B">
      <w:pPr>
        <w:overflowPunct w:val="0"/>
        <w:autoSpaceDE w:val="0"/>
        <w:autoSpaceDN w:val="0"/>
        <w:adjustRightInd w:val="0"/>
        <w:spacing w:after="0" w:line="259" w:lineRule="auto"/>
        <w:ind w:firstLine="709"/>
        <w:jc w:val="both"/>
        <w:textAlignment w:val="baseline"/>
        <w:rPr>
          <w:rFonts w:ascii="Times New Roman" w:eastAsia="Times New Roman" w:hAnsi="Times New Roman" w:cs="Times New Roman"/>
          <w:sz w:val="24"/>
          <w:szCs w:val="24"/>
          <w:lang w:eastAsia="ru-RU"/>
        </w:rPr>
      </w:pPr>
    </w:p>
    <w:p w14:paraId="42E01023" w14:textId="77777777" w:rsidR="004F4640" w:rsidRPr="00471D7C" w:rsidRDefault="004F4640" w:rsidP="00471D7C">
      <w:pPr>
        <w:pStyle w:val="a3"/>
        <w:widowControl w:val="0"/>
        <w:numPr>
          <w:ilvl w:val="1"/>
          <w:numId w:val="11"/>
        </w:numPr>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b/>
          <w:sz w:val="24"/>
          <w:szCs w:val="24"/>
          <w:lang w:eastAsia="ru-RU"/>
        </w:rPr>
      </w:pPr>
      <w:r w:rsidRPr="00471D7C">
        <w:rPr>
          <w:rFonts w:ascii="Times New Roman" w:eastAsia="Times New Roman" w:hAnsi="Times New Roman" w:cs="Times New Roman"/>
          <w:b/>
          <w:sz w:val="24"/>
          <w:szCs w:val="24"/>
          <w:lang w:eastAsia="ru-RU"/>
        </w:rPr>
        <w:t>Требования к безопасности</w:t>
      </w:r>
    </w:p>
    <w:p w14:paraId="28D7D90C" w14:textId="77777777" w:rsidR="004F4640" w:rsidRPr="004F4640" w:rsidRDefault="004F4640" w:rsidP="004F4640">
      <w:pPr>
        <w:tabs>
          <w:tab w:val="left" w:pos="709"/>
        </w:tabs>
        <w:suppressAutoHyphens/>
        <w:overflowPunct w:val="0"/>
        <w:autoSpaceDE w:val="0"/>
        <w:spacing w:after="0" w:line="240" w:lineRule="auto"/>
        <w:ind w:firstLine="567"/>
        <w:jc w:val="both"/>
        <w:rPr>
          <w:rFonts w:ascii="Times New Roman" w:eastAsia="Times New Roman" w:hAnsi="Times New Roman" w:cs="Times New Roman"/>
          <w:sz w:val="24"/>
          <w:szCs w:val="24"/>
          <w:lang w:eastAsia="ru-RU"/>
        </w:rPr>
      </w:pPr>
      <w:r w:rsidRPr="004F4640">
        <w:rPr>
          <w:rFonts w:ascii="Times New Roman" w:eastAsia="Times New Roman" w:hAnsi="Times New Roman" w:cs="Times New Roman"/>
          <w:sz w:val="24"/>
          <w:szCs w:val="24"/>
          <w:lang w:eastAsia="ru-RU"/>
        </w:rPr>
        <w:t xml:space="preserve">Вся полнота ответственности </w:t>
      </w:r>
      <w:r w:rsidR="0005487D" w:rsidRPr="004F4640">
        <w:rPr>
          <w:rFonts w:ascii="Times New Roman" w:eastAsia="Times New Roman" w:hAnsi="Times New Roman" w:cs="Times New Roman"/>
          <w:sz w:val="24"/>
          <w:szCs w:val="24"/>
          <w:lang w:eastAsia="ru-RU"/>
        </w:rPr>
        <w:t>п</w:t>
      </w:r>
      <w:r w:rsidR="0005487D">
        <w:rPr>
          <w:rFonts w:ascii="Times New Roman" w:eastAsia="Times New Roman" w:hAnsi="Times New Roman" w:cs="Times New Roman"/>
          <w:sz w:val="24"/>
          <w:szCs w:val="24"/>
          <w:lang w:eastAsia="ru-RU"/>
        </w:rPr>
        <w:t>ри выполнении работ</w:t>
      </w:r>
      <w:r w:rsidRPr="004F4640">
        <w:rPr>
          <w:rFonts w:ascii="Times New Roman" w:eastAsia="Times New Roman" w:hAnsi="Times New Roman" w:cs="Times New Roman"/>
          <w:sz w:val="24"/>
          <w:szCs w:val="24"/>
          <w:lang w:eastAsia="ru-RU"/>
        </w:rPr>
        <w:t xml:space="preserve"> на объекте за соблюдением норм и правил по технике безопасности и пожарной безопасности возлагается на </w:t>
      </w:r>
      <w:r w:rsidR="00470DDC">
        <w:rPr>
          <w:rFonts w:ascii="Times New Roman" w:eastAsia="Times New Roman" w:hAnsi="Times New Roman" w:cs="Times New Roman"/>
          <w:sz w:val="24"/>
          <w:szCs w:val="24"/>
          <w:lang w:eastAsia="ru-RU"/>
        </w:rPr>
        <w:t>Подрядчика</w:t>
      </w:r>
      <w:r w:rsidRPr="004F4640">
        <w:rPr>
          <w:rFonts w:ascii="Times New Roman" w:eastAsia="Times New Roman" w:hAnsi="Times New Roman" w:cs="Times New Roman"/>
          <w:sz w:val="24"/>
          <w:szCs w:val="24"/>
          <w:lang w:eastAsia="ru-RU"/>
        </w:rPr>
        <w:t>.</w:t>
      </w:r>
    </w:p>
    <w:p w14:paraId="7BAE5C06" w14:textId="77777777" w:rsidR="004F4640" w:rsidRPr="004F4640" w:rsidRDefault="0097334C" w:rsidP="004F4640">
      <w:pPr>
        <w:tabs>
          <w:tab w:val="left" w:pos="709"/>
        </w:tabs>
        <w:suppressAutoHyphens/>
        <w:overflowPunct w:val="0"/>
        <w:autoSpaceDE w:val="0"/>
        <w:spacing w:after="0" w:line="240" w:lineRule="auto"/>
        <w:ind w:firstLine="567"/>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 xml:space="preserve">Выполнение работ </w:t>
      </w:r>
      <w:r w:rsidR="004F4640" w:rsidRPr="004F4640">
        <w:rPr>
          <w:rFonts w:ascii="Times New Roman" w:eastAsia="Times New Roman" w:hAnsi="Times New Roman" w:cs="Times New Roman"/>
          <w:sz w:val="24"/>
          <w:szCs w:val="24"/>
          <w:lang w:eastAsia="ru-RU"/>
        </w:rPr>
        <w:t xml:space="preserve">должно осуществляться при соблюдении </w:t>
      </w:r>
      <w:r w:rsidR="004F4640" w:rsidRPr="004F4640">
        <w:rPr>
          <w:rFonts w:ascii="Times New Roman" w:eastAsia="Calibri" w:hAnsi="Times New Roman" w:cs="Times New Roman"/>
          <w:sz w:val="24"/>
          <w:szCs w:val="24"/>
        </w:rPr>
        <w:t>с требованиями Федеральных законов и иных нормативно-правовых актов РФ, в том числе:</w:t>
      </w:r>
    </w:p>
    <w:p w14:paraId="6B0D5AFF" w14:textId="77777777" w:rsidR="004F4640" w:rsidRPr="00471D7C" w:rsidRDefault="004F4640" w:rsidP="00471D7C">
      <w:pPr>
        <w:pStyle w:val="a3"/>
        <w:numPr>
          <w:ilvl w:val="0"/>
          <w:numId w:val="21"/>
        </w:numPr>
        <w:tabs>
          <w:tab w:val="left" w:pos="709"/>
        </w:tabs>
        <w:suppressAutoHyphens/>
        <w:overflowPunct w:val="0"/>
        <w:autoSpaceDE w:val="0"/>
        <w:spacing w:after="0" w:line="240" w:lineRule="auto"/>
        <w:ind w:left="0" w:firstLine="709"/>
        <w:jc w:val="both"/>
        <w:rPr>
          <w:rFonts w:ascii="Times New Roman" w:eastAsia="Calibri" w:hAnsi="Times New Roman" w:cs="Times New Roman"/>
          <w:sz w:val="24"/>
          <w:szCs w:val="24"/>
        </w:rPr>
      </w:pPr>
      <w:r w:rsidRPr="00471D7C">
        <w:rPr>
          <w:rFonts w:ascii="Times New Roman" w:eastAsia="Calibri" w:hAnsi="Times New Roman" w:cs="Times New Roman"/>
          <w:sz w:val="24"/>
          <w:szCs w:val="24"/>
        </w:rPr>
        <w:t xml:space="preserve">Федеральный закон от 22.07.2008 № 123-ФЗ «Технический регламент о требованиях пожарной безопасности»; </w:t>
      </w:r>
    </w:p>
    <w:p w14:paraId="7A68DC8C" w14:textId="77777777" w:rsidR="004F4640" w:rsidRPr="00471D7C" w:rsidRDefault="00711075" w:rsidP="00471D7C">
      <w:pPr>
        <w:pStyle w:val="a3"/>
        <w:numPr>
          <w:ilvl w:val="0"/>
          <w:numId w:val="21"/>
        </w:numPr>
        <w:tabs>
          <w:tab w:val="left" w:pos="709"/>
        </w:tabs>
        <w:suppressAutoHyphens/>
        <w:overflowPunct w:val="0"/>
        <w:autoSpaceDE w:val="0"/>
        <w:spacing w:after="0" w:line="240" w:lineRule="auto"/>
        <w:ind w:left="0" w:firstLine="709"/>
        <w:jc w:val="both"/>
        <w:rPr>
          <w:rFonts w:ascii="Times New Roman" w:eastAsia="Calibri" w:hAnsi="Times New Roman" w:cs="Times New Roman"/>
          <w:sz w:val="24"/>
          <w:szCs w:val="24"/>
        </w:rPr>
      </w:pPr>
      <w:r w:rsidRPr="00471D7C">
        <w:rPr>
          <w:rFonts w:ascii="Times New Roman" w:eastAsia="Calibri" w:hAnsi="Times New Roman" w:cs="Times New Roman"/>
          <w:sz w:val="24"/>
          <w:szCs w:val="24"/>
        </w:rPr>
        <w:t>П</w:t>
      </w:r>
      <w:r w:rsidR="004F4640" w:rsidRPr="00471D7C">
        <w:rPr>
          <w:rFonts w:ascii="Times New Roman" w:eastAsia="Calibri" w:hAnsi="Times New Roman" w:cs="Times New Roman"/>
          <w:sz w:val="24"/>
          <w:szCs w:val="24"/>
        </w:rPr>
        <w:t>остановление Правительства Российской Федерации от 16.09.2020 № 1479 «Об утверждении Правил противопожарного режима в Российской Феде</w:t>
      </w:r>
      <w:r w:rsidR="00617653" w:rsidRPr="00471D7C">
        <w:rPr>
          <w:rFonts w:ascii="Times New Roman" w:eastAsia="Calibri" w:hAnsi="Times New Roman" w:cs="Times New Roman"/>
          <w:sz w:val="24"/>
          <w:szCs w:val="24"/>
        </w:rPr>
        <w:t>рации»;</w:t>
      </w:r>
    </w:p>
    <w:p w14:paraId="23E1E710" w14:textId="77777777" w:rsidR="004F4640" w:rsidRPr="00471D7C" w:rsidRDefault="004F4640" w:rsidP="00471D7C">
      <w:pPr>
        <w:pStyle w:val="a3"/>
        <w:numPr>
          <w:ilvl w:val="0"/>
          <w:numId w:val="21"/>
        </w:numPr>
        <w:tabs>
          <w:tab w:val="left" w:pos="709"/>
        </w:tabs>
        <w:suppressAutoHyphens/>
        <w:overflowPunct w:val="0"/>
        <w:autoSpaceDE w:val="0"/>
        <w:spacing w:after="0" w:line="240" w:lineRule="auto"/>
        <w:ind w:left="0" w:firstLine="709"/>
        <w:jc w:val="both"/>
        <w:rPr>
          <w:rFonts w:ascii="Times New Roman" w:eastAsia="Calibri" w:hAnsi="Times New Roman" w:cs="Times New Roman"/>
          <w:sz w:val="24"/>
          <w:szCs w:val="24"/>
        </w:rPr>
      </w:pPr>
      <w:r w:rsidRPr="00471D7C">
        <w:rPr>
          <w:rFonts w:ascii="Times New Roman" w:eastAsia="Calibri" w:hAnsi="Times New Roman" w:cs="Times New Roman"/>
          <w:sz w:val="24"/>
          <w:szCs w:val="24"/>
        </w:rPr>
        <w:t>ГОСТ 12.1.036-81 «Система стандартов безопасности труда. Шум. Допустимые уровни в жилых и общественных зданиях»;</w:t>
      </w:r>
    </w:p>
    <w:p w14:paraId="2C6A2290" w14:textId="77777777" w:rsidR="004F4640" w:rsidRPr="00471D7C" w:rsidRDefault="004F4640" w:rsidP="00471D7C">
      <w:pPr>
        <w:pStyle w:val="a3"/>
        <w:numPr>
          <w:ilvl w:val="0"/>
          <w:numId w:val="21"/>
        </w:numPr>
        <w:tabs>
          <w:tab w:val="left" w:pos="709"/>
        </w:tabs>
        <w:suppressAutoHyphens/>
        <w:overflowPunct w:val="0"/>
        <w:autoSpaceDE w:val="0"/>
        <w:spacing w:after="0" w:line="240" w:lineRule="auto"/>
        <w:ind w:left="0" w:firstLine="709"/>
        <w:jc w:val="both"/>
        <w:rPr>
          <w:rFonts w:ascii="Times New Roman" w:eastAsia="Calibri" w:hAnsi="Times New Roman" w:cs="Times New Roman"/>
          <w:sz w:val="24"/>
          <w:szCs w:val="24"/>
        </w:rPr>
      </w:pPr>
      <w:r w:rsidRPr="00471D7C">
        <w:rPr>
          <w:rFonts w:ascii="Times New Roman" w:eastAsia="Calibri" w:hAnsi="Times New Roman" w:cs="Times New Roman"/>
          <w:sz w:val="24"/>
          <w:szCs w:val="24"/>
        </w:rPr>
        <w:t>ГОСТ Р ЕН 355-2008 «Система стандартов безопасности труда. Средства индивидуаль</w:t>
      </w:r>
      <w:r w:rsidR="008A7B9E" w:rsidRPr="00471D7C">
        <w:rPr>
          <w:rFonts w:ascii="Times New Roman" w:eastAsia="Calibri" w:hAnsi="Times New Roman" w:cs="Times New Roman"/>
          <w:sz w:val="24"/>
          <w:szCs w:val="24"/>
        </w:rPr>
        <w:t>ной защиты от падения с высоты;</w:t>
      </w:r>
    </w:p>
    <w:p w14:paraId="7EBCA84E" w14:textId="5CB54854" w:rsidR="004F4640" w:rsidRDefault="008A7B9E" w:rsidP="00471D7C">
      <w:pPr>
        <w:pStyle w:val="a3"/>
        <w:numPr>
          <w:ilvl w:val="0"/>
          <w:numId w:val="21"/>
        </w:numPr>
        <w:tabs>
          <w:tab w:val="left" w:pos="709"/>
        </w:tabs>
        <w:suppressAutoHyphens/>
        <w:overflowPunct w:val="0"/>
        <w:autoSpaceDE w:val="0"/>
        <w:spacing w:after="0" w:line="240" w:lineRule="auto"/>
        <w:ind w:left="0" w:firstLine="709"/>
        <w:jc w:val="both"/>
        <w:rPr>
          <w:rFonts w:ascii="Times New Roman" w:eastAsia="Calibri" w:hAnsi="Times New Roman" w:cs="Times New Roman"/>
          <w:sz w:val="24"/>
          <w:szCs w:val="24"/>
        </w:rPr>
      </w:pPr>
      <w:r w:rsidRPr="00471D7C">
        <w:rPr>
          <w:rFonts w:ascii="Times New Roman" w:eastAsia="Calibri" w:hAnsi="Times New Roman" w:cs="Times New Roman"/>
          <w:sz w:val="24"/>
          <w:szCs w:val="24"/>
        </w:rPr>
        <w:t xml:space="preserve">Приказ Минтруда России от 15.12.2020 N 903н </w:t>
      </w:r>
      <w:r w:rsidR="000F3553">
        <w:rPr>
          <w:rFonts w:ascii="Times New Roman" w:eastAsia="Calibri" w:hAnsi="Times New Roman" w:cs="Times New Roman"/>
          <w:sz w:val="24"/>
          <w:szCs w:val="24"/>
        </w:rPr>
        <w:t>«</w:t>
      </w:r>
      <w:r w:rsidRPr="00471D7C">
        <w:rPr>
          <w:rFonts w:ascii="Times New Roman" w:eastAsia="Calibri" w:hAnsi="Times New Roman" w:cs="Times New Roman"/>
          <w:sz w:val="24"/>
          <w:szCs w:val="24"/>
        </w:rPr>
        <w:t>Об утверждении Правил по охране труда при эксплуатации электроустановок</w:t>
      </w:r>
      <w:r w:rsidR="000F3553">
        <w:rPr>
          <w:rFonts w:ascii="Times New Roman" w:eastAsia="Calibri" w:hAnsi="Times New Roman" w:cs="Times New Roman"/>
          <w:sz w:val="24"/>
          <w:szCs w:val="24"/>
        </w:rPr>
        <w:t>»</w:t>
      </w:r>
      <w:r w:rsidR="00042C4A" w:rsidRPr="00471D7C">
        <w:rPr>
          <w:rFonts w:ascii="Times New Roman" w:eastAsia="Calibri" w:hAnsi="Times New Roman" w:cs="Times New Roman"/>
          <w:sz w:val="24"/>
          <w:szCs w:val="24"/>
        </w:rPr>
        <w:t>.</w:t>
      </w:r>
    </w:p>
    <w:p w14:paraId="03C62CBA" w14:textId="77777777" w:rsidR="00D73306" w:rsidRDefault="00D73306" w:rsidP="00D73306">
      <w:pPr>
        <w:pStyle w:val="a3"/>
        <w:tabs>
          <w:tab w:val="left" w:pos="709"/>
        </w:tabs>
        <w:suppressAutoHyphens/>
        <w:overflowPunct w:val="0"/>
        <w:autoSpaceDE w:val="0"/>
        <w:spacing w:after="0" w:line="240" w:lineRule="auto"/>
        <w:ind w:left="709"/>
        <w:jc w:val="both"/>
        <w:rPr>
          <w:rFonts w:ascii="Times New Roman" w:eastAsia="Calibri" w:hAnsi="Times New Roman" w:cs="Times New Roman"/>
          <w:sz w:val="24"/>
          <w:szCs w:val="24"/>
        </w:rPr>
      </w:pPr>
    </w:p>
    <w:p w14:paraId="7760097A" w14:textId="0F7B2EFC" w:rsidR="00D73306" w:rsidRPr="00D73306" w:rsidRDefault="00D73306" w:rsidP="00D73306">
      <w:pPr>
        <w:pStyle w:val="a3"/>
        <w:tabs>
          <w:tab w:val="left" w:pos="709"/>
        </w:tabs>
        <w:suppressAutoHyphens/>
        <w:overflowPunct w:val="0"/>
        <w:autoSpaceDE w:val="0"/>
        <w:spacing w:after="0" w:line="240" w:lineRule="auto"/>
        <w:ind w:left="709"/>
        <w:jc w:val="both"/>
        <w:rPr>
          <w:rFonts w:ascii="Times New Roman" w:eastAsia="Calibri" w:hAnsi="Times New Roman" w:cs="Times New Roman"/>
          <w:sz w:val="24"/>
          <w:szCs w:val="24"/>
        </w:rPr>
      </w:pPr>
      <w:r w:rsidRPr="00D73306">
        <w:rPr>
          <w:rFonts w:ascii="Times New Roman" w:eastAsia="Calibri" w:hAnsi="Times New Roman" w:cs="Times New Roman"/>
          <w:sz w:val="24"/>
          <w:szCs w:val="24"/>
        </w:rPr>
        <w:t>6.4.</w:t>
      </w:r>
      <w:r w:rsidRPr="00D73306">
        <w:rPr>
          <w:rFonts w:ascii="Times New Roman" w:eastAsia="Calibri" w:hAnsi="Times New Roman" w:cs="Times New Roman"/>
          <w:sz w:val="24"/>
          <w:szCs w:val="24"/>
        </w:rPr>
        <w:tab/>
      </w:r>
      <w:r w:rsidRPr="00D73306">
        <w:rPr>
          <w:rFonts w:ascii="Times New Roman" w:eastAsia="Calibri" w:hAnsi="Times New Roman" w:cs="Times New Roman"/>
          <w:b/>
          <w:sz w:val="24"/>
          <w:szCs w:val="24"/>
        </w:rPr>
        <w:t>Требования к конфиденциальности</w:t>
      </w:r>
    </w:p>
    <w:p w14:paraId="31A4A4B9" w14:textId="3A588B47" w:rsidR="00D73306" w:rsidRPr="00D73306" w:rsidRDefault="00D73306" w:rsidP="00D73306">
      <w:pPr>
        <w:tabs>
          <w:tab w:val="left" w:pos="709"/>
        </w:tabs>
        <w:suppressAutoHyphens/>
        <w:overflowPunct w:val="0"/>
        <w:autoSpaceDE w:val="0"/>
        <w:spacing w:after="0" w:line="240" w:lineRule="auto"/>
        <w:jc w:val="both"/>
        <w:rPr>
          <w:rFonts w:ascii="Times New Roman" w:eastAsia="Calibri" w:hAnsi="Times New Roman" w:cs="Times New Roman"/>
          <w:sz w:val="24"/>
          <w:szCs w:val="24"/>
        </w:rPr>
      </w:pPr>
      <w:r w:rsidRPr="00D73306">
        <w:rPr>
          <w:rFonts w:ascii="Times New Roman" w:eastAsia="Calibri" w:hAnsi="Times New Roman" w:cs="Times New Roman"/>
          <w:sz w:val="24"/>
          <w:szCs w:val="24"/>
        </w:rPr>
        <w:t>В соответствии с условиями договора.</w:t>
      </w:r>
    </w:p>
    <w:p w14:paraId="1288B2B7" w14:textId="77777777" w:rsidR="008D3D73" w:rsidRPr="008D3D73" w:rsidRDefault="008D3D73" w:rsidP="008D3D73">
      <w:pPr>
        <w:tabs>
          <w:tab w:val="left" w:pos="709"/>
        </w:tabs>
        <w:suppressAutoHyphens/>
        <w:overflowPunct w:val="0"/>
        <w:autoSpaceDE w:val="0"/>
        <w:spacing w:after="0" w:line="240" w:lineRule="auto"/>
        <w:jc w:val="both"/>
        <w:rPr>
          <w:rFonts w:ascii="Times New Roman" w:eastAsia="Calibri" w:hAnsi="Times New Roman" w:cs="Times New Roman"/>
          <w:sz w:val="24"/>
          <w:szCs w:val="24"/>
        </w:rPr>
      </w:pPr>
    </w:p>
    <w:p w14:paraId="3DE9FB97" w14:textId="24695A95" w:rsidR="008E50F4" w:rsidRPr="000D79FF" w:rsidRDefault="000D79FF" w:rsidP="000D79FF">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Pr>
          <w:rFonts w:ascii="Times New Roman" w:eastAsia="Calibri" w:hAnsi="Times New Roman" w:cs="Times New Roman"/>
          <w:sz w:val="24"/>
          <w:szCs w:val="24"/>
        </w:rPr>
        <w:t>6.5</w:t>
      </w:r>
      <w:r w:rsidRPr="00D73306">
        <w:rPr>
          <w:rFonts w:ascii="Times New Roman" w:eastAsia="Calibri" w:hAnsi="Times New Roman" w:cs="Times New Roman"/>
          <w:sz w:val="24"/>
          <w:szCs w:val="24"/>
        </w:rPr>
        <w:t>.</w:t>
      </w:r>
      <w:r w:rsidRPr="000D79FF">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 xml:space="preserve">     Требование по приемке</w:t>
      </w:r>
      <w:r w:rsidR="008E50F4" w:rsidRPr="000D79FF">
        <w:rPr>
          <w:rFonts w:ascii="Times New Roman" w:eastAsia="Times New Roman" w:hAnsi="Times New Roman" w:cs="Times New Roman"/>
          <w:b/>
          <w:sz w:val="24"/>
          <w:szCs w:val="24"/>
          <w:lang w:eastAsia="ru-RU"/>
        </w:rPr>
        <w:t xml:space="preserve"> работ</w:t>
      </w:r>
    </w:p>
    <w:p w14:paraId="300A5595" w14:textId="63829B33" w:rsidR="008D3D73" w:rsidRPr="008D3D73" w:rsidRDefault="008D3D73" w:rsidP="008D3D73">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D3D73">
        <w:rPr>
          <w:rFonts w:ascii="Times New Roman" w:eastAsia="Times New Roman" w:hAnsi="Times New Roman" w:cs="Times New Roman"/>
          <w:sz w:val="24"/>
          <w:szCs w:val="24"/>
          <w:lang w:eastAsia="ru-RU"/>
        </w:rPr>
        <w:t>Исполнитель в течение 5 (пяти) рабочих дней после выполнения заявки направляет Заказчику подписанный Акт сдачи-приемки выполненных работ в 2 (двух) экземплярах, а также отчетные материалы, указанные в п. 6.</w:t>
      </w:r>
      <w:r w:rsidR="00C516BF">
        <w:rPr>
          <w:rFonts w:ascii="Times New Roman" w:eastAsia="Times New Roman" w:hAnsi="Times New Roman" w:cs="Times New Roman"/>
          <w:sz w:val="24"/>
          <w:szCs w:val="24"/>
          <w:lang w:eastAsia="ru-RU"/>
        </w:rPr>
        <w:t>5</w:t>
      </w:r>
      <w:r w:rsidR="00C516BF" w:rsidRPr="008D3D73">
        <w:rPr>
          <w:rFonts w:ascii="Times New Roman" w:eastAsia="Times New Roman" w:hAnsi="Times New Roman" w:cs="Times New Roman"/>
          <w:sz w:val="24"/>
          <w:szCs w:val="24"/>
          <w:lang w:eastAsia="ru-RU"/>
        </w:rPr>
        <w:t xml:space="preserve"> </w:t>
      </w:r>
      <w:r w:rsidRPr="008D3D73">
        <w:rPr>
          <w:rFonts w:ascii="Times New Roman" w:eastAsia="Times New Roman" w:hAnsi="Times New Roman" w:cs="Times New Roman"/>
          <w:sz w:val="24"/>
          <w:szCs w:val="24"/>
          <w:lang w:eastAsia="ru-RU"/>
        </w:rPr>
        <w:t>ТЗ.</w:t>
      </w:r>
    </w:p>
    <w:p w14:paraId="17820DC6" w14:textId="4868F559" w:rsidR="008D3D73" w:rsidRPr="008D3D73" w:rsidRDefault="008D3D73" w:rsidP="008D3D73">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D3D73">
        <w:rPr>
          <w:rFonts w:ascii="Times New Roman" w:eastAsia="Times New Roman" w:hAnsi="Times New Roman" w:cs="Times New Roman"/>
          <w:sz w:val="24"/>
          <w:szCs w:val="24"/>
          <w:lang w:eastAsia="ru-RU"/>
        </w:rPr>
        <w:t>Приемка выполненных работ осуществляется не позднее 15 (пятнадцати) рабочих дней со дня получения Заказчиком подписанного Исполнителем Ак</w:t>
      </w:r>
      <w:r w:rsidR="00123F4E">
        <w:rPr>
          <w:rFonts w:ascii="Times New Roman" w:eastAsia="Times New Roman" w:hAnsi="Times New Roman" w:cs="Times New Roman"/>
          <w:sz w:val="24"/>
          <w:szCs w:val="24"/>
          <w:lang w:eastAsia="ru-RU"/>
        </w:rPr>
        <w:t xml:space="preserve">та сдачи-приемки </w:t>
      </w:r>
      <w:r w:rsidR="00D7659E" w:rsidRPr="00D7659E">
        <w:rPr>
          <w:rFonts w:ascii="Times New Roman" w:eastAsia="Times New Roman" w:hAnsi="Times New Roman" w:cs="Times New Roman"/>
          <w:sz w:val="24"/>
          <w:szCs w:val="24"/>
          <w:lang w:eastAsia="ru-RU"/>
        </w:rPr>
        <w:t xml:space="preserve">выполненных </w:t>
      </w:r>
      <w:r w:rsidR="00123F4E">
        <w:rPr>
          <w:rFonts w:ascii="Times New Roman" w:eastAsia="Times New Roman" w:hAnsi="Times New Roman" w:cs="Times New Roman"/>
          <w:sz w:val="24"/>
          <w:szCs w:val="24"/>
          <w:lang w:eastAsia="ru-RU"/>
        </w:rPr>
        <w:t>работ</w:t>
      </w:r>
      <w:r w:rsidRPr="008D3D73">
        <w:rPr>
          <w:rFonts w:ascii="Times New Roman" w:eastAsia="Times New Roman" w:hAnsi="Times New Roman" w:cs="Times New Roman"/>
          <w:sz w:val="24"/>
          <w:szCs w:val="24"/>
          <w:lang w:eastAsia="ru-RU"/>
        </w:rPr>
        <w:t xml:space="preserve"> и отчетных материалов. Указанный срок продлевается на срок проведения экспертизы, если Заказчиком проводи</w:t>
      </w:r>
      <w:r w:rsidR="00123F4E">
        <w:rPr>
          <w:rFonts w:ascii="Times New Roman" w:eastAsia="Times New Roman" w:hAnsi="Times New Roman" w:cs="Times New Roman"/>
          <w:sz w:val="24"/>
          <w:szCs w:val="24"/>
          <w:lang w:eastAsia="ru-RU"/>
        </w:rPr>
        <w:t xml:space="preserve">тся экспертиза </w:t>
      </w:r>
      <w:r w:rsidR="00B87169">
        <w:rPr>
          <w:rFonts w:ascii="Times New Roman" w:eastAsia="Times New Roman" w:hAnsi="Times New Roman" w:cs="Times New Roman"/>
          <w:sz w:val="24"/>
          <w:szCs w:val="24"/>
          <w:lang w:eastAsia="ru-RU"/>
        </w:rPr>
        <w:t>выполненных</w:t>
      </w:r>
      <w:r w:rsidR="00123F4E">
        <w:rPr>
          <w:rFonts w:ascii="Times New Roman" w:eastAsia="Times New Roman" w:hAnsi="Times New Roman" w:cs="Times New Roman"/>
          <w:sz w:val="24"/>
          <w:szCs w:val="24"/>
          <w:lang w:eastAsia="ru-RU"/>
        </w:rPr>
        <w:t xml:space="preserve"> работ</w:t>
      </w:r>
      <w:r w:rsidRPr="008D3D73">
        <w:rPr>
          <w:rFonts w:ascii="Times New Roman" w:eastAsia="Times New Roman" w:hAnsi="Times New Roman" w:cs="Times New Roman"/>
          <w:sz w:val="24"/>
          <w:szCs w:val="24"/>
          <w:lang w:eastAsia="ru-RU"/>
        </w:rPr>
        <w:t>. Заказчик осуществляет приемку на соответствие количества, объема и качества требованиям, установленным в настоящем ТЗ. При этом принимается одно из решений:</w:t>
      </w:r>
    </w:p>
    <w:p w14:paraId="735713D5" w14:textId="77777777" w:rsidR="008D3D73" w:rsidRPr="008D3D73" w:rsidRDefault="008D3D73" w:rsidP="008D3D73">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D3D73">
        <w:rPr>
          <w:rFonts w:ascii="Times New Roman" w:eastAsia="Times New Roman" w:hAnsi="Times New Roman" w:cs="Times New Roman"/>
          <w:sz w:val="24"/>
          <w:szCs w:val="24"/>
          <w:lang w:eastAsia="ru-RU"/>
        </w:rPr>
        <w:t>•</w:t>
      </w:r>
      <w:r w:rsidRPr="008D3D73">
        <w:rPr>
          <w:rFonts w:ascii="Times New Roman" w:eastAsia="Times New Roman" w:hAnsi="Times New Roman" w:cs="Times New Roman"/>
          <w:sz w:val="24"/>
          <w:szCs w:val="24"/>
          <w:lang w:eastAsia="ru-RU"/>
        </w:rPr>
        <w:tab/>
        <w:t xml:space="preserve">Работы выполнены в соответствии с условиями ТЗ, Заказчик не имеет замечаний к </w:t>
      </w:r>
      <w:r w:rsidRPr="008D3D73">
        <w:rPr>
          <w:rFonts w:ascii="Times New Roman" w:eastAsia="Times New Roman" w:hAnsi="Times New Roman" w:cs="Times New Roman"/>
          <w:sz w:val="24"/>
          <w:szCs w:val="24"/>
          <w:lang w:eastAsia="ru-RU"/>
        </w:rPr>
        <w:lastRenderedPageBreak/>
        <w:t>выполненным работам. Фактом выполнение работ является Акт сдачи-приемки выполненных работ, подписанный обеими Сторонами;</w:t>
      </w:r>
    </w:p>
    <w:p w14:paraId="6EA0C757" w14:textId="77777777" w:rsidR="008D3D73" w:rsidRPr="008D3D73" w:rsidRDefault="008D3D73" w:rsidP="008D3D73">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D3D73">
        <w:rPr>
          <w:rFonts w:ascii="Times New Roman" w:eastAsia="Times New Roman" w:hAnsi="Times New Roman" w:cs="Times New Roman"/>
          <w:sz w:val="24"/>
          <w:szCs w:val="24"/>
          <w:lang w:eastAsia="ru-RU"/>
        </w:rPr>
        <w:t>•</w:t>
      </w:r>
      <w:r w:rsidRPr="008D3D73">
        <w:rPr>
          <w:rFonts w:ascii="Times New Roman" w:eastAsia="Times New Roman" w:hAnsi="Times New Roman" w:cs="Times New Roman"/>
          <w:sz w:val="24"/>
          <w:szCs w:val="24"/>
          <w:lang w:eastAsia="ru-RU"/>
        </w:rPr>
        <w:tab/>
        <w:t>Работы выполнены с нарушением условий ТЗ. Заказчик направляет Исполнителю Акт о выявленных недостатках и устанавливает срок для устранения Исполнителем выявленных замечаний/недостатков. Акт подписывается Сторонами после устранения Исполнителем замечаний, выявленных Заказчиком;</w:t>
      </w:r>
    </w:p>
    <w:p w14:paraId="7F4FA6CB" w14:textId="68DB293D" w:rsidR="008D3D73" w:rsidRDefault="008D3D73" w:rsidP="008D3D73">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D3D73">
        <w:rPr>
          <w:rFonts w:ascii="Times New Roman" w:eastAsia="Times New Roman" w:hAnsi="Times New Roman" w:cs="Times New Roman"/>
          <w:sz w:val="24"/>
          <w:szCs w:val="24"/>
          <w:lang w:eastAsia="ru-RU"/>
        </w:rPr>
        <w:t>•</w:t>
      </w:r>
      <w:r w:rsidRPr="008D3D73">
        <w:rPr>
          <w:rFonts w:ascii="Times New Roman" w:eastAsia="Times New Roman" w:hAnsi="Times New Roman" w:cs="Times New Roman"/>
          <w:sz w:val="24"/>
          <w:szCs w:val="24"/>
          <w:lang w:eastAsia="ru-RU"/>
        </w:rPr>
        <w:tab/>
        <w:t xml:space="preserve">Работы не </w:t>
      </w:r>
      <w:r w:rsidR="00D7659E" w:rsidRPr="00D7659E">
        <w:rPr>
          <w:rFonts w:ascii="Times New Roman" w:eastAsia="Times New Roman" w:hAnsi="Times New Roman" w:cs="Times New Roman"/>
          <w:sz w:val="24"/>
          <w:szCs w:val="24"/>
          <w:lang w:eastAsia="ru-RU"/>
        </w:rPr>
        <w:t xml:space="preserve">выполнены </w:t>
      </w:r>
      <w:r w:rsidRPr="008D3D73">
        <w:rPr>
          <w:rFonts w:ascii="Times New Roman" w:eastAsia="Times New Roman" w:hAnsi="Times New Roman" w:cs="Times New Roman"/>
          <w:sz w:val="24"/>
          <w:szCs w:val="24"/>
          <w:lang w:eastAsia="ru-RU"/>
        </w:rPr>
        <w:t xml:space="preserve">или </w:t>
      </w:r>
      <w:r w:rsidR="00D7659E" w:rsidRPr="00D7659E">
        <w:rPr>
          <w:rFonts w:ascii="Times New Roman" w:eastAsia="Times New Roman" w:hAnsi="Times New Roman" w:cs="Times New Roman"/>
          <w:sz w:val="24"/>
          <w:szCs w:val="24"/>
          <w:lang w:eastAsia="ru-RU"/>
        </w:rPr>
        <w:t xml:space="preserve">выполнены </w:t>
      </w:r>
      <w:r w:rsidRPr="008D3D73">
        <w:rPr>
          <w:rFonts w:ascii="Times New Roman" w:eastAsia="Times New Roman" w:hAnsi="Times New Roman" w:cs="Times New Roman"/>
          <w:sz w:val="24"/>
          <w:szCs w:val="24"/>
          <w:lang w:eastAsia="ru-RU"/>
        </w:rPr>
        <w:t>Исполнителем с ненадлежащим качеством, с недостатками, которые не могут быть устранены в приемлемый для Заказчика срок. В указанном случае работы не подлежат приемке Заказчиком. Заказчик направляет Исполнителю мотивированный отказ от подписания Акта сдачи-приемки выполненных работ.</w:t>
      </w:r>
    </w:p>
    <w:p w14:paraId="4507FC12" w14:textId="77777777" w:rsidR="008D3D73" w:rsidRPr="008E50F4" w:rsidRDefault="008D3D73" w:rsidP="008D3D73">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4C5C1541" w14:textId="24FF841B" w:rsidR="000D79FF" w:rsidRPr="000D79FF" w:rsidRDefault="000D79FF" w:rsidP="000D79FF">
      <w:pPr>
        <w:keepNext/>
        <w:tabs>
          <w:tab w:val="left" w:pos="1276"/>
        </w:tabs>
        <w:spacing w:after="0" w:line="240" w:lineRule="auto"/>
        <w:jc w:val="both"/>
        <w:rPr>
          <w:rFonts w:ascii="Times New Roman" w:eastAsia="Times New Roman" w:hAnsi="Times New Roman" w:cs="Times New Roman"/>
          <w:b/>
          <w:sz w:val="24"/>
          <w:szCs w:val="24"/>
          <w:lang w:eastAsia="ru-RU"/>
        </w:rPr>
      </w:pPr>
      <w:r w:rsidRPr="000D79FF">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 xml:space="preserve">         </w:t>
      </w:r>
      <w:r>
        <w:rPr>
          <w:rFonts w:ascii="Times New Roman" w:eastAsia="Calibri" w:hAnsi="Times New Roman" w:cs="Times New Roman"/>
          <w:sz w:val="24"/>
          <w:szCs w:val="24"/>
        </w:rPr>
        <w:t>6.6</w:t>
      </w:r>
      <w:r w:rsidRPr="00D73306">
        <w:rPr>
          <w:rFonts w:ascii="Times New Roman" w:eastAsia="Calibri" w:hAnsi="Times New Roman" w:cs="Times New Roman"/>
          <w:sz w:val="24"/>
          <w:szCs w:val="24"/>
        </w:rPr>
        <w:t>.</w:t>
      </w:r>
      <w:r w:rsidRPr="000D79FF">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 xml:space="preserve"> </w:t>
      </w:r>
      <w:r w:rsidRPr="000D79FF">
        <w:rPr>
          <w:rFonts w:ascii="Times New Roman" w:eastAsia="Times New Roman" w:hAnsi="Times New Roman" w:cs="Times New Roman"/>
          <w:b/>
          <w:sz w:val="24"/>
          <w:szCs w:val="24"/>
          <w:lang w:eastAsia="ru-RU"/>
        </w:rPr>
        <w:t>Требования по передаче Заказчику технических и иных документов (оформление результатов услуг)</w:t>
      </w:r>
    </w:p>
    <w:p w14:paraId="6BFD1B52" w14:textId="70ABC798" w:rsidR="00ED61CA" w:rsidRPr="00ED61CA" w:rsidRDefault="00123F4E" w:rsidP="00ED61CA">
      <w:pPr>
        <w:pStyle w:val="a3"/>
        <w:tabs>
          <w:tab w:val="left" w:pos="709"/>
        </w:tabs>
        <w:suppressAutoHyphens/>
        <w:overflowPunct w:val="0"/>
        <w:autoSpaceDE w:val="0"/>
        <w:spacing w:after="0" w:line="240" w:lineRule="auto"/>
        <w:ind w:left="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По результатам </w:t>
      </w:r>
      <w:r w:rsidR="00D7659E" w:rsidRPr="00D7659E">
        <w:rPr>
          <w:rFonts w:ascii="Times New Roman" w:eastAsia="Calibri" w:hAnsi="Times New Roman" w:cs="Times New Roman"/>
          <w:sz w:val="24"/>
          <w:szCs w:val="24"/>
        </w:rPr>
        <w:t xml:space="preserve">выполнения </w:t>
      </w:r>
      <w:r>
        <w:rPr>
          <w:rFonts w:ascii="Times New Roman" w:eastAsia="Calibri" w:hAnsi="Times New Roman" w:cs="Times New Roman"/>
          <w:sz w:val="24"/>
          <w:szCs w:val="24"/>
        </w:rPr>
        <w:t>работ</w:t>
      </w:r>
      <w:r w:rsidR="00ED61CA" w:rsidRPr="00ED61CA">
        <w:rPr>
          <w:rFonts w:ascii="Times New Roman" w:eastAsia="Calibri" w:hAnsi="Times New Roman" w:cs="Times New Roman"/>
          <w:sz w:val="24"/>
          <w:szCs w:val="24"/>
        </w:rPr>
        <w:t xml:space="preserve"> Исполнитель предоставляет Заказчику следующую документацию:</w:t>
      </w:r>
    </w:p>
    <w:p w14:paraId="680DFC71" w14:textId="34B79F82" w:rsidR="00ED61CA" w:rsidRPr="00ED61CA" w:rsidRDefault="00ED61CA" w:rsidP="00ED61CA">
      <w:pPr>
        <w:pStyle w:val="a3"/>
        <w:tabs>
          <w:tab w:val="left" w:pos="709"/>
        </w:tabs>
        <w:suppressAutoHyphens/>
        <w:overflowPunct w:val="0"/>
        <w:autoSpaceDE w:val="0"/>
        <w:spacing w:after="0" w:line="240" w:lineRule="auto"/>
        <w:ind w:left="709"/>
        <w:jc w:val="both"/>
        <w:rPr>
          <w:rFonts w:ascii="Times New Roman" w:eastAsia="Calibri" w:hAnsi="Times New Roman" w:cs="Times New Roman"/>
          <w:sz w:val="24"/>
          <w:szCs w:val="24"/>
        </w:rPr>
      </w:pPr>
      <w:r w:rsidRPr="00ED61CA">
        <w:rPr>
          <w:rFonts w:ascii="Times New Roman" w:eastAsia="Calibri" w:hAnsi="Times New Roman" w:cs="Times New Roman"/>
          <w:sz w:val="24"/>
          <w:szCs w:val="24"/>
        </w:rPr>
        <w:t>- а</w:t>
      </w:r>
      <w:r w:rsidR="00123F4E">
        <w:rPr>
          <w:rFonts w:ascii="Times New Roman" w:eastAsia="Calibri" w:hAnsi="Times New Roman" w:cs="Times New Roman"/>
          <w:sz w:val="24"/>
          <w:szCs w:val="24"/>
        </w:rPr>
        <w:t xml:space="preserve">кт сдачи-приемки </w:t>
      </w:r>
      <w:r w:rsidR="00D7659E" w:rsidRPr="00D7659E">
        <w:rPr>
          <w:rFonts w:ascii="Times New Roman" w:eastAsia="Calibri" w:hAnsi="Times New Roman" w:cs="Times New Roman"/>
          <w:sz w:val="24"/>
          <w:szCs w:val="24"/>
        </w:rPr>
        <w:t xml:space="preserve">выполненных </w:t>
      </w:r>
      <w:r w:rsidR="00123F4E">
        <w:rPr>
          <w:rFonts w:ascii="Times New Roman" w:eastAsia="Calibri" w:hAnsi="Times New Roman" w:cs="Times New Roman"/>
          <w:sz w:val="24"/>
          <w:szCs w:val="24"/>
        </w:rPr>
        <w:t>работ</w:t>
      </w:r>
      <w:r w:rsidRPr="00ED61CA">
        <w:rPr>
          <w:rFonts w:ascii="Times New Roman" w:eastAsia="Calibri" w:hAnsi="Times New Roman" w:cs="Times New Roman"/>
          <w:sz w:val="24"/>
          <w:szCs w:val="24"/>
        </w:rPr>
        <w:t xml:space="preserve"> в 2 (двух) экземплярах; </w:t>
      </w:r>
    </w:p>
    <w:p w14:paraId="7B9A6B5D" w14:textId="4A8A6E3B" w:rsidR="00ED61CA" w:rsidRPr="00ED61CA" w:rsidRDefault="00123F4E" w:rsidP="00ED61CA">
      <w:pPr>
        <w:pStyle w:val="a3"/>
        <w:tabs>
          <w:tab w:val="left" w:pos="709"/>
        </w:tabs>
        <w:suppressAutoHyphens/>
        <w:overflowPunct w:val="0"/>
        <w:autoSpaceDE w:val="0"/>
        <w:spacing w:after="0" w:line="240" w:lineRule="auto"/>
        <w:ind w:left="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отчет об </w:t>
      </w:r>
      <w:r w:rsidR="00D7659E" w:rsidRPr="00D7659E">
        <w:rPr>
          <w:rFonts w:ascii="Times New Roman" w:eastAsia="Calibri" w:hAnsi="Times New Roman" w:cs="Times New Roman"/>
          <w:sz w:val="24"/>
          <w:szCs w:val="24"/>
        </w:rPr>
        <w:t xml:space="preserve">выполненных </w:t>
      </w:r>
      <w:r>
        <w:rPr>
          <w:rFonts w:ascii="Times New Roman" w:eastAsia="Calibri" w:hAnsi="Times New Roman" w:cs="Times New Roman"/>
          <w:sz w:val="24"/>
          <w:szCs w:val="24"/>
        </w:rPr>
        <w:t>работах</w:t>
      </w:r>
      <w:r w:rsidR="00ED61CA" w:rsidRPr="00ED61CA">
        <w:rPr>
          <w:rFonts w:ascii="Times New Roman" w:eastAsia="Calibri" w:hAnsi="Times New Roman" w:cs="Times New Roman"/>
          <w:sz w:val="24"/>
          <w:szCs w:val="24"/>
        </w:rPr>
        <w:t xml:space="preserve"> в 2 (двух) экземплярах; </w:t>
      </w:r>
    </w:p>
    <w:p w14:paraId="3BB38FD1" w14:textId="52D57CA8" w:rsidR="00582D6E" w:rsidRPr="00471D7C" w:rsidRDefault="00ED61CA" w:rsidP="00311BE4">
      <w:pPr>
        <w:pStyle w:val="a3"/>
        <w:tabs>
          <w:tab w:val="left" w:pos="709"/>
        </w:tabs>
        <w:suppressAutoHyphens/>
        <w:overflowPunct w:val="0"/>
        <w:autoSpaceDE w:val="0"/>
        <w:spacing w:after="0" w:line="240" w:lineRule="auto"/>
        <w:ind w:left="709"/>
        <w:jc w:val="both"/>
        <w:rPr>
          <w:rFonts w:ascii="Times New Roman" w:eastAsia="Calibri" w:hAnsi="Times New Roman" w:cs="Times New Roman"/>
          <w:sz w:val="24"/>
          <w:szCs w:val="24"/>
        </w:rPr>
      </w:pPr>
      <w:r w:rsidRPr="00ED61CA">
        <w:rPr>
          <w:rFonts w:ascii="Times New Roman" w:eastAsia="Calibri" w:hAnsi="Times New Roman" w:cs="Times New Roman"/>
          <w:sz w:val="24"/>
          <w:szCs w:val="24"/>
        </w:rPr>
        <w:t>- счет/счет-фактура в 2 (двух) экземплярах.</w:t>
      </w:r>
    </w:p>
    <w:p w14:paraId="72A10882" w14:textId="77777777" w:rsidR="003E2689" w:rsidRPr="003E2689" w:rsidRDefault="003E2689" w:rsidP="00A55B13">
      <w:pPr>
        <w:autoSpaceDE w:val="0"/>
        <w:autoSpaceDN w:val="0"/>
        <w:adjustRightInd w:val="0"/>
        <w:spacing w:after="0" w:line="240" w:lineRule="auto"/>
        <w:jc w:val="both"/>
        <w:rPr>
          <w:rFonts w:ascii="Times New Roman" w:eastAsia="Calibri" w:hAnsi="Times New Roman" w:cs="Times New Roman"/>
          <w:sz w:val="24"/>
          <w:szCs w:val="24"/>
        </w:rPr>
      </w:pPr>
    </w:p>
    <w:p w14:paraId="26D05D49" w14:textId="77777777" w:rsidR="003E2689" w:rsidRPr="003E2689" w:rsidRDefault="003E2689" w:rsidP="003E2689">
      <w:pPr>
        <w:shd w:val="clear" w:color="auto" w:fill="FFFFFF"/>
        <w:tabs>
          <w:tab w:val="center" w:leader="dot" w:pos="9072"/>
          <w:tab w:val="left" w:pos="10440"/>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6"/>
          <w:szCs w:val="24"/>
          <w:lang w:eastAsia="ru-RU"/>
        </w:rPr>
      </w:pPr>
    </w:p>
    <w:p w14:paraId="106C35C3" w14:textId="06C6B972" w:rsidR="000D79FF" w:rsidRPr="000D79FF" w:rsidRDefault="000D79FF" w:rsidP="000D79FF">
      <w:pPr>
        <w:pStyle w:val="a3"/>
        <w:widowControl w:val="0"/>
        <w:numPr>
          <w:ilvl w:val="0"/>
          <w:numId w:val="11"/>
        </w:numPr>
        <w:overflowPunct w:val="0"/>
        <w:autoSpaceDE w:val="0"/>
        <w:autoSpaceDN w:val="0"/>
        <w:adjustRightInd w:val="0"/>
        <w:spacing w:after="0" w:line="240" w:lineRule="auto"/>
        <w:jc w:val="center"/>
        <w:textAlignment w:val="baseline"/>
        <w:rPr>
          <w:rFonts w:ascii="Times New Roman" w:eastAsia="Arial" w:hAnsi="Times New Roman" w:cs="Times New Roman"/>
          <w:b/>
          <w:sz w:val="24"/>
          <w:szCs w:val="24"/>
          <w:lang w:eastAsia="ar-SA"/>
        </w:rPr>
      </w:pPr>
      <w:r w:rsidRPr="000D79FF">
        <w:rPr>
          <w:rFonts w:ascii="Times New Roman" w:eastAsia="Arial" w:hAnsi="Times New Roman" w:cs="Times New Roman"/>
          <w:b/>
          <w:sz w:val="24"/>
          <w:szCs w:val="24"/>
          <w:lang w:eastAsia="ar-SA"/>
        </w:rPr>
        <w:t xml:space="preserve">ТРЕБОВАНИЯ К ГАРАНТИЙНЫМ ОБЯЗАТЕЛЬСТВАМ </w:t>
      </w:r>
    </w:p>
    <w:p w14:paraId="22978F51" w14:textId="026B62F5" w:rsidR="003E2689" w:rsidRPr="000D79FF" w:rsidRDefault="000D79FF" w:rsidP="000D79FF">
      <w:pPr>
        <w:pStyle w:val="a3"/>
        <w:widowControl w:val="0"/>
        <w:overflowPunct w:val="0"/>
        <w:autoSpaceDE w:val="0"/>
        <w:autoSpaceDN w:val="0"/>
        <w:adjustRightInd w:val="0"/>
        <w:spacing w:after="0" w:line="240" w:lineRule="auto"/>
        <w:ind w:left="1571"/>
        <w:textAlignment w:val="baseline"/>
        <w:rPr>
          <w:rFonts w:ascii="Times New Roman" w:eastAsia="Arial" w:hAnsi="Times New Roman" w:cs="Times New Roman"/>
          <w:b/>
          <w:sz w:val="24"/>
          <w:szCs w:val="24"/>
          <w:lang w:eastAsia="ar-SA"/>
        </w:rPr>
      </w:pPr>
      <w:r>
        <w:rPr>
          <w:rFonts w:ascii="Times New Roman" w:eastAsia="Arial" w:hAnsi="Times New Roman" w:cs="Times New Roman"/>
          <w:b/>
          <w:sz w:val="24"/>
          <w:szCs w:val="24"/>
          <w:lang w:eastAsia="ar-SA"/>
        </w:rPr>
        <w:t xml:space="preserve">                                  </w:t>
      </w:r>
      <w:r w:rsidRPr="000D79FF">
        <w:rPr>
          <w:rFonts w:ascii="Times New Roman" w:eastAsia="Arial" w:hAnsi="Times New Roman" w:cs="Times New Roman"/>
          <w:b/>
          <w:sz w:val="24"/>
          <w:szCs w:val="24"/>
          <w:lang w:eastAsia="ar-SA"/>
        </w:rPr>
        <w:t xml:space="preserve"> ВЫПОЛНЯЕМЫХ РАБОТ</w:t>
      </w:r>
    </w:p>
    <w:p w14:paraId="2B61C914" w14:textId="503258B5" w:rsidR="006D20A4" w:rsidRDefault="006D20A4" w:rsidP="003E2689">
      <w:pPr>
        <w:widowControl w:val="0"/>
        <w:suppressAutoHyphens/>
        <w:autoSpaceDE w:val="0"/>
        <w:spacing w:after="0" w:line="240" w:lineRule="auto"/>
        <w:ind w:firstLine="708"/>
        <w:jc w:val="both"/>
        <w:outlineLvl w:val="0"/>
        <w:rPr>
          <w:rFonts w:ascii="Times New Roman" w:eastAsia="Times New Roman" w:hAnsi="Times New Roman" w:cs="Times New Roman"/>
          <w:sz w:val="24"/>
          <w:szCs w:val="24"/>
          <w:lang w:eastAsia="ar-SA"/>
        </w:rPr>
      </w:pPr>
      <w:r w:rsidRPr="006D20A4">
        <w:rPr>
          <w:rFonts w:ascii="Times New Roman" w:eastAsia="Times New Roman" w:hAnsi="Times New Roman" w:cs="Times New Roman"/>
          <w:sz w:val="24"/>
          <w:szCs w:val="24"/>
          <w:lang w:eastAsia="ar-SA"/>
        </w:rPr>
        <w:t xml:space="preserve">Гарантийный </w:t>
      </w:r>
      <w:r w:rsidR="00A655A7">
        <w:rPr>
          <w:rFonts w:ascii="Times New Roman" w:eastAsia="Times New Roman" w:hAnsi="Times New Roman" w:cs="Times New Roman"/>
          <w:sz w:val="24"/>
          <w:szCs w:val="24"/>
          <w:lang w:eastAsia="ar-SA"/>
        </w:rPr>
        <w:t xml:space="preserve">срок на материалы </w:t>
      </w:r>
      <w:r w:rsidR="009F6687">
        <w:rPr>
          <w:rFonts w:ascii="Times New Roman" w:eastAsia="Times New Roman" w:hAnsi="Times New Roman" w:cs="Times New Roman"/>
          <w:sz w:val="24"/>
          <w:szCs w:val="24"/>
          <w:lang w:eastAsia="ar-SA"/>
        </w:rPr>
        <w:t>и выполненные работы</w:t>
      </w:r>
      <w:r w:rsidR="00311BE4">
        <w:rPr>
          <w:rFonts w:ascii="Times New Roman" w:eastAsia="Times New Roman" w:hAnsi="Times New Roman" w:cs="Times New Roman"/>
          <w:sz w:val="24"/>
          <w:szCs w:val="24"/>
          <w:lang w:eastAsia="ar-SA"/>
        </w:rPr>
        <w:t xml:space="preserve"> должен составлять не менее 3 (трех</w:t>
      </w:r>
      <w:r w:rsidRPr="006D20A4">
        <w:rPr>
          <w:rFonts w:ascii="Times New Roman" w:eastAsia="Times New Roman" w:hAnsi="Times New Roman" w:cs="Times New Roman"/>
          <w:sz w:val="24"/>
          <w:szCs w:val="24"/>
          <w:lang w:eastAsia="ar-SA"/>
        </w:rPr>
        <w:t>) месяцев с даты подписания Сторонам</w:t>
      </w:r>
      <w:r w:rsidR="0005487D">
        <w:rPr>
          <w:rFonts w:ascii="Times New Roman" w:eastAsia="Times New Roman" w:hAnsi="Times New Roman" w:cs="Times New Roman"/>
          <w:sz w:val="24"/>
          <w:szCs w:val="24"/>
          <w:lang w:eastAsia="ar-SA"/>
        </w:rPr>
        <w:t>и Акта о приемке</w:t>
      </w:r>
      <w:r w:rsidR="0005487D" w:rsidRPr="0005487D">
        <w:rPr>
          <w:rFonts w:ascii="Times New Roman" w:eastAsia="Times New Roman" w:hAnsi="Times New Roman" w:cs="Times New Roman"/>
          <w:sz w:val="24"/>
          <w:szCs w:val="24"/>
          <w:lang w:eastAsia="ru-RU"/>
        </w:rPr>
        <w:t xml:space="preserve"> </w:t>
      </w:r>
      <w:r w:rsidR="0005487D">
        <w:rPr>
          <w:rFonts w:ascii="Times New Roman" w:eastAsia="Times New Roman" w:hAnsi="Times New Roman" w:cs="Times New Roman"/>
          <w:sz w:val="24"/>
          <w:szCs w:val="24"/>
          <w:lang w:eastAsia="ru-RU"/>
        </w:rPr>
        <w:t>выполнения работ</w:t>
      </w:r>
      <w:r w:rsidRPr="006D20A4">
        <w:rPr>
          <w:rFonts w:ascii="Times New Roman" w:eastAsia="Times New Roman" w:hAnsi="Times New Roman" w:cs="Times New Roman"/>
          <w:sz w:val="24"/>
          <w:szCs w:val="24"/>
          <w:lang w:eastAsia="ar-SA"/>
        </w:rPr>
        <w:t>.</w:t>
      </w:r>
    </w:p>
    <w:p w14:paraId="616BD603" w14:textId="77777777" w:rsidR="003E2689" w:rsidRPr="003E2689" w:rsidRDefault="003E2689" w:rsidP="003E2689">
      <w:pPr>
        <w:widowControl w:val="0"/>
        <w:suppressAutoHyphens/>
        <w:autoSpaceDE w:val="0"/>
        <w:spacing w:after="0" w:line="240" w:lineRule="auto"/>
        <w:ind w:firstLine="708"/>
        <w:jc w:val="both"/>
        <w:outlineLvl w:val="0"/>
        <w:rPr>
          <w:rFonts w:ascii="Times New Roman" w:eastAsia="Times New Roman" w:hAnsi="Times New Roman" w:cs="Times New Roman"/>
          <w:sz w:val="24"/>
          <w:szCs w:val="24"/>
          <w:lang w:eastAsia="ar-SA"/>
        </w:rPr>
      </w:pPr>
      <w:r w:rsidRPr="003E2689">
        <w:rPr>
          <w:rFonts w:ascii="Times New Roman" w:eastAsia="Times New Roman" w:hAnsi="Times New Roman" w:cs="Times New Roman"/>
          <w:sz w:val="24"/>
          <w:szCs w:val="24"/>
          <w:lang w:eastAsia="ar-SA"/>
        </w:rPr>
        <w:t xml:space="preserve">Заказчик в течение гарантийного срока вправе предъявить требования, связанные с </w:t>
      </w:r>
      <w:r w:rsidR="00125DB5" w:rsidRPr="003E2689">
        <w:rPr>
          <w:rFonts w:ascii="Times New Roman" w:eastAsia="Times New Roman" w:hAnsi="Times New Roman" w:cs="Times New Roman"/>
          <w:sz w:val="24"/>
          <w:szCs w:val="24"/>
          <w:lang w:eastAsia="ar-SA"/>
        </w:rPr>
        <w:t>недостаткам</w:t>
      </w:r>
      <w:r w:rsidR="00125DB5">
        <w:rPr>
          <w:rFonts w:ascii="Times New Roman" w:eastAsia="Times New Roman" w:hAnsi="Times New Roman" w:cs="Times New Roman"/>
          <w:sz w:val="24"/>
          <w:szCs w:val="24"/>
          <w:lang w:eastAsia="ar-SA"/>
        </w:rPr>
        <w:t>и выполненных</w:t>
      </w:r>
      <w:r w:rsidR="00CD667D">
        <w:rPr>
          <w:rFonts w:ascii="Times New Roman" w:eastAsia="Times New Roman" w:hAnsi="Times New Roman" w:cs="Times New Roman"/>
          <w:sz w:val="24"/>
          <w:szCs w:val="24"/>
          <w:lang w:eastAsia="ar-SA"/>
        </w:rPr>
        <w:t xml:space="preserve"> работ </w:t>
      </w:r>
      <w:r w:rsidR="00F26CDE">
        <w:rPr>
          <w:rFonts w:ascii="Times New Roman" w:eastAsia="Times New Roman" w:hAnsi="Times New Roman" w:cs="Times New Roman"/>
          <w:sz w:val="24"/>
          <w:szCs w:val="24"/>
          <w:lang w:eastAsia="ar-SA"/>
        </w:rPr>
        <w:t>по Договору</w:t>
      </w:r>
      <w:r w:rsidRPr="003E2689">
        <w:rPr>
          <w:rFonts w:ascii="Times New Roman" w:eastAsia="Times New Roman" w:hAnsi="Times New Roman" w:cs="Times New Roman"/>
          <w:sz w:val="24"/>
          <w:szCs w:val="24"/>
          <w:lang w:eastAsia="ar-SA"/>
        </w:rPr>
        <w:t>.</w:t>
      </w:r>
    </w:p>
    <w:p w14:paraId="00FE1174" w14:textId="225B2085" w:rsidR="003E2689" w:rsidRPr="003E2689" w:rsidRDefault="003E2689" w:rsidP="003E2689">
      <w:pPr>
        <w:widowControl w:val="0"/>
        <w:suppressAutoHyphens/>
        <w:autoSpaceDE w:val="0"/>
        <w:spacing w:after="0" w:line="240" w:lineRule="auto"/>
        <w:ind w:firstLine="708"/>
        <w:jc w:val="both"/>
        <w:outlineLvl w:val="0"/>
        <w:rPr>
          <w:rFonts w:ascii="Times New Roman" w:eastAsia="Times New Roman" w:hAnsi="Times New Roman" w:cs="Times New Roman"/>
          <w:sz w:val="24"/>
          <w:szCs w:val="24"/>
          <w:lang w:eastAsia="ar-SA"/>
        </w:rPr>
      </w:pPr>
      <w:r w:rsidRPr="003E2689">
        <w:rPr>
          <w:rFonts w:ascii="Times New Roman" w:eastAsia="Times New Roman" w:hAnsi="Times New Roman" w:cs="Times New Roman"/>
          <w:sz w:val="24"/>
          <w:szCs w:val="24"/>
          <w:lang w:eastAsia="ar-SA"/>
        </w:rPr>
        <w:t>При обнаружении в период гарант</w:t>
      </w:r>
      <w:r w:rsidR="0005487D">
        <w:rPr>
          <w:rFonts w:ascii="Times New Roman" w:eastAsia="Times New Roman" w:hAnsi="Times New Roman" w:cs="Times New Roman"/>
          <w:sz w:val="24"/>
          <w:szCs w:val="24"/>
          <w:lang w:eastAsia="ar-SA"/>
        </w:rPr>
        <w:t xml:space="preserve">ийного срока в </w:t>
      </w:r>
      <w:r w:rsidR="0005487D">
        <w:rPr>
          <w:rFonts w:ascii="Times New Roman" w:eastAsia="Times New Roman" w:hAnsi="Times New Roman" w:cs="Times New Roman"/>
          <w:sz w:val="24"/>
          <w:szCs w:val="24"/>
          <w:lang w:eastAsia="ru-RU"/>
        </w:rPr>
        <w:t>выполненных Работ</w:t>
      </w:r>
      <w:r w:rsidR="00346719">
        <w:rPr>
          <w:rFonts w:ascii="Times New Roman" w:eastAsia="Times New Roman" w:hAnsi="Times New Roman" w:cs="Times New Roman"/>
          <w:sz w:val="24"/>
          <w:szCs w:val="24"/>
          <w:lang w:eastAsia="ru-RU"/>
        </w:rPr>
        <w:t>ах</w:t>
      </w:r>
      <w:r w:rsidRPr="003E2689">
        <w:rPr>
          <w:rFonts w:ascii="Times New Roman" w:eastAsia="Times New Roman" w:hAnsi="Times New Roman" w:cs="Times New Roman"/>
          <w:sz w:val="24"/>
          <w:szCs w:val="24"/>
          <w:lang w:eastAsia="ar-SA"/>
        </w:rPr>
        <w:t xml:space="preserve"> недостатков, в том числе скрытых, </w:t>
      </w:r>
      <w:r w:rsidR="00470DDC">
        <w:rPr>
          <w:rFonts w:ascii="Times New Roman" w:eastAsia="Times New Roman" w:hAnsi="Times New Roman" w:cs="Times New Roman"/>
          <w:sz w:val="24"/>
          <w:szCs w:val="24"/>
          <w:lang w:eastAsia="ar-SA"/>
        </w:rPr>
        <w:t>Подрядчик</w:t>
      </w:r>
      <w:r w:rsidRPr="003E2689">
        <w:rPr>
          <w:rFonts w:ascii="Times New Roman" w:eastAsia="Times New Roman" w:hAnsi="Times New Roman" w:cs="Times New Roman"/>
          <w:sz w:val="24"/>
          <w:szCs w:val="24"/>
          <w:lang w:eastAsia="ar-SA"/>
        </w:rPr>
        <w:t xml:space="preserve"> обязан устранить недостатк</w:t>
      </w:r>
      <w:r w:rsidR="00A655A7">
        <w:rPr>
          <w:rFonts w:ascii="Times New Roman" w:eastAsia="Times New Roman" w:hAnsi="Times New Roman" w:cs="Times New Roman"/>
          <w:sz w:val="24"/>
          <w:szCs w:val="24"/>
          <w:lang w:eastAsia="ar-SA"/>
        </w:rPr>
        <w:t xml:space="preserve">и за свой счет в </w:t>
      </w:r>
      <w:r w:rsidR="000F3553">
        <w:rPr>
          <w:rFonts w:ascii="Times New Roman" w:eastAsia="Times New Roman" w:hAnsi="Times New Roman" w:cs="Times New Roman"/>
          <w:sz w:val="24"/>
          <w:szCs w:val="24"/>
          <w:lang w:eastAsia="ar-SA"/>
        </w:rPr>
        <w:t xml:space="preserve">течение </w:t>
      </w:r>
      <w:r w:rsidR="00A655A7">
        <w:rPr>
          <w:rFonts w:ascii="Times New Roman" w:eastAsia="Times New Roman" w:hAnsi="Times New Roman" w:cs="Times New Roman"/>
          <w:sz w:val="24"/>
          <w:szCs w:val="24"/>
          <w:lang w:eastAsia="ar-SA"/>
        </w:rPr>
        <w:t xml:space="preserve">10 (десяти) </w:t>
      </w:r>
      <w:r w:rsidR="00F35CEF">
        <w:rPr>
          <w:rFonts w:ascii="Times New Roman" w:eastAsia="Times New Roman" w:hAnsi="Times New Roman" w:cs="Times New Roman"/>
          <w:sz w:val="24"/>
          <w:szCs w:val="24"/>
          <w:lang w:eastAsia="ar-SA"/>
        </w:rPr>
        <w:t xml:space="preserve">календарных </w:t>
      </w:r>
      <w:r w:rsidR="00A655A7">
        <w:rPr>
          <w:rFonts w:ascii="Times New Roman" w:eastAsia="Times New Roman" w:hAnsi="Times New Roman" w:cs="Times New Roman"/>
          <w:sz w:val="24"/>
          <w:szCs w:val="24"/>
          <w:lang w:eastAsia="ar-SA"/>
        </w:rPr>
        <w:t>дней после получения уведомления</w:t>
      </w:r>
      <w:r w:rsidR="005C72A1">
        <w:rPr>
          <w:rFonts w:ascii="Times New Roman" w:eastAsia="Times New Roman" w:hAnsi="Times New Roman" w:cs="Times New Roman"/>
          <w:sz w:val="24"/>
          <w:szCs w:val="24"/>
          <w:lang w:eastAsia="ar-SA"/>
        </w:rPr>
        <w:t xml:space="preserve"> </w:t>
      </w:r>
      <w:r w:rsidR="00540014">
        <w:rPr>
          <w:rFonts w:ascii="Times New Roman" w:eastAsia="Times New Roman" w:hAnsi="Times New Roman" w:cs="Times New Roman"/>
          <w:sz w:val="24"/>
          <w:szCs w:val="24"/>
          <w:lang w:eastAsia="ar-SA"/>
        </w:rPr>
        <w:t xml:space="preserve">о выявленных недостатков </w:t>
      </w:r>
      <w:r w:rsidR="005C72A1">
        <w:rPr>
          <w:rFonts w:ascii="Times New Roman" w:eastAsia="Times New Roman" w:hAnsi="Times New Roman" w:cs="Times New Roman"/>
          <w:sz w:val="24"/>
          <w:szCs w:val="24"/>
          <w:lang w:eastAsia="ar-SA"/>
        </w:rPr>
        <w:t>на электронную почту от Заказчика</w:t>
      </w:r>
      <w:r w:rsidRPr="003E2689">
        <w:rPr>
          <w:rFonts w:ascii="Times New Roman" w:eastAsia="Times New Roman" w:hAnsi="Times New Roman" w:cs="Times New Roman"/>
          <w:sz w:val="24"/>
          <w:szCs w:val="24"/>
          <w:lang w:eastAsia="ar-SA"/>
        </w:rPr>
        <w:t>. При этом гарантийный срок продлевается на период устранения недостатков.</w:t>
      </w:r>
    </w:p>
    <w:p w14:paraId="2DF032E2" w14:textId="77777777" w:rsidR="003E2689" w:rsidRPr="003E2689" w:rsidRDefault="003E2689" w:rsidP="003E2689">
      <w:pPr>
        <w:suppressAutoHyphens/>
        <w:autoSpaceDE w:val="0"/>
        <w:spacing w:after="0" w:line="240" w:lineRule="auto"/>
        <w:rPr>
          <w:rFonts w:ascii="Times New Roman" w:eastAsia="Arial" w:hAnsi="Times New Roman" w:cs="Times New Roman"/>
          <w:sz w:val="20"/>
          <w:szCs w:val="24"/>
          <w:lang w:eastAsia="ar-SA"/>
        </w:rPr>
      </w:pPr>
    </w:p>
    <w:p w14:paraId="72DCD43A" w14:textId="77777777" w:rsidR="003E2689" w:rsidRPr="003E2689" w:rsidRDefault="003E2689" w:rsidP="003E2689">
      <w:pPr>
        <w:pStyle w:val="a3"/>
        <w:widowControl w:val="0"/>
        <w:numPr>
          <w:ilvl w:val="0"/>
          <w:numId w:val="15"/>
        </w:num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ru-RU"/>
        </w:rPr>
      </w:pPr>
      <w:r w:rsidRPr="003E2689">
        <w:rPr>
          <w:rFonts w:ascii="Times New Roman" w:eastAsia="Times New Roman" w:hAnsi="Times New Roman" w:cs="Times New Roman"/>
          <w:b/>
          <w:sz w:val="24"/>
          <w:szCs w:val="24"/>
          <w:lang w:eastAsia="ru-RU"/>
        </w:rPr>
        <w:t>СПЕЦИАЛЬНЫЕ ТРЕБОВАНИЯ</w:t>
      </w:r>
    </w:p>
    <w:p w14:paraId="1CC6AF65" w14:textId="77777777" w:rsidR="003E2689" w:rsidRPr="003E2689" w:rsidRDefault="003E2689" w:rsidP="003E268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D436A5F" w14:textId="6FC15D85" w:rsidR="003E2689" w:rsidRPr="003E2689" w:rsidRDefault="003E2689" w:rsidP="003E268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2689">
        <w:rPr>
          <w:rFonts w:ascii="Times New Roman" w:eastAsia="Times New Roman" w:hAnsi="Times New Roman" w:cs="Times New Roman"/>
          <w:sz w:val="24"/>
          <w:szCs w:val="24"/>
          <w:lang w:eastAsia="ru-RU"/>
        </w:rPr>
        <w:t>В случае выявления работ, неучтенных настоящим Т</w:t>
      </w:r>
      <w:r w:rsidR="0024685F">
        <w:rPr>
          <w:rFonts w:ascii="Times New Roman" w:eastAsia="Times New Roman" w:hAnsi="Times New Roman" w:cs="Times New Roman"/>
          <w:sz w:val="24"/>
          <w:szCs w:val="24"/>
          <w:lang w:eastAsia="ru-RU"/>
        </w:rPr>
        <w:t>З</w:t>
      </w:r>
      <w:r w:rsidR="00CE0BC6">
        <w:rPr>
          <w:rFonts w:ascii="Times New Roman" w:eastAsia="Times New Roman" w:hAnsi="Times New Roman" w:cs="Times New Roman"/>
          <w:sz w:val="24"/>
          <w:szCs w:val="24"/>
          <w:lang w:eastAsia="ru-RU"/>
        </w:rPr>
        <w:t>, необходимость выполнение</w:t>
      </w:r>
      <w:r w:rsidRPr="003E2689">
        <w:rPr>
          <w:rFonts w:ascii="Times New Roman" w:eastAsia="Times New Roman" w:hAnsi="Times New Roman" w:cs="Times New Roman"/>
          <w:sz w:val="24"/>
          <w:szCs w:val="24"/>
          <w:lang w:eastAsia="ru-RU"/>
        </w:rPr>
        <w:t xml:space="preserve"> которых влияет на обеспечение безо</w:t>
      </w:r>
      <w:r w:rsidR="007C49A9">
        <w:rPr>
          <w:rFonts w:ascii="Times New Roman" w:eastAsia="Times New Roman" w:hAnsi="Times New Roman" w:cs="Times New Roman"/>
          <w:sz w:val="24"/>
          <w:szCs w:val="24"/>
          <w:lang w:eastAsia="ru-RU"/>
        </w:rPr>
        <w:t xml:space="preserve">пасной эксплуатации </w:t>
      </w:r>
      <w:r w:rsidR="007C49A9" w:rsidRPr="007C49A9">
        <w:rPr>
          <w:rFonts w:ascii="Times New Roman" w:eastAsia="Times New Roman" w:hAnsi="Times New Roman" w:cs="Times New Roman"/>
          <w:sz w:val="24"/>
          <w:szCs w:val="24"/>
          <w:lang w:eastAsia="ru-RU"/>
        </w:rPr>
        <w:t>рекламных конструкций</w:t>
      </w:r>
      <w:r w:rsidRPr="003E2689">
        <w:rPr>
          <w:rFonts w:ascii="Times New Roman" w:eastAsia="Times New Roman" w:hAnsi="Times New Roman" w:cs="Times New Roman"/>
          <w:sz w:val="24"/>
          <w:szCs w:val="24"/>
          <w:lang w:eastAsia="ru-RU"/>
        </w:rPr>
        <w:t xml:space="preserve">, </w:t>
      </w:r>
      <w:r w:rsidR="00470DDC">
        <w:rPr>
          <w:rFonts w:ascii="Times New Roman" w:eastAsia="Times New Roman" w:hAnsi="Times New Roman" w:cs="Times New Roman"/>
          <w:sz w:val="24"/>
          <w:szCs w:val="24"/>
          <w:lang w:eastAsia="ru-RU"/>
        </w:rPr>
        <w:t>Подрядчик</w:t>
      </w:r>
      <w:r w:rsidRPr="003E2689">
        <w:rPr>
          <w:rFonts w:ascii="Times New Roman" w:eastAsia="Times New Roman" w:hAnsi="Times New Roman" w:cs="Times New Roman"/>
          <w:sz w:val="24"/>
          <w:szCs w:val="24"/>
          <w:lang w:eastAsia="ru-RU"/>
        </w:rPr>
        <w:t xml:space="preserve"> обязан уведомить Заказчика, составить и предоставить Заказчику ведомости объемов </w:t>
      </w:r>
      <w:r w:rsidR="003122B0">
        <w:rPr>
          <w:rFonts w:ascii="Times New Roman" w:eastAsia="Times New Roman" w:hAnsi="Times New Roman" w:cs="Times New Roman"/>
          <w:sz w:val="24"/>
          <w:szCs w:val="24"/>
          <w:lang w:eastAsia="ru-RU"/>
        </w:rPr>
        <w:t>на дополнительные работы</w:t>
      </w:r>
      <w:r w:rsidRPr="003E2689">
        <w:rPr>
          <w:rFonts w:ascii="Times New Roman" w:eastAsia="Times New Roman" w:hAnsi="Times New Roman" w:cs="Times New Roman"/>
          <w:sz w:val="24"/>
          <w:szCs w:val="24"/>
          <w:lang w:eastAsia="ru-RU"/>
        </w:rPr>
        <w:t>.</w:t>
      </w:r>
    </w:p>
    <w:p w14:paraId="6E546639" w14:textId="682DA11D" w:rsidR="003E2689" w:rsidRPr="003E2689" w:rsidRDefault="00646C8E" w:rsidP="003E268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Работы</w:t>
      </w:r>
      <w:r w:rsidR="003E2689" w:rsidRPr="003E2689">
        <w:rPr>
          <w:rFonts w:ascii="Times New Roman" w:eastAsia="Times New Roman" w:hAnsi="Times New Roman" w:cs="Times New Roman"/>
          <w:sz w:val="24"/>
          <w:szCs w:val="24"/>
          <w:lang w:eastAsia="ru-RU"/>
        </w:rPr>
        <w:t xml:space="preserve"> </w:t>
      </w:r>
      <w:r w:rsidR="00125DB5">
        <w:rPr>
          <w:rFonts w:ascii="Times New Roman" w:eastAsia="Times New Roman" w:hAnsi="Times New Roman" w:cs="Times New Roman"/>
          <w:sz w:val="24"/>
          <w:szCs w:val="24"/>
          <w:lang w:eastAsia="ru-RU"/>
        </w:rPr>
        <w:t>выполняю</w:t>
      </w:r>
      <w:r w:rsidR="003E2689" w:rsidRPr="003E2689">
        <w:rPr>
          <w:rFonts w:ascii="Times New Roman" w:eastAsia="Times New Roman" w:hAnsi="Times New Roman" w:cs="Times New Roman"/>
          <w:sz w:val="24"/>
          <w:szCs w:val="24"/>
          <w:lang w:eastAsia="ru-RU"/>
        </w:rPr>
        <w:t>тся в существующих зданиях и сооружениях</w:t>
      </w:r>
      <w:r w:rsidR="006D20A4">
        <w:rPr>
          <w:rFonts w:ascii="Times New Roman" w:eastAsia="Times New Roman" w:hAnsi="Times New Roman" w:cs="Times New Roman"/>
          <w:sz w:val="24"/>
          <w:szCs w:val="24"/>
          <w:lang w:eastAsia="ru-RU"/>
        </w:rPr>
        <w:t xml:space="preserve"> согласно Приложению №1 Т</w:t>
      </w:r>
      <w:r w:rsidR="006208E2">
        <w:rPr>
          <w:rFonts w:ascii="Times New Roman" w:eastAsia="Times New Roman" w:hAnsi="Times New Roman" w:cs="Times New Roman"/>
          <w:sz w:val="24"/>
          <w:szCs w:val="24"/>
          <w:lang w:eastAsia="ru-RU"/>
        </w:rPr>
        <w:t>З</w:t>
      </w:r>
      <w:r w:rsidR="003E2689" w:rsidRPr="003E2689">
        <w:rPr>
          <w:rFonts w:ascii="Times New Roman" w:eastAsia="Times New Roman" w:hAnsi="Times New Roman" w:cs="Times New Roman"/>
          <w:sz w:val="24"/>
          <w:szCs w:val="24"/>
          <w:lang w:eastAsia="ru-RU"/>
        </w:rPr>
        <w:t>, в стесненных условиях действующей организации, без остановки производственного процесса.</w:t>
      </w:r>
    </w:p>
    <w:p w14:paraId="36E27CE3" w14:textId="77777777" w:rsidR="003E2689" w:rsidRPr="003E2689" w:rsidRDefault="003E2689" w:rsidP="003E268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E2689">
        <w:rPr>
          <w:rFonts w:ascii="Times New Roman" w:eastAsia="Times New Roman" w:hAnsi="Times New Roman" w:cs="Times New Roman"/>
          <w:sz w:val="24"/>
          <w:szCs w:val="24"/>
          <w:lang w:eastAsia="ru-RU"/>
        </w:rPr>
        <w:t xml:space="preserve">При возникновении аварийной ситуации по вине </w:t>
      </w:r>
      <w:r w:rsidR="00470DDC">
        <w:rPr>
          <w:rFonts w:ascii="Times New Roman" w:eastAsia="Times New Roman" w:hAnsi="Times New Roman" w:cs="Times New Roman"/>
          <w:sz w:val="24"/>
          <w:szCs w:val="24"/>
          <w:lang w:eastAsia="ru-RU"/>
        </w:rPr>
        <w:t>Подрядчика</w:t>
      </w:r>
      <w:r w:rsidRPr="003E2689">
        <w:rPr>
          <w:rFonts w:ascii="Times New Roman" w:eastAsia="Times New Roman" w:hAnsi="Times New Roman" w:cs="Times New Roman"/>
          <w:sz w:val="24"/>
          <w:szCs w:val="24"/>
          <w:lang w:eastAsia="ru-RU"/>
        </w:rPr>
        <w:t xml:space="preserve">, восстановительные и ремонтные работы осуществляются силами и средствами </w:t>
      </w:r>
      <w:r w:rsidR="00470DDC">
        <w:rPr>
          <w:rFonts w:ascii="Times New Roman" w:eastAsia="Times New Roman" w:hAnsi="Times New Roman" w:cs="Times New Roman"/>
          <w:sz w:val="24"/>
          <w:szCs w:val="24"/>
          <w:lang w:eastAsia="ru-RU"/>
        </w:rPr>
        <w:t>Подрядчика</w:t>
      </w:r>
      <w:r w:rsidRPr="003E2689">
        <w:rPr>
          <w:rFonts w:ascii="Times New Roman" w:eastAsia="Times New Roman" w:hAnsi="Times New Roman" w:cs="Times New Roman"/>
          <w:sz w:val="24"/>
          <w:szCs w:val="24"/>
          <w:lang w:eastAsia="ru-RU"/>
        </w:rPr>
        <w:t>.</w:t>
      </w:r>
    </w:p>
    <w:p w14:paraId="29DDE4C3" w14:textId="77777777" w:rsidR="003E2689" w:rsidRPr="003E2689" w:rsidRDefault="003E2689" w:rsidP="003E268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409DCD94" w14:textId="77777777" w:rsidR="003E2689" w:rsidRPr="003E2689" w:rsidRDefault="002A09A2" w:rsidP="002A09A2">
      <w:pPr>
        <w:widowControl w:val="0"/>
        <w:tabs>
          <w:tab w:val="left" w:pos="973"/>
        </w:tabs>
        <w:autoSpaceDE w:val="0"/>
        <w:autoSpaceDN w:val="0"/>
        <w:adjustRightInd w:val="0"/>
        <w:spacing w:after="0" w:line="240" w:lineRule="auto"/>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ab/>
      </w:r>
    </w:p>
    <w:p w14:paraId="00E47E36" w14:textId="77777777" w:rsidR="00AD2D8A" w:rsidRDefault="003E2689" w:rsidP="003E2689">
      <w:pPr>
        <w:widowControl w:val="0"/>
        <w:numPr>
          <w:ilvl w:val="0"/>
          <w:numId w:val="15"/>
        </w:num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ru-RU"/>
        </w:rPr>
      </w:pPr>
      <w:r w:rsidRPr="003E2689">
        <w:rPr>
          <w:rFonts w:ascii="Times New Roman" w:eastAsia="Times New Roman" w:hAnsi="Times New Roman" w:cs="Times New Roman"/>
          <w:b/>
          <w:sz w:val="24"/>
          <w:szCs w:val="24"/>
          <w:lang w:eastAsia="ru-RU"/>
        </w:rPr>
        <w:t>ПЕРЕЧЕНЬ ПРИЛОЖЕНИЙ</w:t>
      </w:r>
    </w:p>
    <w:p w14:paraId="58CA901E" w14:textId="77777777" w:rsidR="002D5886" w:rsidRPr="00444F03" w:rsidRDefault="002D5886" w:rsidP="00471D7C">
      <w:pPr>
        <w:widowControl w:val="0"/>
        <w:overflowPunct w:val="0"/>
        <w:autoSpaceDE w:val="0"/>
        <w:autoSpaceDN w:val="0"/>
        <w:adjustRightInd w:val="0"/>
        <w:spacing w:after="0" w:line="240" w:lineRule="auto"/>
        <w:ind w:left="1080"/>
        <w:textAlignment w:val="baseline"/>
        <w:rPr>
          <w:rFonts w:ascii="Times New Roman" w:eastAsia="Times New Roman" w:hAnsi="Times New Roman" w:cs="Times New Roman"/>
          <w:b/>
          <w:sz w:val="24"/>
          <w:szCs w:val="24"/>
          <w:lang w:eastAsia="ru-RU"/>
        </w:rPr>
      </w:pPr>
    </w:p>
    <w:tbl>
      <w:tblPr>
        <w:tblW w:w="1040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749"/>
        <w:gridCol w:w="2242"/>
      </w:tblGrid>
      <w:tr w:rsidR="003E2689" w:rsidRPr="003E2689" w14:paraId="1F02A4A4" w14:textId="77777777" w:rsidTr="00471D7C">
        <w:trPr>
          <w:trHeight w:val="20"/>
        </w:trPr>
        <w:tc>
          <w:tcPr>
            <w:tcW w:w="1418" w:type="dxa"/>
            <w:vAlign w:val="center"/>
          </w:tcPr>
          <w:p w14:paraId="6E07B912" w14:textId="77777777" w:rsidR="003E2689" w:rsidRPr="003E2689" w:rsidRDefault="003E2689" w:rsidP="003E268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E2689">
              <w:rPr>
                <w:rFonts w:ascii="Times New Roman" w:eastAsia="Times New Roman" w:hAnsi="Times New Roman" w:cs="Times New Roman"/>
                <w:sz w:val="24"/>
                <w:szCs w:val="24"/>
                <w:lang w:eastAsia="ru-RU"/>
              </w:rPr>
              <w:t>Номер приложения</w:t>
            </w:r>
          </w:p>
        </w:tc>
        <w:tc>
          <w:tcPr>
            <w:tcW w:w="6749" w:type="dxa"/>
            <w:vAlign w:val="center"/>
          </w:tcPr>
          <w:p w14:paraId="3953DB9B" w14:textId="77777777" w:rsidR="003E2689" w:rsidRPr="003E2689" w:rsidRDefault="003E2689" w:rsidP="003E2689">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3E2689">
              <w:rPr>
                <w:rFonts w:ascii="Times New Roman" w:eastAsia="Times New Roman" w:hAnsi="Times New Roman" w:cs="Times New Roman"/>
                <w:sz w:val="24"/>
                <w:szCs w:val="24"/>
                <w:lang w:eastAsia="ru-RU"/>
              </w:rPr>
              <w:t>Наименование приложения</w:t>
            </w:r>
          </w:p>
        </w:tc>
        <w:tc>
          <w:tcPr>
            <w:tcW w:w="2242" w:type="dxa"/>
            <w:vAlign w:val="center"/>
          </w:tcPr>
          <w:p w14:paraId="611C8AB8" w14:textId="77777777" w:rsidR="003E2689" w:rsidRPr="003E2689" w:rsidRDefault="003E2689" w:rsidP="003E268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E2689">
              <w:rPr>
                <w:rFonts w:ascii="Times New Roman" w:eastAsia="Times New Roman" w:hAnsi="Times New Roman" w:cs="Times New Roman"/>
                <w:sz w:val="24"/>
                <w:szCs w:val="24"/>
                <w:lang w:eastAsia="ru-RU"/>
              </w:rPr>
              <w:t>Номер страницы</w:t>
            </w:r>
          </w:p>
        </w:tc>
      </w:tr>
      <w:tr w:rsidR="003E2689" w:rsidRPr="003E2689" w14:paraId="2449B3B0" w14:textId="77777777" w:rsidTr="00471D7C">
        <w:trPr>
          <w:trHeight w:val="20"/>
        </w:trPr>
        <w:tc>
          <w:tcPr>
            <w:tcW w:w="1418" w:type="dxa"/>
            <w:vAlign w:val="center"/>
          </w:tcPr>
          <w:p w14:paraId="4372DB5B" w14:textId="77777777" w:rsidR="003E2689" w:rsidRPr="003E2689" w:rsidRDefault="003E2689" w:rsidP="003E268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E2689">
              <w:rPr>
                <w:rFonts w:ascii="Times New Roman" w:eastAsia="Times New Roman" w:hAnsi="Times New Roman" w:cs="Times New Roman"/>
                <w:sz w:val="24"/>
                <w:szCs w:val="24"/>
                <w:lang w:eastAsia="ru-RU"/>
              </w:rPr>
              <w:t>1</w:t>
            </w:r>
          </w:p>
        </w:tc>
        <w:tc>
          <w:tcPr>
            <w:tcW w:w="6749" w:type="dxa"/>
            <w:vAlign w:val="center"/>
          </w:tcPr>
          <w:p w14:paraId="2855F93E" w14:textId="77777777" w:rsidR="003E2689" w:rsidRPr="003E2689" w:rsidRDefault="003A1CC4" w:rsidP="003A1C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A1CC4">
              <w:rPr>
                <w:rFonts w:ascii="Times New Roman" w:eastAsia="Calibri" w:hAnsi="Times New Roman" w:cs="Times New Roman"/>
                <w:bCs/>
                <w:sz w:val="24"/>
                <w:szCs w:val="24"/>
              </w:rPr>
              <w:t xml:space="preserve">Адресный список и количество обслуживаемых </w:t>
            </w:r>
            <w:r w:rsidR="0024511F">
              <w:rPr>
                <w:rFonts w:ascii="Times New Roman" w:eastAsia="Calibri" w:hAnsi="Times New Roman" w:cs="Times New Roman"/>
                <w:bCs/>
                <w:sz w:val="24"/>
                <w:szCs w:val="24"/>
              </w:rPr>
              <w:t>рекламных конструкций</w:t>
            </w:r>
          </w:p>
        </w:tc>
        <w:tc>
          <w:tcPr>
            <w:tcW w:w="2242" w:type="dxa"/>
            <w:vAlign w:val="center"/>
          </w:tcPr>
          <w:p w14:paraId="0547886F" w14:textId="77777777" w:rsidR="003E2689" w:rsidRPr="003E2689" w:rsidRDefault="00471D7C" w:rsidP="003E268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r>
      <w:tr w:rsidR="003E2689" w:rsidRPr="003E2689" w14:paraId="45342B3F" w14:textId="77777777" w:rsidTr="00471D7C">
        <w:trPr>
          <w:trHeight w:val="20"/>
        </w:trPr>
        <w:tc>
          <w:tcPr>
            <w:tcW w:w="1418" w:type="dxa"/>
            <w:vAlign w:val="center"/>
          </w:tcPr>
          <w:p w14:paraId="3A7F249B" w14:textId="77777777" w:rsidR="003E2689" w:rsidRPr="003E2689" w:rsidRDefault="003E2689" w:rsidP="003E268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E2689">
              <w:rPr>
                <w:rFonts w:ascii="Times New Roman" w:eastAsia="Times New Roman" w:hAnsi="Times New Roman" w:cs="Times New Roman"/>
                <w:sz w:val="24"/>
                <w:szCs w:val="24"/>
                <w:lang w:eastAsia="ru-RU"/>
              </w:rPr>
              <w:t>2</w:t>
            </w:r>
          </w:p>
        </w:tc>
        <w:tc>
          <w:tcPr>
            <w:tcW w:w="6749" w:type="dxa"/>
            <w:vAlign w:val="center"/>
          </w:tcPr>
          <w:p w14:paraId="3AAC1498" w14:textId="1B3427FE" w:rsidR="003E2689" w:rsidRPr="003E2689" w:rsidRDefault="003E2689" w:rsidP="0013265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E2689">
              <w:rPr>
                <w:rFonts w:ascii="Times New Roman" w:eastAsia="Times New Roman" w:hAnsi="Times New Roman" w:cs="Times New Roman"/>
                <w:sz w:val="24"/>
                <w:szCs w:val="24"/>
                <w:lang w:eastAsia="ru-RU"/>
              </w:rPr>
              <w:t xml:space="preserve"> </w:t>
            </w:r>
            <w:r w:rsidR="0097334C">
              <w:rPr>
                <w:rFonts w:ascii="Times New Roman" w:eastAsia="Calibri" w:hAnsi="Times New Roman" w:cs="Times New Roman"/>
                <w:bCs/>
                <w:sz w:val="24"/>
                <w:szCs w:val="24"/>
              </w:rPr>
              <w:t>Перечень</w:t>
            </w:r>
            <w:r w:rsidR="00152B03">
              <w:rPr>
                <w:rFonts w:ascii="Times New Roman" w:eastAsia="Calibri" w:hAnsi="Times New Roman" w:cs="Times New Roman"/>
                <w:bCs/>
                <w:sz w:val="24"/>
                <w:szCs w:val="24"/>
              </w:rPr>
              <w:t xml:space="preserve"> работ</w:t>
            </w:r>
            <w:r w:rsidR="001E3DCB">
              <w:rPr>
                <w:rFonts w:ascii="Times New Roman" w:eastAsia="Calibri" w:hAnsi="Times New Roman" w:cs="Times New Roman"/>
                <w:bCs/>
                <w:sz w:val="24"/>
                <w:szCs w:val="24"/>
              </w:rPr>
              <w:t xml:space="preserve"> (</w:t>
            </w:r>
            <w:r w:rsidR="00877FB6">
              <w:rPr>
                <w:rFonts w:ascii="Times New Roman" w:eastAsia="Calibri" w:hAnsi="Times New Roman" w:cs="Times New Roman"/>
                <w:bCs/>
                <w:sz w:val="24"/>
                <w:szCs w:val="24"/>
              </w:rPr>
              <w:t>с материалами)</w:t>
            </w:r>
          </w:p>
        </w:tc>
        <w:tc>
          <w:tcPr>
            <w:tcW w:w="2242" w:type="dxa"/>
            <w:vAlign w:val="center"/>
          </w:tcPr>
          <w:p w14:paraId="769ECD3A" w14:textId="77777777" w:rsidR="003E2689" w:rsidRPr="003E2689" w:rsidRDefault="006C24AE" w:rsidP="003E268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3E3793">
              <w:rPr>
                <w:rFonts w:ascii="Times New Roman" w:eastAsia="Times New Roman" w:hAnsi="Times New Roman" w:cs="Times New Roman"/>
                <w:sz w:val="24"/>
                <w:szCs w:val="24"/>
                <w:lang w:eastAsia="ru-RU"/>
              </w:rPr>
              <w:t>-1</w:t>
            </w:r>
            <w:r w:rsidR="00444F03">
              <w:rPr>
                <w:rFonts w:ascii="Times New Roman" w:eastAsia="Times New Roman" w:hAnsi="Times New Roman" w:cs="Times New Roman"/>
                <w:sz w:val="24"/>
                <w:szCs w:val="24"/>
                <w:lang w:eastAsia="ru-RU"/>
              </w:rPr>
              <w:t>7</w:t>
            </w:r>
          </w:p>
        </w:tc>
      </w:tr>
      <w:tr w:rsidR="0063562D" w:rsidRPr="003E2689" w14:paraId="6EDDAB62" w14:textId="77777777" w:rsidTr="00471D7C">
        <w:trPr>
          <w:trHeight w:val="199"/>
        </w:trPr>
        <w:tc>
          <w:tcPr>
            <w:tcW w:w="1418" w:type="dxa"/>
            <w:vAlign w:val="center"/>
          </w:tcPr>
          <w:p w14:paraId="7D6BEF6B" w14:textId="77777777" w:rsidR="0063562D" w:rsidRPr="003E2689" w:rsidRDefault="0063562D" w:rsidP="003E268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6749" w:type="dxa"/>
            <w:vAlign w:val="center"/>
          </w:tcPr>
          <w:p w14:paraId="30CCCC6A" w14:textId="546A621B" w:rsidR="0063562D" w:rsidRPr="003E2689" w:rsidRDefault="003E379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Cs/>
                <w:sz w:val="24"/>
                <w:szCs w:val="24"/>
              </w:rPr>
              <w:t>Технические требования к</w:t>
            </w:r>
            <w:r w:rsidRPr="00BE0143">
              <w:rPr>
                <w:rFonts w:ascii="Times New Roman" w:eastAsia="Calibri" w:hAnsi="Times New Roman" w:cs="Times New Roman"/>
                <w:bCs/>
                <w:sz w:val="24"/>
                <w:szCs w:val="24"/>
              </w:rPr>
              <w:t xml:space="preserve"> эл</w:t>
            </w:r>
            <w:r>
              <w:rPr>
                <w:rFonts w:ascii="Times New Roman" w:eastAsia="Calibri" w:hAnsi="Times New Roman" w:cs="Times New Roman"/>
                <w:bCs/>
                <w:sz w:val="24"/>
                <w:szCs w:val="24"/>
              </w:rPr>
              <w:t>ементам рекламных конструкций</w:t>
            </w:r>
            <w:r w:rsidRPr="00BE0143">
              <w:rPr>
                <w:rFonts w:ascii="Times New Roman" w:eastAsia="Calibri" w:hAnsi="Times New Roman" w:cs="Times New Roman"/>
                <w:bCs/>
                <w:sz w:val="24"/>
                <w:szCs w:val="24"/>
              </w:rPr>
              <w:t xml:space="preserve"> </w:t>
            </w:r>
            <w:r w:rsidR="008D5CFE" w:rsidRPr="008D5CFE">
              <w:rPr>
                <w:rFonts w:ascii="Times New Roman" w:eastAsia="Calibri" w:hAnsi="Times New Roman" w:cs="Times New Roman"/>
                <w:bCs/>
                <w:sz w:val="24"/>
                <w:szCs w:val="24"/>
              </w:rPr>
              <w:lastRenderedPageBreak/>
              <w:t>на объектах УФПС г. Москвы</w:t>
            </w:r>
            <w:r w:rsidR="008D5CFE" w:rsidRPr="008D5CFE" w:rsidDel="008D5CFE">
              <w:rPr>
                <w:rFonts w:ascii="Times New Roman" w:eastAsia="Calibri" w:hAnsi="Times New Roman" w:cs="Times New Roman"/>
                <w:bCs/>
                <w:sz w:val="24"/>
                <w:szCs w:val="24"/>
              </w:rPr>
              <w:t xml:space="preserve"> </w:t>
            </w:r>
          </w:p>
        </w:tc>
        <w:tc>
          <w:tcPr>
            <w:tcW w:w="2242" w:type="dxa"/>
            <w:vAlign w:val="center"/>
          </w:tcPr>
          <w:p w14:paraId="3BCAD1C1" w14:textId="789F1D45" w:rsidR="0063562D" w:rsidRDefault="003E3793" w:rsidP="003E268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r w:rsidR="00444F03">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eastAsia="ru-RU"/>
              </w:rPr>
              <w:t>-4</w:t>
            </w:r>
            <w:r w:rsidR="00C9176F">
              <w:rPr>
                <w:rFonts w:ascii="Times New Roman" w:eastAsia="Times New Roman" w:hAnsi="Times New Roman" w:cs="Times New Roman"/>
                <w:sz w:val="24"/>
                <w:szCs w:val="24"/>
                <w:lang w:eastAsia="ru-RU"/>
              </w:rPr>
              <w:t>0</w:t>
            </w:r>
          </w:p>
        </w:tc>
      </w:tr>
    </w:tbl>
    <w:p w14:paraId="4904B960" w14:textId="77777777" w:rsidR="003E2689" w:rsidRPr="003E2689" w:rsidRDefault="003E2689" w:rsidP="003E2689">
      <w:pPr>
        <w:spacing w:after="0" w:line="240" w:lineRule="auto"/>
        <w:jc w:val="right"/>
        <w:rPr>
          <w:rFonts w:ascii="Times New Roman" w:eastAsia="Times New Roman" w:hAnsi="Times New Roman" w:cs="Times New Roman"/>
          <w:bCs/>
          <w:sz w:val="24"/>
          <w:szCs w:val="24"/>
          <w:lang w:eastAsia="ru-RU"/>
        </w:rPr>
      </w:pPr>
    </w:p>
    <w:p w14:paraId="3F60B4BE" w14:textId="2C22BF4F" w:rsidR="006A620D" w:rsidRDefault="006A620D">
      <w:pPr>
        <w:spacing w:line="259"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042BFC8B" w14:textId="77777777" w:rsidR="00E8168F" w:rsidRPr="00E8168F" w:rsidRDefault="00E8168F" w:rsidP="00E8168F">
      <w:pPr>
        <w:tabs>
          <w:tab w:val="center" w:pos="5233"/>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E8168F">
        <w:rPr>
          <w:rFonts w:ascii="Times New Roman" w:eastAsia="Times New Roman" w:hAnsi="Times New Roman" w:cs="Times New Roman"/>
          <w:sz w:val="24"/>
          <w:szCs w:val="24"/>
          <w:lang w:eastAsia="ru-RU"/>
        </w:rPr>
        <w:lastRenderedPageBreak/>
        <w:t>Приложение № 1</w:t>
      </w:r>
    </w:p>
    <w:p w14:paraId="26840104" w14:textId="043583F0" w:rsidR="00E8168F" w:rsidRPr="00E8168F" w:rsidRDefault="00E8168F" w:rsidP="00CC264E">
      <w:pPr>
        <w:tabs>
          <w:tab w:val="center" w:pos="5529"/>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E8168F">
        <w:rPr>
          <w:rFonts w:ascii="Times New Roman" w:eastAsia="Times New Roman" w:hAnsi="Times New Roman" w:cs="Times New Roman"/>
          <w:sz w:val="24"/>
          <w:szCs w:val="24"/>
          <w:lang w:eastAsia="ru-RU"/>
        </w:rPr>
        <w:t xml:space="preserve">  </w:t>
      </w:r>
      <w:r w:rsidR="00CC264E">
        <w:rPr>
          <w:rFonts w:ascii="Times New Roman" w:eastAsia="Times New Roman" w:hAnsi="Times New Roman" w:cs="Times New Roman"/>
          <w:sz w:val="24"/>
          <w:szCs w:val="24"/>
          <w:lang w:eastAsia="ru-RU"/>
        </w:rPr>
        <w:tab/>
      </w:r>
      <w:r w:rsidR="00CC264E">
        <w:rPr>
          <w:rFonts w:ascii="Times New Roman" w:eastAsia="Times New Roman" w:hAnsi="Times New Roman" w:cs="Times New Roman"/>
          <w:sz w:val="24"/>
          <w:szCs w:val="24"/>
          <w:lang w:eastAsia="ru-RU"/>
        </w:rPr>
        <w:tab/>
      </w:r>
      <w:r w:rsidR="00CC264E">
        <w:rPr>
          <w:rFonts w:ascii="Times New Roman" w:eastAsia="Times New Roman" w:hAnsi="Times New Roman" w:cs="Times New Roman"/>
          <w:sz w:val="24"/>
          <w:szCs w:val="24"/>
          <w:lang w:eastAsia="ru-RU"/>
        </w:rPr>
        <w:tab/>
      </w:r>
      <w:r w:rsidR="00CC264E">
        <w:rPr>
          <w:rFonts w:ascii="Times New Roman" w:eastAsia="Times New Roman" w:hAnsi="Times New Roman" w:cs="Times New Roman"/>
          <w:sz w:val="24"/>
          <w:szCs w:val="24"/>
          <w:lang w:eastAsia="ru-RU"/>
        </w:rPr>
        <w:tab/>
      </w:r>
      <w:r w:rsidRPr="00E8168F">
        <w:rPr>
          <w:rFonts w:ascii="Times New Roman" w:eastAsia="Times New Roman" w:hAnsi="Times New Roman" w:cs="Times New Roman"/>
          <w:sz w:val="24"/>
          <w:szCs w:val="24"/>
          <w:lang w:eastAsia="ru-RU"/>
        </w:rPr>
        <w:t>к Техническому заданию</w:t>
      </w:r>
    </w:p>
    <w:p w14:paraId="3127C9D9" w14:textId="77777777" w:rsidR="00E8168F" w:rsidRPr="00E8168F" w:rsidRDefault="00E8168F" w:rsidP="00E8168F">
      <w:pPr>
        <w:tabs>
          <w:tab w:val="center" w:pos="5233"/>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p>
    <w:p w14:paraId="5E776A0A" w14:textId="77777777" w:rsidR="00E8168F" w:rsidRPr="00E8168F" w:rsidRDefault="00E8168F" w:rsidP="00E8168F">
      <w:pPr>
        <w:tabs>
          <w:tab w:val="center" w:pos="5233"/>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p>
    <w:p w14:paraId="262BE42A" w14:textId="77777777" w:rsidR="00E8168F" w:rsidRDefault="00E8168F" w:rsidP="00E8168F">
      <w:pPr>
        <w:tabs>
          <w:tab w:val="center" w:pos="5233"/>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p>
    <w:p w14:paraId="7CDCF3A0" w14:textId="77777777" w:rsidR="00277CCF" w:rsidRDefault="00277CCF" w:rsidP="00E8168F">
      <w:pPr>
        <w:tabs>
          <w:tab w:val="center" w:pos="5233"/>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p>
    <w:p w14:paraId="437B2F32" w14:textId="77777777" w:rsidR="00277CCF" w:rsidRDefault="00277CCF" w:rsidP="00E8168F">
      <w:pPr>
        <w:tabs>
          <w:tab w:val="center" w:pos="5233"/>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p>
    <w:p w14:paraId="67CE648F" w14:textId="77777777" w:rsidR="00277CCF" w:rsidRDefault="00277CCF" w:rsidP="00E8168F">
      <w:pPr>
        <w:tabs>
          <w:tab w:val="center" w:pos="5233"/>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p>
    <w:p w14:paraId="73F4A228" w14:textId="77777777" w:rsidR="00277CCF" w:rsidRDefault="00277CCF" w:rsidP="00E8168F">
      <w:pPr>
        <w:tabs>
          <w:tab w:val="center" w:pos="5233"/>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p>
    <w:p w14:paraId="0AFDBB11" w14:textId="77777777" w:rsidR="00277CCF" w:rsidRDefault="00277CCF" w:rsidP="00E8168F">
      <w:pPr>
        <w:tabs>
          <w:tab w:val="center" w:pos="5233"/>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p>
    <w:p w14:paraId="42FE2942" w14:textId="77777777" w:rsidR="00277CCF" w:rsidRDefault="00277CCF" w:rsidP="00E8168F">
      <w:pPr>
        <w:tabs>
          <w:tab w:val="center" w:pos="5233"/>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p>
    <w:p w14:paraId="2B8197A7" w14:textId="77777777" w:rsidR="00277CCF" w:rsidRDefault="00277CCF" w:rsidP="00E8168F">
      <w:pPr>
        <w:tabs>
          <w:tab w:val="center" w:pos="5233"/>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p>
    <w:p w14:paraId="25A3B0DE" w14:textId="77777777" w:rsidR="00277CCF" w:rsidRDefault="00277CCF" w:rsidP="00E8168F">
      <w:pPr>
        <w:tabs>
          <w:tab w:val="center" w:pos="5233"/>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p>
    <w:p w14:paraId="13C50E44" w14:textId="77777777" w:rsidR="00277CCF" w:rsidRDefault="00277CCF" w:rsidP="00E8168F">
      <w:pPr>
        <w:tabs>
          <w:tab w:val="center" w:pos="5233"/>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p>
    <w:p w14:paraId="09C10379" w14:textId="77777777" w:rsidR="00277CCF" w:rsidRPr="00E8168F" w:rsidRDefault="00277CCF" w:rsidP="00E8168F">
      <w:pPr>
        <w:tabs>
          <w:tab w:val="center" w:pos="5233"/>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p>
    <w:p w14:paraId="4CAEF859" w14:textId="77777777" w:rsidR="00E8168F" w:rsidRPr="00E8168F" w:rsidRDefault="00E8168F" w:rsidP="00E8168F">
      <w:pPr>
        <w:tabs>
          <w:tab w:val="center" w:pos="5233"/>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p>
    <w:p w14:paraId="6F7A3B6E" w14:textId="77777777" w:rsidR="00E8168F" w:rsidRPr="00761655" w:rsidRDefault="00E8168F" w:rsidP="00E8168F">
      <w:pPr>
        <w:overflowPunct w:val="0"/>
        <w:autoSpaceDE w:val="0"/>
        <w:spacing w:after="0" w:line="240" w:lineRule="auto"/>
        <w:jc w:val="center"/>
        <w:rPr>
          <w:rFonts w:ascii="Times New Roman" w:eastAsia="Calibri" w:hAnsi="Times New Roman" w:cs="Times New Roman"/>
          <w:b/>
          <w:color w:val="000000"/>
          <w:sz w:val="28"/>
          <w:szCs w:val="28"/>
        </w:rPr>
      </w:pPr>
      <w:r w:rsidRPr="00761655">
        <w:rPr>
          <w:rFonts w:ascii="Times New Roman" w:eastAsia="Calibri" w:hAnsi="Times New Roman" w:cs="Times New Roman"/>
          <w:b/>
          <w:color w:val="000000"/>
          <w:sz w:val="24"/>
          <w:szCs w:val="24"/>
        </w:rPr>
        <w:t>Адресный список и количество обслуживаемых рекламных конструкций</w:t>
      </w:r>
    </w:p>
    <w:p w14:paraId="3F46E7A4" w14:textId="77777777" w:rsidR="00E20976" w:rsidRPr="00E8168F" w:rsidRDefault="00E20976" w:rsidP="00E8168F">
      <w:pPr>
        <w:overflowPunct w:val="0"/>
        <w:autoSpaceDE w:val="0"/>
        <w:spacing w:after="0" w:line="240" w:lineRule="auto"/>
        <w:jc w:val="center"/>
        <w:rPr>
          <w:rFonts w:ascii="Times New Roman" w:eastAsia="Calibri" w:hAnsi="Times New Roman" w:cs="Times New Roman"/>
          <w:color w:val="000000"/>
          <w:sz w:val="28"/>
          <w:szCs w:val="28"/>
        </w:rPr>
      </w:pPr>
    </w:p>
    <w:p w14:paraId="1E316203" w14:textId="77777777" w:rsidR="00E8168F" w:rsidRPr="00D9224C" w:rsidRDefault="00E8168F" w:rsidP="00E8168F">
      <w:pPr>
        <w:overflowPunct w:val="0"/>
        <w:autoSpaceDE w:val="0"/>
        <w:spacing w:after="0" w:line="240" w:lineRule="auto"/>
        <w:jc w:val="center"/>
        <w:rPr>
          <w:rFonts w:ascii="Times New Roman" w:eastAsia="Calibri" w:hAnsi="Times New Roman" w:cs="Times New Roman"/>
          <w:i/>
          <w:color w:val="000000"/>
          <w:szCs w:val="28"/>
        </w:rPr>
      </w:pPr>
      <w:r w:rsidRPr="00D9224C">
        <w:rPr>
          <w:rFonts w:ascii="Times New Roman" w:eastAsia="Calibri" w:hAnsi="Times New Roman" w:cs="Times New Roman"/>
          <w:i/>
          <w:color w:val="000000"/>
          <w:szCs w:val="28"/>
        </w:rPr>
        <w:t xml:space="preserve"> (приложены в отдельном файле)</w:t>
      </w:r>
    </w:p>
    <w:p w14:paraId="6789C1FD" w14:textId="77777777" w:rsidR="00E8168F" w:rsidRPr="00D9224C" w:rsidRDefault="00E8168F" w:rsidP="00E8168F">
      <w:pPr>
        <w:tabs>
          <w:tab w:val="center" w:pos="5233"/>
        </w:tabs>
        <w:overflowPunct w:val="0"/>
        <w:autoSpaceDE w:val="0"/>
        <w:autoSpaceDN w:val="0"/>
        <w:adjustRightInd w:val="0"/>
        <w:spacing w:after="0" w:line="240" w:lineRule="auto"/>
        <w:textAlignment w:val="baseline"/>
        <w:rPr>
          <w:rFonts w:ascii="Times New Roman" w:eastAsia="Times New Roman" w:hAnsi="Times New Roman" w:cs="Times New Roman"/>
          <w:i/>
          <w:sz w:val="20"/>
          <w:szCs w:val="24"/>
          <w:lang w:eastAsia="ru-RU"/>
        </w:rPr>
      </w:pPr>
    </w:p>
    <w:p w14:paraId="2AE3E9E4" w14:textId="77777777" w:rsidR="00E8168F" w:rsidRPr="00D9224C" w:rsidRDefault="00E8168F" w:rsidP="00E8168F">
      <w:pPr>
        <w:tabs>
          <w:tab w:val="center" w:pos="5233"/>
        </w:tabs>
        <w:overflowPunct w:val="0"/>
        <w:autoSpaceDE w:val="0"/>
        <w:autoSpaceDN w:val="0"/>
        <w:adjustRightInd w:val="0"/>
        <w:spacing w:after="0" w:line="240" w:lineRule="auto"/>
        <w:textAlignment w:val="baseline"/>
        <w:rPr>
          <w:rFonts w:ascii="Times New Roman" w:eastAsia="Times New Roman" w:hAnsi="Times New Roman" w:cs="Times New Roman"/>
          <w:i/>
          <w:sz w:val="20"/>
          <w:szCs w:val="24"/>
          <w:lang w:eastAsia="ru-RU"/>
        </w:rPr>
      </w:pPr>
    </w:p>
    <w:p w14:paraId="0490A7A6" w14:textId="77777777" w:rsidR="00420B97" w:rsidRDefault="00420B97" w:rsidP="0026309A">
      <w:pPr>
        <w:tabs>
          <w:tab w:val="left" w:pos="14752"/>
        </w:tabs>
        <w:spacing w:after="0" w:line="240" w:lineRule="auto"/>
        <w:jc w:val="center"/>
        <w:rPr>
          <w:rFonts w:ascii="Arial" w:eastAsia="Times New Roman" w:hAnsi="Arial" w:cs="Arial"/>
          <w:color w:val="000000" w:themeColor="text1"/>
          <w:sz w:val="24"/>
          <w:szCs w:val="24"/>
          <w:lang w:eastAsia="ru-RU"/>
        </w:rPr>
      </w:pPr>
    </w:p>
    <w:p w14:paraId="3C7C3A49" w14:textId="77777777" w:rsidR="00420B97" w:rsidRDefault="00420B97" w:rsidP="0026309A">
      <w:pPr>
        <w:tabs>
          <w:tab w:val="left" w:pos="14752"/>
        </w:tabs>
        <w:spacing w:after="0" w:line="240" w:lineRule="auto"/>
        <w:jc w:val="center"/>
        <w:rPr>
          <w:rFonts w:ascii="Arial" w:eastAsia="Times New Roman" w:hAnsi="Arial" w:cs="Arial"/>
          <w:color w:val="000000" w:themeColor="text1"/>
          <w:sz w:val="24"/>
          <w:szCs w:val="24"/>
          <w:lang w:eastAsia="ru-RU"/>
        </w:rPr>
      </w:pPr>
    </w:p>
    <w:p w14:paraId="04D4D817" w14:textId="77777777" w:rsidR="00420B97" w:rsidRDefault="00420B97" w:rsidP="00420B97">
      <w:pPr>
        <w:spacing w:after="0" w:line="240" w:lineRule="auto"/>
        <w:rPr>
          <w:rFonts w:ascii="Times New Roman" w:eastAsia="Times New Roman" w:hAnsi="Times New Roman" w:cs="Times New Roman"/>
          <w:b/>
          <w:bCs/>
          <w:color w:val="000000"/>
          <w:sz w:val="24"/>
          <w:szCs w:val="24"/>
          <w:lang w:eastAsia="ru-RU"/>
        </w:rPr>
        <w:sectPr w:rsidR="00420B97" w:rsidSect="00555ACF">
          <w:footerReference w:type="default" r:id="rId8"/>
          <w:pgSz w:w="11906" w:h="16838"/>
          <w:pgMar w:top="567" w:right="850" w:bottom="851" w:left="1134" w:header="708" w:footer="708" w:gutter="0"/>
          <w:cols w:space="708"/>
          <w:docGrid w:linePitch="360"/>
        </w:sectPr>
      </w:pPr>
    </w:p>
    <w:p w14:paraId="7472AE76" w14:textId="77777777" w:rsidR="00420B97" w:rsidRDefault="00420B97" w:rsidP="0026309A">
      <w:pPr>
        <w:tabs>
          <w:tab w:val="left" w:pos="14752"/>
        </w:tabs>
        <w:spacing w:after="0" w:line="240" w:lineRule="auto"/>
        <w:jc w:val="center"/>
        <w:rPr>
          <w:rFonts w:ascii="Arial" w:eastAsia="Times New Roman" w:hAnsi="Arial" w:cs="Arial"/>
          <w:color w:val="000000" w:themeColor="text1"/>
          <w:sz w:val="24"/>
          <w:szCs w:val="24"/>
          <w:lang w:eastAsia="ru-RU"/>
        </w:rPr>
      </w:pPr>
    </w:p>
    <w:p w14:paraId="6E9BE956" w14:textId="77777777" w:rsidR="00420B97" w:rsidRPr="00E8168F" w:rsidRDefault="00420B97" w:rsidP="00420B97">
      <w:pPr>
        <w:tabs>
          <w:tab w:val="center" w:pos="5233"/>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ab/>
      </w:r>
      <w:r>
        <w:rPr>
          <w:rFonts w:ascii="Times New Roman" w:eastAsia="Times New Roman" w:hAnsi="Times New Roman" w:cs="Times New Roman"/>
          <w:sz w:val="24"/>
          <w:szCs w:val="24"/>
          <w:lang w:eastAsia="ru-RU"/>
        </w:rPr>
        <w:t>Приложение № 2</w:t>
      </w:r>
    </w:p>
    <w:p w14:paraId="6E538DD6" w14:textId="77777777" w:rsidR="00420B97" w:rsidRPr="00E8168F" w:rsidRDefault="00420B97" w:rsidP="00420B97">
      <w:pPr>
        <w:tabs>
          <w:tab w:val="center" w:pos="5233"/>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E8168F">
        <w:rPr>
          <w:rFonts w:ascii="Times New Roman" w:eastAsia="Times New Roman" w:hAnsi="Times New Roman" w:cs="Times New Roman"/>
          <w:sz w:val="24"/>
          <w:szCs w:val="24"/>
          <w:lang w:eastAsia="ru-RU"/>
        </w:rPr>
        <w:t xml:space="preserve">  к Техническому заданию</w:t>
      </w:r>
    </w:p>
    <w:p w14:paraId="167545DA" w14:textId="77777777" w:rsidR="00420B97" w:rsidRDefault="00420B97" w:rsidP="00420B97">
      <w:pPr>
        <w:tabs>
          <w:tab w:val="left" w:pos="12485"/>
        </w:tabs>
        <w:rPr>
          <w:rFonts w:ascii="Arial" w:eastAsia="Times New Roman" w:hAnsi="Arial" w:cs="Arial"/>
          <w:sz w:val="24"/>
          <w:szCs w:val="24"/>
          <w:lang w:eastAsia="ru-RU"/>
        </w:rPr>
      </w:pPr>
    </w:p>
    <w:p w14:paraId="2C058075" w14:textId="026DEEDA" w:rsidR="008E275D" w:rsidRDefault="00132650" w:rsidP="00471D7C">
      <w:pPr>
        <w:overflowPunct w:val="0"/>
        <w:autoSpaceDE w:val="0"/>
        <w:autoSpaceDN w:val="0"/>
        <w:adjustRightInd w:val="0"/>
        <w:spacing w:after="0" w:line="240" w:lineRule="auto"/>
        <w:jc w:val="center"/>
        <w:textAlignment w:val="baseline"/>
        <w:rPr>
          <w:rFonts w:ascii="Times New Roman" w:eastAsia="Calibri" w:hAnsi="Times New Roman" w:cs="Times New Roman"/>
          <w:b/>
          <w:bCs/>
          <w:sz w:val="24"/>
          <w:szCs w:val="24"/>
        </w:rPr>
      </w:pPr>
      <w:r w:rsidDel="00132650">
        <w:rPr>
          <w:rFonts w:ascii="Times New Roman" w:eastAsia="Calibri" w:hAnsi="Times New Roman" w:cs="Times New Roman"/>
          <w:b/>
          <w:bCs/>
          <w:sz w:val="24"/>
          <w:szCs w:val="24"/>
        </w:rPr>
        <w:t xml:space="preserve"> </w:t>
      </w:r>
      <w:r w:rsidRPr="00132650">
        <w:rPr>
          <w:rFonts w:ascii="Times New Roman" w:eastAsia="Calibri" w:hAnsi="Times New Roman" w:cs="Times New Roman"/>
          <w:b/>
          <w:bCs/>
          <w:sz w:val="24"/>
          <w:szCs w:val="24"/>
        </w:rPr>
        <w:t>Перечень работ (с материалами)</w:t>
      </w:r>
      <w:r>
        <w:rPr>
          <w:rFonts w:ascii="Times New Roman" w:eastAsia="Calibri" w:hAnsi="Times New Roman" w:cs="Times New Roman"/>
          <w:b/>
          <w:bCs/>
          <w:sz w:val="24"/>
          <w:szCs w:val="24"/>
        </w:rPr>
        <w:t>.</w:t>
      </w:r>
    </w:p>
    <w:p w14:paraId="6A1DCE2F" w14:textId="77777777" w:rsidR="00420B97" w:rsidRDefault="00420B97" w:rsidP="00471D7C">
      <w:pPr>
        <w:overflowPunct w:val="0"/>
        <w:autoSpaceDE w:val="0"/>
        <w:autoSpaceDN w:val="0"/>
        <w:adjustRightInd w:val="0"/>
        <w:spacing w:after="0" w:line="240" w:lineRule="auto"/>
        <w:jc w:val="center"/>
        <w:textAlignment w:val="baseline"/>
        <w:rPr>
          <w:rFonts w:ascii="Times New Roman" w:eastAsia="Calibri" w:hAnsi="Times New Roman" w:cs="Times New Roman"/>
          <w:b/>
          <w:bCs/>
          <w:sz w:val="24"/>
          <w:szCs w:val="24"/>
        </w:rPr>
      </w:pPr>
    </w:p>
    <w:tbl>
      <w:tblPr>
        <w:tblW w:w="14883" w:type="dxa"/>
        <w:tblInd w:w="421" w:type="dxa"/>
        <w:tblLook w:val="04A0" w:firstRow="1" w:lastRow="0" w:firstColumn="1" w:lastColumn="0" w:noHBand="0" w:noVBand="1"/>
      </w:tblPr>
      <w:tblGrid>
        <w:gridCol w:w="1349"/>
        <w:gridCol w:w="10416"/>
        <w:gridCol w:w="3118"/>
      </w:tblGrid>
      <w:tr w:rsidR="00ED6B9C" w:rsidRPr="001A13D5" w14:paraId="0AF88ACD" w14:textId="77777777" w:rsidTr="007F6F31">
        <w:trPr>
          <w:trHeight w:val="522"/>
        </w:trPr>
        <w:tc>
          <w:tcPr>
            <w:tcW w:w="1349" w:type="dxa"/>
            <w:tcBorders>
              <w:top w:val="single" w:sz="4" w:space="0" w:color="auto"/>
              <w:left w:val="single" w:sz="4" w:space="0" w:color="auto"/>
              <w:bottom w:val="single" w:sz="4" w:space="0" w:color="auto"/>
              <w:right w:val="single" w:sz="4" w:space="0" w:color="auto"/>
            </w:tcBorders>
            <w:shd w:val="clear" w:color="000000" w:fill="DAEEF3"/>
            <w:vAlign w:val="center"/>
            <w:hideMark/>
          </w:tcPr>
          <w:p w14:paraId="5C420BC4" w14:textId="77777777" w:rsidR="00ED6B9C" w:rsidRPr="001A13D5" w:rsidRDefault="00ED6B9C" w:rsidP="007F6F31">
            <w:pPr>
              <w:spacing w:after="0" w:line="240" w:lineRule="auto"/>
              <w:jc w:val="center"/>
              <w:rPr>
                <w:rFonts w:ascii="Times New Roman" w:eastAsia="Times New Roman" w:hAnsi="Times New Roman" w:cs="Times New Roman"/>
                <w:b/>
                <w:bCs/>
                <w:color w:val="000000"/>
                <w:sz w:val="24"/>
                <w:szCs w:val="24"/>
                <w:lang w:eastAsia="ru-RU"/>
              </w:rPr>
            </w:pPr>
            <w:r w:rsidRPr="001A13D5">
              <w:rPr>
                <w:rFonts w:ascii="Times New Roman" w:eastAsia="Times New Roman" w:hAnsi="Times New Roman" w:cs="Times New Roman"/>
                <w:b/>
                <w:bCs/>
                <w:color w:val="000000"/>
                <w:sz w:val="24"/>
                <w:szCs w:val="24"/>
                <w:lang w:eastAsia="ru-RU"/>
              </w:rPr>
              <w:t>№</w:t>
            </w:r>
            <w:r w:rsidRPr="001A13D5">
              <w:rPr>
                <w:rFonts w:ascii="Times New Roman" w:eastAsia="Times New Roman" w:hAnsi="Times New Roman" w:cs="Times New Roman"/>
                <w:color w:val="000000"/>
                <w:sz w:val="24"/>
                <w:szCs w:val="24"/>
                <w:lang w:eastAsia="ru-RU"/>
              </w:rPr>
              <w:t> </w:t>
            </w:r>
          </w:p>
        </w:tc>
        <w:tc>
          <w:tcPr>
            <w:tcW w:w="10416" w:type="dxa"/>
            <w:tcBorders>
              <w:top w:val="single" w:sz="4" w:space="0" w:color="auto"/>
              <w:left w:val="nil"/>
              <w:bottom w:val="single" w:sz="4" w:space="0" w:color="auto"/>
              <w:right w:val="single" w:sz="4" w:space="0" w:color="auto"/>
            </w:tcBorders>
            <w:shd w:val="clear" w:color="000000" w:fill="DAEEF3"/>
            <w:vAlign w:val="center"/>
            <w:hideMark/>
          </w:tcPr>
          <w:p w14:paraId="6CCA459A" w14:textId="77777777" w:rsidR="00ED6B9C" w:rsidRPr="001A13D5" w:rsidRDefault="00ED6B9C" w:rsidP="007F6F31">
            <w:pPr>
              <w:spacing w:after="0" w:line="240" w:lineRule="auto"/>
              <w:jc w:val="center"/>
              <w:rPr>
                <w:rFonts w:ascii="Times New Roman" w:eastAsia="Times New Roman" w:hAnsi="Times New Roman" w:cs="Times New Roman"/>
                <w:b/>
                <w:bCs/>
                <w:color w:val="000000"/>
                <w:sz w:val="24"/>
                <w:szCs w:val="24"/>
                <w:lang w:eastAsia="ru-RU"/>
              </w:rPr>
            </w:pPr>
            <w:r w:rsidRPr="001A13D5">
              <w:rPr>
                <w:rFonts w:ascii="Times New Roman" w:eastAsia="Times New Roman" w:hAnsi="Times New Roman" w:cs="Times New Roman"/>
                <w:b/>
                <w:bCs/>
                <w:color w:val="000000"/>
                <w:sz w:val="24"/>
                <w:szCs w:val="24"/>
                <w:lang w:eastAsia="ru-RU"/>
              </w:rPr>
              <w:t>Наименование</w:t>
            </w:r>
            <w:r>
              <w:rPr>
                <w:rFonts w:ascii="Times New Roman" w:eastAsia="Times New Roman" w:hAnsi="Times New Roman" w:cs="Times New Roman"/>
                <w:b/>
                <w:bCs/>
                <w:color w:val="000000"/>
                <w:sz w:val="24"/>
                <w:szCs w:val="24"/>
                <w:lang w:eastAsia="ru-RU"/>
              </w:rPr>
              <w:t xml:space="preserve"> работ</w:t>
            </w:r>
            <w:r w:rsidRPr="001A13D5">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eastAsia="ru-RU"/>
              </w:rPr>
              <w:t xml:space="preserve">(работы + материалы)           </w:t>
            </w:r>
          </w:p>
        </w:tc>
        <w:tc>
          <w:tcPr>
            <w:tcW w:w="3118" w:type="dxa"/>
            <w:tcBorders>
              <w:top w:val="single" w:sz="4" w:space="0" w:color="auto"/>
              <w:left w:val="nil"/>
              <w:bottom w:val="single" w:sz="4" w:space="0" w:color="auto"/>
              <w:right w:val="single" w:sz="4" w:space="0" w:color="auto"/>
            </w:tcBorders>
            <w:shd w:val="clear" w:color="000000" w:fill="DAEEF3"/>
            <w:vAlign w:val="center"/>
            <w:hideMark/>
          </w:tcPr>
          <w:p w14:paraId="26DD1843" w14:textId="77777777" w:rsidR="00ED6B9C" w:rsidRPr="001A13D5" w:rsidRDefault="00ED6B9C" w:rsidP="007F6F31">
            <w:pPr>
              <w:spacing w:after="0" w:line="240" w:lineRule="auto"/>
              <w:jc w:val="center"/>
              <w:rPr>
                <w:rFonts w:ascii="Times New Roman" w:eastAsia="Times New Roman" w:hAnsi="Times New Roman" w:cs="Times New Roman"/>
                <w:b/>
                <w:bCs/>
                <w:color w:val="000000"/>
                <w:sz w:val="24"/>
                <w:szCs w:val="24"/>
                <w:lang w:eastAsia="ru-RU"/>
              </w:rPr>
            </w:pPr>
            <w:r w:rsidRPr="001A13D5">
              <w:rPr>
                <w:rFonts w:ascii="Times New Roman" w:eastAsia="Times New Roman" w:hAnsi="Times New Roman" w:cs="Times New Roman"/>
                <w:b/>
                <w:bCs/>
                <w:color w:val="000000"/>
                <w:sz w:val="24"/>
                <w:szCs w:val="24"/>
                <w:lang w:eastAsia="ru-RU"/>
              </w:rPr>
              <w:t>Единица измерения</w:t>
            </w:r>
          </w:p>
        </w:tc>
      </w:tr>
      <w:tr w:rsidR="00ED6B9C" w:rsidRPr="001A13D5" w14:paraId="07220498" w14:textId="77777777" w:rsidTr="007F6F31">
        <w:trPr>
          <w:trHeight w:val="467"/>
        </w:trPr>
        <w:tc>
          <w:tcPr>
            <w:tcW w:w="1349" w:type="dxa"/>
            <w:tcBorders>
              <w:top w:val="nil"/>
              <w:left w:val="single" w:sz="4" w:space="0" w:color="auto"/>
              <w:bottom w:val="single" w:sz="4" w:space="0" w:color="auto"/>
              <w:right w:val="single" w:sz="4" w:space="0" w:color="auto"/>
            </w:tcBorders>
            <w:shd w:val="clear" w:color="000000" w:fill="BFBFBF"/>
            <w:vAlign w:val="bottom"/>
            <w:hideMark/>
          </w:tcPr>
          <w:p w14:paraId="7BF18062" w14:textId="77777777" w:rsidR="00ED6B9C" w:rsidRPr="001A13D5" w:rsidRDefault="00ED6B9C" w:rsidP="007F6F31">
            <w:pPr>
              <w:spacing w:after="0" w:line="240" w:lineRule="auto"/>
              <w:jc w:val="center"/>
              <w:rPr>
                <w:rFonts w:ascii="Times New Roman" w:eastAsia="Times New Roman" w:hAnsi="Times New Roman" w:cs="Times New Roman"/>
                <w:b/>
                <w:color w:val="000000"/>
                <w:sz w:val="24"/>
                <w:szCs w:val="24"/>
                <w:lang w:eastAsia="ru-RU"/>
              </w:rPr>
            </w:pPr>
            <w:r w:rsidRPr="001A13D5">
              <w:rPr>
                <w:rFonts w:ascii="Times New Roman" w:eastAsia="Times New Roman" w:hAnsi="Times New Roman" w:cs="Times New Roman"/>
                <w:b/>
                <w:color w:val="000000"/>
                <w:sz w:val="24"/>
                <w:szCs w:val="24"/>
                <w:lang w:eastAsia="ru-RU"/>
              </w:rPr>
              <w:t>1</w:t>
            </w:r>
          </w:p>
        </w:tc>
        <w:tc>
          <w:tcPr>
            <w:tcW w:w="10416" w:type="dxa"/>
            <w:tcBorders>
              <w:top w:val="nil"/>
              <w:left w:val="nil"/>
              <w:bottom w:val="single" w:sz="4" w:space="0" w:color="auto"/>
              <w:right w:val="single" w:sz="4" w:space="0" w:color="auto"/>
            </w:tcBorders>
            <w:shd w:val="clear" w:color="000000" w:fill="BFBFBF"/>
            <w:vAlign w:val="center"/>
            <w:hideMark/>
          </w:tcPr>
          <w:p w14:paraId="7AD72C5B" w14:textId="77777777" w:rsidR="00ED6B9C" w:rsidRPr="001A13D5" w:rsidRDefault="00ED6B9C" w:rsidP="007F6F31">
            <w:pPr>
              <w:spacing w:after="0" w:line="240" w:lineRule="auto"/>
              <w:rPr>
                <w:rFonts w:ascii="Times New Roman" w:eastAsia="Times New Roman" w:hAnsi="Times New Roman" w:cs="Times New Roman"/>
                <w:b/>
                <w:bCs/>
                <w:color w:val="000000"/>
                <w:sz w:val="24"/>
                <w:szCs w:val="24"/>
                <w:lang w:eastAsia="ru-RU"/>
              </w:rPr>
            </w:pPr>
            <w:r w:rsidRPr="001A13D5">
              <w:rPr>
                <w:rFonts w:ascii="Times New Roman" w:eastAsia="Times New Roman" w:hAnsi="Times New Roman" w:cs="Times New Roman"/>
                <w:b/>
                <w:bCs/>
                <w:color w:val="000000"/>
                <w:sz w:val="24"/>
                <w:szCs w:val="24"/>
                <w:lang w:eastAsia="ru-RU"/>
              </w:rPr>
              <w:t>Основные работы</w:t>
            </w:r>
          </w:p>
        </w:tc>
        <w:tc>
          <w:tcPr>
            <w:tcW w:w="3118" w:type="dxa"/>
            <w:tcBorders>
              <w:top w:val="nil"/>
              <w:left w:val="nil"/>
              <w:bottom w:val="single" w:sz="4" w:space="0" w:color="auto"/>
              <w:right w:val="single" w:sz="4" w:space="0" w:color="auto"/>
            </w:tcBorders>
            <w:shd w:val="clear" w:color="000000" w:fill="BFBFBF"/>
            <w:vAlign w:val="center"/>
            <w:hideMark/>
          </w:tcPr>
          <w:p w14:paraId="2BCD8989" w14:textId="77777777" w:rsidR="00ED6B9C" w:rsidRPr="001A13D5" w:rsidRDefault="00ED6B9C" w:rsidP="007F6F31">
            <w:pPr>
              <w:spacing w:after="0" w:line="240" w:lineRule="auto"/>
              <w:jc w:val="center"/>
              <w:rPr>
                <w:rFonts w:ascii="Times New Roman" w:eastAsia="Times New Roman" w:hAnsi="Times New Roman" w:cs="Times New Roman"/>
                <w:b/>
                <w:bCs/>
                <w:color w:val="000000"/>
                <w:sz w:val="24"/>
                <w:szCs w:val="24"/>
                <w:lang w:eastAsia="ru-RU"/>
              </w:rPr>
            </w:pPr>
            <w:r w:rsidRPr="001A13D5">
              <w:rPr>
                <w:rFonts w:ascii="Times New Roman" w:eastAsia="Times New Roman" w:hAnsi="Times New Roman" w:cs="Times New Roman"/>
                <w:b/>
                <w:bCs/>
                <w:color w:val="000000"/>
                <w:sz w:val="24"/>
                <w:szCs w:val="24"/>
                <w:lang w:eastAsia="ru-RU"/>
              </w:rPr>
              <w:t> </w:t>
            </w:r>
          </w:p>
        </w:tc>
      </w:tr>
      <w:tr w:rsidR="00ED6B9C" w:rsidRPr="001A13D5" w14:paraId="3100A6AF"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3F16FB0F"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sidRPr="001A13D5">
              <w:rPr>
                <w:rFonts w:ascii="Times New Roman" w:eastAsia="Times New Roman" w:hAnsi="Times New Roman" w:cs="Times New Roman"/>
                <w:color w:val="000000"/>
                <w:sz w:val="24"/>
                <w:szCs w:val="24"/>
                <w:lang w:eastAsia="ru-RU"/>
              </w:rPr>
              <w:t>1.1</w:t>
            </w:r>
          </w:p>
        </w:tc>
        <w:tc>
          <w:tcPr>
            <w:tcW w:w="10416" w:type="dxa"/>
            <w:tcBorders>
              <w:top w:val="nil"/>
              <w:left w:val="nil"/>
              <w:bottom w:val="single" w:sz="4" w:space="0" w:color="auto"/>
              <w:right w:val="single" w:sz="4" w:space="0" w:color="auto"/>
            </w:tcBorders>
            <w:shd w:val="clear" w:color="000000" w:fill="FFFFFF"/>
            <w:vAlign w:val="center"/>
            <w:hideMark/>
          </w:tcPr>
          <w:p w14:paraId="6FAA3EFF"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sidRPr="001A13D5">
              <w:rPr>
                <w:rFonts w:ascii="Times New Roman" w:eastAsia="Times New Roman" w:hAnsi="Times New Roman" w:cs="Times New Roman"/>
                <w:color w:val="000000"/>
                <w:sz w:val="24"/>
                <w:szCs w:val="24"/>
                <w:lang w:eastAsia="ru-RU"/>
              </w:rPr>
              <w:t>Выезд сервисной бригады (2 человека) на объект в пределах МКАД</w:t>
            </w:r>
          </w:p>
        </w:tc>
        <w:tc>
          <w:tcPr>
            <w:tcW w:w="3118" w:type="dxa"/>
            <w:tcBorders>
              <w:top w:val="nil"/>
              <w:left w:val="nil"/>
              <w:bottom w:val="single" w:sz="4" w:space="0" w:color="auto"/>
              <w:right w:val="single" w:sz="4" w:space="0" w:color="auto"/>
            </w:tcBorders>
            <w:shd w:val="clear" w:color="000000" w:fill="FFFFFF"/>
            <w:vAlign w:val="center"/>
            <w:hideMark/>
          </w:tcPr>
          <w:p w14:paraId="713FA097"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вызов</w:t>
            </w:r>
          </w:p>
        </w:tc>
      </w:tr>
      <w:tr w:rsidR="00ED6B9C" w:rsidRPr="001A13D5" w14:paraId="67232EC2"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01075BB9"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sidRPr="001A13D5">
              <w:rPr>
                <w:rFonts w:ascii="Times New Roman" w:eastAsia="Times New Roman" w:hAnsi="Times New Roman" w:cs="Times New Roman"/>
                <w:color w:val="000000"/>
                <w:sz w:val="24"/>
                <w:szCs w:val="24"/>
                <w:lang w:eastAsia="ru-RU"/>
              </w:rPr>
              <w:t>1.2</w:t>
            </w:r>
          </w:p>
        </w:tc>
        <w:tc>
          <w:tcPr>
            <w:tcW w:w="10416" w:type="dxa"/>
            <w:tcBorders>
              <w:top w:val="nil"/>
              <w:left w:val="nil"/>
              <w:bottom w:val="single" w:sz="4" w:space="0" w:color="auto"/>
              <w:right w:val="single" w:sz="4" w:space="0" w:color="auto"/>
            </w:tcBorders>
            <w:shd w:val="clear" w:color="000000" w:fill="FFFFFF"/>
            <w:vAlign w:val="center"/>
            <w:hideMark/>
          </w:tcPr>
          <w:p w14:paraId="12567B03"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sidRPr="001A13D5">
              <w:rPr>
                <w:rFonts w:ascii="Times New Roman" w:eastAsia="Times New Roman" w:hAnsi="Times New Roman" w:cs="Times New Roman"/>
                <w:color w:val="000000"/>
                <w:sz w:val="24"/>
                <w:szCs w:val="24"/>
                <w:lang w:eastAsia="ru-RU"/>
              </w:rPr>
              <w:t>Работа сервисной бригады (2 человека) на объект в пределах и за пределами МКАД (проведение ремонта в независимости от объёма).</w:t>
            </w:r>
          </w:p>
        </w:tc>
        <w:tc>
          <w:tcPr>
            <w:tcW w:w="3118" w:type="dxa"/>
            <w:tcBorders>
              <w:top w:val="nil"/>
              <w:left w:val="nil"/>
              <w:bottom w:val="single" w:sz="4" w:space="0" w:color="auto"/>
              <w:right w:val="single" w:sz="4" w:space="0" w:color="auto"/>
            </w:tcBorders>
            <w:shd w:val="clear" w:color="000000" w:fill="FFFFFF"/>
            <w:vAlign w:val="center"/>
            <w:hideMark/>
          </w:tcPr>
          <w:p w14:paraId="1AB9DB6A"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вызов</w:t>
            </w:r>
          </w:p>
        </w:tc>
      </w:tr>
      <w:tr w:rsidR="00ED6B9C" w:rsidRPr="001A13D5" w14:paraId="4D87E31B"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4BC5C857"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sidRPr="001A13D5">
              <w:rPr>
                <w:rFonts w:ascii="Times New Roman" w:eastAsia="Times New Roman" w:hAnsi="Times New Roman" w:cs="Times New Roman"/>
                <w:color w:val="000000"/>
                <w:sz w:val="24"/>
                <w:szCs w:val="24"/>
                <w:lang w:eastAsia="ru-RU"/>
              </w:rPr>
              <w:t>1.3</w:t>
            </w:r>
          </w:p>
        </w:tc>
        <w:tc>
          <w:tcPr>
            <w:tcW w:w="10416" w:type="dxa"/>
            <w:tcBorders>
              <w:top w:val="nil"/>
              <w:left w:val="nil"/>
              <w:bottom w:val="single" w:sz="4" w:space="0" w:color="auto"/>
              <w:right w:val="single" w:sz="4" w:space="0" w:color="auto"/>
            </w:tcBorders>
            <w:shd w:val="clear" w:color="000000" w:fill="FFFFFF"/>
            <w:vAlign w:val="center"/>
            <w:hideMark/>
          </w:tcPr>
          <w:p w14:paraId="7DA39D80"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sidRPr="001A13D5">
              <w:rPr>
                <w:rFonts w:ascii="Times New Roman" w:eastAsia="Times New Roman" w:hAnsi="Times New Roman" w:cs="Times New Roman"/>
                <w:color w:val="000000"/>
                <w:sz w:val="24"/>
                <w:szCs w:val="24"/>
                <w:lang w:eastAsia="ru-RU"/>
              </w:rPr>
              <w:t>Выезд сервисной бригады (2 человека)  на объект за пределы МКАД.</w:t>
            </w:r>
          </w:p>
        </w:tc>
        <w:tc>
          <w:tcPr>
            <w:tcW w:w="3118" w:type="dxa"/>
            <w:tcBorders>
              <w:top w:val="nil"/>
              <w:left w:val="nil"/>
              <w:bottom w:val="single" w:sz="4" w:space="0" w:color="auto"/>
              <w:right w:val="single" w:sz="4" w:space="0" w:color="auto"/>
            </w:tcBorders>
            <w:shd w:val="clear" w:color="000000" w:fill="FFFFFF"/>
            <w:vAlign w:val="center"/>
            <w:hideMark/>
          </w:tcPr>
          <w:p w14:paraId="08DE26EC"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вызов</w:t>
            </w:r>
          </w:p>
        </w:tc>
      </w:tr>
      <w:tr w:rsidR="00ED6B9C" w:rsidRPr="001A13D5" w14:paraId="017EE2D9"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1206590"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sidRPr="001A13D5">
              <w:rPr>
                <w:rFonts w:ascii="Times New Roman" w:eastAsia="Times New Roman" w:hAnsi="Times New Roman" w:cs="Times New Roman"/>
                <w:color w:val="000000"/>
                <w:sz w:val="24"/>
                <w:szCs w:val="24"/>
                <w:lang w:eastAsia="ru-RU"/>
              </w:rPr>
              <w:t>1.4</w:t>
            </w:r>
          </w:p>
        </w:tc>
        <w:tc>
          <w:tcPr>
            <w:tcW w:w="10416" w:type="dxa"/>
            <w:tcBorders>
              <w:top w:val="nil"/>
              <w:left w:val="nil"/>
              <w:bottom w:val="single" w:sz="4" w:space="0" w:color="auto"/>
              <w:right w:val="single" w:sz="4" w:space="0" w:color="auto"/>
            </w:tcBorders>
            <w:shd w:val="clear" w:color="000000" w:fill="FFFFFF"/>
            <w:vAlign w:val="center"/>
            <w:hideMark/>
          </w:tcPr>
          <w:p w14:paraId="02E52E97"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sidRPr="001A13D5">
              <w:rPr>
                <w:rFonts w:ascii="Times New Roman" w:eastAsia="Times New Roman" w:hAnsi="Times New Roman" w:cs="Times New Roman"/>
                <w:color w:val="000000"/>
                <w:sz w:val="24"/>
                <w:szCs w:val="24"/>
                <w:lang w:eastAsia="ru-RU"/>
              </w:rPr>
              <w:t>Работы по восстановлению рекламных конструкций в условиях мастерской</w:t>
            </w:r>
          </w:p>
        </w:tc>
        <w:tc>
          <w:tcPr>
            <w:tcW w:w="3118" w:type="dxa"/>
            <w:tcBorders>
              <w:top w:val="nil"/>
              <w:left w:val="nil"/>
              <w:bottom w:val="single" w:sz="4" w:space="0" w:color="auto"/>
              <w:right w:val="single" w:sz="4" w:space="0" w:color="auto"/>
            </w:tcBorders>
            <w:shd w:val="clear" w:color="000000" w:fill="FFFFFF"/>
            <w:vAlign w:val="center"/>
            <w:hideMark/>
          </w:tcPr>
          <w:p w14:paraId="2D391246"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sidRPr="001A13D5">
              <w:rPr>
                <w:rFonts w:ascii="Times New Roman" w:eastAsia="Times New Roman" w:hAnsi="Times New Roman" w:cs="Times New Roman"/>
                <w:color w:val="000000"/>
                <w:sz w:val="24"/>
                <w:szCs w:val="24"/>
                <w:lang w:eastAsia="ru-RU"/>
              </w:rPr>
              <w:t>чел/час</w:t>
            </w:r>
          </w:p>
        </w:tc>
      </w:tr>
      <w:tr w:rsidR="00ED6B9C" w:rsidRPr="001A13D5" w14:paraId="2A205FFC" w14:textId="77777777" w:rsidTr="007F6F31">
        <w:trPr>
          <w:trHeight w:val="519"/>
        </w:trPr>
        <w:tc>
          <w:tcPr>
            <w:tcW w:w="1349" w:type="dxa"/>
            <w:tcBorders>
              <w:top w:val="nil"/>
              <w:left w:val="single" w:sz="4" w:space="0" w:color="auto"/>
              <w:bottom w:val="single" w:sz="4" w:space="0" w:color="auto"/>
              <w:right w:val="single" w:sz="4" w:space="0" w:color="auto"/>
            </w:tcBorders>
            <w:shd w:val="clear" w:color="000000" w:fill="BFBFBF"/>
            <w:vAlign w:val="center"/>
            <w:hideMark/>
          </w:tcPr>
          <w:p w14:paraId="7BD15A06" w14:textId="77777777" w:rsidR="00ED6B9C" w:rsidRPr="001A13D5" w:rsidRDefault="00ED6B9C" w:rsidP="007F6F31">
            <w:pPr>
              <w:spacing w:after="0" w:line="240" w:lineRule="auto"/>
              <w:jc w:val="center"/>
              <w:rPr>
                <w:rFonts w:ascii="Times New Roman" w:eastAsia="Times New Roman" w:hAnsi="Times New Roman" w:cs="Times New Roman"/>
                <w:b/>
                <w:color w:val="000000"/>
                <w:sz w:val="24"/>
                <w:szCs w:val="24"/>
                <w:lang w:eastAsia="ru-RU"/>
              </w:rPr>
            </w:pPr>
            <w:r w:rsidRPr="001A13D5">
              <w:rPr>
                <w:rFonts w:ascii="Times New Roman" w:eastAsia="Times New Roman" w:hAnsi="Times New Roman" w:cs="Times New Roman"/>
                <w:b/>
                <w:color w:val="000000"/>
                <w:sz w:val="24"/>
                <w:szCs w:val="24"/>
                <w:lang w:eastAsia="ru-RU"/>
              </w:rPr>
              <w:t>2</w:t>
            </w:r>
          </w:p>
        </w:tc>
        <w:tc>
          <w:tcPr>
            <w:tcW w:w="10416" w:type="dxa"/>
            <w:tcBorders>
              <w:top w:val="nil"/>
              <w:left w:val="nil"/>
              <w:bottom w:val="single" w:sz="4" w:space="0" w:color="auto"/>
              <w:right w:val="single" w:sz="4" w:space="0" w:color="auto"/>
            </w:tcBorders>
            <w:shd w:val="clear" w:color="000000" w:fill="BFBFBF"/>
            <w:vAlign w:val="center"/>
            <w:hideMark/>
          </w:tcPr>
          <w:p w14:paraId="2977850E" w14:textId="77777777" w:rsidR="00ED6B9C" w:rsidRPr="001A13D5" w:rsidRDefault="00ED6B9C" w:rsidP="007F6F3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Работы + м</w:t>
            </w:r>
            <w:r w:rsidRPr="001A13D5">
              <w:rPr>
                <w:rFonts w:ascii="Times New Roman" w:eastAsia="Times New Roman" w:hAnsi="Times New Roman" w:cs="Times New Roman"/>
                <w:b/>
                <w:bCs/>
                <w:color w:val="000000"/>
                <w:sz w:val="24"/>
                <w:szCs w:val="24"/>
                <w:lang w:eastAsia="ru-RU"/>
              </w:rPr>
              <w:t>атериалы</w:t>
            </w:r>
          </w:p>
        </w:tc>
        <w:tc>
          <w:tcPr>
            <w:tcW w:w="3118" w:type="dxa"/>
            <w:tcBorders>
              <w:top w:val="nil"/>
              <w:left w:val="nil"/>
              <w:bottom w:val="single" w:sz="4" w:space="0" w:color="auto"/>
              <w:right w:val="single" w:sz="4" w:space="0" w:color="auto"/>
            </w:tcBorders>
            <w:shd w:val="clear" w:color="000000" w:fill="BFBFBF"/>
            <w:vAlign w:val="center"/>
            <w:hideMark/>
          </w:tcPr>
          <w:p w14:paraId="69382640" w14:textId="77777777" w:rsidR="00ED6B9C" w:rsidRPr="001A13D5" w:rsidRDefault="00ED6B9C" w:rsidP="007F6F31">
            <w:pPr>
              <w:spacing w:after="0" w:line="240" w:lineRule="auto"/>
              <w:jc w:val="center"/>
              <w:rPr>
                <w:rFonts w:ascii="Times New Roman" w:eastAsia="Times New Roman" w:hAnsi="Times New Roman" w:cs="Times New Roman"/>
                <w:b/>
                <w:bCs/>
                <w:color w:val="000000"/>
                <w:sz w:val="24"/>
                <w:szCs w:val="24"/>
                <w:lang w:eastAsia="ru-RU"/>
              </w:rPr>
            </w:pPr>
            <w:r w:rsidRPr="001A13D5">
              <w:rPr>
                <w:rFonts w:ascii="Times New Roman" w:eastAsia="Times New Roman" w:hAnsi="Times New Roman" w:cs="Times New Roman"/>
                <w:b/>
                <w:bCs/>
                <w:color w:val="000000"/>
                <w:sz w:val="24"/>
                <w:szCs w:val="24"/>
                <w:lang w:eastAsia="ru-RU"/>
              </w:rPr>
              <w:t> </w:t>
            </w:r>
          </w:p>
        </w:tc>
      </w:tr>
      <w:tr w:rsidR="00ED6B9C" w:rsidRPr="001A13D5" w14:paraId="723B6476" w14:textId="77777777" w:rsidTr="00F84FBA">
        <w:trPr>
          <w:trHeight w:val="440"/>
        </w:trPr>
        <w:tc>
          <w:tcPr>
            <w:tcW w:w="1349" w:type="dxa"/>
            <w:tcBorders>
              <w:top w:val="nil"/>
              <w:left w:val="single" w:sz="4" w:space="0" w:color="auto"/>
              <w:bottom w:val="single" w:sz="4" w:space="0" w:color="auto"/>
              <w:right w:val="single" w:sz="4" w:space="0" w:color="auto"/>
            </w:tcBorders>
            <w:shd w:val="clear" w:color="000000" w:fill="FFFFFF"/>
            <w:vAlign w:val="center"/>
            <w:hideMark/>
          </w:tcPr>
          <w:p w14:paraId="370F0E41" w14:textId="77777777" w:rsidR="00ED6B9C" w:rsidRPr="00B33B41" w:rsidRDefault="00ED6B9C" w:rsidP="007F6F31">
            <w:pPr>
              <w:spacing w:after="0" w:line="240" w:lineRule="auto"/>
              <w:jc w:val="center"/>
              <w:rPr>
                <w:rFonts w:ascii="Times New Roman" w:eastAsia="Times New Roman" w:hAnsi="Times New Roman" w:cs="Times New Roman"/>
                <w:b/>
                <w:color w:val="000000"/>
                <w:sz w:val="24"/>
                <w:szCs w:val="24"/>
                <w:lang w:eastAsia="ru-RU"/>
              </w:rPr>
            </w:pPr>
            <w:r w:rsidRPr="00B33B41">
              <w:rPr>
                <w:rFonts w:ascii="Times New Roman" w:eastAsia="Times New Roman" w:hAnsi="Times New Roman" w:cs="Times New Roman"/>
                <w:b/>
                <w:color w:val="000000"/>
                <w:sz w:val="24"/>
                <w:szCs w:val="24"/>
                <w:lang w:eastAsia="ru-RU"/>
              </w:rPr>
              <w:t>2.1</w:t>
            </w:r>
          </w:p>
        </w:tc>
        <w:tc>
          <w:tcPr>
            <w:tcW w:w="10416" w:type="dxa"/>
            <w:tcBorders>
              <w:top w:val="nil"/>
              <w:left w:val="nil"/>
              <w:bottom w:val="single" w:sz="4" w:space="0" w:color="auto"/>
              <w:right w:val="single" w:sz="4" w:space="0" w:color="auto"/>
            </w:tcBorders>
            <w:shd w:val="clear" w:color="000000" w:fill="FFFFFF"/>
            <w:vAlign w:val="center"/>
            <w:hideMark/>
          </w:tcPr>
          <w:p w14:paraId="57A2A6EF" w14:textId="77777777" w:rsidR="00ED6B9C" w:rsidRPr="001A13D5" w:rsidRDefault="00ED6B9C" w:rsidP="007F6F31">
            <w:pPr>
              <w:spacing w:after="0" w:line="240" w:lineRule="auto"/>
              <w:rPr>
                <w:rFonts w:ascii="Times New Roman" w:eastAsia="Times New Roman" w:hAnsi="Times New Roman" w:cs="Times New Roman"/>
                <w:b/>
                <w:bCs/>
                <w:i/>
                <w:iCs/>
                <w:color w:val="000000"/>
                <w:sz w:val="24"/>
                <w:szCs w:val="24"/>
                <w:lang w:eastAsia="ru-RU"/>
              </w:rPr>
            </w:pPr>
            <w:r w:rsidRPr="001A13D5">
              <w:rPr>
                <w:rFonts w:ascii="Times New Roman" w:eastAsia="Times New Roman" w:hAnsi="Times New Roman" w:cs="Times New Roman"/>
                <w:b/>
                <w:bCs/>
                <w:i/>
                <w:iCs/>
                <w:color w:val="000000"/>
                <w:sz w:val="24"/>
                <w:szCs w:val="24"/>
                <w:lang w:eastAsia="ru-RU"/>
              </w:rPr>
              <w:t>Лампы</w:t>
            </w:r>
          </w:p>
        </w:tc>
        <w:tc>
          <w:tcPr>
            <w:tcW w:w="3118" w:type="dxa"/>
            <w:tcBorders>
              <w:top w:val="nil"/>
              <w:left w:val="nil"/>
              <w:bottom w:val="single" w:sz="4" w:space="0" w:color="auto"/>
              <w:right w:val="single" w:sz="4" w:space="0" w:color="auto"/>
            </w:tcBorders>
            <w:shd w:val="clear" w:color="000000" w:fill="FFFFFF"/>
            <w:vAlign w:val="center"/>
            <w:hideMark/>
          </w:tcPr>
          <w:p w14:paraId="15EAF811" w14:textId="77777777" w:rsidR="00ED6B9C" w:rsidRPr="001A13D5" w:rsidRDefault="00ED6B9C" w:rsidP="007F6F31">
            <w:pPr>
              <w:spacing w:after="0" w:line="240" w:lineRule="auto"/>
              <w:jc w:val="center"/>
              <w:rPr>
                <w:rFonts w:ascii="Times New Roman" w:eastAsia="Times New Roman" w:hAnsi="Times New Roman" w:cs="Times New Roman"/>
                <w:b/>
                <w:bCs/>
                <w:i/>
                <w:iCs/>
                <w:color w:val="000000"/>
                <w:sz w:val="24"/>
                <w:szCs w:val="24"/>
                <w:lang w:eastAsia="ru-RU"/>
              </w:rPr>
            </w:pPr>
            <w:r w:rsidRPr="001A13D5">
              <w:rPr>
                <w:rFonts w:ascii="Times New Roman" w:eastAsia="Times New Roman" w:hAnsi="Times New Roman" w:cs="Times New Roman"/>
                <w:b/>
                <w:bCs/>
                <w:i/>
                <w:iCs/>
                <w:color w:val="000000"/>
                <w:sz w:val="24"/>
                <w:szCs w:val="24"/>
                <w:lang w:eastAsia="ru-RU"/>
              </w:rPr>
              <w:t> </w:t>
            </w:r>
          </w:p>
        </w:tc>
      </w:tr>
      <w:tr w:rsidR="00ED6B9C" w:rsidRPr="001A13D5" w14:paraId="0F2434E7"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B89FD39" w14:textId="77777777" w:rsidR="00ED6B9C" w:rsidRPr="003113C9"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val="en-US" w:eastAsia="ru-RU"/>
              </w:rPr>
              <w:t>1</w:t>
            </w:r>
            <w:r>
              <w:rPr>
                <w:rFonts w:ascii="Times New Roman" w:eastAsia="Times New Roman" w:hAnsi="Times New Roman" w:cs="Times New Roman"/>
                <w:color w:val="000000"/>
                <w:sz w:val="24"/>
                <w:szCs w:val="24"/>
                <w:lang w:eastAsia="ru-RU"/>
              </w:rPr>
              <w:t>.1</w:t>
            </w:r>
          </w:p>
        </w:tc>
        <w:tc>
          <w:tcPr>
            <w:tcW w:w="10416" w:type="dxa"/>
            <w:tcBorders>
              <w:top w:val="nil"/>
              <w:left w:val="nil"/>
              <w:bottom w:val="single" w:sz="4" w:space="0" w:color="auto"/>
              <w:right w:val="single" w:sz="4" w:space="0" w:color="auto"/>
            </w:tcBorders>
            <w:shd w:val="clear" w:color="000000" w:fill="FFFFFF"/>
            <w:vAlign w:val="center"/>
            <w:hideMark/>
          </w:tcPr>
          <w:p w14:paraId="27C46560"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Замена лампы</w:t>
            </w:r>
            <w:r w:rsidRPr="001A13D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люминесцентной</w:t>
            </w:r>
            <w:r w:rsidRPr="001A13D5">
              <w:rPr>
                <w:rFonts w:ascii="Times New Roman" w:eastAsia="Times New Roman" w:hAnsi="Times New Roman" w:cs="Times New Roman"/>
                <w:color w:val="000000"/>
                <w:sz w:val="24"/>
                <w:szCs w:val="24"/>
                <w:lang w:eastAsia="ru-RU"/>
              </w:rPr>
              <w:t xml:space="preserve"> 18W/54-765 G13 ГОСТ Р 59175-2020 </w:t>
            </w:r>
          </w:p>
        </w:tc>
        <w:tc>
          <w:tcPr>
            <w:tcW w:w="3118" w:type="dxa"/>
            <w:tcBorders>
              <w:top w:val="nil"/>
              <w:left w:val="nil"/>
              <w:bottom w:val="single" w:sz="4" w:space="0" w:color="auto"/>
              <w:right w:val="single" w:sz="4" w:space="0" w:color="auto"/>
            </w:tcBorders>
            <w:shd w:val="clear" w:color="000000" w:fill="FFFFFF"/>
            <w:vAlign w:val="center"/>
            <w:hideMark/>
          </w:tcPr>
          <w:p w14:paraId="3471DC7B"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12EF0EB0" w14:textId="77777777" w:rsidTr="007F6F31">
        <w:trPr>
          <w:trHeight w:val="328"/>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B0E29B4"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2.1.2</w:t>
            </w:r>
          </w:p>
        </w:tc>
        <w:tc>
          <w:tcPr>
            <w:tcW w:w="10416" w:type="dxa"/>
            <w:tcBorders>
              <w:top w:val="nil"/>
              <w:left w:val="nil"/>
              <w:bottom w:val="single" w:sz="4" w:space="0" w:color="auto"/>
              <w:right w:val="single" w:sz="4" w:space="0" w:color="auto"/>
            </w:tcBorders>
            <w:shd w:val="clear" w:color="000000" w:fill="FFFFFF"/>
            <w:vAlign w:val="center"/>
            <w:hideMark/>
          </w:tcPr>
          <w:p w14:paraId="6962C989"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Замена </w:t>
            </w:r>
            <w:r w:rsidRPr="00C04B8A">
              <w:rPr>
                <w:rFonts w:ascii="Times New Roman" w:eastAsia="Times New Roman" w:hAnsi="Times New Roman" w:cs="Times New Roman"/>
                <w:color w:val="000000"/>
                <w:sz w:val="24"/>
                <w:szCs w:val="24"/>
                <w:lang w:eastAsia="ru-RU"/>
              </w:rPr>
              <w:t xml:space="preserve">лампы люминесцентной </w:t>
            </w:r>
            <w:r w:rsidRPr="001A13D5">
              <w:rPr>
                <w:rFonts w:ascii="Times New Roman" w:eastAsia="Times New Roman" w:hAnsi="Times New Roman" w:cs="Times New Roman"/>
                <w:color w:val="000000"/>
                <w:sz w:val="24"/>
                <w:szCs w:val="24"/>
                <w:lang w:eastAsia="ru-RU"/>
              </w:rPr>
              <w:t xml:space="preserve">30W/54-765 G13 ГОСТ Р 59175-2020 </w:t>
            </w:r>
          </w:p>
        </w:tc>
        <w:tc>
          <w:tcPr>
            <w:tcW w:w="3118" w:type="dxa"/>
            <w:tcBorders>
              <w:top w:val="nil"/>
              <w:left w:val="nil"/>
              <w:bottom w:val="single" w:sz="4" w:space="0" w:color="auto"/>
              <w:right w:val="single" w:sz="4" w:space="0" w:color="auto"/>
            </w:tcBorders>
            <w:shd w:val="clear" w:color="000000" w:fill="FFFFFF"/>
            <w:vAlign w:val="center"/>
            <w:hideMark/>
          </w:tcPr>
          <w:p w14:paraId="0DDA8362"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0753DF81"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8131F5F"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2.1.3</w:t>
            </w:r>
          </w:p>
        </w:tc>
        <w:tc>
          <w:tcPr>
            <w:tcW w:w="10416" w:type="dxa"/>
            <w:tcBorders>
              <w:top w:val="nil"/>
              <w:left w:val="nil"/>
              <w:bottom w:val="single" w:sz="4" w:space="0" w:color="auto"/>
              <w:right w:val="single" w:sz="4" w:space="0" w:color="auto"/>
            </w:tcBorders>
            <w:shd w:val="clear" w:color="000000" w:fill="FFFFFF"/>
            <w:vAlign w:val="center"/>
            <w:hideMark/>
          </w:tcPr>
          <w:p w14:paraId="10A76A83"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Замена лампы</w:t>
            </w:r>
            <w:r w:rsidRPr="001A13D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люминесцентной</w:t>
            </w:r>
            <w:r w:rsidRPr="001A13D5">
              <w:rPr>
                <w:rFonts w:ascii="Times New Roman" w:eastAsia="Times New Roman" w:hAnsi="Times New Roman" w:cs="Times New Roman"/>
                <w:color w:val="000000"/>
                <w:sz w:val="24"/>
                <w:szCs w:val="24"/>
                <w:lang w:eastAsia="ru-RU"/>
              </w:rPr>
              <w:t xml:space="preserve"> 36W/54-765 G13 ГОСТ Р 59175-2020 </w:t>
            </w:r>
          </w:p>
        </w:tc>
        <w:tc>
          <w:tcPr>
            <w:tcW w:w="3118" w:type="dxa"/>
            <w:tcBorders>
              <w:top w:val="nil"/>
              <w:left w:val="nil"/>
              <w:bottom w:val="single" w:sz="4" w:space="0" w:color="auto"/>
              <w:right w:val="single" w:sz="4" w:space="0" w:color="auto"/>
            </w:tcBorders>
            <w:shd w:val="clear" w:color="000000" w:fill="FFFFFF"/>
            <w:vAlign w:val="center"/>
            <w:hideMark/>
          </w:tcPr>
          <w:p w14:paraId="01ADE5C1"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32BCE0A7"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37B208CB"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2.1.4</w:t>
            </w:r>
          </w:p>
        </w:tc>
        <w:tc>
          <w:tcPr>
            <w:tcW w:w="10416" w:type="dxa"/>
            <w:tcBorders>
              <w:top w:val="nil"/>
              <w:left w:val="nil"/>
              <w:bottom w:val="single" w:sz="4" w:space="0" w:color="auto"/>
              <w:right w:val="single" w:sz="4" w:space="0" w:color="auto"/>
            </w:tcBorders>
            <w:shd w:val="clear" w:color="000000" w:fill="FFFFFF"/>
            <w:vAlign w:val="center"/>
            <w:hideMark/>
          </w:tcPr>
          <w:p w14:paraId="440835AB"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Замена лампы</w:t>
            </w:r>
            <w:r w:rsidRPr="001A13D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люминесцентной</w:t>
            </w:r>
            <w:r w:rsidRPr="001A13D5">
              <w:rPr>
                <w:rFonts w:ascii="Times New Roman" w:eastAsia="Times New Roman" w:hAnsi="Times New Roman" w:cs="Times New Roman"/>
                <w:color w:val="000000"/>
                <w:sz w:val="24"/>
                <w:szCs w:val="24"/>
                <w:lang w:eastAsia="ru-RU"/>
              </w:rPr>
              <w:t xml:space="preserve"> 58W/54-765 G13 ГОСТ Р 59175-2020 </w:t>
            </w:r>
          </w:p>
        </w:tc>
        <w:tc>
          <w:tcPr>
            <w:tcW w:w="3118" w:type="dxa"/>
            <w:tcBorders>
              <w:top w:val="nil"/>
              <w:left w:val="nil"/>
              <w:bottom w:val="single" w:sz="4" w:space="0" w:color="auto"/>
              <w:right w:val="single" w:sz="4" w:space="0" w:color="auto"/>
            </w:tcBorders>
            <w:shd w:val="clear" w:color="000000" w:fill="FFFFFF"/>
            <w:vAlign w:val="center"/>
            <w:hideMark/>
          </w:tcPr>
          <w:p w14:paraId="09FFBB30"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4ECF7B9E"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30333B3"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2.1.5</w:t>
            </w:r>
          </w:p>
        </w:tc>
        <w:tc>
          <w:tcPr>
            <w:tcW w:w="10416" w:type="dxa"/>
            <w:tcBorders>
              <w:top w:val="nil"/>
              <w:left w:val="nil"/>
              <w:bottom w:val="single" w:sz="4" w:space="0" w:color="auto"/>
              <w:right w:val="single" w:sz="4" w:space="0" w:color="auto"/>
            </w:tcBorders>
            <w:shd w:val="clear" w:color="000000" w:fill="FFFFFF"/>
            <w:vAlign w:val="center"/>
            <w:hideMark/>
          </w:tcPr>
          <w:p w14:paraId="7CE30302"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Замена лампы</w:t>
            </w:r>
            <w:r w:rsidRPr="001A13D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люминесцентной</w:t>
            </w:r>
            <w:r w:rsidRPr="001A13D5">
              <w:rPr>
                <w:rFonts w:ascii="Times New Roman" w:eastAsia="Times New Roman" w:hAnsi="Times New Roman" w:cs="Times New Roman"/>
                <w:color w:val="000000"/>
                <w:sz w:val="24"/>
                <w:szCs w:val="24"/>
                <w:lang w:eastAsia="ru-RU"/>
              </w:rPr>
              <w:t xml:space="preserve"> 22W/840 C T9 G10q, 216mm ГОСТ Р 59175-2020 </w:t>
            </w:r>
          </w:p>
        </w:tc>
        <w:tc>
          <w:tcPr>
            <w:tcW w:w="3118" w:type="dxa"/>
            <w:tcBorders>
              <w:top w:val="nil"/>
              <w:left w:val="nil"/>
              <w:bottom w:val="single" w:sz="4" w:space="0" w:color="auto"/>
              <w:right w:val="single" w:sz="4" w:space="0" w:color="auto"/>
            </w:tcBorders>
            <w:shd w:val="clear" w:color="000000" w:fill="FFFFFF"/>
            <w:vAlign w:val="center"/>
            <w:hideMark/>
          </w:tcPr>
          <w:p w14:paraId="2BF771A4"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66E5C2F5"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08C62A7A"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2.1.6</w:t>
            </w:r>
          </w:p>
        </w:tc>
        <w:tc>
          <w:tcPr>
            <w:tcW w:w="10416" w:type="dxa"/>
            <w:tcBorders>
              <w:top w:val="nil"/>
              <w:left w:val="nil"/>
              <w:bottom w:val="single" w:sz="4" w:space="0" w:color="auto"/>
              <w:right w:val="single" w:sz="4" w:space="0" w:color="auto"/>
            </w:tcBorders>
            <w:shd w:val="clear" w:color="000000" w:fill="FFFFFF"/>
            <w:vAlign w:val="center"/>
            <w:hideMark/>
          </w:tcPr>
          <w:p w14:paraId="35584823"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Замена лампы</w:t>
            </w:r>
            <w:r w:rsidRPr="001A13D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люминесцентной кольцевой</w:t>
            </w:r>
            <w:r w:rsidRPr="001A13D5">
              <w:rPr>
                <w:rFonts w:ascii="Times New Roman" w:eastAsia="Times New Roman" w:hAnsi="Times New Roman" w:cs="Times New Roman"/>
                <w:color w:val="000000"/>
                <w:sz w:val="24"/>
                <w:szCs w:val="24"/>
                <w:lang w:eastAsia="ru-RU"/>
              </w:rPr>
              <w:t xml:space="preserve"> 32W/840 C T9 G10q, 305mm ГОСТ Р 59175-2020 </w:t>
            </w:r>
          </w:p>
        </w:tc>
        <w:tc>
          <w:tcPr>
            <w:tcW w:w="3118" w:type="dxa"/>
            <w:tcBorders>
              <w:top w:val="nil"/>
              <w:left w:val="nil"/>
              <w:bottom w:val="single" w:sz="4" w:space="0" w:color="auto"/>
              <w:right w:val="single" w:sz="4" w:space="0" w:color="auto"/>
            </w:tcBorders>
            <w:shd w:val="clear" w:color="000000" w:fill="FFFFFF"/>
            <w:vAlign w:val="center"/>
            <w:hideMark/>
          </w:tcPr>
          <w:p w14:paraId="16D43AF0"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17D2667D"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7750C92"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2.1.7</w:t>
            </w:r>
          </w:p>
        </w:tc>
        <w:tc>
          <w:tcPr>
            <w:tcW w:w="10416" w:type="dxa"/>
            <w:tcBorders>
              <w:top w:val="nil"/>
              <w:left w:val="nil"/>
              <w:bottom w:val="single" w:sz="4" w:space="0" w:color="auto"/>
              <w:right w:val="single" w:sz="4" w:space="0" w:color="auto"/>
            </w:tcBorders>
            <w:shd w:val="clear" w:color="000000" w:fill="FFFFFF"/>
            <w:vAlign w:val="center"/>
            <w:hideMark/>
          </w:tcPr>
          <w:p w14:paraId="006FEF2C"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Замена лампы</w:t>
            </w:r>
            <w:r w:rsidRPr="001A13D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люминесцентной кольцевой</w:t>
            </w:r>
            <w:r w:rsidRPr="001A13D5">
              <w:rPr>
                <w:rFonts w:ascii="Times New Roman" w:eastAsia="Times New Roman" w:hAnsi="Times New Roman" w:cs="Times New Roman"/>
                <w:color w:val="000000"/>
                <w:sz w:val="24"/>
                <w:szCs w:val="24"/>
                <w:lang w:eastAsia="ru-RU"/>
              </w:rPr>
              <w:t xml:space="preserve"> 40W/830 C T9 G10q, 406mm ГОСТ Р 59175-2020 </w:t>
            </w:r>
          </w:p>
        </w:tc>
        <w:tc>
          <w:tcPr>
            <w:tcW w:w="3118" w:type="dxa"/>
            <w:tcBorders>
              <w:top w:val="nil"/>
              <w:left w:val="nil"/>
              <w:bottom w:val="single" w:sz="4" w:space="0" w:color="auto"/>
              <w:right w:val="single" w:sz="4" w:space="0" w:color="auto"/>
            </w:tcBorders>
            <w:shd w:val="clear" w:color="000000" w:fill="FFFFFF"/>
            <w:vAlign w:val="center"/>
            <w:hideMark/>
          </w:tcPr>
          <w:p w14:paraId="61370BF3"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1FECF11F" w14:textId="77777777" w:rsidTr="00F84FBA">
        <w:trPr>
          <w:trHeight w:val="308"/>
        </w:trPr>
        <w:tc>
          <w:tcPr>
            <w:tcW w:w="1349" w:type="dxa"/>
            <w:tcBorders>
              <w:top w:val="nil"/>
              <w:left w:val="single" w:sz="4" w:space="0" w:color="auto"/>
              <w:bottom w:val="single" w:sz="4" w:space="0" w:color="auto"/>
              <w:right w:val="single" w:sz="4" w:space="0" w:color="auto"/>
            </w:tcBorders>
            <w:shd w:val="clear" w:color="000000" w:fill="FFFFFF"/>
            <w:vAlign w:val="center"/>
            <w:hideMark/>
          </w:tcPr>
          <w:p w14:paraId="7DB275FD" w14:textId="77777777" w:rsidR="00ED6B9C" w:rsidRPr="00B33B41" w:rsidRDefault="00ED6B9C" w:rsidP="007F6F31">
            <w:pPr>
              <w:spacing w:after="0" w:line="240" w:lineRule="auto"/>
              <w:jc w:val="center"/>
              <w:rPr>
                <w:rFonts w:ascii="Times New Roman" w:eastAsia="Times New Roman" w:hAnsi="Times New Roman" w:cs="Times New Roman"/>
                <w:b/>
                <w:color w:val="000000"/>
                <w:sz w:val="24"/>
                <w:szCs w:val="24"/>
                <w:lang w:eastAsia="ru-RU"/>
              </w:rPr>
            </w:pPr>
            <w:r w:rsidRPr="00B33B41">
              <w:rPr>
                <w:rFonts w:ascii="Times New Roman" w:eastAsia="Times New Roman" w:hAnsi="Times New Roman" w:cs="Times New Roman"/>
                <w:b/>
                <w:color w:val="000000"/>
                <w:sz w:val="24"/>
                <w:szCs w:val="24"/>
                <w:lang w:eastAsia="ru-RU"/>
              </w:rPr>
              <w:t> 2.2</w:t>
            </w:r>
          </w:p>
        </w:tc>
        <w:tc>
          <w:tcPr>
            <w:tcW w:w="10416" w:type="dxa"/>
            <w:tcBorders>
              <w:top w:val="nil"/>
              <w:left w:val="nil"/>
              <w:bottom w:val="single" w:sz="4" w:space="0" w:color="auto"/>
              <w:right w:val="single" w:sz="4" w:space="0" w:color="auto"/>
            </w:tcBorders>
            <w:shd w:val="clear" w:color="000000" w:fill="FFFFFF"/>
            <w:vAlign w:val="center"/>
            <w:hideMark/>
          </w:tcPr>
          <w:p w14:paraId="42656E09" w14:textId="77777777" w:rsidR="00ED6B9C" w:rsidRPr="001A13D5" w:rsidRDefault="00ED6B9C" w:rsidP="007F6F31">
            <w:pPr>
              <w:spacing w:after="0" w:line="240" w:lineRule="auto"/>
              <w:rPr>
                <w:rFonts w:ascii="Times New Roman" w:eastAsia="Times New Roman" w:hAnsi="Times New Roman" w:cs="Times New Roman"/>
                <w:b/>
                <w:bCs/>
                <w:i/>
                <w:iCs/>
                <w:color w:val="000000"/>
                <w:sz w:val="24"/>
                <w:szCs w:val="24"/>
                <w:lang w:eastAsia="ru-RU"/>
              </w:rPr>
            </w:pPr>
            <w:r w:rsidRPr="001A13D5">
              <w:rPr>
                <w:rFonts w:ascii="Times New Roman" w:eastAsia="Times New Roman" w:hAnsi="Times New Roman" w:cs="Times New Roman"/>
                <w:b/>
                <w:bCs/>
                <w:i/>
                <w:iCs/>
                <w:color w:val="000000"/>
                <w:sz w:val="24"/>
                <w:szCs w:val="24"/>
                <w:lang w:eastAsia="ru-RU"/>
              </w:rPr>
              <w:t>Электрооборудование</w:t>
            </w:r>
          </w:p>
        </w:tc>
        <w:tc>
          <w:tcPr>
            <w:tcW w:w="3118" w:type="dxa"/>
            <w:tcBorders>
              <w:top w:val="nil"/>
              <w:left w:val="nil"/>
              <w:bottom w:val="single" w:sz="4" w:space="0" w:color="auto"/>
              <w:right w:val="single" w:sz="4" w:space="0" w:color="auto"/>
            </w:tcBorders>
            <w:shd w:val="clear" w:color="000000" w:fill="FFFFFF"/>
            <w:vAlign w:val="center"/>
            <w:hideMark/>
          </w:tcPr>
          <w:p w14:paraId="483B2450" w14:textId="77777777" w:rsidR="00ED6B9C" w:rsidRPr="001A13D5" w:rsidRDefault="00ED6B9C" w:rsidP="007F6F31">
            <w:pPr>
              <w:spacing w:after="0" w:line="240" w:lineRule="auto"/>
              <w:jc w:val="center"/>
              <w:rPr>
                <w:rFonts w:ascii="Times New Roman" w:eastAsia="Times New Roman" w:hAnsi="Times New Roman" w:cs="Times New Roman"/>
                <w:b/>
                <w:bCs/>
                <w:i/>
                <w:iCs/>
                <w:color w:val="000000"/>
                <w:sz w:val="24"/>
                <w:szCs w:val="24"/>
                <w:lang w:eastAsia="ru-RU"/>
              </w:rPr>
            </w:pPr>
            <w:r w:rsidRPr="001A13D5">
              <w:rPr>
                <w:rFonts w:ascii="Times New Roman" w:eastAsia="Times New Roman" w:hAnsi="Times New Roman" w:cs="Times New Roman"/>
                <w:b/>
                <w:bCs/>
                <w:i/>
                <w:iCs/>
                <w:color w:val="000000"/>
                <w:sz w:val="24"/>
                <w:szCs w:val="24"/>
                <w:lang w:eastAsia="ru-RU"/>
              </w:rPr>
              <w:t> </w:t>
            </w:r>
          </w:p>
        </w:tc>
      </w:tr>
      <w:tr w:rsidR="00ED6B9C" w:rsidRPr="001A13D5" w14:paraId="21C8D9EB"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FEB06DB"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2.2.1</w:t>
            </w:r>
          </w:p>
        </w:tc>
        <w:tc>
          <w:tcPr>
            <w:tcW w:w="10416" w:type="dxa"/>
            <w:tcBorders>
              <w:top w:val="nil"/>
              <w:left w:val="nil"/>
              <w:bottom w:val="single" w:sz="4" w:space="0" w:color="auto"/>
              <w:right w:val="single" w:sz="4" w:space="0" w:color="auto"/>
            </w:tcBorders>
            <w:shd w:val="clear" w:color="000000" w:fill="FFFFFF"/>
            <w:vAlign w:val="center"/>
            <w:hideMark/>
          </w:tcPr>
          <w:p w14:paraId="5672DC2B"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Замена п</w:t>
            </w:r>
            <w:r w:rsidRPr="001A13D5">
              <w:rPr>
                <w:rFonts w:ascii="Times New Roman" w:eastAsia="Times New Roman" w:hAnsi="Times New Roman" w:cs="Times New Roman"/>
                <w:color w:val="000000"/>
                <w:sz w:val="24"/>
                <w:szCs w:val="24"/>
                <w:lang w:eastAsia="ru-RU"/>
              </w:rPr>
              <w:t>атрон</w:t>
            </w:r>
            <w:r>
              <w:rPr>
                <w:rFonts w:ascii="Times New Roman" w:eastAsia="Times New Roman" w:hAnsi="Times New Roman" w:cs="Times New Roman"/>
                <w:color w:val="000000"/>
                <w:sz w:val="24"/>
                <w:szCs w:val="24"/>
                <w:lang w:eastAsia="ru-RU"/>
              </w:rPr>
              <w:t>а</w:t>
            </w:r>
            <w:r w:rsidRPr="001A13D5">
              <w:rPr>
                <w:rFonts w:ascii="Times New Roman" w:eastAsia="Times New Roman" w:hAnsi="Times New Roman" w:cs="Times New Roman"/>
                <w:color w:val="000000"/>
                <w:sz w:val="24"/>
                <w:szCs w:val="24"/>
                <w:lang w:eastAsia="ru-RU"/>
              </w:rPr>
              <w:t xml:space="preserve"> для </w:t>
            </w:r>
            <w:r>
              <w:rPr>
                <w:rFonts w:ascii="Times New Roman" w:eastAsia="Times New Roman" w:hAnsi="Times New Roman" w:cs="Times New Roman"/>
                <w:color w:val="000000"/>
                <w:sz w:val="24"/>
                <w:szCs w:val="24"/>
                <w:lang w:eastAsia="ru-RU"/>
              </w:rPr>
              <w:t>люминесцентной ламы</w:t>
            </w:r>
            <w:r w:rsidRPr="001A13D5">
              <w:rPr>
                <w:rFonts w:ascii="Times New Roman" w:eastAsia="Times New Roman" w:hAnsi="Times New Roman" w:cs="Times New Roman"/>
                <w:color w:val="000000"/>
                <w:sz w:val="24"/>
                <w:szCs w:val="24"/>
                <w:lang w:eastAsia="ru-RU"/>
              </w:rPr>
              <w:t xml:space="preserve"> G13 накидной ГОСТ IEC 60061-2-2017</w:t>
            </w:r>
          </w:p>
        </w:tc>
        <w:tc>
          <w:tcPr>
            <w:tcW w:w="3118" w:type="dxa"/>
            <w:tcBorders>
              <w:top w:val="nil"/>
              <w:left w:val="nil"/>
              <w:bottom w:val="single" w:sz="4" w:space="0" w:color="auto"/>
              <w:right w:val="single" w:sz="4" w:space="0" w:color="auto"/>
            </w:tcBorders>
            <w:shd w:val="clear" w:color="000000" w:fill="FFFFFF"/>
            <w:vAlign w:val="center"/>
            <w:hideMark/>
          </w:tcPr>
          <w:p w14:paraId="0F754AF2"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71AAE8EB"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315CC219"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2.2.2</w:t>
            </w:r>
          </w:p>
        </w:tc>
        <w:tc>
          <w:tcPr>
            <w:tcW w:w="10416" w:type="dxa"/>
            <w:tcBorders>
              <w:top w:val="nil"/>
              <w:left w:val="nil"/>
              <w:bottom w:val="single" w:sz="4" w:space="0" w:color="auto"/>
              <w:right w:val="single" w:sz="4" w:space="0" w:color="auto"/>
            </w:tcBorders>
            <w:shd w:val="clear" w:color="000000" w:fill="FFFFFF"/>
            <w:vAlign w:val="center"/>
            <w:hideMark/>
          </w:tcPr>
          <w:p w14:paraId="4E8EF5A0"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Замена п</w:t>
            </w:r>
            <w:r w:rsidRPr="001A13D5">
              <w:rPr>
                <w:rFonts w:ascii="Times New Roman" w:eastAsia="Times New Roman" w:hAnsi="Times New Roman" w:cs="Times New Roman"/>
                <w:color w:val="000000"/>
                <w:sz w:val="24"/>
                <w:szCs w:val="24"/>
                <w:lang w:eastAsia="ru-RU"/>
              </w:rPr>
              <w:t>атрон</w:t>
            </w:r>
            <w:r>
              <w:rPr>
                <w:rFonts w:ascii="Times New Roman" w:eastAsia="Times New Roman" w:hAnsi="Times New Roman" w:cs="Times New Roman"/>
                <w:color w:val="000000"/>
                <w:sz w:val="24"/>
                <w:szCs w:val="24"/>
                <w:lang w:eastAsia="ru-RU"/>
              </w:rPr>
              <w:t>а</w:t>
            </w:r>
            <w:r w:rsidRPr="001A13D5">
              <w:rPr>
                <w:rFonts w:ascii="Times New Roman" w:eastAsia="Times New Roman" w:hAnsi="Times New Roman" w:cs="Times New Roman"/>
                <w:color w:val="000000"/>
                <w:sz w:val="24"/>
                <w:szCs w:val="24"/>
                <w:lang w:eastAsia="ru-RU"/>
              </w:rPr>
              <w:t xml:space="preserve"> для </w:t>
            </w:r>
            <w:r>
              <w:rPr>
                <w:rFonts w:ascii="Times New Roman" w:eastAsia="Times New Roman" w:hAnsi="Times New Roman" w:cs="Times New Roman"/>
                <w:color w:val="000000"/>
                <w:sz w:val="24"/>
                <w:szCs w:val="24"/>
                <w:lang w:eastAsia="ru-RU"/>
              </w:rPr>
              <w:t>люминесцентной ламы</w:t>
            </w:r>
            <w:r w:rsidRPr="001A13D5">
              <w:rPr>
                <w:rFonts w:ascii="Times New Roman" w:eastAsia="Times New Roman" w:hAnsi="Times New Roman" w:cs="Times New Roman"/>
                <w:color w:val="000000"/>
                <w:sz w:val="24"/>
                <w:szCs w:val="24"/>
                <w:lang w:eastAsia="ru-RU"/>
              </w:rPr>
              <w:t xml:space="preserve"> G13 накидной+стартеродержатель ГОСТ IEC 60061-2-2017</w:t>
            </w:r>
          </w:p>
        </w:tc>
        <w:tc>
          <w:tcPr>
            <w:tcW w:w="3118" w:type="dxa"/>
            <w:tcBorders>
              <w:top w:val="nil"/>
              <w:left w:val="nil"/>
              <w:bottom w:val="single" w:sz="4" w:space="0" w:color="auto"/>
              <w:right w:val="single" w:sz="4" w:space="0" w:color="auto"/>
            </w:tcBorders>
            <w:shd w:val="clear" w:color="000000" w:fill="FFFFFF"/>
            <w:vAlign w:val="center"/>
            <w:hideMark/>
          </w:tcPr>
          <w:p w14:paraId="5D71CBF9"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6D5C8ECA"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44B67AEE"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2.2.3</w:t>
            </w:r>
          </w:p>
        </w:tc>
        <w:tc>
          <w:tcPr>
            <w:tcW w:w="10416" w:type="dxa"/>
            <w:tcBorders>
              <w:top w:val="nil"/>
              <w:left w:val="nil"/>
              <w:bottom w:val="single" w:sz="4" w:space="0" w:color="auto"/>
              <w:right w:val="single" w:sz="4" w:space="0" w:color="auto"/>
            </w:tcBorders>
            <w:shd w:val="clear" w:color="000000" w:fill="FFFFFF"/>
            <w:vAlign w:val="center"/>
            <w:hideMark/>
          </w:tcPr>
          <w:p w14:paraId="2796C42B"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Замена с</w:t>
            </w:r>
            <w:r w:rsidRPr="001A13D5">
              <w:rPr>
                <w:rFonts w:ascii="Times New Roman" w:eastAsia="Times New Roman" w:hAnsi="Times New Roman" w:cs="Times New Roman"/>
                <w:color w:val="000000"/>
                <w:sz w:val="24"/>
                <w:szCs w:val="24"/>
                <w:lang w:eastAsia="ru-RU"/>
              </w:rPr>
              <w:t>тартер</w:t>
            </w:r>
            <w:r>
              <w:rPr>
                <w:rFonts w:ascii="Times New Roman" w:eastAsia="Times New Roman" w:hAnsi="Times New Roman" w:cs="Times New Roman"/>
                <w:color w:val="000000"/>
                <w:sz w:val="24"/>
                <w:szCs w:val="24"/>
                <w:lang w:eastAsia="ru-RU"/>
              </w:rPr>
              <w:t>а</w:t>
            </w:r>
            <w:r w:rsidRPr="001A13D5">
              <w:rPr>
                <w:rFonts w:ascii="Times New Roman" w:eastAsia="Times New Roman" w:hAnsi="Times New Roman" w:cs="Times New Roman"/>
                <w:color w:val="000000"/>
                <w:sz w:val="24"/>
                <w:szCs w:val="24"/>
                <w:lang w:eastAsia="ru-RU"/>
              </w:rPr>
              <w:t xml:space="preserve"> 110-230V/220-240V ГОСТ 8799-90</w:t>
            </w:r>
          </w:p>
        </w:tc>
        <w:tc>
          <w:tcPr>
            <w:tcW w:w="3118" w:type="dxa"/>
            <w:tcBorders>
              <w:top w:val="nil"/>
              <w:left w:val="nil"/>
              <w:bottom w:val="single" w:sz="4" w:space="0" w:color="auto"/>
              <w:right w:val="single" w:sz="4" w:space="0" w:color="auto"/>
            </w:tcBorders>
            <w:shd w:val="clear" w:color="000000" w:fill="FFFFFF"/>
            <w:vAlign w:val="center"/>
            <w:hideMark/>
          </w:tcPr>
          <w:p w14:paraId="5DF078F1"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4C9CB42B"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2DEC20A"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2.2.4</w:t>
            </w:r>
          </w:p>
        </w:tc>
        <w:tc>
          <w:tcPr>
            <w:tcW w:w="10416" w:type="dxa"/>
            <w:tcBorders>
              <w:top w:val="nil"/>
              <w:left w:val="nil"/>
              <w:bottom w:val="single" w:sz="4" w:space="0" w:color="auto"/>
              <w:right w:val="single" w:sz="4" w:space="0" w:color="auto"/>
            </w:tcBorders>
            <w:shd w:val="clear" w:color="000000" w:fill="FFFFFF"/>
            <w:vAlign w:val="center"/>
            <w:hideMark/>
          </w:tcPr>
          <w:p w14:paraId="06C6A76B"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Замена дросселя для л</w:t>
            </w:r>
            <w:r w:rsidRPr="001A13D5">
              <w:rPr>
                <w:rFonts w:ascii="Times New Roman" w:eastAsia="Times New Roman" w:hAnsi="Times New Roman" w:cs="Times New Roman"/>
                <w:color w:val="000000"/>
                <w:sz w:val="24"/>
                <w:szCs w:val="24"/>
                <w:lang w:eastAsia="ru-RU"/>
              </w:rPr>
              <w:t>юминесцентной лампы 15W ГОСТ Р МЭК 61347-2-3-2011</w:t>
            </w:r>
          </w:p>
        </w:tc>
        <w:tc>
          <w:tcPr>
            <w:tcW w:w="3118" w:type="dxa"/>
            <w:tcBorders>
              <w:top w:val="nil"/>
              <w:left w:val="nil"/>
              <w:bottom w:val="single" w:sz="4" w:space="0" w:color="auto"/>
              <w:right w:val="single" w:sz="4" w:space="0" w:color="auto"/>
            </w:tcBorders>
            <w:shd w:val="clear" w:color="000000" w:fill="FFFFFF"/>
            <w:vAlign w:val="center"/>
            <w:hideMark/>
          </w:tcPr>
          <w:p w14:paraId="0E1166AD"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7743A463"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32B8ADBD"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2.2.5</w:t>
            </w:r>
          </w:p>
        </w:tc>
        <w:tc>
          <w:tcPr>
            <w:tcW w:w="10416" w:type="dxa"/>
            <w:tcBorders>
              <w:top w:val="nil"/>
              <w:left w:val="nil"/>
              <w:bottom w:val="single" w:sz="4" w:space="0" w:color="auto"/>
              <w:right w:val="single" w:sz="4" w:space="0" w:color="auto"/>
            </w:tcBorders>
            <w:shd w:val="clear" w:color="000000" w:fill="FFFFFF"/>
            <w:vAlign w:val="center"/>
            <w:hideMark/>
          </w:tcPr>
          <w:p w14:paraId="71EDF683"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Замена дросселя для л</w:t>
            </w:r>
            <w:r w:rsidRPr="001A13D5">
              <w:rPr>
                <w:rFonts w:ascii="Times New Roman" w:eastAsia="Times New Roman" w:hAnsi="Times New Roman" w:cs="Times New Roman"/>
                <w:color w:val="000000"/>
                <w:sz w:val="24"/>
                <w:szCs w:val="24"/>
                <w:lang w:eastAsia="ru-RU"/>
              </w:rPr>
              <w:t>юминесцентной лампы 18W ГОСТ Р МЭК 61347-2-3-2011</w:t>
            </w:r>
          </w:p>
        </w:tc>
        <w:tc>
          <w:tcPr>
            <w:tcW w:w="3118" w:type="dxa"/>
            <w:tcBorders>
              <w:top w:val="nil"/>
              <w:left w:val="nil"/>
              <w:bottom w:val="single" w:sz="4" w:space="0" w:color="auto"/>
              <w:right w:val="single" w:sz="4" w:space="0" w:color="auto"/>
            </w:tcBorders>
            <w:shd w:val="clear" w:color="000000" w:fill="FFFFFF"/>
            <w:vAlign w:val="center"/>
            <w:hideMark/>
          </w:tcPr>
          <w:p w14:paraId="5116EB09"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4DA4D53E"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9066E49"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2.2.6</w:t>
            </w:r>
          </w:p>
        </w:tc>
        <w:tc>
          <w:tcPr>
            <w:tcW w:w="10416" w:type="dxa"/>
            <w:tcBorders>
              <w:top w:val="nil"/>
              <w:left w:val="nil"/>
              <w:bottom w:val="single" w:sz="4" w:space="0" w:color="auto"/>
              <w:right w:val="single" w:sz="4" w:space="0" w:color="auto"/>
            </w:tcBorders>
            <w:shd w:val="clear" w:color="000000" w:fill="FFFFFF"/>
            <w:vAlign w:val="center"/>
            <w:hideMark/>
          </w:tcPr>
          <w:p w14:paraId="06C1DE55"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Замена дросселя для л</w:t>
            </w:r>
            <w:r w:rsidRPr="001A13D5">
              <w:rPr>
                <w:rFonts w:ascii="Times New Roman" w:eastAsia="Times New Roman" w:hAnsi="Times New Roman" w:cs="Times New Roman"/>
                <w:color w:val="000000"/>
                <w:sz w:val="24"/>
                <w:szCs w:val="24"/>
                <w:lang w:eastAsia="ru-RU"/>
              </w:rPr>
              <w:t>юминесцентной лампы 30W ГОСТ Р МЭК 61347-2-3-2011</w:t>
            </w:r>
          </w:p>
        </w:tc>
        <w:tc>
          <w:tcPr>
            <w:tcW w:w="3118" w:type="dxa"/>
            <w:tcBorders>
              <w:top w:val="nil"/>
              <w:left w:val="nil"/>
              <w:bottom w:val="single" w:sz="4" w:space="0" w:color="auto"/>
              <w:right w:val="single" w:sz="4" w:space="0" w:color="auto"/>
            </w:tcBorders>
            <w:shd w:val="clear" w:color="000000" w:fill="FFFFFF"/>
            <w:vAlign w:val="center"/>
            <w:hideMark/>
          </w:tcPr>
          <w:p w14:paraId="567B2770"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19A811EC"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47959865"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2.2.7</w:t>
            </w:r>
          </w:p>
        </w:tc>
        <w:tc>
          <w:tcPr>
            <w:tcW w:w="10416" w:type="dxa"/>
            <w:tcBorders>
              <w:top w:val="nil"/>
              <w:left w:val="nil"/>
              <w:bottom w:val="single" w:sz="4" w:space="0" w:color="auto"/>
              <w:right w:val="single" w:sz="4" w:space="0" w:color="auto"/>
            </w:tcBorders>
            <w:shd w:val="clear" w:color="000000" w:fill="FFFFFF"/>
            <w:vAlign w:val="center"/>
            <w:hideMark/>
          </w:tcPr>
          <w:p w14:paraId="5104319C"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Замена дросселя для л</w:t>
            </w:r>
            <w:r w:rsidRPr="001A13D5">
              <w:rPr>
                <w:rFonts w:ascii="Times New Roman" w:eastAsia="Times New Roman" w:hAnsi="Times New Roman" w:cs="Times New Roman"/>
                <w:color w:val="000000"/>
                <w:sz w:val="24"/>
                <w:szCs w:val="24"/>
                <w:lang w:eastAsia="ru-RU"/>
              </w:rPr>
              <w:t>юминесцентной лампы 36W ГОСТ Р МЭК 61347-2-3-2011</w:t>
            </w:r>
          </w:p>
        </w:tc>
        <w:tc>
          <w:tcPr>
            <w:tcW w:w="3118" w:type="dxa"/>
            <w:tcBorders>
              <w:top w:val="nil"/>
              <w:left w:val="nil"/>
              <w:bottom w:val="single" w:sz="4" w:space="0" w:color="auto"/>
              <w:right w:val="single" w:sz="4" w:space="0" w:color="auto"/>
            </w:tcBorders>
            <w:shd w:val="clear" w:color="000000" w:fill="FFFFFF"/>
            <w:vAlign w:val="center"/>
            <w:hideMark/>
          </w:tcPr>
          <w:p w14:paraId="28EFFC20"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6A696380"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FC44A59"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2.2.8</w:t>
            </w:r>
          </w:p>
        </w:tc>
        <w:tc>
          <w:tcPr>
            <w:tcW w:w="10416" w:type="dxa"/>
            <w:tcBorders>
              <w:top w:val="nil"/>
              <w:left w:val="nil"/>
              <w:bottom w:val="single" w:sz="4" w:space="0" w:color="auto"/>
              <w:right w:val="single" w:sz="4" w:space="0" w:color="auto"/>
            </w:tcBorders>
            <w:shd w:val="clear" w:color="000000" w:fill="FFFFFF"/>
            <w:vAlign w:val="center"/>
            <w:hideMark/>
          </w:tcPr>
          <w:p w14:paraId="08651A58"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Замена дросселя для л</w:t>
            </w:r>
            <w:r w:rsidRPr="001A13D5">
              <w:rPr>
                <w:rFonts w:ascii="Times New Roman" w:eastAsia="Times New Roman" w:hAnsi="Times New Roman" w:cs="Times New Roman"/>
                <w:color w:val="000000"/>
                <w:sz w:val="24"/>
                <w:szCs w:val="24"/>
                <w:lang w:eastAsia="ru-RU"/>
              </w:rPr>
              <w:t>юминесцентной лампы 58W ГОСТ Р МЭК 61347-2-3-2011</w:t>
            </w:r>
          </w:p>
        </w:tc>
        <w:tc>
          <w:tcPr>
            <w:tcW w:w="3118" w:type="dxa"/>
            <w:tcBorders>
              <w:top w:val="nil"/>
              <w:left w:val="nil"/>
              <w:bottom w:val="single" w:sz="4" w:space="0" w:color="auto"/>
              <w:right w:val="single" w:sz="4" w:space="0" w:color="auto"/>
            </w:tcBorders>
            <w:shd w:val="clear" w:color="000000" w:fill="FFFFFF"/>
            <w:vAlign w:val="center"/>
            <w:hideMark/>
          </w:tcPr>
          <w:p w14:paraId="29B04590"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05275F75"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81B1C8F"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2.2.9</w:t>
            </w:r>
          </w:p>
        </w:tc>
        <w:tc>
          <w:tcPr>
            <w:tcW w:w="10416" w:type="dxa"/>
            <w:tcBorders>
              <w:top w:val="nil"/>
              <w:left w:val="nil"/>
              <w:bottom w:val="single" w:sz="4" w:space="0" w:color="auto"/>
              <w:right w:val="single" w:sz="4" w:space="0" w:color="auto"/>
            </w:tcBorders>
            <w:shd w:val="clear" w:color="000000" w:fill="FFFFFF"/>
            <w:vAlign w:val="center"/>
            <w:hideMark/>
          </w:tcPr>
          <w:p w14:paraId="73238BD6"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Замена клеммника 2-контактного</w:t>
            </w:r>
            <w:r w:rsidRPr="001A13D5">
              <w:rPr>
                <w:rFonts w:ascii="Times New Roman" w:eastAsia="Times New Roman" w:hAnsi="Times New Roman" w:cs="Times New Roman"/>
                <w:color w:val="000000"/>
                <w:sz w:val="24"/>
                <w:szCs w:val="24"/>
                <w:lang w:eastAsia="ru-RU"/>
              </w:rPr>
              <w:t xml:space="preserve"> ГОСТ 10434-82</w:t>
            </w:r>
          </w:p>
        </w:tc>
        <w:tc>
          <w:tcPr>
            <w:tcW w:w="3118" w:type="dxa"/>
            <w:tcBorders>
              <w:top w:val="nil"/>
              <w:left w:val="nil"/>
              <w:bottom w:val="single" w:sz="4" w:space="0" w:color="auto"/>
              <w:right w:val="single" w:sz="4" w:space="0" w:color="auto"/>
            </w:tcBorders>
            <w:shd w:val="clear" w:color="000000" w:fill="FFFFFF"/>
            <w:vAlign w:val="center"/>
            <w:hideMark/>
          </w:tcPr>
          <w:p w14:paraId="35B8948B"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33F53FEC"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285BF81"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2.2.10</w:t>
            </w:r>
          </w:p>
        </w:tc>
        <w:tc>
          <w:tcPr>
            <w:tcW w:w="10416" w:type="dxa"/>
            <w:tcBorders>
              <w:top w:val="nil"/>
              <w:left w:val="nil"/>
              <w:bottom w:val="single" w:sz="4" w:space="0" w:color="auto"/>
              <w:right w:val="single" w:sz="4" w:space="0" w:color="auto"/>
            </w:tcBorders>
            <w:shd w:val="clear" w:color="000000" w:fill="FFFFFF"/>
            <w:vAlign w:val="center"/>
            <w:hideMark/>
          </w:tcPr>
          <w:p w14:paraId="701093F3"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Замена клеммника  3-контактного</w:t>
            </w:r>
            <w:r w:rsidRPr="001A13D5">
              <w:rPr>
                <w:rFonts w:ascii="Times New Roman" w:eastAsia="Times New Roman" w:hAnsi="Times New Roman" w:cs="Times New Roman"/>
                <w:color w:val="000000"/>
                <w:sz w:val="24"/>
                <w:szCs w:val="24"/>
                <w:lang w:eastAsia="ru-RU"/>
              </w:rPr>
              <w:t xml:space="preserve"> ГОСТ 10434-82</w:t>
            </w:r>
          </w:p>
        </w:tc>
        <w:tc>
          <w:tcPr>
            <w:tcW w:w="3118" w:type="dxa"/>
            <w:tcBorders>
              <w:top w:val="nil"/>
              <w:left w:val="nil"/>
              <w:bottom w:val="single" w:sz="4" w:space="0" w:color="auto"/>
              <w:right w:val="single" w:sz="4" w:space="0" w:color="auto"/>
            </w:tcBorders>
            <w:shd w:val="clear" w:color="000000" w:fill="FFFFFF"/>
            <w:vAlign w:val="center"/>
            <w:hideMark/>
          </w:tcPr>
          <w:p w14:paraId="4708B42F"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22C60776"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2A21A32"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2.2.11</w:t>
            </w:r>
          </w:p>
        </w:tc>
        <w:tc>
          <w:tcPr>
            <w:tcW w:w="10416" w:type="dxa"/>
            <w:tcBorders>
              <w:top w:val="nil"/>
              <w:left w:val="nil"/>
              <w:bottom w:val="single" w:sz="4" w:space="0" w:color="auto"/>
              <w:right w:val="single" w:sz="4" w:space="0" w:color="auto"/>
            </w:tcBorders>
            <w:shd w:val="clear" w:color="000000" w:fill="FFFFFF"/>
            <w:vAlign w:val="center"/>
            <w:hideMark/>
          </w:tcPr>
          <w:p w14:paraId="7FD3EBB8"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Замена клеммника  5-контактного</w:t>
            </w:r>
            <w:r w:rsidRPr="001A13D5">
              <w:rPr>
                <w:rFonts w:ascii="Times New Roman" w:eastAsia="Times New Roman" w:hAnsi="Times New Roman" w:cs="Times New Roman"/>
                <w:color w:val="000000"/>
                <w:sz w:val="24"/>
                <w:szCs w:val="24"/>
                <w:lang w:eastAsia="ru-RU"/>
              </w:rPr>
              <w:t xml:space="preserve"> ГОСТ 10434-82</w:t>
            </w:r>
          </w:p>
        </w:tc>
        <w:tc>
          <w:tcPr>
            <w:tcW w:w="3118" w:type="dxa"/>
            <w:tcBorders>
              <w:top w:val="nil"/>
              <w:left w:val="nil"/>
              <w:bottom w:val="single" w:sz="4" w:space="0" w:color="auto"/>
              <w:right w:val="single" w:sz="4" w:space="0" w:color="auto"/>
            </w:tcBorders>
            <w:shd w:val="clear" w:color="000000" w:fill="FFFFFF"/>
            <w:vAlign w:val="center"/>
            <w:hideMark/>
          </w:tcPr>
          <w:p w14:paraId="0006DFD8"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3AB09FF3"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218F0DE"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2.2.12</w:t>
            </w:r>
          </w:p>
        </w:tc>
        <w:tc>
          <w:tcPr>
            <w:tcW w:w="10416" w:type="dxa"/>
            <w:tcBorders>
              <w:top w:val="nil"/>
              <w:left w:val="nil"/>
              <w:bottom w:val="single" w:sz="4" w:space="0" w:color="auto"/>
              <w:right w:val="single" w:sz="4" w:space="0" w:color="auto"/>
            </w:tcBorders>
            <w:shd w:val="clear" w:color="000000" w:fill="FFFFFF"/>
            <w:vAlign w:val="center"/>
            <w:hideMark/>
          </w:tcPr>
          <w:p w14:paraId="31DD4233"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Замена автоматического выключателя</w:t>
            </w:r>
            <w:r w:rsidRPr="001A13D5">
              <w:rPr>
                <w:rFonts w:ascii="Times New Roman" w:eastAsia="Times New Roman" w:hAnsi="Times New Roman" w:cs="Times New Roman"/>
                <w:color w:val="000000"/>
                <w:sz w:val="24"/>
                <w:szCs w:val="24"/>
                <w:lang w:eastAsia="ru-RU"/>
              </w:rPr>
              <w:t xml:space="preserve"> 1</w:t>
            </w:r>
            <w:r>
              <w:rPr>
                <w:rFonts w:ascii="Times New Roman" w:eastAsia="Times New Roman" w:hAnsi="Times New Roman" w:cs="Times New Roman"/>
                <w:color w:val="000000"/>
                <w:sz w:val="24"/>
                <w:szCs w:val="24"/>
                <w:lang w:eastAsia="ru-RU"/>
              </w:rPr>
              <w:t>- полюсного</w:t>
            </w:r>
            <w:r w:rsidRPr="001A13D5">
              <w:rPr>
                <w:rFonts w:ascii="Times New Roman" w:eastAsia="Times New Roman" w:hAnsi="Times New Roman" w:cs="Times New Roman"/>
                <w:color w:val="000000"/>
                <w:sz w:val="24"/>
                <w:szCs w:val="24"/>
                <w:lang w:eastAsia="ru-RU"/>
              </w:rPr>
              <w:t xml:space="preserve">  25А ГОСТ IEC 60898-1-2020</w:t>
            </w:r>
          </w:p>
        </w:tc>
        <w:tc>
          <w:tcPr>
            <w:tcW w:w="3118" w:type="dxa"/>
            <w:tcBorders>
              <w:top w:val="nil"/>
              <w:left w:val="nil"/>
              <w:bottom w:val="single" w:sz="4" w:space="0" w:color="auto"/>
              <w:right w:val="single" w:sz="4" w:space="0" w:color="auto"/>
            </w:tcBorders>
            <w:shd w:val="clear" w:color="000000" w:fill="FFFFFF"/>
            <w:vAlign w:val="center"/>
            <w:hideMark/>
          </w:tcPr>
          <w:p w14:paraId="1041784B"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63DB291F"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4F50ACA"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2.2.13</w:t>
            </w:r>
          </w:p>
        </w:tc>
        <w:tc>
          <w:tcPr>
            <w:tcW w:w="10416" w:type="dxa"/>
            <w:tcBorders>
              <w:top w:val="nil"/>
              <w:left w:val="nil"/>
              <w:bottom w:val="single" w:sz="4" w:space="0" w:color="auto"/>
              <w:right w:val="single" w:sz="4" w:space="0" w:color="auto"/>
            </w:tcBorders>
            <w:shd w:val="clear" w:color="000000" w:fill="FFFFFF"/>
            <w:vAlign w:val="center"/>
            <w:hideMark/>
          </w:tcPr>
          <w:p w14:paraId="67ABB53B"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sidRPr="00874F76">
              <w:rPr>
                <w:rFonts w:ascii="Times New Roman" w:eastAsia="Times New Roman" w:hAnsi="Times New Roman" w:cs="Times New Roman"/>
                <w:color w:val="000000"/>
                <w:sz w:val="24"/>
                <w:szCs w:val="24"/>
                <w:lang w:eastAsia="ru-RU"/>
              </w:rPr>
              <w:t xml:space="preserve">Замена автоматического выключателя 1- полюсного  </w:t>
            </w:r>
            <w:r w:rsidRPr="001A13D5">
              <w:rPr>
                <w:rFonts w:ascii="Times New Roman" w:eastAsia="Times New Roman" w:hAnsi="Times New Roman" w:cs="Times New Roman"/>
                <w:color w:val="000000"/>
                <w:sz w:val="24"/>
                <w:szCs w:val="24"/>
                <w:lang w:eastAsia="ru-RU"/>
              </w:rPr>
              <w:t>32А ГОСТ IEC 60898-1-2020</w:t>
            </w:r>
          </w:p>
        </w:tc>
        <w:tc>
          <w:tcPr>
            <w:tcW w:w="3118" w:type="dxa"/>
            <w:tcBorders>
              <w:top w:val="nil"/>
              <w:left w:val="nil"/>
              <w:bottom w:val="single" w:sz="4" w:space="0" w:color="auto"/>
              <w:right w:val="single" w:sz="4" w:space="0" w:color="auto"/>
            </w:tcBorders>
            <w:shd w:val="clear" w:color="000000" w:fill="FFFFFF"/>
            <w:vAlign w:val="center"/>
            <w:hideMark/>
          </w:tcPr>
          <w:p w14:paraId="41548E12"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3A3C1E19"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9C56945"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2.2.14</w:t>
            </w:r>
          </w:p>
        </w:tc>
        <w:tc>
          <w:tcPr>
            <w:tcW w:w="10416" w:type="dxa"/>
            <w:tcBorders>
              <w:top w:val="nil"/>
              <w:left w:val="nil"/>
              <w:bottom w:val="single" w:sz="4" w:space="0" w:color="auto"/>
              <w:right w:val="single" w:sz="4" w:space="0" w:color="auto"/>
            </w:tcBorders>
            <w:shd w:val="clear" w:color="000000" w:fill="FFFFFF"/>
            <w:vAlign w:val="center"/>
            <w:hideMark/>
          </w:tcPr>
          <w:p w14:paraId="55646231"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sidRPr="00874F76">
              <w:rPr>
                <w:rFonts w:ascii="Times New Roman" w:eastAsia="Times New Roman" w:hAnsi="Times New Roman" w:cs="Times New Roman"/>
                <w:color w:val="000000"/>
                <w:sz w:val="24"/>
                <w:szCs w:val="24"/>
                <w:lang w:eastAsia="ru-RU"/>
              </w:rPr>
              <w:t>Замена</w:t>
            </w:r>
            <w:r>
              <w:rPr>
                <w:rFonts w:ascii="Times New Roman" w:eastAsia="Times New Roman" w:hAnsi="Times New Roman" w:cs="Times New Roman"/>
                <w:color w:val="000000"/>
                <w:sz w:val="24"/>
                <w:szCs w:val="24"/>
                <w:lang w:eastAsia="ru-RU"/>
              </w:rPr>
              <w:t xml:space="preserve"> автоматического выключателя 3-</w:t>
            </w:r>
            <w:r w:rsidRPr="00874F76">
              <w:rPr>
                <w:rFonts w:ascii="Times New Roman" w:eastAsia="Times New Roman" w:hAnsi="Times New Roman" w:cs="Times New Roman"/>
                <w:color w:val="000000"/>
                <w:sz w:val="24"/>
                <w:szCs w:val="24"/>
                <w:lang w:eastAsia="ru-RU"/>
              </w:rPr>
              <w:t xml:space="preserve"> полюсного  </w:t>
            </w:r>
            <w:r w:rsidRPr="001A13D5">
              <w:rPr>
                <w:rFonts w:ascii="Times New Roman" w:eastAsia="Times New Roman" w:hAnsi="Times New Roman" w:cs="Times New Roman"/>
                <w:color w:val="000000"/>
                <w:sz w:val="24"/>
                <w:szCs w:val="24"/>
                <w:lang w:eastAsia="ru-RU"/>
              </w:rPr>
              <w:t xml:space="preserve">  16 А  ГОСТ IEC 60898-1-2020</w:t>
            </w:r>
          </w:p>
        </w:tc>
        <w:tc>
          <w:tcPr>
            <w:tcW w:w="3118" w:type="dxa"/>
            <w:tcBorders>
              <w:top w:val="nil"/>
              <w:left w:val="nil"/>
              <w:bottom w:val="single" w:sz="4" w:space="0" w:color="auto"/>
              <w:right w:val="single" w:sz="4" w:space="0" w:color="auto"/>
            </w:tcBorders>
            <w:shd w:val="clear" w:color="000000" w:fill="FFFFFF"/>
            <w:vAlign w:val="center"/>
            <w:hideMark/>
          </w:tcPr>
          <w:p w14:paraId="0717E1BF"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633F053B"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F5B8A63"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2.2.15</w:t>
            </w:r>
          </w:p>
        </w:tc>
        <w:tc>
          <w:tcPr>
            <w:tcW w:w="10416" w:type="dxa"/>
            <w:tcBorders>
              <w:top w:val="nil"/>
              <w:left w:val="nil"/>
              <w:bottom w:val="single" w:sz="4" w:space="0" w:color="auto"/>
              <w:right w:val="single" w:sz="4" w:space="0" w:color="auto"/>
            </w:tcBorders>
            <w:shd w:val="clear" w:color="000000" w:fill="FFFFFF"/>
            <w:vAlign w:val="center"/>
            <w:hideMark/>
          </w:tcPr>
          <w:p w14:paraId="65D8C19E"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sidRPr="00874F76">
              <w:rPr>
                <w:rFonts w:ascii="Times New Roman" w:eastAsia="Times New Roman" w:hAnsi="Times New Roman" w:cs="Times New Roman"/>
                <w:color w:val="000000"/>
                <w:sz w:val="24"/>
                <w:szCs w:val="24"/>
                <w:lang w:eastAsia="ru-RU"/>
              </w:rPr>
              <w:t>Замена</w:t>
            </w:r>
            <w:r>
              <w:rPr>
                <w:rFonts w:ascii="Times New Roman" w:eastAsia="Times New Roman" w:hAnsi="Times New Roman" w:cs="Times New Roman"/>
                <w:color w:val="000000"/>
                <w:sz w:val="24"/>
                <w:szCs w:val="24"/>
                <w:lang w:eastAsia="ru-RU"/>
              </w:rPr>
              <w:t xml:space="preserve"> автоматического выключателя 3-полюсного</w:t>
            </w:r>
            <w:r w:rsidRPr="001A13D5">
              <w:rPr>
                <w:rFonts w:ascii="Times New Roman" w:eastAsia="Times New Roman" w:hAnsi="Times New Roman" w:cs="Times New Roman"/>
                <w:color w:val="000000"/>
                <w:sz w:val="24"/>
                <w:szCs w:val="24"/>
                <w:lang w:eastAsia="ru-RU"/>
              </w:rPr>
              <w:t xml:space="preserve">  20 А  ГОСТ IEC 60898-1-2020</w:t>
            </w:r>
          </w:p>
        </w:tc>
        <w:tc>
          <w:tcPr>
            <w:tcW w:w="3118" w:type="dxa"/>
            <w:tcBorders>
              <w:top w:val="nil"/>
              <w:left w:val="nil"/>
              <w:bottom w:val="single" w:sz="4" w:space="0" w:color="auto"/>
              <w:right w:val="single" w:sz="4" w:space="0" w:color="auto"/>
            </w:tcBorders>
            <w:shd w:val="clear" w:color="000000" w:fill="FFFFFF"/>
            <w:vAlign w:val="center"/>
            <w:hideMark/>
          </w:tcPr>
          <w:p w14:paraId="4788B971"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16FAC401"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03B898D4"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2.2.16</w:t>
            </w:r>
          </w:p>
        </w:tc>
        <w:tc>
          <w:tcPr>
            <w:tcW w:w="10416" w:type="dxa"/>
            <w:tcBorders>
              <w:top w:val="nil"/>
              <w:left w:val="nil"/>
              <w:bottom w:val="single" w:sz="4" w:space="0" w:color="auto"/>
              <w:right w:val="single" w:sz="4" w:space="0" w:color="auto"/>
            </w:tcBorders>
            <w:shd w:val="clear" w:color="000000" w:fill="FFFFFF"/>
            <w:vAlign w:val="center"/>
            <w:hideMark/>
          </w:tcPr>
          <w:p w14:paraId="5BCBC22C"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sidRPr="00874F76">
              <w:rPr>
                <w:rFonts w:ascii="Times New Roman" w:eastAsia="Times New Roman" w:hAnsi="Times New Roman" w:cs="Times New Roman"/>
                <w:color w:val="000000"/>
                <w:sz w:val="24"/>
                <w:szCs w:val="24"/>
                <w:lang w:eastAsia="ru-RU"/>
              </w:rPr>
              <w:t>Замена</w:t>
            </w:r>
            <w:r>
              <w:rPr>
                <w:rFonts w:ascii="Times New Roman" w:eastAsia="Times New Roman" w:hAnsi="Times New Roman" w:cs="Times New Roman"/>
                <w:color w:val="000000"/>
                <w:sz w:val="24"/>
                <w:szCs w:val="24"/>
                <w:lang w:eastAsia="ru-RU"/>
              </w:rPr>
              <w:t xml:space="preserve"> автоматического выключателя 3-</w:t>
            </w:r>
            <w:r w:rsidRPr="00874F76">
              <w:rPr>
                <w:rFonts w:ascii="Times New Roman" w:eastAsia="Times New Roman" w:hAnsi="Times New Roman" w:cs="Times New Roman"/>
                <w:color w:val="000000"/>
                <w:sz w:val="24"/>
                <w:szCs w:val="24"/>
                <w:lang w:eastAsia="ru-RU"/>
              </w:rPr>
              <w:t xml:space="preserve">полюсного  </w:t>
            </w:r>
            <w:r w:rsidRPr="001A13D5">
              <w:rPr>
                <w:rFonts w:ascii="Times New Roman" w:eastAsia="Times New Roman" w:hAnsi="Times New Roman" w:cs="Times New Roman"/>
                <w:color w:val="000000"/>
                <w:sz w:val="24"/>
                <w:szCs w:val="24"/>
                <w:lang w:eastAsia="ru-RU"/>
              </w:rPr>
              <w:t>32 А  ГОСТ IEC 60898-1-2020</w:t>
            </w:r>
          </w:p>
        </w:tc>
        <w:tc>
          <w:tcPr>
            <w:tcW w:w="3118" w:type="dxa"/>
            <w:tcBorders>
              <w:top w:val="nil"/>
              <w:left w:val="nil"/>
              <w:bottom w:val="single" w:sz="4" w:space="0" w:color="auto"/>
              <w:right w:val="single" w:sz="4" w:space="0" w:color="auto"/>
            </w:tcBorders>
            <w:shd w:val="clear" w:color="000000" w:fill="FFFFFF"/>
            <w:vAlign w:val="center"/>
            <w:hideMark/>
          </w:tcPr>
          <w:p w14:paraId="32E504ED"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32B4C901"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D3E0DEA"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2.2.17</w:t>
            </w:r>
          </w:p>
        </w:tc>
        <w:tc>
          <w:tcPr>
            <w:tcW w:w="10416" w:type="dxa"/>
            <w:tcBorders>
              <w:top w:val="nil"/>
              <w:left w:val="nil"/>
              <w:bottom w:val="single" w:sz="4" w:space="0" w:color="auto"/>
              <w:right w:val="single" w:sz="4" w:space="0" w:color="auto"/>
            </w:tcBorders>
            <w:shd w:val="clear" w:color="000000" w:fill="FFFFFF"/>
            <w:vAlign w:val="center"/>
            <w:hideMark/>
          </w:tcPr>
          <w:p w14:paraId="40A8A2A6"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sidRPr="00874F76">
              <w:rPr>
                <w:rFonts w:ascii="Times New Roman" w:eastAsia="Times New Roman" w:hAnsi="Times New Roman" w:cs="Times New Roman"/>
                <w:color w:val="000000"/>
                <w:sz w:val="24"/>
                <w:szCs w:val="24"/>
                <w:lang w:eastAsia="ru-RU"/>
              </w:rPr>
              <w:t>Замена</w:t>
            </w:r>
            <w:r>
              <w:rPr>
                <w:rFonts w:ascii="Times New Roman" w:eastAsia="Times New Roman" w:hAnsi="Times New Roman" w:cs="Times New Roman"/>
                <w:color w:val="000000"/>
                <w:sz w:val="24"/>
                <w:szCs w:val="24"/>
                <w:lang w:eastAsia="ru-RU"/>
              </w:rPr>
              <w:t xml:space="preserve"> автоматического выключателя 3-</w:t>
            </w:r>
            <w:r w:rsidRPr="00874F76">
              <w:rPr>
                <w:rFonts w:ascii="Times New Roman" w:eastAsia="Times New Roman" w:hAnsi="Times New Roman" w:cs="Times New Roman"/>
                <w:color w:val="000000"/>
                <w:sz w:val="24"/>
                <w:szCs w:val="24"/>
                <w:lang w:eastAsia="ru-RU"/>
              </w:rPr>
              <w:t xml:space="preserve">полюсного  </w:t>
            </w:r>
            <w:r w:rsidRPr="001A13D5">
              <w:rPr>
                <w:rFonts w:ascii="Times New Roman" w:eastAsia="Times New Roman" w:hAnsi="Times New Roman" w:cs="Times New Roman"/>
                <w:color w:val="000000"/>
                <w:sz w:val="24"/>
                <w:szCs w:val="24"/>
                <w:lang w:eastAsia="ru-RU"/>
              </w:rPr>
              <w:t>40 А  ГОСТ IEC 60898-1-2020</w:t>
            </w:r>
          </w:p>
        </w:tc>
        <w:tc>
          <w:tcPr>
            <w:tcW w:w="3118" w:type="dxa"/>
            <w:tcBorders>
              <w:top w:val="nil"/>
              <w:left w:val="nil"/>
              <w:bottom w:val="single" w:sz="4" w:space="0" w:color="auto"/>
              <w:right w:val="single" w:sz="4" w:space="0" w:color="auto"/>
            </w:tcBorders>
            <w:shd w:val="clear" w:color="000000" w:fill="FFFFFF"/>
            <w:vAlign w:val="center"/>
            <w:hideMark/>
          </w:tcPr>
          <w:p w14:paraId="20748F93"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5BDC55F7"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C8FF398" w14:textId="77777777" w:rsidR="00ED6B9C" w:rsidRPr="00B33B41" w:rsidRDefault="00ED6B9C" w:rsidP="007F6F31">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2.2.</w:t>
            </w:r>
            <w:r>
              <w:rPr>
                <w:rFonts w:ascii="Times New Roman" w:eastAsia="Times New Roman" w:hAnsi="Times New Roman" w:cs="Times New Roman"/>
                <w:color w:val="000000"/>
                <w:sz w:val="24"/>
                <w:szCs w:val="24"/>
                <w:lang w:val="en-US" w:eastAsia="ru-RU"/>
              </w:rPr>
              <w:t>18</w:t>
            </w:r>
          </w:p>
        </w:tc>
        <w:tc>
          <w:tcPr>
            <w:tcW w:w="10416" w:type="dxa"/>
            <w:tcBorders>
              <w:top w:val="nil"/>
              <w:left w:val="nil"/>
              <w:bottom w:val="single" w:sz="4" w:space="0" w:color="auto"/>
              <w:right w:val="single" w:sz="4" w:space="0" w:color="auto"/>
            </w:tcBorders>
            <w:shd w:val="clear" w:color="000000" w:fill="FFFFFF"/>
            <w:vAlign w:val="center"/>
            <w:hideMark/>
          </w:tcPr>
          <w:p w14:paraId="1980EBF5" w14:textId="77777777" w:rsidR="00ED6B9C" w:rsidRPr="00874F76"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Замена т</w:t>
            </w:r>
            <w:r w:rsidRPr="001A13D5">
              <w:rPr>
                <w:rFonts w:ascii="Times New Roman" w:eastAsia="Times New Roman" w:hAnsi="Times New Roman" w:cs="Times New Roman"/>
                <w:color w:val="000000"/>
                <w:sz w:val="24"/>
                <w:szCs w:val="24"/>
                <w:lang w:eastAsia="ru-RU"/>
              </w:rPr>
              <w:t>аймер</w:t>
            </w:r>
            <w:r>
              <w:rPr>
                <w:rFonts w:ascii="Times New Roman" w:eastAsia="Times New Roman" w:hAnsi="Times New Roman" w:cs="Times New Roman"/>
                <w:color w:val="000000"/>
                <w:sz w:val="24"/>
                <w:szCs w:val="24"/>
                <w:lang w:eastAsia="ru-RU"/>
              </w:rPr>
              <w:t>а</w:t>
            </w:r>
            <w:r w:rsidRPr="001A13D5">
              <w:rPr>
                <w:rFonts w:ascii="Times New Roman" w:eastAsia="Times New Roman" w:hAnsi="Times New Roman" w:cs="Times New Roman"/>
                <w:color w:val="000000"/>
                <w:sz w:val="24"/>
                <w:szCs w:val="24"/>
                <w:lang w:eastAsia="ru-RU"/>
              </w:rPr>
              <w:t xml:space="preserve"> универсальн</w:t>
            </w:r>
            <w:r>
              <w:rPr>
                <w:rFonts w:ascii="Times New Roman" w:eastAsia="Times New Roman" w:hAnsi="Times New Roman" w:cs="Times New Roman"/>
                <w:color w:val="000000"/>
                <w:sz w:val="24"/>
                <w:szCs w:val="24"/>
                <w:lang w:eastAsia="ru-RU"/>
              </w:rPr>
              <w:t>ого недельного</w:t>
            </w:r>
            <w:r w:rsidRPr="00874F76">
              <w:rPr>
                <w:rFonts w:ascii="Times New Roman" w:eastAsia="Times New Roman" w:hAnsi="Times New Roman" w:cs="Times New Roman"/>
                <w:color w:val="000000"/>
                <w:sz w:val="24"/>
                <w:szCs w:val="24"/>
                <w:lang w:eastAsia="ru-RU"/>
              </w:rPr>
              <w:t xml:space="preserve"> ГОСТ 12.2.007.0-75</w:t>
            </w:r>
          </w:p>
        </w:tc>
        <w:tc>
          <w:tcPr>
            <w:tcW w:w="3118" w:type="dxa"/>
            <w:tcBorders>
              <w:top w:val="nil"/>
              <w:left w:val="nil"/>
              <w:bottom w:val="single" w:sz="4" w:space="0" w:color="auto"/>
              <w:right w:val="single" w:sz="4" w:space="0" w:color="auto"/>
            </w:tcBorders>
            <w:shd w:val="clear" w:color="000000" w:fill="FFFFFF"/>
            <w:vAlign w:val="center"/>
            <w:hideMark/>
          </w:tcPr>
          <w:p w14:paraId="01E8D266"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2868E62D"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EDAC671" w14:textId="77777777" w:rsidR="00ED6B9C" w:rsidRPr="00B33B41" w:rsidRDefault="00ED6B9C" w:rsidP="007F6F31">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2.2.1</w:t>
            </w:r>
            <w:r>
              <w:rPr>
                <w:rFonts w:ascii="Times New Roman" w:eastAsia="Times New Roman" w:hAnsi="Times New Roman" w:cs="Times New Roman"/>
                <w:color w:val="000000"/>
                <w:sz w:val="24"/>
                <w:szCs w:val="24"/>
                <w:lang w:val="en-US" w:eastAsia="ru-RU"/>
              </w:rPr>
              <w:t>9</w:t>
            </w:r>
          </w:p>
        </w:tc>
        <w:tc>
          <w:tcPr>
            <w:tcW w:w="10416" w:type="dxa"/>
            <w:tcBorders>
              <w:top w:val="nil"/>
              <w:left w:val="nil"/>
              <w:bottom w:val="single" w:sz="4" w:space="0" w:color="auto"/>
              <w:right w:val="single" w:sz="4" w:space="0" w:color="auto"/>
            </w:tcBorders>
            <w:shd w:val="clear" w:color="000000" w:fill="FFFFFF"/>
            <w:vAlign w:val="center"/>
            <w:hideMark/>
          </w:tcPr>
          <w:p w14:paraId="19FBA223"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Замена фотореле c выносным </w:t>
            </w:r>
            <w:r w:rsidRPr="001A13D5">
              <w:rPr>
                <w:rFonts w:ascii="Times New Roman" w:eastAsia="Times New Roman" w:hAnsi="Times New Roman" w:cs="Times New Roman"/>
                <w:color w:val="000000"/>
                <w:sz w:val="24"/>
                <w:szCs w:val="24"/>
                <w:lang w:eastAsia="ru-RU"/>
              </w:rPr>
              <w:t xml:space="preserve"> фотодатчик</w:t>
            </w:r>
            <w:r>
              <w:rPr>
                <w:rFonts w:ascii="Times New Roman" w:eastAsia="Times New Roman" w:hAnsi="Times New Roman" w:cs="Times New Roman"/>
                <w:color w:val="000000"/>
                <w:sz w:val="24"/>
                <w:szCs w:val="24"/>
                <w:lang w:eastAsia="ru-RU"/>
              </w:rPr>
              <w:t xml:space="preserve">ом </w:t>
            </w:r>
            <w:r w:rsidRPr="00397DFE">
              <w:rPr>
                <w:rFonts w:ascii="Times New Roman" w:eastAsia="Times New Roman" w:hAnsi="Times New Roman" w:cs="Times New Roman"/>
                <w:color w:val="000000"/>
                <w:sz w:val="24"/>
                <w:szCs w:val="24"/>
                <w:lang w:eastAsia="ru-RU"/>
              </w:rPr>
              <w:t>ГОСТ 12.2.007.0-75</w:t>
            </w:r>
          </w:p>
        </w:tc>
        <w:tc>
          <w:tcPr>
            <w:tcW w:w="3118" w:type="dxa"/>
            <w:tcBorders>
              <w:top w:val="nil"/>
              <w:left w:val="nil"/>
              <w:bottom w:val="single" w:sz="4" w:space="0" w:color="auto"/>
              <w:right w:val="single" w:sz="4" w:space="0" w:color="auto"/>
            </w:tcBorders>
            <w:shd w:val="clear" w:color="000000" w:fill="FFFFFF"/>
            <w:vAlign w:val="center"/>
            <w:hideMark/>
          </w:tcPr>
          <w:p w14:paraId="6587DE52"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410139BA"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B5325E3"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2.2.20</w:t>
            </w:r>
          </w:p>
        </w:tc>
        <w:tc>
          <w:tcPr>
            <w:tcW w:w="10416" w:type="dxa"/>
            <w:tcBorders>
              <w:top w:val="nil"/>
              <w:left w:val="nil"/>
              <w:bottom w:val="single" w:sz="4" w:space="0" w:color="auto"/>
              <w:right w:val="single" w:sz="4" w:space="0" w:color="auto"/>
            </w:tcBorders>
            <w:shd w:val="clear" w:color="000000" w:fill="FFFFFF"/>
            <w:vAlign w:val="center"/>
            <w:hideMark/>
          </w:tcPr>
          <w:p w14:paraId="1FE151A1"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Замена фотореле  2500w IP44 </w:t>
            </w:r>
            <w:r w:rsidRPr="00397DFE">
              <w:rPr>
                <w:rFonts w:ascii="Times New Roman" w:eastAsia="Times New Roman" w:hAnsi="Times New Roman" w:cs="Times New Roman"/>
                <w:color w:val="000000"/>
                <w:sz w:val="24"/>
                <w:szCs w:val="24"/>
                <w:lang w:eastAsia="ru-RU"/>
              </w:rPr>
              <w:t>ГОСТ 12.2.007.0-75</w:t>
            </w:r>
          </w:p>
        </w:tc>
        <w:tc>
          <w:tcPr>
            <w:tcW w:w="3118" w:type="dxa"/>
            <w:tcBorders>
              <w:top w:val="nil"/>
              <w:left w:val="nil"/>
              <w:bottom w:val="single" w:sz="4" w:space="0" w:color="auto"/>
              <w:right w:val="single" w:sz="4" w:space="0" w:color="auto"/>
            </w:tcBorders>
            <w:shd w:val="clear" w:color="000000" w:fill="FFFFFF"/>
            <w:vAlign w:val="center"/>
            <w:hideMark/>
          </w:tcPr>
          <w:p w14:paraId="22055100"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1C4C6BBA"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7106E68"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2.2.21</w:t>
            </w:r>
          </w:p>
        </w:tc>
        <w:tc>
          <w:tcPr>
            <w:tcW w:w="10416" w:type="dxa"/>
            <w:tcBorders>
              <w:top w:val="nil"/>
              <w:left w:val="nil"/>
              <w:bottom w:val="single" w:sz="4" w:space="0" w:color="auto"/>
              <w:right w:val="single" w:sz="4" w:space="0" w:color="auto"/>
            </w:tcBorders>
            <w:shd w:val="clear" w:color="000000" w:fill="FFFFFF"/>
            <w:vAlign w:val="center"/>
            <w:hideMark/>
          </w:tcPr>
          <w:p w14:paraId="7C6883D0"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Замена </w:t>
            </w:r>
            <w:r w:rsidRPr="001A13D5">
              <w:rPr>
                <w:rFonts w:ascii="Times New Roman" w:eastAsia="Times New Roman" w:hAnsi="Times New Roman" w:cs="Times New Roman"/>
                <w:color w:val="000000"/>
                <w:sz w:val="24"/>
                <w:szCs w:val="24"/>
                <w:lang w:eastAsia="ru-RU"/>
              </w:rPr>
              <w:t xml:space="preserve">УЗО </w:t>
            </w:r>
            <w:r>
              <w:rPr>
                <w:rFonts w:ascii="Times New Roman" w:eastAsia="Times New Roman" w:hAnsi="Times New Roman" w:cs="Times New Roman"/>
                <w:color w:val="000000"/>
                <w:sz w:val="24"/>
                <w:szCs w:val="24"/>
                <w:lang w:eastAsia="ru-RU"/>
              </w:rPr>
              <w:t>2-полюсного</w:t>
            </w:r>
            <w:r w:rsidRPr="001A13D5">
              <w:rPr>
                <w:rFonts w:ascii="Times New Roman" w:eastAsia="Times New Roman" w:hAnsi="Times New Roman" w:cs="Times New Roman"/>
                <w:color w:val="000000"/>
                <w:sz w:val="24"/>
                <w:szCs w:val="24"/>
                <w:lang w:eastAsia="ru-RU"/>
              </w:rPr>
              <w:t xml:space="preserve"> 25A 30mA ГОСТ 31603-2012</w:t>
            </w:r>
          </w:p>
        </w:tc>
        <w:tc>
          <w:tcPr>
            <w:tcW w:w="3118" w:type="dxa"/>
            <w:tcBorders>
              <w:top w:val="nil"/>
              <w:left w:val="nil"/>
              <w:bottom w:val="single" w:sz="4" w:space="0" w:color="auto"/>
              <w:right w:val="single" w:sz="4" w:space="0" w:color="auto"/>
            </w:tcBorders>
            <w:shd w:val="clear" w:color="000000" w:fill="FFFFFF"/>
            <w:vAlign w:val="center"/>
            <w:hideMark/>
          </w:tcPr>
          <w:p w14:paraId="5095C251"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6C7C7A89"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3ACD914B" w14:textId="77777777" w:rsidR="00ED6B9C" w:rsidRPr="00B33B41" w:rsidRDefault="00ED6B9C" w:rsidP="007F6F31">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2.2.2</w:t>
            </w:r>
            <w:r>
              <w:rPr>
                <w:rFonts w:ascii="Times New Roman" w:eastAsia="Times New Roman" w:hAnsi="Times New Roman" w:cs="Times New Roman"/>
                <w:color w:val="000000"/>
                <w:sz w:val="24"/>
                <w:szCs w:val="24"/>
                <w:lang w:val="en-US" w:eastAsia="ru-RU"/>
              </w:rPr>
              <w:t>2</w:t>
            </w:r>
          </w:p>
        </w:tc>
        <w:tc>
          <w:tcPr>
            <w:tcW w:w="10416" w:type="dxa"/>
            <w:tcBorders>
              <w:top w:val="nil"/>
              <w:left w:val="nil"/>
              <w:bottom w:val="single" w:sz="4" w:space="0" w:color="auto"/>
              <w:right w:val="single" w:sz="4" w:space="0" w:color="auto"/>
            </w:tcBorders>
            <w:shd w:val="clear" w:color="000000" w:fill="FFFFFF"/>
            <w:vAlign w:val="center"/>
            <w:hideMark/>
          </w:tcPr>
          <w:p w14:paraId="7B4BB219"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Замена УЗО  4-полюсного</w:t>
            </w:r>
            <w:r w:rsidRPr="001A13D5">
              <w:rPr>
                <w:rFonts w:ascii="Times New Roman" w:eastAsia="Times New Roman" w:hAnsi="Times New Roman" w:cs="Times New Roman"/>
                <w:color w:val="000000"/>
                <w:sz w:val="24"/>
                <w:szCs w:val="24"/>
                <w:lang w:eastAsia="ru-RU"/>
              </w:rPr>
              <w:t xml:space="preserve">  25A 30mA ГОСТ 31603-2012</w:t>
            </w:r>
          </w:p>
        </w:tc>
        <w:tc>
          <w:tcPr>
            <w:tcW w:w="3118" w:type="dxa"/>
            <w:tcBorders>
              <w:top w:val="nil"/>
              <w:left w:val="nil"/>
              <w:bottom w:val="single" w:sz="4" w:space="0" w:color="auto"/>
              <w:right w:val="single" w:sz="4" w:space="0" w:color="auto"/>
            </w:tcBorders>
            <w:shd w:val="clear" w:color="000000" w:fill="FFFFFF"/>
            <w:vAlign w:val="center"/>
            <w:hideMark/>
          </w:tcPr>
          <w:p w14:paraId="21FC70B4"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33564BB7" w14:textId="77777777" w:rsidTr="007F6F31">
        <w:trPr>
          <w:trHeight w:val="701"/>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E75CF1B" w14:textId="77777777" w:rsidR="00ED6B9C" w:rsidRPr="00B33B41" w:rsidRDefault="00ED6B9C" w:rsidP="007F6F31">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2.2.2</w:t>
            </w:r>
            <w:r>
              <w:rPr>
                <w:rFonts w:ascii="Times New Roman" w:eastAsia="Times New Roman" w:hAnsi="Times New Roman" w:cs="Times New Roman"/>
                <w:color w:val="000000"/>
                <w:sz w:val="24"/>
                <w:szCs w:val="24"/>
                <w:lang w:val="en-US" w:eastAsia="ru-RU"/>
              </w:rPr>
              <w:t>3</w:t>
            </w:r>
          </w:p>
        </w:tc>
        <w:tc>
          <w:tcPr>
            <w:tcW w:w="10416" w:type="dxa"/>
            <w:tcBorders>
              <w:top w:val="nil"/>
              <w:left w:val="nil"/>
              <w:bottom w:val="single" w:sz="4" w:space="0" w:color="auto"/>
              <w:right w:val="single" w:sz="4" w:space="0" w:color="auto"/>
            </w:tcBorders>
            <w:shd w:val="clear" w:color="000000" w:fill="FFFFFF"/>
            <w:vAlign w:val="center"/>
            <w:hideMark/>
          </w:tcPr>
          <w:p w14:paraId="08972A09"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Замена модульного контактора  (20А</w:t>
            </w:r>
            <w:r w:rsidRPr="001A13D5">
              <w:rPr>
                <w:rFonts w:ascii="Times New Roman" w:eastAsia="Times New Roman" w:hAnsi="Times New Roman" w:cs="Times New Roman"/>
                <w:color w:val="000000"/>
                <w:sz w:val="24"/>
                <w:szCs w:val="24"/>
                <w:lang w:eastAsia="ru-RU"/>
              </w:rPr>
              <w:t>), кат</w:t>
            </w:r>
            <w:r>
              <w:rPr>
                <w:rFonts w:ascii="Times New Roman" w:eastAsia="Times New Roman" w:hAnsi="Times New Roman" w:cs="Times New Roman"/>
                <w:color w:val="000000"/>
                <w:sz w:val="24"/>
                <w:szCs w:val="24"/>
                <w:lang w:eastAsia="ru-RU"/>
              </w:rPr>
              <w:t xml:space="preserve">ушка  1 модуль </w:t>
            </w:r>
            <w:r w:rsidRPr="00A57C61">
              <w:rPr>
                <w:rFonts w:ascii="Times New Roman" w:eastAsia="Times New Roman" w:hAnsi="Times New Roman" w:cs="Times New Roman"/>
                <w:color w:val="000000"/>
                <w:sz w:val="24"/>
                <w:szCs w:val="24"/>
                <w:lang w:eastAsia="ru-RU"/>
              </w:rPr>
              <w:t>ГОСТ 31603-2012</w:t>
            </w:r>
          </w:p>
        </w:tc>
        <w:tc>
          <w:tcPr>
            <w:tcW w:w="3118" w:type="dxa"/>
            <w:tcBorders>
              <w:top w:val="nil"/>
              <w:left w:val="nil"/>
              <w:bottom w:val="single" w:sz="4" w:space="0" w:color="auto"/>
              <w:right w:val="single" w:sz="4" w:space="0" w:color="auto"/>
            </w:tcBorders>
            <w:shd w:val="clear" w:color="000000" w:fill="FFFFFF"/>
            <w:vAlign w:val="center"/>
            <w:hideMark/>
          </w:tcPr>
          <w:p w14:paraId="2A344C0D"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300DB746" w14:textId="77777777" w:rsidTr="007F6F31">
        <w:trPr>
          <w:trHeight w:val="567"/>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0A37FC7" w14:textId="77777777" w:rsidR="00ED6B9C" w:rsidRPr="00B33B41" w:rsidRDefault="00ED6B9C" w:rsidP="007F6F31">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2.2.2</w:t>
            </w:r>
            <w:r>
              <w:rPr>
                <w:rFonts w:ascii="Times New Roman" w:eastAsia="Times New Roman" w:hAnsi="Times New Roman" w:cs="Times New Roman"/>
                <w:color w:val="000000"/>
                <w:sz w:val="24"/>
                <w:szCs w:val="24"/>
                <w:lang w:val="en-US" w:eastAsia="ru-RU"/>
              </w:rPr>
              <w:t>4</w:t>
            </w:r>
          </w:p>
        </w:tc>
        <w:tc>
          <w:tcPr>
            <w:tcW w:w="10416" w:type="dxa"/>
            <w:tcBorders>
              <w:top w:val="nil"/>
              <w:left w:val="nil"/>
              <w:bottom w:val="single" w:sz="4" w:space="0" w:color="auto"/>
              <w:right w:val="single" w:sz="4" w:space="0" w:color="auto"/>
            </w:tcBorders>
            <w:shd w:val="clear" w:color="000000" w:fill="FFFFFF"/>
            <w:vAlign w:val="center"/>
            <w:hideMark/>
          </w:tcPr>
          <w:p w14:paraId="6B69B607"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Замена модульного контактора  (25А ), катушка на 2 модуля </w:t>
            </w:r>
            <w:r w:rsidRPr="00A57C61">
              <w:rPr>
                <w:rFonts w:ascii="Times New Roman" w:eastAsia="Times New Roman" w:hAnsi="Times New Roman" w:cs="Times New Roman"/>
                <w:color w:val="000000"/>
                <w:sz w:val="24"/>
                <w:szCs w:val="24"/>
                <w:lang w:eastAsia="ru-RU"/>
              </w:rPr>
              <w:t>ГОСТ 31603-2012</w:t>
            </w:r>
          </w:p>
        </w:tc>
        <w:tc>
          <w:tcPr>
            <w:tcW w:w="3118" w:type="dxa"/>
            <w:tcBorders>
              <w:top w:val="nil"/>
              <w:left w:val="nil"/>
              <w:bottom w:val="single" w:sz="4" w:space="0" w:color="auto"/>
              <w:right w:val="single" w:sz="4" w:space="0" w:color="auto"/>
            </w:tcBorders>
            <w:shd w:val="clear" w:color="000000" w:fill="FFFFFF"/>
            <w:vAlign w:val="center"/>
            <w:hideMark/>
          </w:tcPr>
          <w:p w14:paraId="51792859"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4C974631" w14:textId="77777777" w:rsidTr="00F84FBA">
        <w:trPr>
          <w:trHeight w:val="335"/>
        </w:trPr>
        <w:tc>
          <w:tcPr>
            <w:tcW w:w="1349" w:type="dxa"/>
            <w:tcBorders>
              <w:top w:val="nil"/>
              <w:left w:val="single" w:sz="4" w:space="0" w:color="auto"/>
              <w:bottom w:val="single" w:sz="4" w:space="0" w:color="auto"/>
              <w:right w:val="single" w:sz="4" w:space="0" w:color="auto"/>
            </w:tcBorders>
            <w:shd w:val="clear" w:color="000000" w:fill="FFFFFF"/>
            <w:vAlign w:val="center"/>
            <w:hideMark/>
          </w:tcPr>
          <w:p w14:paraId="193CC336" w14:textId="77777777" w:rsidR="00ED6B9C" w:rsidRPr="00B33B41" w:rsidRDefault="00ED6B9C" w:rsidP="007F6F31">
            <w:pPr>
              <w:spacing w:after="0" w:line="240" w:lineRule="auto"/>
              <w:rPr>
                <w:rFonts w:ascii="Times New Roman" w:eastAsia="Times New Roman" w:hAnsi="Times New Roman" w:cs="Times New Roman"/>
                <w:b/>
                <w:color w:val="000000"/>
                <w:sz w:val="24"/>
                <w:szCs w:val="24"/>
                <w:lang w:eastAsia="ru-RU"/>
              </w:rPr>
            </w:pPr>
            <w:r w:rsidRPr="00B33B41">
              <w:rPr>
                <w:rFonts w:ascii="Times New Roman" w:eastAsia="Times New Roman" w:hAnsi="Times New Roman" w:cs="Times New Roman"/>
                <w:b/>
                <w:color w:val="000000"/>
                <w:sz w:val="24"/>
                <w:szCs w:val="24"/>
                <w:lang w:eastAsia="ru-RU"/>
              </w:rPr>
              <w:t> </w:t>
            </w:r>
            <w:r w:rsidRPr="00B33B41">
              <w:rPr>
                <w:rFonts w:ascii="Times New Roman" w:eastAsia="Times New Roman" w:hAnsi="Times New Roman" w:cs="Times New Roman"/>
                <w:b/>
                <w:color w:val="000000"/>
                <w:sz w:val="24"/>
                <w:szCs w:val="24"/>
                <w:lang w:val="en-US" w:eastAsia="ru-RU"/>
              </w:rPr>
              <w:t xml:space="preserve">  </w:t>
            </w:r>
            <w:r w:rsidRPr="00B33B41">
              <w:rPr>
                <w:rFonts w:ascii="Times New Roman" w:eastAsia="Times New Roman" w:hAnsi="Times New Roman" w:cs="Times New Roman"/>
                <w:b/>
                <w:color w:val="000000"/>
                <w:sz w:val="24"/>
                <w:szCs w:val="24"/>
                <w:lang w:eastAsia="ru-RU"/>
              </w:rPr>
              <w:t xml:space="preserve">  </w:t>
            </w:r>
            <w:r w:rsidRPr="00B33B41">
              <w:rPr>
                <w:rFonts w:ascii="Times New Roman" w:eastAsia="Times New Roman" w:hAnsi="Times New Roman" w:cs="Times New Roman"/>
                <w:b/>
                <w:color w:val="000000"/>
                <w:sz w:val="24"/>
                <w:szCs w:val="24"/>
                <w:lang w:val="en-US" w:eastAsia="ru-RU"/>
              </w:rPr>
              <w:t xml:space="preserve"> 2</w:t>
            </w:r>
            <w:r w:rsidRPr="00B33B41">
              <w:rPr>
                <w:rFonts w:ascii="Times New Roman" w:eastAsia="Times New Roman" w:hAnsi="Times New Roman" w:cs="Times New Roman"/>
                <w:b/>
                <w:color w:val="000000"/>
                <w:sz w:val="24"/>
                <w:szCs w:val="24"/>
                <w:lang w:eastAsia="ru-RU"/>
              </w:rPr>
              <w:t>.3</w:t>
            </w:r>
          </w:p>
        </w:tc>
        <w:tc>
          <w:tcPr>
            <w:tcW w:w="10416" w:type="dxa"/>
            <w:tcBorders>
              <w:top w:val="nil"/>
              <w:left w:val="nil"/>
              <w:bottom w:val="single" w:sz="4" w:space="0" w:color="auto"/>
              <w:right w:val="single" w:sz="4" w:space="0" w:color="auto"/>
            </w:tcBorders>
            <w:shd w:val="clear" w:color="000000" w:fill="FFFFFF"/>
            <w:vAlign w:val="center"/>
            <w:hideMark/>
          </w:tcPr>
          <w:p w14:paraId="4B19ACBB" w14:textId="77777777" w:rsidR="00ED6B9C" w:rsidRPr="001A13D5" w:rsidRDefault="00ED6B9C" w:rsidP="007F6F31">
            <w:pPr>
              <w:spacing w:after="0" w:line="240" w:lineRule="auto"/>
              <w:rPr>
                <w:rFonts w:ascii="Times New Roman" w:eastAsia="Times New Roman" w:hAnsi="Times New Roman" w:cs="Times New Roman"/>
                <w:b/>
                <w:bCs/>
                <w:i/>
                <w:iCs/>
                <w:color w:val="000000"/>
                <w:sz w:val="24"/>
                <w:szCs w:val="24"/>
                <w:lang w:eastAsia="ru-RU"/>
              </w:rPr>
            </w:pPr>
            <w:r w:rsidRPr="001A13D5">
              <w:rPr>
                <w:rFonts w:ascii="Times New Roman" w:eastAsia="Times New Roman" w:hAnsi="Times New Roman" w:cs="Times New Roman"/>
                <w:b/>
                <w:bCs/>
                <w:i/>
                <w:iCs/>
                <w:color w:val="000000"/>
                <w:sz w:val="24"/>
                <w:szCs w:val="24"/>
                <w:lang w:eastAsia="ru-RU"/>
              </w:rPr>
              <w:t>Провода, гофра, кабель каналы</w:t>
            </w:r>
          </w:p>
        </w:tc>
        <w:tc>
          <w:tcPr>
            <w:tcW w:w="3118" w:type="dxa"/>
            <w:tcBorders>
              <w:top w:val="nil"/>
              <w:left w:val="nil"/>
              <w:bottom w:val="single" w:sz="4" w:space="0" w:color="auto"/>
              <w:right w:val="single" w:sz="4" w:space="0" w:color="auto"/>
            </w:tcBorders>
            <w:shd w:val="clear" w:color="000000" w:fill="FFFFFF"/>
            <w:vAlign w:val="center"/>
            <w:hideMark/>
          </w:tcPr>
          <w:p w14:paraId="33047207" w14:textId="77777777" w:rsidR="00ED6B9C" w:rsidRPr="001A13D5" w:rsidRDefault="00ED6B9C" w:rsidP="007F6F31">
            <w:pPr>
              <w:spacing w:after="0" w:line="240" w:lineRule="auto"/>
              <w:jc w:val="center"/>
              <w:rPr>
                <w:rFonts w:ascii="Times New Roman" w:eastAsia="Times New Roman" w:hAnsi="Times New Roman" w:cs="Times New Roman"/>
                <w:b/>
                <w:bCs/>
                <w:i/>
                <w:iCs/>
                <w:color w:val="000000"/>
                <w:sz w:val="24"/>
                <w:szCs w:val="24"/>
                <w:lang w:eastAsia="ru-RU"/>
              </w:rPr>
            </w:pPr>
            <w:r w:rsidRPr="001A13D5">
              <w:rPr>
                <w:rFonts w:ascii="Times New Roman" w:eastAsia="Times New Roman" w:hAnsi="Times New Roman" w:cs="Times New Roman"/>
                <w:b/>
                <w:bCs/>
                <w:i/>
                <w:iCs/>
                <w:color w:val="000000"/>
                <w:sz w:val="24"/>
                <w:szCs w:val="24"/>
                <w:lang w:eastAsia="ru-RU"/>
              </w:rPr>
              <w:t> </w:t>
            </w:r>
          </w:p>
        </w:tc>
      </w:tr>
      <w:tr w:rsidR="00ED6B9C" w:rsidRPr="001A13D5" w14:paraId="7101F285"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26CA2DC"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2.3.1</w:t>
            </w:r>
          </w:p>
        </w:tc>
        <w:tc>
          <w:tcPr>
            <w:tcW w:w="10416" w:type="dxa"/>
            <w:tcBorders>
              <w:top w:val="nil"/>
              <w:left w:val="nil"/>
              <w:bottom w:val="single" w:sz="4" w:space="0" w:color="auto"/>
              <w:right w:val="single" w:sz="4" w:space="0" w:color="auto"/>
            </w:tcBorders>
            <w:shd w:val="clear" w:color="auto" w:fill="auto"/>
            <w:vAlign w:val="center"/>
            <w:hideMark/>
          </w:tcPr>
          <w:p w14:paraId="7CB0C2B0"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Замена кабеля силового </w:t>
            </w:r>
            <w:r w:rsidRPr="001A13D5">
              <w:rPr>
                <w:rFonts w:ascii="Times New Roman" w:eastAsia="Times New Roman" w:hAnsi="Times New Roman" w:cs="Times New Roman"/>
                <w:color w:val="000000"/>
                <w:sz w:val="24"/>
                <w:szCs w:val="24"/>
                <w:lang w:eastAsia="ru-RU"/>
              </w:rPr>
              <w:t>ВВГ нг 2х1,5 мм² ГОСТ 31996-2012</w:t>
            </w:r>
          </w:p>
        </w:tc>
        <w:tc>
          <w:tcPr>
            <w:tcW w:w="3118" w:type="dxa"/>
            <w:tcBorders>
              <w:top w:val="nil"/>
              <w:left w:val="nil"/>
              <w:bottom w:val="single" w:sz="4" w:space="0" w:color="auto"/>
              <w:right w:val="single" w:sz="4" w:space="0" w:color="auto"/>
            </w:tcBorders>
            <w:shd w:val="clear" w:color="000000" w:fill="FFFFFF"/>
            <w:vAlign w:val="center"/>
            <w:hideMark/>
          </w:tcPr>
          <w:p w14:paraId="2429C1F1"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004EA135"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2C1CC74"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2.3.2</w:t>
            </w:r>
          </w:p>
        </w:tc>
        <w:tc>
          <w:tcPr>
            <w:tcW w:w="10416" w:type="dxa"/>
            <w:tcBorders>
              <w:top w:val="nil"/>
              <w:left w:val="nil"/>
              <w:bottom w:val="single" w:sz="4" w:space="0" w:color="auto"/>
              <w:right w:val="single" w:sz="4" w:space="0" w:color="auto"/>
            </w:tcBorders>
            <w:shd w:val="clear" w:color="auto" w:fill="auto"/>
            <w:vAlign w:val="center"/>
            <w:hideMark/>
          </w:tcPr>
          <w:p w14:paraId="0FCD6CF6"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Замена кабеля силового</w:t>
            </w:r>
            <w:r w:rsidRPr="001A13D5">
              <w:rPr>
                <w:rFonts w:ascii="Times New Roman" w:eastAsia="Times New Roman" w:hAnsi="Times New Roman" w:cs="Times New Roman"/>
                <w:color w:val="000000"/>
                <w:sz w:val="24"/>
                <w:szCs w:val="24"/>
                <w:lang w:eastAsia="ru-RU"/>
              </w:rPr>
              <w:t xml:space="preserve"> ВВГ нг 3х2,5 мм² ГОСТ 31996-2012</w:t>
            </w:r>
          </w:p>
        </w:tc>
        <w:tc>
          <w:tcPr>
            <w:tcW w:w="3118" w:type="dxa"/>
            <w:tcBorders>
              <w:top w:val="nil"/>
              <w:left w:val="nil"/>
              <w:bottom w:val="single" w:sz="4" w:space="0" w:color="auto"/>
              <w:right w:val="single" w:sz="4" w:space="0" w:color="auto"/>
            </w:tcBorders>
            <w:shd w:val="clear" w:color="000000" w:fill="FFFFFF"/>
            <w:vAlign w:val="center"/>
            <w:hideMark/>
          </w:tcPr>
          <w:p w14:paraId="56D9E5B8"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3103E528"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38B2E2A"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2.3.3</w:t>
            </w:r>
          </w:p>
        </w:tc>
        <w:tc>
          <w:tcPr>
            <w:tcW w:w="10416" w:type="dxa"/>
            <w:tcBorders>
              <w:top w:val="nil"/>
              <w:left w:val="nil"/>
              <w:bottom w:val="single" w:sz="4" w:space="0" w:color="auto"/>
              <w:right w:val="single" w:sz="4" w:space="0" w:color="auto"/>
            </w:tcBorders>
            <w:shd w:val="clear" w:color="auto" w:fill="auto"/>
            <w:vAlign w:val="center"/>
            <w:hideMark/>
          </w:tcPr>
          <w:p w14:paraId="6D76FF23"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Замена кабеля силового</w:t>
            </w:r>
            <w:r w:rsidRPr="001A13D5">
              <w:rPr>
                <w:rFonts w:ascii="Times New Roman" w:eastAsia="Times New Roman" w:hAnsi="Times New Roman" w:cs="Times New Roman"/>
                <w:color w:val="000000"/>
                <w:sz w:val="24"/>
                <w:szCs w:val="24"/>
                <w:lang w:eastAsia="ru-RU"/>
              </w:rPr>
              <w:t xml:space="preserve"> ВВГ нг 5х2,5 мм² ГОСТ 31996-2012</w:t>
            </w:r>
          </w:p>
        </w:tc>
        <w:tc>
          <w:tcPr>
            <w:tcW w:w="3118" w:type="dxa"/>
            <w:tcBorders>
              <w:top w:val="nil"/>
              <w:left w:val="nil"/>
              <w:bottom w:val="single" w:sz="4" w:space="0" w:color="auto"/>
              <w:right w:val="single" w:sz="4" w:space="0" w:color="auto"/>
            </w:tcBorders>
            <w:shd w:val="clear" w:color="000000" w:fill="FFFFFF"/>
            <w:vAlign w:val="center"/>
            <w:hideMark/>
          </w:tcPr>
          <w:p w14:paraId="0926CFF0"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43C2AD55"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D7B077E"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2.3.4</w:t>
            </w:r>
          </w:p>
        </w:tc>
        <w:tc>
          <w:tcPr>
            <w:tcW w:w="10416" w:type="dxa"/>
            <w:tcBorders>
              <w:top w:val="nil"/>
              <w:left w:val="nil"/>
              <w:bottom w:val="single" w:sz="4" w:space="0" w:color="auto"/>
              <w:right w:val="single" w:sz="4" w:space="0" w:color="auto"/>
            </w:tcBorders>
            <w:shd w:val="clear" w:color="auto" w:fill="auto"/>
            <w:vAlign w:val="center"/>
            <w:hideMark/>
          </w:tcPr>
          <w:p w14:paraId="73DB766A"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Замена п</w:t>
            </w:r>
            <w:r w:rsidRPr="001A13D5">
              <w:rPr>
                <w:rFonts w:ascii="Times New Roman" w:eastAsia="Times New Roman" w:hAnsi="Times New Roman" w:cs="Times New Roman"/>
                <w:color w:val="000000"/>
                <w:sz w:val="24"/>
                <w:szCs w:val="24"/>
                <w:lang w:eastAsia="ru-RU"/>
              </w:rPr>
              <w:t>ровод</w:t>
            </w:r>
            <w:r>
              <w:rPr>
                <w:rFonts w:ascii="Times New Roman" w:eastAsia="Times New Roman" w:hAnsi="Times New Roman" w:cs="Times New Roman"/>
                <w:color w:val="000000"/>
                <w:sz w:val="24"/>
                <w:szCs w:val="24"/>
                <w:lang w:eastAsia="ru-RU"/>
              </w:rPr>
              <w:t>а</w:t>
            </w:r>
            <w:r w:rsidRPr="001A13D5">
              <w:rPr>
                <w:rFonts w:ascii="Times New Roman" w:eastAsia="Times New Roman" w:hAnsi="Times New Roman" w:cs="Times New Roman"/>
                <w:color w:val="000000"/>
                <w:sz w:val="24"/>
                <w:szCs w:val="24"/>
                <w:lang w:eastAsia="ru-RU"/>
              </w:rPr>
              <w:t xml:space="preserve"> ПВ 1х0,75 (цветной) мм² ГОСТ 31996-2012</w:t>
            </w:r>
          </w:p>
        </w:tc>
        <w:tc>
          <w:tcPr>
            <w:tcW w:w="3118" w:type="dxa"/>
            <w:tcBorders>
              <w:top w:val="nil"/>
              <w:left w:val="nil"/>
              <w:bottom w:val="single" w:sz="4" w:space="0" w:color="auto"/>
              <w:right w:val="single" w:sz="4" w:space="0" w:color="auto"/>
            </w:tcBorders>
            <w:shd w:val="clear" w:color="000000" w:fill="FFFFFF"/>
            <w:vAlign w:val="center"/>
            <w:hideMark/>
          </w:tcPr>
          <w:p w14:paraId="455AB446"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7DEB7A65"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E806FCC"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2.3.5</w:t>
            </w:r>
          </w:p>
        </w:tc>
        <w:tc>
          <w:tcPr>
            <w:tcW w:w="10416" w:type="dxa"/>
            <w:tcBorders>
              <w:top w:val="nil"/>
              <w:left w:val="nil"/>
              <w:bottom w:val="single" w:sz="4" w:space="0" w:color="auto"/>
              <w:right w:val="single" w:sz="4" w:space="0" w:color="auto"/>
            </w:tcBorders>
            <w:shd w:val="clear" w:color="auto" w:fill="auto"/>
            <w:vAlign w:val="center"/>
            <w:hideMark/>
          </w:tcPr>
          <w:p w14:paraId="404D9763"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Замена п</w:t>
            </w:r>
            <w:r w:rsidRPr="001A13D5">
              <w:rPr>
                <w:rFonts w:ascii="Times New Roman" w:eastAsia="Times New Roman" w:hAnsi="Times New Roman" w:cs="Times New Roman"/>
                <w:color w:val="000000"/>
                <w:sz w:val="24"/>
                <w:szCs w:val="24"/>
                <w:lang w:eastAsia="ru-RU"/>
              </w:rPr>
              <w:t>ровод</w:t>
            </w:r>
            <w:r>
              <w:rPr>
                <w:rFonts w:ascii="Times New Roman" w:eastAsia="Times New Roman" w:hAnsi="Times New Roman" w:cs="Times New Roman"/>
                <w:color w:val="000000"/>
                <w:sz w:val="24"/>
                <w:szCs w:val="24"/>
                <w:lang w:eastAsia="ru-RU"/>
              </w:rPr>
              <w:t>а</w:t>
            </w:r>
            <w:r w:rsidRPr="001A13D5">
              <w:rPr>
                <w:rFonts w:ascii="Times New Roman" w:eastAsia="Times New Roman" w:hAnsi="Times New Roman" w:cs="Times New Roman"/>
                <w:color w:val="000000"/>
                <w:sz w:val="24"/>
                <w:szCs w:val="24"/>
                <w:lang w:eastAsia="ru-RU"/>
              </w:rPr>
              <w:t xml:space="preserve"> ПВС 2х1,5 мм² ГОСТ 31996-2012</w:t>
            </w:r>
          </w:p>
        </w:tc>
        <w:tc>
          <w:tcPr>
            <w:tcW w:w="3118" w:type="dxa"/>
            <w:tcBorders>
              <w:top w:val="nil"/>
              <w:left w:val="nil"/>
              <w:bottom w:val="single" w:sz="4" w:space="0" w:color="auto"/>
              <w:right w:val="single" w:sz="4" w:space="0" w:color="auto"/>
            </w:tcBorders>
            <w:shd w:val="clear" w:color="000000" w:fill="FFFFFF"/>
            <w:vAlign w:val="center"/>
            <w:hideMark/>
          </w:tcPr>
          <w:p w14:paraId="7BB5863B"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0D958685"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4DC3635C"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2.3.6</w:t>
            </w:r>
          </w:p>
        </w:tc>
        <w:tc>
          <w:tcPr>
            <w:tcW w:w="10416" w:type="dxa"/>
            <w:tcBorders>
              <w:top w:val="nil"/>
              <w:left w:val="nil"/>
              <w:bottom w:val="single" w:sz="4" w:space="0" w:color="auto"/>
              <w:right w:val="single" w:sz="4" w:space="0" w:color="auto"/>
            </w:tcBorders>
            <w:shd w:val="clear" w:color="auto" w:fill="auto"/>
            <w:vAlign w:val="center"/>
            <w:hideMark/>
          </w:tcPr>
          <w:p w14:paraId="5BC7A533"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Замена п</w:t>
            </w:r>
            <w:r w:rsidRPr="001A13D5">
              <w:rPr>
                <w:rFonts w:ascii="Times New Roman" w:eastAsia="Times New Roman" w:hAnsi="Times New Roman" w:cs="Times New Roman"/>
                <w:color w:val="000000"/>
                <w:sz w:val="24"/>
                <w:szCs w:val="24"/>
                <w:lang w:eastAsia="ru-RU"/>
              </w:rPr>
              <w:t>ровод</w:t>
            </w:r>
            <w:r>
              <w:rPr>
                <w:rFonts w:ascii="Times New Roman" w:eastAsia="Times New Roman" w:hAnsi="Times New Roman" w:cs="Times New Roman"/>
                <w:color w:val="000000"/>
                <w:sz w:val="24"/>
                <w:szCs w:val="24"/>
                <w:lang w:eastAsia="ru-RU"/>
              </w:rPr>
              <w:t>а</w:t>
            </w:r>
            <w:r w:rsidRPr="001A13D5">
              <w:rPr>
                <w:rFonts w:ascii="Times New Roman" w:eastAsia="Times New Roman" w:hAnsi="Times New Roman" w:cs="Times New Roman"/>
                <w:color w:val="000000"/>
                <w:sz w:val="24"/>
                <w:szCs w:val="24"/>
                <w:lang w:eastAsia="ru-RU"/>
              </w:rPr>
              <w:t xml:space="preserve"> ПВС 3х1.5 мм² ГОСТ 31996-2012</w:t>
            </w:r>
          </w:p>
        </w:tc>
        <w:tc>
          <w:tcPr>
            <w:tcW w:w="3118" w:type="dxa"/>
            <w:tcBorders>
              <w:top w:val="nil"/>
              <w:left w:val="nil"/>
              <w:bottom w:val="single" w:sz="4" w:space="0" w:color="auto"/>
              <w:right w:val="single" w:sz="4" w:space="0" w:color="auto"/>
            </w:tcBorders>
            <w:shd w:val="clear" w:color="000000" w:fill="FFFFFF"/>
            <w:vAlign w:val="center"/>
            <w:hideMark/>
          </w:tcPr>
          <w:p w14:paraId="15197B22"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0A4C1F58"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3C565483"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2.3.7</w:t>
            </w:r>
          </w:p>
        </w:tc>
        <w:tc>
          <w:tcPr>
            <w:tcW w:w="10416" w:type="dxa"/>
            <w:tcBorders>
              <w:top w:val="nil"/>
              <w:left w:val="nil"/>
              <w:bottom w:val="single" w:sz="4" w:space="0" w:color="auto"/>
              <w:right w:val="single" w:sz="4" w:space="0" w:color="auto"/>
            </w:tcBorders>
            <w:shd w:val="clear" w:color="auto" w:fill="auto"/>
            <w:vAlign w:val="center"/>
            <w:hideMark/>
          </w:tcPr>
          <w:p w14:paraId="56F50845"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Замена п</w:t>
            </w:r>
            <w:r w:rsidRPr="001A13D5">
              <w:rPr>
                <w:rFonts w:ascii="Times New Roman" w:eastAsia="Times New Roman" w:hAnsi="Times New Roman" w:cs="Times New Roman"/>
                <w:color w:val="000000"/>
                <w:sz w:val="24"/>
                <w:szCs w:val="24"/>
                <w:lang w:eastAsia="ru-RU"/>
              </w:rPr>
              <w:t>ровод</w:t>
            </w:r>
            <w:r>
              <w:rPr>
                <w:rFonts w:ascii="Times New Roman" w:eastAsia="Times New Roman" w:hAnsi="Times New Roman" w:cs="Times New Roman"/>
                <w:color w:val="000000"/>
                <w:sz w:val="24"/>
                <w:szCs w:val="24"/>
                <w:lang w:eastAsia="ru-RU"/>
              </w:rPr>
              <w:t>а</w:t>
            </w:r>
            <w:r w:rsidRPr="001A13D5">
              <w:rPr>
                <w:rFonts w:ascii="Times New Roman" w:eastAsia="Times New Roman" w:hAnsi="Times New Roman" w:cs="Times New Roman"/>
                <w:color w:val="000000"/>
                <w:sz w:val="24"/>
                <w:szCs w:val="24"/>
                <w:lang w:eastAsia="ru-RU"/>
              </w:rPr>
              <w:t xml:space="preserve"> ШВП 2х0,5 мм² ГОСТ 31996-2012</w:t>
            </w:r>
          </w:p>
        </w:tc>
        <w:tc>
          <w:tcPr>
            <w:tcW w:w="3118" w:type="dxa"/>
            <w:tcBorders>
              <w:top w:val="nil"/>
              <w:left w:val="nil"/>
              <w:bottom w:val="single" w:sz="4" w:space="0" w:color="auto"/>
              <w:right w:val="single" w:sz="4" w:space="0" w:color="auto"/>
            </w:tcBorders>
            <w:shd w:val="clear" w:color="000000" w:fill="FFFFFF"/>
            <w:vAlign w:val="center"/>
            <w:hideMark/>
          </w:tcPr>
          <w:p w14:paraId="114B2160"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50FFEC37"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55B20AD"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2.3.8</w:t>
            </w:r>
          </w:p>
        </w:tc>
        <w:tc>
          <w:tcPr>
            <w:tcW w:w="10416" w:type="dxa"/>
            <w:tcBorders>
              <w:top w:val="nil"/>
              <w:left w:val="nil"/>
              <w:bottom w:val="single" w:sz="4" w:space="0" w:color="auto"/>
              <w:right w:val="single" w:sz="4" w:space="0" w:color="auto"/>
            </w:tcBorders>
            <w:shd w:val="clear" w:color="auto" w:fill="auto"/>
            <w:vAlign w:val="center"/>
            <w:hideMark/>
          </w:tcPr>
          <w:p w14:paraId="34015F0C"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Замена п</w:t>
            </w:r>
            <w:r w:rsidRPr="001A13D5">
              <w:rPr>
                <w:rFonts w:ascii="Times New Roman" w:eastAsia="Times New Roman" w:hAnsi="Times New Roman" w:cs="Times New Roman"/>
                <w:color w:val="000000"/>
                <w:sz w:val="24"/>
                <w:szCs w:val="24"/>
                <w:lang w:eastAsia="ru-RU"/>
              </w:rPr>
              <w:t>ровод</w:t>
            </w:r>
            <w:r>
              <w:rPr>
                <w:rFonts w:ascii="Times New Roman" w:eastAsia="Times New Roman" w:hAnsi="Times New Roman" w:cs="Times New Roman"/>
                <w:color w:val="000000"/>
                <w:sz w:val="24"/>
                <w:szCs w:val="24"/>
                <w:lang w:eastAsia="ru-RU"/>
              </w:rPr>
              <w:t>а</w:t>
            </w:r>
            <w:r w:rsidRPr="001A13D5">
              <w:rPr>
                <w:rFonts w:ascii="Times New Roman" w:eastAsia="Times New Roman" w:hAnsi="Times New Roman" w:cs="Times New Roman"/>
                <w:color w:val="000000"/>
                <w:sz w:val="24"/>
                <w:szCs w:val="24"/>
                <w:lang w:eastAsia="ru-RU"/>
              </w:rPr>
              <w:t xml:space="preserve"> ШВВП 2х0,75 мм² ГОСТ 31996-2012</w:t>
            </w:r>
          </w:p>
        </w:tc>
        <w:tc>
          <w:tcPr>
            <w:tcW w:w="3118" w:type="dxa"/>
            <w:tcBorders>
              <w:top w:val="nil"/>
              <w:left w:val="nil"/>
              <w:bottom w:val="single" w:sz="4" w:space="0" w:color="auto"/>
              <w:right w:val="single" w:sz="4" w:space="0" w:color="auto"/>
            </w:tcBorders>
            <w:shd w:val="clear" w:color="000000" w:fill="FFFFFF"/>
            <w:vAlign w:val="center"/>
            <w:hideMark/>
          </w:tcPr>
          <w:p w14:paraId="33A80CCD"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72907FAD"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0515C85C"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2.3.9</w:t>
            </w:r>
          </w:p>
        </w:tc>
        <w:tc>
          <w:tcPr>
            <w:tcW w:w="10416" w:type="dxa"/>
            <w:tcBorders>
              <w:top w:val="nil"/>
              <w:left w:val="nil"/>
              <w:bottom w:val="single" w:sz="4" w:space="0" w:color="auto"/>
              <w:right w:val="single" w:sz="4" w:space="0" w:color="auto"/>
            </w:tcBorders>
            <w:shd w:val="clear" w:color="auto" w:fill="auto"/>
            <w:vAlign w:val="center"/>
            <w:hideMark/>
          </w:tcPr>
          <w:p w14:paraId="2FB424C0"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трубы ПВХ гофрированной</w:t>
            </w:r>
            <w:r w:rsidRPr="001A13D5">
              <w:rPr>
                <w:rFonts w:ascii="Times New Roman" w:eastAsia="Times New Roman" w:hAnsi="Times New Roman" w:cs="Times New Roman"/>
                <w:color w:val="000000"/>
                <w:sz w:val="24"/>
                <w:szCs w:val="24"/>
                <w:lang w:eastAsia="ru-RU"/>
              </w:rPr>
              <w:t xml:space="preserve"> ø 16мм, лёгкая с протяжкой ГОСТ IEC 60670-1-2016</w:t>
            </w:r>
          </w:p>
        </w:tc>
        <w:tc>
          <w:tcPr>
            <w:tcW w:w="3118" w:type="dxa"/>
            <w:tcBorders>
              <w:top w:val="nil"/>
              <w:left w:val="nil"/>
              <w:bottom w:val="single" w:sz="4" w:space="0" w:color="auto"/>
              <w:right w:val="single" w:sz="4" w:space="0" w:color="auto"/>
            </w:tcBorders>
            <w:shd w:val="clear" w:color="000000" w:fill="FFFFFF"/>
            <w:vAlign w:val="center"/>
            <w:hideMark/>
          </w:tcPr>
          <w:p w14:paraId="2CF29D7D"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0C46D62F"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C7F03B0"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2.3.10</w:t>
            </w:r>
          </w:p>
        </w:tc>
        <w:tc>
          <w:tcPr>
            <w:tcW w:w="10416" w:type="dxa"/>
            <w:tcBorders>
              <w:top w:val="nil"/>
              <w:left w:val="nil"/>
              <w:bottom w:val="single" w:sz="4" w:space="0" w:color="auto"/>
              <w:right w:val="single" w:sz="4" w:space="0" w:color="auto"/>
            </w:tcBorders>
            <w:shd w:val="clear" w:color="auto" w:fill="auto"/>
            <w:vAlign w:val="center"/>
            <w:hideMark/>
          </w:tcPr>
          <w:p w14:paraId="1FBD49E3"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трубы ПВХ гофрированной</w:t>
            </w:r>
            <w:r w:rsidRPr="001A13D5">
              <w:rPr>
                <w:rFonts w:ascii="Times New Roman" w:eastAsia="Times New Roman" w:hAnsi="Times New Roman" w:cs="Times New Roman"/>
                <w:color w:val="000000"/>
                <w:sz w:val="24"/>
                <w:szCs w:val="24"/>
                <w:lang w:eastAsia="ru-RU"/>
              </w:rPr>
              <w:t xml:space="preserve"> ø 20мм, лёгкая с протяжкой ГОСТ IEC 60670-1-2016</w:t>
            </w:r>
          </w:p>
        </w:tc>
        <w:tc>
          <w:tcPr>
            <w:tcW w:w="3118" w:type="dxa"/>
            <w:tcBorders>
              <w:top w:val="nil"/>
              <w:left w:val="nil"/>
              <w:bottom w:val="single" w:sz="4" w:space="0" w:color="auto"/>
              <w:right w:val="single" w:sz="4" w:space="0" w:color="auto"/>
            </w:tcBorders>
            <w:shd w:val="clear" w:color="000000" w:fill="FFFFFF"/>
            <w:vAlign w:val="center"/>
            <w:hideMark/>
          </w:tcPr>
          <w:p w14:paraId="3BC83FDD"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66DF8D9E"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49374D6"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2.3.11</w:t>
            </w:r>
          </w:p>
        </w:tc>
        <w:tc>
          <w:tcPr>
            <w:tcW w:w="10416" w:type="dxa"/>
            <w:tcBorders>
              <w:top w:val="nil"/>
              <w:left w:val="nil"/>
              <w:bottom w:val="single" w:sz="4" w:space="0" w:color="auto"/>
              <w:right w:val="single" w:sz="4" w:space="0" w:color="auto"/>
            </w:tcBorders>
            <w:shd w:val="clear" w:color="auto" w:fill="auto"/>
            <w:vAlign w:val="center"/>
            <w:hideMark/>
          </w:tcPr>
          <w:p w14:paraId="77F5EC36"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трубы ПВХ гофрированной</w:t>
            </w:r>
            <w:r w:rsidRPr="001A13D5">
              <w:rPr>
                <w:rFonts w:ascii="Times New Roman" w:eastAsia="Times New Roman" w:hAnsi="Times New Roman" w:cs="Times New Roman"/>
                <w:color w:val="000000"/>
                <w:sz w:val="24"/>
                <w:szCs w:val="24"/>
                <w:lang w:eastAsia="ru-RU"/>
              </w:rPr>
              <w:t xml:space="preserve"> ø 25мм, лёгкая с протяжкой ГОСТ IEC 60670-1-2016</w:t>
            </w:r>
          </w:p>
        </w:tc>
        <w:tc>
          <w:tcPr>
            <w:tcW w:w="3118" w:type="dxa"/>
            <w:tcBorders>
              <w:top w:val="nil"/>
              <w:left w:val="nil"/>
              <w:bottom w:val="single" w:sz="4" w:space="0" w:color="auto"/>
              <w:right w:val="single" w:sz="4" w:space="0" w:color="auto"/>
            </w:tcBorders>
            <w:shd w:val="clear" w:color="000000" w:fill="FFFFFF"/>
            <w:vAlign w:val="center"/>
            <w:hideMark/>
          </w:tcPr>
          <w:p w14:paraId="3073D5D8"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42EC03A1"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948D18C"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2.3.12</w:t>
            </w:r>
          </w:p>
        </w:tc>
        <w:tc>
          <w:tcPr>
            <w:tcW w:w="10416" w:type="dxa"/>
            <w:tcBorders>
              <w:top w:val="nil"/>
              <w:left w:val="nil"/>
              <w:bottom w:val="single" w:sz="4" w:space="0" w:color="auto"/>
              <w:right w:val="single" w:sz="4" w:space="0" w:color="auto"/>
            </w:tcBorders>
            <w:shd w:val="clear" w:color="auto" w:fill="auto"/>
            <w:vAlign w:val="center"/>
            <w:hideMark/>
          </w:tcPr>
          <w:p w14:paraId="699BB7F5"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трубы ПВХ гофрированной</w:t>
            </w:r>
            <w:r w:rsidRPr="001A13D5">
              <w:rPr>
                <w:rFonts w:ascii="Times New Roman" w:eastAsia="Times New Roman" w:hAnsi="Times New Roman" w:cs="Times New Roman"/>
                <w:color w:val="000000"/>
                <w:sz w:val="24"/>
                <w:szCs w:val="24"/>
                <w:lang w:eastAsia="ru-RU"/>
              </w:rPr>
              <w:t xml:space="preserve"> ø 32мм, лёгкая с протяжкой ГОСТ IEC 60670-1-2016</w:t>
            </w:r>
          </w:p>
        </w:tc>
        <w:tc>
          <w:tcPr>
            <w:tcW w:w="3118" w:type="dxa"/>
            <w:tcBorders>
              <w:top w:val="nil"/>
              <w:left w:val="nil"/>
              <w:bottom w:val="single" w:sz="4" w:space="0" w:color="auto"/>
              <w:right w:val="single" w:sz="4" w:space="0" w:color="auto"/>
            </w:tcBorders>
            <w:shd w:val="clear" w:color="000000" w:fill="FFFFFF"/>
            <w:vAlign w:val="center"/>
            <w:hideMark/>
          </w:tcPr>
          <w:p w14:paraId="15ED1284"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4EE2AE97"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35421BC"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2.3.13</w:t>
            </w:r>
          </w:p>
        </w:tc>
        <w:tc>
          <w:tcPr>
            <w:tcW w:w="10416" w:type="dxa"/>
            <w:tcBorders>
              <w:top w:val="nil"/>
              <w:left w:val="nil"/>
              <w:bottom w:val="single" w:sz="4" w:space="0" w:color="auto"/>
              <w:right w:val="single" w:sz="4" w:space="0" w:color="auto"/>
            </w:tcBorders>
            <w:shd w:val="clear" w:color="000000" w:fill="FFFFFF"/>
            <w:vAlign w:val="center"/>
            <w:hideMark/>
          </w:tcPr>
          <w:p w14:paraId="7D9F18DD"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клипсы пластиковой</w:t>
            </w:r>
            <w:r w:rsidRPr="001A13D5">
              <w:rPr>
                <w:rFonts w:ascii="Times New Roman" w:eastAsia="Times New Roman" w:hAnsi="Times New Roman" w:cs="Times New Roman"/>
                <w:color w:val="000000"/>
                <w:sz w:val="24"/>
                <w:szCs w:val="24"/>
                <w:lang w:eastAsia="ru-RU"/>
              </w:rPr>
              <w:t xml:space="preserve"> под гофру ø16 мм - 32 мм ГОСТ IEC 60670-1-2016</w:t>
            </w:r>
          </w:p>
        </w:tc>
        <w:tc>
          <w:tcPr>
            <w:tcW w:w="3118" w:type="dxa"/>
            <w:tcBorders>
              <w:top w:val="nil"/>
              <w:left w:val="nil"/>
              <w:bottom w:val="single" w:sz="4" w:space="0" w:color="auto"/>
              <w:right w:val="single" w:sz="4" w:space="0" w:color="auto"/>
            </w:tcBorders>
            <w:shd w:val="clear" w:color="000000" w:fill="FFFFFF"/>
            <w:vAlign w:val="center"/>
            <w:hideMark/>
          </w:tcPr>
          <w:p w14:paraId="5B89C1F5"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649E8DBB"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950C7D8"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2.3.14</w:t>
            </w:r>
          </w:p>
        </w:tc>
        <w:tc>
          <w:tcPr>
            <w:tcW w:w="10416" w:type="dxa"/>
            <w:tcBorders>
              <w:top w:val="nil"/>
              <w:left w:val="nil"/>
              <w:bottom w:val="single" w:sz="4" w:space="0" w:color="auto"/>
              <w:right w:val="single" w:sz="4" w:space="0" w:color="auto"/>
            </w:tcBorders>
            <w:shd w:val="clear" w:color="000000" w:fill="FFFFFF"/>
            <w:vAlign w:val="center"/>
            <w:hideMark/>
          </w:tcPr>
          <w:p w14:paraId="5B0FA65F"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клипсы пластиковой</w:t>
            </w:r>
            <w:r w:rsidRPr="001A13D5">
              <w:rPr>
                <w:rFonts w:ascii="Times New Roman" w:eastAsia="Times New Roman" w:hAnsi="Times New Roman" w:cs="Times New Roman"/>
                <w:color w:val="000000"/>
                <w:sz w:val="24"/>
                <w:szCs w:val="24"/>
                <w:lang w:eastAsia="ru-RU"/>
              </w:rPr>
              <w:t xml:space="preserve"> под гофру ø16 мм - 32 мм с защелкой и крепежом ГОСТ IEC 60670-1-2016</w:t>
            </w:r>
          </w:p>
        </w:tc>
        <w:tc>
          <w:tcPr>
            <w:tcW w:w="3118" w:type="dxa"/>
            <w:tcBorders>
              <w:top w:val="nil"/>
              <w:left w:val="nil"/>
              <w:bottom w:val="single" w:sz="4" w:space="0" w:color="auto"/>
              <w:right w:val="single" w:sz="4" w:space="0" w:color="auto"/>
            </w:tcBorders>
            <w:shd w:val="clear" w:color="000000" w:fill="FFFFFF"/>
            <w:vAlign w:val="center"/>
            <w:hideMark/>
          </w:tcPr>
          <w:p w14:paraId="026E82DA"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17724FAF"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31B0230B"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2.3.15</w:t>
            </w:r>
          </w:p>
        </w:tc>
        <w:tc>
          <w:tcPr>
            <w:tcW w:w="10416" w:type="dxa"/>
            <w:tcBorders>
              <w:top w:val="nil"/>
              <w:left w:val="nil"/>
              <w:bottom w:val="single" w:sz="4" w:space="0" w:color="auto"/>
              <w:right w:val="single" w:sz="4" w:space="0" w:color="auto"/>
            </w:tcBorders>
            <w:shd w:val="clear" w:color="auto" w:fill="auto"/>
            <w:vAlign w:val="center"/>
            <w:hideMark/>
          </w:tcPr>
          <w:p w14:paraId="4D3D1AE3"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к</w:t>
            </w:r>
            <w:r w:rsidRPr="001A13D5">
              <w:rPr>
                <w:rFonts w:ascii="Times New Roman" w:eastAsia="Times New Roman" w:hAnsi="Times New Roman" w:cs="Times New Roman"/>
                <w:color w:val="000000"/>
                <w:sz w:val="24"/>
                <w:szCs w:val="24"/>
                <w:lang w:eastAsia="ru-RU"/>
              </w:rPr>
              <w:t>абель-канал</w:t>
            </w:r>
            <w:r>
              <w:rPr>
                <w:rFonts w:ascii="Times New Roman" w:eastAsia="Times New Roman" w:hAnsi="Times New Roman" w:cs="Times New Roman"/>
                <w:color w:val="000000"/>
                <w:sz w:val="24"/>
                <w:szCs w:val="24"/>
                <w:lang w:eastAsia="ru-RU"/>
              </w:rPr>
              <w:t>а</w:t>
            </w:r>
            <w:r w:rsidRPr="001A13D5">
              <w:rPr>
                <w:rFonts w:ascii="Times New Roman" w:eastAsia="Times New Roman" w:hAnsi="Times New Roman" w:cs="Times New Roman"/>
                <w:color w:val="000000"/>
                <w:sz w:val="24"/>
                <w:szCs w:val="24"/>
                <w:lang w:eastAsia="ru-RU"/>
              </w:rPr>
              <w:t xml:space="preserve"> 12х12 мм ГОСТ IEC 60670-1-2016</w:t>
            </w:r>
          </w:p>
        </w:tc>
        <w:tc>
          <w:tcPr>
            <w:tcW w:w="3118" w:type="dxa"/>
            <w:tcBorders>
              <w:top w:val="nil"/>
              <w:left w:val="nil"/>
              <w:bottom w:val="single" w:sz="4" w:space="0" w:color="auto"/>
              <w:right w:val="single" w:sz="4" w:space="0" w:color="auto"/>
            </w:tcBorders>
            <w:shd w:val="clear" w:color="auto" w:fill="auto"/>
            <w:noWrap/>
            <w:vAlign w:val="center"/>
            <w:hideMark/>
          </w:tcPr>
          <w:p w14:paraId="3C3D51A7"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234D499C"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767A227"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2.3.16</w:t>
            </w:r>
          </w:p>
        </w:tc>
        <w:tc>
          <w:tcPr>
            <w:tcW w:w="10416" w:type="dxa"/>
            <w:tcBorders>
              <w:top w:val="nil"/>
              <w:left w:val="nil"/>
              <w:bottom w:val="single" w:sz="4" w:space="0" w:color="auto"/>
              <w:right w:val="single" w:sz="4" w:space="0" w:color="auto"/>
            </w:tcBorders>
            <w:shd w:val="clear" w:color="auto" w:fill="auto"/>
            <w:vAlign w:val="center"/>
            <w:hideMark/>
          </w:tcPr>
          <w:p w14:paraId="7DC460C5"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к</w:t>
            </w:r>
            <w:r w:rsidRPr="001A13D5">
              <w:rPr>
                <w:rFonts w:ascii="Times New Roman" w:eastAsia="Times New Roman" w:hAnsi="Times New Roman" w:cs="Times New Roman"/>
                <w:color w:val="000000"/>
                <w:sz w:val="24"/>
                <w:szCs w:val="24"/>
                <w:lang w:eastAsia="ru-RU"/>
              </w:rPr>
              <w:t>абель-канал</w:t>
            </w:r>
            <w:r>
              <w:rPr>
                <w:rFonts w:ascii="Times New Roman" w:eastAsia="Times New Roman" w:hAnsi="Times New Roman" w:cs="Times New Roman"/>
                <w:color w:val="000000"/>
                <w:sz w:val="24"/>
                <w:szCs w:val="24"/>
                <w:lang w:eastAsia="ru-RU"/>
              </w:rPr>
              <w:t>а</w:t>
            </w:r>
            <w:r w:rsidRPr="001A13D5">
              <w:rPr>
                <w:rFonts w:ascii="Times New Roman" w:eastAsia="Times New Roman" w:hAnsi="Times New Roman" w:cs="Times New Roman"/>
                <w:color w:val="000000"/>
                <w:sz w:val="24"/>
                <w:szCs w:val="24"/>
                <w:lang w:eastAsia="ru-RU"/>
              </w:rPr>
              <w:t xml:space="preserve"> 16х16 мм ГОСТ IEC 60670-1-2016</w:t>
            </w:r>
          </w:p>
        </w:tc>
        <w:tc>
          <w:tcPr>
            <w:tcW w:w="3118" w:type="dxa"/>
            <w:tcBorders>
              <w:top w:val="nil"/>
              <w:left w:val="nil"/>
              <w:bottom w:val="single" w:sz="4" w:space="0" w:color="auto"/>
              <w:right w:val="single" w:sz="4" w:space="0" w:color="auto"/>
            </w:tcBorders>
            <w:shd w:val="clear" w:color="auto" w:fill="auto"/>
            <w:noWrap/>
            <w:vAlign w:val="center"/>
            <w:hideMark/>
          </w:tcPr>
          <w:p w14:paraId="71C16504"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1AF862E5"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70DA296"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2.3.17</w:t>
            </w:r>
          </w:p>
        </w:tc>
        <w:tc>
          <w:tcPr>
            <w:tcW w:w="10416" w:type="dxa"/>
            <w:tcBorders>
              <w:top w:val="nil"/>
              <w:left w:val="nil"/>
              <w:bottom w:val="single" w:sz="4" w:space="0" w:color="auto"/>
              <w:right w:val="single" w:sz="4" w:space="0" w:color="auto"/>
            </w:tcBorders>
            <w:shd w:val="clear" w:color="auto" w:fill="auto"/>
            <w:vAlign w:val="center"/>
            <w:hideMark/>
          </w:tcPr>
          <w:p w14:paraId="1123482F"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к</w:t>
            </w:r>
            <w:r w:rsidRPr="001A13D5">
              <w:rPr>
                <w:rFonts w:ascii="Times New Roman" w:eastAsia="Times New Roman" w:hAnsi="Times New Roman" w:cs="Times New Roman"/>
                <w:color w:val="000000"/>
                <w:sz w:val="24"/>
                <w:szCs w:val="24"/>
                <w:lang w:eastAsia="ru-RU"/>
              </w:rPr>
              <w:t>абель-канал</w:t>
            </w:r>
            <w:r>
              <w:rPr>
                <w:rFonts w:ascii="Times New Roman" w:eastAsia="Times New Roman" w:hAnsi="Times New Roman" w:cs="Times New Roman"/>
                <w:color w:val="000000"/>
                <w:sz w:val="24"/>
                <w:szCs w:val="24"/>
                <w:lang w:eastAsia="ru-RU"/>
              </w:rPr>
              <w:t>а</w:t>
            </w:r>
            <w:r w:rsidRPr="001A13D5">
              <w:rPr>
                <w:rFonts w:ascii="Times New Roman" w:eastAsia="Times New Roman" w:hAnsi="Times New Roman" w:cs="Times New Roman"/>
                <w:color w:val="000000"/>
                <w:sz w:val="24"/>
                <w:szCs w:val="24"/>
                <w:lang w:eastAsia="ru-RU"/>
              </w:rPr>
              <w:t xml:space="preserve"> 40х25 мм ГОСТ IEC 60670-1-2016</w:t>
            </w:r>
          </w:p>
        </w:tc>
        <w:tc>
          <w:tcPr>
            <w:tcW w:w="3118" w:type="dxa"/>
            <w:tcBorders>
              <w:top w:val="nil"/>
              <w:left w:val="nil"/>
              <w:bottom w:val="single" w:sz="4" w:space="0" w:color="auto"/>
              <w:right w:val="single" w:sz="4" w:space="0" w:color="auto"/>
            </w:tcBorders>
            <w:shd w:val="clear" w:color="auto" w:fill="auto"/>
            <w:noWrap/>
            <w:vAlign w:val="center"/>
            <w:hideMark/>
          </w:tcPr>
          <w:p w14:paraId="1194F7F0"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1B0793D6"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45F6A137"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2.3.18</w:t>
            </w:r>
          </w:p>
        </w:tc>
        <w:tc>
          <w:tcPr>
            <w:tcW w:w="10416" w:type="dxa"/>
            <w:tcBorders>
              <w:top w:val="nil"/>
              <w:left w:val="nil"/>
              <w:bottom w:val="single" w:sz="4" w:space="0" w:color="auto"/>
              <w:right w:val="single" w:sz="4" w:space="0" w:color="auto"/>
            </w:tcBorders>
            <w:shd w:val="clear" w:color="auto" w:fill="auto"/>
            <w:vAlign w:val="center"/>
            <w:hideMark/>
          </w:tcPr>
          <w:p w14:paraId="21939366"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к</w:t>
            </w:r>
            <w:r w:rsidRPr="001A13D5">
              <w:rPr>
                <w:rFonts w:ascii="Times New Roman" w:eastAsia="Times New Roman" w:hAnsi="Times New Roman" w:cs="Times New Roman"/>
                <w:color w:val="000000"/>
                <w:sz w:val="24"/>
                <w:szCs w:val="24"/>
                <w:lang w:eastAsia="ru-RU"/>
              </w:rPr>
              <w:t>абель-канал</w:t>
            </w:r>
            <w:r>
              <w:rPr>
                <w:rFonts w:ascii="Times New Roman" w:eastAsia="Times New Roman" w:hAnsi="Times New Roman" w:cs="Times New Roman"/>
                <w:color w:val="000000"/>
                <w:sz w:val="24"/>
                <w:szCs w:val="24"/>
                <w:lang w:eastAsia="ru-RU"/>
              </w:rPr>
              <w:t>а</w:t>
            </w:r>
            <w:r w:rsidRPr="001A13D5">
              <w:rPr>
                <w:rFonts w:ascii="Times New Roman" w:eastAsia="Times New Roman" w:hAnsi="Times New Roman" w:cs="Times New Roman"/>
                <w:color w:val="000000"/>
                <w:sz w:val="24"/>
                <w:szCs w:val="24"/>
                <w:lang w:eastAsia="ru-RU"/>
              </w:rPr>
              <w:t xml:space="preserve"> 40х40 мм ГОСТ IEC 60670-1-2016</w:t>
            </w:r>
          </w:p>
        </w:tc>
        <w:tc>
          <w:tcPr>
            <w:tcW w:w="3118" w:type="dxa"/>
            <w:tcBorders>
              <w:top w:val="nil"/>
              <w:left w:val="nil"/>
              <w:bottom w:val="single" w:sz="4" w:space="0" w:color="auto"/>
              <w:right w:val="single" w:sz="4" w:space="0" w:color="auto"/>
            </w:tcBorders>
            <w:shd w:val="clear" w:color="auto" w:fill="auto"/>
            <w:noWrap/>
            <w:vAlign w:val="center"/>
            <w:hideMark/>
          </w:tcPr>
          <w:p w14:paraId="358A706B"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62B6EDD1" w14:textId="77777777" w:rsidTr="00F84FBA">
        <w:trPr>
          <w:trHeight w:val="461"/>
        </w:trPr>
        <w:tc>
          <w:tcPr>
            <w:tcW w:w="1349" w:type="dxa"/>
            <w:tcBorders>
              <w:top w:val="nil"/>
              <w:left w:val="single" w:sz="4" w:space="0" w:color="auto"/>
              <w:bottom w:val="single" w:sz="4" w:space="0" w:color="auto"/>
              <w:right w:val="single" w:sz="4" w:space="0" w:color="auto"/>
            </w:tcBorders>
            <w:shd w:val="clear" w:color="000000" w:fill="FFFFFF"/>
            <w:vAlign w:val="center"/>
            <w:hideMark/>
          </w:tcPr>
          <w:p w14:paraId="0CBF3FDA" w14:textId="77777777" w:rsidR="00ED6B9C" w:rsidRPr="00AD67D4" w:rsidRDefault="00ED6B9C" w:rsidP="007F6F31">
            <w:pPr>
              <w:spacing w:after="0" w:line="240" w:lineRule="auto"/>
              <w:rPr>
                <w:rFonts w:ascii="Times New Roman" w:eastAsia="Times New Roman" w:hAnsi="Times New Roman" w:cs="Times New Roman"/>
                <w:b/>
                <w:color w:val="000000"/>
                <w:sz w:val="24"/>
                <w:szCs w:val="24"/>
                <w:lang w:eastAsia="ru-RU"/>
              </w:rPr>
            </w:pPr>
            <w:r w:rsidRPr="001A13D5">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 xml:space="preserve">      </w:t>
            </w:r>
            <w:r w:rsidRPr="00AD67D4">
              <w:rPr>
                <w:rFonts w:ascii="Times New Roman" w:eastAsia="Times New Roman" w:hAnsi="Times New Roman" w:cs="Times New Roman"/>
                <w:b/>
                <w:color w:val="000000"/>
                <w:sz w:val="24"/>
                <w:szCs w:val="24"/>
                <w:lang w:eastAsia="ru-RU"/>
              </w:rPr>
              <w:t>2.4</w:t>
            </w:r>
          </w:p>
        </w:tc>
        <w:tc>
          <w:tcPr>
            <w:tcW w:w="10416" w:type="dxa"/>
            <w:tcBorders>
              <w:top w:val="nil"/>
              <w:left w:val="nil"/>
              <w:bottom w:val="single" w:sz="4" w:space="0" w:color="auto"/>
              <w:right w:val="single" w:sz="4" w:space="0" w:color="auto"/>
            </w:tcBorders>
            <w:shd w:val="clear" w:color="000000" w:fill="FFFFFF"/>
            <w:vAlign w:val="center"/>
            <w:hideMark/>
          </w:tcPr>
          <w:p w14:paraId="20015022" w14:textId="77777777" w:rsidR="00ED6B9C" w:rsidRPr="001A13D5" w:rsidRDefault="00ED6B9C" w:rsidP="007F6F31">
            <w:pPr>
              <w:spacing w:after="0" w:line="240" w:lineRule="auto"/>
              <w:rPr>
                <w:rFonts w:ascii="Times New Roman" w:eastAsia="Times New Roman" w:hAnsi="Times New Roman" w:cs="Times New Roman"/>
                <w:b/>
                <w:bCs/>
                <w:i/>
                <w:iCs/>
                <w:color w:val="000000"/>
                <w:sz w:val="24"/>
                <w:szCs w:val="24"/>
                <w:lang w:eastAsia="ru-RU"/>
              </w:rPr>
            </w:pPr>
            <w:r>
              <w:rPr>
                <w:rFonts w:ascii="Times New Roman" w:eastAsia="Times New Roman" w:hAnsi="Times New Roman" w:cs="Times New Roman"/>
                <w:b/>
                <w:bCs/>
                <w:i/>
                <w:iCs/>
                <w:color w:val="000000"/>
                <w:sz w:val="24"/>
                <w:szCs w:val="24"/>
                <w:lang w:eastAsia="ru-RU"/>
              </w:rPr>
              <w:t>Светодиодное</w:t>
            </w:r>
            <w:r w:rsidRPr="001A13D5">
              <w:rPr>
                <w:rFonts w:ascii="Times New Roman" w:eastAsia="Times New Roman" w:hAnsi="Times New Roman" w:cs="Times New Roman"/>
                <w:b/>
                <w:bCs/>
                <w:i/>
                <w:iCs/>
                <w:color w:val="000000"/>
                <w:sz w:val="24"/>
                <w:szCs w:val="24"/>
                <w:lang w:eastAsia="ru-RU"/>
              </w:rPr>
              <w:t xml:space="preserve"> оборудование </w:t>
            </w:r>
          </w:p>
        </w:tc>
        <w:tc>
          <w:tcPr>
            <w:tcW w:w="3118" w:type="dxa"/>
            <w:tcBorders>
              <w:top w:val="nil"/>
              <w:left w:val="nil"/>
              <w:bottom w:val="single" w:sz="4" w:space="0" w:color="auto"/>
              <w:right w:val="single" w:sz="4" w:space="0" w:color="auto"/>
            </w:tcBorders>
            <w:shd w:val="clear" w:color="000000" w:fill="FFFFFF"/>
            <w:vAlign w:val="center"/>
            <w:hideMark/>
          </w:tcPr>
          <w:p w14:paraId="6D6BFC32" w14:textId="77777777" w:rsidR="00ED6B9C" w:rsidRPr="001A13D5" w:rsidRDefault="00ED6B9C" w:rsidP="007F6F31">
            <w:pPr>
              <w:spacing w:after="0" w:line="240" w:lineRule="auto"/>
              <w:jc w:val="center"/>
              <w:rPr>
                <w:rFonts w:ascii="Times New Roman" w:eastAsia="Times New Roman" w:hAnsi="Times New Roman" w:cs="Times New Roman"/>
                <w:b/>
                <w:bCs/>
                <w:i/>
                <w:iCs/>
                <w:color w:val="000000"/>
                <w:sz w:val="24"/>
                <w:szCs w:val="24"/>
                <w:lang w:eastAsia="ru-RU"/>
              </w:rPr>
            </w:pPr>
            <w:r w:rsidRPr="001A13D5">
              <w:rPr>
                <w:rFonts w:ascii="Times New Roman" w:eastAsia="Times New Roman" w:hAnsi="Times New Roman" w:cs="Times New Roman"/>
                <w:b/>
                <w:bCs/>
                <w:i/>
                <w:iCs/>
                <w:color w:val="000000"/>
                <w:sz w:val="24"/>
                <w:szCs w:val="24"/>
                <w:lang w:eastAsia="ru-RU"/>
              </w:rPr>
              <w:t> </w:t>
            </w:r>
          </w:p>
        </w:tc>
      </w:tr>
      <w:tr w:rsidR="00ED6B9C" w:rsidRPr="001A13D5" w14:paraId="50E7B055" w14:textId="77777777" w:rsidTr="007F6F31">
        <w:trPr>
          <w:trHeight w:val="645"/>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ECE5B3F"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2.4.1</w:t>
            </w:r>
          </w:p>
        </w:tc>
        <w:tc>
          <w:tcPr>
            <w:tcW w:w="10416" w:type="dxa"/>
            <w:tcBorders>
              <w:top w:val="nil"/>
              <w:left w:val="nil"/>
              <w:bottom w:val="single" w:sz="4" w:space="0" w:color="auto"/>
              <w:right w:val="single" w:sz="4" w:space="0" w:color="auto"/>
            </w:tcBorders>
            <w:shd w:val="clear" w:color="000000" w:fill="FFFFFF"/>
            <w:vAlign w:val="center"/>
            <w:hideMark/>
          </w:tcPr>
          <w:p w14:paraId="6D8F3E13"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SMD-ленты герметичной</w:t>
            </w:r>
            <w:r w:rsidRPr="001A13D5">
              <w:rPr>
                <w:rFonts w:ascii="Times New Roman" w:eastAsia="Times New Roman" w:hAnsi="Times New Roman" w:cs="Times New Roman"/>
                <w:color w:val="000000"/>
                <w:sz w:val="24"/>
                <w:szCs w:val="24"/>
                <w:lang w:eastAsia="ru-RU"/>
              </w:rPr>
              <w:t xml:space="preserve"> 300 (2835) диодов, белый IP67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2B4D55F7"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4B13C9C9"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3649148"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2.4.2</w:t>
            </w:r>
          </w:p>
        </w:tc>
        <w:tc>
          <w:tcPr>
            <w:tcW w:w="10416" w:type="dxa"/>
            <w:tcBorders>
              <w:top w:val="nil"/>
              <w:left w:val="nil"/>
              <w:bottom w:val="single" w:sz="4" w:space="0" w:color="auto"/>
              <w:right w:val="single" w:sz="4" w:space="0" w:color="auto"/>
            </w:tcBorders>
            <w:shd w:val="clear" w:color="000000" w:fill="FFFFFF"/>
            <w:vAlign w:val="center"/>
            <w:hideMark/>
          </w:tcPr>
          <w:p w14:paraId="24266048"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SMD-ленты интерьерной</w:t>
            </w:r>
            <w:r w:rsidRPr="001A13D5">
              <w:rPr>
                <w:rFonts w:ascii="Times New Roman" w:eastAsia="Times New Roman" w:hAnsi="Times New Roman" w:cs="Times New Roman"/>
                <w:color w:val="000000"/>
                <w:sz w:val="24"/>
                <w:szCs w:val="24"/>
                <w:lang w:eastAsia="ru-RU"/>
              </w:rPr>
              <w:t xml:space="preserve"> плата 5 мм, Белый IP 22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6F487DEC"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35B090DC"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130F205"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2.4.3</w:t>
            </w:r>
          </w:p>
        </w:tc>
        <w:tc>
          <w:tcPr>
            <w:tcW w:w="10416" w:type="dxa"/>
            <w:tcBorders>
              <w:top w:val="nil"/>
              <w:left w:val="nil"/>
              <w:bottom w:val="single" w:sz="4" w:space="0" w:color="auto"/>
              <w:right w:val="single" w:sz="4" w:space="0" w:color="auto"/>
            </w:tcBorders>
            <w:shd w:val="clear" w:color="000000" w:fill="FFFFFF"/>
            <w:vAlign w:val="center"/>
            <w:hideMark/>
          </w:tcPr>
          <w:p w14:paraId="5DC18707"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Установка SMD-ленты интерьерной, </w:t>
            </w:r>
            <w:r w:rsidRPr="001A13D5">
              <w:rPr>
                <w:rFonts w:ascii="Times New Roman" w:eastAsia="Times New Roman" w:hAnsi="Times New Roman" w:cs="Times New Roman"/>
                <w:color w:val="000000"/>
                <w:sz w:val="24"/>
                <w:szCs w:val="24"/>
                <w:lang w:eastAsia="ru-RU"/>
              </w:rPr>
              <w:t xml:space="preserve"> Белый IP22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6465EFE2"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779F2A99"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1B22701"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2.4.4</w:t>
            </w:r>
          </w:p>
        </w:tc>
        <w:tc>
          <w:tcPr>
            <w:tcW w:w="10416" w:type="dxa"/>
            <w:tcBorders>
              <w:top w:val="nil"/>
              <w:left w:val="nil"/>
              <w:bottom w:val="single" w:sz="4" w:space="0" w:color="auto"/>
              <w:right w:val="single" w:sz="4" w:space="0" w:color="auto"/>
            </w:tcBorders>
            <w:shd w:val="clear" w:color="000000" w:fill="FFFFFF"/>
            <w:vAlign w:val="center"/>
            <w:hideMark/>
          </w:tcPr>
          <w:p w14:paraId="3A8F3E76"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Установка SMD-ленты интерьерной, </w:t>
            </w:r>
            <w:r w:rsidRPr="001A13D5">
              <w:rPr>
                <w:rFonts w:ascii="Times New Roman" w:eastAsia="Times New Roman" w:hAnsi="Times New Roman" w:cs="Times New Roman"/>
                <w:color w:val="000000"/>
                <w:sz w:val="24"/>
                <w:szCs w:val="24"/>
                <w:lang w:eastAsia="ru-RU"/>
              </w:rPr>
              <w:t xml:space="preserve"> Цветная IP67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245BFA54"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1707D1EA"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303237BA"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2.4.5</w:t>
            </w:r>
          </w:p>
        </w:tc>
        <w:tc>
          <w:tcPr>
            <w:tcW w:w="10416" w:type="dxa"/>
            <w:tcBorders>
              <w:top w:val="nil"/>
              <w:left w:val="nil"/>
              <w:bottom w:val="single" w:sz="4" w:space="0" w:color="auto"/>
              <w:right w:val="single" w:sz="4" w:space="0" w:color="auto"/>
            </w:tcBorders>
            <w:shd w:val="clear" w:color="000000" w:fill="FFFFFF"/>
            <w:vAlign w:val="center"/>
            <w:hideMark/>
          </w:tcPr>
          <w:p w14:paraId="1190B610"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светодиодного модуля, 1SMD</w:t>
            </w:r>
            <w:r w:rsidRPr="001A13D5">
              <w:rPr>
                <w:rFonts w:ascii="Times New Roman" w:eastAsia="Times New Roman" w:hAnsi="Times New Roman" w:cs="Times New Roman"/>
                <w:color w:val="000000"/>
                <w:sz w:val="24"/>
                <w:szCs w:val="24"/>
                <w:lang w:eastAsia="ru-RU"/>
              </w:rPr>
              <w:t xml:space="preserve"> Линзованный (Белый)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77A52EF8"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732BCA19" w14:textId="77777777" w:rsidTr="007F6F31">
        <w:trPr>
          <w:trHeight w:val="591"/>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20CAE30"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2.4.6</w:t>
            </w:r>
          </w:p>
        </w:tc>
        <w:tc>
          <w:tcPr>
            <w:tcW w:w="10416" w:type="dxa"/>
            <w:tcBorders>
              <w:top w:val="nil"/>
              <w:left w:val="nil"/>
              <w:bottom w:val="single" w:sz="4" w:space="0" w:color="auto"/>
              <w:right w:val="single" w:sz="4" w:space="0" w:color="auto"/>
            </w:tcBorders>
            <w:shd w:val="clear" w:color="000000" w:fill="FFFFFF"/>
            <w:vAlign w:val="center"/>
            <w:hideMark/>
          </w:tcPr>
          <w:p w14:paraId="5B833968"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Установка светодиодного модуля,  2SMD </w:t>
            </w:r>
            <w:r w:rsidRPr="001A13D5">
              <w:rPr>
                <w:rFonts w:ascii="Times New Roman" w:eastAsia="Times New Roman" w:hAnsi="Times New Roman" w:cs="Times New Roman"/>
                <w:color w:val="000000"/>
                <w:sz w:val="24"/>
                <w:szCs w:val="24"/>
                <w:lang w:eastAsia="ru-RU"/>
              </w:rPr>
              <w:t>Линзованный (Белый)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543E400B"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315791B9" w14:textId="77777777" w:rsidTr="007F6F31">
        <w:trPr>
          <w:trHeight w:val="641"/>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1F514B2"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2.4.7</w:t>
            </w:r>
          </w:p>
        </w:tc>
        <w:tc>
          <w:tcPr>
            <w:tcW w:w="10416" w:type="dxa"/>
            <w:tcBorders>
              <w:top w:val="nil"/>
              <w:left w:val="nil"/>
              <w:bottom w:val="single" w:sz="4" w:space="0" w:color="auto"/>
              <w:right w:val="single" w:sz="4" w:space="0" w:color="auto"/>
            </w:tcBorders>
            <w:shd w:val="clear" w:color="000000" w:fill="FFFFFF"/>
            <w:vAlign w:val="center"/>
            <w:hideMark/>
          </w:tcPr>
          <w:p w14:paraId="6227D4FE"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Установка светодиодного модуля,  3SMD </w:t>
            </w:r>
            <w:r w:rsidRPr="001A13D5">
              <w:rPr>
                <w:rFonts w:ascii="Times New Roman" w:eastAsia="Times New Roman" w:hAnsi="Times New Roman" w:cs="Times New Roman"/>
                <w:color w:val="000000"/>
                <w:sz w:val="24"/>
                <w:szCs w:val="24"/>
                <w:lang w:eastAsia="ru-RU"/>
              </w:rPr>
              <w:t xml:space="preserve"> Линзованный (Белый)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2D22F682"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2F02F760" w14:textId="77777777" w:rsidTr="007F6F31">
        <w:trPr>
          <w:trHeight w:val="663"/>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077E3E67"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2.4.8</w:t>
            </w:r>
          </w:p>
        </w:tc>
        <w:tc>
          <w:tcPr>
            <w:tcW w:w="10416" w:type="dxa"/>
            <w:tcBorders>
              <w:top w:val="nil"/>
              <w:left w:val="nil"/>
              <w:bottom w:val="single" w:sz="4" w:space="0" w:color="auto"/>
              <w:right w:val="single" w:sz="4" w:space="0" w:color="auto"/>
            </w:tcBorders>
            <w:shd w:val="clear" w:color="000000" w:fill="FFFFFF"/>
            <w:vAlign w:val="center"/>
            <w:hideMark/>
          </w:tcPr>
          <w:p w14:paraId="112CA0E1"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Установка светодиодного модуля, </w:t>
            </w:r>
            <w:r w:rsidRPr="001A13D5">
              <w:rPr>
                <w:rFonts w:ascii="Times New Roman" w:eastAsia="Times New Roman" w:hAnsi="Times New Roman" w:cs="Times New Roman"/>
                <w:color w:val="000000"/>
                <w:sz w:val="24"/>
                <w:szCs w:val="24"/>
                <w:lang w:eastAsia="ru-RU"/>
              </w:rPr>
              <w:t xml:space="preserve"> 2 SMD IP 65 Линзованный (Красный)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782498B3"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724EE67C" w14:textId="77777777" w:rsidTr="007F6F31">
        <w:trPr>
          <w:trHeight w:val="670"/>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FD8EA87"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2.4.9</w:t>
            </w:r>
          </w:p>
        </w:tc>
        <w:tc>
          <w:tcPr>
            <w:tcW w:w="10416" w:type="dxa"/>
            <w:tcBorders>
              <w:top w:val="nil"/>
              <w:left w:val="nil"/>
              <w:bottom w:val="single" w:sz="4" w:space="0" w:color="auto"/>
              <w:right w:val="single" w:sz="4" w:space="0" w:color="auto"/>
            </w:tcBorders>
            <w:shd w:val="clear" w:color="000000" w:fill="FFFFFF"/>
            <w:vAlign w:val="center"/>
            <w:hideMark/>
          </w:tcPr>
          <w:p w14:paraId="5FAA0FE9"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Установка светодиодного модуля,  1 SMD </w:t>
            </w:r>
            <w:r w:rsidRPr="001A13D5">
              <w:rPr>
                <w:rFonts w:ascii="Times New Roman" w:eastAsia="Times New Roman" w:hAnsi="Times New Roman" w:cs="Times New Roman"/>
                <w:color w:val="000000"/>
                <w:sz w:val="24"/>
                <w:szCs w:val="24"/>
                <w:lang w:eastAsia="ru-RU"/>
              </w:rPr>
              <w:t xml:space="preserve"> IP 65 Линзованный белые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1A3159CE"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692D7FD7" w14:textId="77777777" w:rsidTr="007F6F31">
        <w:trPr>
          <w:trHeight w:val="707"/>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7ED1B28"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2.4.10</w:t>
            </w:r>
          </w:p>
        </w:tc>
        <w:tc>
          <w:tcPr>
            <w:tcW w:w="10416" w:type="dxa"/>
            <w:tcBorders>
              <w:top w:val="nil"/>
              <w:left w:val="nil"/>
              <w:bottom w:val="single" w:sz="4" w:space="0" w:color="auto"/>
              <w:right w:val="single" w:sz="4" w:space="0" w:color="auto"/>
            </w:tcBorders>
            <w:shd w:val="clear" w:color="000000" w:fill="FFFFFF"/>
            <w:vAlign w:val="center"/>
            <w:hideMark/>
          </w:tcPr>
          <w:p w14:paraId="3E37ADF7"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Установка светодиодного модуля,  </w:t>
            </w:r>
            <w:r w:rsidRPr="001A13D5">
              <w:rPr>
                <w:rFonts w:ascii="Times New Roman" w:eastAsia="Times New Roman" w:hAnsi="Times New Roman" w:cs="Times New Roman"/>
                <w:color w:val="000000"/>
                <w:sz w:val="24"/>
                <w:szCs w:val="24"/>
                <w:lang w:eastAsia="ru-RU"/>
              </w:rPr>
              <w:t xml:space="preserve"> IP 22 без линзы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7919ADCD"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7208EE51" w14:textId="77777777" w:rsidTr="00F84FBA">
        <w:trPr>
          <w:trHeight w:val="381"/>
        </w:trPr>
        <w:tc>
          <w:tcPr>
            <w:tcW w:w="1349" w:type="dxa"/>
            <w:tcBorders>
              <w:top w:val="nil"/>
              <w:left w:val="single" w:sz="4" w:space="0" w:color="auto"/>
              <w:bottom w:val="single" w:sz="4" w:space="0" w:color="auto"/>
              <w:right w:val="single" w:sz="4" w:space="0" w:color="auto"/>
            </w:tcBorders>
            <w:shd w:val="clear" w:color="000000" w:fill="FFFFFF"/>
            <w:vAlign w:val="center"/>
            <w:hideMark/>
          </w:tcPr>
          <w:p w14:paraId="118E4A61" w14:textId="77777777" w:rsidR="00ED6B9C" w:rsidRPr="00AD67D4" w:rsidRDefault="00ED6B9C" w:rsidP="007F6F31">
            <w:pPr>
              <w:spacing w:after="0" w:line="240" w:lineRule="auto"/>
              <w:jc w:val="center"/>
              <w:rPr>
                <w:rFonts w:ascii="Times New Roman" w:eastAsia="Times New Roman" w:hAnsi="Times New Roman" w:cs="Times New Roman"/>
                <w:b/>
                <w:color w:val="000000"/>
                <w:sz w:val="24"/>
                <w:szCs w:val="24"/>
                <w:lang w:eastAsia="ru-RU"/>
              </w:rPr>
            </w:pPr>
            <w:r w:rsidRPr="00AD67D4">
              <w:rPr>
                <w:rFonts w:ascii="Times New Roman" w:eastAsia="Times New Roman" w:hAnsi="Times New Roman" w:cs="Times New Roman"/>
                <w:b/>
                <w:color w:val="000000"/>
                <w:sz w:val="24"/>
                <w:szCs w:val="24"/>
                <w:lang w:eastAsia="ru-RU"/>
              </w:rPr>
              <w:t> 2.5</w:t>
            </w:r>
          </w:p>
        </w:tc>
        <w:tc>
          <w:tcPr>
            <w:tcW w:w="10416" w:type="dxa"/>
            <w:tcBorders>
              <w:top w:val="nil"/>
              <w:left w:val="nil"/>
              <w:bottom w:val="single" w:sz="4" w:space="0" w:color="auto"/>
              <w:right w:val="single" w:sz="4" w:space="0" w:color="auto"/>
            </w:tcBorders>
            <w:shd w:val="clear" w:color="000000" w:fill="FFFFFF"/>
            <w:vAlign w:val="center"/>
            <w:hideMark/>
          </w:tcPr>
          <w:p w14:paraId="1AC8149A" w14:textId="77777777" w:rsidR="00ED6B9C" w:rsidRPr="001A13D5" w:rsidRDefault="00ED6B9C" w:rsidP="007F6F31">
            <w:pPr>
              <w:spacing w:after="0" w:line="240" w:lineRule="auto"/>
              <w:rPr>
                <w:rFonts w:ascii="Times New Roman" w:eastAsia="Times New Roman" w:hAnsi="Times New Roman" w:cs="Times New Roman"/>
                <w:b/>
                <w:bCs/>
                <w:i/>
                <w:iCs/>
                <w:color w:val="000000"/>
                <w:sz w:val="24"/>
                <w:szCs w:val="24"/>
                <w:lang w:eastAsia="ru-RU"/>
              </w:rPr>
            </w:pPr>
            <w:r w:rsidRPr="001A13D5">
              <w:rPr>
                <w:rFonts w:ascii="Times New Roman" w:eastAsia="Times New Roman" w:hAnsi="Times New Roman" w:cs="Times New Roman"/>
                <w:b/>
                <w:bCs/>
                <w:i/>
                <w:iCs/>
                <w:color w:val="000000"/>
                <w:sz w:val="24"/>
                <w:szCs w:val="24"/>
                <w:lang w:eastAsia="ru-RU"/>
              </w:rPr>
              <w:t>Блоки питания</w:t>
            </w:r>
          </w:p>
        </w:tc>
        <w:tc>
          <w:tcPr>
            <w:tcW w:w="3118" w:type="dxa"/>
            <w:tcBorders>
              <w:top w:val="nil"/>
              <w:left w:val="nil"/>
              <w:bottom w:val="single" w:sz="4" w:space="0" w:color="auto"/>
              <w:right w:val="single" w:sz="4" w:space="0" w:color="auto"/>
            </w:tcBorders>
            <w:shd w:val="clear" w:color="000000" w:fill="FFFFFF"/>
            <w:vAlign w:val="center"/>
            <w:hideMark/>
          </w:tcPr>
          <w:p w14:paraId="08CB159D" w14:textId="77777777" w:rsidR="00ED6B9C" w:rsidRPr="001A13D5" w:rsidRDefault="00ED6B9C" w:rsidP="007F6F31">
            <w:pPr>
              <w:spacing w:after="0" w:line="240" w:lineRule="auto"/>
              <w:jc w:val="center"/>
              <w:rPr>
                <w:rFonts w:ascii="Times New Roman" w:eastAsia="Times New Roman" w:hAnsi="Times New Roman" w:cs="Times New Roman"/>
                <w:b/>
                <w:bCs/>
                <w:i/>
                <w:iCs/>
                <w:color w:val="000000"/>
                <w:sz w:val="24"/>
                <w:szCs w:val="24"/>
                <w:lang w:eastAsia="ru-RU"/>
              </w:rPr>
            </w:pPr>
            <w:r w:rsidRPr="001A13D5">
              <w:rPr>
                <w:rFonts w:ascii="Times New Roman" w:eastAsia="Times New Roman" w:hAnsi="Times New Roman" w:cs="Times New Roman"/>
                <w:b/>
                <w:bCs/>
                <w:i/>
                <w:iCs/>
                <w:color w:val="000000"/>
                <w:sz w:val="24"/>
                <w:szCs w:val="24"/>
                <w:lang w:eastAsia="ru-RU"/>
              </w:rPr>
              <w:t> </w:t>
            </w:r>
          </w:p>
        </w:tc>
      </w:tr>
      <w:tr w:rsidR="00ED6B9C" w:rsidRPr="001A13D5" w14:paraId="31BACD28"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BAB81CD"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2.5.1</w:t>
            </w:r>
          </w:p>
        </w:tc>
        <w:tc>
          <w:tcPr>
            <w:tcW w:w="10416" w:type="dxa"/>
            <w:tcBorders>
              <w:top w:val="nil"/>
              <w:left w:val="nil"/>
              <w:bottom w:val="single" w:sz="4" w:space="0" w:color="auto"/>
              <w:right w:val="single" w:sz="4" w:space="0" w:color="auto"/>
            </w:tcBorders>
            <w:shd w:val="clear" w:color="000000" w:fill="FFFFFF"/>
            <w:vAlign w:val="center"/>
            <w:hideMark/>
          </w:tcPr>
          <w:p w14:paraId="5D9F705C"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т</w:t>
            </w:r>
            <w:r w:rsidRPr="001A13D5">
              <w:rPr>
                <w:rFonts w:ascii="Times New Roman" w:eastAsia="Times New Roman" w:hAnsi="Times New Roman" w:cs="Times New Roman"/>
                <w:color w:val="000000"/>
                <w:sz w:val="24"/>
                <w:szCs w:val="24"/>
                <w:lang w:eastAsia="ru-RU"/>
              </w:rPr>
              <w:t>рансформатор</w:t>
            </w:r>
            <w:r>
              <w:rPr>
                <w:rFonts w:ascii="Times New Roman" w:eastAsia="Times New Roman" w:hAnsi="Times New Roman" w:cs="Times New Roman"/>
                <w:color w:val="000000"/>
                <w:sz w:val="24"/>
                <w:szCs w:val="24"/>
                <w:lang w:eastAsia="ru-RU"/>
              </w:rPr>
              <w:t>а для светодиодов герметичного</w:t>
            </w:r>
            <w:r w:rsidRPr="001A13D5">
              <w:rPr>
                <w:rFonts w:ascii="Times New Roman" w:eastAsia="Times New Roman" w:hAnsi="Times New Roman" w:cs="Times New Roman"/>
                <w:color w:val="000000"/>
                <w:sz w:val="24"/>
                <w:szCs w:val="24"/>
                <w:lang w:eastAsia="ru-RU"/>
              </w:rPr>
              <w:t xml:space="preserve"> 35W 12V IP67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48A65FEC"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2A886939"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65D4B00"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2.5.2</w:t>
            </w:r>
          </w:p>
        </w:tc>
        <w:tc>
          <w:tcPr>
            <w:tcW w:w="10416" w:type="dxa"/>
            <w:tcBorders>
              <w:top w:val="nil"/>
              <w:left w:val="nil"/>
              <w:bottom w:val="single" w:sz="4" w:space="0" w:color="auto"/>
              <w:right w:val="single" w:sz="4" w:space="0" w:color="auto"/>
            </w:tcBorders>
            <w:shd w:val="clear" w:color="000000" w:fill="FFFFFF"/>
            <w:vAlign w:val="center"/>
            <w:hideMark/>
          </w:tcPr>
          <w:p w14:paraId="2413262E"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т</w:t>
            </w:r>
            <w:r w:rsidRPr="001A13D5">
              <w:rPr>
                <w:rFonts w:ascii="Times New Roman" w:eastAsia="Times New Roman" w:hAnsi="Times New Roman" w:cs="Times New Roman"/>
                <w:color w:val="000000"/>
                <w:sz w:val="24"/>
                <w:szCs w:val="24"/>
                <w:lang w:eastAsia="ru-RU"/>
              </w:rPr>
              <w:t>рансформатор</w:t>
            </w:r>
            <w:r>
              <w:rPr>
                <w:rFonts w:ascii="Times New Roman" w:eastAsia="Times New Roman" w:hAnsi="Times New Roman" w:cs="Times New Roman"/>
                <w:color w:val="000000"/>
                <w:sz w:val="24"/>
                <w:szCs w:val="24"/>
                <w:lang w:eastAsia="ru-RU"/>
              </w:rPr>
              <w:t>а для светодиодов герметичного</w:t>
            </w:r>
            <w:r w:rsidRPr="001A13D5">
              <w:rPr>
                <w:rFonts w:ascii="Times New Roman" w:eastAsia="Times New Roman" w:hAnsi="Times New Roman" w:cs="Times New Roman"/>
                <w:color w:val="000000"/>
                <w:sz w:val="24"/>
                <w:szCs w:val="24"/>
                <w:lang w:eastAsia="ru-RU"/>
              </w:rPr>
              <w:t xml:space="preserve"> 60W 12V IP67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0DAC6AC3"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05FFC0BD"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4E3973E4"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2.5.3</w:t>
            </w:r>
          </w:p>
        </w:tc>
        <w:tc>
          <w:tcPr>
            <w:tcW w:w="10416" w:type="dxa"/>
            <w:tcBorders>
              <w:top w:val="nil"/>
              <w:left w:val="nil"/>
              <w:bottom w:val="single" w:sz="4" w:space="0" w:color="auto"/>
              <w:right w:val="single" w:sz="4" w:space="0" w:color="auto"/>
            </w:tcBorders>
            <w:shd w:val="clear" w:color="000000" w:fill="FFFFFF"/>
            <w:vAlign w:val="center"/>
            <w:hideMark/>
          </w:tcPr>
          <w:p w14:paraId="0D1FD6E9"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т</w:t>
            </w:r>
            <w:r w:rsidRPr="001A13D5">
              <w:rPr>
                <w:rFonts w:ascii="Times New Roman" w:eastAsia="Times New Roman" w:hAnsi="Times New Roman" w:cs="Times New Roman"/>
                <w:color w:val="000000"/>
                <w:sz w:val="24"/>
                <w:szCs w:val="24"/>
                <w:lang w:eastAsia="ru-RU"/>
              </w:rPr>
              <w:t>рансформатор</w:t>
            </w:r>
            <w:r>
              <w:rPr>
                <w:rFonts w:ascii="Times New Roman" w:eastAsia="Times New Roman" w:hAnsi="Times New Roman" w:cs="Times New Roman"/>
                <w:color w:val="000000"/>
                <w:sz w:val="24"/>
                <w:szCs w:val="24"/>
                <w:lang w:eastAsia="ru-RU"/>
              </w:rPr>
              <w:t>а для светодиодов герметичного</w:t>
            </w:r>
            <w:r w:rsidRPr="001A13D5">
              <w:rPr>
                <w:rFonts w:ascii="Times New Roman" w:eastAsia="Times New Roman" w:hAnsi="Times New Roman" w:cs="Times New Roman"/>
                <w:color w:val="000000"/>
                <w:sz w:val="24"/>
                <w:szCs w:val="24"/>
                <w:lang w:eastAsia="ru-RU"/>
              </w:rPr>
              <w:t xml:space="preserve"> 100W 12V IP67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19845D66"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7B68731C"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3F91CC5B"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2.5.4</w:t>
            </w:r>
          </w:p>
        </w:tc>
        <w:tc>
          <w:tcPr>
            <w:tcW w:w="10416" w:type="dxa"/>
            <w:tcBorders>
              <w:top w:val="nil"/>
              <w:left w:val="nil"/>
              <w:bottom w:val="single" w:sz="4" w:space="0" w:color="auto"/>
              <w:right w:val="single" w:sz="4" w:space="0" w:color="auto"/>
            </w:tcBorders>
            <w:shd w:val="clear" w:color="000000" w:fill="FFFFFF"/>
            <w:vAlign w:val="center"/>
            <w:hideMark/>
          </w:tcPr>
          <w:p w14:paraId="575993A7"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т</w:t>
            </w:r>
            <w:r w:rsidRPr="001A13D5">
              <w:rPr>
                <w:rFonts w:ascii="Times New Roman" w:eastAsia="Times New Roman" w:hAnsi="Times New Roman" w:cs="Times New Roman"/>
                <w:color w:val="000000"/>
                <w:sz w:val="24"/>
                <w:szCs w:val="24"/>
                <w:lang w:eastAsia="ru-RU"/>
              </w:rPr>
              <w:t>рансформатор</w:t>
            </w:r>
            <w:r>
              <w:rPr>
                <w:rFonts w:ascii="Times New Roman" w:eastAsia="Times New Roman" w:hAnsi="Times New Roman" w:cs="Times New Roman"/>
                <w:color w:val="000000"/>
                <w:sz w:val="24"/>
                <w:szCs w:val="24"/>
                <w:lang w:eastAsia="ru-RU"/>
              </w:rPr>
              <w:t>а для светодиодов герметичного</w:t>
            </w:r>
            <w:r w:rsidRPr="001A13D5">
              <w:rPr>
                <w:rFonts w:ascii="Times New Roman" w:eastAsia="Times New Roman" w:hAnsi="Times New Roman" w:cs="Times New Roman"/>
                <w:color w:val="000000"/>
                <w:sz w:val="24"/>
                <w:szCs w:val="24"/>
                <w:lang w:eastAsia="ru-RU"/>
              </w:rPr>
              <w:t xml:space="preserve"> 150W 12V  IP67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22824A48"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6C2EFF8B"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114F9E5"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2.5.5</w:t>
            </w:r>
          </w:p>
        </w:tc>
        <w:tc>
          <w:tcPr>
            <w:tcW w:w="10416" w:type="dxa"/>
            <w:tcBorders>
              <w:top w:val="nil"/>
              <w:left w:val="nil"/>
              <w:bottom w:val="single" w:sz="4" w:space="0" w:color="auto"/>
              <w:right w:val="single" w:sz="4" w:space="0" w:color="auto"/>
            </w:tcBorders>
            <w:shd w:val="clear" w:color="000000" w:fill="FFFFFF"/>
            <w:vAlign w:val="center"/>
            <w:hideMark/>
          </w:tcPr>
          <w:p w14:paraId="4CC3C8CA"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т</w:t>
            </w:r>
            <w:r w:rsidRPr="001A13D5">
              <w:rPr>
                <w:rFonts w:ascii="Times New Roman" w:eastAsia="Times New Roman" w:hAnsi="Times New Roman" w:cs="Times New Roman"/>
                <w:color w:val="000000"/>
                <w:sz w:val="24"/>
                <w:szCs w:val="24"/>
                <w:lang w:eastAsia="ru-RU"/>
              </w:rPr>
              <w:t>рансформатор</w:t>
            </w:r>
            <w:r>
              <w:rPr>
                <w:rFonts w:ascii="Times New Roman" w:eastAsia="Times New Roman" w:hAnsi="Times New Roman" w:cs="Times New Roman"/>
                <w:color w:val="000000"/>
                <w:sz w:val="24"/>
                <w:szCs w:val="24"/>
                <w:lang w:eastAsia="ru-RU"/>
              </w:rPr>
              <w:t>а для светодиодов герметичного</w:t>
            </w:r>
            <w:r w:rsidRPr="001A13D5">
              <w:rPr>
                <w:rFonts w:ascii="Times New Roman" w:eastAsia="Times New Roman" w:hAnsi="Times New Roman" w:cs="Times New Roman"/>
                <w:color w:val="000000"/>
                <w:sz w:val="24"/>
                <w:szCs w:val="24"/>
                <w:lang w:eastAsia="ru-RU"/>
              </w:rPr>
              <w:t xml:space="preserve">  200W 12V IP67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0DFADE4E"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63E129D9"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20E73F3"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2.5.6</w:t>
            </w:r>
          </w:p>
        </w:tc>
        <w:tc>
          <w:tcPr>
            <w:tcW w:w="10416" w:type="dxa"/>
            <w:tcBorders>
              <w:top w:val="nil"/>
              <w:left w:val="nil"/>
              <w:bottom w:val="single" w:sz="4" w:space="0" w:color="auto"/>
              <w:right w:val="single" w:sz="4" w:space="0" w:color="auto"/>
            </w:tcBorders>
            <w:shd w:val="clear" w:color="000000" w:fill="FFFFFF"/>
            <w:vAlign w:val="center"/>
            <w:hideMark/>
          </w:tcPr>
          <w:p w14:paraId="5F83263D"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т</w:t>
            </w:r>
            <w:r w:rsidRPr="001A13D5">
              <w:rPr>
                <w:rFonts w:ascii="Times New Roman" w:eastAsia="Times New Roman" w:hAnsi="Times New Roman" w:cs="Times New Roman"/>
                <w:color w:val="000000"/>
                <w:sz w:val="24"/>
                <w:szCs w:val="24"/>
                <w:lang w:eastAsia="ru-RU"/>
              </w:rPr>
              <w:t>рансформатор</w:t>
            </w:r>
            <w:r>
              <w:rPr>
                <w:rFonts w:ascii="Times New Roman" w:eastAsia="Times New Roman" w:hAnsi="Times New Roman" w:cs="Times New Roman"/>
                <w:color w:val="000000"/>
                <w:sz w:val="24"/>
                <w:szCs w:val="24"/>
                <w:lang w:eastAsia="ru-RU"/>
              </w:rPr>
              <w:t>а для светодиодов герметичного</w:t>
            </w:r>
            <w:r w:rsidRPr="001A13D5">
              <w:rPr>
                <w:rFonts w:ascii="Times New Roman" w:eastAsia="Times New Roman" w:hAnsi="Times New Roman" w:cs="Times New Roman"/>
                <w:color w:val="000000"/>
                <w:sz w:val="24"/>
                <w:szCs w:val="24"/>
                <w:lang w:eastAsia="ru-RU"/>
              </w:rPr>
              <w:t xml:space="preserve">  250W 12V IP67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455EE0C1"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32953617"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00F4C96"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2.5.7</w:t>
            </w:r>
          </w:p>
        </w:tc>
        <w:tc>
          <w:tcPr>
            <w:tcW w:w="10416" w:type="dxa"/>
            <w:tcBorders>
              <w:top w:val="nil"/>
              <w:left w:val="nil"/>
              <w:bottom w:val="single" w:sz="4" w:space="0" w:color="auto"/>
              <w:right w:val="single" w:sz="4" w:space="0" w:color="auto"/>
            </w:tcBorders>
            <w:shd w:val="clear" w:color="auto" w:fill="auto"/>
            <w:vAlign w:val="center"/>
            <w:hideMark/>
          </w:tcPr>
          <w:p w14:paraId="75F9FFC3"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т</w:t>
            </w:r>
            <w:r w:rsidRPr="001A13D5">
              <w:rPr>
                <w:rFonts w:ascii="Times New Roman" w:eastAsia="Times New Roman" w:hAnsi="Times New Roman" w:cs="Times New Roman"/>
                <w:color w:val="000000"/>
                <w:sz w:val="24"/>
                <w:szCs w:val="24"/>
                <w:lang w:eastAsia="ru-RU"/>
              </w:rPr>
              <w:t>рансформатор</w:t>
            </w:r>
            <w:r>
              <w:rPr>
                <w:rFonts w:ascii="Times New Roman" w:eastAsia="Times New Roman" w:hAnsi="Times New Roman" w:cs="Times New Roman"/>
                <w:color w:val="000000"/>
                <w:sz w:val="24"/>
                <w:szCs w:val="24"/>
                <w:lang w:eastAsia="ru-RU"/>
              </w:rPr>
              <w:t>а</w:t>
            </w:r>
            <w:r w:rsidRPr="001A13D5">
              <w:rPr>
                <w:rFonts w:ascii="Times New Roman" w:eastAsia="Times New Roman" w:hAnsi="Times New Roman" w:cs="Times New Roman"/>
                <w:color w:val="000000"/>
                <w:sz w:val="24"/>
                <w:szCs w:val="24"/>
                <w:lang w:eastAsia="ru-RU"/>
              </w:rPr>
              <w:t xml:space="preserve"> для светодиодов 30W IP 22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12D5E3EA"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675C305D"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148DF08"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2.5.8</w:t>
            </w:r>
          </w:p>
        </w:tc>
        <w:tc>
          <w:tcPr>
            <w:tcW w:w="10416" w:type="dxa"/>
            <w:tcBorders>
              <w:top w:val="nil"/>
              <w:left w:val="nil"/>
              <w:bottom w:val="single" w:sz="4" w:space="0" w:color="auto"/>
              <w:right w:val="single" w:sz="4" w:space="0" w:color="auto"/>
            </w:tcBorders>
            <w:shd w:val="clear" w:color="auto" w:fill="auto"/>
            <w:vAlign w:val="center"/>
            <w:hideMark/>
          </w:tcPr>
          <w:p w14:paraId="03A1051C"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т</w:t>
            </w:r>
            <w:r w:rsidRPr="001A13D5">
              <w:rPr>
                <w:rFonts w:ascii="Times New Roman" w:eastAsia="Times New Roman" w:hAnsi="Times New Roman" w:cs="Times New Roman"/>
                <w:color w:val="000000"/>
                <w:sz w:val="24"/>
                <w:szCs w:val="24"/>
                <w:lang w:eastAsia="ru-RU"/>
              </w:rPr>
              <w:t>рансформатор</w:t>
            </w:r>
            <w:r>
              <w:rPr>
                <w:rFonts w:ascii="Times New Roman" w:eastAsia="Times New Roman" w:hAnsi="Times New Roman" w:cs="Times New Roman"/>
                <w:color w:val="000000"/>
                <w:sz w:val="24"/>
                <w:szCs w:val="24"/>
                <w:lang w:eastAsia="ru-RU"/>
              </w:rPr>
              <w:t>а</w:t>
            </w:r>
            <w:r w:rsidRPr="001A13D5">
              <w:rPr>
                <w:rFonts w:ascii="Times New Roman" w:eastAsia="Times New Roman" w:hAnsi="Times New Roman" w:cs="Times New Roman"/>
                <w:color w:val="000000"/>
                <w:sz w:val="24"/>
                <w:szCs w:val="24"/>
                <w:lang w:eastAsia="ru-RU"/>
              </w:rPr>
              <w:t xml:space="preserve"> для светодиодов 60W IP 22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534DB66C"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00112BF8"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6B84589"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2.5.9</w:t>
            </w:r>
          </w:p>
        </w:tc>
        <w:tc>
          <w:tcPr>
            <w:tcW w:w="10416" w:type="dxa"/>
            <w:tcBorders>
              <w:top w:val="nil"/>
              <w:left w:val="nil"/>
              <w:bottom w:val="single" w:sz="4" w:space="0" w:color="auto"/>
              <w:right w:val="single" w:sz="4" w:space="0" w:color="auto"/>
            </w:tcBorders>
            <w:shd w:val="clear" w:color="auto" w:fill="auto"/>
            <w:vAlign w:val="center"/>
            <w:hideMark/>
          </w:tcPr>
          <w:p w14:paraId="76508C3B"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т</w:t>
            </w:r>
            <w:r w:rsidRPr="001A13D5">
              <w:rPr>
                <w:rFonts w:ascii="Times New Roman" w:eastAsia="Times New Roman" w:hAnsi="Times New Roman" w:cs="Times New Roman"/>
                <w:color w:val="000000"/>
                <w:sz w:val="24"/>
                <w:szCs w:val="24"/>
                <w:lang w:eastAsia="ru-RU"/>
              </w:rPr>
              <w:t>рансформатор</w:t>
            </w:r>
            <w:r>
              <w:rPr>
                <w:rFonts w:ascii="Times New Roman" w:eastAsia="Times New Roman" w:hAnsi="Times New Roman" w:cs="Times New Roman"/>
                <w:color w:val="000000"/>
                <w:sz w:val="24"/>
                <w:szCs w:val="24"/>
                <w:lang w:eastAsia="ru-RU"/>
              </w:rPr>
              <w:t>а</w:t>
            </w:r>
            <w:r w:rsidRPr="001A13D5">
              <w:rPr>
                <w:rFonts w:ascii="Times New Roman" w:eastAsia="Times New Roman" w:hAnsi="Times New Roman" w:cs="Times New Roman"/>
                <w:color w:val="000000"/>
                <w:sz w:val="24"/>
                <w:szCs w:val="24"/>
                <w:lang w:eastAsia="ru-RU"/>
              </w:rPr>
              <w:t xml:space="preserve"> для светодиодов 100W IP 22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0B20B01E"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619CD6C4"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DD07DFF"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2.5.10</w:t>
            </w:r>
          </w:p>
        </w:tc>
        <w:tc>
          <w:tcPr>
            <w:tcW w:w="10416" w:type="dxa"/>
            <w:tcBorders>
              <w:top w:val="nil"/>
              <w:left w:val="nil"/>
              <w:bottom w:val="single" w:sz="4" w:space="0" w:color="auto"/>
              <w:right w:val="single" w:sz="4" w:space="0" w:color="auto"/>
            </w:tcBorders>
            <w:shd w:val="clear" w:color="auto" w:fill="auto"/>
            <w:vAlign w:val="center"/>
            <w:hideMark/>
          </w:tcPr>
          <w:p w14:paraId="327E5C42"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т</w:t>
            </w:r>
            <w:r w:rsidRPr="001A13D5">
              <w:rPr>
                <w:rFonts w:ascii="Times New Roman" w:eastAsia="Times New Roman" w:hAnsi="Times New Roman" w:cs="Times New Roman"/>
                <w:color w:val="000000"/>
                <w:sz w:val="24"/>
                <w:szCs w:val="24"/>
                <w:lang w:eastAsia="ru-RU"/>
              </w:rPr>
              <w:t>рансформатор</w:t>
            </w:r>
            <w:r>
              <w:rPr>
                <w:rFonts w:ascii="Times New Roman" w:eastAsia="Times New Roman" w:hAnsi="Times New Roman" w:cs="Times New Roman"/>
                <w:color w:val="000000"/>
                <w:sz w:val="24"/>
                <w:szCs w:val="24"/>
                <w:lang w:eastAsia="ru-RU"/>
              </w:rPr>
              <w:t>а</w:t>
            </w:r>
            <w:r w:rsidRPr="001A13D5">
              <w:rPr>
                <w:rFonts w:ascii="Times New Roman" w:eastAsia="Times New Roman" w:hAnsi="Times New Roman" w:cs="Times New Roman"/>
                <w:color w:val="000000"/>
                <w:sz w:val="24"/>
                <w:szCs w:val="24"/>
                <w:lang w:eastAsia="ru-RU"/>
              </w:rPr>
              <w:t xml:space="preserve"> для светодиодов 150W IP 22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34A60F11"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2858D9E5"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8E80401"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2.5.11</w:t>
            </w:r>
          </w:p>
        </w:tc>
        <w:tc>
          <w:tcPr>
            <w:tcW w:w="10416" w:type="dxa"/>
            <w:tcBorders>
              <w:top w:val="nil"/>
              <w:left w:val="nil"/>
              <w:bottom w:val="single" w:sz="4" w:space="0" w:color="auto"/>
              <w:right w:val="single" w:sz="4" w:space="0" w:color="auto"/>
            </w:tcBorders>
            <w:shd w:val="clear" w:color="auto" w:fill="auto"/>
            <w:vAlign w:val="center"/>
            <w:hideMark/>
          </w:tcPr>
          <w:p w14:paraId="57EE7C4B"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т</w:t>
            </w:r>
            <w:r w:rsidRPr="001A13D5">
              <w:rPr>
                <w:rFonts w:ascii="Times New Roman" w:eastAsia="Times New Roman" w:hAnsi="Times New Roman" w:cs="Times New Roman"/>
                <w:color w:val="000000"/>
                <w:sz w:val="24"/>
                <w:szCs w:val="24"/>
                <w:lang w:eastAsia="ru-RU"/>
              </w:rPr>
              <w:t>рансформатор</w:t>
            </w:r>
            <w:r>
              <w:rPr>
                <w:rFonts w:ascii="Times New Roman" w:eastAsia="Times New Roman" w:hAnsi="Times New Roman" w:cs="Times New Roman"/>
                <w:color w:val="000000"/>
                <w:sz w:val="24"/>
                <w:szCs w:val="24"/>
                <w:lang w:eastAsia="ru-RU"/>
              </w:rPr>
              <w:t>а</w:t>
            </w:r>
            <w:r w:rsidRPr="001A13D5">
              <w:rPr>
                <w:rFonts w:ascii="Times New Roman" w:eastAsia="Times New Roman" w:hAnsi="Times New Roman" w:cs="Times New Roman"/>
                <w:color w:val="000000"/>
                <w:sz w:val="24"/>
                <w:szCs w:val="24"/>
                <w:lang w:eastAsia="ru-RU"/>
              </w:rPr>
              <w:t xml:space="preserve"> для светодиодов 200W IP 22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73233298"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3F980235"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3ABF696"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2.5.12</w:t>
            </w:r>
          </w:p>
        </w:tc>
        <w:tc>
          <w:tcPr>
            <w:tcW w:w="10416" w:type="dxa"/>
            <w:tcBorders>
              <w:top w:val="nil"/>
              <w:left w:val="nil"/>
              <w:bottom w:val="single" w:sz="4" w:space="0" w:color="auto"/>
              <w:right w:val="single" w:sz="4" w:space="0" w:color="auto"/>
            </w:tcBorders>
            <w:shd w:val="clear" w:color="auto" w:fill="auto"/>
            <w:vAlign w:val="center"/>
            <w:hideMark/>
          </w:tcPr>
          <w:p w14:paraId="271FD4E0"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т</w:t>
            </w:r>
            <w:r w:rsidRPr="001A13D5">
              <w:rPr>
                <w:rFonts w:ascii="Times New Roman" w:eastAsia="Times New Roman" w:hAnsi="Times New Roman" w:cs="Times New Roman"/>
                <w:color w:val="000000"/>
                <w:sz w:val="24"/>
                <w:szCs w:val="24"/>
                <w:lang w:eastAsia="ru-RU"/>
              </w:rPr>
              <w:t>рансформатор</w:t>
            </w:r>
            <w:r>
              <w:rPr>
                <w:rFonts w:ascii="Times New Roman" w:eastAsia="Times New Roman" w:hAnsi="Times New Roman" w:cs="Times New Roman"/>
                <w:color w:val="000000"/>
                <w:sz w:val="24"/>
                <w:szCs w:val="24"/>
                <w:lang w:eastAsia="ru-RU"/>
              </w:rPr>
              <w:t>а</w:t>
            </w:r>
            <w:r w:rsidRPr="001A13D5">
              <w:rPr>
                <w:rFonts w:ascii="Times New Roman" w:eastAsia="Times New Roman" w:hAnsi="Times New Roman" w:cs="Times New Roman"/>
                <w:color w:val="000000"/>
                <w:sz w:val="24"/>
                <w:szCs w:val="24"/>
                <w:lang w:eastAsia="ru-RU"/>
              </w:rPr>
              <w:t xml:space="preserve"> для светодиодов 250W IP 22 ГОСТ Р 54814-2018</w:t>
            </w:r>
          </w:p>
        </w:tc>
        <w:tc>
          <w:tcPr>
            <w:tcW w:w="3118" w:type="dxa"/>
            <w:tcBorders>
              <w:top w:val="nil"/>
              <w:left w:val="nil"/>
              <w:bottom w:val="single" w:sz="4" w:space="0" w:color="auto"/>
              <w:right w:val="single" w:sz="4" w:space="0" w:color="auto"/>
            </w:tcBorders>
            <w:shd w:val="clear" w:color="000000" w:fill="FFFFFF"/>
            <w:vAlign w:val="center"/>
            <w:hideMark/>
          </w:tcPr>
          <w:p w14:paraId="0B365CEF"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455789C0" w14:textId="77777777" w:rsidTr="007F6F31">
        <w:trPr>
          <w:trHeight w:val="521"/>
        </w:trPr>
        <w:tc>
          <w:tcPr>
            <w:tcW w:w="1349" w:type="dxa"/>
            <w:tcBorders>
              <w:top w:val="nil"/>
              <w:left w:val="single" w:sz="4" w:space="0" w:color="auto"/>
              <w:bottom w:val="single" w:sz="4" w:space="0" w:color="auto"/>
              <w:right w:val="single" w:sz="4" w:space="0" w:color="auto"/>
            </w:tcBorders>
            <w:shd w:val="clear" w:color="000000" w:fill="FFFFFF"/>
            <w:vAlign w:val="center"/>
            <w:hideMark/>
          </w:tcPr>
          <w:p w14:paraId="45998CBC" w14:textId="77777777" w:rsidR="00ED6B9C" w:rsidRPr="00AD67D4" w:rsidRDefault="00ED6B9C" w:rsidP="007F6F31">
            <w:pPr>
              <w:spacing w:after="0" w:line="240" w:lineRule="auto"/>
              <w:jc w:val="center"/>
              <w:rPr>
                <w:rFonts w:ascii="Times New Roman" w:eastAsia="Times New Roman" w:hAnsi="Times New Roman" w:cs="Times New Roman"/>
                <w:b/>
                <w:color w:val="000000"/>
                <w:sz w:val="24"/>
                <w:szCs w:val="24"/>
                <w:lang w:eastAsia="ru-RU"/>
              </w:rPr>
            </w:pPr>
            <w:r w:rsidRPr="00AD67D4">
              <w:rPr>
                <w:rFonts w:ascii="Times New Roman" w:eastAsia="Times New Roman" w:hAnsi="Times New Roman" w:cs="Times New Roman"/>
                <w:b/>
                <w:color w:val="000000"/>
                <w:sz w:val="24"/>
                <w:szCs w:val="24"/>
                <w:lang w:eastAsia="ru-RU"/>
              </w:rPr>
              <w:lastRenderedPageBreak/>
              <w:t> 2.6</w:t>
            </w:r>
          </w:p>
        </w:tc>
        <w:tc>
          <w:tcPr>
            <w:tcW w:w="10416" w:type="dxa"/>
            <w:tcBorders>
              <w:top w:val="nil"/>
              <w:left w:val="nil"/>
              <w:bottom w:val="single" w:sz="4" w:space="0" w:color="auto"/>
              <w:right w:val="single" w:sz="4" w:space="0" w:color="auto"/>
            </w:tcBorders>
            <w:shd w:val="clear" w:color="000000" w:fill="FFFFFF"/>
            <w:vAlign w:val="center"/>
            <w:hideMark/>
          </w:tcPr>
          <w:p w14:paraId="2EB8EE33" w14:textId="77777777" w:rsidR="00ED6B9C" w:rsidRPr="001A13D5" w:rsidRDefault="00ED6B9C" w:rsidP="007F6F31">
            <w:pPr>
              <w:spacing w:after="0" w:line="240" w:lineRule="auto"/>
              <w:rPr>
                <w:rFonts w:ascii="Times New Roman" w:eastAsia="Times New Roman" w:hAnsi="Times New Roman" w:cs="Times New Roman"/>
                <w:b/>
                <w:bCs/>
                <w:i/>
                <w:iCs/>
                <w:color w:val="000000"/>
                <w:sz w:val="24"/>
                <w:szCs w:val="24"/>
                <w:lang w:eastAsia="ru-RU"/>
              </w:rPr>
            </w:pPr>
            <w:r w:rsidRPr="001A13D5">
              <w:rPr>
                <w:rFonts w:ascii="Times New Roman" w:eastAsia="Times New Roman" w:hAnsi="Times New Roman" w:cs="Times New Roman"/>
                <w:b/>
                <w:bCs/>
                <w:i/>
                <w:iCs/>
                <w:color w:val="000000"/>
                <w:sz w:val="24"/>
                <w:szCs w:val="24"/>
                <w:lang w:eastAsia="ru-RU"/>
              </w:rPr>
              <w:t>Листовые материалы, профили, труба металлическая</w:t>
            </w:r>
            <w:r w:rsidRPr="001A13D5">
              <w:rPr>
                <w:rFonts w:ascii="Times New Roman" w:eastAsia="Times New Roman" w:hAnsi="Times New Roman" w:cs="Times New Roman"/>
                <w:color w:val="000000"/>
                <w:sz w:val="24"/>
                <w:szCs w:val="24"/>
                <w:lang w:eastAsia="ru-RU"/>
              </w:rPr>
              <w:t>  </w:t>
            </w:r>
          </w:p>
        </w:tc>
        <w:tc>
          <w:tcPr>
            <w:tcW w:w="3118" w:type="dxa"/>
            <w:tcBorders>
              <w:top w:val="nil"/>
              <w:left w:val="nil"/>
              <w:bottom w:val="single" w:sz="4" w:space="0" w:color="auto"/>
              <w:right w:val="single" w:sz="4" w:space="0" w:color="auto"/>
            </w:tcBorders>
            <w:shd w:val="clear" w:color="000000" w:fill="FFFFFF"/>
            <w:vAlign w:val="center"/>
            <w:hideMark/>
          </w:tcPr>
          <w:p w14:paraId="0796F592" w14:textId="77777777" w:rsidR="00ED6B9C" w:rsidRPr="001A13D5" w:rsidRDefault="00ED6B9C" w:rsidP="007F6F31">
            <w:pPr>
              <w:spacing w:after="0" w:line="240" w:lineRule="auto"/>
              <w:jc w:val="center"/>
              <w:rPr>
                <w:rFonts w:ascii="Times New Roman" w:eastAsia="Times New Roman" w:hAnsi="Times New Roman" w:cs="Times New Roman"/>
                <w:b/>
                <w:bCs/>
                <w:i/>
                <w:iCs/>
                <w:color w:val="000000"/>
                <w:sz w:val="24"/>
                <w:szCs w:val="24"/>
                <w:lang w:eastAsia="ru-RU"/>
              </w:rPr>
            </w:pPr>
            <w:r w:rsidRPr="001A13D5">
              <w:rPr>
                <w:rFonts w:ascii="Times New Roman" w:eastAsia="Times New Roman" w:hAnsi="Times New Roman" w:cs="Times New Roman"/>
                <w:b/>
                <w:bCs/>
                <w:i/>
                <w:iCs/>
                <w:color w:val="000000"/>
                <w:sz w:val="24"/>
                <w:szCs w:val="24"/>
                <w:lang w:eastAsia="ru-RU"/>
              </w:rPr>
              <w:t> </w:t>
            </w:r>
          </w:p>
        </w:tc>
      </w:tr>
      <w:tr w:rsidR="00ED6B9C" w:rsidRPr="001A13D5" w14:paraId="3BD9669B" w14:textId="77777777" w:rsidTr="007F6F31">
        <w:trPr>
          <w:trHeight w:val="690"/>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4A4C6EEE"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2.6.1</w:t>
            </w:r>
          </w:p>
        </w:tc>
        <w:tc>
          <w:tcPr>
            <w:tcW w:w="10416" w:type="dxa"/>
            <w:tcBorders>
              <w:top w:val="nil"/>
              <w:left w:val="nil"/>
              <w:bottom w:val="single" w:sz="4" w:space="0" w:color="auto"/>
              <w:right w:val="single" w:sz="4" w:space="0" w:color="auto"/>
            </w:tcBorders>
            <w:shd w:val="clear" w:color="auto" w:fill="auto"/>
            <w:vAlign w:val="center"/>
            <w:hideMark/>
          </w:tcPr>
          <w:p w14:paraId="714874AD"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о</w:t>
            </w:r>
            <w:r w:rsidRPr="001A13D5">
              <w:rPr>
                <w:rFonts w:ascii="Times New Roman" w:eastAsia="Times New Roman" w:hAnsi="Times New Roman" w:cs="Times New Roman"/>
                <w:color w:val="000000"/>
                <w:sz w:val="24"/>
                <w:szCs w:val="24"/>
                <w:lang w:eastAsia="ru-RU"/>
              </w:rPr>
              <w:t>ргстекл</w:t>
            </w:r>
            <w:r>
              <w:rPr>
                <w:rFonts w:ascii="Times New Roman" w:eastAsia="Times New Roman" w:hAnsi="Times New Roman" w:cs="Times New Roman"/>
                <w:color w:val="000000"/>
                <w:sz w:val="24"/>
                <w:szCs w:val="24"/>
                <w:lang w:eastAsia="ru-RU"/>
              </w:rPr>
              <w:t>а Плексиглас прозрачный органический листовой</w:t>
            </w:r>
            <w:r w:rsidRPr="001A13D5">
              <w:rPr>
                <w:rFonts w:ascii="Times New Roman" w:eastAsia="Times New Roman" w:hAnsi="Times New Roman" w:cs="Times New Roman"/>
                <w:color w:val="000000"/>
                <w:sz w:val="24"/>
                <w:szCs w:val="24"/>
                <w:lang w:eastAsia="ru-RU"/>
              </w:rPr>
              <w:t xml:space="preserve"> толщина  2  мм,  длина 3050 мм, ширина  2050мм, ударная вязкость не менее 13, кДж/</w:t>
            </w:r>
            <w:r>
              <w:rPr>
                <w:rFonts w:ascii="Times New Roman" w:eastAsia="Times New Roman" w:hAnsi="Times New Roman" w:cs="Times New Roman"/>
                <w:color w:val="000000"/>
                <w:sz w:val="24"/>
                <w:szCs w:val="24"/>
                <w:lang w:eastAsia="ru-RU"/>
              </w:rPr>
              <w:t>кв. м</w:t>
            </w:r>
          </w:p>
        </w:tc>
        <w:tc>
          <w:tcPr>
            <w:tcW w:w="3118" w:type="dxa"/>
            <w:tcBorders>
              <w:top w:val="nil"/>
              <w:left w:val="nil"/>
              <w:bottom w:val="single" w:sz="4" w:space="0" w:color="auto"/>
              <w:right w:val="single" w:sz="4" w:space="0" w:color="auto"/>
            </w:tcBorders>
            <w:shd w:val="clear" w:color="000000" w:fill="FFFFFF"/>
            <w:vAlign w:val="center"/>
            <w:hideMark/>
          </w:tcPr>
          <w:p w14:paraId="03B11759"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7CD3158C" w14:textId="77777777" w:rsidTr="007F6F31">
        <w:trPr>
          <w:trHeight w:val="687"/>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E4227C5"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2.6.2</w:t>
            </w:r>
          </w:p>
        </w:tc>
        <w:tc>
          <w:tcPr>
            <w:tcW w:w="10416" w:type="dxa"/>
            <w:tcBorders>
              <w:top w:val="nil"/>
              <w:left w:val="nil"/>
              <w:bottom w:val="single" w:sz="4" w:space="0" w:color="auto"/>
              <w:right w:val="single" w:sz="4" w:space="0" w:color="auto"/>
            </w:tcBorders>
            <w:shd w:val="clear" w:color="auto" w:fill="auto"/>
            <w:vAlign w:val="center"/>
            <w:hideMark/>
          </w:tcPr>
          <w:p w14:paraId="6AFC73C6"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о</w:t>
            </w:r>
            <w:r w:rsidRPr="001A13D5">
              <w:rPr>
                <w:rFonts w:ascii="Times New Roman" w:eastAsia="Times New Roman" w:hAnsi="Times New Roman" w:cs="Times New Roman"/>
                <w:color w:val="000000"/>
                <w:sz w:val="24"/>
                <w:szCs w:val="24"/>
                <w:lang w:eastAsia="ru-RU"/>
              </w:rPr>
              <w:t>ргстекл</w:t>
            </w:r>
            <w:r>
              <w:rPr>
                <w:rFonts w:ascii="Times New Roman" w:eastAsia="Times New Roman" w:hAnsi="Times New Roman" w:cs="Times New Roman"/>
                <w:color w:val="000000"/>
                <w:sz w:val="24"/>
                <w:szCs w:val="24"/>
                <w:lang w:eastAsia="ru-RU"/>
              </w:rPr>
              <w:t>а Плексиглас прозрачный органический листовой</w:t>
            </w:r>
            <w:r w:rsidRPr="001A13D5">
              <w:rPr>
                <w:rFonts w:ascii="Times New Roman" w:eastAsia="Times New Roman" w:hAnsi="Times New Roman" w:cs="Times New Roman"/>
                <w:color w:val="000000"/>
                <w:sz w:val="24"/>
                <w:szCs w:val="24"/>
                <w:lang w:eastAsia="ru-RU"/>
              </w:rPr>
              <w:t xml:space="preserve"> толщина  3  мм,  длина 3050 мм, ширина  2050мм, ударная вязкость не менее  13, кДж/</w:t>
            </w:r>
            <w:r>
              <w:rPr>
                <w:rFonts w:ascii="Times New Roman" w:eastAsia="Times New Roman" w:hAnsi="Times New Roman" w:cs="Times New Roman"/>
                <w:color w:val="000000"/>
                <w:sz w:val="24"/>
                <w:szCs w:val="24"/>
                <w:lang w:eastAsia="ru-RU"/>
              </w:rPr>
              <w:t>кв. м</w:t>
            </w:r>
          </w:p>
        </w:tc>
        <w:tc>
          <w:tcPr>
            <w:tcW w:w="3118" w:type="dxa"/>
            <w:tcBorders>
              <w:top w:val="nil"/>
              <w:left w:val="nil"/>
              <w:bottom w:val="single" w:sz="4" w:space="0" w:color="auto"/>
              <w:right w:val="single" w:sz="4" w:space="0" w:color="auto"/>
            </w:tcBorders>
            <w:shd w:val="clear" w:color="000000" w:fill="FFFFFF"/>
            <w:vAlign w:val="center"/>
            <w:hideMark/>
          </w:tcPr>
          <w:p w14:paraId="71F27082"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561117D9" w14:textId="77777777" w:rsidTr="007F6F31">
        <w:trPr>
          <w:trHeight w:val="697"/>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48EE9278"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2.6.3</w:t>
            </w:r>
          </w:p>
        </w:tc>
        <w:tc>
          <w:tcPr>
            <w:tcW w:w="10416" w:type="dxa"/>
            <w:tcBorders>
              <w:top w:val="nil"/>
              <w:left w:val="nil"/>
              <w:bottom w:val="single" w:sz="4" w:space="0" w:color="auto"/>
              <w:right w:val="single" w:sz="4" w:space="0" w:color="auto"/>
            </w:tcBorders>
            <w:shd w:val="clear" w:color="auto" w:fill="auto"/>
            <w:vAlign w:val="center"/>
            <w:hideMark/>
          </w:tcPr>
          <w:p w14:paraId="0375F41E"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о</w:t>
            </w:r>
            <w:r w:rsidRPr="001A13D5">
              <w:rPr>
                <w:rFonts w:ascii="Times New Roman" w:eastAsia="Times New Roman" w:hAnsi="Times New Roman" w:cs="Times New Roman"/>
                <w:color w:val="000000"/>
                <w:sz w:val="24"/>
                <w:szCs w:val="24"/>
                <w:lang w:eastAsia="ru-RU"/>
              </w:rPr>
              <w:t>ргстекл</w:t>
            </w:r>
            <w:r>
              <w:rPr>
                <w:rFonts w:ascii="Times New Roman" w:eastAsia="Times New Roman" w:hAnsi="Times New Roman" w:cs="Times New Roman"/>
                <w:color w:val="000000"/>
                <w:sz w:val="24"/>
                <w:szCs w:val="24"/>
                <w:lang w:eastAsia="ru-RU"/>
              </w:rPr>
              <w:t>а Плексиглас прозрачный органический листовой</w:t>
            </w:r>
            <w:r w:rsidRPr="001A13D5">
              <w:rPr>
                <w:rFonts w:ascii="Times New Roman" w:eastAsia="Times New Roman" w:hAnsi="Times New Roman" w:cs="Times New Roman"/>
                <w:color w:val="000000"/>
                <w:sz w:val="24"/>
                <w:szCs w:val="24"/>
                <w:lang w:eastAsia="ru-RU"/>
              </w:rPr>
              <w:t xml:space="preserve"> толщина   4  мм,  длина 3050 мм, ширина  2050мм, ударная вязкость не менее  13, кДж/</w:t>
            </w:r>
            <w:r>
              <w:rPr>
                <w:rFonts w:ascii="Times New Roman" w:eastAsia="Times New Roman" w:hAnsi="Times New Roman" w:cs="Times New Roman"/>
                <w:color w:val="000000"/>
                <w:sz w:val="24"/>
                <w:szCs w:val="24"/>
                <w:lang w:eastAsia="ru-RU"/>
              </w:rPr>
              <w:t>кв. м</w:t>
            </w:r>
          </w:p>
        </w:tc>
        <w:tc>
          <w:tcPr>
            <w:tcW w:w="3118" w:type="dxa"/>
            <w:tcBorders>
              <w:top w:val="nil"/>
              <w:left w:val="nil"/>
              <w:bottom w:val="single" w:sz="4" w:space="0" w:color="auto"/>
              <w:right w:val="single" w:sz="4" w:space="0" w:color="auto"/>
            </w:tcBorders>
            <w:shd w:val="clear" w:color="000000" w:fill="FFFFFF"/>
            <w:vAlign w:val="center"/>
            <w:hideMark/>
          </w:tcPr>
          <w:p w14:paraId="5F22D34D"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02EA34B8" w14:textId="77777777" w:rsidTr="007F6F31">
        <w:trPr>
          <w:trHeight w:val="551"/>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8CCC8BB"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2.6.4</w:t>
            </w:r>
          </w:p>
        </w:tc>
        <w:tc>
          <w:tcPr>
            <w:tcW w:w="10416" w:type="dxa"/>
            <w:tcBorders>
              <w:top w:val="nil"/>
              <w:left w:val="nil"/>
              <w:bottom w:val="single" w:sz="4" w:space="0" w:color="auto"/>
              <w:right w:val="single" w:sz="4" w:space="0" w:color="auto"/>
            </w:tcBorders>
            <w:shd w:val="clear" w:color="auto" w:fill="auto"/>
            <w:vAlign w:val="center"/>
            <w:hideMark/>
          </w:tcPr>
          <w:p w14:paraId="133D932A"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о</w:t>
            </w:r>
            <w:r w:rsidRPr="001A13D5">
              <w:rPr>
                <w:rFonts w:ascii="Times New Roman" w:eastAsia="Times New Roman" w:hAnsi="Times New Roman" w:cs="Times New Roman"/>
                <w:color w:val="000000"/>
                <w:sz w:val="24"/>
                <w:szCs w:val="24"/>
                <w:lang w:eastAsia="ru-RU"/>
              </w:rPr>
              <w:t>ргстекл</w:t>
            </w:r>
            <w:r>
              <w:rPr>
                <w:rFonts w:ascii="Times New Roman" w:eastAsia="Times New Roman" w:hAnsi="Times New Roman" w:cs="Times New Roman"/>
                <w:color w:val="000000"/>
                <w:sz w:val="24"/>
                <w:szCs w:val="24"/>
                <w:lang w:eastAsia="ru-RU"/>
              </w:rPr>
              <w:t>а Плексиглас прозрачный органический листовой</w:t>
            </w:r>
            <w:r w:rsidRPr="001A13D5">
              <w:rPr>
                <w:rFonts w:ascii="Times New Roman" w:eastAsia="Times New Roman" w:hAnsi="Times New Roman" w:cs="Times New Roman"/>
                <w:color w:val="000000"/>
                <w:sz w:val="24"/>
                <w:szCs w:val="24"/>
                <w:lang w:eastAsia="ru-RU"/>
              </w:rPr>
              <w:t xml:space="preserve"> толщина  5 мм,  длина 3050 мм, ширина  2050мм, ударная вязкость не менее  13, кДж/</w:t>
            </w:r>
            <w:r>
              <w:rPr>
                <w:rFonts w:ascii="Times New Roman" w:eastAsia="Times New Roman" w:hAnsi="Times New Roman" w:cs="Times New Roman"/>
                <w:color w:val="000000"/>
                <w:sz w:val="24"/>
                <w:szCs w:val="24"/>
                <w:lang w:eastAsia="ru-RU"/>
              </w:rPr>
              <w:t>кв. м</w:t>
            </w:r>
          </w:p>
        </w:tc>
        <w:tc>
          <w:tcPr>
            <w:tcW w:w="3118" w:type="dxa"/>
            <w:tcBorders>
              <w:top w:val="nil"/>
              <w:left w:val="nil"/>
              <w:bottom w:val="single" w:sz="4" w:space="0" w:color="auto"/>
              <w:right w:val="single" w:sz="4" w:space="0" w:color="auto"/>
            </w:tcBorders>
            <w:shd w:val="clear" w:color="000000" w:fill="FFFFFF"/>
            <w:vAlign w:val="center"/>
            <w:hideMark/>
          </w:tcPr>
          <w:p w14:paraId="3C4374F2"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74C8BA6E" w14:textId="77777777" w:rsidTr="007F6F31">
        <w:trPr>
          <w:trHeight w:val="701"/>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DF53149"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2.6.5</w:t>
            </w:r>
          </w:p>
        </w:tc>
        <w:tc>
          <w:tcPr>
            <w:tcW w:w="10416" w:type="dxa"/>
            <w:tcBorders>
              <w:top w:val="nil"/>
              <w:left w:val="nil"/>
              <w:bottom w:val="single" w:sz="4" w:space="0" w:color="auto"/>
              <w:right w:val="single" w:sz="4" w:space="0" w:color="auto"/>
            </w:tcBorders>
            <w:shd w:val="clear" w:color="auto" w:fill="auto"/>
            <w:vAlign w:val="center"/>
            <w:hideMark/>
          </w:tcPr>
          <w:p w14:paraId="7270B16F"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Установка Листового </w:t>
            </w:r>
            <w:r w:rsidRPr="001A13D5">
              <w:rPr>
                <w:rFonts w:ascii="Times New Roman" w:eastAsia="Times New Roman" w:hAnsi="Times New Roman" w:cs="Times New Roman"/>
                <w:color w:val="000000"/>
                <w:sz w:val="24"/>
                <w:szCs w:val="24"/>
                <w:lang w:eastAsia="ru-RU"/>
              </w:rPr>
              <w:t>термопластик</w:t>
            </w:r>
            <w:r>
              <w:rPr>
                <w:rFonts w:ascii="Times New Roman" w:eastAsia="Times New Roman" w:hAnsi="Times New Roman" w:cs="Times New Roman"/>
                <w:color w:val="000000"/>
                <w:sz w:val="24"/>
                <w:szCs w:val="24"/>
                <w:lang w:eastAsia="ru-RU"/>
              </w:rPr>
              <w:t>а</w:t>
            </w:r>
            <w:r w:rsidRPr="001A13D5">
              <w:rPr>
                <w:rFonts w:ascii="Times New Roman" w:eastAsia="Times New Roman" w:hAnsi="Times New Roman" w:cs="Times New Roman"/>
                <w:color w:val="000000"/>
                <w:sz w:val="24"/>
                <w:szCs w:val="24"/>
                <w:lang w:eastAsia="ru-RU"/>
              </w:rPr>
              <w:t xml:space="preserve"> полиэтилентерефталат прозрачный 0,5 мм, размер 800х1000 мм, светопропускаемость 88%</w:t>
            </w:r>
          </w:p>
        </w:tc>
        <w:tc>
          <w:tcPr>
            <w:tcW w:w="3118" w:type="dxa"/>
            <w:tcBorders>
              <w:top w:val="nil"/>
              <w:left w:val="nil"/>
              <w:bottom w:val="single" w:sz="4" w:space="0" w:color="auto"/>
              <w:right w:val="single" w:sz="4" w:space="0" w:color="auto"/>
            </w:tcBorders>
            <w:shd w:val="clear" w:color="000000" w:fill="FFFFFF"/>
            <w:vAlign w:val="center"/>
            <w:hideMark/>
          </w:tcPr>
          <w:p w14:paraId="6853E017"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7010D9C6" w14:textId="77777777" w:rsidTr="007F6F31">
        <w:trPr>
          <w:trHeight w:val="569"/>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3A4F343"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2.6.6</w:t>
            </w:r>
          </w:p>
        </w:tc>
        <w:tc>
          <w:tcPr>
            <w:tcW w:w="10416" w:type="dxa"/>
            <w:tcBorders>
              <w:top w:val="nil"/>
              <w:left w:val="nil"/>
              <w:bottom w:val="single" w:sz="4" w:space="0" w:color="auto"/>
              <w:right w:val="single" w:sz="4" w:space="0" w:color="auto"/>
            </w:tcBorders>
            <w:shd w:val="clear" w:color="auto" w:fill="auto"/>
            <w:vAlign w:val="center"/>
            <w:hideMark/>
          </w:tcPr>
          <w:p w14:paraId="7A15415B"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Установка Листового </w:t>
            </w:r>
            <w:r w:rsidRPr="001A13D5">
              <w:rPr>
                <w:rFonts w:ascii="Times New Roman" w:eastAsia="Times New Roman" w:hAnsi="Times New Roman" w:cs="Times New Roman"/>
                <w:color w:val="000000"/>
                <w:sz w:val="24"/>
                <w:szCs w:val="24"/>
                <w:lang w:eastAsia="ru-RU"/>
              </w:rPr>
              <w:t>термопластик</w:t>
            </w:r>
            <w:r>
              <w:rPr>
                <w:rFonts w:ascii="Times New Roman" w:eastAsia="Times New Roman" w:hAnsi="Times New Roman" w:cs="Times New Roman"/>
                <w:color w:val="000000"/>
                <w:sz w:val="24"/>
                <w:szCs w:val="24"/>
                <w:lang w:eastAsia="ru-RU"/>
              </w:rPr>
              <w:t>а</w:t>
            </w:r>
            <w:r w:rsidRPr="001A13D5">
              <w:rPr>
                <w:rFonts w:ascii="Times New Roman" w:eastAsia="Times New Roman" w:hAnsi="Times New Roman" w:cs="Times New Roman"/>
                <w:color w:val="000000"/>
                <w:sz w:val="24"/>
                <w:szCs w:val="24"/>
                <w:lang w:eastAsia="ru-RU"/>
              </w:rPr>
              <w:t xml:space="preserve"> полиэтилентерефталат прозрачный 0,75 мм, размер 1250х2050 мм, светопропускаемость 88%</w:t>
            </w:r>
          </w:p>
        </w:tc>
        <w:tc>
          <w:tcPr>
            <w:tcW w:w="3118" w:type="dxa"/>
            <w:tcBorders>
              <w:top w:val="nil"/>
              <w:left w:val="nil"/>
              <w:bottom w:val="single" w:sz="4" w:space="0" w:color="auto"/>
              <w:right w:val="single" w:sz="4" w:space="0" w:color="auto"/>
            </w:tcBorders>
            <w:shd w:val="clear" w:color="000000" w:fill="FFFFFF"/>
            <w:vAlign w:val="center"/>
            <w:hideMark/>
          </w:tcPr>
          <w:p w14:paraId="1C792F1B"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1BAC4FFB" w14:textId="77777777" w:rsidTr="007F6F31">
        <w:trPr>
          <w:trHeight w:val="678"/>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17F7F42"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2.6.7</w:t>
            </w:r>
          </w:p>
        </w:tc>
        <w:tc>
          <w:tcPr>
            <w:tcW w:w="10416" w:type="dxa"/>
            <w:tcBorders>
              <w:top w:val="nil"/>
              <w:left w:val="nil"/>
              <w:bottom w:val="single" w:sz="4" w:space="0" w:color="auto"/>
              <w:right w:val="single" w:sz="4" w:space="0" w:color="auto"/>
            </w:tcBorders>
            <w:shd w:val="clear" w:color="auto" w:fill="auto"/>
            <w:vAlign w:val="center"/>
            <w:hideMark/>
          </w:tcPr>
          <w:p w14:paraId="2341EA69"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Установка Листового </w:t>
            </w:r>
            <w:r w:rsidRPr="001A13D5">
              <w:rPr>
                <w:rFonts w:ascii="Times New Roman" w:eastAsia="Times New Roman" w:hAnsi="Times New Roman" w:cs="Times New Roman"/>
                <w:color w:val="000000"/>
                <w:sz w:val="24"/>
                <w:szCs w:val="24"/>
                <w:lang w:eastAsia="ru-RU"/>
              </w:rPr>
              <w:t>термопластик</w:t>
            </w:r>
            <w:r>
              <w:rPr>
                <w:rFonts w:ascii="Times New Roman" w:eastAsia="Times New Roman" w:hAnsi="Times New Roman" w:cs="Times New Roman"/>
                <w:color w:val="000000"/>
                <w:sz w:val="24"/>
                <w:szCs w:val="24"/>
                <w:lang w:eastAsia="ru-RU"/>
              </w:rPr>
              <w:t>а</w:t>
            </w:r>
            <w:r w:rsidRPr="001A13D5">
              <w:rPr>
                <w:rFonts w:ascii="Times New Roman" w:eastAsia="Times New Roman" w:hAnsi="Times New Roman" w:cs="Times New Roman"/>
                <w:color w:val="000000"/>
                <w:sz w:val="24"/>
                <w:szCs w:val="24"/>
                <w:lang w:eastAsia="ru-RU"/>
              </w:rPr>
              <w:t xml:space="preserve"> полиэтилентерефталат прозрачный 1 мм, размер 1250х2050 мм, светопропускаемость 88%</w:t>
            </w:r>
          </w:p>
        </w:tc>
        <w:tc>
          <w:tcPr>
            <w:tcW w:w="3118" w:type="dxa"/>
            <w:tcBorders>
              <w:top w:val="nil"/>
              <w:left w:val="nil"/>
              <w:bottom w:val="single" w:sz="4" w:space="0" w:color="auto"/>
              <w:right w:val="single" w:sz="4" w:space="0" w:color="auto"/>
            </w:tcBorders>
            <w:shd w:val="clear" w:color="000000" w:fill="FFFFFF"/>
            <w:vAlign w:val="center"/>
            <w:hideMark/>
          </w:tcPr>
          <w:p w14:paraId="32CA730C"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06E0E06E" w14:textId="77777777" w:rsidTr="007F6F31">
        <w:trPr>
          <w:trHeight w:val="431"/>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3C8501A3"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2.6.8</w:t>
            </w:r>
          </w:p>
        </w:tc>
        <w:tc>
          <w:tcPr>
            <w:tcW w:w="10416" w:type="dxa"/>
            <w:tcBorders>
              <w:top w:val="nil"/>
              <w:left w:val="nil"/>
              <w:bottom w:val="single" w:sz="4" w:space="0" w:color="auto"/>
              <w:right w:val="single" w:sz="4" w:space="0" w:color="auto"/>
            </w:tcBorders>
            <w:shd w:val="clear" w:color="auto" w:fill="auto"/>
            <w:vAlign w:val="center"/>
            <w:hideMark/>
          </w:tcPr>
          <w:p w14:paraId="559C9F8F"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Установка Листового </w:t>
            </w:r>
            <w:r w:rsidRPr="001A13D5">
              <w:rPr>
                <w:rFonts w:ascii="Times New Roman" w:eastAsia="Times New Roman" w:hAnsi="Times New Roman" w:cs="Times New Roman"/>
                <w:color w:val="000000"/>
                <w:sz w:val="24"/>
                <w:szCs w:val="24"/>
                <w:lang w:eastAsia="ru-RU"/>
              </w:rPr>
              <w:t>термопластик</w:t>
            </w:r>
            <w:r>
              <w:rPr>
                <w:rFonts w:ascii="Times New Roman" w:eastAsia="Times New Roman" w:hAnsi="Times New Roman" w:cs="Times New Roman"/>
                <w:color w:val="000000"/>
                <w:sz w:val="24"/>
                <w:szCs w:val="24"/>
                <w:lang w:eastAsia="ru-RU"/>
              </w:rPr>
              <w:t>а</w:t>
            </w:r>
            <w:r w:rsidRPr="001A13D5">
              <w:rPr>
                <w:rFonts w:ascii="Times New Roman" w:eastAsia="Times New Roman" w:hAnsi="Times New Roman" w:cs="Times New Roman"/>
                <w:color w:val="000000"/>
                <w:sz w:val="24"/>
                <w:szCs w:val="24"/>
                <w:lang w:eastAsia="ru-RU"/>
              </w:rPr>
              <w:t xml:space="preserve"> полиэтилентерефталат прозрачный толщина 2 мм, размер 1250х2050 мм, светопропускаемость 88% </w:t>
            </w:r>
          </w:p>
        </w:tc>
        <w:tc>
          <w:tcPr>
            <w:tcW w:w="3118" w:type="dxa"/>
            <w:tcBorders>
              <w:top w:val="nil"/>
              <w:left w:val="nil"/>
              <w:bottom w:val="single" w:sz="4" w:space="0" w:color="auto"/>
              <w:right w:val="single" w:sz="4" w:space="0" w:color="auto"/>
            </w:tcBorders>
            <w:shd w:val="clear" w:color="000000" w:fill="FFFFFF"/>
            <w:vAlign w:val="center"/>
            <w:hideMark/>
          </w:tcPr>
          <w:p w14:paraId="74A20684"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5B1FB48C" w14:textId="77777777" w:rsidTr="007F6F31">
        <w:trPr>
          <w:trHeight w:val="439"/>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C0E93C7"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2.6.9</w:t>
            </w:r>
          </w:p>
        </w:tc>
        <w:tc>
          <w:tcPr>
            <w:tcW w:w="10416" w:type="dxa"/>
            <w:tcBorders>
              <w:top w:val="nil"/>
              <w:left w:val="nil"/>
              <w:bottom w:val="single" w:sz="4" w:space="0" w:color="auto"/>
              <w:right w:val="single" w:sz="4" w:space="0" w:color="auto"/>
            </w:tcBorders>
            <w:shd w:val="clear" w:color="auto" w:fill="auto"/>
            <w:vAlign w:val="center"/>
            <w:hideMark/>
          </w:tcPr>
          <w:p w14:paraId="564845DB"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П</w:t>
            </w:r>
            <w:r w:rsidRPr="001A13D5">
              <w:rPr>
                <w:rFonts w:ascii="Times New Roman" w:eastAsia="Times New Roman" w:hAnsi="Times New Roman" w:cs="Times New Roman"/>
                <w:color w:val="000000"/>
                <w:sz w:val="24"/>
                <w:szCs w:val="24"/>
                <w:lang w:eastAsia="ru-RU"/>
              </w:rPr>
              <w:t>оликарбонат</w:t>
            </w:r>
            <w:r>
              <w:rPr>
                <w:rFonts w:ascii="Times New Roman" w:eastAsia="Times New Roman" w:hAnsi="Times New Roman" w:cs="Times New Roman"/>
                <w:color w:val="000000"/>
                <w:sz w:val="24"/>
                <w:szCs w:val="24"/>
                <w:lang w:eastAsia="ru-RU"/>
              </w:rPr>
              <w:t>а  монолитного</w:t>
            </w:r>
            <w:r w:rsidRPr="001A13D5">
              <w:rPr>
                <w:rFonts w:ascii="Times New Roman" w:eastAsia="Times New Roman" w:hAnsi="Times New Roman" w:cs="Times New Roman"/>
                <w:color w:val="000000"/>
                <w:sz w:val="24"/>
                <w:szCs w:val="24"/>
                <w:lang w:eastAsia="ru-RU"/>
              </w:rPr>
              <w:t>, толщина 6мм, размер 2.05х3.05 м, прозрачность 92%</w:t>
            </w:r>
          </w:p>
        </w:tc>
        <w:tc>
          <w:tcPr>
            <w:tcW w:w="3118" w:type="dxa"/>
            <w:tcBorders>
              <w:top w:val="nil"/>
              <w:left w:val="nil"/>
              <w:bottom w:val="single" w:sz="4" w:space="0" w:color="auto"/>
              <w:right w:val="single" w:sz="4" w:space="0" w:color="auto"/>
            </w:tcBorders>
            <w:shd w:val="clear" w:color="000000" w:fill="FFFFFF"/>
            <w:vAlign w:val="center"/>
            <w:hideMark/>
          </w:tcPr>
          <w:p w14:paraId="2DACD979"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2EF2AF22" w14:textId="77777777" w:rsidTr="007F6F31">
        <w:trPr>
          <w:trHeight w:val="687"/>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A5E4489"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2.6.10</w:t>
            </w:r>
          </w:p>
        </w:tc>
        <w:tc>
          <w:tcPr>
            <w:tcW w:w="10416" w:type="dxa"/>
            <w:tcBorders>
              <w:top w:val="nil"/>
              <w:left w:val="nil"/>
              <w:bottom w:val="single" w:sz="4" w:space="0" w:color="auto"/>
              <w:right w:val="single" w:sz="4" w:space="0" w:color="auto"/>
            </w:tcBorders>
            <w:shd w:val="clear" w:color="auto" w:fill="auto"/>
            <w:vAlign w:val="center"/>
            <w:hideMark/>
          </w:tcPr>
          <w:p w14:paraId="3D782844"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Установка </w:t>
            </w:r>
            <w:r w:rsidRPr="001A13D5">
              <w:rPr>
                <w:rFonts w:ascii="Times New Roman" w:eastAsia="Times New Roman" w:hAnsi="Times New Roman" w:cs="Times New Roman"/>
                <w:color w:val="000000"/>
                <w:sz w:val="24"/>
                <w:szCs w:val="24"/>
                <w:lang w:eastAsia="ru-RU"/>
              </w:rPr>
              <w:t>Поликарбонат</w:t>
            </w:r>
            <w:r>
              <w:rPr>
                <w:rFonts w:ascii="Times New Roman" w:eastAsia="Times New Roman" w:hAnsi="Times New Roman" w:cs="Times New Roman"/>
                <w:color w:val="000000"/>
                <w:sz w:val="24"/>
                <w:szCs w:val="24"/>
                <w:lang w:eastAsia="ru-RU"/>
              </w:rPr>
              <w:t>а сотового прозрачного</w:t>
            </w:r>
            <w:r w:rsidRPr="001A13D5">
              <w:rPr>
                <w:rFonts w:ascii="Times New Roman" w:eastAsia="Times New Roman" w:hAnsi="Times New Roman" w:cs="Times New Roman"/>
                <w:color w:val="000000"/>
                <w:sz w:val="24"/>
                <w:szCs w:val="24"/>
                <w:lang w:eastAsia="ru-RU"/>
              </w:rPr>
              <w:t xml:space="preserve">, толщина 6 мм, размер 2100х6000 мм, структура однокамерная, ультрофиолетовая зашита с одной стороны </w:t>
            </w:r>
          </w:p>
        </w:tc>
        <w:tc>
          <w:tcPr>
            <w:tcW w:w="3118" w:type="dxa"/>
            <w:tcBorders>
              <w:top w:val="nil"/>
              <w:left w:val="nil"/>
              <w:bottom w:val="single" w:sz="4" w:space="0" w:color="auto"/>
              <w:right w:val="single" w:sz="4" w:space="0" w:color="auto"/>
            </w:tcBorders>
            <w:shd w:val="clear" w:color="000000" w:fill="FFFFFF"/>
            <w:vAlign w:val="center"/>
            <w:hideMark/>
          </w:tcPr>
          <w:p w14:paraId="45AD9324"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7F56CAF0" w14:textId="77777777" w:rsidTr="007F6F31">
        <w:trPr>
          <w:trHeight w:val="698"/>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F358A23"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2.6.11</w:t>
            </w:r>
          </w:p>
        </w:tc>
        <w:tc>
          <w:tcPr>
            <w:tcW w:w="10416" w:type="dxa"/>
            <w:tcBorders>
              <w:top w:val="nil"/>
              <w:left w:val="nil"/>
              <w:bottom w:val="single" w:sz="4" w:space="0" w:color="auto"/>
              <w:right w:val="single" w:sz="4" w:space="0" w:color="auto"/>
            </w:tcBorders>
            <w:shd w:val="clear" w:color="auto" w:fill="auto"/>
            <w:vAlign w:val="center"/>
            <w:hideMark/>
          </w:tcPr>
          <w:p w14:paraId="340131F0"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Листовой пластмассы поливинилхлоридной  белой</w:t>
            </w:r>
            <w:r w:rsidRPr="001A13D5">
              <w:rPr>
                <w:rFonts w:ascii="Times New Roman" w:eastAsia="Times New Roman" w:hAnsi="Times New Roman" w:cs="Times New Roman"/>
                <w:color w:val="000000"/>
                <w:sz w:val="24"/>
                <w:szCs w:val="24"/>
                <w:lang w:eastAsia="ru-RU"/>
              </w:rPr>
              <w:t>, толщина 2 мм, размер 1500x3000 мм</w:t>
            </w:r>
          </w:p>
        </w:tc>
        <w:tc>
          <w:tcPr>
            <w:tcW w:w="3118" w:type="dxa"/>
            <w:tcBorders>
              <w:top w:val="nil"/>
              <w:left w:val="nil"/>
              <w:bottom w:val="single" w:sz="4" w:space="0" w:color="auto"/>
              <w:right w:val="single" w:sz="4" w:space="0" w:color="auto"/>
            </w:tcBorders>
            <w:shd w:val="clear" w:color="000000" w:fill="FFFFFF"/>
            <w:vAlign w:val="center"/>
            <w:hideMark/>
          </w:tcPr>
          <w:p w14:paraId="2CE59A22"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773F383D" w14:textId="77777777" w:rsidTr="007F6F31">
        <w:trPr>
          <w:trHeight w:val="847"/>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3FB4490E"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2.6.12</w:t>
            </w:r>
          </w:p>
        </w:tc>
        <w:tc>
          <w:tcPr>
            <w:tcW w:w="10416" w:type="dxa"/>
            <w:tcBorders>
              <w:top w:val="nil"/>
              <w:left w:val="nil"/>
              <w:bottom w:val="single" w:sz="4" w:space="0" w:color="auto"/>
              <w:right w:val="single" w:sz="4" w:space="0" w:color="auto"/>
            </w:tcBorders>
            <w:shd w:val="clear" w:color="auto" w:fill="auto"/>
            <w:vAlign w:val="center"/>
            <w:hideMark/>
          </w:tcPr>
          <w:p w14:paraId="02637F46"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Листовой пластмассы поливинилхлоридной  белой</w:t>
            </w:r>
            <w:r w:rsidRPr="001A13D5">
              <w:rPr>
                <w:rFonts w:ascii="Times New Roman" w:eastAsia="Times New Roman" w:hAnsi="Times New Roman" w:cs="Times New Roman"/>
                <w:color w:val="000000"/>
                <w:sz w:val="24"/>
                <w:szCs w:val="24"/>
                <w:lang w:eastAsia="ru-RU"/>
              </w:rPr>
              <w:t>, толщина 3 мм, размер 1500x3000 мм</w:t>
            </w:r>
          </w:p>
        </w:tc>
        <w:tc>
          <w:tcPr>
            <w:tcW w:w="3118" w:type="dxa"/>
            <w:tcBorders>
              <w:top w:val="nil"/>
              <w:left w:val="nil"/>
              <w:bottom w:val="single" w:sz="4" w:space="0" w:color="auto"/>
              <w:right w:val="single" w:sz="4" w:space="0" w:color="auto"/>
            </w:tcBorders>
            <w:shd w:val="clear" w:color="000000" w:fill="FFFFFF"/>
            <w:vAlign w:val="center"/>
            <w:hideMark/>
          </w:tcPr>
          <w:p w14:paraId="3E164419"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63D775AA" w14:textId="77777777" w:rsidTr="007F6F31">
        <w:trPr>
          <w:trHeight w:val="570"/>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4F5D861A"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2.6.13</w:t>
            </w:r>
          </w:p>
        </w:tc>
        <w:tc>
          <w:tcPr>
            <w:tcW w:w="10416" w:type="dxa"/>
            <w:tcBorders>
              <w:top w:val="nil"/>
              <w:left w:val="nil"/>
              <w:bottom w:val="single" w:sz="4" w:space="0" w:color="auto"/>
              <w:right w:val="single" w:sz="4" w:space="0" w:color="auto"/>
            </w:tcBorders>
            <w:shd w:val="clear" w:color="auto" w:fill="auto"/>
            <w:vAlign w:val="center"/>
            <w:hideMark/>
          </w:tcPr>
          <w:p w14:paraId="51EE7CB8"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Листовой пластмассы поливинилхлоридной  белой</w:t>
            </w:r>
            <w:r w:rsidRPr="001A13D5">
              <w:rPr>
                <w:rFonts w:ascii="Times New Roman" w:eastAsia="Times New Roman" w:hAnsi="Times New Roman" w:cs="Times New Roman"/>
                <w:color w:val="000000"/>
                <w:sz w:val="24"/>
                <w:szCs w:val="24"/>
                <w:lang w:eastAsia="ru-RU"/>
              </w:rPr>
              <w:t>, толщина 5 мм, размер 1500x3000 мм</w:t>
            </w:r>
          </w:p>
        </w:tc>
        <w:tc>
          <w:tcPr>
            <w:tcW w:w="3118" w:type="dxa"/>
            <w:tcBorders>
              <w:top w:val="nil"/>
              <w:left w:val="nil"/>
              <w:bottom w:val="single" w:sz="4" w:space="0" w:color="auto"/>
              <w:right w:val="single" w:sz="4" w:space="0" w:color="auto"/>
            </w:tcBorders>
            <w:shd w:val="clear" w:color="000000" w:fill="FFFFFF"/>
            <w:vAlign w:val="center"/>
            <w:hideMark/>
          </w:tcPr>
          <w:p w14:paraId="4533808D"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6286A431" w14:textId="77777777" w:rsidTr="007F6F31">
        <w:trPr>
          <w:trHeight w:val="720"/>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BC9EFCB"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2.6.14</w:t>
            </w:r>
          </w:p>
        </w:tc>
        <w:tc>
          <w:tcPr>
            <w:tcW w:w="10416" w:type="dxa"/>
            <w:tcBorders>
              <w:top w:val="nil"/>
              <w:left w:val="nil"/>
              <w:bottom w:val="single" w:sz="4" w:space="0" w:color="auto"/>
              <w:right w:val="single" w:sz="4" w:space="0" w:color="auto"/>
            </w:tcBorders>
            <w:shd w:val="clear" w:color="auto" w:fill="auto"/>
            <w:vAlign w:val="center"/>
            <w:hideMark/>
          </w:tcPr>
          <w:p w14:paraId="6D01344E"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Листовой пластмассы поливинилхлоридной  белой</w:t>
            </w:r>
            <w:r w:rsidRPr="001A13D5">
              <w:rPr>
                <w:rFonts w:ascii="Times New Roman" w:eastAsia="Times New Roman" w:hAnsi="Times New Roman" w:cs="Times New Roman"/>
                <w:color w:val="000000"/>
                <w:sz w:val="24"/>
                <w:szCs w:val="24"/>
                <w:lang w:eastAsia="ru-RU"/>
              </w:rPr>
              <w:t>, толщина 8 мм, размер 1500x3000 мм</w:t>
            </w:r>
          </w:p>
        </w:tc>
        <w:tc>
          <w:tcPr>
            <w:tcW w:w="3118" w:type="dxa"/>
            <w:tcBorders>
              <w:top w:val="nil"/>
              <w:left w:val="nil"/>
              <w:bottom w:val="single" w:sz="4" w:space="0" w:color="auto"/>
              <w:right w:val="single" w:sz="4" w:space="0" w:color="auto"/>
            </w:tcBorders>
            <w:shd w:val="clear" w:color="000000" w:fill="FFFFFF"/>
            <w:vAlign w:val="center"/>
            <w:hideMark/>
          </w:tcPr>
          <w:p w14:paraId="62409450"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66D4080B" w14:textId="77777777" w:rsidTr="007F6F31">
        <w:trPr>
          <w:trHeight w:val="728"/>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255D18D"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2.6.15</w:t>
            </w:r>
          </w:p>
        </w:tc>
        <w:tc>
          <w:tcPr>
            <w:tcW w:w="10416" w:type="dxa"/>
            <w:tcBorders>
              <w:top w:val="nil"/>
              <w:left w:val="nil"/>
              <w:bottom w:val="single" w:sz="4" w:space="0" w:color="auto"/>
              <w:right w:val="single" w:sz="4" w:space="0" w:color="auto"/>
            </w:tcBorders>
            <w:shd w:val="clear" w:color="auto" w:fill="auto"/>
            <w:vAlign w:val="center"/>
            <w:hideMark/>
          </w:tcPr>
          <w:p w14:paraId="115501B1"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Листовой пластмассы поливинилхлоридной  белой</w:t>
            </w:r>
            <w:r w:rsidRPr="001A13D5">
              <w:rPr>
                <w:rFonts w:ascii="Times New Roman" w:eastAsia="Times New Roman" w:hAnsi="Times New Roman" w:cs="Times New Roman"/>
                <w:color w:val="000000"/>
                <w:sz w:val="24"/>
                <w:szCs w:val="24"/>
                <w:lang w:eastAsia="ru-RU"/>
              </w:rPr>
              <w:t>, толщина 10 мм, размер 1500x3000 мм</w:t>
            </w:r>
          </w:p>
        </w:tc>
        <w:tc>
          <w:tcPr>
            <w:tcW w:w="3118" w:type="dxa"/>
            <w:tcBorders>
              <w:top w:val="nil"/>
              <w:left w:val="nil"/>
              <w:bottom w:val="single" w:sz="4" w:space="0" w:color="auto"/>
              <w:right w:val="single" w:sz="4" w:space="0" w:color="auto"/>
            </w:tcBorders>
            <w:shd w:val="clear" w:color="000000" w:fill="FFFFFF"/>
            <w:vAlign w:val="center"/>
            <w:hideMark/>
          </w:tcPr>
          <w:p w14:paraId="052E9342"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17B64681" w14:textId="77777777" w:rsidTr="007F6F31">
        <w:trPr>
          <w:trHeight w:val="7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F456942"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2.6.16</w:t>
            </w:r>
          </w:p>
        </w:tc>
        <w:tc>
          <w:tcPr>
            <w:tcW w:w="10416" w:type="dxa"/>
            <w:tcBorders>
              <w:top w:val="nil"/>
              <w:left w:val="nil"/>
              <w:bottom w:val="single" w:sz="4" w:space="0" w:color="auto"/>
              <w:right w:val="single" w:sz="4" w:space="0" w:color="auto"/>
            </w:tcBorders>
            <w:shd w:val="clear" w:color="auto" w:fill="auto"/>
            <w:vAlign w:val="center"/>
            <w:hideMark/>
          </w:tcPr>
          <w:p w14:paraId="54E3EBF5"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Установка алюминиевой композитной </w:t>
            </w:r>
            <w:r w:rsidRPr="001A13D5">
              <w:rPr>
                <w:rFonts w:ascii="Times New Roman" w:eastAsia="Times New Roman" w:hAnsi="Times New Roman" w:cs="Times New Roman"/>
                <w:color w:val="000000"/>
                <w:sz w:val="24"/>
                <w:szCs w:val="24"/>
                <w:lang w:eastAsia="ru-RU"/>
              </w:rPr>
              <w:t>пане</w:t>
            </w:r>
            <w:r>
              <w:rPr>
                <w:rFonts w:ascii="Times New Roman" w:eastAsia="Times New Roman" w:hAnsi="Times New Roman" w:cs="Times New Roman"/>
                <w:color w:val="000000"/>
                <w:sz w:val="24"/>
                <w:szCs w:val="24"/>
                <w:lang w:eastAsia="ru-RU"/>
              </w:rPr>
              <w:t>ли</w:t>
            </w:r>
            <w:r w:rsidRPr="001A13D5">
              <w:rPr>
                <w:rFonts w:ascii="Times New Roman" w:eastAsia="Times New Roman" w:hAnsi="Times New Roman" w:cs="Times New Roman"/>
                <w:color w:val="000000"/>
                <w:sz w:val="24"/>
                <w:szCs w:val="24"/>
                <w:lang w:eastAsia="ru-RU"/>
              </w:rPr>
              <w:t xml:space="preserve"> размер 1,22*2,44м, композит 3 мм, толщина алюминиевого слоя 0,21 мм</w:t>
            </w:r>
          </w:p>
        </w:tc>
        <w:tc>
          <w:tcPr>
            <w:tcW w:w="3118" w:type="dxa"/>
            <w:tcBorders>
              <w:top w:val="nil"/>
              <w:left w:val="nil"/>
              <w:bottom w:val="single" w:sz="4" w:space="0" w:color="auto"/>
              <w:right w:val="single" w:sz="4" w:space="0" w:color="auto"/>
            </w:tcBorders>
            <w:shd w:val="clear" w:color="000000" w:fill="FFFFFF"/>
            <w:vAlign w:val="center"/>
            <w:hideMark/>
          </w:tcPr>
          <w:p w14:paraId="46DFEDE5"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713CD467"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46BB944F"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2.6.17</w:t>
            </w:r>
          </w:p>
        </w:tc>
        <w:tc>
          <w:tcPr>
            <w:tcW w:w="10416" w:type="dxa"/>
            <w:tcBorders>
              <w:top w:val="nil"/>
              <w:left w:val="nil"/>
              <w:bottom w:val="single" w:sz="4" w:space="0" w:color="auto"/>
              <w:right w:val="single" w:sz="4" w:space="0" w:color="auto"/>
            </w:tcBorders>
            <w:shd w:val="clear" w:color="auto" w:fill="auto"/>
            <w:vAlign w:val="center"/>
            <w:hideMark/>
          </w:tcPr>
          <w:p w14:paraId="2535858D"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Установка алюминиевой композитной </w:t>
            </w:r>
            <w:r w:rsidRPr="001A13D5">
              <w:rPr>
                <w:rFonts w:ascii="Times New Roman" w:eastAsia="Times New Roman" w:hAnsi="Times New Roman" w:cs="Times New Roman"/>
                <w:color w:val="000000"/>
                <w:sz w:val="24"/>
                <w:szCs w:val="24"/>
                <w:lang w:eastAsia="ru-RU"/>
              </w:rPr>
              <w:t>пане</w:t>
            </w:r>
            <w:r>
              <w:rPr>
                <w:rFonts w:ascii="Times New Roman" w:eastAsia="Times New Roman" w:hAnsi="Times New Roman" w:cs="Times New Roman"/>
                <w:color w:val="000000"/>
                <w:sz w:val="24"/>
                <w:szCs w:val="24"/>
                <w:lang w:eastAsia="ru-RU"/>
              </w:rPr>
              <w:t>ли</w:t>
            </w:r>
            <w:r w:rsidRPr="001A13D5">
              <w:rPr>
                <w:rFonts w:ascii="Times New Roman" w:eastAsia="Times New Roman" w:hAnsi="Times New Roman" w:cs="Times New Roman"/>
                <w:color w:val="000000"/>
                <w:sz w:val="24"/>
                <w:szCs w:val="24"/>
                <w:lang w:eastAsia="ru-RU"/>
              </w:rPr>
              <w:t xml:space="preserve"> 3 мм толщина алюминиевого слоя 0,3 мм</w:t>
            </w:r>
          </w:p>
        </w:tc>
        <w:tc>
          <w:tcPr>
            <w:tcW w:w="3118" w:type="dxa"/>
            <w:tcBorders>
              <w:top w:val="nil"/>
              <w:left w:val="nil"/>
              <w:bottom w:val="single" w:sz="4" w:space="0" w:color="auto"/>
              <w:right w:val="single" w:sz="4" w:space="0" w:color="auto"/>
            </w:tcBorders>
            <w:shd w:val="clear" w:color="000000" w:fill="FFFFFF"/>
            <w:vAlign w:val="center"/>
            <w:hideMark/>
          </w:tcPr>
          <w:p w14:paraId="11512673"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521A56AC" w14:textId="77777777" w:rsidTr="007F6F31">
        <w:trPr>
          <w:trHeight w:val="375"/>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45AD7053"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2.6.18</w:t>
            </w:r>
          </w:p>
        </w:tc>
        <w:tc>
          <w:tcPr>
            <w:tcW w:w="10416" w:type="dxa"/>
            <w:tcBorders>
              <w:top w:val="nil"/>
              <w:left w:val="nil"/>
              <w:bottom w:val="single" w:sz="4" w:space="0" w:color="auto"/>
              <w:right w:val="single" w:sz="4" w:space="0" w:color="auto"/>
            </w:tcBorders>
            <w:shd w:val="clear" w:color="auto" w:fill="auto"/>
            <w:vAlign w:val="center"/>
            <w:hideMark/>
          </w:tcPr>
          <w:p w14:paraId="29BAF233"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трубы квадратной</w:t>
            </w:r>
            <w:r w:rsidRPr="001A13D5">
              <w:rPr>
                <w:rFonts w:ascii="Times New Roman" w:eastAsia="Times New Roman" w:hAnsi="Times New Roman" w:cs="Times New Roman"/>
                <w:color w:val="000000"/>
                <w:sz w:val="24"/>
                <w:szCs w:val="24"/>
                <w:lang w:eastAsia="ru-RU"/>
              </w:rPr>
              <w:t xml:space="preserve"> (сталь) 20х20 мм толщина 2 мм ГОСТ 8639-82</w:t>
            </w:r>
          </w:p>
        </w:tc>
        <w:tc>
          <w:tcPr>
            <w:tcW w:w="3118" w:type="dxa"/>
            <w:tcBorders>
              <w:top w:val="nil"/>
              <w:left w:val="nil"/>
              <w:bottom w:val="single" w:sz="4" w:space="0" w:color="auto"/>
              <w:right w:val="single" w:sz="4" w:space="0" w:color="auto"/>
            </w:tcBorders>
            <w:shd w:val="clear" w:color="000000" w:fill="FFFFFF"/>
            <w:vAlign w:val="center"/>
            <w:hideMark/>
          </w:tcPr>
          <w:p w14:paraId="03EA6466"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72BBC1FC" w14:textId="77777777" w:rsidTr="007F6F31">
        <w:trPr>
          <w:trHeight w:val="409"/>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77BF879"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2.6.19</w:t>
            </w:r>
          </w:p>
        </w:tc>
        <w:tc>
          <w:tcPr>
            <w:tcW w:w="10416" w:type="dxa"/>
            <w:tcBorders>
              <w:top w:val="nil"/>
              <w:left w:val="nil"/>
              <w:bottom w:val="single" w:sz="4" w:space="0" w:color="auto"/>
              <w:right w:val="single" w:sz="4" w:space="0" w:color="auto"/>
            </w:tcBorders>
            <w:shd w:val="clear" w:color="auto" w:fill="auto"/>
            <w:vAlign w:val="center"/>
            <w:hideMark/>
          </w:tcPr>
          <w:p w14:paraId="49F81AB0"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трубы квадратной</w:t>
            </w:r>
            <w:r w:rsidRPr="001A13D5">
              <w:rPr>
                <w:rFonts w:ascii="Times New Roman" w:eastAsia="Times New Roman" w:hAnsi="Times New Roman" w:cs="Times New Roman"/>
                <w:color w:val="000000"/>
                <w:sz w:val="24"/>
                <w:szCs w:val="24"/>
                <w:lang w:eastAsia="ru-RU"/>
              </w:rPr>
              <w:t xml:space="preserve"> (сталь) 25х25 мм толщина 2 мм ГОСТ 8639-82</w:t>
            </w:r>
          </w:p>
        </w:tc>
        <w:tc>
          <w:tcPr>
            <w:tcW w:w="3118" w:type="dxa"/>
            <w:tcBorders>
              <w:top w:val="nil"/>
              <w:left w:val="nil"/>
              <w:bottom w:val="single" w:sz="4" w:space="0" w:color="auto"/>
              <w:right w:val="single" w:sz="4" w:space="0" w:color="auto"/>
            </w:tcBorders>
            <w:shd w:val="clear" w:color="000000" w:fill="FFFFFF"/>
            <w:vAlign w:val="center"/>
            <w:hideMark/>
          </w:tcPr>
          <w:p w14:paraId="4E24BEE2"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0993C562"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80DD13E"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2.6.20</w:t>
            </w:r>
          </w:p>
        </w:tc>
        <w:tc>
          <w:tcPr>
            <w:tcW w:w="10416" w:type="dxa"/>
            <w:tcBorders>
              <w:top w:val="nil"/>
              <w:left w:val="nil"/>
              <w:bottom w:val="single" w:sz="4" w:space="0" w:color="auto"/>
              <w:right w:val="single" w:sz="4" w:space="0" w:color="auto"/>
            </w:tcBorders>
            <w:shd w:val="clear" w:color="auto" w:fill="auto"/>
            <w:vAlign w:val="center"/>
            <w:hideMark/>
          </w:tcPr>
          <w:p w14:paraId="3520F231"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трубы квадратной</w:t>
            </w:r>
            <w:r w:rsidRPr="001A13D5">
              <w:rPr>
                <w:rFonts w:ascii="Times New Roman" w:eastAsia="Times New Roman" w:hAnsi="Times New Roman" w:cs="Times New Roman"/>
                <w:color w:val="000000"/>
                <w:sz w:val="24"/>
                <w:szCs w:val="24"/>
                <w:lang w:eastAsia="ru-RU"/>
              </w:rPr>
              <w:t xml:space="preserve"> (сталь) 40х20 мм толщина 2 мм ГОСТ 8639-82</w:t>
            </w:r>
          </w:p>
        </w:tc>
        <w:tc>
          <w:tcPr>
            <w:tcW w:w="3118" w:type="dxa"/>
            <w:tcBorders>
              <w:top w:val="nil"/>
              <w:left w:val="nil"/>
              <w:bottom w:val="single" w:sz="4" w:space="0" w:color="auto"/>
              <w:right w:val="single" w:sz="4" w:space="0" w:color="auto"/>
            </w:tcBorders>
            <w:shd w:val="clear" w:color="000000" w:fill="FFFFFF"/>
            <w:vAlign w:val="center"/>
            <w:hideMark/>
          </w:tcPr>
          <w:p w14:paraId="4BF82442"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59C20A12"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0507E612"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2.6.21</w:t>
            </w:r>
          </w:p>
        </w:tc>
        <w:tc>
          <w:tcPr>
            <w:tcW w:w="10416" w:type="dxa"/>
            <w:tcBorders>
              <w:top w:val="nil"/>
              <w:left w:val="nil"/>
              <w:bottom w:val="single" w:sz="4" w:space="0" w:color="auto"/>
              <w:right w:val="single" w:sz="4" w:space="0" w:color="auto"/>
            </w:tcBorders>
            <w:shd w:val="clear" w:color="auto" w:fill="auto"/>
            <w:vAlign w:val="center"/>
            <w:hideMark/>
          </w:tcPr>
          <w:p w14:paraId="1B11ED20"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профиля углового</w:t>
            </w:r>
            <w:r w:rsidRPr="001A13D5">
              <w:rPr>
                <w:rFonts w:ascii="Times New Roman" w:eastAsia="Times New Roman" w:hAnsi="Times New Roman" w:cs="Times New Roman"/>
                <w:color w:val="000000"/>
                <w:sz w:val="24"/>
                <w:szCs w:val="24"/>
                <w:lang w:eastAsia="ru-RU"/>
              </w:rPr>
              <w:t xml:space="preserve"> (сталь) 15х15 мм толщина 2 мм ГОСТ 8639-82</w:t>
            </w:r>
          </w:p>
        </w:tc>
        <w:tc>
          <w:tcPr>
            <w:tcW w:w="3118" w:type="dxa"/>
            <w:tcBorders>
              <w:top w:val="nil"/>
              <w:left w:val="nil"/>
              <w:bottom w:val="single" w:sz="4" w:space="0" w:color="auto"/>
              <w:right w:val="single" w:sz="4" w:space="0" w:color="auto"/>
            </w:tcBorders>
            <w:shd w:val="clear" w:color="000000" w:fill="FFFFFF"/>
            <w:vAlign w:val="center"/>
            <w:hideMark/>
          </w:tcPr>
          <w:p w14:paraId="19C29B07"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21760E94"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04094D07"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2.6.22</w:t>
            </w:r>
          </w:p>
        </w:tc>
        <w:tc>
          <w:tcPr>
            <w:tcW w:w="10416" w:type="dxa"/>
            <w:tcBorders>
              <w:top w:val="nil"/>
              <w:left w:val="nil"/>
              <w:bottom w:val="single" w:sz="4" w:space="0" w:color="auto"/>
              <w:right w:val="single" w:sz="4" w:space="0" w:color="auto"/>
            </w:tcBorders>
            <w:shd w:val="clear" w:color="auto" w:fill="auto"/>
            <w:vAlign w:val="center"/>
            <w:hideMark/>
          </w:tcPr>
          <w:p w14:paraId="73DCBC03"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профиля углового</w:t>
            </w:r>
            <w:r w:rsidRPr="001A13D5">
              <w:rPr>
                <w:rFonts w:ascii="Times New Roman" w:eastAsia="Times New Roman" w:hAnsi="Times New Roman" w:cs="Times New Roman"/>
                <w:color w:val="000000"/>
                <w:sz w:val="24"/>
                <w:szCs w:val="24"/>
                <w:lang w:eastAsia="ru-RU"/>
              </w:rPr>
              <w:t xml:space="preserve"> (сталь) 20х20 мм толщина 2 мм ГОСТ 8639-82</w:t>
            </w:r>
          </w:p>
        </w:tc>
        <w:tc>
          <w:tcPr>
            <w:tcW w:w="3118" w:type="dxa"/>
            <w:tcBorders>
              <w:top w:val="nil"/>
              <w:left w:val="nil"/>
              <w:bottom w:val="single" w:sz="4" w:space="0" w:color="auto"/>
              <w:right w:val="single" w:sz="4" w:space="0" w:color="auto"/>
            </w:tcBorders>
            <w:shd w:val="clear" w:color="000000" w:fill="FFFFFF"/>
            <w:vAlign w:val="center"/>
            <w:hideMark/>
          </w:tcPr>
          <w:p w14:paraId="7625C150"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3A1A2EDB"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491A08A0"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2.6.23</w:t>
            </w:r>
          </w:p>
        </w:tc>
        <w:tc>
          <w:tcPr>
            <w:tcW w:w="10416" w:type="dxa"/>
            <w:tcBorders>
              <w:top w:val="nil"/>
              <w:left w:val="nil"/>
              <w:bottom w:val="single" w:sz="4" w:space="0" w:color="auto"/>
              <w:right w:val="single" w:sz="4" w:space="0" w:color="auto"/>
            </w:tcBorders>
            <w:shd w:val="clear" w:color="auto" w:fill="auto"/>
            <w:vAlign w:val="center"/>
            <w:hideMark/>
          </w:tcPr>
          <w:p w14:paraId="06C9B932"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профиля углового</w:t>
            </w:r>
            <w:r w:rsidRPr="001A13D5">
              <w:rPr>
                <w:rFonts w:ascii="Times New Roman" w:eastAsia="Times New Roman" w:hAnsi="Times New Roman" w:cs="Times New Roman"/>
                <w:color w:val="000000"/>
                <w:sz w:val="24"/>
                <w:szCs w:val="24"/>
                <w:lang w:eastAsia="ru-RU"/>
              </w:rPr>
              <w:t xml:space="preserve"> (сталь) 40х20 мм толщина 2 мм ГОСТ 8639-82</w:t>
            </w:r>
          </w:p>
        </w:tc>
        <w:tc>
          <w:tcPr>
            <w:tcW w:w="3118" w:type="dxa"/>
            <w:tcBorders>
              <w:top w:val="nil"/>
              <w:left w:val="nil"/>
              <w:bottom w:val="single" w:sz="4" w:space="0" w:color="auto"/>
              <w:right w:val="single" w:sz="4" w:space="0" w:color="auto"/>
            </w:tcBorders>
            <w:shd w:val="clear" w:color="000000" w:fill="FFFFFF"/>
            <w:vAlign w:val="center"/>
            <w:hideMark/>
          </w:tcPr>
          <w:p w14:paraId="03D26931"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6F924DA7"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98447ED"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2.6.24</w:t>
            </w:r>
          </w:p>
        </w:tc>
        <w:tc>
          <w:tcPr>
            <w:tcW w:w="10416" w:type="dxa"/>
            <w:tcBorders>
              <w:top w:val="nil"/>
              <w:left w:val="nil"/>
              <w:bottom w:val="single" w:sz="4" w:space="0" w:color="auto"/>
              <w:right w:val="single" w:sz="4" w:space="0" w:color="auto"/>
            </w:tcBorders>
            <w:shd w:val="clear" w:color="auto" w:fill="auto"/>
            <w:vAlign w:val="center"/>
            <w:hideMark/>
          </w:tcPr>
          <w:p w14:paraId="02C803B4"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профиля углового</w:t>
            </w:r>
            <w:r w:rsidRPr="001A13D5">
              <w:rPr>
                <w:rFonts w:ascii="Times New Roman" w:eastAsia="Times New Roman" w:hAnsi="Times New Roman" w:cs="Times New Roman"/>
                <w:color w:val="000000"/>
                <w:sz w:val="24"/>
                <w:szCs w:val="24"/>
                <w:lang w:eastAsia="ru-RU"/>
              </w:rPr>
              <w:t xml:space="preserve"> (сталь) 50х50 мм толщина 5 мм ГОСТ 8639-82 </w:t>
            </w:r>
          </w:p>
        </w:tc>
        <w:tc>
          <w:tcPr>
            <w:tcW w:w="3118" w:type="dxa"/>
            <w:tcBorders>
              <w:top w:val="nil"/>
              <w:left w:val="nil"/>
              <w:bottom w:val="single" w:sz="4" w:space="0" w:color="auto"/>
              <w:right w:val="single" w:sz="4" w:space="0" w:color="auto"/>
            </w:tcBorders>
            <w:shd w:val="clear" w:color="000000" w:fill="FFFFFF"/>
            <w:vAlign w:val="center"/>
            <w:hideMark/>
          </w:tcPr>
          <w:p w14:paraId="4E42B122"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7519FCF2"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AB9EA84"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2.6.25</w:t>
            </w:r>
          </w:p>
        </w:tc>
        <w:tc>
          <w:tcPr>
            <w:tcW w:w="10416" w:type="dxa"/>
            <w:tcBorders>
              <w:top w:val="nil"/>
              <w:left w:val="nil"/>
              <w:bottom w:val="single" w:sz="4" w:space="0" w:color="auto"/>
              <w:right w:val="single" w:sz="4" w:space="0" w:color="auto"/>
            </w:tcBorders>
            <w:shd w:val="clear" w:color="auto" w:fill="auto"/>
            <w:vAlign w:val="center"/>
            <w:hideMark/>
          </w:tcPr>
          <w:p w14:paraId="2966A4B1"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трубы</w:t>
            </w:r>
            <w:r w:rsidRPr="001A13D5">
              <w:rPr>
                <w:rFonts w:ascii="Times New Roman" w:eastAsia="Times New Roman" w:hAnsi="Times New Roman" w:cs="Times New Roman"/>
                <w:color w:val="000000"/>
                <w:sz w:val="24"/>
                <w:szCs w:val="24"/>
                <w:lang w:eastAsia="ru-RU"/>
              </w:rPr>
              <w:t xml:space="preserve"> квад</w:t>
            </w:r>
            <w:r>
              <w:rPr>
                <w:rFonts w:ascii="Times New Roman" w:eastAsia="Times New Roman" w:hAnsi="Times New Roman" w:cs="Times New Roman"/>
                <w:color w:val="000000"/>
                <w:sz w:val="24"/>
                <w:szCs w:val="24"/>
                <w:lang w:eastAsia="ru-RU"/>
              </w:rPr>
              <w:t>ратной</w:t>
            </w:r>
            <w:r w:rsidRPr="001A13D5">
              <w:rPr>
                <w:rFonts w:ascii="Times New Roman" w:eastAsia="Times New Roman" w:hAnsi="Times New Roman" w:cs="Times New Roman"/>
                <w:color w:val="000000"/>
                <w:sz w:val="24"/>
                <w:szCs w:val="24"/>
                <w:lang w:eastAsia="ru-RU"/>
              </w:rPr>
              <w:t xml:space="preserve"> (алюминий) 15х15 мм толщина 1,5 мм ГОСТ 18475-82</w:t>
            </w:r>
          </w:p>
        </w:tc>
        <w:tc>
          <w:tcPr>
            <w:tcW w:w="3118" w:type="dxa"/>
            <w:tcBorders>
              <w:top w:val="nil"/>
              <w:left w:val="nil"/>
              <w:bottom w:val="single" w:sz="4" w:space="0" w:color="auto"/>
              <w:right w:val="single" w:sz="4" w:space="0" w:color="auto"/>
            </w:tcBorders>
            <w:shd w:val="clear" w:color="000000" w:fill="FFFFFF"/>
            <w:vAlign w:val="center"/>
            <w:hideMark/>
          </w:tcPr>
          <w:p w14:paraId="61C8F2DD"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3D5E0476"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0109C901"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2.6.26</w:t>
            </w:r>
          </w:p>
        </w:tc>
        <w:tc>
          <w:tcPr>
            <w:tcW w:w="10416" w:type="dxa"/>
            <w:tcBorders>
              <w:top w:val="nil"/>
              <w:left w:val="nil"/>
              <w:bottom w:val="single" w:sz="4" w:space="0" w:color="auto"/>
              <w:right w:val="single" w:sz="4" w:space="0" w:color="auto"/>
            </w:tcBorders>
            <w:shd w:val="clear" w:color="auto" w:fill="auto"/>
            <w:vAlign w:val="center"/>
            <w:hideMark/>
          </w:tcPr>
          <w:p w14:paraId="6F70CCDB"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трубы</w:t>
            </w:r>
            <w:r w:rsidRPr="001A13D5">
              <w:rPr>
                <w:rFonts w:ascii="Times New Roman" w:eastAsia="Times New Roman" w:hAnsi="Times New Roman" w:cs="Times New Roman"/>
                <w:color w:val="000000"/>
                <w:sz w:val="24"/>
                <w:szCs w:val="24"/>
                <w:lang w:eastAsia="ru-RU"/>
              </w:rPr>
              <w:t xml:space="preserve"> квад</w:t>
            </w:r>
            <w:r>
              <w:rPr>
                <w:rFonts w:ascii="Times New Roman" w:eastAsia="Times New Roman" w:hAnsi="Times New Roman" w:cs="Times New Roman"/>
                <w:color w:val="000000"/>
                <w:sz w:val="24"/>
                <w:szCs w:val="24"/>
                <w:lang w:eastAsia="ru-RU"/>
              </w:rPr>
              <w:t>ратной</w:t>
            </w:r>
            <w:r w:rsidRPr="001A13D5">
              <w:rPr>
                <w:rFonts w:ascii="Times New Roman" w:eastAsia="Times New Roman" w:hAnsi="Times New Roman" w:cs="Times New Roman"/>
                <w:color w:val="000000"/>
                <w:sz w:val="24"/>
                <w:szCs w:val="24"/>
                <w:lang w:eastAsia="ru-RU"/>
              </w:rPr>
              <w:t xml:space="preserve"> (алюминий) 25х25 мм толщина 1,5 мм ГОСТ 18475-82</w:t>
            </w:r>
          </w:p>
        </w:tc>
        <w:tc>
          <w:tcPr>
            <w:tcW w:w="3118" w:type="dxa"/>
            <w:tcBorders>
              <w:top w:val="nil"/>
              <w:left w:val="nil"/>
              <w:bottom w:val="single" w:sz="4" w:space="0" w:color="auto"/>
              <w:right w:val="single" w:sz="4" w:space="0" w:color="auto"/>
            </w:tcBorders>
            <w:shd w:val="clear" w:color="000000" w:fill="FFFFFF"/>
            <w:vAlign w:val="center"/>
            <w:hideMark/>
          </w:tcPr>
          <w:p w14:paraId="556FCED1"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75E7E4FF"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ADE0938"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2.6.27</w:t>
            </w:r>
          </w:p>
        </w:tc>
        <w:tc>
          <w:tcPr>
            <w:tcW w:w="10416" w:type="dxa"/>
            <w:tcBorders>
              <w:top w:val="nil"/>
              <w:left w:val="nil"/>
              <w:bottom w:val="single" w:sz="4" w:space="0" w:color="auto"/>
              <w:right w:val="single" w:sz="4" w:space="0" w:color="auto"/>
            </w:tcBorders>
            <w:shd w:val="clear" w:color="auto" w:fill="auto"/>
            <w:vAlign w:val="center"/>
            <w:hideMark/>
          </w:tcPr>
          <w:p w14:paraId="131487D5"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трубы</w:t>
            </w:r>
            <w:r w:rsidRPr="001A13D5">
              <w:rPr>
                <w:rFonts w:ascii="Times New Roman" w:eastAsia="Times New Roman" w:hAnsi="Times New Roman" w:cs="Times New Roman"/>
                <w:color w:val="000000"/>
                <w:sz w:val="24"/>
                <w:szCs w:val="24"/>
                <w:lang w:eastAsia="ru-RU"/>
              </w:rPr>
              <w:t xml:space="preserve"> квад</w:t>
            </w:r>
            <w:r>
              <w:rPr>
                <w:rFonts w:ascii="Times New Roman" w:eastAsia="Times New Roman" w:hAnsi="Times New Roman" w:cs="Times New Roman"/>
                <w:color w:val="000000"/>
                <w:sz w:val="24"/>
                <w:szCs w:val="24"/>
                <w:lang w:eastAsia="ru-RU"/>
              </w:rPr>
              <w:t>ратной</w:t>
            </w:r>
            <w:r w:rsidRPr="001A13D5">
              <w:rPr>
                <w:rFonts w:ascii="Times New Roman" w:eastAsia="Times New Roman" w:hAnsi="Times New Roman" w:cs="Times New Roman"/>
                <w:color w:val="000000"/>
                <w:sz w:val="24"/>
                <w:szCs w:val="24"/>
                <w:lang w:eastAsia="ru-RU"/>
              </w:rPr>
              <w:t xml:space="preserve"> (алюминий) 40х20 мм толщина 1,5 мм ГОСТ 18475-82</w:t>
            </w:r>
          </w:p>
        </w:tc>
        <w:tc>
          <w:tcPr>
            <w:tcW w:w="3118" w:type="dxa"/>
            <w:tcBorders>
              <w:top w:val="nil"/>
              <w:left w:val="nil"/>
              <w:bottom w:val="single" w:sz="4" w:space="0" w:color="auto"/>
              <w:right w:val="single" w:sz="4" w:space="0" w:color="auto"/>
            </w:tcBorders>
            <w:shd w:val="clear" w:color="000000" w:fill="FFFFFF"/>
            <w:vAlign w:val="center"/>
            <w:hideMark/>
          </w:tcPr>
          <w:p w14:paraId="15ABABBB"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7A686557"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C48F017"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2.6.28</w:t>
            </w:r>
          </w:p>
        </w:tc>
        <w:tc>
          <w:tcPr>
            <w:tcW w:w="10416" w:type="dxa"/>
            <w:tcBorders>
              <w:top w:val="nil"/>
              <w:left w:val="nil"/>
              <w:bottom w:val="single" w:sz="4" w:space="0" w:color="auto"/>
              <w:right w:val="single" w:sz="4" w:space="0" w:color="auto"/>
            </w:tcBorders>
            <w:shd w:val="clear" w:color="auto" w:fill="auto"/>
            <w:vAlign w:val="center"/>
            <w:hideMark/>
          </w:tcPr>
          <w:p w14:paraId="752F7A18"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профиля</w:t>
            </w:r>
            <w:r w:rsidRPr="001A13D5">
              <w:rPr>
                <w:rFonts w:ascii="Times New Roman" w:eastAsia="Times New Roman" w:hAnsi="Times New Roman" w:cs="Times New Roman"/>
                <w:color w:val="000000"/>
                <w:sz w:val="24"/>
                <w:szCs w:val="24"/>
                <w:lang w:eastAsia="ru-RU"/>
              </w:rPr>
              <w:t xml:space="preserve"> у</w:t>
            </w:r>
            <w:r>
              <w:rPr>
                <w:rFonts w:ascii="Times New Roman" w:eastAsia="Times New Roman" w:hAnsi="Times New Roman" w:cs="Times New Roman"/>
                <w:color w:val="000000"/>
                <w:sz w:val="24"/>
                <w:szCs w:val="24"/>
                <w:lang w:eastAsia="ru-RU"/>
              </w:rPr>
              <w:t>глового</w:t>
            </w:r>
            <w:r w:rsidRPr="001A13D5">
              <w:rPr>
                <w:rFonts w:ascii="Times New Roman" w:eastAsia="Times New Roman" w:hAnsi="Times New Roman" w:cs="Times New Roman"/>
                <w:color w:val="000000"/>
                <w:sz w:val="24"/>
                <w:szCs w:val="24"/>
                <w:lang w:eastAsia="ru-RU"/>
              </w:rPr>
              <w:t xml:space="preserve"> (алюминий) 40х20 мм толщина 2 мм ГОСТ 18475-82</w:t>
            </w:r>
          </w:p>
        </w:tc>
        <w:tc>
          <w:tcPr>
            <w:tcW w:w="3118" w:type="dxa"/>
            <w:tcBorders>
              <w:top w:val="nil"/>
              <w:left w:val="nil"/>
              <w:bottom w:val="single" w:sz="4" w:space="0" w:color="auto"/>
              <w:right w:val="single" w:sz="4" w:space="0" w:color="auto"/>
            </w:tcBorders>
            <w:shd w:val="clear" w:color="000000" w:fill="FFFFFF"/>
            <w:vAlign w:val="center"/>
            <w:hideMark/>
          </w:tcPr>
          <w:p w14:paraId="396BDF75"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03E24754"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204B2A5"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2.6.29</w:t>
            </w:r>
          </w:p>
        </w:tc>
        <w:tc>
          <w:tcPr>
            <w:tcW w:w="10416" w:type="dxa"/>
            <w:tcBorders>
              <w:top w:val="nil"/>
              <w:left w:val="nil"/>
              <w:bottom w:val="single" w:sz="4" w:space="0" w:color="auto"/>
              <w:right w:val="single" w:sz="4" w:space="0" w:color="auto"/>
            </w:tcBorders>
            <w:shd w:val="clear" w:color="auto" w:fill="auto"/>
            <w:vAlign w:val="center"/>
            <w:hideMark/>
          </w:tcPr>
          <w:p w14:paraId="5946171E"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профиля</w:t>
            </w:r>
            <w:r w:rsidRPr="001A13D5">
              <w:rPr>
                <w:rFonts w:ascii="Times New Roman" w:eastAsia="Times New Roman" w:hAnsi="Times New Roman" w:cs="Times New Roman"/>
                <w:color w:val="000000"/>
                <w:sz w:val="24"/>
                <w:szCs w:val="24"/>
                <w:lang w:eastAsia="ru-RU"/>
              </w:rPr>
              <w:t xml:space="preserve"> ALS (алюминий) 90 мм ГОСТ 18475-82</w:t>
            </w:r>
          </w:p>
        </w:tc>
        <w:tc>
          <w:tcPr>
            <w:tcW w:w="3118" w:type="dxa"/>
            <w:tcBorders>
              <w:top w:val="nil"/>
              <w:left w:val="nil"/>
              <w:bottom w:val="single" w:sz="4" w:space="0" w:color="auto"/>
              <w:right w:val="single" w:sz="4" w:space="0" w:color="auto"/>
            </w:tcBorders>
            <w:shd w:val="clear" w:color="000000" w:fill="FFFFFF"/>
            <w:vAlign w:val="center"/>
            <w:hideMark/>
          </w:tcPr>
          <w:p w14:paraId="70F1B60F"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5C429147"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AD707F5"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2.6.30</w:t>
            </w:r>
          </w:p>
        </w:tc>
        <w:tc>
          <w:tcPr>
            <w:tcW w:w="10416" w:type="dxa"/>
            <w:tcBorders>
              <w:top w:val="nil"/>
              <w:left w:val="nil"/>
              <w:bottom w:val="single" w:sz="4" w:space="0" w:color="auto"/>
              <w:right w:val="single" w:sz="4" w:space="0" w:color="auto"/>
            </w:tcBorders>
            <w:shd w:val="clear" w:color="auto" w:fill="auto"/>
            <w:vAlign w:val="center"/>
            <w:hideMark/>
          </w:tcPr>
          <w:p w14:paraId="4658FC73"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профиля</w:t>
            </w:r>
            <w:r w:rsidRPr="001A13D5">
              <w:rPr>
                <w:rFonts w:ascii="Times New Roman" w:eastAsia="Times New Roman" w:hAnsi="Times New Roman" w:cs="Times New Roman"/>
                <w:color w:val="000000"/>
                <w:sz w:val="24"/>
                <w:szCs w:val="24"/>
                <w:lang w:eastAsia="ru-RU"/>
              </w:rPr>
              <w:t xml:space="preserve"> F (пластик армированный) толщина 3 мм</w:t>
            </w:r>
          </w:p>
        </w:tc>
        <w:tc>
          <w:tcPr>
            <w:tcW w:w="3118" w:type="dxa"/>
            <w:tcBorders>
              <w:top w:val="nil"/>
              <w:left w:val="nil"/>
              <w:bottom w:val="single" w:sz="4" w:space="0" w:color="auto"/>
              <w:right w:val="single" w:sz="4" w:space="0" w:color="auto"/>
            </w:tcBorders>
            <w:shd w:val="clear" w:color="000000" w:fill="FFFFFF"/>
            <w:vAlign w:val="center"/>
            <w:hideMark/>
          </w:tcPr>
          <w:p w14:paraId="5ED99554"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кв. м</w:t>
            </w:r>
          </w:p>
        </w:tc>
      </w:tr>
      <w:tr w:rsidR="00ED6B9C" w:rsidRPr="001A13D5" w14:paraId="1567CB17"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00CC41DD"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2.6.31</w:t>
            </w:r>
          </w:p>
        </w:tc>
        <w:tc>
          <w:tcPr>
            <w:tcW w:w="10416" w:type="dxa"/>
            <w:tcBorders>
              <w:top w:val="nil"/>
              <w:left w:val="nil"/>
              <w:bottom w:val="single" w:sz="4" w:space="0" w:color="auto"/>
              <w:right w:val="single" w:sz="4" w:space="0" w:color="auto"/>
            </w:tcBorders>
            <w:shd w:val="clear" w:color="000000" w:fill="FFFFFF"/>
            <w:vAlign w:val="center"/>
            <w:hideMark/>
          </w:tcPr>
          <w:p w14:paraId="3707726F"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Замена пленки самоклеящиеся </w:t>
            </w:r>
            <w:r w:rsidRPr="001A13D5">
              <w:rPr>
                <w:rFonts w:ascii="Times New Roman" w:eastAsia="Times New Roman" w:hAnsi="Times New Roman" w:cs="Times New Roman"/>
                <w:color w:val="000000"/>
                <w:sz w:val="24"/>
                <w:szCs w:val="24"/>
                <w:lang w:eastAsia="ru-RU"/>
              </w:rPr>
              <w:t xml:space="preserve"> (аппликационная, общего назначения)</w:t>
            </w:r>
            <w:r>
              <w:rPr>
                <w:rFonts w:ascii="Times New Roman" w:eastAsia="Times New Roman" w:hAnsi="Times New Roman" w:cs="Times New Roman"/>
                <w:color w:val="000000"/>
                <w:sz w:val="24"/>
                <w:szCs w:val="24"/>
                <w:lang w:eastAsia="ru-RU"/>
              </w:rPr>
              <w:t xml:space="preserve"> толщина 75 мкм.</w:t>
            </w:r>
          </w:p>
        </w:tc>
        <w:tc>
          <w:tcPr>
            <w:tcW w:w="3118" w:type="dxa"/>
            <w:tcBorders>
              <w:top w:val="nil"/>
              <w:left w:val="nil"/>
              <w:bottom w:val="single" w:sz="4" w:space="0" w:color="auto"/>
              <w:right w:val="single" w:sz="4" w:space="0" w:color="auto"/>
            </w:tcBorders>
            <w:shd w:val="clear" w:color="000000" w:fill="FFFFFF"/>
            <w:vAlign w:val="center"/>
            <w:hideMark/>
          </w:tcPr>
          <w:p w14:paraId="33BDDA2D"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кв. м</w:t>
            </w:r>
          </w:p>
        </w:tc>
      </w:tr>
      <w:tr w:rsidR="00ED6B9C" w:rsidRPr="001A13D5" w14:paraId="09F3C851"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49E6E38F"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2.6.32</w:t>
            </w:r>
          </w:p>
        </w:tc>
        <w:tc>
          <w:tcPr>
            <w:tcW w:w="10416" w:type="dxa"/>
            <w:tcBorders>
              <w:top w:val="nil"/>
              <w:left w:val="nil"/>
              <w:bottom w:val="single" w:sz="4" w:space="0" w:color="auto"/>
              <w:right w:val="single" w:sz="4" w:space="0" w:color="auto"/>
            </w:tcBorders>
            <w:shd w:val="clear" w:color="000000" w:fill="FFFFFF"/>
            <w:vAlign w:val="center"/>
            <w:hideMark/>
          </w:tcPr>
          <w:p w14:paraId="39B4B340"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Замена пленки самоклеящиеся </w:t>
            </w:r>
            <w:r w:rsidRPr="001A13D5">
              <w:rPr>
                <w:rFonts w:ascii="Times New Roman" w:eastAsia="Times New Roman" w:hAnsi="Times New Roman" w:cs="Times New Roman"/>
                <w:color w:val="000000"/>
                <w:sz w:val="24"/>
                <w:szCs w:val="24"/>
                <w:lang w:eastAsia="ru-RU"/>
              </w:rPr>
              <w:t xml:space="preserve"> (транслюцентный, светорассеивающий)</w:t>
            </w:r>
            <w:r>
              <w:rPr>
                <w:rFonts w:ascii="Times New Roman" w:eastAsia="Times New Roman" w:hAnsi="Times New Roman" w:cs="Times New Roman"/>
                <w:color w:val="000000"/>
                <w:sz w:val="24"/>
                <w:szCs w:val="24"/>
                <w:lang w:eastAsia="ru-RU"/>
              </w:rPr>
              <w:t xml:space="preserve"> толщина 75 мкм.</w:t>
            </w:r>
          </w:p>
        </w:tc>
        <w:tc>
          <w:tcPr>
            <w:tcW w:w="3118" w:type="dxa"/>
            <w:tcBorders>
              <w:top w:val="nil"/>
              <w:left w:val="nil"/>
              <w:bottom w:val="single" w:sz="4" w:space="0" w:color="auto"/>
              <w:right w:val="single" w:sz="4" w:space="0" w:color="auto"/>
            </w:tcBorders>
            <w:shd w:val="clear" w:color="000000" w:fill="FFFFFF"/>
            <w:vAlign w:val="center"/>
            <w:hideMark/>
          </w:tcPr>
          <w:p w14:paraId="644D70F8"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кв. м</w:t>
            </w:r>
          </w:p>
        </w:tc>
      </w:tr>
      <w:tr w:rsidR="00ED6B9C" w:rsidRPr="001A13D5" w14:paraId="35F43230"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8588651"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2.6.33</w:t>
            </w:r>
          </w:p>
        </w:tc>
        <w:tc>
          <w:tcPr>
            <w:tcW w:w="10416" w:type="dxa"/>
            <w:tcBorders>
              <w:top w:val="nil"/>
              <w:left w:val="nil"/>
              <w:bottom w:val="single" w:sz="4" w:space="0" w:color="auto"/>
              <w:right w:val="single" w:sz="4" w:space="0" w:color="auto"/>
            </w:tcBorders>
            <w:shd w:val="clear" w:color="000000" w:fill="FFFFFF"/>
            <w:vAlign w:val="center"/>
            <w:hideMark/>
          </w:tcPr>
          <w:p w14:paraId="2725C8CA"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Замена п</w:t>
            </w:r>
            <w:r w:rsidRPr="001A13D5">
              <w:rPr>
                <w:rFonts w:ascii="Times New Roman" w:eastAsia="Times New Roman" w:hAnsi="Times New Roman" w:cs="Times New Roman"/>
                <w:color w:val="000000"/>
                <w:sz w:val="24"/>
                <w:szCs w:val="24"/>
                <w:lang w:eastAsia="ru-RU"/>
              </w:rPr>
              <w:t>ленки самоклеящиеся 3100 светоотражающая</w:t>
            </w:r>
          </w:p>
        </w:tc>
        <w:tc>
          <w:tcPr>
            <w:tcW w:w="3118" w:type="dxa"/>
            <w:tcBorders>
              <w:top w:val="nil"/>
              <w:left w:val="nil"/>
              <w:bottom w:val="single" w:sz="4" w:space="0" w:color="auto"/>
              <w:right w:val="single" w:sz="4" w:space="0" w:color="auto"/>
            </w:tcBorders>
            <w:shd w:val="clear" w:color="000000" w:fill="FFFFFF"/>
            <w:vAlign w:val="center"/>
            <w:hideMark/>
          </w:tcPr>
          <w:p w14:paraId="6F94AE6B"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кв. м</w:t>
            </w:r>
          </w:p>
        </w:tc>
      </w:tr>
      <w:tr w:rsidR="00ED6B9C" w:rsidRPr="001A13D5" w14:paraId="353DCEB0"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43623E4" w14:textId="77777777" w:rsidR="00ED6B9C" w:rsidRPr="00A5414B" w:rsidRDefault="00ED6B9C" w:rsidP="007F6F31">
            <w:pPr>
              <w:spacing w:after="0" w:line="240" w:lineRule="auto"/>
              <w:rPr>
                <w:rFonts w:ascii="Times New Roman" w:eastAsia="Times New Roman" w:hAnsi="Times New Roman" w:cs="Times New Roman"/>
                <w:b/>
                <w:color w:val="000000"/>
                <w:sz w:val="24"/>
                <w:szCs w:val="24"/>
                <w:lang w:eastAsia="ru-RU"/>
              </w:rPr>
            </w:pPr>
            <w:r w:rsidRPr="00A5414B">
              <w:rPr>
                <w:rFonts w:ascii="Times New Roman" w:eastAsia="Times New Roman" w:hAnsi="Times New Roman" w:cs="Times New Roman"/>
                <w:b/>
                <w:color w:val="000000"/>
                <w:sz w:val="24"/>
                <w:szCs w:val="24"/>
                <w:lang w:eastAsia="ru-RU"/>
              </w:rPr>
              <w:t>      2.7</w:t>
            </w:r>
          </w:p>
        </w:tc>
        <w:tc>
          <w:tcPr>
            <w:tcW w:w="10416" w:type="dxa"/>
            <w:tcBorders>
              <w:top w:val="nil"/>
              <w:left w:val="nil"/>
              <w:bottom w:val="single" w:sz="4" w:space="0" w:color="auto"/>
              <w:right w:val="single" w:sz="4" w:space="0" w:color="auto"/>
            </w:tcBorders>
            <w:shd w:val="clear" w:color="auto" w:fill="auto"/>
            <w:vAlign w:val="center"/>
            <w:hideMark/>
          </w:tcPr>
          <w:p w14:paraId="5C0BD478" w14:textId="77777777" w:rsidR="00ED6B9C" w:rsidRPr="00A5414B" w:rsidRDefault="00ED6B9C" w:rsidP="007F6F31">
            <w:pPr>
              <w:spacing w:after="0" w:line="240" w:lineRule="auto"/>
              <w:rPr>
                <w:rFonts w:ascii="Times New Roman" w:eastAsia="Times New Roman" w:hAnsi="Times New Roman" w:cs="Times New Roman"/>
                <w:b/>
                <w:bCs/>
                <w:i/>
                <w:iCs/>
                <w:color w:val="000000"/>
                <w:sz w:val="24"/>
                <w:szCs w:val="24"/>
                <w:lang w:eastAsia="ru-RU"/>
              </w:rPr>
            </w:pPr>
            <w:r w:rsidRPr="00A5414B">
              <w:rPr>
                <w:rFonts w:ascii="Times New Roman" w:eastAsia="Times New Roman" w:hAnsi="Times New Roman" w:cs="Times New Roman"/>
                <w:b/>
                <w:bCs/>
                <w:i/>
                <w:iCs/>
                <w:color w:val="000000"/>
                <w:sz w:val="24"/>
                <w:szCs w:val="24"/>
                <w:lang w:eastAsia="ru-RU"/>
              </w:rPr>
              <w:t>Полноцветная печать, включая постпечатную обработку</w:t>
            </w:r>
          </w:p>
        </w:tc>
        <w:tc>
          <w:tcPr>
            <w:tcW w:w="3118" w:type="dxa"/>
            <w:tcBorders>
              <w:top w:val="nil"/>
              <w:left w:val="nil"/>
              <w:bottom w:val="single" w:sz="4" w:space="0" w:color="auto"/>
              <w:right w:val="single" w:sz="4" w:space="0" w:color="auto"/>
            </w:tcBorders>
            <w:shd w:val="clear" w:color="auto" w:fill="auto"/>
            <w:vAlign w:val="center"/>
            <w:hideMark/>
          </w:tcPr>
          <w:p w14:paraId="4CE2D623" w14:textId="77777777" w:rsidR="00ED6B9C" w:rsidRPr="00A5414B" w:rsidRDefault="00ED6B9C" w:rsidP="007F6F31">
            <w:pPr>
              <w:spacing w:after="0" w:line="240" w:lineRule="auto"/>
              <w:jc w:val="center"/>
              <w:rPr>
                <w:rFonts w:ascii="Times New Roman" w:eastAsia="Times New Roman" w:hAnsi="Times New Roman" w:cs="Times New Roman"/>
                <w:b/>
                <w:bCs/>
                <w:i/>
                <w:iCs/>
                <w:color w:val="000000"/>
                <w:sz w:val="24"/>
                <w:szCs w:val="24"/>
                <w:lang w:eastAsia="ru-RU"/>
              </w:rPr>
            </w:pPr>
            <w:r w:rsidRPr="00A5414B">
              <w:rPr>
                <w:rFonts w:ascii="Times New Roman" w:eastAsia="Times New Roman" w:hAnsi="Times New Roman" w:cs="Times New Roman"/>
                <w:b/>
                <w:bCs/>
                <w:i/>
                <w:iCs/>
                <w:color w:val="000000"/>
                <w:sz w:val="24"/>
                <w:szCs w:val="24"/>
                <w:lang w:eastAsia="ru-RU"/>
              </w:rPr>
              <w:t> </w:t>
            </w:r>
          </w:p>
        </w:tc>
      </w:tr>
      <w:tr w:rsidR="00ED6B9C" w:rsidRPr="001A13D5" w14:paraId="29EB44E2"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F2F04D7"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2.7.1</w:t>
            </w:r>
          </w:p>
        </w:tc>
        <w:tc>
          <w:tcPr>
            <w:tcW w:w="10416" w:type="dxa"/>
            <w:tcBorders>
              <w:top w:val="nil"/>
              <w:left w:val="nil"/>
              <w:bottom w:val="single" w:sz="4" w:space="0" w:color="auto"/>
              <w:right w:val="single" w:sz="4" w:space="0" w:color="auto"/>
            </w:tcBorders>
            <w:shd w:val="clear" w:color="auto" w:fill="auto"/>
            <w:vAlign w:val="center"/>
            <w:hideMark/>
          </w:tcPr>
          <w:p w14:paraId="69D969D8"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баннера литого</w:t>
            </w:r>
            <w:r w:rsidRPr="001A13D5">
              <w:rPr>
                <w:rFonts w:ascii="Times New Roman" w:eastAsia="Times New Roman" w:hAnsi="Times New Roman" w:cs="Times New Roman"/>
                <w:color w:val="000000"/>
                <w:sz w:val="24"/>
                <w:szCs w:val="24"/>
                <w:lang w:eastAsia="ru-RU"/>
              </w:rPr>
              <w:t xml:space="preserve"> 1440dpi, </w:t>
            </w:r>
            <w:r>
              <w:rPr>
                <w:rFonts w:ascii="Times New Roman" w:eastAsia="Times New Roman" w:hAnsi="Times New Roman" w:cs="Times New Roman"/>
                <w:color w:val="000000"/>
                <w:sz w:val="24"/>
                <w:szCs w:val="24"/>
                <w:lang w:eastAsia="ru-RU"/>
              </w:rPr>
              <w:t xml:space="preserve">плотность </w:t>
            </w:r>
            <w:r w:rsidRPr="001A13D5">
              <w:rPr>
                <w:rFonts w:ascii="Times New Roman" w:eastAsia="Times New Roman" w:hAnsi="Times New Roman" w:cs="Times New Roman"/>
                <w:color w:val="000000"/>
                <w:sz w:val="24"/>
                <w:szCs w:val="24"/>
                <w:lang w:eastAsia="ru-RU"/>
              </w:rPr>
              <w:t>не менее 440 г/м</w:t>
            </w:r>
          </w:p>
        </w:tc>
        <w:tc>
          <w:tcPr>
            <w:tcW w:w="3118" w:type="dxa"/>
            <w:tcBorders>
              <w:top w:val="nil"/>
              <w:left w:val="nil"/>
              <w:bottom w:val="single" w:sz="4" w:space="0" w:color="auto"/>
              <w:right w:val="single" w:sz="4" w:space="0" w:color="auto"/>
            </w:tcBorders>
            <w:shd w:val="clear" w:color="auto" w:fill="auto"/>
            <w:noWrap/>
            <w:vAlign w:val="center"/>
            <w:hideMark/>
          </w:tcPr>
          <w:p w14:paraId="54BE7715"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кв. м</w:t>
            </w:r>
          </w:p>
        </w:tc>
      </w:tr>
      <w:tr w:rsidR="00ED6B9C" w:rsidRPr="001A13D5" w14:paraId="623A42F5" w14:textId="77777777" w:rsidTr="007F6F31">
        <w:trPr>
          <w:trHeight w:val="501"/>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41BE6D4A"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2.7.2</w:t>
            </w:r>
          </w:p>
        </w:tc>
        <w:tc>
          <w:tcPr>
            <w:tcW w:w="10416" w:type="dxa"/>
            <w:tcBorders>
              <w:top w:val="nil"/>
              <w:left w:val="nil"/>
              <w:bottom w:val="single" w:sz="4" w:space="0" w:color="auto"/>
              <w:right w:val="single" w:sz="4" w:space="0" w:color="auto"/>
            </w:tcBorders>
            <w:shd w:val="clear" w:color="auto" w:fill="auto"/>
            <w:vAlign w:val="center"/>
            <w:hideMark/>
          </w:tcPr>
          <w:p w14:paraId="41738BE5"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транслюцентной баннерной ткани</w:t>
            </w:r>
            <w:r w:rsidRPr="001A13D5">
              <w:rPr>
                <w:rFonts w:ascii="Times New Roman" w:eastAsia="Times New Roman" w:hAnsi="Times New Roman" w:cs="Times New Roman"/>
                <w:color w:val="000000"/>
                <w:sz w:val="24"/>
                <w:szCs w:val="24"/>
                <w:lang w:eastAsia="ru-RU"/>
              </w:rPr>
              <w:t xml:space="preserve"> 1440dpi, плотность не менее  510 г/м²  </w:t>
            </w:r>
          </w:p>
        </w:tc>
        <w:tc>
          <w:tcPr>
            <w:tcW w:w="3118" w:type="dxa"/>
            <w:tcBorders>
              <w:top w:val="nil"/>
              <w:left w:val="nil"/>
              <w:bottom w:val="single" w:sz="4" w:space="0" w:color="auto"/>
              <w:right w:val="single" w:sz="4" w:space="0" w:color="auto"/>
            </w:tcBorders>
            <w:shd w:val="clear" w:color="auto" w:fill="auto"/>
            <w:noWrap/>
            <w:vAlign w:val="center"/>
            <w:hideMark/>
          </w:tcPr>
          <w:p w14:paraId="08CAAC22"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кв. м</w:t>
            </w:r>
          </w:p>
        </w:tc>
      </w:tr>
      <w:tr w:rsidR="00ED6B9C" w:rsidRPr="001A13D5" w14:paraId="5A788FCA"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0278A17"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2.7.3</w:t>
            </w:r>
          </w:p>
        </w:tc>
        <w:tc>
          <w:tcPr>
            <w:tcW w:w="10416" w:type="dxa"/>
            <w:tcBorders>
              <w:top w:val="nil"/>
              <w:left w:val="nil"/>
              <w:bottom w:val="single" w:sz="4" w:space="0" w:color="auto"/>
              <w:right w:val="single" w:sz="4" w:space="0" w:color="auto"/>
            </w:tcBorders>
            <w:shd w:val="clear" w:color="auto" w:fill="auto"/>
            <w:vAlign w:val="center"/>
            <w:hideMark/>
          </w:tcPr>
          <w:p w14:paraId="37E9936F"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т</w:t>
            </w:r>
            <w:r w:rsidRPr="001A13D5">
              <w:rPr>
                <w:rFonts w:ascii="Times New Roman" w:eastAsia="Times New Roman" w:hAnsi="Times New Roman" w:cs="Times New Roman"/>
                <w:color w:val="000000"/>
                <w:sz w:val="24"/>
                <w:szCs w:val="24"/>
                <w:lang w:eastAsia="ru-RU"/>
              </w:rPr>
              <w:t>ранс</w:t>
            </w:r>
            <w:r>
              <w:rPr>
                <w:rFonts w:ascii="Times New Roman" w:eastAsia="Times New Roman" w:hAnsi="Times New Roman" w:cs="Times New Roman"/>
                <w:color w:val="000000"/>
                <w:sz w:val="24"/>
                <w:szCs w:val="24"/>
                <w:lang w:eastAsia="ru-RU"/>
              </w:rPr>
              <w:t>люцентной самоклеящейся плёнки</w:t>
            </w:r>
            <w:r w:rsidRPr="001A13D5">
              <w:rPr>
                <w:rFonts w:ascii="Times New Roman" w:eastAsia="Times New Roman" w:hAnsi="Times New Roman" w:cs="Times New Roman"/>
                <w:color w:val="000000"/>
                <w:sz w:val="24"/>
                <w:szCs w:val="24"/>
                <w:lang w:eastAsia="ru-RU"/>
              </w:rPr>
              <w:t xml:space="preserve"> с печатью 1440 dpi </w:t>
            </w:r>
          </w:p>
        </w:tc>
        <w:tc>
          <w:tcPr>
            <w:tcW w:w="3118" w:type="dxa"/>
            <w:tcBorders>
              <w:top w:val="nil"/>
              <w:left w:val="nil"/>
              <w:bottom w:val="single" w:sz="4" w:space="0" w:color="auto"/>
              <w:right w:val="single" w:sz="4" w:space="0" w:color="auto"/>
            </w:tcBorders>
            <w:shd w:val="clear" w:color="auto" w:fill="auto"/>
            <w:noWrap/>
            <w:vAlign w:val="center"/>
            <w:hideMark/>
          </w:tcPr>
          <w:p w14:paraId="16C9E590"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кв. м</w:t>
            </w:r>
          </w:p>
        </w:tc>
      </w:tr>
      <w:tr w:rsidR="00ED6B9C" w:rsidRPr="001A13D5" w14:paraId="566A77E4"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E31275A"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2.7.4</w:t>
            </w:r>
          </w:p>
        </w:tc>
        <w:tc>
          <w:tcPr>
            <w:tcW w:w="10416" w:type="dxa"/>
            <w:tcBorders>
              <w:top w:val="nil"/>
              <w:left w:val="nil"/>
              <w:bottom w:val="single" w:sz="4" w:space="0" w:color="auto"/>
              <w:right w:val="single" w:sz="4" w:space="0" w:color="auto"/>
            </w:tcBorders>
            <w:shd w:val="clear" w:color="auto" w:fill="auto"/>
            <w:vAlign w:val="center"/>
            <w:hideMark/>
          </w:tcPr>
          <w:p w14:paraId="1EBF81E9"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Замена, Прямая печать </w:t>
            </w:r>
            <w:r w:rsidRPr="001A13D5">
              <w:rPr>
                <w:rFonts w:ascii="Times New Roman" w:eastAsia="Times New Roman" w:hAnsi="Times New Roman" w:cs="Times New Roman"/>
                <w:color w:val="000000"/>
                <w:sz w:val="24"/>
                <w:szCs w:val="24"/>
                <w:lang w:eastAsia="ru-RU"/>
              </w:rPr>
              <w:t xml:space="preserve"> 1200dpi</w:t>
            </w:r>
            <w:r>
              <w:rPr>
                <w:rFonts w:ascii="Times New Roman" w:eastAsia="Times New Roman" w:hAnsi="Times New Roman" w:cs="Times New Roman"/>
                <w:color w:val="000000"/>
                <w:sz w:val="24"/>
                <w:szCs w:val="24"/>
                <w:lang w:eastAsia="ru-RU"/>
              </w:rPr>
              <w:t xml:space="preserve"> 4+0, матовая ламинация </w:t>
            </w:r>
            <w:r w:rsidRPr="001A13D5">
              <w:rPr>
                <w:rFonts w:ascii="Times New Roman" w:eastAsia="Times New Roman" w:hAnsi="Times New Roman" w:cs="Times New Roman"/>
                <w:color w:val="000000"/>
                <w:sz w:val="24"/>
                <w:szCs w:val="24"/>
                <w:lang w:eastAsia="ru-RU"/>
              </w:rPr>
              <w:t xml:space="preserve"> 270 на ПВХ 3 мм</w:t>
            </w:r>
          </w:p>
        </w:tc>
        <w:tc>
          <w:tcPr>
            <w:tcW w:w="3118" w:type="dxa"/>
            <w:tcBorders>
              <w:top w:val="nil"/>
              <w:left w:val="nil"/>
              <w:bottom w:val="single" w:sz="4" w:space="0" w:color="auto"/>
              <w:right w:val="single" w:sz="4" w:space="0" w:color="auto"/>
            </w:tcBorders>
            <w:shd w:val="clear" w:color="auto" w:fill="auto"/>
            <w:noWrap/>
            <w:vAlign w:val="center"/>
            <w:hideMark/>
          </w:tcPr>
          <w:p w14:paraId="33E795CC"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кв. м</w:t>
            </w:r>
          </w:p>
        </w:tc>
      </w:tr>
      <w:tr w:rsidR="00ED6B9C" w:rsidRPr="001A13D5" w14:paraId="255ABF66"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4D865C4A"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2.7.5</w:t>
            </w:r>
          </w:p>
        </w:tc>
        <w:tc>
          <w:tcPr>
            <w:tcW w:w="10416" w:type="dxa"/>
            <w:tcBorders>
              <w:top w:val="nil"/>
              <w:left w:val="nil"/>
              <w:bottom w:val="single" w:sz="4" w:space="0" w:color="auto"/>
              <w:right w:val="single" w:sz="4" w:space="0" w:color="auto"/>
            </w:tcBorders>
            <w:shd w:val="clear" w:color="auto" w:fill="auto"/>
            <w:vAlign w:val="center"/>
            <w:hideMark/>
          </w:tcPr>
          <w:p w14:paraId="368F6364"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Замена, Прямая печать </w:t>
            </w:r>
            <w:r w:rsidRPr="001A13D5">
              <w:rPr>
                <w:rFonts w:ascii="Times New Roman" w:eastAsia="Times New Roman" w:hAnsi="Times New Roman" w:cs="Times New Roman"/>
                <w:color w:val="000000"/>
                <w:sz w:val="24"/>
                <w:szCs w:val="24"/>
                <w:lang w:eastAsia="ru-RU"/>
              </w:rPr>
              <w:t xml:space="preserve"> 1200dpi</w:t>
            </w:r>
            <w:r>
              <w:rPr>
                <w:rFonts w:ascii="Times New Roman" w:eastAsia="Times New Roman" w:hAnsi="Times New Roman" w:cs="Times New Roman"/>
                <w:color w:val="000000"/>
                <w:sz w:val="24"/>
                <w:szCs w:val="24"/>
                <w:lang w:eastAsia="ru-RU"/>
              </w:rPr>
              <w:t xml:space="preserve"> 4+0, матовая ламинация </w:t>
            </w:r>
            <w:r w:rsidRPr="001A13D5">
              <w:rPr>
                <w:rFonts w:ascii="Times New Roman" w:eastAsia="Times New Roman" w:hAnsi="Times New Roman" w:cs="Times New Roman"/>
                <w:color w:val="000000"/>
                <w:sz w:val="24"/>
                <w:szCs w:val="24"/>
                <w:lang w:eastAsia="ru-RU"/>
              </w:rPr>
              <w:t xml:space="preserve"> 270 на ПВХ 4 мм</w:t>
            </w:r>
          </w:p>
        </w:tc>
        <w:tc>
          <w:tcPr>
            <w:tcW w:w="3118" w:type="dxa"/>
            <w:tcBorders>
              <w:top w:val="nil"/>
              <w:left w:val="nil"/>
              <w:bottom w:val="single" w:sz="4" w:space="0" w:color="auto"/>
              <w:right w:val="single" w:sz="4" w:space="0" w:color="auto"/>
            </w:tcBorders>
            <w:shd w:val="clear" w:color="auto" w:fill="auto"/>
            <w:noWrap/>
            <w:vAlign w:val="center"/>
            <w:hideMark/>
          </w:tcPr>
          <w:p w14:paraId="35E4CB5F"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кв. м</w:t>
            </w:r>
          </w:p>
        </w:tc>
      </w:tr>
      <w:tr w:rsidR="00ED6B9C" w:rsidRPr="001A13D5" w14:paraId="5D7D3422"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56D7543"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2.7.6</w:t>
            </w:r>
          </w:p>
        </w:tc>
        <w:tc>
          <w:tcPr>
            <w:tcW w:w="10416" w:type="dxa"/>
            <w:tcBorders>
              <w:top w:val="nil"/>
              <w:left w:val="nil"/>
              <w:bottom w:val="single" w:sz="4" w:space="0" w:color="auto"/>
              <w:right w:val="single" w:sz="4" w:space="0" w:color="auto"/>
            </w:tcBorders>
            <w:shd w:val="clear" w:color="auto" w:fill="auto"/>
            <w:vAlign w:val="center"/>
            <w:hideMark/>
          </w:tcPr>
          <w:p w14:paraId="73385092"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Замена, Прямая печать </w:t>
            </w:r>
            <w:r w:rsidRPr="001A13D5">
              <w:rPr>
                <w:rFonts w:ascii="Times New Roman" w:eastAsia="Times New Roman" w:hAnsi="Times New Roman" w:cs="Times New Roman"/>
                <w:color w:val="000000"/>
                <w:sz w:val="24"/>
                <w:szCs w:val="24"/>
                <w:lang w:eastAsia="ru-RU"/>
              </w:rPr>
              <w:t xml:space="preserve"> 1200dpi</w:t>
            </w:r>
            <w:r>
              <w:rPr>
                <w:rFonts w:ascii="Times New Roman" w:eastAsia="Times New Roman" w:hAnsi="Times New Roman" w:cs="Times New Roman"/>
                <w:color w:val="000000"/>
                <w:sz w:val="24"/>
                <w:szCs w:val="24"/>
                <w:lang w:eastAsia="ru-RU"/>
              </w:rPr>
              <w:t xml:space="preserve"> 4+0, матовая ламинация </w:t>
            </w:r>
            <w:r w:rsidRPr="001A13D5">
              <w:rPr>
                <w:rFonts w:ascii="Times New Roman" w:eastAsia="Times New Roman" w:hAnsi="Times New Roman" w:cs="Times New Roman"/>
                <w:color w:val="000000"/>
                <w:sz w:val="24"/>
                <w:szCs w:val="24"/>
                <w:lang w:eastAsia="ru-RU"/>
              </w:rPr>
              <w:t xml:space="preserve"> 270 на ПВХ 5 мм</w:t>
            </w:r>
          </w:p>
        </w:tc>
        <w:tc>
          <w:tcPr>
            <w:tcW w:w="3118" w:type="dxa"/>
            <w:tcBorders>
              <w:top w:val="nil"/>
              <w:left w:val="nil"/>
              <w:bottom w:val="single" w:sz="4" w:space="0" w:color="auto"/>
              <w:right w:val="single" w:sz="4" w:space="0" w:color="auto"/>
            </w:tcBorders>
            <w:shd w:val="clear" w:color="auto" w:fill="auto"/>
            <w:noWrap/>
            <w:vAlign w:val="center"/>
            <w:hideMark/>
          </w:tcPr>
          <w:p w14:paraId="5277EAF2"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кв. м</w:t>
            </w:r>
          </w:p>
        </w:tc>
      </w:tr>
      <w:tr w:rsidR="00ED6B9C" w:rsidRPr="001A13D5" w14:paraId="46C6B6A2"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745DD9C"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2.7.7</w:t>
            </w:r>
          </w:p>
        </w:tc>
        <w:tc>
          <w:tcPr>
            <w:tcW w:w="10416" w:type="dxa"/>
            <w:tcBorders>
              <w:top w:val="nil"/>
              <w:left w:val="nil"/>
              <w:bottom w:val="single" w:sz="4" w:space="0" w:color="auto"/>
              <w:right w:val="single" w:sz="4" w:space="0" w:color="auto"/>
            </w:tcBorders>
            <w:shd w:val="clear" w:color="auto" w:fill="auto"/>
            <w:noWrap/>
            <w:vAlign w:val="center"/>
            <w:hideMark/>
          </w:tcPr>
          <w:p w14:paraId="3E537AAB"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Замена, </w:t>
            </w:r>
            <w:r w:rsidRPr="001A13D5">
              <w:rPr>
                <w:rFonts w:ascii="Times New Roman" w:eastAsia="Times New Roman" w:hAnsi="Times New Roman" w:cs="Times New Roman"/>
                <w:color w:val="000000"/>
                <w:sz w:val="24"/>
                <w:szCs w:val="24"/>
                <w:lang w:eastAsia="ru-RU"/>
              </w:rPr>
              <w:t>Печать на прозрачный материал на основе полиэфира 200микрон, ширина 0,91</w:t>
            </w:r>
          </w:p>
        </w:tc>
        <w:tc>
          <w:tcPr>
            <w:tcW w:w="3118" w:type="dxa"/>
            <w:tcBorders>
              <w:top w:val="nil"/>
              <w:left w:val="nil"/>
              <w:bottom w:val="single" w:sz="4" w:space="0" w:color="auto"/>
              <w:right w:val="single" w:sz="4" w:space="0" w:color="auto"/>
            </w:tcBorders>
            <w:shd w:val="clear" w:color="auto" w:fill="auto"/>
            <w:noWrap/>
            <w:vAlign w:val="center"/>
            <w:hideMark/>
          </w:tcPr>
          <w:p w14:paraId="2395D986"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кв. м</w:t>
            </w:r>
          </w:p>
        </w:tc>
      </w:tr>
      <w:tr w:rsidR="00ED6B9C" w:rsidRPr="001A13D5" w14:paraId="1853BDD1"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0592D3B"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2.7.8</w:t>
            </w:r>
          </w:p>
        </w:tc>
        <w:tc>
          <w:tcPr>
            <w:tcW w:w="10416" w:type="dxa"/>
            <w:tcBorders>
              <w:top w:val="nil"/>
              <w:left w:val="nil"/>
              <w:bottom w:val="single" w:sz="4" w:space="0" w:color="auto"/>
              <w:right w:val="single" w:sz="4" w:space="0" w:color="auto"/>
            </w:tcBorders>
            <w:shd w:val="clear" w:color="auto" w:fill="auto"/>
            <w:noWrap/>
            <w:vAlign w:val="center"/>
            <w:hideMark/>
          </w:tcPr>
          <w:p w14:paraId="08291C1C"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Замена, </w:t>
            </w:r>
            <w:r w:rsidRPr="001A13D5">
              <w:rPr>
                <w:rFonts w:ascii="Times New Roman" w:eastAsia="Times New Roman" w:hAnsi="Times New Roman" w:cs="Times New Roman"/>
                <w:color w:val="000000"/>
                <w:sz w:val="24"/>
                <w:szCs w:val="24"/>
                <w:lang w:eastAsia="ru-RU"/>
              </w:rPr>
              <w:t>Белила (печать белым цветом).</w:t>
            </w:r>
          </w:p>
        </w:tc>
        <w:tc>
          <w:tcPr>
            <w:tcW w:w="3118" w:type="dxa"/>
            <w:tcBorders>
              <w:top w:val="nil"/>
              <w:left w:val="nil"/>
              <w:bottom w:val="single" w:sz="4" w:space="0" w:color="auto"/>
              <w:right w:val="single" w:sz="4" w:space="0" w:color="auto"/>
            </w:tcBorders>
            <w:shd w:val="clear" w:color="auto" w:fill="auto"/>
            <w:noWrap/>
            <w:vAlign w:val="center"/>
            <w:hideMark/>
          </w:tcPr>
          <w:p w14:paraId="2C281253"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кв. м</w:t>
            </w:r>
          </w:p>
        </w:tc>
      </w:tr>
      <w:tr w:rsidR="00ED6B9C" w:rsidRPr="001A13D5" w14:paraId="5BD68DD7" w14:textId="77777777" w:rsidTr="007F6F31">
        <w:trPr>
          <w:trHeight w:val="483"/>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FA5AF39"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2.7.9</w:t>
            </w:r>
          </w:p>
        </w:tc>
        <w:tc>
          <w:tcPr>
            <w:tcW w:w="10416" w:type="dxa"/>
            <w:tcBorders>
              <w:top w:val="nil"/>
              <w:left w:val="nil"/>
              <w:bottom w:val="single" w:sz="4" w:space="0" w:color="auto"/>
              <w:right w:val="single" w:sz="4" w:space="0" w:color="auto"/>
            </w:tcBorders>
            <w:shd w:val="clear" w:color="auto" w:fill="auto"/>
            <w:vAlign w:val="center"/>
            <w:hideMark/>
          </w:tcPr>
          <w:p w14:paraId="724015AA"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Замена, Печать  1200dpi 4+0, беклит </w:t>
            </w:r>
            <w:r w:rsidRPr="001A13D5">
              <w:rPr>
                <w:rFonts w:ascii="Times New Roman" w:eastAsia="Times New Roman" w:hAnsi="Times New Roman" w:cs="Times New Roman"/>
                <w:color w:val="000000"/>
                <w:sz w:val="24"/>
                <w:szCs w:val="24"/>
                <w:lang w:eastAsia="ru-RU"/>
              </w:rPr>
              <w:t xml:space="preserve"> 285 гр /</w:t>
            </w:r>
            <w:r>
              <w:rPr>
                <w:rFonts w:ascii="Times New Roman" w:eastAsia="Times New Roman" w:hAnsi="Times New Roman" w:cs="Times New Roman"/>
                <w:color w:val="000000"/>
                <w:sz w:val="24"/>
                <w:szCs w:val="24"/>
                <w:lang w:eastAsia="ru-RU"/>
              </w:rPr>
              <w:t>кв. м</w:t>
            </w:r>
            <w:r w:rsidRPr="001A13D5">
              <w:rPr>
                <w:rFonts w:ascii="Times New Roman" w:eastAsia="Times New Roman" w:hAnsi="Times New Roman" w:cs="Times New Roman"/>
                <w:color w:val="000000"/>
                <w:sz w:val="24"/>
                <w:szCs w:val="24"/>
                <w:lang w:eastAsia="ru-RU"/>
              </w:rPr>
              <w:t xml:space="preserve"> для лайтбоксов (Бэклит)</w:t>
            </w:r>
          </w:p>
        </w:tc>
        <w:tc>
          <w:tcPr>
            <w:tcW w:w="3118" w:type="dxa"/>
            <w:tcBorders>
              <w:top w:val="nil"/>
              <w:left w:val="nil"/>
              <w:bottom w:val="single" w:sz="4" w:space="0" w:color="auto"/>
              <w:right w:val="single" w:sz="4" w:space="0" w:color="auto"/>
            </w:tcBorders>
            <w:shd w:val="clear" w:color="auto" w:fill="auto"/>
            <w:noWrap/>
            <w:vAlign w:val="center"/>
            <w:hideMark/>
          </w:tcPr>
          <w:p w14:paraId="1F8C138B"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кв. м</w:t>
            </w:r>
          </w:p>
        </w:tc>
      </w:tr>
      <w:tr w:rsidR="00ED6B9C" w:rsidRPr="001A13D5" w14:paraId="3F85B302" w14:textId="77777777" w:rsidTr="00F84FBA">
        <w:trPr>
          <w:trHeight w:val="548"/>
        </w:trPr>
        <w:tc>
          <w:tcPr>
            <w:tcW w:w="1349" w:type="dxa"/>
            <w:tcBorders>
              <w:top w:val="nil"/>
              <w:left w:val="single" w:sz="4" w:space="0" w:color="auto"/>
              <w:bottom w:val="single" w:sz="4" w:space="0" w:color="auto"/>
              <w:right w:val="single" w:sz="4" w:space="0" w:color="auto"/>
            </w:tcBorders>
            <w:shd w:val="clear" w:color="000000" w:fill="D9D9D9"/>
            <w:vAlign w:val="center"/>
            <w:hideMark/>
          </w:tcPr>
          <w:p w14:paraId="510C62D9" w14:textId="77777777" w:rsidR="00ED6B9C" w:rsidRPr="001A13D5" w:rsidRDefault="00ED6B9C" w:rsidP="007F6F31">
            <w:pPr>
              <w:spacing w:after="0" w:line="240" w:lineRule="auto"/>
              <w:jc w:val="center"/>
              <w:rPr>
                <w:rFonts w:ascii="Times New Roman" w:eastAsia="Times New Roman" w:hAnsi="Times New Roman" w:cs="Times New Roman"/>
                <w:b/>
                <w:bCs/>
                <w:color w:val="000000"/>
                <w:sz w:val="24"/>
                <w:szCs w:val="24"/>
                <w:lang w:eastAsia="ru-RU"/>
              </w:rPr>
            </w:pPr>
            <w:r w:rsidRPr="001A13D5">
              <w:rPr>
                <w:rFonts w:ascii="Times New Roman" w:eastAsia="Times New Roman" w:hAnsi="Times New Roman" w:cs="Times New Roman"/>
                <w:b/>
                <w:bCs/>
                <w:color w:val="000000"/>
                <w:sz w:val="24"/>
                <w:szCs w:val="24"/>
                <w:lang w:eastAsia="ru-RU"/>
              </w:rPr>
              <w:t> 3</w:t>
            </w:r>
          </w:p>
        </w:tc>
        <w:tc>
          <w:tcPr>
            <w:tcW w:w="10416" w:type="dxa"/>
            <w:tcBorders>
              <w:top w:val="nil"/>
              <w:left w:val="nil"/>
              <w:bottom w:val="single" w:sz="4" w:space="0" w:color="auto"/>
              <w:right w:val="single" w:sz="4" w:space="0" w:color="auto"/>
            </w:tcBorders>
            <w:shd w:val="clear" w:color="000000" w:fill="D9D9D9"/>
            <w:vAlign w:val="center"/>
            <w:hideMark/>
          </w:tcPr>
          <w:p w14:paraId="6338EE54" w14:textId="77777777" w:rsidR="00ED6B9C" w:rsidRPr="001A13D5" w:rsidRDefault="00ED6B9C" w:rsidP="007F6F31">
            <w:pPr>
              <w:spacing w:after="0" w:line="240" w:lineRule="auto"/>
              <w:rPr>
                <w:rFonts w:ascii="Times New Roman" w:eastAsia="Times New Roman" w:hAnsi="Times New Roman" w:cs="Times New Roman"/>
                <w:b/>
                <w:bCs/>
                <w:iCs/>
                <w:color w:val="000000"/>
                <w:sz w:val="24"/>
                <w:szCs w:val="24"/>
                <w:lang w:eastAsia="ru-RU"/>
              </w:rPr>
            </w:pPr>
            <w:r w:rsidRPr="001A13D5">
              <w:rPr>
                <w:rFonts w:ascii="Times New Roman" w:eastAsia="Times New Roman" w:hAnsi="Times New Roman" w:cs="Times New Roman"/>
                <w:b/>
                <w:bCs/>
                <w:iCs/>
                <w:color w:val="000000"/>
                <w:sz w:val="24"/>
                <w:szCs w:val="24"/>
                <w:lang w:eastAsia="ru-RU"/>
              </w:rPr>
              <w:t>Прочие материалы</w:t>
            </w:r>
          </w:p>
        </w:tc>
        <w:tc>
          <w:tcPr>
            <w:tcW w:w="3118" w:type="dxa"/>
            <w:tcBorders>
              <w:top w:val="nil"/>
              <w:left w:val="nil"/>
              <w:bottom w:val="single" w:sz="4" w:space="0" w:color="auto"/>
              <w:right w:val="single" w:sz="4" w:space="0" w:color="auto"/>
            </w:tcBorders>
            <w:shd w:val="clear" w:color="000000" w:fill="D9D9D9"/>
            <w:vAlign w:val="center"/>
            <w:hideMark/>
          </w:tcPr>
          <w:p w14:paraId="1A1C0201" w14:textId="77777777" w:rsidR="00ED6B9C" w:rsidRPr="001A13D5" w:rsidRDefault="00ED6B9C" w:rsidP="007F6F31">
            <w:pPr>
              <w:spacing w:after="0" w:line="240" w:lineRule="auto"/>
              <w:jc w:val="center"/>
              <w:rPr>
                <w:rFonts w:ascii="Times New Roman" w:eastAsia="Times New Roman" w:hAnsi="Times New Roman" w:cs="Times New Roman"/>
                <w:b/>
                <w:bCs/>
                <w:i/>
                <w:iCs/>
                <w:color w:val="000000"/>
                <w:sz w:val="24"/>
                <w:szCs w:val="24"/>
                <w:lang w:eastAsia="ru-RU"/>
              </w:rPr>
            </w:pPr>
            <w:r w:rsidRPr="001A13D5">
              <w:rPr>
                <w:rFonts w:ascii="Times New Roman" w:eastAsia="Times New Roman" w:hAnsi="Times New Roman" w:cs="Times New Roman"/>
                <w:b/>
                <w:bCs/>
                <w:i/>
                <w:iCs/>
                <w:color w:val="000000"/>
                <w:sz w:val="24"/>
                <w:szCs w:val="24"/>
                <w:lang w:eastAsia="ru-RU"/>
              </w:rPr>
              <w:t> </w:t>
            </w:r>
          </w:p>
        </w:tc>
      </w:tr>
      <w:tr w:rsidR="00ED6B9C" w:rsidRPr="001A13D5" w14:paraId="0E9B7BBB" w14:textId="77777777" w:rsidTr="00F84FBA">
        <w:trPr>
          <w:trHeight w:val="344"/>
        </w:trPr>
        <w:tc>
          <w:tcPr>
            <w:tcW w:w="1349" w:type="dxa"/>
            <w:tcBorders>
              <w:top w:val="nil"/>
              <w:left w:val="single" w:sz="4" w:space="0" w:color="auto"/>
              <w:bottom w:val="single" w:sz="4" w:space="0" w:color="auto"/>
              <w:right w:val="single" w:sz="4" w:space="0" w:color="auto"/>
            </w:tcBorders>
            <w:shd w:val="clear" w:color="auto" w:fill="auto"/>
            <w:vAlign w:val="center"/>
          </w:tcPr>
          <w:p w14:paraId="07313AFB" w14:textId="77777777" w:rsidR="00ED6B9C" w:rsidRPr="004E37B6" w:rsidRDefault="00ED6B9C" w:rsidP="007F6F31">
            <w:pPr>
              <w:spacing w:after="0" w:line="240" w:lineRule="auto"/>
              <w:jc w:val="center"/>
              <w:rPr>
                <w:rFonts w:ascii="Times New Roman" w:eastAsia="Times New Roman" w:hAnsi="Times New Roman" w:cs="Times New Roman"/>
                <w:b/>
                <w:color w:val="000000"/>
                <w:sz w:val="24"/>
                <w:szCs w:val="24"/>
                <w:lang w:eastAsia="ru-RU"/>
              </w:rPr>
            </w:pPr>
            <w:r w:rsidRPr="004E37B6">
              <w:rPr>
                <w:rFonts w:ascii="Times New Roman" w:eastAsia="Times New Roman" w:hAnsi="Times New Roman" w:cs="Times New Roman"/>
                <w:b/>
                <w:color w:val="000000"/>
                <w:sz w:val="24"/>
                <w:szCs w:val="24"/>
                <w:lang w:eastAsia="ru-RU"/>
              </w:rPr>
              <w:t>3.1</w:t>
            </w:r>
          </w:p>
        </w:tc>
        <w:tc>
          <w:tcPr>
            <w:tcW w:w="10416" w:type="dxa"/>
            <w:tcBorders>
              <w:top w:val="nil"/>
              <w:left w:val="nil"/>
              <w:bottom w:val="single" w:sz="4" w:space="0" w:color="auto"/>
              <w:right w:val="single" w:sz="4" w:space="0" w:color="auto"/>
            </w:tcBorders>
            <w:shd w:val="clear" w:color="000000" w:fill="FFFFFF"/>
            <w:vAlign w:val="center"/>
          </w:tcPr>
          <w:p w14:paraId="06B06E34" w14:textId="77777777" w:rsidR="00ED6B9C" w:rsidRPr="004E37B6" w:rsidRDefault="00ED6B9C" w:rsidP="007F6F31">
            <w:pPr>
              <w:spacing w:after="0" w:line="240" w:lineRule="auto"/>
              <w:rPr>
                <w:rFonts w:ascii="Times New Roman" w:eastAsia="Times New Roman" w:hAnsi="Times New Roman" w:cs="Times New Roman"/>
                <w:b/>
                <w:i/>
                <w:color w:val="000000"/>
                <w:sz w:val="24"/>
                <w:szCs w:val="24"/>
                <w:lang w:eastAsia="ru-RU"/>
              </w:rPr>
            </w:pPr>
            <w:r w:rsidRPr="004E37B6">
              <w:rPr>
                <w:rFonts w:ascii="Times New Roman" w:eastAsia="Times New Roman" w:hAnsi="Times New Roman" w:cs="Times New Roman"/>
                <w:b/>
                <w:i/>
                <w:color w:val="000000"/>
                <w:sz w:val="24"/>
                <w:szCs w:val="24"/>
                <w:lang w:eastAsia="ru-RU"/>
              </w:rPr>
              <w:t>Материалы</w:t>
            </w:r>
          </w:p>
        </w:tc>
        <w:tc>
          <w:tcPr>
            <w:tcW w:w="3118" w:type="dxa"/>
            <w:tcBorders>
              <w:top w:val="nil"/>
              <w:left w:val="nil"/>
              <w:bottom w:val="single" w:sz="4" w:space="0" w:color="auto"/>
              <w:right w:val="single" w:sz="4" w:space="0" w:color="auto"/>
            </w:tcBorders>
            <w:shd w:val="clear" w:color="000000" w:fill="FFFFFF"/>
            <w:vAlign w:val="center"/>
          </w:tcPr>
          <w:p w14:paraId="39806B27"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p>
        </w:tc>
      </w:tr>
      <w:tr w:rsidR="00ED6B9C" w:rsidRPr="001A13D5" w14:paraId="1B817269"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DE67020"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sidRPr="001A13D5">
              <w:rPr>
                <w:rFonts w:ascii="Times New Roman" w:eastAsia="Times New Roman" w:hAnsi="Times New Roman" w:cs="Times New Roman"/>
                <w:color w:val="000000"/>
                <w:sz w:val="24"/>
                <w:szCs w:val="24"/>
                <w:lang w:eastAsia="ru-RU"/>
              </w:rPr>
              <w:t>3.1</w:t>
            </w:r>
            <w:r>
              <w:rPr>
                <w:rFonts w:ascii="Times New Roman" w:eastAsia="Times New Roman" w:hAnsi="Times New Roman" w:cs="Times New Roman"/>
                <w:color w:val="000000"/>
                <w:sz w:val="24"/>
                <w:szCs w:val="24"/>
                <w:lang w:eastAsia="ru-RU"/>
              </w:rPr>
              <w:t>.1</w:t>
            </w:r>
          </w:p>
        </w:tc>
        <w:tc>
          <w:tcPr>
            <w:tcW w:w="10416" w:type="dxa"/>
            <w:tcBorders>
              <w:top w:val="nil"/>
              <w:left w:val="nil"/>
              <w:bottom w:val="single" w:sz="4" w:space="0" w:color="auto"/>
              <w:right w:val="single" w:sz="4" w:space="0" w:color="auto"/>
            </w:tcBorders>
            <w:shd w:val="clear" w:color="000000" w:fill="FFFFFF"/>
            <w:vAlign w:val="center"/>
            <w:hideMark/>
          </w:tcPr>
          <w:p w14:paraId="0C686880"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декоративного</w:t>
            </w:r>
            <w:r w:rsidRPr="001A13D5">
              <w:rPr>
                <w:rFonts w:ascii="Times New Roman" w:eastAsia="Times New Roman" w:hAnsi="Times New Roman" w:cs="Times New Roman"/>
                <w:color w:val="000000"/>
                <w:sz w:val="24"/>
                <w:szCs w:val="24"/>
                <w:lang w:eastAsia="ru-RU"/>
              </w:rPr>
              <w:t xml:space="preserve"> креп</w:t>
            </w:r>
            <w:r>
              <w:rPr>
                <w:rFonts w:ascii="Times New Roman" w:eastAsia="Times New Roman" w:hAnsi="Times New Roman" w:cs="Times New Roman"/>
                <w:color w:val="000000"/>
                <w:sz w:val="24"/>
                <w:szCs w:val="24"/>
                <w:lang w:eastAsia="ru-RU"/>
              </w:rPr>
              <w:t>е</w:t>
            </w:r>
            <w:r w:rsidRPr="001A13D5">
              <w:rPr>
                <w:rFonts w:ascii="Times New Roman" w:eastAsia="Times New Roman" w:hAnsi="Times New Roman" w:cs="Times New Roman"/>
                <w:color w:val="000000"/>
                <w:sz w:val="24"/>
                <w:szCs w:val="24"/>
                <w:lang w:eastAsia="ru-RU"/>
              </w:rPr>
              <w:t>ж</w:t>
            </w:r>
            <w:r>
              <w:rPr>
                <w:rFonts w:ascii="Times New Roman" w:eastAsia="Times New Roman" w:hAnsi="Times New Roman" w:cs="Times New Roman"/>
                <w:color w:val="000000"/>
                <w:sz w:val="24"/>
                <w:szCs w:val="24"/>
                <w:lang w:eastAsia="ru-RU"/>
              </w:rPr>
              <w:t>а</w:t>
            </w:r>
            <w:r w:rsidRPr="001A13D5">
              <w:rPr>
                <w:rFonts w:ascii="Times New Roman" w:eastAsia="Times New Roman" w:hAnsi="Times New Roman" w:cs="Times New Roman"/>
                <w:color w:val="000000"/>
                <w:sz w:val="24"/>
                <w:szCs w:val="24"/>
                <w:lang w:eastAsia="ru-RU"/>
              </w:rPr>
              <w:t xml:space="preserve"> для световых панелей (2 гайки и шпилька)</w:t>
            </w:r>
          </w:p>
        </w:tc>
        <w:tc>
          <w:tcPr>
            <w:tcW w:w="3118" w:type="dxa"/>
            <w:tcBorders>
              <w:top w:val="nil"/>
              <w:left w:val="nil"/>
              <w:bottom w:val="single" w:sz="4" w:space="0" w:color="auto"/>
              <w:right w:val="single" w:sz="4" w:space="0" w:color="auto"/>
            </w:tcBorders>
            <w:shd w:val="clear" w:color="000000" w:fill="FFFFFF"/>
            <w:vAlign w:val="center"/>
            <w:hideMark/>
          </w:tcPr>
          <w:p w14:paraId="1C7DA722"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sidRPr="001A13D5">
              <w:rPr>
                <w:rFonts w:ascii="Times New Roman" w:eastAsia="Times New Roman" w:hAnsi="Times New Roman" w:cs="Times New Roman"/>
                <w:color w:val="000000"/>
                <w:sz w:val="24"/>
                <w:szCs w:val="24"/>
                <w:lang w:eastAsia="ru-RU"/>
              </w:rPr>
              <w:t>комплект</w:t>
            </w:r>
          </w:p>
        </w:tc>
      </w:tr>
      <w:tr w:rsidR="00ED6B9C" w:rsidRPr="001A13D5" w14:paraId="4943FB01"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00EDC51"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sidRPr="001A13D5">
              <w:rPr>
                <w:rFonts w:ascii="Times New Roman" w:eastAsia="Times New Roman" w:hAnsi="Times New Roman" w:cs="Times New Roman"/>
                <w:color w:val="000000"/>
                <w:sz w:val="24"/>
                <w:szCs w:val="24"/>
                <w:lang w:eastAsia="ru-RU"/>
              </w:rPr>
              <w:t>3.1</w:t>
            </w:r>
            <w:r>
              <w:rPr>
                <w:rFonts w:ascii="Times New Roman" w:eastAsia="Times New Roman" w:hAnsi="Times New Roman" w:cs="Times New Roman"/>
                <w:color w:val="000000"/>
                <w:sz w:val="24"/>
                <w:szCs w:val="24"/>
                <w:lang w:eastAsia="ru-RU"/>
              </w:rPr>
              <w:t>.2</w:t>
            </w:r>
          </w:p>
        </w:tc>
        <w:tc>
          <w:tcPr>
            <w:tcW w:w="10416" w:type="dxa"/>
            <w:tcBorders>
              <w:top w:val="nil"/>
              <w:left w:val="nil"/>
              <w:bottom w:val="single" w:sz="4" w:space="0" w:color="auto"/>
              <w:right w:val="single" w:sz="4" w:space="0" w:color="auto"/>
            </w:tcBorders>
            <w:shd w:val="clear" w:color="000000" w:fill="FFFFFF"/>
            <w:vAlign w:val="center"/>
            <w:hideMark/>
          </w:tcPr>
          <w:p w14:paraId="6526F5C7"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Установка дюбеля фасадного  10х100 </w:t>
            </w:r>
          </w:p>
        </w:tc>
        <w:tc>
          <w:tcPr>
            <w:tcW w:w="3118" w:type="dxa"/>
            <w:tcBorders>
              <w:top w:val="nil"/>
              <w:left w:val="nil"/>
              <w:bottom w:val="single" w:sz="4" w:space="0" w:color="auto"/>
              <w:right w:val="single" w:sz="4" w:space="0" w:color="auto"/>
            </w:tcBorders>
            <w:shd w:val="clear" w:color="000000" w:fill="FFFFFF"/>
            <w:vAlign w:val="center"/>
            <w:hideMark/>
          </w:tcPr>
          <w:p w14:paraId="22AFB1C8"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550469AE"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0013BCA"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sidRPr="001A13D5">
              <w:rPr>
                <w:rFonts w:ascii="Times New Roman" w:eastAsia="Times New Roman" w:hAnsi="Times New Roman" w:cs="Times New Roman"/>
                <w:color w:val="000000"/>
                <w:sz w:val="24"/>
                <w:szCs w:val="24"/>
                <w:lang w:eastAsia="ru-RU"/>
              </w:rPr>
              <w:t>3.1</w:t>
            </w:r>
            <w:r>
              <w:rPr>
                <w:rFonts w:ascii="Times New Roman" w:eastAsia="Times New Roman" w:hAnsi="Times New Roman" w:cs="Times New Roman"/>
                <w:color w:val="000000"/>
                <w:sz w:val="24"/>
                <w:szCs w:val="24"/>
                <w:lang w:eastAsia="ru-RU"/>
              </w:rPr>
              <w:t>.3</w:t>
            </w:r>
          </w:p>
        </w:tc>
        <w:tc>
          <w:tcPr>
            <w:tcW w:w="10416" w:type="dxa"/>
            <w:tcBorders>
              <w:top w:val="nil"/>
              <w:left w:val="nil"/>
              <w:bottom w:val="single" w:sz="4" w:space="0" w:color="auto"/>
              <w:right w:val="single" w:sz="4" w:space="0" w:color="auto"/>
            </w:tcBorders>
            <w:shd w:val="clear" w:color="000000" w:fill="FFFFFF"/>
            <w:vAlign w:val="center"/>
            <w:hideMark/>
          </w:tcPr>
          <w:p w14:paraId="5A5F99D6"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Установка дюбеля фасадного  10х160 </w:t>
            </w:r>
          </w:p>
        </w:tc>
        <w:tc>
          <w:tcPr>
            <w:tcW w:w="3118" w:type="dxa"/>
            <w:tcBorders>
              <w:top w:val="nil"/>
              <w:left w:val="nil"/>
              <w:bottom w:val="single" w:sz="4" w:space="0" w:color="auto"/>
              <w:right w:val="single" w:sz="4" w:space="0" w:color="auto"/>
            </w:tcBorders>
            <w:shd w:val="clear" w:color="000000" w:fill="FFFFFF"/>
            <w:vAlign w:val="center"/>
            <w:hideMark/>
          </w:tcPr>
          <w:p w14:paraId="209D7E56"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77E393C0"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5571A25"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sidRPr="001A13D5">
              <w:rPr>
                <w:rFonts w:ascii="Times New Roman" w:eastAsia="Times New Roman" w:hAnsi="Times New Roman" w:cs="Times New Roman"/>
                <w:color w:val="000000"/>
                <w:sz w:val="24"/>
                <w:szCs w:val="24"/>
                <w:lang w:eastAsia="ru-RU"/>
              </w:rPr>
              <w:lastRenderedPageBreak/>
              <w:t>3.1</w:t>
            </w:r>
            <w:r>
              <w:rPr>
                <w:rFonts w:ascii="Times New Roman" w:eastAsia="Times New Roman" w:hAnsi="Times New Roman" w:cs="Times New Roman"/>
                <w:color w:val="000000"/>
                <w:sz w:val="24"/>
                <w:szCs w:val="24"/>
                <w:lang w:eastAsia="ru-RU"/>
              </w:rPr>
              <w:t>.4</w:t>
            </w:r>
          </w:p>
        </w:tc>
        <w:tc>
          <w:tcPr>
            <w:tcW w:w="10416" w:type="dxa"/>
            <w:tcBorders>
              <w:top w:val="nil"/>
              <w:left w:val="nil"/>
              <w:bottom w:val="single" w:sz="4" w:space="0" w:color="auto"/>
              <w:right w:val="single" w:sz="4" w:space="0" w:color="auto"/>
            </w:tcBorders>
            <w:shd w:val="clear" w:color="000000" w:fill="FFFFFF"/>
            <w:vAlign w:val="center"/>
            <w:hideMark/>
          </w:tcPr>
          <w:p w14:paraId="1992C06E"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Установка дюбеля фасадного  10х200 </w:t>
            </w:r>
          </w:p>
        </w:tc>
        <w:tc>
          <w:tcPr>
            <w:tcW w:w="3118" w:type="dxa"/>
            <w:tcBorders>
              <w:top w:val="nil"/>
              <w:left w:val="nil"/>
              <w:bottom w:val="single" w:sz="4" w:space="0" w:color="auto"/>
              <w:right w:val="single" w:sz="4" w:space="0" w:color="auto"/>
            </w:tcBorders>
            <w:shd w:val="clear" w:color="000000" w:fill="FFFFFF"/>
            <w:vAlign w:val="center"/>
            <w:hideMark/>
          </w:tcPr>
          <w:p w14:paraId="2DECFE46"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7D0CE900"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0A82229"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sidRPr="001A13D5">
              <w:rPr>
                <w:rFonts w:ascii="Times New Roman" w:eastAsia="Times New Roman" w:hAnsi="Times New Roman" w:cs="Times New Roman"/>
                <w:color w:val="000000"/>
                <w:sz w:val="24"/>
                <w:szCs w:val="24"/>
                <w:lang w:eastAsia="ru-RU"/>
              </w:rPr>
              <w:t>3.1</w:t>
            </w:r>
            <w:r>
              <w:rPr>
                <w:rFonts w:ascii="Times New Roman" w:eastAsia="Times New Roman" w:hAnsi="Times New Roman" w:cs="Times New Roman"/>
                <w:color w:val="000000"/>
                <w:sz w:val="24"/>
                <w:szCs w:val="24"/>
                <w:lang w:eastAsia="ru-RU"/>
              </w:rPr>
              <w:t>.5</w:t>
            </w:r>
          </w:p>
        </w:tc>
        <w:tc>
          <w:tcPr>
            <w:tcW w:w="10416" w:type="dxa"/>
            <w:tcBorders>
              <w:top w:val="nil"/>
              <w:left w:val="nil"/>
              <w:bottom w:val="single" w:sz="4" w:space="0" w:color="auto"/>
              <w:right w:val="single" w:sz="4" w:space="0" w:color="auto"/>
            </w:tcBorders>
            <w:shd w:val="clear" w:color="000000" w:fill="FFFFFF"/>
            <w:vAlign w:val="center"/>
            <w:hideMark/>
          </w:tcPr>
          <w:p w14:paraId="7D337102"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Установка дюбеля фасадного  14x160 </w:t>
            </w:r>
          </w:p>
        </w:tc>
        <w:tc>
          <w:tcPr>
            <w:tcW w:w="3118" w:type="dxa"/>
            <w:tcBorders>
              <w:top w:val="nil"/>
              <w:left w:val="nil"/>
              <w:bottom w:val="single" w:sz="4" w:space="0" w:color="auto"/>
              <w:right w:val="single" w:sz="4" w:space="0" w:color="auto"/>
            </w:tcBorders>
            <w:shd w:val="clear" w:color="000000" w:fill="FFFFFF"/>
            <w:vAlign w:val="center"/>
            <w:hideMark/>
          </w:tcPr>
          <w:p w14:paraId="39834C25"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79757293"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353A2BA"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sidRPr="001A13D5">
              <w:rPr>
                <w:rFonts w:ascii="Times New Roman" w:eastAsia="Times New Roman" w:hAnsi="Times New Roman" w:cs="Times New Roman"/>
                <w:color w:val="000000"/>
                <w:sz w:val="24"/>
                <w:szCs w:val="24"/>
                <w:lang w:eastAsia="ru-RU"/>
              </w:rPr>
              <w:t>3.1</w:t>
            </w:r>
            <w:r>
              <w:rPr>
                <w:rFonts w:ascii="Times New Roman" w:eastAsia="Times New Roman" w:hAnsi="Times New Roman" w:cs="Times New Roman"/>
                <w:color w:val="000000"/>
                <w:sz w:val="24"/>
                <w:szCs w:val="24"/>
                <w:lang w:eastAsia="ru-RU"/>
              </w:rPr>
              <w:t>.6</w:t>
            </w:r>
          </w:p>
        </w:tc>
        <w:tc>
          <w:tcPr>
            <w:tcW w:w="10416" w:type="dxa"/>
            <w:tcBorders>
              <w:top w:val="nil"/>
              <w:left w:val="nil"/>
              <w:bottom w:val="single" w:sz="4" w:space="0" w:color="auto"/>
              <w:right w:val="single" w:sz="4" w:space="0" w:color="auto"/>
            </w:tcBorders>
            <w:shd w:val="clear" w:color="000000" w:fill="FFFFFF"/>
            <w:vAlign w:val="center"/>
            <w:hideMark/>
          </w:tcPr>
          <w:p w14:paraId="6A96B1FA"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Установка дюбеля фасадного  14x260 </w:t>
            </w:r>
          </w:p>
        </w:tc>
        <w:tc>
          <w:tcPr>
            <w:tcW w:w="3118" w:type="dxa"/>
            <w:tcBorders>
              <w:top w:val="nil"/>
              <w:left w:val="nil"/>
              <w:bottom w:val="single" w:sz="4" w:space="0" w:color="auto"/>
              <w:right w:val="single" w:sz="4" w:space="0" w:color="auto"/>
            </w:tcBorders>
            <w:shd w:val="clear" w:color="000000" w:fill="FFFFFF"/>
            <w:vAlign w:val="center"/>
            <w:hideMark/>
          </w:tcPr>
          <w:p w14:paraId="3236C021"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0D98A952"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9B96146"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sidRPr="001A13D5">
              <w:rPr>
                <w:rFonts w:ascii="Times New Roman" w:eastAsia="Times New Roman" w:hAnsi="Times New Roman" w:cs="Times New Roman"/>
                <w:color w:val="000000"/>
                <w:sz w:val="24"/>
                <w:szCs w:val="24"/>
                <w:lang w:eastAsia="ru-RU"/>
              </w:rPr>
              <w:t>3.1</w:t>
            </w:r>
            <w:r>
              <w:rPr>
                <w:rFonts w:ascii="Times New Roman" w:eastAsia="Times New Roman" w:hAnsi="Times New Roman" w:cs="Times New Roman"/>
                <w:color w:val="000000"/>
                <w:sz w:val="24"/>
                <w:szCs w:val="24"/>
                <w:lang w:eastAsia="ru-RU"/>
              </w:rPr>
              <w:t>.7</w:t>
            </w:r>
          </w:p>
        </w:tc>
        <w:tc>
          <w:tcPr>
            <w:tcW w:w="10416" w:type="dxa"/>
            <w:tcBorders>
              <w:top w:val="nil"/>
              <w:left w:val="nil"/>
              <w:bottom w:val="single" w:sz="4" w:space="0" w:color="auto"/>
              <w:right w:val="single" w:sz="4" w:space="0" w:color="auto"/>
            </w:tcBorders>
            <w:shd w:val="clear" w:color="000000" w:fill="FFFFFF"/>
            <w:vAlign w:val="center"/>
            <w:hideMark/>
          </w:tcPr>
          <w:p w14:paraId="47D57540"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д</w:t>
            </w:r>
            <w:r w:rsidRPr="001A13D5">
              <w:rPr>
                <w:rFonts w:ascii="Times New Roman" w:eastAsia="Times New Roman" w:hAnsi="Times New Roman" w:cs="Times New Roman"/>
                <w:color w:val="000000"/>
                <w:sz w:val="24"/>
                <w:szCs w:val="24"/>
                <w:lang w:eastAsia="ru-RU"/>
              </w:rPr>
              <w:t xml:space="preserve">юбель гвоздь 6х40 </w:t>
            </w:r>
          </w:p>
        </w:tc>
        <w:tc>
          <w:tcPr>
            <w:tcW w:w="3118" w:type="dxa"/>
            <w:tcBorders>
              <w:top w:val="nil"/>
              <w:left w:val="nil"/>
              <w:bottom w:val="single" w:sz="4" w:space="0" w:color="auto"/>
              <w:right w:val="single" w:sz="4" w:space="0" w:color="auto"/>
            </w:tcBorders>
            <w:shd w:val="clear" w:color="000000" w:fill="FFFFFF"/>
            <w:vAlign w:val="center"/>
            <w:hideMark/>
          </w:tcPr>
          <w:p w14:paraId="62FFE247"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3070D30A"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34A45501"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sidRPr="001A13D5">
              <w:rPr>
                <w:rFonts w:ascii="Times New Roman" w:eastAsia="Times New Roman" w:hAnsi="Times New Roman" w:cs="Times New Roman"/>
                <w:color w:val="000000"/>
                <w:sz w:val="24"/>
                <w:szCs w:val="24"/>
                <w:lang w:eastAsia="ru-RU"/>
              </w:rPr>
              <w:t>3.1</w:t>
            </w:r>
            <w:r>
              <w:rPr>
                <w:rFonts w:ascii="Times New Roman" w:eastAsia="Times New Roman" w:hAnsi="Times New Roman" w:cs="Times New Roman"/>
                <w:color w:val="000000"/>
                <w:sz w:val="24"/>
                <w:szCs w:val="24"/>
                <w:lang w:eastAsia="ru-RU"/>
              </w:rPr>
              <w:t>.8</w:t>
            </w:r>
          </w:p>
        </w:tc>
        <w:tc>
          <w:tcPr>
            <w:tcW w:w="10416" w:type="dxa"/>
            <w:tcBorders>
              <w:top w:val="nil"/>
              <w:left w:val="nil"/>
              <w:bottom w:val="single" w:sz="4" w:space="0" w:color="auto"/>
              <w:right w:val="single" w:sz="4" w:space="0" w:color="auto"/>
            </w:tcBorders>
            <w:shd w:val="clear" w:color="000000" w:fill="FFFFFF"/>
            <w:vAlign w:val="center"/>
            <w:hideMark/>
          </w:tcPr>
          <w:p w14:paraId="1F5DD345"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w:t>
            </w:r>
            <w:r w:rsidRPr="001A13D5">
              <w:rPr>
                <w:rFonts w:ascii="Times New Roman" w:eastAsia="Times New Roman" w:hAnsi="Times New Roman" w:cs="Times New Roman"/>
                <w:color w:val="000000"/>
                <w:sz w:val="24"/>
                <w:szCs w:val="24"/>
                <w:lang w:eastAsia="ru-RU"/>
              </w:rPr>
              <w:t xml:space="preserve"> Стяжки Хомут пластмассовые ГОСТ Р МЭК 62275-2015</w:t>
            </w:r>
          </w:p>
        </w:tc>
        <w:tc>
          <w:tcPr>
            <w:tcW w:w="3118" w:type="dxa"/>
            <w:tcBorders>
              <w:top w:val="nil"/>
              <w:left w:val="nil"/>
              <w:bottom w:val="single" w:sz="4" w:space="0" w:color="auto"/>
              <w:right w:val="single" w:sz="4" w:space="0" w:color="auto"/>
            </w:tcBorders>
            <w:shd w:val="clear" w:color="000000" w:fill="FFFFFF"/>
            <w:vAlign w:val="center"/>
            <w:hideMark/>
          </w:tcPr>
          <w:p w14:paraId="6D7EB19D"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093AB98B"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35CFBF9"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sidRPr="001A13D5">
              <w:rPr>
                <w:rFonts w:ascii="Times New Roman" w:eastAsia="Times New Roman" w:hAnsi="Times New Roman" w:cs="Times New Roman"/>
                <w:color w:val="000000"/>
                <w:sz w:val="24"/>
                <w:szCs w:val="24"/>
                <w:lang w:eastAsia="ru-RU"/>
              </w:rPr>
              <w:t>3.1</w:t>
            </w:r>
            <w:r>
              <w:rPr>
                <w:rFonts w:ascii="Times New Roman" w:eastAsia="Times New Roman" w:hAnsi="Times New Roman" w:cs="Times New Roman"/>
                <w:color w:val="000000"/>
                <w:sz w:val="24"/>
                <w:szCs w:val="24"/>
                <w:lang w:eastAsia="ru-RU"/>
              </w:rPr>
              <w:t>.9</w:t>
            </w:r>
          </w:p>
        </w:tc>
        <w:tc>
          <w:tcPr>
            <w:tcW w:w="10416" w:type="dxa"/>
            <w:tcBorders>
              <w:top w:val="nil"/>
              <w:left w:val="nil"/>
              <w:bottom w:val="single" w:sz="4" w:space="0" w:color="auto"/>
              <w:right w:val="single" w:sz="4" w:space="0" w:color="auto"/>
            </w:tcBorders>
            <w:shd w:val="clear" w:color="000000" w:fill="FFFFFF"/>
            <w:vAlign w:val="center"/>
            <w:hideMark/>
          </w:tcPr>
          <w:p w14:paraId="513B7B63"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w:t>
            </w:r>
            <w:r w:rsidRPr="001A13D5">
              <w:rPr>
                <w:rFonts w:ascii="Times New Roman" w:eastAsia="Times New Roman" w:hAnsi="Times New Roman" w:cs="Times New Roman"/>
                <w:color w:val="000000"/>
                <w:sz w:val="24"/>
                <w:szCs w:val="24"/>
                <w:lang w:eastAsia="ru-RU"/>
              </w:rPr>
              <w:t xml:space="preserve"> Двусторонняя клейкая лента универсальная 3мм ГОСТ 20477-86</w:t>
            </w:r>
          </w:p>
        </w:tc>
        <w:tc>
          <w:tcPr>
            <w:tcW w:w="3118" w:type="dxa"/>
            <w:tcBorders>
              <w:top w:val="nil"/>
              <w:left w:val="nil"/>
              <w:bottom w:val="single" w:sz="4" w:space="0" w:color="auto"/>
              <w:right w:val="single" w:sz="4" w:space="0" w:color="auto"/>
            </w:tcBorders>
            <w:shd w:val="clear" w:color="000000" w:fill="FFFFFF"/>
            <w:vAlign w:val="center"/>
            <w:hideMark/>
          </w:tcPr>
          <w:p w14:paraId="71F96F96"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20EF2D2B"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CECBA47"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sidRPr="001A13D5">
              <w:rPr>
                <w:rFonts w:ascii="Times New Roman" w:eastAsia="Times New Roman" w:hAnsi="Times New Roman" w:cs="Times New Roman"/>
                <w:color w:val="000000"/>
                <w:sz w:val="24"/>
                <w:szCs w:val="24"/>
                <w:lang w:eastAsia="ru-RU"/>
              </w:rPr>
              <w:t>3.1</w:t>
            </w:r>
            <w:r>
              <w:rPr>
                <w:rFonts w:ascii="Times New Roman" w:eastAsia="Times New Roman" w:hAnsi="Times New Roman" w:cs="Times New Roman"/>
                <w:color w:val="000000"/>
                <w:sz w:val="24"/>
                <w:szCs w:val="24"/>
                <w:lang w:eastAsia="ru-RU"/>
              </w:rPr>
              <w:t>.10</w:t>
            </w:r>
          </w:p>
        </w:tc>
        <w:tc>
          <w:tcPr>
            <w:tcW w:w="10416" w:type="dxa"/>
            <w:tcBorders>
              <w:top w:val="nil"/>
              <w:left w:val="nil"/>
              <w:bottom w:val="single" w:sz="4" w:space="0" w:color="auto"/>
              <w:right w:val="single" w:sz="4" w:space="0" w:color="auto"/>
            </w:tcBorders>
            <w:shd w:val="clear" w:color="000000" w:fill="FFFFFF"/>
            <w:vAlign w:val="center"/>
            <w:hideMark/>
          </w:tcPr>
          <w:p w14:paraId="10B2F2CA"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w:t>
            </w:r>
            <w:r w:rsidRPr="001A13D5">
              <w:rPr>
                <w:rFonts w:ascii="Times New Roman" w:eastAsia="Times New Roman" w:hAnsi="Times New Roman" w:cs="Times New Roman"/>
                <w:color w:val="000000"/>
                <w:sz w:val="24"/>
                <w:szCs w:val="24"/>
                <w:lang w:eastAsia="ru-RU"/>
              </w:rPr>
              <w:t xml:space="preserve"> Двусторонняя клейкая лента универсальная 12мм ГОСТ 20477-86</w:t>
            </w:r>
          </w:p>
        </w:tc>
        <w:tc>
          <w:tcPr>
            <w:tcW w:w="3118" w:type="dxa"/>
            <w:tcBorders>
              <w:top w:val="nil"/>
              <w:left w:val="nil"/>
              <w:bottom w:val="single" w:sz="4" w:space="0" w:color="auto"/>
              <w:right w:val="single" w:sz="4" w:space="0" w:color="auto"/>
            </w:tcBorders>
            <w:shd w:val="clear" w:color="000000" w:fill="FFFFFF"/>
            <w:vAlign w:val="center"/>
            <w:hideMark/>
          </w:tcPr>
          <w:p w14:paraId="3C18DD50"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66F83399"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12A47BB4"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sidRPr="001A13D5">
              <w:rPr>
                <w:rFonts w:ascii="Times New Roman" w:eastAsia="Times New Roman" w:hAnsi="Times New Roman" w:cs="Times New Roman"/>
                <w:color w:val="000000"/>
                <w:sz w:val="24"/>
                <w:szCs w:val="24"/>
                <w:lang w:eastAsia="ru-RU"/>
              </w:rPr>
              <w:t>3.1</w:t>
            </w:r>
            <w:r>
              <w:rPr>
                <w:rFonts w:ascii="Times New Roman" w:eastAsia="Times New Roman" w:hAnsi="Times New Roman" w:cs="Times New Roman"/>
                <w:color w:val="000000"/>
                <w:sz w:val="24"/>
                <w:szCs w:val="24"/>
                <w:lang w:eastAsia="ru-RU"/>
              </w:rPr>
              <w:t>.11</w:t>
            </w:r>
          </w:p>
        </w:tc>
        <w:tc>
          <w:tcPr>
            <w:tcW w:w="10416" w:type="dxa"/>
            <w:tcBorders>
              <w:top w:val="nil"/>
              <w:left w:val="nil"/>
              <w:bottom w:val="single" w:sz="4" w:space="0" w:color="auto"/>
              <w:right w:val="single" w:sz="4" w:space="0" w:color="auto"/>
            </w:tcBorders>
            <w:shd w:val="clear" w:color="000000" w:fill="FFFFFF"/>
            <w:vAlign w:val="center"/>
            <w:hideMark/>
          </w:tcPr>
          <w:p w14:paraId="4B2A5AE4"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w:t>
            </w:r>
            <w:r w:rsidRPr="001A13D5">
              <w:rPr>
                <w:rFonts w:ascii="Times New Roman" w:eastAsia="Times New Roman" w:hAnsi="Times New Roman" w:cs="Times New Roman"/>
                <w:color w:val="000000"/>
                <w:sz w:val="24"/>
                <w:szCs w:val="24"/>
                <w:lang w:eastAsia="ru-RU"/>
              </w:rPr>
              <w:t xml:space="preserve"> Жидкие гвозди универсальные ГОСТ 30535-97</w:t>
            </w:r>
          </w:p>
        </w:tc>
        <w:tc>
          <w:tcPr>
            <w:tcW w:w="3118" w:type="dxa"/>
            <w:tcBorders>
              <w:top w:val="nil"/>
              <w:left w:val="nil"/>
              <w:bottom w:val="single" w:sz="4" w:space="0" w:color="auto"/>
              <w:right w:val="single" w:sz="4" w:space="0" w:color="auto"/>
            </w:tcBorders>
            <w:shd w:val="clear" w:color="000000" w:fill="FFFFFF"/>
            <w:vAlign w:val="center"/>
            <w:hideMark/>
          </w:tcPr>
          <w:p w14:paraId="32EDC701"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4FE29EFE"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AE0644C"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sidRPr="001A13D5">
              <w:rPr>
                <w:rFonts w:ascii="Times New Roman" w:eastAsia="Times New Roman" w:hAnsi="Times New Roman" w:cs="Times New Roman"/>
                <w:color w:val="000000"/>
                <w:sz w:val="24"/>
                <w:szCs w:val="24"/>
                <w:lang w:eastAsia="ru-RU"/>
              </w:rPr>
              <w:t>3.1</w:t>
            </w:r>
            <w:r>
              <w:rPr>
                <w:rFonts w:ascii="Times New Roman" w:eastAsia="Times New Roman" w:hAnsi="Times New Roman" w:cs="Times New Roman"/>
                <w:color w:val="000000"/>
                <w:sz w:val="24"/>
                <w:szCs w:val="24"/>
                <w:lang w:eastAsia="ru-RU"/>
              </w:rPr>
              <w:t>.12</w:t>
            </w:r>
          </w:p>
        </w:tc>
        <w:tc>
          <w:tcPr>
            <w:tcW w:w="10416" w:type="dxa"/>
            <w:tcBorders>
              <w:top w:val="nil"/>
              <w:left w:val="nil"/>
              <w:bottom w:val="single" w:sz="4" w:space="0" w:color="auto"/>
              <w:right w:val="single" w:sz="4" w:space="0" w:color="auto"/>
            </w:tcBorders>
            <w:shd w:val="clear" w:color="000000" w:fill="FFFFFF"/>
            <w:vAlign w:val="center"/>
            <w:hideMark/>
          </w:tcPr>
          <w:p w14:paraId="6D74B124"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Устройство</w:t>
            </w:r>
            <w:r w:rsidRPr="00E708E2">
              <w:rPr>
                <w:rFonts w:ascii="Times New Roman" w:eastAsia="Times New Roman" w:hAnsi="Times New Roman" w:cs="Times New Roman"/>
                <w:color w:val="000000"/>
                <w:sz w:val="24"/>
                <w:szCs w:val="24"/>
                <w:lang w:eastAsia="ru-RU"/>
              </w:rPr>
              <w:t xml:space="preserve"> </w:t>
            </w:r>
            <w:r w:rsidRPr="001A13D5">
              <w:rPr>
                <w:rFonts w:ascii="Times New Roman" w:eastAsia="Times New Roman" w:hAnsi="Times New Roman" w:cs="Times New Roman"/>
                <w:color w:val="000000"/>
                <w:sz w:val="24"/>
                <w:szCs w:val="24"/>
                <w:lang w:eastAsia="ru-RU"/>
              </w:rPr>
              <w:t>Герметик</w:t>
            </w:r>
            <w:r>
              <w:rPr>
                <w:rFonts w:ascii="Times New Roman" w:eastAsia="Times New Roman" w:hAnsi="Times New Roman" w:cs="Times New Roman"/>
                <w:color w:val="000000"/>
                <w:sz w:val="24"/>
                <w:szCs w:val="24"/>
                <w:lang w:eastAsia="ru-RU"/>
              </w:rPr>
              <w:t>а силиконового</w:t>
            </w:r>
            <w:r w:rsidRPr="001A13D5">
              <w:rPr>
                <w:rFonts w:ascii="Times New Roman" w:eastAsia="Times New Roman" w:hAnsi="Times New Roman" w:cs="Times New Roman"/>
                <w:color w:val="000000"/>
                <w:sz w:val="24"/>
                <w:szCs w:val="24"/>
                <w:lang w:eastAsia="ru-RU"/>
              </w:rPr>
              <w:t xml:space="preserve"> ГОСТ Р 57400-2017</w:t>
            </w:r>
          </w:p>
        </w:tc>
        <w:tc>
          <w:tcPr>
            <w:tcW w:w="3118" w:type="dxa"/>
            <w:tcBorders>
              <w:top w:val="nil"/>
              <w:left w:val="nil"/>
              <w:bottom w:val="single" w:sz="4" w:space="0" w:color="auto"/>
              <w:right w:val="single" w:sz="4" w:space="0" w:color="auto"/>
            </w:tcBorders>
            <w:shd w:val="clear" w:color="000000" w:fill="FFFFFF"/>
            <w:vAlign w:val="center"/>
            <w:hideMark/>
          </w:tcPr>
          <w:p w14:paraId="30BCA3BF"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2D0C0555"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43FA507D"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sidRPr="001A13D5">
              <w:rPr>
                <w:rFonts w:ascii="Times New Roman" w:eastAsia="Times New Roman" w:hAnsi="Times New Roman" w:cs="Times New Roman"/>
                <w:color w:val="000000"/>
                <w:sz w:val="24"/>
                <w:szCs w:val="24"/>
                <w:lang w:eastAsia="ru-RU"/>
              </w:rPr>
              <w:t>3.1</w:t>
            </w:r>
            <w:r>
              <w:rPr>
                <w:rFonts w:ascii="Times New Roman" w:eastAsia="Times New Roman" w:hAnsi="Times New Roman" w:cs="Times New Roman"/>
                <w:color w:val="000000"/>
                <w:sz w:val="24"/>
                <w:szCs w:val="24"/>
                <w:lang w:eastAsia="ru-RU"/>
              </w:rPr>
              <w:t>.13</w:t>
            </w:r>
          </w:p>
        </w:tc>
        <w:tc>
          <w:tcPr>
            <w:tcW w:w="10416" w:type="dxa"/>
            <w:tcBorders>
              <w:top w:val="nil"/>
              <w:left w:val="nil"/>
              <w:bottom w:val="single" w:sz="4" w:space="0" w:color="auto"/>
              <w:right w:val="single" w:sz="4" w:space="0" w:color="auto"/>
            </w:tcBorders>
            <w:shd w:val="clear" w:color="000000" w:fill="FFFFFF"/>
            <w:vAlign w:val="center"/>
            <w:hideMark/>
          </w:tcPr>
          <w:p w14:paraId="74EE998F"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Упаковка рекламной конструкции, клейкая лента хозяйственная</w:t>
            </w:r>
            <w:r w:rsidRPr="001A13D5">
              <w:rPr>
                <w:rFonts w:ascii="Times New Roman" w:eastAsia="Times New Roman" w:hAnsi="Times New Roman" w:cs="Times New Roman"/>
                <w:color w:val="000000"/>
                <w:sz w:val="24"/>
                <w:szCs w:val="24"/>
                <w:lang w:eastAsia="ru-RU"/>
              </w:rPr>
              <w:t xml:space="preserve"> прозрачная ГОСТ 20477-86</w:t>
            </w:r>
          </w:p>
        </w:tc>
        <w:tc>
          <w:tcPr>
            <w:tcW w:w="3118" w:type="dxa"/>
            <w:tcBorders>
              <w:top w:val="nil"/>
              <w:left w:val="nil"/>
              <w:bottom w:val="single" w:sz="4" w:space="0" w:color="auto"/>
              <w:right w:val="single" w:sz="4" w:space="0" w:color="auto"/>
            </w:tcBorders>
            <w:shd w:val="clear" w:color="000000" w:fill="FFFFFF"/>
            <w:vAlign w:val="center"/>
            <w:hideMark/>
          </w:tcPr>
          <w:p w14:paraId="0085EE1A"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037BB04B"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413555F6"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1A13D5">
              <w:rPr>
                <w:rFonts w:ascii="Times New Roman" w:eastAsia="Times New Roman" w:hAnsi="Times New Roman" w:cs="Times New Roman"/>
                <w:color w:val="000000"/>
                <w:sz w:val="24"/>
                <w:szCs w:val="24"/>
                <w:lang w:eastAsia="ru-RU"/>
              </w:rPr>
              <w:t>3.1</w:t>
            </w:r>
            <w:r>
              <w:rPr>
                <w:rFonts w:ascii="Times New Roman" w:eastAsia="Times New Roman" w:hAnsi="Times New Roman" w:cs="Times New Roman"/>
                <w:color w:val="000000"/>
                <w:sz w:val="24"/>
                <w:szCs w:val="24"/>
                <w:lang w:eastAsia="ru-RU"/>
              </w:rPr>
              <w:t>.14</w:t>
            </w:r>
          </w:p>
        </w:tc>
        <w:tc>
          <w:tcPr>
            <w:tcW w:w="10416" w:type="dxa"/>
            <w:tcBorders>
              <w:top w:val="nil"/>
              <w:left w:val="nil"/>
              <w:bottom w:val="single" w:sz="4" w:space="0" w:color="auto"/>
              <w:right w:val="single" w:sz="4" w:space="0" w:color="auto"/>
            </w:tcBorders>
            <w:shd w:val="clear" w:color="000000" w:fill="FFFFFF"/>
            <w:vAlign w:val="center"/>
            <w:hideMark/>
          </w:tcPr>
          <w:p w14:paraId="362F99AB"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Упаковка рекламной конструкции,</w:t>
            </w:r>
            <w:r w:rsidRPr="001A13D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п</w:t>
            </w:r>
            <w:r w:rsidRPr="001A13D5">
              <w:rPr>
                <w:rFonts w:ascii="Times New Roman" w:eastAsia="Times New Roman" w:hAnsi="Times New Roman" w:cs="Times New Roman"/>
                <w:color w:val="000000"/>
                <w:sz w:val="24"/>
                <w:szCs w:val="24"/>
                <w:lang w:eastAsia="ru-RU"/>
              </w:rPr>
              <w:t>ленка стрейч упаковочная ГОСТ 12302-2013</w:t>
            </w:r>
          </w:p>
        </w:tc>
        <w:tc>
          <w:tcPr>
            <w:tcW w:w="3118" w:type="dxa"/>
            <w:tcBorders>
              <w:top w:val="nil"/>
              <w:left w:val="nil"/>
              <w:bottom w:val="single" w:sz="4" w:space="0" w:color="auto"/>
              <w:right w:val="single" w:sz="4" w:space="0" w:color="auto"/>
            </w:tcBorders>
            <w:shd w:val="clear" w:color="000000" w:fill="FFFFFF"/>
            <w:vAlign w:val="center"/>
            <w:hideMark/>
          </w:tcPr>
          <w:p w14:paraId="5B270871"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75F4B9E2"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3B26ED89"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sidRPr="001A13D5">
              <w:rPr>
                <w:rFonts w:ascii="Times New Roman" w:eastAsia="Times New Roman" w:hAnsi="Times New Roman" w:cs="Times New Roman"/>
                <w:color w:val="000000"/>
                <w:sz w:val="24"/>
                <w:szCs w:val="24"/>
                <w:lang w:eastAsia="ru-RU"/>
              </w:rPr>
              <w:t>3.1</w:t>
            </w:r>
            <w:r>
              <w:rPr>
                <w:rFonts w:ascii="Times New Roman" w:eastAsia="Times New Roman" w:hAnsi="Times New Roman" w:cs="Times New Roman"/>
                <w:color w:val="000000"/>
                <w:sz w:val="24"/>
                <w:szCs w:val="24"/>
                <w:lang w:eastAsia="ru-RU"/>
              </w:rPr>
              <w:t>.15</w:t>
            </w:r>
          </w:p>
        </w:tc>
        <w:tc>
          <w:tcPr>
            <w:tcW w:w="10416" w:type="dxa"/>
            <w:tcBorders>
              <w:top w:val="nil"/>
              <w:left w:val="nil"/>
              <w:bottom w:val="single" w:sz="4" w:space="0" w:color="auto"/>
              <w:right w:val="single" w:sz="4" w:space="0" w:color="auto"/>
            </w:tcBorders>
            <w:shd w:val="clear" w:color="000000" w:fill="FFFFFF"/>
            <w:vAlign w:val="center"/>
            <w:hideMark/>
          </w:tcPr>
          <w:p w14:paraId="5F7374C3"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Упаковка рекламной конструкции, п</w:t>
            </w:r>
            <w:r w:rsidRPr="001A13D5">
              <w:rPr>
                <w:rFonts w:ascii="Times New Roman" w:eastAsia="Times New Roman" w:hAnsi="Times New Roman" w:cs="Times New Roman"/>
                <w:color w:val="000000"/>
                <w:sz w:val="24"/>
                <w:szCs w:val="24"/>
                <w:lang w:eastAsia="ru-RU"/>
              </w:rPr>
              <w:t>ленка пузырчатая упаковочная ГОСТ 12302-2013</w:t>
            </w:r>
          </w:p>
        </w:tc>
        <w:tc>
          <w:tcPr>
            <w:tcW w:w="3118" w:type="dxa"/>
            <w:tcBorders>
              <w:top w:val="nil"/>
              <w:left w:val="nil"/>
              <w:bottom w:val="single" w:sz="4" w:space="0" w:color="auto"/>
              <w:right w:val="single" w:sz="4" w:space="0" w:color="auto"/>
            </w:tcBorders>
            <w:shd w:val="clear" w:color="000000" w:fill="FFFFFF"/>
            <w:vAlign w:val="center"/>
            <w:hideMark/>
          </w:tcPr>
          <w:p w14:paraId="6B534E6E"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4604EF87" w14:textId="77777777" w:rsidTr="00F84FBA">
        <w:trPr>
          <w:trHeight w:val="619"/>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488C10E8"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sidRPr="001A13D5">
              <w:rPr>
                <w:rFonts w:ascii="Times New Roman" w:eastAsia="Times New Roman" w:hAnsi="Times New Roman" w:cs="Times New Roman"/>
                <w:color w:val="000000"/>
                <w:sz w:val="24"/>
                <w:szCs w:val="24"/>
                <w:lang w:eastAsia="ru-RU"/>
              </w:rPr>
              <w:t>3.1</w:t>
            </w:r>
            <w:r>
              <w:rPr>
                <w:rFonts w:ascii="Times New Roman" w:eastAsia="Times New Roman" w:hAnsi="Times New Roman" w:cs="Times New Roman"/>
                <w:color w:val="000000"/>
                <w:sz w:val="24"/>
                <w:szCs w:val="24"/>
                <w:lang w:eastAsia="ru-RU"/>
              </w:rPr>
              <w:t>.16</w:t>
            </w:r>
          </w:p>
        </w:tc>
        <w:tc>
          <w:tcPr>
            <w:tcW w:w="10416" w:type="dxa"/>
            <w:tcBorders>
              <w:top w:val="nil"/>
              <w:left w:val="nil"/>
              <w:bottom w:val="single" w:sz="4" w:space="0" w:color="auto"/>
              <w:right w:val="single" w:sz="4" w:space="0" w:color="auto"/>
            </w:tcBorders>
            <w:shd w:val="clear" w:color="000000" w:fill="FFFFFF"/>
            <w:vAlign w:val="center"/>
            <w:hideMark/>
          </w:tcPr>
          <w:p w14:paraId="40716D39" w14:textId="77777777" w:rsidR="00ED6B9C" w:rsidRPr="00A31E9E"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Ремонт с применением клея усиленного на основе ц</w:t>
            </w:r>
            <w:r w:rsidRPr="00681911">
              <w:rPr>
                <w:rFonts w:ascii="Times New Roman" w:eastAsia="Times New Roman" w:hAnsi="Times New Roman" w:cs="Times New Roman"/>
                <w:color w:val="000000"/>
                <w:sz w:val="24"/>
                <w:szCs w:val="24"/>
                <w:lang w:eastAsia="ru-RU"/>
              </w:rPr>
              <w:t>ианоакрилат</w:t>
            </w:r>
            <w:r>
              <w:rPr>
                <w:rFonts w:ascii="Times New Roman" w:eastAsia="Times New Roman" w:hAnsi="Times New Roman" w:cs="Times New Roman"/>
                <w:color w:val="000000"/>
                <w:sz w:val="24"/>
                <w:szCs w:val="24"/>
                <w:lang w:eastAsia="ru-RU"/>
              </w:rPr>
              <w:t>а</w:t>
            </w:r>
            <w:r w:rsidRPr="001A13D5">
              <w:rPr>
                <w:rFonts w:ascii="Times New Roman" w:eastAsia="Times New Roman" w:hAnsi="Times New Roman" w:cs="Times New Roman"/>
                <w:color w:val="000000"/>
                <w:sz w:val="24"/>
                <w:szCs w:val="24"/>
                <w:lang w:eastAsia="ru-RU"/>
              </w:rPr>
              <w:t xml:space="preserve"> (клей + активатор) 67гр клей+400мл </w:t>
            </w:r>
            <w:r>
              <w:rPr>
                <w:rFonts w:ascii="Times New Roman" w:eastAsia="Times New Roman" w:hAnsi="Times New Roman" w:cs="Times New Roman"/>
                <w:color w:val="000000"/>
                <w:sz w:val="24"/>
                <w:szCs w:val="24"/>
                <w:lang w:eastAsia="ru-RU"/>
              </w:rPr>
              <w:t>и очистителя</w:t>
            </w:r>
            <w:r w:rsidRPr="0040453B">
              <w:rPr>
                <w:rFonts w:ascii="Times New Roman" w:eastAsia="Times New Roman" w:hAnsi="Times New Roman" w:cs="Times New Roman"/>
                <w:color w:val="000000"/>
                <w:sz w:val="24"/>
                <w:szCs w:val="24"/>
                <w:lang w:eastAsia="ru-RU"/>
              </w:rPr>
              <w:t xml:space="preserve"> не растворяющий для ПВХ</w:t>
            </w:r>
          </w:p>
        </w:tc>
        <w:tc>
          <w:tcPr>
            <w:tcW w:w="3118" w:type="dxa"/>
            <w:tcBorders>
              <w:top w:val="nil"/>
              <w:left w:val="nil"/>
              <w:bottom w:val="single" w:sz="4" w:space="0" w:color="auto"/>
              <w:right w:val="single" w:sz="4" w:space="0" w:color="auto"/>
            </w:tcBorders>
            <w:shd w:val="clear" w:color="000000" w:fill="FFFFFF"/>
            <w:vAlign w:val="center"/>
            <w:hideMark/>
          </w:tcPr>
          <w:p w14:paraId="5A77EE7C"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w:t>
            </w:r>
          </w:p>
        </w:tc>
      </w:tr>
      <w:tr w:rsidR="00ED6B9C" w:rsidRPr="001A13D5" w14:paraId="4581F76B"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4665D7C6"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sidRPr="001A13D5">
              <w:rPr>
                <w:rFonts w:ascii="Times New Roman" w:eastAsia="Times New Roman" w:hAnsi="Times New Roman" w:cs="Times New Roman"/>
                <w:color w:val="000000"/>
                <w:sz w:val="24"/>
                <w:szCs w:val="24"/>
                <w:lang w:eastAsia="ru-RU"/>
              </w:rPr>
              <w:t>3.1</w:t>
            </w:r>
            <w:r>
              <w:rPr>
                <w:rFonts w:ascii="Times New Roman" w:eastAsia="Times New Roman" w:hAnsi="Times New Roman" w:cs="Times New Roman"/>
                <w:color w:val="000000"/>
                <w:sz w:val="24"/>
                <w:szCs w:val="24"/>
                <w:lang w:eastAsia="ru-RU"/>
              </w:rPr>
              <w:t>.17</w:t>
            </w:r>
          </w:p>
        </w:tc>
        <w:tc>
          <w:tcPr>
            <w:tcW w:w="10416" w:type="dxa"/>
            <w:tcBorders>
              <w:top w:val="nil"/>
              <w:left w:val="nil"/>
              <w:bottom w:val="single" w:sz="4" w:space="0" w:color="auto"/>
              <w:right w:val="single" w:sz="4" w:space="0" w:color="auto"/>
            </w:tcBorders>
            <w:shd w:val="clear" w:color="000000" w:fill="FFFFFF"/>
            <w:vAlign w:val="center"/>
            <w:hideMark/>
          </w:tcPr>
          <w:p w14:paraId="4C139694"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Установка ш</w:t>
            </w:r>
            <w:r w:rsidRPr="001A13D5">
              <w:rPr>
                <w:rFonts w:ascii="Times New Roman" w:eastAsia="Times New Roman" w:hAnsi="Times New Roman" w:cs="Times New Roman"/>
                <w:color w:val="000000"/>
                <w:sz w:val="24"/>
                <w:szCs w:val="24"/>
                <w:lang w:eastAsia="ru-RU"/>
              </w:rPr>
              <w:t>нур</w:t>
            </w:r>
            <w:r>
              <w:rPr>
                <w:rFonts w:ascii="Times New Roman" w:eastAsia="Times New Roman" w:hAnsi="Times New Roman" w:cs="Times New Roman"/>
                <w:color w:val="000000"/>
                <w:sz w:val="24"/>
                <w:szCs w:val="24"/>
                <w:lang w:eastAsia="ru-RU"/>
              </w:rPr>
              <w:t>а капронового полиамидного</w:t>
            </w:r>
            <w:r w:rsidRPr="001A13D5">
              <w:rPr>
                <w:rFonts w:ascii="Times New Roman" w:eastAsia="Times New Roman" w:hAnsi="Times New Roman" w:cs="Times New Roman"/>
                <w:color w:val="000000"/>
                <w:sz w:val="24"/>
                <w:szCs w:val="24"/>
                <w:lang w:eastAsia="ru-RU"/>
              </w:rPr>
              <w:t xml:space="preserve"> Ø 3 мм ГОСТ 30055-93</w:t>
            </w:r>
          </w:p>
        </w:tc>
        <w:tc>
          <w:tcPr>
            <w:tcW w:w="3118" w:type="dxa"/>
            <w:tcBorders>
              <w:top w:val="nil"/>
              <w:left w:val="nil"/>
              <w:bottom w:val="single" w:sz="4" w:space="0" w:color="auto"/>
              <w:right w:val="single" w:sz="4" w:space="0" w:color="auto"/>
            </w:tcBorders>
            <w:shd w:val="clear" w:color="000000" w:fill="FFFFFF"/>
            <w:vAlign w:val="center"/>
            <w:hideMark/>
          </w:tcPr>
          <w:p w14:paraId="268488D4"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2BB0B67B"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25FDABE0"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sidRPr="001A13D5">
              <w:rPr>
                <w:rFonts w:ascii="Times New Roman" w:eastAsia="Times New Roman" w:hAnsi="Times New Roman" w:cs="Times New Roman"/>
                <w:color w:val="000000"/>
                <w:sz w:val="24"/>
                <w:szCs w:val="24"/>
                <w:lang w:eastAsia="ru-RU"/>
              </w:rPr>
              <w:t>3.1</w:t>
            </w:r>
            <w:r>
              <w:rPr>
                <w:rFonts w:ascii="Times New Roman" w:eastAsia="Times New Roman" w:hAnsi="Times New Roman" w:cs="Times New Roman"/>
                <w:color w:val="000000"/>
                <w:sz w:val="24"/>
                <w:szCs w:val="24"/>
                <w:lang w:eastAsia="ru-RU"/>
              </w:rPr>
              <w:t>.18</w:t>
            </w:r>
          </w:p>
        </w:tc>
        <w:tc>
          <w:tcPr>
            <w:tcW w:w="10416" w:type="dxa"/>
            <w:tcBorders>
              <w:top w:val="nil"/>
              <w:left w:val="nil"/>
              <w:bottom w:val="single" w:sz="4" w:space="0" w:color="auto"/>
              <w:right w:val="single" w:sz="4" w:space="0" w:color="auto"/>
            </w:tcBorders>
            <w:shd w:val="clear" w:color="000000" w:fill="FFFFFF"/>
            <w:vAlign w:val="center"/>
            <w:hideMark/>
          </w:tcPr>
          <w:p w14:paraId="0FB7685A"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sidRPr="00B444A6">
              <w:rPr>
                <w:rFonts w:ascii="Times New Roman" w:eastAsia="Times New Roman" w:hAnsi="Times New Roman" w:cs="Times New Roman"/>
                <w:color w:val="000000"/>
                <w:sz w:val="24"/>
                <w:szCs w:val="24"/>
                <w:lang w:eastAsia="ru-RU"/>
              </w:rPr>
              <w:t>Установка шнура капронового полиамидного</w:t>
            </w:r>
            <w:r w:rsidRPr="001A13D5">
              <w:rPr>
                <w:rFonts w:ascii="Times New Roman" w:eastAsia="Times New Roman" w:hAnsi="Times New Roman" w:cs="Times New Roman"/>
                <w:color w:val="000000"/>
                <w:sz w:val="24"/>
                <w:szCs w:val="24"/>
                <w:lang w:eastAsia="ru-RU"/>
              </w:rPr>
              <w:t xml:space="preserve"> Ø 6 мм ГОСТ 30055-93</w:t>
            </w:r>
          </w:p>
        </w:tc>
        <w:tc>
          <w:tcPr>
            <w:tcW w:w="3118" w:type="dxa"/>
            <w:tcBorders>
              <w:top w:val="nil"/>
              <w:left w:val="nil"/>
              <w:bottom w:val="single" w:sz="4" w:space="0" w:color="auto"/>
              <w:right w:val="single" w:sz="4" w:space="0" w:color="auto"/>
            </w:tcBorders>
            <w:shd w:val="clear" w:color="000000" w:fill="FFFFFF"/>
            <w:vAlign w:val="center"/>
            <w:hideMark/>
          </w:tcPr>
          <w:p w14:paraId="0A2AEC1C"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26FBF1CE"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35554B06"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sidRPr="001A13D5">
              <w:rPr>
                <w:rFonts w:ascii="Times New Roman" w:eastAsia="Times New Roman" w:hAnsi="Times New Roman" w:cs="Times New Roman"/>
                <w:color w:val="000000"/>
                <w:sz w:val="24"/>
                <w:szCs w:val="24"/>
                <w:lang w:eastAsia="ru-RU"/>
              </w:rPr>
              <w:t>3.1</w:t>
            </w:r>
            <w:r>
              <w:rPr>
                <w:rFonts w:ascii="Times New Roman" w:eastAsia="Times New Roman" w:hAnsi="Times New Roman" w:cs="Times New Roman"/>
                <w:color w:val="000000"/>
                <w:sz w:val="24"/>
                <w:szCs w:val="24"/>
                <w:lang w:eastAsia="ru-RU"/>
              </w:rPr>
              <w:t>.19</w:t>
            </w:r>
          </w:p>
        </w:tc>
        <w:tc>
          <w:tcPr>
            <w:tcW w:w="10416" w:type="dxa"/>
            <w:tcBorders>
              <w:top w:val="nil"/>
              <w:left w:val="nil"/>
              <w:bottom w:val="single" w:sz="4" w:space="0" w:color="auto"/>
              <w:right w:val="single" w:sz="4" w:space="0" w:color="auto"/>
            </w:tcBorders>
            <w:shd w:val="clear" w:color="000000" w:fill="FFFFFF"/>
            <w:vAlign w:val="center"/>
            <w:hideMark/>
          </w:tcPr>
          <w:p w14:paraId="242C03D1"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sidRPr="00B444A6">
              <w:rPr>
                <w:rFonts w:ascii="Times New Roman" w:eastAsia="Times New Roman" w:hAnsi="Times New Roman" w:cs="Times New Roman"/>
                <w:color w:val="000000"/>
                <w:sz w:val="24"/>
                <w:szCs w:val="24"/>
                <w:lang w:eastAsia="ru-RU"/>
              </w:rPr>
              <w:t>Установка шнура капронового полиамидного</w:t>
            </w:r>
            <w:r w:rsidRPr="001A13D5">
              <w:rPr>
                <w:rFonts w:ascii="Times New Roman" w:eastAsia="Times New Roman" w:hAnsi="Times New Roman" w:cs="Times New Roman"/>
                <w:color w:val="000000"/>
                <w:sz w:val="24"/>
                <w:szCs w:val="24"/>
                <w:lang w:eastAsia="ru-RU"/>
              </w:rPr>
              <w:t xml:space="preserve"> Ø 10 мм ГОСТ 30055-93</w:t>
            </w:r>
          </w:p>
        </w:tc>
        <w:tc>
          <w:tcPr>
            <w:tcW w:w="3118" w:type="dxa"/>
            <w:tcBorders>
              <w:top w:val="nil"/>
              <w:left w:val="nil"/>
              <w:bottom w:val="single" w:sz="4" w:space="0" w:color="auto"/>
              <w:right w:val="single" w:sz="4" w:space="0" w:color="auto"/>
            </w:tcBorders>
            <w:shd w:val="clear" w:color="000000" w:fill="FFFFFF"/>
            <w:vAlign w:val="center"/>
            <w:hideMark/>
          </w:tcPr>
          <w:p w14:paraId="479B2C36"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пог. м.</w:t>
            </w:r>
          </w:p>
        </w:tc>
      </w:tr>
      <w:tr w:rsidR="00ED6B9C" w:rsidRPr="001A13D5" w14:paraId="321C099F" w14:textId="77777777" w:rsidTr="007F6F31">
        <w:trPr>
          <w:trHeight w:val="463"/>
        </w:trPr>
        <w:tc>
          <w:tcPr>
            <w:tcW w:w="1349" w:type="dxa"/>
            <w:tcBorders>
              <w:top w:val="nil"/>
              <w:left w:val="single" w:sz="4" w:space="0" w:color="auto"/>
              <w:bottom w:val="single" w:sz="4" w:space="0" w:color="auto"/>
              <w:right w:val="single" w:sz="4" w:space="0" w:color="auto"/>
            </w:tcBorders>
            <w:shd w:val="clear" w:color="000000" w:fill="FFFFFF"/>
            <w:vAlign w:val="center"/>
            <w:hideMark/>
          </w:tcPr>
          <w:p w14:paraId="2A782BAD" w14:textId="77777777" w:rsidR="00ED6B9C" w:rsidRPr="004E37B6" w:rsidRDefault="00ED6B9C" w:rsidP="007F6F31">
            <w:pPr>
              <w:spacing w:after="0" w:line="240" w:lineRule="auto"/>
              <w:jc w:val="center"/>
              <w:rPr>
                <w:rFonts w:ascii="Times New Roman" w:eastAsia="Times New Roman" w:hAnsi="Times New Roman" w:cs="Times New Roman"/>
                <w:b/>
                <w:color w:val="000000"/>
                <w:sz w:val="24"/>
                <w:szCs w:val="24"/>
                <w:lang w:eastAsia="ru-RU"/>
              </w:rPr>
            </w:pPr>
            <w:r w:rsidRPr="004E37B6">
              <w:rPr>
                <w:rFonts w:ascii="Times New Roman" w:eastAsia="Times New Roman" w:hAnsi="Times New Roman" w:cs="Times New Roman"/>
                <w:b/>
                <w:color w:val="000000"/>
                <w:sz w:val="24"/>
                <w:szCs w:val="24"/>
                <w:lang w:eastAsia="ru-RU"/>
              </w:rPr>
              <w:t> 3.2</w:t>
            </w:r>
          </w:p>
        </w:tc>
        <w:tc>
          <w:tcPr>
            <w:tcW w:w="10416" w:type="dxa"/>
            <w:tcBorders>
              <w:top w:val="nil"/>
              <w:left w:val="nil"/>
              <w:bottom w:val="single" w:sz="4" w:space="0" w:color="auto"/>
              <w:right w:val="single" w:sz="4" w:space="0" w:color="auto"/>
            </w:tcBorders>
            <w:shd w:val="clear" w:color="000000" w:fill="FFFFFF"/>
            <w:vAlign w:val="center"/>
            <w:hideMark/>
          </w:tcPr>
          <w:p w14:paraId="5F305C65" w14:textId="77777777" w:rsidR="00ED6B9C" w:rsidRPr="001A13D5" w:rsidRDefault="00ED6B9C" w:rsidP="007F6F31">
            <w:pPr>
              <w:spacing w:after="0" w:line="240" w:lineRule="auto"/>
              <w:rPr>
                <w:rFonts w:ascii="Times New Roman" w:eastAsia="Times New Roman" w:hAnsi="Times New Roman" w:cs="Times New Roman"/>
                <w:b/>
                <w:bCs/>
                <w:i/>
                <w:iCs/>
                <w:color w:val="000000"/>
                <w:sz w:val="24"/>
                <w:szCs w:val="24"/>
                <w:lang w:eastAsia="ru-RU"/>
              </w:rPr>
            </w:pPr>
            <w:r w:rsidRPr="001A13D5">
              <w:rPr>
                <w:rFonts w:ascii="Times New Roman" w:eastAsia="Times New Roman" w:hAnsi="Times New Roman" w:cs="Times New Roman"/>
                <w:b/>
                <w:bCs/>
                <w:i/>
                <w:iCs/>
                <w:color w:val="000000"/>
                <w:sz w:val="24"/>
                <w:szCs w:val="24"/>
                <w:lang w:eastAsia="ru-RU"/>
              </w:rPr>
              <w:t>Автовышки</w:t>
            </w:r>
            <w:r>
              <w:rPr>
                <w:rFonts w:ascii="Times New Roman" w:eastAsia="Times New Roman" w:hAnsi="Times New Roman" w:cs="Times New Roman"/>
                <w:b/>
                <w:bCs/>
                <w:i/>
                <w:iCs/>
                <w:color w:val="000000"/>
                <w:sz w:val="24"/>
                <w:szCs w:val="24"/>
                <w:lang w:eastAsia="ru-RU"/>
              </w:rPr>
              <w:t>, к</w:t>
            </w:r>
            <w:r w:rsidRPr="001A13D5">
              <w:rPr>
                <w:rFonts w:ascii="Times New Roman" w:eastAsia="Times New Roman" w:hAnsi="Times New Roman" w:cs="Times New Roman"/>
                <w:b/>
                <w:bCs/>
                <w:i/>
                <w:iCs/>
                <w:color w:val="000000"/>
                <w:sz w:val="24"/>
                <w:szCs w:val="24"/>
                <w:lang w:eastAsia="ru-RU"/>
              </w:rPr>
              <w:t>раны-манипуляторы</w:t>
            </w:r>
          </w:p>
        </w:tc>
        <w:tc>
          <w:tcPr>
            <w:tcW w:w="3118" w:type="dxa"/>
            <w:tcBorders>
              <w:top w:val="nil"/>
              <w:left w:val="nil"/>
              <w:bottom w:val="single" w:sz="4" w:space="0" w:color="auto"/>
              <w:right w:val="single" w:sz="4" w:space="0" w:color="auto"/>
            </w:tcBorders>
            <w:shd w:val="clear" w:color="000000" w:fill="FFFFFF"/>
            <w:vAlign w:val="center"/>
            <w:hideMark/>
          </w:tcPr>
          <w:p w14:paraId="5D5572A5" w14:textId="77777777" w:rsidR="00ED6B9C" w:rsidRPr="001A13D5" w:rsidRDefault="00ED6B9C" w:rsidP="007F6F31">
            <w:pPr>
              <w:spacing w:after="0" w:line="240" w:lineRule="auto"/>
              <w:jc w:val="center"/>
              <w:rPr>
                <w:rFonts w:ascii="Times New Roman" w:eastAsia="Times New Roman" w:hAnsi="Times New Roman" w:cs="Times New Roman"/>
                <w:b/>
                <w:bCs/>
                <w:i/>
                <w:iCs/>
                <w:color w:val="000000"/>
                <w:sz w:val="24"/>
                <w:szCs w:val="24"/>
                <w:lang w:eastAsia="ru-RU"/>
              </w:rPr>
            </w:pPr>
            <w:r w:rsidRPr="001A13D5">
              <w:rPr>
                <w:rFonts w:ascii="Times New Roman" w:eastAsia="Times New Roman" w:hAnsi="Times New Roman" w:cs="Times New Roman"/>
                <w:b/>
                <w:bCs/>
                <w:i/>
                <w:iCs/>
                <w:color w:val="000000"/>
                <w:sz w:val="24"/>
                <w:szCs w:val="24"/>
                <w:lang w:eastAsia="ru-RU"/>
              </w:rPr>
              <w:t> </w:t>
            </w:r>
          </w:p>
        </w:tc>
      </w:tr>
      <w:tr w:rsidR="00ED6B9C" w:rsidRPr="001A13D5" w14:paraId="4091C327" w14:textId="77777777" w:rsidTr="007F6F31">
        <w:trPr>
          <w:trHeight w:val="541"/>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78A9DEE4"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3.2.1</w:t>
            </w:r>
          </w:p>
        </w:tc>
        <w:tc>
          <w:tcPr>
            <w:tcW w:w="10416" w:type="dxa"/>
            <w:tcBorders>
              <w:top w:val="nil"/>
              <w:left w:val="nil"/>
              <w:bottom w:val="single" w:sz="4" w:space="0" w:color="auto"/>
              <w:right w:val="single" w:sz="4" w:space="0" w:color="auto"/>
            </w:tcBorders>
            <w:shd w:val="clear" w:color="000000" w:fill="FFFFFF"/>
            <w:vAlign w:val="center"/>
            <w:hideMark/>
          </w:tcPr>
          <w:p w14:paraId="27D8D1A2"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Работа автовышки д</w:t>
            </w:r>
            <w:r w:rsidRPr="001A13D5">
              <w:rPr>
                <w:rFonts w:ascii="Times New Roman" w:eastAsia="Times New Roman" w:hAnsi="Times New Roman" w:cs="Times New Roman"/>
                <w:color w:val="000000"/>
                <w:sz w:val="24"/>
                <w:szCs w:val="24"/>
                <w:lang w:eastAsia="ru-RU"/>
              </w:rPr>
              <w:t xml:space="preserve">о 18 метров </w:t>
            </w:r>
            <w:r>
              <w:rPr>
                <w:rFonts w:ascii="Times New Roman" w:eastAsia="Times New Roman" w:hAnsi="Times New Roman" w:cs="Times New Roman"/>
                <w:color w:val="000000"/>
                <w:sz w:val="24"/>
                <w:szCs w:val="24"/>
                <w:lang w:eastAsia="ru-RU"/>
              </w:rPr>
              <w:t>(</w:t>
            </w:r>
            <w:r w:rsidRPr="001A13D5">
              <w:rPr>
                <w:rFonts w:ascii="Times New Roman" w:eastAsia="Times New Roman" w:hAnsi="Times New Roman" w:cs="Times New Roman"/>
                <w:color w:val="000000"/>
                <w:sz w:val="24"/>
                <w:szCs w:val="24"/>
                <w:lang w:eastAsia="ru-RU"/>
              </w:rPr>
              <w:t>вылет стрелы</w:t>
            </w:r>
            <w:r>
              <w:rPr>
                <w:rFonts w:ascii="Times New Roman" w:eastAsia="Times New Roman" w:hAnsi="Times New Roman" w:cs="Times New Roman"/>
                <w:color w:val="000000"/>
                <w:sz w:val="24"/>
                <w:szCs w:val="24"/>
                <w:lang w:eastAsia="ru-RU"/>
              </w:rPr>
              <w:t>)</w:t>
            </w:r>
            <w:r w:rsidRPr="001A13D5">
              <w:rPr>
                <w:rFonts w:ascii="Times New Roman" w:eastAsia="Times New Roman" w:hAnsi="Times New Roman" w:cs="Times New Roman"/>
                <w:color w:val="000000"/>
                <w:sz w:val="24"/>
                <w:szCs w:val="24"/>
                <w:lang w:eastAsia="ru-RU"/>
              </w:rPr>
              <w:t xml:space="preserve">  </w:t>
            </w:r>
          </w:p>
        </w:tc>
        <w:tc>
          <w:tcPr>
            <w:tcW w:w="3118" w:type="dxa"/>
            <w:tcBorders>
              <w:top w:val="nil"/>
              <w:left w:val="nil"/>
              <w:bottom w:val="single" w:sz="4" w:space="0" w:color="auto"/>
              <w:right w:val="single" w:sz="4" w:space="0" w:color="auto"/>
            </w:tcBorders>
            <w:shd w:val="clear" w:color="000000" w:fill="FFFFFF"/>
            <w:vAlign w:val="center"/>
            <w:hideMark/>
          </w:tcPr>
          <w:p w14:paraId="43EEF09E"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sidRPr="001A13D5">
              <w:rPr>
                <w:rFonts w:ascii="Times New Roman" w:eastAsia="Times New Roman" w:hAnsi="Times New Roman" w:cs="Times New Roman"/>
                <w:color w:val="000000"/>
                <w:sz w:val="24"/>
                <w:szCs w:val="24"/>
                <w:lang w:eastAsia="ru-RU"/>
              </w:rPr>
              <w:t>Смена (8 часов)  </w:t>
            </w:r>
          </w:p>
        </w:tc>
      </w:tr>
      <w:tr w:rsidR="00ED6B9C" w:rsidRPr="001A13D5" w14:paraId="540A362C" w14:textId="77777777" w:rsidTr="007F6F31">
        <w:trPr>
          <w:trHeight w:val="565"/>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32F87C45"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3.2.2</w:t>
            </w:r>
          </w:p>
        </w:tc>
        <w:tc>
          <w:tcPr>
            <w:tcW w:w="10416" w:type="dxa"/>
            <w:tcBorders>
              <w:top w:val="nil"/>
              <w:left w:val="nil"/>
              <w:bottom w:val="single" w:sz="4" w:space="0" w:color="auto"/>
              <w:right w:val="single" w:sz="4" w:space="0" w:color="auto"/>
            </w:tcBorders>
            <w:shd w:val="clear" w:color="000000" w:fill="FFFFFF"/>
            <w:vAlign w:val="center"/>
            <w:hideMark/>
          </w:tcPr>
          <w:p w14:paraId="01C43963"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Работа крана-манипулятора </w:t>
            </w:r>
            <w:r w:rsidRPr="001A13D5">
              <w:rPr>
                <w:rFonts w:ascii="Times New Roman" w:eastAsia="Times New Roman" w:hAnsi="Times New Roman" w:cs="Times New Roman"/>
                <w:color w:val="000000"/>
                <w:sz w:val="24"/>
                <w:szCs w:val="24"/>
                <w:lang w:eastAsia="ru-RU"/>
              </w:rPr>
              <w:t>5 тонн бортовой (стрела 3 тонны)</w:t>
            </w:r>
            <w:r>
              <w:rPr>
                <w:rFonts w:ascii="Times New Roman" w:eastAsia="Times New Roman" w:hAnsi="Times New Roman" w:cs="Times New Roman"/>
                <w:color w:val="000000"/>
                <w:sz w:val="24"/>
                <w:szCs w:val="24"/>
                <w:lang w:eastAsia="ru-RU"/>
              </w:rPr>
              <w:t xml:space="preserve"> </w:t>
            </w:r>
          </w:p>
        </w:tc>
        <w:tc>
          <w:tcPr>
            <w:tcW w:w="3118" w:type="dxa"/>
            <w:tcBorders>
              <w:top w:val="nil"/>
              <w:left w:val="nil"/>
              <w:bottom w:val="single" w:sz="4" w:space="0" w:color="auto"/>
              <w:right w:val="single" w:sz="4" w:space="0" w:color="auto"/>
            </w:tcBorders>
            <w:shd w:val="clear" w:color="000000" w:fill="FFFFFF"/>
            <w:vAlign w:val="center"/>
            <w:hideMark/>
          </w:tcPr>
          <w:p w14:paraId="5FDA4808"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sidRPr="001A13D5">
              <w:rPr>
                <w:rFonts w:ascii="Times New Roman" w:eastAsia="Times New Roman" w:hAnsi="Times New Roman" w:cs="Times New Roman"/>
                <w:color w:val="000000"/>
                <w:sz w:val="24"/>
                <w:szCs w:val="24"/>
                <w:lang w:eastAsia="ru-RU"/>
              </w:rPr>
              <w:t>Смена (8 часов)</w:t>
            </w:r>
          </w:p>
        </w:tc>
      </w:tr>
      <w:tr w:rsidR="00ED6B9C" w:rsidRPr="001A13D5" w14:paraId="29B661E5" w14:textId="77777777" w:rsidTr="007F6F31">
        <w:trPr>
          <w:trHeight w:val="527"/>
        </w:trPr>
        <w:tc>
          <w:tcPr>
            <w:tcW w:w="1349" w:type="dxa"/>
            <w:tcBorders>
              <w:top w:val="nil"/>
              <w:left w:val="single" w:sz="4" w:space="0" w:color="auto"/>
              <w:bottom w:val="single" w:sz="4" w:space="0" w:color="auto"/>
              <w:right w:val="single" w:sz="4" w:space="0" w:color="auto"/>
            </w:tcBorders>
            <w:shd w:val="clear" w:color="000000" w:fill="FFFFFF"/>
            <w:vAlign w:val="center"/>
            <w:hideMark/>
          </w:tcPr>
          <w:p w14:paraId="26CD099B" w14:textId="77777777" w:rsidR="00ED6B9C" w:rsidRPr="004E37B6" w:rsidRDefault="00ED6B9C" w:rsidP="007F6F31">
            <w:pPr>
              <w:spacing w:after="0" w:line="240" w:lineRule="auto"/>
              <w:jc w:val="center"/>
              <w:rPr>
                <w:rFonts w:ascii="Times New Roman" w:eastAsia="Times New Roman" w:hAnsi="Times New Roman" w:cs="Times New Roman"/>
                <w:b/>
                <w:color w:val="000000"/>
                <w:sz w:val="24"/>
                <w:szCs w:val="24"/>
                <w:lang w:eastAsia="ru-RU"/>
              </w:rPr>
            </w:pPr>
            <w:r w:rsidRPr="004E37B6">
              <w:rPr>
                <w:rFonts w:ascii="Times New Roman" w:eastAsia="Times New Roman" w:hAnsi="Times New Roman" w:cs="Times New Roman"/>
                <w:b/>
                <w:color w:val="000000"/>
                <w:sz w:val="24"/>
                <w:szCs w:val="24"/>
                <w:lang w:eastAsia="ru-RU"/>
              </w:rPr>
              <w:t> </w:t>
            </w:r>
            <w:r>
              <w:rPr>
                <w:rFonts w:ascii="Times New Roman" w:eastAsia="Times New Roman" w:hAnsi="Times New Roman" w:cs="Times New Roman"/>
                <w:b/>
                <w:color w:val="000000"/>
                <w:sz w:val="24"/>
                <w:szCs w:val="24"/>
                <w:lang w:eastAsia="ru-RU"/>
              </w:rPr>
              <w:t>3.3</w:t>
            </w:r>
          </w:p>
        </w:tc>
        <w:tc>
          <w:tcPr>
            <w:tcW w:w="10416" w:type="dxa"/>
            <w:tcBorders>
              <w:top w:val="nil"/>
              <w:left w:val="nil"/>
              <w:bottom w:val="single" w:sz="4" w:space="0" w:color="auto"/>
              <w:right w:val="single" w:sz="4" w:space="0" w:color="auto"/>
            </w:tcBorders>
            <w:shd w:val="clear" w:color="000000" w:fill="FFFFFF"/>
            <w:vAlign w:val="center"/>
            <w:hideMark/>
          </w:tcPr>
          <w:p w14:paraId="22F64E0F" w14:textId="77777777" w:rsidR="00ED6B9C" w:rsidRPr="001A13D5" w:rsidRDefault="00ED6B9C" w:rsidP="007F6F31">
            <w:pPr>
              <w:spacing w:after="0" w:line="240" w:lineRule="auto"/>
              <w:rPr>
                <w:rFonts w:ascii="Times New Roman" w:eastAsia="Times New Roman" w:hAnsi="Times New Roman" w:cs="Times New Roman"/>
                <w:b/>
                <w:bCs/>
                <w:i/>
                <w:iCs/>
                <w:color w:val="000000"/>
                <w:sz w:val="24"/>
                <w:szCs w:val="24"/>
                <w:lang w:eastAsia="ru-RU"/>
              </w:rPr>
            </w:pPr>
            <w:r w:rsidRPr="001A13D5">
              <w:rPr>
                <w:rFonts w:ascii="Times New Roman" w:eastAsia="Times New Roman" w:hAnsi="Times New Roman" w:cs="Times New Roman"/>
                <w:b/>
                <w:bCs/>
                <w:i/>
                <w:iCs/>
                <w:color w:val="000000"/>
                <w:sz w:val="24"/>
                <w:szCs w:val="24"/>
                <w:lang w:eastAsia="ru-RU"/>
              </w:rPr>
              <w:t>Дополнительные работ</w:t>
            </w:r>
            <w:r>
              <w:rPr>
                <w:rFonts w:ascii="Times New Roman" w:eastAsia="Times New Roman" w:hAnsi="Times New Roman" w:cs="Times New Roman"/>
                <w:b/>
                <w:bCs/>
                <w:i/>
                <w:iCs/>
                <w:color w:val="000000"/>
                <w:sz w:val="24"/>
                <w:szCs w:val="24"/>
                <w:lang w:eastAsia="ru-RU"/>
              </w:rPr>
              <w:t>ы</w:t>
            </w:r>
          </w:p>
        </w:tc>
        <w:tc>
          <w:tcPr>
            <w:tcW w:w="3118" w:type="dxa"/>
            <w:tcBorders>
              <w:top w:val="nil"/>
              <w:left w:val="nil"/>
              <w:bottom w:val="single" w:sz="4" w:space="0" w:color="auto"/>
              <w:right w:val="single" w:sz="4" w:space="0" w:color="auto"/>
            </w:tcBorders>
            <w:shd w:val="clear" w:color="000000" w:fill="FFFFFF"/>
            <w:vAlign w:val="center"/>
            <w:hideMark/>
          </w:tcPr>
          <w:p w14:paraId="5E1D6B9E" w14:textId="77777777" w:rsidR="00ED6B9C" w:rsidRPr="001A13D5" w:rsidRDefault="00ED6B9C" w:rsidP="007F6F31">
            <w:pPr>
              <w:spacing w:after="0" w:line="240" w:lineRule="auto"/>
              <w:jc w:val="center"/>
              <w:rPr>
                <w:rFonts w:ascii="Times New Roman" w:eastAsia="Times New Roman" w:hAnsi="Times New Roman" w:cs="Times New Roman"/>
                <w:b/>
                <w:bCs/>
                <w:i/>
                <w:iCs/>
                <w:color w:val="000000"/>
                <w:sz w:val="24"/>
                <w:szCs w:val="24"/>
                <w:lang w:eastAsia="ru-RU"/>
              </w:rPr>
            </w:pPr>
            <w:r w:rsidRPr="001A13D5">
              <w:rPr>
                <w:rFonts w:ascii="Times New Roman" w:eastAsia="Times New Roman" w:hAnsi="Times New Roman" w:cs="Times New Roman"/>
                <w:b/>
                <w:bCs/>
                <w:i/>
                <w:iCs/>
                <w:color w:val="000000"/>
                <w:sz w:val="24"/>
                <w:szCs w:val="24"/>
                <w:lang w:eastAsia="ru-RU"/>
              </w:rPr>
              <w:t> </w:t>
            </w:r>
          </w:p>
        </w:tc>
      </w:tr>
      <w:tr w:rsidR="00ED6B9C" w:rsidRPr="001A13D5" w14:paraId="2F0F8619" w14:textId="77777777" w:rsidTr="007F6F31">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54D64B55"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3.3.1</w:t>
            </w:r>
          </w:p>
        </w:tc>
        <w:tc>
          <w:tcPr>
            <w:tcW w:w="10416" w:type="dxa"/>
            <w:tcBorders>
              <w:top w:val="nil"/>
              <w:left w:val="nil"/>
              <w:bottom w:val="single" w:sz="4" w:space="0" w:color="auto"/>
              <w:right w:val="single" w:sz="4" w:space="0" w:color="auto"/>
            </w:tcBorders>
            <w:shd w:val="clear" w:color="000000" w:fill="FFFFFF"/>
            <w:vAlign w:val="center"/>
            <w:hideMark/>
          </w:tcPr>
          <w:p w14:paraId="3C14DE1C"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Замена </w:t>
            </w:r>
            <w:r w:rsidRPr="001A13D5">
              <w:rPr>
                <w:rFonts w:ascii="Times New Roman" w:eastAsia="Times New Roman" w:hAnsi="Times New Roman" w:cs="Times New Roman"/>
                <w:color w:val="000000"/>
                <w:sz w:val="24"/>
                <w:szCs w:val="24"/>
                <w:lang w:eastAsia="ru-RU"/>
              </w:rPr>
              <w:t>лицевой поверхности светового элемента вывески</w:t>
            </w:r>
          </w:p>
        </w:tc>
        <w:tc>
          <w:tcPr>
            <w:tcW w:w="3118" w:type="dxa"/>
            <w:tcBorders>
              <w:top w:val="nil"/>
              <w:left w:val="nil"/>
              <w:bottom w:val="single" w:sz="4" w:space="0" w:color="auto"/>
              <w:right w:val="single" w:sz="4" w:space="0" w:color="auto"/>
            </w:tcBorders>
            <w:shd w:val="clear" w:color="000000" w:fill="FFFFFF"/>
            <w:vAlign w:val="center"/>
            <w:hideMark/>
          </w:tcPr>
          <w:p w14:paraId="0799B709"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sidRPr="001A13D5">
              <w:rPr>
                <w:rFonts w:ascii="Times New Roman" w:eastAsia="Times New Roman" w:hAnsi="Times New Roman" w:cs="Times New Roman"/>
                <w:color w:val="000000"/>
                <w:sz w:val="24"/>
                <w:szCs w:val="24"/>
                <w:lang w:eastAsia="ru-RU"/>
              </w:rPr>
              <w:t>1 см по высоте</w:t>
            </w:r>
          </w:p>
        </w:tc>
      </w:tr>
      <w:tr w:rsidR="00ED6B9C" w:rsidRPr="001A13D5" w14:paraId="792D83F9" w14:textId="77777777" w:rsidTr="007F6F31">
        <w:trPr>
          <w:trHeight w:val="585"/>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01983EE8"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3.3.2</w:t>
            </w:r>
          </w:p>
        </w:tc>
        <w:tc>
          <w:tcPr>
            <w:tcW w:w="10416" w:type="dxa"/>
            <w:tcBorders>
              <w:top w:val="nil"/>
              <w:left w:val="nil"/>
              <w:bottom w:val="single" w:sz="4" w:space="0" w:color="auto"/>
              <w:right w:val="single" w:sz="4" w:space="0" w:color="auto"/>
            </w:tcBorders>
            <w:shd w:val="clear" w:color="000000" w:fill="FFFFFF"/>
            <w:vAlign w:val="center"/>
            <w:hideMark/>
          </w:tcPr>
          <w:p w14:paraId="48B20B3E"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Замена</w:t>
            </w:r>
            <w:r w:rsidRPr="001A13D5">
              <w:rPr>
                <w:rFonts w:ascii="Times New Roman" w:eastAsia="Times New Roman" w:hAnsi="Times New Roman" w:cs="Times New Roman"/>
                <w:color w:val="000000"/>
                <w:sz w:val="24"/>
                <w:szCs w:val="24"/>
                <w:lang w:eastAsia="ru-RU"/>
              </w:rPr>
              <w:t xml:space="preserve"> "крышки" (лицевая и боковая часть в сборе) светового элемента вывески</w:t>
            </w:r>
          </w:p>
        </w:tc>
        <w:tc>
          <w:tcPr>
            <w:tcW w:w="3118" w:type="dxa"/>
            <w:tcBorders>
              <w:top w:val="nil"/>
              <w:left w:val="nil"/>
              <w:bottom w:val="single" w:sz="4" w:space="0" w:color="auto"/>
              <w:right w:val="single" w:sz="4" w:space="0" w:color="auto"/>
            </w:tcBorders>
            <w:shd w:val="clear" w:color="000000" w:fill="FFFFFF"/>
            <w:vAlign w:val="center"/>
            <w:hideMark/>
          </w:tcPr>
          <w:p w14:paraId="716635DE"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sidRPr="001A13D5">
              <w:rPr>
                <w:rFonts w:ascii="Times New Roman" w:eastAsia="Times New Roman" w:hAnsi="Times New Roman" w:cs="Times New Roman"/>
                <w:color w:val="000000"/>
                <w:sz w:val="24"/>
                <w:szCs w:val="24"/>
                <w:lang w:eastAsia="ru-RU"/>
              </w:rPr>
              <w:t>1 см по высоте</w:t>
            </w:r>
          </w:p>
        </w:tc>
      </w:tr>
      <w:tr w:rsidR="00ED6B9C" w:rsidRPr="001A13D5" w14:paraId="46C34DE5" w14:textId="77777777" w:rsidTr="007F6F31">
        <w:trPr>
          <w:trHeight w:val="960"/>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622CF140"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3.3.3</w:t>
            </w:r>
          </w:p>
        </w:tc>
        <w:tc>
          <w:tcPr>
            <w:tcW w:w="10416" w:type="dxa"/>
            <w:tcBorders>
              <w:top w:val="nil"/>
              <w:left w:val="nil"/>
              <w:bottom w:val="single" w:sz="4" w:space="0" w:color="auto"/>
              <w:right w:val="single" w:sz="4" w:space="0" w:color="auto"/>
            </w:tcBorders>
            <w:shd w:val="clear" w:color="000000" w:fill="FFFFFF"/>
            <w:vAlign w:val="center"/>
            <w:hideMark/>
          </w:tcPr>
          <w:p w14:paraId="712FFF96" w14:textId="77777777" w:rsidR="00ED6B9C" w:rsidRPr="001A13D5"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Замена</w:t>
            </w:r>
            <w:r w:rsidRPr="001A13D5">
              <w:rPr>
                <w:rFonts w:ascii="Times New Roman" w:eastAsia="Times New Roman" w:hAnsi="Times New Roman" w:cs="Times New Roman"/>
                <w:color w:val="000000"/>
                <w:sz w:val="24"/>
                <w:szCs w:val="24"/>
                <w:lang w:eastAsia="ru-RU"/>
              </w:rPr>
              <w:t xml:space="preserve"> светового элемента вывески в сборе (лицевая и боковая часть, подложка, электрооборудование, не включая блок питания)</w:t>
            </w:r>
          </w:p>
        </w:tc>
        <w:tc>
          <w:tcPr>
            <w:tcW w:w="3118" w:type="dxa"/>
            <w:tcBorders>
              <w:top w:val="nil"/>
              <w:left w:val="nil"/>
              <w:bottom w:val="single" w:sz="4" w:space="0" w:color="auto"/>
              <w:right w:val="single" w:sz="4" w:space="0" w:color="auto"/>
            </w:tcBorders>
            <w:shd w:val="clear" w:color="000000" w:fill="FFFFFF"/>
            <w:vAlign w:val="center"/>
            <w:hideMark/>
          </w:tcPr>
          <w:p w14:paraId="596D0771"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sidRPr="001A13D5">
              <w:rPr>
                <w:rFonts w:ascii="Times New Roman" w:eastAsia="Times New Roman" w:hAnsi="Times New Roman" w:cs="Times New Roman"/>
                <w:color w:val="000000"/>
                <w:sz w:val="24"/>
                <w:szCs w:val="24"/>
                <w:lang w:eastAsia="ru-RU"/>
              </w:rPr>
              <w:t>1 см по высоте</w:t>
            </w:r>
          </w:p>
        </w:tc>
      </w:tr>
      <w:tr w:rsidR="00ED6B9C" w:rsidRPr="001A13D5" w14:paraId="38C93A52" w14:textId="77777777" w:rsidTr="00F84FBA">
        <w:trPr>
          <w:trHeight w:val="522"/>
        </w:trPr>
        <w:tc>
          <w:tcPr>
            <w:tcW w:w="1349" w:type="dxa"/>
            <w:tcBorders>
              <w:top w:val="nil"/>
              <w:left w:val="single" w:sz="4" w:space="0" w:color="auto"/>
              <w:bottom w:val="single" w:sz="4" w:space="0" w:color="auto"/>
              <w:right w:val="single" w:sz="4" w:space="0" w:color="auto"/>
            </w:tcBorders>
            <w:shd w:val="clear" w:color="auto" w:fill="auto"/>
            <w:vAlign w:val="center"/>
            <w:hideMark/>
          </w:tcPr>
          <w:p w14:paraId="4D902DD8"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3.3.4</w:t>
            </w:r>
          </w:p>
        </w:tc>
        <w:tc>
          <w:tcPr>
            <w:tcW w:w="10416" w:type="dxa"/>
            <w:tcBorders>
              <w:top w:val="nil"/>
              <w:left w:val="nil"/>
              <w:bottom w:val="single" w:sz="4" w:space="0" w:color="auto"/>
              <w:right w:val="single" w:sz="4" w:space="0" w:color="auto"/>
            </w:tcBorders>
            <w:shd w:val="clear" w:color="000000" w:fill="FFFFFF"/>
            <w:vAlign w:val="center"/>
            <w:hideMark/>
          </w:tcPr>
          <w:p w14:paraId="2F3BA7A3" w14:textId="77777777" w:rsidR="00ED6B9C" w:rsidRPr="00677BCD" w:rsidRDefault="00ED6B9C"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Замена рекламного буклета в лайтбоксе</w:t>
            </w:r>
          </w:p>
        </w:tc>
        <w:tc>
          <w:tcPr>
            <w:tcW w:w="3118" w:type="dxa"/>
            <w:tcBorders>
              <w:top w:val="nil"/>
              <w:left w:val="nil"/>
              <w:bottom w:val="single" w:sz="4" w:space="0" w:color="auto"/>
              <w:right w:val="single" w:sz="4" w:space="0" w:color="auto"/>
            </w:tcBorders>
            <w:shd w:val="clear" w:color="000000" w:fill="FFFFFF"/>
            <w:vAlign w:val="center"/>
            <w:hideMark/>
          </w:tcPr>
          <w:p w14:paraId="1E9AEED6" w14:textId="77777777" w:rsidR="00ED6B9C" w:rsidRPr="001A13D5" w:rsidRDefault="00ED6B9C"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шт.</w:t>
            </w:r>
          </w:p>
        </w:tc>
      </w:tr>
      <w:tr w:rsidR="00F84FBA" w:rsidRPr="001A13D5" w14:paraId="50491657" w14:textId="77777777" w:rsidTr="00F84FBA">
        <w:trPr>
          <w:trHeight w:val="522"/>
        </w:trPr>
        <w:tc>
          <w:tcPr>
            <w:tcW w:w="1349" w:type="dxa"/>
            <w:tcBorders>
              <w:top w:val="single" w:sz="4" w:space="0" w:color="auto"/>
              <w:left w:val="single" w:sz="4" w:space="0" w:color="auto"/>
              <w:bottom w:val="single" w:sz="4" w:space="0" w:color="auto"/>
              <w:right w:val="single" w:sz="4" w:space="0" w:color="auto"/>
            </w:tcBorders>
            <w:shd w:val="clear" w:color="auto" w:fill="auto"/>
            <w:vAlign w:val="center"/>
          </w:tcPr>
          <w:p w14:paraId="0DB9C739" w14:textId="67B2E265" w:rsidR="00F84FBA" w:rsidRDefault="00F84FBA"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3.3.5</w:t>
            </w:r>
          </w:p>
        </w:tc>
        <w:tc>
          <w:tcPr>
            <w:tcW w:w="10416" w:type="dxa"/>
            <w:tcBorders>
              <w:top w:val="single" w:sz="4" w:space="0" w:color="auto"/>
              <w:left w:val="nil"/>
              <w:bottom w:val="single" w:sz="4" w:space="0" w:color="auto"/>
              <w:right w:val="single" w:sz="4" w:space="0" w:color="auto"/>
            </w:tcBorders>
            <w:shd w:val="clear" w:color="000000" w:fill="FFFFFF"/>
            <w:vAlign w:val="center"/>
          </w:tcPr>
          <w:p w14:paraId="2B1C8E48" w14:textId="1C22ED65" w:rsidR="00F84FBA" w:rsidRDefault="00F84FBA" w:rsidP="007F6F3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Демонтаж рекламной конструкции (любого типа).</w:t>
            </w:r>
          </w:p>
        </w:tc>
        <w:tc>
          <w:tcPr>
            <w:tcW w:w="3118" w:type="dxa"/>
            <w:tcBorders>
              <w:top w:val="single" w:sz="4" w:space="0" w:color="auto"/>
              <w:left w:val="nil"/>
              <w:bottom w:val="single" w:sz="4" w:space="0" w:color="auto"/>
              <w:right w:val="single" w:sz="4" w:space="0" w:color="auto"/>
            </w:tcBorders>
            <w:shd w:val="clear" w:color="000000" w:fill="FFFFFF"/>
            <w:vAlign w:val="center"/>
          </w:tcPr>
          <w:p w14:paraId="018B18F5" w14:textId="0AE914E8" w:rsidR="00F84FBA" w:rsidRDefault="00F84FBA" w:rsidP="007F6F3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1шт.</w:t>
            </w:r>
          </w:p>
        </w:tc>
      </w:tr>
      <w:tr w:rsidR="00F84FBA" w14:paraId="01259494" w14:textId="77777777" w:rsidTr="00F84FBA">
        <w:trPr>
          <w:trHeight w:val="522"/>
        </w:trPr>
        <w:tc>
          <w:tcPr>
            <w:tcW w:w="1349" w:type="dxa"/>
            <w:tcBorders>
              <w:top w:val="single" w:sz="4" w:space="0" w:color="auto"/>
              <w:left w:val="single" w:sz="4" w:space="0" w:color="auto"/>
              <w:bottom w:val="single" w:sz="4" w:space="0" w:color="auto"/>
              <w:right w:val="single" w:sz="4" w:space="0" w:color="auto"/>
            </w:tcBorders>
            <w:shd w:val="clear" w:color="auto" w:fill="auto"/>
            <w:vAlign w:val="center"/>
          </w:tcPr>
          <w:p w14:paraId="600CDECF" w14:textId="58740A32" w:rsidR="00F84FBA" w:rsidRDefault="00F84FBA" w:rsidP="008E50F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3.3.6</w:t>
            </w:r>
          </w:p>
        </w:tc>
        <w:tc>
          <w:tcPr>
            <w:tcW w:w="10416" w:type="dxa"/>
            <w:tcBorders>
              <w:top w:val="single" w:sz="4" w:space="0" w:color="auto"/>
              <w:left w:val="nil"/>
              <w:bottom w:val="single" w:sz="4" w:space="0" w:color="auto"/>
              <w:right w:val="single" w:sz="4" w:space="0" w:color="auto"/>
            </w:tcBorders>
            <w:shd w:val="clear" w:color="000000" w:fill="FFFFFF"/>
            <w:vAlign w:val="center"/>
          </w:tcPr>
          <w:p w14:paraId="68CC8CAE" w14:textId="61DFBCD0" w:rsidR="00F84FBA" w:rsidRDefault="00F84FBA" w:rsidP="008E50F4">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Монтаж рекламной конструкции (любого типа).</w:t>
            </w:r>
          </w:p>
        </w:tc>
        <w:tc>
          <w:tcPr>
            <w:tcW w:w="3118" w:type="dxa"/>
            <w:tcBorders>
              <w:top w:val="single" w:sz="4" w:space="0" w:color="auto"/>
              <w:left w:val="nil"/>
              <w:bottom w:val="single" w:sz="4" w:space="0" w:color="auto"/>
              <w:right w:val="single" w:sz="4" w:space="0" w:color="auto"/>
            </w:tcBorders>
            <w:shd w:val="clear" w:color="000000" w:fill="FFFFFF"/>
            <w:vAlign w:val="center"/>
          </w:tcPr>
          <w:p w14:paraId="0A3DD51E" w14:textId="77777777" w:rsidR="00F84FBA" w:rsidRDefault="00F84FBA" w:rsidP="008E50F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1шт.</w:t>
            </w:r>
          </w:p>
        </w:tc>
      </w:tr>
    </w:tbl>
    <w:p w14:paraId="6B0805EA" w14:textId="77777777" w:rsidR="00420B97" w:rsidRDefault="00420B97" w:rsidP="00F84FBA">
      <w:pPr>
        <w:tabs>
          <w:tab w:val="left" w:pos="12485"/>
        </w:tabs>
        <w:rPr>
          <w:rFonts w:ascii="Arial" w:eastAsia="Times New Roman" w:hAnsi="Arial" w:cs="Arial"/>
          <w:sz w:val="24"/>
          <w:szCs w:val="24"/>
          <w:lang w:eastAsia="ru-RU"/>
        </w:rPr>
      </w:pPr>
    </w:p>
    <w:tbl>
      <w:tblPr>
        <w:tblW w:w="14887" w:type="dxa"/>
        <w:tblInd w:w="549" w:type="dxa"/>
        <w:tblLook w:val="04A0" w:firstRow="1" w:lastRow="0" w:firstColumn="1" w:lastColumn="0" w:noHBand="0" w:noVBand="1"/>
      </w:tblPr>
      <w:tblGrid>
        <w:gridCol w:w="10444"/>
        <w:gridCol w:w="4443"/>
      </w:tblGrid>
      <w:tr w:rsidR="006203D4" w:rsidRPr="006203D4" w14:paraId="342BF6BF" w14:textId="77777777" w:rsidTr="00471D7C">
        <w:trPr>
          <w:trHeight w:val="288"/>
        </w:trPr>
        <w:tc>
          <w:tcPr>
            <w:tcW w:w="10444" w:type="dxa"/>
          </w:tcPr>
          <w:p w14:paraId="2DD7DB8B" w14:textId="77777777" w:rsidR="006203D4" w:rsidRPr="006203D4" w:rsidRDefault="006203D4" w:rsidP="00673E95">
            <w:pPr>
              <w:spacing w:after="0" w:line="240" w:lineRule="auto"/>
              <w:rPr>
                <w:rFonts w:ascii="Times New Roman" w:eastAsia="Calibri" w:hAnsi="Times New Roman" w:cs="Arial"/>
                <w:sz w:val="24"/>
                <w:szCs w:val="24"/>
              </w:rPr>
            </w:pPr>
            <w:r w:rsidRPr="006203D4">
              <w:rPr>
                <w:rFonts w:ascii="Times New Roman" w:eastAsia="Calibri" w:hAnsi="Times New Roman" w:cs="Arial"/>
                <w:sz w:val="24"/>
                <w:szCs w:val="24"/>
              </w:rPr>
              <w:t>СОСТАВИЛ:</w:t>
            </w:r>
          </w:p>
        </w:tc>
        <w:tc>
          <w:tcPr>
            <w:tcW w:w="4443" w:type="dxa"/>
          </w:tcPr>
          <w:p w14:paraId="4D0E2EF3" w14:textId="77777777" w:rsidR="006203D4" w:rsidRPr="006203D4" w:rsidRDefault="006203D4" w:rsidP="00673E95">
            <w:pPr>
              <w:spacing w:after="0" w:line="240" w:lineRule="auto"/>
              <w:rPr>
                <w:rFonts w:ascii="Times New Roman" w:eastAsia="Calibri" w:hAnsi="Times New Roman" w:cs="Arial"/>
                <w:sz w:val="24"/>
                <w:szCs w:val="24"/>
              </w:rPr>
            </w:pPr>
          </w:p>
        </w:tc>
      </w:tr>
      <w:tr w:rsidR="006203D4" w:rsidRPr="006203D4" w14:paraId="30C07510" w14:textId="77777777" w:rsidTr="00471D7C">
        <w:trPr>
          <w:trHeight w:val="302"/>
        </w:trPr>
        <w:tc>
          <w:tcPr>
            <w:tcW w:w="10444" w:type="dxa"/>
          </w:tcPr>
          <w:p w14:paraId="15A5C865" w14:textId="77777777" w:rsidR="006203D4" w:rsidRPr="006203D4" w:rsidRDefault="006203D4" w:rsidP="00673E95">
            <w:pPr>
              <w:spacing w:after="0" w:line="240" w:lineRule="auto"/>
              <w:rPr>
                <w:rFonts w:ascii="Times New Roman" w:eastAsia="Calibri" w:hAnsi="Times New Roman" w:cs="Arial"/>
                <w:sz w:val="24"/>
                <w:szCs w:val="24"/>
              </w:rPr>
            </w:pPr>
            <w:r w:rsidRPr="006203D4">
              <w:rPr>
                <w:rFonts w:ascii="Times New Roman" w:eastAsia="Times New Roman" w:hAnsi="Times New Roman" w:cs="Times New Roman"/>
                <w:sz w:val="24"/>
                <w:szCs w:val="24"/>
                <w:lang w:eastAsia="ru-RU"/>
              </w:rPr>
              <w:t>Главный специалист ГЭЗС и ИС</w:t>
            </w:r>
          </w:p>
        </w:tc>
        <w:tc>
          <w:tcPr>
            <w:tcW w:w="4443" w:type="dxa"/>
          </w:tcPr>
          <w:p w14:paraId="1405775A" w14:textId="77777777" w:rsidR="006203D4" w:rsidRPr="006203D4" w:rsidRDefault="006203D4" w:rsidP="00673E95">
            <w:pPr>
              <w:spacing w:after="0" w:line="240" w:lineRule="auto"/>
              <w:jc w:val="right"/>
              <w:rPr>
                <w:rFonts w:ascii="Times New Roman" w:eastAsia="Calibri" w:hAnsi="Times New Roman" w:cs="Arial"/>
                <w:sz w:val="24"/>
                <w:szCs w:val="24"/>
              </w:rPr>
            </w:pPr>
            <w:r>
              <w:rPr>
                <w:rFonts w:ascii="Times New Roman" w:eastAsia="Calibri" w:hAnsi="Times New Roman" w:cs="Arial"/>
                <w:sz w:val="24"/>
                <w:szCs w:val="24"/>
              </w:rPr>
              <w:t xml:space="preserve">                </w:t>
            </w:r>
            <w:r w:rsidRPr="006203D4">
              <w:rPr>
                <w:rFonts w:ascii="Times New Roman" w:eastAsia="Calibri" w:hAnsi="Times New Roman" w:cs="Arial"/>
                <w:sz w:val="24"/>
                <w:szCs w:val="24"/>
              </w:rPr>
              <w:t>М.Н. Радионов</w:t>
            </w:r>
          </w:p>
        </w:tc>
      </w:tr>
      <w:tr w:rsidR="006203D4" w:rsidRPr="006203D4" w14:paraId="5EF98E53" w14:textId="77777777" w:rsidTr="00471D7C">
        <w:trPr>
          <w:trHeight w:val="881"/>
        </w:trPr>
        <w:tc>
          <w:tcPr>
            <w:tcW w:w="10444" w:type="dxa"/>
          </w:tcPr>
          <w:p w14:paraId="6257B795" w14:textId="77777777" w:rsidR="006203D4" w:rsidRPr="006203D4" w:rsidRDefault="006203D4" w:rsidP="00673E95">
            <w:pPr>
              <w:spacing w:after="0" w:line="240" w:lineRule="auto"/>
              <w:rPr>
                <w:rFonts w:ascii="Times New Roman" w:eastAsia="Calibri" w:hAnsi="Times New Roman" w:cs="Arial"/>
                <w:sz w:val="24"/>
                <w:szCs w:val="24"/>
              </w:rPr>
            </w:pPr>
          </w:p>
          <w:p w14:paraId="5A2AC7FD" w14:textId="77777777" w:rsidR="006203D4" w:rsidRPr="006203D4" w:rsidRDefault="00346D2B" w:rsidP="00673E95">
            <w:pPr>
              <w:spacing w:after="0" w:line="240" w:lineRule="auto"/>
              <w:rPr>
                <w:rFonts w:ascii="Times New Roman" w:eastAsia="Calibri" w:hAnsi="Times New Roman" w:cs="Arial"/>
                <w:sz w:val="24"/>
                <w:szCs w:val="24"/>
              </w:rPr>
            </w:pPr>
            <w:r w:rsidRPr="00346D2B">
              <w:rPr>
                <w:rFonts w:ascii="Times New Roman" w:eastAsia="Calibri" w:hAnsi="Times New Roman" w:cs="Arial"/>
                <w:sz w:val="24"/>
                <w:szCs w:val="24"/>
              </w:rPr>
              <w:t>СОГЛАСОВАНО</w:t>
            </w:r>
            <w:r w:rsidR="006203D4" w:rsidRPr="006203D4">
              <w:rPr>
                <w:rFonts w:ascii="Times New Roman" w:eastAsia="Calibri" w:hAnsi="Times New Roman" w:cs="Arial"/>
                <w:sz w:val="24"/>
                <w:szCs w:val="24"/>
              </w:rPr>
              <w:t>:</w:t>
            </w:r>
          </w:p>
        </w:tc>
        <w:tc>
          <w:tcPr>
            <w:tcW w:w="4443" w:type="dxa"/>
          </w:tcPr>
          <w:p w14:paraId="36470E3A" w14:textId="77777777" w:rsidR="006203D4" w:rsidRPr="006203D4" w:rsidRDefault="006203D4" w:rsidP="00673E95">
            <w:pPr>
              <w:spacing w:after="0" w:line="240" w:lineRule="auto"/>
              <w:jc w:val="right"/>
              <w:rPr>
                <w:rFonts w:ascii="Times New Roman" w:eastAsia="Calibri" w:hAnsi="Times New Roman" w:cs="Arial"/>
                <w:sz w:val="24"/>
                <w:szCs w:val="24"/>
              </w:rPr>
            </w:pPr>
          </w:p>
        </w:tc>
      </w:tr>
      <w:tr w:rsidR="006203D4" w:rsidRPr="006203D4" w14:paraId="10E0B5DE" w14:textId="77777777" w:rsidTr="00471D7C">
        <w:trPr>
          <w:trHeight w:val="288"/>
        </w:trPr>
        <w:tc>
          <w:tcPr>
            <w:tcW w:w="10444" w:type="dxa"/>
          </w:tcPr>
          <w:p w14:paraId="1E8E7248" w14:textId="3F804316" w:rsidR="007A22FA" w:rsidRPr="007A22FA" w:rsidRDefault="007A22FA" w:rsidP="007A22FA">
            <w:pPr>
              <w:spacing w:after="0" w:line="240" w:lineRule="auto"/>
              <w:rPr>
                <w:rFonts w:ascii="Times New Roman" w:eastAsia="Calibri" w:hAnsi="Times New Roman" w:cs="Arial"/>
                <w:sz w:val="24"/>
                <w:szCs w:val="24"/>
              </w:rPr>
            </w:pPr>
            <w:r>
              <w:rPr>
                <w:rFonts w:ascii="Times New Roman" w:eastAsia="Calibri" w:hAnsi="Times New Roman" w:cs="Arial"/>
                <w:sz w:val="24"/>
                <w:szCs w:val="24"/>
              </w:rPr>
              <w:t xml:space="preserve"> </w:t>
            </w:r>
            <w:r w:rsidRPr="007A22FA">
              <w:rPr>
                <w:rFonts w:ascii="Times New Roman" w:eastAsia="Calibri" w:hAnsi="Times New Roman" w:cs="Arial"/>
                <w:sz w:val="24"/>
                <w:szCs w:val="24"/>
              </w:rPr>
              <w:t>Руководитель службы</w:t>
            </w:r>
          </w:p>
          <w:p w14:paraId="26D5FC64" w14:textId="3C91FFD4" w:rsidR="006203D4" w:rsidRPr="006203D4" w:rsidRDefault="007A22FA" w:rsidP="007A22FA">
            <w:pPr>
              <w:spacing w:after="0" w:line="240" w:lineRule="auto"/>
              <w:rPr>
                <w:rFonts w:ascii="Times New Roman" w:eastAsia="Calibri" w:hAnsi="Times New Roman" w:cs="Arial"/>
                <w:sz w:val="24"/>
                <w:szCs w:val="24"/>
              </w:rPr>
            </w:pPr>
            <w:r>
              <w:rPr>
                <w:rFonts w:ascii="Times New Roman" w:eastAsia="Calibri" w:hAnsi="Times New Roman" w:cs="Arial"/>
                <w:sz w:val="24"/>
                <w:szCs w:val="24"/>
              </w:rPr>
              <w:t xml:space="preserve"> </w:t>
            </w:r>
            <w:r w:rsidRPr="007A22FA">
              <w:rPr>
                <w:rFonts w:ascii="Times New Roman" w:eastAsia="Calibri" w:hAnsi="Times New Roman" w:cs="Arial"/>
                <w:sz w:val="24"/>
                <w:szCs w:val="24"/>
              </w:rPr>
              <w:t>Служба инженерно-технического обеспечения</w:t>
            </w:r>
          </w:p>
        </w:tc>
        <w:tc>
          <w:tcPr>
            <w:tcW w:w="4443" w:type="dxa"/>
          </w:tcPr>
          <w:p w14:paraId="7A4053ED" w14:textId="77777777" w:rsidR="006203D4" w:rsidRPr="006203D4" w:rsidRDefault="006203D4" w:rsidP="00673E95">
            <w:pPr>
              <w:spacing w:after="0" w:line="240" w:lineRule="auto"/>
              <w:jc w:val="right"/>
              <w:rPr>
                <w:rFonts w:ascii="Times New Roman" w:eastAsia="Calibri" w:hAnsi="Times New Roman" w:cs="Arial"/>
                <w:sz w:val="24"/>
                <w:szCs w:val="24"/>
              </w:rPr>
            </w:pPr>
            <w:r w:rsidRPr="006203D4">
              <w:rPr>
                <w:rFonts w:ascii="Times New Roman" w:eastAsia="Calibri" w:hAnsi="Times New Roman" w:cs="Arial"/>
                <w:sz w:val="24"/>
                <w:szCs w:val="24"/>
              </w:rPr>
              <w:t>Ю.Д. Яфаров</w:t>
            </w:r>
          </w:p>
        </w:tc>
      </w:tr>
      <w:tr w:rsidR="006203D4" w:rsidRPr="006203D4" w14:paraId="3B62C297" w14:textId="77777777" w:rsidTr="00471D7C">
        <w:trPr>
          <w:trHeight w:val="1079"/>
        </w:trPr>
        <w:tc>
          <w:tcPr>
            <w:tcW w:w="10444" w:type="dxa"/>
          </w:tcPr>
          <w:p w14:paraId="17ADC86A" w14:textId="77777777" w:rsidR="006203D4" w:rsidRDefault="006203D4" w:rsidP="00673E95">
            <w:pPr>
              <w:spacing w:after="0" w:line="240" w:lineRule="auto"/>
              <w:rPr>
                <w:rFonts w:ascii="Times New Roman" w:eastAsia="Calibri" w:hAnsi="Times New Roman" w:cs="Arial"/>
                <w:sz w:val="24"/>
                <w:szCs w:val="24"/>
              </w:rPr>
            </w:pPr>
          </w:p>
          <w:p w14:paraId="00EE37EB" w14:textId="77777777" w:rsidR="005F1E75" w:rsidRPr="006203D4" w:rsidRDefault="005F1E75" w:rsidP="00673E95">
            <w:pPr>
              <w:spacing w:after="0" w:line="240" w:lineRule="auto"/>
              <w:rPr>
                <w:rFonts w:ascii="Times New Roman" w:eastAsia="Calibri" w:hAnsi="Times New Roman" w:cs="Arial"/>
                <w:sz w:val="24"/>
                <w:szCs w:val="24"/>
              </w:rPr>
            </w:pPr>
          </w:p>
        </w:tc>
        <w:tc>
          <w:tcPr>
            <w:tcW w:w="4443" w:type="dxa"/>
          </w:tcPr>
          <w:p w14:paraId="4DE3E8B2" w14:textId="77777777" w:rsidR="006203D4" w:rsidRPr="006203D4" w:rsidRDefault="006203D4" w:rsidP="00673E95">
            <w:pPr>
              <w:spacing w:after="0" w:line="240" w:lineRule="auto"/>
              <w:jc w:val="right"/>
              <w:rPr>
                <w:rFonts w:ascii="Times New Roman" w:eastAsia="Calibri" w:hAnsi="Times New Roman" w:cs="Arial"/>
                <w:sz w:val="24"/>
                <w:szCs w:val="24"/>
              </w:rPr>
            </w:pPr>
          </w:p>
        </w:tc>
      </w:tr>
    </w:tbl>
    <w:p w14:paraId="56CFFC90" w14:textId="77777777" w:rsidR="0026696D" w:rsidRDefault="0026696D">
      <w:pPr>
        <w:spacing w:line="259"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0418F4C3" w14:textId="77777777" w:rsidR="00F625FE" w:rsidRPr="00E8168F" w:rsidRDefault="00F625FE" w:rsidP="00F625FE">
      <w:pPr>
        <w:tabs>
          <w:tab w:val="center" w:pos="5233"/>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Приложение № </w:t>
      </w:r>
      <w:r w:rsidR="00811120">
        <w:rPr>
          <w:rFonts w:ascii="Times New Roman" w:eastAsia="Times New Roman" w:hAnsi="Times New Roman" w:cs="Times New Roman"/>
          <w:sz w:val="24"/>
          <w:szCs w:val="24"/>
          <w:lang w:eastAsia="ru-RU"/>
        </w:rPr>
        <w:t>3</w:t>
      </w:r>
    </w:p>
    <w:p w14:paraId="4C728527" w14:textId="77777777" w:rsidR="00F625FE" w:rsidRPr="00E8168F" w:rsidRDefault="00F625FE" w:rsidP="00F625FE">
      <w:pPr>
        <w:tabs>
          <w:tab w:val="center" w:pos="5233"/>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E8168F">
        <w:rPr>
          <w:rFonts w:ascii="Times New Roman" w:eastAsia="Times New Roman" w:hAnsi="Times New Roman" w:cs="Times New Roman"/>
          <w:sz w:val="24"/>
          <w:szCs w:val="24"/>
          <w:lang w:eastAsia="ru-RU"/>
        </w:rPr>
        <w:t xml:space="preserve">  к Техническому заданию</w:t>
      </w:r>
    </w:p>
    <w:p w14:paraId="606AF85E" w14:textId="77777777" w:rsidR="00F050C1" w:rsidRPr="00F050C1" w:rsidRDefault="00F050C1" w:rsidP="00F625FE">
      <w:pPr>
        <w:tabs>
          <w:tab w:val="left" w:pos="14752"/>
        </w:tabs>
        <w:spacing w:after="0" w:line="240" w:lineRule="auto"/>
        <w:jc w:val="right"/>
        <w:rPr>
          <w:rFonts w:ascii="Arial" w:eastAsia="Times New Roman" w:hAnsi="Arial" w:cs="Arial"/>
          <w:color w:val="000000" w:themeColor="text1"/>
          <w:sz w:val="24"/>
          <w:szCs w:val="24"/>
          <w:lang w:eastAsia="ru-RU"/>
        </w:rPr>
      </w:pPr>
    </w:p>
    <w:p w14:paraId="02C707C4" w14:textId="77777777" w:rsidR="001E76B4" w:rsidRDefault="001E76B4" w:rsidP="001E76B4">
      <w:pPr>
        <w:spacing w:after="0" w:line="240" w:lineRule="auto"/>
        <w:jc w:val="center"/>
        <w:rPr>
          <w:rFonts w:ascii="Arial" w:eastAsia="Times New Roman" w:hAnsi="Arial" w:cs="Arial"/>
          <w:color w:val="000000" w:themeColor="text1"/>
          <w:sz w:val="24"/>
          <w:szCs w:val="24"/>
          <w:lang w:eastAsia="ru-RU"/>
        </w:rPr>
      </w:pPr>
    </w:p>
    <w:p w14:paraId="2881A6F9" w14:textId="56F0EADF" w:rsidR="001E76B4" w:rsidRDefault="003E3793" w:rsidP="001E76B4">
      <w:pPr>
        <w:spacing w:after="0" w:line="240" w:lineRule="auto"/>
        <w:jc w:val="center"/>
        <w:rPr>
          <w:rFonts w:ascii="Times New Roman" w:hAnsi="Times New Roman" w:cs="Times New Roman"/>
          <w:b/>
          <w:sz w:val="24"/>
          <w:szCs w:val="24"/>
        </w:rPr>
      </w:pPr>
      <w:r w:rsidRPr="003E3793">
        <w:rPr>
          <w:rFonts w:ascii="Times New Roman" w:eastAsia="Calibri" w:hAnsi="Times New Roman" w:cs="Times New Roman"/>
          <w:b/>
          <w:bCs/>
          <w:sz w:val="24"/>
          <w:szCs w:val="24"/>
        </w:rPr>
        <w:t xml:space="preserve">Технические требования к элементам рекламных конструкций </w:t>
      </w:r>
      <w:r w:rsidR="008D5CFE" w:rsidRPr="008D5CFE">
        <w:rPr>
          <w:rFonts w:ascii="Times New Roman" w:eastAsia="Calibri" w:hAnsi="Times New Roman" w:cs="Times New Roman"/>
          <w:b/>
          <w:bCs/>
          <w:sz w:val="24"/>
          <w:szCs w:val="24"/>
        </w:rPr>
        <w:t>на объектах УФПС г. Москвы</w:t>
      </w:r>
      <w:r w:rsidR="008D5CFE" w:rsidRPr="008D5CFE" w:rsidDel="008D5CFE">
        <w:rPr>
          <w:rFonts w:ascii="Times New Roman" w:eastAsia="Calibri" w:hAnsi="Times New Roman" w:cs="Times New Roman"/>
          <w:b/>
          <w:bCs/>
          <w:sz w:val="24"/>
          <w:szCs w:val="24"/>
        </w:rPr>
        <w:t xml:space="preserve"> </w:t>
      </w:r>
    </w:p>
    <w:p w14:paraId="10EF5DDA" w14:textId="77777777" w:rsidR="003E3793" w:rsidRPr="001E76B4" w:rsidRDefault="003E3793" w:rsidP="001E76B4">
      <w:pPr>
        <w:spacing w:after="0" w:line="240" w:lineRule="auto"/>
        <w:jc w:val="center"/>
        <w:rPr>
          <w:rFonts w:ascii="Times New Roman" w:hAnsi="Times New Roman" w:cs="Times New Roman"/>
          <w:sz w:val="24"/>
          <w:szCs w:val="24"/>
        </w:rPr>
      </w:pPr>
    </w:p>
    <w:tbl>
      <w:tblPr>
        <w:tblStyle w:val="21"/>
        <w:tblpPr w:leftFromText="180" w:rightFromText="180" w:vertAnchor="text" w:horzAnchor="margin" w:tblpXSpec="center" w:tblpY="18"/>
        <w:tblW w:w="14170" w:type="dxa"/>
        <w:tblLook w:val="04A0" w:firstRow="1" w:lastRow="0" w:firstColumn="1" w:lastColumn="0" w:noHBand="0" w:noVBand="1"/>
      </w:tblPr>
      <w:tblGrid>
        <w:gridCol w:w="2552"/>
        <w:gridCol w:w="6696"/>
        <w:gridCol w:w="4922"/>
      </w:tblGrid>
      <w:tr w:rsidR="00F625FE" w:rsidRPr="00F625FE" w14:paraId="6D774DBC" w14:textId="77777777" w:rsidTr="00C9176F">
        <w:trPr>
          <w:trHeight w:val="396"/>
        </w:trPr>
        <w:tc>
          <w:tcPr>
            <w:tcW w:w="2617" w:type="dxa"/>
          </w:tcPr>
          <w:p w14:paraId="49F031F0" w14:textId="77777777" w:rsidR="00F625FE" w:rsidRPr="00F625FE" w:rsidRDefault="00F625FE" w:rsidP="00F625FE">
            <w:pPr>
              <w:spacing w:line="240" w:lineRule="auto"/>
              <w:jc w:val="center"/>
              <w:rPr>
                <w:rFonts w:ascii="Times New Roman" w:eastAsia="Calibri" w:hAnsi="Times New Roman" w:cs="Times New Roman"/>
                <w:b/>
              </w:rPr>
            </w:pPr>
            <w:r w:rsidRPr="00F625FE">
              <w:rPr>
                <w:rFonts w:ascii="Times New Roman" w:eastAsia="Calibri" w:hAnsi="Times New Roman" w:cs="Times New Roman"/>
                <w:b/>
              </w:rPr>
              <w:t>Название</w:t>
            </w:r>
          </w:p>
        </w:tc>
        <w:tc>
          <w:tcPr>
            <w:tcW w:w="6450" w:type="dxa"/>
          </w:tcPr>
          <w:p w14:paraId="1EB89171" w14:textId="77777777" w:rsidR="00F625FE" w:rsidRPr="00F625FE" w:rsidRDefault="00F625FE" w:rsidP="00F625FE">
            <w:pPr>
              <w:spacing w:line="240" w:lineRule="auto"/>
              <w:jc w:val="center"/>
              <w:rPr>
                <w:rFonts w:ascii="Times New Roman" w:eastAsia="Calibri" w:hAnsi="Times New Roman" w:cs="Times New Roman"/>
                <w:b/>
              </w:rPr>
            </w:pPr>
            <w:r w:rsidRPr="00F625FE">
              <w:rPr>
                <w:rFonts w:ascii="Times New Roman" w:eastAsia="Calibri" w:hAnsi="Times New Roman" w:cs="Times New Roman"/>
                <w:b/>
              </w:rPr>
              <w:t>Вид</w:t>
            </w:r>
          </w:p>
        </w:tc>
        <w:tc>
          <w:tcPr>
            <w:tcW w:w="5103" w:type="dxa"/>
          </w:tcPr>
          <w:p w14:paraId="29B059F1" w14:textId="77777777" w:rsidR="00F625FE" w:rsidRPr="00F625FE" w:rsidRDefault="00F625FE" w:rsidP="00F625FE">
            <w:pPr>
              <w:spacing w:line="240" w:lineRule="auto"/>
              <w:jc w:val="center"/>
              <w:rPr>
                <w:rFonts w:ascii="Times New Roman" w:eastAsia="Calibri" w:hAnsi="Times New Roman" w:cs="Times New Roman"/>
                <w:b/>
              </w:rPr>
            </w:pPr>
            <w:r w:rsidRPr="00F625FE">
              <w:rPr>
                <w:rFonts w:ascii="Times New Roman" w:eastAsia="Calibri" w:hAnsi="Times New Roman" w:cs="Times New Roman"/>
                <w:b/>
              </w:rPr>
              <w:t>Описание</w:t>
            </w:r>
          </w:p>
        </w:tc>
      </w:tr>
      <w:tr w:rsidR="00F625FE" w:rsidRPr="00F625FE" w14:paraId="74BB85FD" w14:textId="77777777" w:rsidTr="00C9176F">
        <w:trPr>
          <w:trHeight w:val="396"/>
        </w:trPr>
        <w:tc>
          <w:tcPr>
            <w:tcW w:w="2617" w:type="dxa"/>
          </w:tcPr>
          <w:p w14:paraId="14EE27AD" w14:textId="77777777" w:rsidR="00F625FE" w:rsidRPr="00F625FE" w:rsidRDefault="00F625FE" w:rsidP="00F625FE">
            <w:pPr>
              <w:spacing w:line="240" w:lineRule="auto"/>
              <w:rPr>
                <w:rFonts w:ascii="Times New Roman" w:eastAsia="Calibri" w:hAnsi="Times New Roman" w:cs="Times New Roman"/>
                <w:b/>
                <w:bCs/>
              </w:rPr>
            </w:pPr>
            <w:r w:rsidRPr="00F625FE">
              <w:rPr>
                <w:rFonts w:ascii="Times New Roman" w:eastAsia="Calibri" w:hAnsi="Times New Roman" w:cs="Times New Roman"/>
                <w:b/>
                <w:bCs/>
              </w:rPr>
              <w:t>Вывеска на фризе с подсветкой</w:t>
            </w:r>
          </w:p>
          <w:p w14:paraId="0F74CD6D" w14:textId="77777777" w:rsidR="00F625FE" w:rsidRPr="00F625FE" w:rsidRDefault="00F625FE" w:rsidP="00F625FE">
            <w:pPr>
              <w:spacing w:line="240" w:lineRule="auto"/>
              <w:rPr>
                <w:rFonts w:ascii="Times New Roman" w:eastAsia="Calibri" w:hAnsi="Times New Roman" w:cs="Times New Roman"/>
                <w:b/>
              </w:rPr>
            </w:pPr>
            <w:r w:rsidRPr="00F625FE">
              <w:rPr>
                <w:rFonts w:ascii="Times New Roman" w:eastAsia="Calibri" w:hAnsi="Times New Roman" w:cs="Times New Roman"/>
                <w:b/>
                <w:bCs/>
              </w:rPr>
              <w:t>для новых вывесок</w:t>
            </w:r>
          </w:p>
        </w:tc>
        <w:tc>
          <w:tcPr>
            <w:tcW w:w="6450" w:type="dxa"/>
          </w:tcPr>
          <w:p w14:paraId="0EF97D35" w14:textId="77777777" w:rsidR="00F625FE" w:rsidRPr="00F625FE" w:rsidRDefault="00F625FE" w:rsidP="00F625FE">
            <w:pPr>
              <w:spacing w:line="240" w:lineRule="auto"/>
              <w:rPr>
                <w:rFonts w:ascii="Times New Roman" w:eastAsia="Calibri" w:hAnsi="Times New Roman" w:cs="Times New Roman"/>
              </w:rPr>
            </w:pPr>
            <w:r w:rsidRPr="00F625FE">
              <w:rPr>
                <w:rFonts w:ascii="Calibri" w:eastAsia="Calibri" w:hAnsi="Calibri" w:cs="Times New Roman"/>
                <w:noProof/>
                <w:lang w:eastAsia="ru-RU"/>
              </w:rPr>
              <w:t xml:space="preserve"> </w:t>
            </w:r>
            <w:r w:rsidRPr="00F625FE">
              <w:rPr>
                <w:rFonts w:ascii="Calibri" w:eastAsia="Calibri" w:hAnsi="Calibri" w:cs="Times New Roman"/>
                <w:noProof/>
                <w:lang w:eastAsia="ru-RU"/>
              </w:rPr>
              <w:drawing>
                <wp:inline distT="0" distB="0" distL="0" distR="0" wp14:anchorId="091D14E7" wp14:editId="3BB79D7D">
                  <wp:extent cx="4096512" cy="1369001"/>
                  <wp:effectExtent l="0" t="0" r="0" b="317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140102" cy="1383568"/>
                          </a:xfrm>
                          <a:prstGeom prst="rect">
                            <a:avLst/>
                          </a:prstGeom>
                        </pic:spPr>
                      </pic:pic>
                    </a:graphicData>
                  </a:graphic>
                </wp:inline>
              </w:drawing>
            </w:r>
          </w:p>
          <w:p w14:paraId="14450CFC"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Вид</w:t>
            </w:r>
          </w:p>
          <w:p w14:paraId="380FD1E6" w14:textId="77777777" w:rsidR="00F625FE" w:rsidRPr="00F625FE" w:rsidRDefault="00F625FE" w:rsidP="00F625FE">
            <w:pPr>
              <w:spacing w:line="240" w:lineRule="auto"/>
              <w:jc w:val="center"/>
              <w:rPr>
                <w:rFonts w:ascii="Times New Roman" w:eastAsia="Calibri" w:hAnsi="Times New Roman" w:cs="Times New Roman"/>
              </w:rPr>
            </w:pPr>
            <w:r w:rsidRPr="00F625FE">
              <w:rPr>
                <w:rFonts w:ascii="Times New Roman" w:eastAsia="Calibri" w:hAnsi="Times New Roman" w:cs="Times New Roman"/>
                <w:noProof/>
                <w:lang w:eastAsia="ru-RU"/>
              </w:rPr>
              <w:drawing>
                <wp:inline distT="0" distB="0" distL="0" distR="0" wp14:anchorId="0E218766" wp14:editId="3754165E">
                  <wp:extent cx="3977136" cy="1902542"/>
                  <wp:effectExtent l="0" t="0" r="4445"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113474" cy="1967762"/>
                          </a:xfrm>
                          <a:prstGeom prst="rect">
                            <a:avLst/>
                          </a:prstGeom>
                        </pic:spPr>
                      </pic:pic>
                    </a:graphicData>
                  </a:graphic>
                </wp:inline>
              </w:drawing>
            </w:r>
          </w:p>
          <w:p w14:paraId="51F440CA"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 xml:space="preserve">Схема </w:t>
            </w:r>
          </w:p>
          <w:p w14:paraId="2266763A" w14:textId="77777777" w:rsidR="00F625FE" w:rsidRPr="00F625FE" w:rsidRDefault="00F625FE" w:rsidP="00F625FE">
            <w:pPr>
              <w:spacing w:line="240" w:lineRule="auto"/>
              <w:rPr>
                <w:rFonts w:ascii="Times New Roman" w:eastAsia="Calibri" w:hAnsi="Times New Roman" w:cs="Times New Roman"/>
              </w:rPr>
            </w:pPr>
          </w:p>
          <w:p w14:paraId="4FD257AD" w14:textId="77777777" w:rsidR="00F625FE" w:rsidRPr="00F625FE" w:rsidRDefault="00F625FE" w:rsidP="00F625FE">
            <w:pPr>
              <w:spacing w:line="240" w:lineRule="auto"/>
              <w:rPr>
                <w:rFonts w:ascii="Times New Roman" w:eastAsia="Calibri" w:hAnsi="Times New Roman" w:cs="Times New Roman"/>
              </w:rPr>
            </w:pPr>
          </w:p>
        </w:tc>
        <w:tc>
          <w:tcPr>
            <w:tcW w:w="5103" w:type="dxa"/>
          </w:tcPr>
          <w:p w14:paraId="537A620F" w14:textId="77777777" w:rsidR="00F625FE" w:rsidRPr="00F625FE" w:rsidRDefault="00F625FE" w:rsidP="00F625FE">
            <w:pPr>
              <w:spacing w:line="240" w:lineRule="auto"/>
              <w:rPr>
                <w:rFonts w:ascii="Times New Roman" w:eastAsia="Times New Roman" w:hAnsi="Times New Roman" w:cs="Times New Roman"/>
              </w:rPr>
            </w:pPr>
            <w:r w:rsidRPr="00F625FE">
              <w:rPr>
                <w:rFonts w:ascii="Times New Roman" w:eastAsia="Times New Roman" w:hAnsi="Times New Roman" w:cs="Times New Roman"/>
              </w:rPr>
              <w:t>Лицевые и боковые поверхности элементов логотипа изготавливаются из молочного акрила 3 мм., толщиной (при маленьком размере – боковые элементы</w:t>
            </w:r>
            <w:r w:rsidR="00972EBB">
              <w:rPr>
                <w:rFonts w:ascii="Times New Roman" w:eastAsia="Times New Roman" w:hAnsi="Times New Roman" w:cs="Times New Roman"/>
              </w:rPr>
              <w:t>)</w:t>
            </w:r>
            <w:r w:rsidRPr="00F625FE">
              <w:rPr>
                <w:rFonts w:ascii="Times New Roman" w:eastAsia="Times New Roman" w:hAnsi="Times New Roman" w:cs="Times New Roman"/>
              </w:rPr>
              <w:t xml:space="preserve"> выполняются из полистирола.</w:t>
            </w:r>
          </w:p>
          <w:p w14:paraId="1910CDF7" w14:textId="77777777" w:rsidR="00F625FE" w:rsidRPr="00F625FE" w:rsidRDefault="00F625FE" w:rsidP="00F625FE">
            <w:pPr>
              <w:spacing w:line="240" w:lineRule="auto"/>
              <w:rPr>
                <w:rFonts w:ascii="Times New Roman" w:eastAsia="Times New Roman" w:hAnsi="Times New Roman" w:cs="Times New Roman"/>
              </w:rPr>
            </w:pPr>
            <w:r w:rsidRPr="00F625FE">
              <w:rPr>
                <w:rFonts w:ascii="Times New Roman" w:eastAsia="Times New Roman" w:hAnsi="Times New Roman" w:cs="Times New Roman"/>
              </w:rPr>
              <w:t>Тыльная сторона элементов – белый ПВХ 4 мм. Сборка боковин и лицевой стороны элементов производится на клей для акрила. Собранная коробчатая конструкция крепится к тыльной стороне на зажимы и винты с потайной головкой. При сборке обеспечить герметизацию стыка тыльной и лицевой частей.</w:t>
            </w:r>
          </w:p>
          <w:p w14:paraId="34BA4184" w14:textId="77777777" w:rsidR="00F625FE" w:rsidRPr="00F625FE" w:rsidRDefault="00F625FE" w:rsidP="00F625FE">
            <w:pPr>
              <w:spacing w:line="240" w:lineRule="auto"/>
              <w:rPr>
                <w:rFonts w:ascii="Times New Roman" w:eastAsia="Times New Roman" w:hAnsi="Times New Roman" w:cs="Times New Roman"/>
              </w:rPr>
            </w:pPr>
            <w:r w:rsidRPr="00F625FE">
              <w:rPr>
                <w:rFonts w:ascii="Times New Roman" w:eastAsia="Times New Roman" w:hAnsi="Times New Roman" w:cs="Times New Roman"/>
              </w:rPr>
              <w:t xml:space="preserve">Подсветка элементов вывески осуществляется светодиодными герметичными модулями белого свечения, наличие недосветов и пересветов на лицевой поверхности элементов логотипа и эмблемы не допускается. Блоки светодиодов: линзованные; угол свечения 170 градусов; </w:t>
            </w:r>
          </w:p>
          <w:p w14:paraId="6870350D" w14:textId="77777777" w:rsidR="00F625FE" w:rsidRPr="00F625FE" w:rsidRDefault="00F625FE" w:rsidP="00F625FE">
            <w:pPr>
              <w:spacing w:line="240" w:lineRule="auto"/>
              <w:rPr>
                <w:rFonts w:ascii="Times New Roman" w:eastAsia="Times New Roman" w:hAnsi="Times New Roman" w:cs="Times New Roman"/>
              </w:rPr>
            </w:pPr>
            <w:r w:rsidRPr="00F625FE">
              <w:rPr>
                <w:rFonts w:ascii="Times New Roman" w:eastAsia="Times New Roman" w:hAnsi="Times New Roman" w:cs="Times New Roman"/>
              </w:rPr>
              <w:t>тип светодиодов: 2835; количество светодиодов в модуле: 1–3 ед. Светимость элементов вывески – не менее 2 000 люкс (на поверхности букв / белых элементах эмблемы). Температура свечения - не менее 6 000К.</w:t>
            </w:r>
          </w:p>
          <w:p w14:paraId="33B0143B" w14:textId="77777777" w:rsidR="00F625FE" w:rsidRPr="00F625FE" w:rsidRDefault="00F625FE" w:rsidP="00F625FE">
            <w:pPr>
              <w:spacing w:line="240" w:lineRule="auto"/>
              <w:rPr>
                <w:rFonts w:ascii="Times New Roman" w:eastAsia="Times New Roman" w:hAnsi="Times New Roman" w:cs="Times New Roman"/>
              </w:rPr>
            </w:pPr>
            <w:r w:rsidRPr="00F625FE">
              <w:rPr>
                <w:rFonts w:ascii="Times New Roman" w:eastAsia="Times New Roman" w:hAnsi="Times New Roman" w:cs="Times New Roman"/>
              </w:rPr>
              <w:t>Электроснабжение блоков светодиодов осуществляется с применением блоков питания IP67</w:t>
            </w:r>
            <w:r w:rsidRPr="00F625FE">
              <w:rPr>
                <w:rFonts w:ascii="Times New Roman" w:eastAsia="Times New Roman" w:hAnsi="Times New Roman" w:cs="Times New Roman"/>
                <w:vertAlign w:val="superscript"/>
              </w:rPr>
              <w:footnoteReference w:id="1"/>
            </w:r>
            <w:r w:rsidRPr="00F625FE">
              <w:rPr>
                <w:rFonts w:ascii="Times New Roman" w:eastAsia="Times New Roman" w:hAnsi="Times New Roman" w:cs="Times New Roman"/>
              </w:rPr>
              <w:t xml:space="preserve"> (12В) c запасом 20% по номиналу нагрузки. </w:t>
            </w:r>
          </w:p>
          <w:p w14:paraId="0504F37A" w14:textId="77777777" w:rsidR="00F625FE" w:rsidRPr="00F625FE" w:rsidRDefault="00F625FE" w:rsidP="00F625FE">
            <w:pPr>
              <w:spacing w:line="240" w:lineRule="auto"/>
              <w:rPr>
                <w:rFonts w:ascii="Times New Roman" w:eastAsia="Times New Roman" w:hAnsi="Times New Roman" w:cs="Times New Roman"/>
              </w:rPr>
            </w:pPr>
            <w:r w:rsidRPr="00F625FE">
              <w:rPr>
                <w:rFonts w:ascii="Times New Roman" w:eastAsia="Times New Roman" w:hAnsi="Times New Roman" w:cs="Times New Roman"/>
              </w:rPr>
              <w:lastRenderedPageBreak/>
              <w:t>Боковые поверхности элементов логотипа оклеиваются синей транслюцентной пленкой (RAL 5002) ORACAL 8500 007 или «эквивалент».</w:t>
            </w:r>
          </w:p>
          <w:p w14:paraId="29FD5335" w14:textId="77777777" w:rsidR="00F625FE" w:rsidRPr="00F625FE" w:rsidRDefault="00F625FE" w:rsidP="00F625FE">
            <w:pPr>
              <w:spacing w:line="240" w:lineRule="auto"/>
              <w:rPr>
                <w:rFonts w:ascii="Times New Roman" w:eastAsia="Times New Roman" w:hAnsi="Times New Roman" w:cs="Times New Roman"/>
              </w:rPr>
            </w:pPr>
            <w:r w:rsidRPr="00F625FE">
              <w:rPr>
                <w:rFonts w:ascii="Times New Roman" w:eastAsia="Times New Roman" w:hAnsi="Times New Roman" w:cs="Times New Roman"/>
              </w:rPr>
              <w:t>Рекомендуемая глубина элементов логотипа и эмблемы – в диапазоне от 40 до 50 мм.</w:t>
            </w:r>
          </w:p>
          <w:p w14:paraId="766DE175" w14:textId="77777777" w:rsidR="00F625FE" w:rsidRPr="00F625FE" w:rsidRDefault="00F625FE" w:rsidP="00F625FE">
            <w:pPr>
              <w:spacing w:line="240" w:lineRule="auto"/>
              <w:rPr>
                <w:rFonts w:ascii="Times New Roman" w:eastAsia="Times New Roman" w:hAnsi="Times New Roman" w:cs="Times New Roman"/>
              </w:rPr>
            </w:pPr>
            <w:r w:rsidRPr="00F625FE">
              <w:rPr>
                <w:rFonts w:ascii="Times New Roman" w:eastAsia="Times New Roman" w:hAnsi="Times New Roman" w:cs="Times New Roman"/>
              </w:rPr>
              <w:t>Фриз вывески выполняется из композита RAL 5002 Ultramarine blue или эквивалент на раме</w:t>
            </w:r>
            <w:r w:rsidRPr="00F625FE">
              <w:rPr>
                <w:rFonts w:ascii="Times New Roman" w:eastAsia="Times New Roman" w:hAnsi="Times New Roman" w:cs="Times New Roman"/>
                <w:vertAlign w:val="superscript"/>
              </w:rPr>
              <w:footnoteReference w:id="2"/>
            </w:r>
            <w:r w:rsidRPr="00F625FE">
              <w:rPr>
                <w:rFonts w:ascii="Times New Roman" w:eastAsia="Times New Roman" w:hAnsi="Times New Roman" w:cs="Times New Roman"/>
              </w:rPr>
              <w:t xml:space="preserve"> из окрашенного квадратного металлического профиля 40 х 40 мм. Снизу, и по бокам рамы, композит загибается за тыльную сторону рамы. Крепление фриза к раме – на алюминиевые вытяжные заклепки 4 мм. Наличие стыков с лицевой и нижней сторон композита не допускается. Предусмотреть в раме вертикальные промежуточные стойки из стального профиля. Между промежуточными стойками рамы, при необходимости, предусмотреть дополнительные «x-образные» силовые элементы для обеспечения ее геометрической прочности и минимизации прогиба листов композита в вертикальной или горизонтальной плоскостях. С лицевой стороны фриза, композит крепится к раме на полиуретановый морозоустойчивый клей.</w:t>
            </w:r>
          </w:p>
          <w:p w14:paraId="706F3119" w14:textId="77777777" w:rsidR="00F625FE" w:rsidRPr="00F625FE" w:rsidRDefault="00F625FE" w:rsidP="00F625FE">
            <w:pPr>
              <w:spacing w:line="240" w:lineRule="auto"/>
              <w:rPr>
                <w:rFonts w:ascii="Times New Roman" w:eastAsia="Times New Roman" w:hAnsi="Times New Roman" w:cs="Times New Roman"/>
              </w:rPr>
            </w:pPr>
          </w:p>
        </w:tc>
      </w:tr>
      <w:tr w:rsidR="00F625FE" w:rsidRPr="00F625FE" w14:paraId="6B19BB7A" w14:textId="77777777" w:rsidTr="00C9176F">
        <w:trPr>
          <w:trHeight w:val="413"/>
        </w:trPr>
        <w:tc>
          <w:tcPr>
            <w:tcW w:w="2617" w:type="dxa"/>
          </w:tcPr>
          <w:p w14:paraId="59102921" w14:textId="77777777" w:rsidR="00F625FE" w:rsidRPr="00F625FE" w:rsidRDefault="00F625FE" w:rsidP="00F625FE">
            <w:pPr>
              <w:spacing w:line="240" w:lineRule="auto"/>
              <w:rPr>
                <w:rFonts w:ascii="Times New Roman" w:eastAsia="Calibri" w:hAnsi="Times New Roman" w:cs="Times New Roman"/>
                <w:b/>
              </w:rPr>
            </w:pPr>
            <w:r w:rsidRPr="00F625FE">
              <w:rPr>
                <w:rFonts w:ascii="Times New Roman" w:eastAsia="Calibri" w:hAnsi="Times New Roman" w:cs="Times New Roman"/>
                <w:b/>
              </w:rPr>
              <w:lastRenderedPageBreak/>
              <w:t>Типоразмеры</w:t>
            </w:r>
            <w:r w:rsidRPr="00F625FE">
              <w:rPr>
                <w:rFonts w:ascii="Times New Roman" w:eastAsia="Calibri" w:hAnsi="Times New Roman" w:cs="Times New Roman"/>
                <w:b/>
                <w:vertAlign w:val="superscript"/>
              </w:rPr>
              <w:footnoteReference w:id="3"/>
            </w:r>
          </w:p>
        </w:tc>
        <w:tc>
          <w:tcPr>
            <w:tcW w:w="6450" w:type="dxa"/>
          </w:tcPr>
          <w:p w14:paraId="5C06B852"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drawing>
                <wp:inline distT="0" distB="0" distL="0" distR="0" wp14:anchorId="2FEAE479" wp14:editId="614BC501">
                  <wp:extent cx="3983175" cy="1129086"/>
                  <wp:effectExtent l="0" t="0" r="0"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170715" cy="1182247"/>
                          </a:xfrm>
                          <a:prstGeom prst="rect">
                            <a:avLst/>
                          </a:prstGeom>
                        </pic:spPr>
                      </pic:pic>
                    </a:graphicData>
                  </a:graphic>
                </wp:inline>
              </w:drawing>
            </w:r>
          </w:p>
          <w:p w14:paraId="08D9F9C2"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lastRenderedPageBreak/>
              <w:t>150х1200мм</w:t>
            </w:r>
          </w:p>
          <w:p w14:paraId="2D4F4465"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Размеры указаны в миллиметрах (мм)</w:t>
            </w:r>
          </w:p>
          <w:p w14:paraId="54FFA404" w14:textId="77777777" w:rsidR="00F625FE" w:rsidRPr="00F625FE" w:rsidRDefault="00F625FE" w:rsidP="00F625FE">
            <w:pPr>
              <w:spacing w:line="240" w:lineRule="auto"/>
              <w:rPr>
                <w:rFonts w:ascii="Times New Roman" w:eastAsia="Calibri" w:hAnsi="Times New Roman" w:cs="Times New Roman"/>
              </w:rPr>
            </w:pPr>
          </w:p>
          <w:p w14:paraId="6E4418AC"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drawing>
                <wp:inline distT="0" distB="0" distL="0" distR="0" wp14:anchorId="32D1A968" wp14:editId="305CBFCB">
                  <wp:extent cx="3888188" cy="1072908"/>
                  <wp:effectExtent l="0" t="0" r="0" b="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993224" cy="1101892"/>
                          </a:xfrm>
                          <a:prstGeom prst="rect">
                            <a:avLst/>
                          </a:prstGeom>
                        </pic:spPr>
                      </pic:pic>
                    </a:graphicData>
                  </a:graphic>
                </wp:inline>
              </w:drawing>
            </w:r>
          </w:p>
          <w:p w14:paraId="45737BEA"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188х1500мм</w:t>
            </w:r>
          </w:p>
          <w:p w14:paraId="7A659C8A"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Размеры указаны в миллиметрах (мм)</w:t>
            </w:r>
          </w:p>
          <w:p w14:paraId="273366DA" w14:textId="77777777" w:rsidR="00F625FE" w:rsidRPr="00F625FE" w:rsidRDefault="00F625FE" w:rsidP="00F625FE">
            <w:pPr>
              <w:spacing w:line="240" w:lineRule="auto"/>
              <w:rPr>
                <w:rFonts w:ascii="Times New Roman" w:eastAsia="Calibri" w:hAnsi="Times New Roman" w:cs="Times New Roman"/>
              </w:rPr>
            </w:pPr>
          </w:p>
          <w:p w14:paraId="79FD7177"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drawing>
                <wp:inline distT="0" distB="0" distL="0" distR="0" wp14:anchorId="71368D62" wp14:editId="54DAE31C">
                  <wp:extent cx="3999506" cy="1120552"/>
                  <wp:effectExtent l="0" t="0" r="1270" b="381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108000" cy="1150949"/>
                          </a:xfrm>
                          <a:prstGeom prst="rect">
                            <a:avLst/>
                          </a:prstGeom>
                        </pic:spPr>
                      </pic:pic>
                    </a:graphicData>
                  </a:graphic>
                </wp:inline>
              </w:drawing>
            </w:r>
          </w:p>
          <w:p w14:paraId="0AF6CBE2"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225х1800мм</w:t>
            </w:r>
          </w:p>
          <w:p w14:paraId="38F85513"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Размеры указаны в миллиметрах (мм)</w:t>
            </w:r>
          </w:p>
          <w:p w14:paraId="29E487AE" w14:textId="77777777" w:rsidR="00F625FE" w:rsidRPr="00F625FE" w:rsidRDefault="00F625FE" w:rsidP="00F625FE">
            <w:pPr>
              <w:spacing w:line="240" w:lineRule="auto"/>
              <w:rPr>
                <w:rFonts w:ascii="Times New Roman" w:eastAsia="Calibri" w:hAnsi="Times New Roman" w:cs="Times New Roman"/>
              </w:rPr>
            </w:pPr>
          </w:p>
          <w:p w14:paraId="3F35E684"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drawing>
                <wp:inline distT="0" distB="0" distL="0" distR="0" wp14:anchorId="6C478269" wp14:editId="0E62DCCD">
                  <wp:extent cx="3885864" cy="1065475"/>
                  <wp:effectExtent l="0" t="0" r="635" b="1905"/>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937936" cy="1079753"/>
                          </a:xfrm>
                          <a:prstGeom prst="rect">
                            <a:avLst/>
                          </a:prstGeom>
                        </pic:spPr>
                      </pic:pic>
                    </a:graphicData>
                  </a:graphic>
                </wp:inline>
              </w:drawing>
            </w:r>
          </w:p>
          <w:p w14:paraId="11D93AA9"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250х2000мм</w:t>
            </w:r>
          </w:p>
          <w:p w14:paraId="55AC1DAA"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Размеры указаны в миллиметрах (мм)</w:t>
            </w:r>
          </w:p>
          <w:p w14:paraId="46FAEC68" w14:textId="77777777" w:rsidR="00F625FE" w:rsidRPr="00F625FE" w:rsidRDefault="00F625FE" w:rsidP="00F625FE">
            <w:pPr>
              <w:spacing w:line="240" w:lineRule="auto"/>
              <w:rPr>
                <w:rFonts w:ascii="Times New Roman" w:eastAsia="Calibri" w:hAnsi="Times New Roman" w:cs="Times New Roman"/>
              </w:rPr>
            </w:pPr>
          </w:p>
          <w:p w14:paraId="234C2FF8"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lastRenderedPageBreak/>
              <w:drawing>
                <wp:inline distT="0" distB="0" distL="0" distR="0" wp14:anchorId="01BD5242" wp14:editId="570960C7">
                  <wp:extent cx="3999230" cy="1125332"/>
                  <wp:effectExtent l="0" t="0" r="1270"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046938" cy="1138756"/>
                          </a:xfrm>
                          <a:prstGeom prst="rect">
                            <a:avLst/>
                          </a:prstGeom>
                        </pic:spPr>
                      </pic:pic>
                    </a:graphicData>
                  </a:graphic>
                </wp:inline>
              </w:drawing>
            </w:r>
          </w:p>
          <w:p w14:paraId="3CD8FCEF" w14:textId="77777777" w:rsidR="00F625FE" w:rsidRPr="00F625FE" w:rsidRDefault="00F625FE" w:rsidP="00F625FE">
            <w:pPr>
              <w:spacing w:line="240" w:lineRule="auto"/>
              <w:rPr>
                <w:rFonts w:ascii="Times New Roman" w:eastAsia="Calibri" w:hAnsi="Times New Roman" w:cs="Times New Roman"/>
              </w:rPr>
            </w:pPr>
          </w:p>
          <w:p w14:paraId="6B6C2D5F"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275х2200мм</w:t>
            </w:r>
          </w:p>
          <w:p w14:paraId="30157978"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Размеры указаны в миллиметрах (мм)</w:t>
            </w:r>
          </w:p>
          <w:p w14:paraId="42E1B00F" w14:textId="77777777" w:rsidR="00F625FE" w:rsidRPr="00F625FE" w:rsidRDefault="00F625FE" w:rsidP="00F625FE">
            <w:pPr>
              <w:spacing w:line="240" w:lineRule="auto"/>
              <w:rPr>
                <w:rFonts w:ascii="Times New Roman" w:eastAsia="Calibri" w:hAnsi="Times New Roman" w:cs="Times New Roman"/>
              </w:rPr>
            </w:pPr>
          </w:p>
          <w:p w14:paraId="672C0384"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drawing>
                <wp:inline distT="0" distB="0" distL="0" distR="0" wp14:anchorId="1DD291FB" wp14:editId="323712F1">
                  <wp:extent cx="4039263" cy="1072080"/>
                  <wp:effectExtent l="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115279" cy="1092256"/>
                          </a:xfrm>
                          <a:prstGeom prst="rect">
                            <a:avLst/>
                          </a:prstGeom>
                        </pic:spPr>
                      </pic:pic>
                    </a:graphicData>
                  </a:graphic>
                </wp:inline>
              </w:drawing>
            </w:r>
          </w:p>
          <w:p w14:paraId="1E8FD784"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313х2500мм</w:t>
            </w:r>
          </w:p>
          <w:p w14:paraId="0F4BA066"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Размеры указаны в миллиметрах (мм)</w:t>
            </w:r>
          </w:p>
          <w:p w14:paraId="63551A6E" w14:textId="77777777" w:rsidR="00F625FE" w:rsidRPr="00F625FE" w:rsidRDefault="00F625FE" w:rsidP="00F625FE">
            <w:pPr>
              <w:spacing w:line="240" w:lineRule="auto"/>
              <w:rPr>
                <w:rFonts w:ascii="Times New Roman" w:eastAsia="Calibri" w:hAnsi="Times New Roman" w:cs="Times New Roman"/>
              </w:rPr>
            </w:pPr>
          </w:p>
          <w:p w14:paraId="52E3E2B3"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drawing>
                <wp:inline distT="0" distB="0" distL="0" distR="0" wp14:anchorId="05DE6957" wp14:editId="407BF484">
                  <wp:extent cx="4071068" cy="1111570"/>
                  <wp:effectExtent l="0" t="0" r="5715"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158530" cy="1135451"/>
                          </a:xfrm>
                          <a:prstGeom prst="rect">
                            <a:avLst/>
                          </a:prstGeom>
                        </pic:spPr>
                      </pic:pic>
                    </a:graphicData>
                  </a:graphic>
                </wp:inline>
              </w:drawing>
            </w:r>
          </w:p>
          <w:p w14:paraId="0B7CC6B8"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350х2800мм</w:t>
            </w:r>
          </w:p>
          <w:p w14:paraId="4CE04494"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Размеры указаны в миллиметрах (мм)</w:t>
            </w:r>
          </w:p>
          <w:p w14:paraId="52B3C365" w14:textId="77777777" w:rsidR="00F625FE" w:rsidRPr="00F625FE" w:rsidRDefault="00F625FE" w:rsidP="00F625FE">
            <w:pPr>
              <w:spacing w:line="240" w:lineRule="auto"/>
              <w:rPr>
                <w:rFonts w:ascii="Times New Roman" w:eastAsia="Calibri" w:hAnsi="Times New Roman" w:cs="Times New Roman"/>
              </w:rPr>
            </w:pPr>
          </w:p>
          <w:p w14:paraId="555BED88"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drawing>
                <wp:inline distT="0" distB="0" distL="0" distR="0" wp14:anchorId="6E60317C" wp14:editId="7B575176">
                  <wp:extent cx="3999506" cy="1048291"/>
                  <wp:effectExtent l="0" t="0" r="1270" b="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087043" cy="1071235"/>
                          </a:xfrm>
                          <a:prstGeom prst="rect">
                            <a:avLst/>
                          </a:prstGeom>
                        </pic:spPr>
                      </pic:pic>
                    </a:graphicData>
                  </a:graphic>
                </wp:inline>
              </w:drawing>
            </w:r>
          </w:p>
          <w:p w14:paraId="42B44D34"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lastRenderedPageBreak/>
              <w:t>375х3000мм</w:t>
            </w:r>
          </w:p>
          <w:p w14:paraId="1A0292B8"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Размеры указаны в миллиметрах (мм)</w:t>
            </w:r>
          </w:p>
          <w:p w14:paraId="6FC3539D" w14:textId="77777777" w:rsidR="00F625FE" w:rsidRPr="00F625FE" w:rsidRDefault="00F625FE" w:rsidP="00F625FE">
            <w:pPr>
              <w:spacing w:line="240" w:lineRule="auto"/>
              <w:rPr>
                <w:rFonts w:ascii="Times New Roman" w:eastAsia="Calibri" w:hAnsi="Times New Roman" w:cs="Times New Roman"/>
              </w:rPr>
            </w:pPr>
          </w:p>
          <w:p w14:paraId="336BA5C6"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drawing>
                <wp:inline distT="0" distB="0" distL="0" distR="0" wp14:anchorId="5FDD1FF7" wp14:editId="41202990">
                  <wp:extent cx="4110824" cy="1084615"/>
                  <wp:effectExtent l="0" t="0" r="4445" b="127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168486" cy="1099829"/>
                          </a:xfrm>
                          <a:prstGeom prst="rect">
                            <a:avLst/>
                          </a:prstGeom>
                        </pic:spPr>
                      </pic:pic>
                    </a:graphicData>
                  </a:graphic>
                </wp:inline>
              </w:drawing>
            </w:r>
          </w:p>
          <w:p w14:paraId="43C35A99"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400х3200мм</w:t>
            </w:r>
          </w:p>
          <w:p w14:paraId="387765DE"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Размеры указаны в миллиметрах (мм)</w:t>
            </w:r>
          </w:p>
          <w:p w14:paraId="578BB7A9" w14:textId="77777777" w:rsidR="00F625FE" w:rsidRPr="00F625FE" w:rsidRDefault="00F625FE" w:rsidP="00F625FE">
            <w:pPr>
              <w:spacing w:line="240" w:lineRule="auto"/>
              <w:rPr>
                <w:rFonts w:ascii="Times New Roman" w:eastAsia="Calibri" w:hAnsi="Times New Roman" w:cs="Times New Roman"/>
              </w:rPr>
            </w:pPr>
          </w:p>
          <w:p w14:paraId="2611A936"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drawing>
                <wp:inline distT="0" distB="0" distL="0" distR="0" wp14:anchorId="09E74332" wp14:editId="08098C64">
                  <wp:extent cx="4110355" cy="1015986"/>
                  <wp:effectExtent l="0" t="0" r="4445"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195346" cy="1036994"/>
                          </a:xfrm>
                          <a:prstGeom prst="rect">
                            <a:avLst/>
                          </a:prstGeom>
                        </pic:spPr>
                      </pic:pic>
                    </a:graphicData>
                  </a:graphic>
                </wp:inline>
              </w:drawing>
            </w:r>
          </w:p>
          <w:p w14:paraId="0E9535CA"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438х3500мм</w:t>
            </w:r>
          </w:p>
          <w:p w14:paraId="0D3D5091"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Размеры указаны в миллиметрах (мм)</w:t>
            </w:r>
          </w:p>
        </w:tc>
        <w:tc>
          <w:tcPr>
            <w:tcW w:w="5103" w:type="dxa"/>
          </w:tcPr>
          <w:p w14:paraId="04487769" w14:textId="77777777" w:rsidR="00F625FE" w:rsidRPr="00F625FE" w:rsidRDefault="00F625FE" w:rsidP="00F625FE">
            <w:pPr>
              <w:spacing w:line="240" w:lineRule="auto"/>
              <w:rPr>
                <w:rFonts w:ascii="Times New Roman" w:eastAsia="Times New Roman" w:hAnsi="Times New Roman" w:cs="Times New Roman"/>
              </w:rPr>
            </w:pPr>
          </w:p>
        </w:tc>
      </w:tr>
      <w:tr w:rsidR="00F625FE" w:rsidRPr="00F625FE" w14:paraId="60AE2188" w14:textId="77777777" w:rsidTr="00C9176F">
        <w:trPr>
          <w:trHeight w:val="396"/>
        </w:trPr>
        <w:tc>
          <w:tcPr>
            <w:tcW w:w="2617" w:type="dxa"/>
          </w:tcPr>
          <w:p w14:paraId="553A2A56" w14:textId="77777777" w:rsidR="00F625FE" w:rsidRPr="00F625FE" w:rsidRDefault="00F625FE" w:rsidP="00F625FE">
            <w:pPr>
              <w:spacing w:line="240" w:lineRule="auto"/>
              <w:rPr>
                <w:rFonts w:ascii="Times New Roman" w:eastAsia="Calibri" w:hAnsi="Times New Roman" w:cs="Times New Roman"/>
                <w:b/>
              </w:rPr>
            </w:pPr>
            <w:r w:rsidRPr="00F625FE">
              <w:rPr>
                <w:rFonts w:ascii="Times New Roman" w:eastAsia="Calibri" w:hAnsi="Times New Roman" w:cs="Times New Roman"/>
                <w:b/>
                <w:bCs/>
              </w:rPr>
              <w:lastRenderedPageBreak/>
              <w:t>Вывеска на композите без подсветки для новых вывесок</w:t>
            </w:r>
          </w:p>
          <w:p w14:paraId="3376F830" w14:textId="77777777" w:rsidR="00F625FE" w:rsidRPr="00F625FE" w:rsidRDefault="00F625FE" w:rsidP="00F625FE">
            <w:pPr>
              <w:spacing w:line="240" w:lineRule="auto"/>
              <w:rPr>
                <w:rFonts w:ascii="Times New Roman" w:eastAsia="Calibri" w:hAnsi="Times New Roman" w:cs="Times New Roman"/>
                <w:b/>
              </w:rPr>
            </w:pPr>
          </w:p>
        </w:tc>
        <w:tc>
          <w:tcPr>
            <w:tcW w:w="6450" w:type="dxa"/>
          </w:tcPr>
          <w:p w14:paraId="761C2632"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drawing>
                <wp:inline distT="0" distB="0" distL="0" distR="0" wp14:anchorId="715B86C8" wp14:editId="5F4E982C">
                  <wp:extent cx="3981450" cy="1047750"/>
                  <wp:effectExtent l="0" t="0" r="0" b="0"/>
                  <wp:docPr id="343" name="Рисунок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981450" cy="1047750"/>
                          </a:xfrm>
                          <a:prstGeom prst="rect">
                            <a:avLst/>
                          </a:prstGeom>
                        </pic:spPr>
                      </pic:pic>
                    </a:graphicData>
                  </a:graphic>
                </wp:inline>
              </w:drawing>
            </w:r>
          </w:p>
          <w:p w14:paraId="30F2476C"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Вид</w:t>
            </w:r>
          </w:p>
          <w:p w14:paraId="59AACC6E"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lastRenderedPageBreak/>
              <w:drawing>
                <wp:inline distT="0" distB="0" distL="0" distR="0" wp14:anchorId="6530B104" wp14:editId="1803C8E9">
                  <wp:extent cx="4094328" cy="1649224"/>
                  <wp:effectExtent l="0" t="0" r="1905" b="8255"/>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158338" cy="1675007"/>
                          </a:xfrm>
                          <a:prstGeom prst="rect">
                            <a:avLst/>
                          </a:prstGeom>
                        </pic:spPr>
                      </pic:pic>
                    </a:graphicData>
                  </a:graphic>
                </wp:inline>
              </w:drawing>
            </w:r>
          </w:p>
          <w:p w14:paraId="08717BC5"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Схема</w:t>
            </w:r>
          </w:p>
          <w:p w14:paraId="04A5E5F3" w14:textId="77777777" w:rsidR="00F625FE" w:rsidRPr="00F625FE" w:rsidRDefault="00F625FE" w:rsidP="00F625FE">
            <w:pPr>
              <w:spacing w:line="240" w:lineRule="auto"/>
              <w:rPr>
                <w:rFonts w:ascii="Times New Roman" w:eastAsia="Calibri" w:hAnsi="Times New Roman" w:cs="Times New Roman"/>
              </w:rPr>
            </w:pPr>
          </w:p>
          <w:p w14:paraId="6B734349" w14:textId="77777777" w:rsidR="00F625FE" w:rsidRPr="00F625FE" w:rsidRDefault="00F625FE" w:rsidP="00F625FE">
            <w:pPr>
              <w:spacing w:line="240" w:lineRule="auto"/>
              <w:jc w:val="center"/>
              <w:rPr>
                <w:rFonts w:ascii="Times New Roman" w:eastAsia="Calibri" w:hAnsi="Times New Roman" w:cs="Times New Roman"/>
              </w:rPr>
            </w:pPr>
            <w:r w:rsidRPr="00F625FE">
              <w:rPr>
                <w:rFonts w:ascii="Times New Roman" w:eastAsia="Calibri" w:hAnsi="Times New Roman" w:cs="Times New Roman"/>
                <w:noProof/>
                <w:lang w:eastAsia="ru-RU"/>
              </w:rPr>
              <w:drawing>
                <wp:inline distT="0" distB="0" distL="0" distR="0" wp14:anchorId="643F600B" wp14:editId="6E54782F">
                  <wp:extent cx="4099300" cy="1735178"/>
                  <wp:effectExtent l="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128825" cy="1747676"/>
                          </a:xfrm>
                          <a:prstGeom prst="rect">
                            <a:avLst/>
                          </a:prstGeom>
                        </pic:spPr>
                      </pic:pic>
                    </a:graphicData>
                  </a:graphic>
                </wp:inline>
              </w:drawing>
            </w:r>
          </w:p>
          <w:p w14:paraId="3FE94793"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Схема</w:t>
            </w:r>
          </w:p>
          <w:p w14:paraId="736B9636" w14:textId="77777777" w:rsidR="00F625FE" w:rsidRPr="00F625FE" w:rsidRDefault="00F625FE" w:rsidP="00F625FE">
            <w:pPr>
              <w:spacing w:line="240" w:lineRule="auto"/>
              <w:rPr>
                <w:rFonts w:ascii="Times New Roman" w:eastAsia="Calibri" w:hAnsi="Times New Roman" w:cs="Times New Roman"/>
              </w:rPr>
            </w:pPr>
          </w:p>
        </w:tc>
        <w:tc>
          <w:tcPr>
            <w:tcW w:w="5103" w:type="dxa"/>
          </w:tcPr>
          <w:p w14:paraId="016E7E39"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lastRenderedPageBreak/>
              <w:t xml:space="preserve">Фриз вывески выполняется из алюмокомпозита 3 мм синего цвета (RAL 5002). </w:t>
            </w:r>
          </w:p>
          <w:p w14:paraId="06ECF3B4"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Рама для этого типа вывески не предусмотрена. Пространственную жесткость конструкции вывески и визуальную глубину фризу придают коробчатые боковины, выполняемые раскроем композита на фрезерном станке и подворотом боковин за тыльную сторону вывески.</w:t>
            </w:r>
          </w:p>
          <w:p w14:paraId="4B4DED33"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 xml:space="preserve">Подвернутые за тыльную сторону композитные полки закрепляются углами из композита и вытяжными заклепками. </w:t>
            </w:r>
          </w:p>
          <w:p w14:paraId="07919456"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Угол из композита крепится к полкам изнутри.</w:t>
            </w:r>
          </w:p>
          <w:p w14:paraId="76F45818"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В задних полках кроятся соответствующие размеру вывески грушевидные отверстия для навески вывески на стену.</w:t>
            </w:r>
          </w:p>
          <w:p w14:paraId="16E47B0B"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lastRenderedPageBreak/>
              <w:t xml:space="preserve">Стыки композита на боковых углах вывески должны быть минимальными. </w:t>
            </w:r>
          </w:p>
          <w:p w14:paraId="5651253E"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Композит кроится под углом 45 градусов – пластикового сердечника композита не должно быть видно снаружи.</w:t>
            </w:r>
          </w:p>
          <w:p w14:paraId="020EA9F9"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 xml:space="preserve">Элементы логотипа выполняются фрезеровкой из белого ПВХ 3 мм толщиной. </w:t>
            </w:r>
          </w:p>
          <w:p w14:paraId="079B5EE5"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 xml:space="preserve">Крепление элементов логотипа к фризу производится на специализированный морозоустойчивый эластичный клей. </w:t>
            </w:r>
          </w:p>
          <w:p w14:paraId="6E943BD3"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При монтаже вывески, на фасад со стороны верхней плоскости фриза, рекомендуется смонтировать уголок, предотвращающий возможность ее смещения ветром (либо намеренного смещения вывески вследствие приложения силы снизу) и сход с имеющихся креплений.</w:t>
            </w:r>
          </w:p>
          <w:p w14:paraId="47C80D2C" w14:textId="77777777" w:rsidR="00F625FE" w:rsidRPr="00F625FE" w:rsidRDefault="00F625FE" w:rsidP="00F625FE">
            <w:pPr>
              <w:spacing w:line="240" w:lineRule="auto"/>
              <w:rPr>
                <w:rFonts w:ascii="Times New Roman" w:eastAsia="Calibri" w:hAnsi="Times New Roman" w:cs="Times New Roman"/>
              </w:rPr>
            </w:pPr>
          </w:p>
        </w:tc>
      </w:tr>
      <w:tr w:rsidR="00F625FE" w:rsidRPr="00F625FE" w14:paraId="3E838E68" w14:textId="77777777" w:rsidTr="00C9176F">
        <w:trPr>
          <w:trHeight w:val="396"/>
        </w:trPr>
        <w:tc>
          <w:tcPr>
            <w:tcW w:w="2617" w:type="dxa"/>
          </w:tcPr>
          <w:p w14:paraId="1349425D" w14:textId="77777777" w:rsidR="00F625FE" w:rsidRPr="00F625FE" w:rsidRDefault="00F625FE" w:rsidP="00F625FE">
            <w:pPr>
              <w:spacing w:line="240" w:lineRule="auto"/>
              <w:rPr>
                <w:rFonts w:ascii="Times New Roman" w:eastAsia="Calibri" w:hAnsi="Times New Roman" w:cs="Times New Roman"/>
                <w:b/>
              </w:rPr>
            </w:pPr>
            <w:r w:rsidRPr="00F625FE">
              <w:rPr>
                <w:rFonts w:ascii="Times New Roman" w:eastAsia="Calibri" w:hAnsi="Times New Roman" w:cs="Times New Roman"/>
                <w:b/>
              </w:rPr>
              <w:lastRenderedPageBreak/>
              <w:t>Типоразмеры</w:t>
            </w:r>
            <w:r w:rsidRPr="00F625FE">
              <w:rPr>
                <w:rFonts w:ascii="Times New Roman" w:eastAsia="Calibri" w:hAnsi="Times New Roman" w:cs="Times New Roman"/>
                <w:b/>
                <w:vertAlign w:val="superscript"/>
              </w:rPr>
              <w:footnoteReference w:id="4"/>
            </w:r>
          </w:p>
        </w:tc>
        <w:tc>
          <w:tcPr>
            <w:tcW w:w="6450" w:type="dxa"/>
          </w:tcPr>
          <w:p w14:paraId="7C83A919"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drawing>
                <wp:inline distT="0" distB="0" distL="0" distR="0" wp14:anchorId="39939C62" wp14:editId="6EE3386F">
                  <wp:extent cx="3991970" cy="1428432"/>
                  <wp:effectExtent l="0" t="0" r="8890" b="635"/>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063607" cy="1454066"/>
                          </a:xfrm>
                          <a:prstGeom prst="rect">
                            <a:avLst/>
                          </a:prstGeom>
                        </pic:spPr>
                      </pic:pic>
                    </a:graphicData>
                  </a:graphic>
                </wp:inline>
              </w:drawing>
            </w:r>
          </w:p>
          <w:p w14:paraId="61FB1094"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lastRenderedPageBreak/>
              <w:t>250х1250мм</w:t>
            </w:r>
          </w:p>
          <w:p w14:paraId="77B7D833"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Размеры указаны в миллиметрах (мм)</w:t>
            </w:r>
          </w:p>
          <w:p w14:paraId="62EE25F2"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drawing>
                <wp:inline distT="0" distB="0" distL="0" distR="0" wp14:anchorId="1DF8FC8D" wp14:editId="73FD7B5F">
                  <wp:extent cx="3916907" cy="1548440"/>
                  <wp:effectExtent l="0" t="0" r="762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959825" cy="1565406"/>
                          </a:xfrm>
                          <a:prstGeom prst="rect">
                            <a:avLst/>
                          </a:prstGeom>
                        </pic:spPr>
                      </pic:pic>
                    </a:graphicData>
                  </a:graphic>
                </wp:inline>
              </w:drawing>
            </w:r>
          </w:p>
          <w:p w14:paraId="653293D9"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280х1400мм</w:t>
            </w:r>
          </w:p>
          <w:p w14:paraId="605ECAFD"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Размеры указаны в миллиметрах (мм)</w:t>
            </w:r>
          </w:p>
          <w:p w14:paraId="2F9E3FFA" w14:textId="77777777" w:rsidR="00F625FE" w:rsidRPr="00F625FE" w:rsidRDefault="00F625FE" w:rsidP="00F625FE">
            <w:pPr>
              <w:spacing w:line="240" w:lineRule="auto"/>
              <w:rPr>
                <w:rFonts w:ascii="Times New Roman" w:eastAsia="Calibri" w:hAnsi="Times New Roman" w:cs="Times New Roman"/>
              </w:rPr>
            </w:pPr>
          </w:p>
          <w:p w14:paraId="65091B28"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drawing>
                <wp:inline distT="0" distB="0" distL="0" distR="0" wp14:anchorId="5E72D6A8" wp14:editId="76A1E1A4">
                  <wp:extent cx="3889612" cy="1410002"/>
                  <wp:effectExtent l="0" t="0" r="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936866" cy="1427132"/>
                          </a:xfrm>
                          <a:prstGeom prst="rect">
                            <a:avLst/>
                          </a:prstGeom>
                        </pic:spPr>
                      </pic:pic>
                    </a:graphicData>
                  </a:graphic>
                </wp:inline>
              </w:drawing>
            </w:r>
          </w:p>
          <w:p w14:paraId="2963B65C"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300х1500мм</w:t>
            </w:r>
          </w:p>
          <w:p w14:paraId="71579F51"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Размеры указаны в миллиметрах (мм)</w:t>
            </w:r>
          </w:p>
          <w:p w14:paraId="4987D399" w14:textId="77777777" w:rsidR="00F625FE" w:rsidRPr="00F625FE" w:rsidRDefault="00F625FE" w:rsidP="00F625FE">
            <w:pPr>
              <w:spacing w:line="240" w:lineRule="auto"/>
              <w:rPr>
                <w:rFonts w:ascii="Times New Roman" w:eastAsia="Calibri" w:hAnsi="Times New Roman" w:cs="Times New Roman"/>
              </w:rPr>
            </w:pPr>
          </w:p>
          <w:p w14:paraId="7ACD6115"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drawing>
                <wp:inline distT="0" distB="0" distL="0" distR="0" wp14:anchorId="3B5A3F06" wp14:editId="10309922">
                  <wp:extent cx="3835021" cy="1426921"/>
                  <wp:effectExtent l="0" t="0" r="0" b="1905"/>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899365" cy="1450862"/>
                          </a:xfrm>
                          <a:prstGeom prst="rect">
                            <a:avLst/>
                          </a:prstGeom>
                        </pic:spPr>
                      </pic:pic>
                    </a:graphicData>
                  </a:graphic>
                </wp:inline>
              </w:drawing>
            </w:r>
          </w:p>
          <w:p w14:paraId="34124DED"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320х1600мм</w:t>
            </w:r>
          </w:p>
          <w:p w14:paraId="3D445B22"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Размеры указаны в миллиметрах (мм)</w:t>
            </w:r>
          </w:p>
          <w:p w14:paraId="0268FF9F" w14:textId="77777777" w:rsidR="00F625FE" w:rsidRPr="00F625FE" w:rsidRDefault="00F625FE" w:rsidP="00F625FE">
            <w:pPr>
              <w:spacing w:line="240" w:lineRule="auto"/>
              <w:rPr>
                <w:rFonts w:ascii="Times New Roman" w:eastAsia="Calibri" w:hAnsi="Times New Roman" w:cs="Times New Roman"/>
              </w:rPr>
            </w:pPr>
          </w:p>
          <w:p w14:paraId="11232931"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drawing>
                <wp:inline distT="0" distB="0" distL="0" distR="0" wp14:anchorId="336F598F" wp14:editId="51CBA33B">
                  <wp:extent cx="3857625" cy="1399239"/>
                  <wp:effectExtent l="0" t="0" r="0"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921042" cy="1422241"/>
                          </a:xfrm>
                          <a:prstGeom prst="rect">
                            <a:avLst/>
                          </a:prstGeom>
                        </pic:spPr>
                      </pic:pic>
                    </a:graphicData>
                  </a:graphic>
                </wp:inline>
              </w:drawing>
            </w:r>
          </w:p>
          <w:p w14:paraId="0CEFF9A6"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350х1750мм</w:t>
            </w:r>
          </w:p>
          <w:p w14:paraId="6D490C4D"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Размеры указаны в миллиметрах (мм)</w:t>
            </w:r>
          </w:p>
          <w:p w14:paraId="2669CC40" w14:textId="77777777" w:rsidR="00F625FE" w:rsidRPr="00F625FE" w:rsidRDefault="00F625FE" w:rsidP="00F625FE">
            <w:pPr>
              <w:spacing w:line="240" w:lineRule="auto"/>
              <w:rPr>
                <w:rFonts w:ascii="Times New Roman" w:eastAsia="Calibri" w:hAnsi="Times New Roman" w:cs="Times New Roman"/>
              </w:rPr>
            </w:pPr>
          </w:p>
          <w:p w14:paraId="43CD8AD7"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drawing>
                <wp:inline distT="0" distB="0" distL="0" distR="0" wp14:anchorId="0C41F7F0" wp14:editId="59D15C12">
                  <wp:extent cx="4073857" cy="1526634"/>
                  <wp:effectExtent l="0" t="0" r="3175" b="0"/>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178352" cy="1565792"/>
                          </a:xfrm>
                          <a:prstGeom prst="rect">
                            <a:avLst/>
                          </a:prstGeom>
                        </pic:spPr>
                      </pic:pic>
                    </a:graphicData>
                  </a:graphic>
                </wp:inline>
              </w:drawing>
            </w:r>
          </w:p>
          <w:p w14:paraId="3F5440E8"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380х1900мм</w:t>
            </w:r>
          </w:p>
          <w:p w14:paraId="1E4AE637"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Размеры указаны в миллиметрах (мм)</w:t>
            </w:r>
          </w:p>
          <w:p w14:paraId="3A6E8EF8" w14:textId="77777777" w:rsidR="00F625FE" w:rsidRPr="00F625FE" w:rsidRDefault="00F625FE" w:rsidP="00F625FE">
            <w:pPr>
              <w:spacing w:line="240" w:lineRule="auto"/>
              <w:rPr>
                <w:rFonts w:ascii="Times New Roman" w:eastAsia="Calibri" w:hAnsi="Times New Roman" w:cs="Times New Roman"/>
              </w:rPr>
            </w:pPr>
          </w:p>
          <w:p w14:paraId="3E6F8268"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drawing>
                <wp:inline distT="0" distB="0" distL="0" distR="0" wp14:anchorId="4FC60CFC" wp14:editId="7BECEF58">
                  <wp:extent cx="4114800" cy="1577513"/>
                  <wp:effectExtent l="0" t="0" r="0" b="3810"/>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148747" cy="1590527"/>
                          </a:xfrm>
                          <a:prstGeom prst="rect">
                            <a:avLst/>
                          </a:prstGeom>
                        </pic:spPr>
                      </pic:pic>
                    </a:graphicData>
                  </a:graphic>
                </wp:inline>
              </w:drawing>
            </w:r>
          </w:p>
          <w:p w14:paraId="56EAA01A"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400х2000мм</w:t>
            </w:r>
          </w:p>
          <w:p w14:paraId="020CFADD"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Размеры указаны в миллиметрах (мм)</w:t>
            </w:r>
          </w:p>
          <w:p w14:paraId="47009599" w14:textId="77777777" w:rsidR="00F625FE" w:rsidRPr="00F625FE" w:rsidRDefault="00F625FE" w:rsidP="00F625FE">
            <w:pPr>
              <w:spacing w:line="240" w:lineRule="auto"/>
              <w:rPr>
                <w:rFonts w:ascii="Times New Roman" w:eastAsia="Calibri" w:hAnsi="Times New Roman" w:cs="Times New Roman"/>
              </w:rPr>
            </w:pPr>
          </w:p>
          <w:p w14:paraId="7C77F9F4"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drawing>
                <wp:inline distT="0" distB="0" distL="0" distR="0" wp14:anchorId="4BA6EDF7" wp14:editId="5E040541">
                  <wp:extent cx="4096512" cy="1509102"/>
                  <wp:effectExtent l="0" t="0" r="0" b="0"/>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132360" cy="1522308"/>
                          </a:xfrm>
                          <a:prstGeom prst="rect">
                            <a:avLst/>
                          </a:prstGeom>
                        </pic:spPr>
                      </pic:pic>
                    </a:graphicData>
                  </a:graphic>
                </wp:inline>
              </w:drawing>
            </w:r>
          </w:p>
          <w:p w14:paraId="21BD01A6"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420х2100мм</w:t>
            </w:r>
          </w:p>
          <w:p w14:paraId="6AF50875"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Размеры указаны в миллиметрах (мм)</w:t>
            </w:r>
          </w:p>
          <w:p w14:paraId="55525176" w14:textId="77777777" w:rsidR="00F625FE" w:rsidRPr="00F625FE" w:rsidRDefault="00F625FE" w:rsidP="00F625FE">
            <w:pPr>
              <w:spacing w:line="240" w:lineRule="auto"/>
              <w:rPr>
                <w:rFonts w:ascii="Times New Roman" w:eastAsia="Calibri" w:hAnsi="Times New Roman" w:cs="Times New Roman"/>
              </w:rPr>
            </w:pPr>
          </w:p>
          <w:p w14:paraId="520BF781"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drawing>
                <wp:inline distT="0" distB="0" distL="0" distR="0" wp14:anchorId="5B4A775D" wp14:editId="52D20213">
                  <wp:extent cx="4096385" cy="1444777"/>
                  <wp:effectExtent l="0" t="0" r="0" b="3175"/>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147590" cy="1462837"/>
                          </a:xfrm>
                          <a:prstGeom prst="rect">
                            <a:avLst/>
                          </a:prstGeom>
                        </pic:spPr>
                      </pic:pic>
                    </a:graphicData>
                  </a:graphic>
                </wp:inline>
              </w:drawing>
            </w:r>
          </w:p>
          <w:p w14:paraId="3022EF53"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450х2250мм</w:t>
            </w:r>
          </w:p>
          <w:p w14:paraId="4744065D"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Размеры указаны в миллиметрах (мм)</w:t>
            </w:r>
          </w:p>
          <w:p w14:paraId="17B4F501" w14:textId="77777777" w:rsidR="00F625FE" w:rsidRPr="00F625FE" w:rsidRDefault="00F625FE" w:rsidP="00F625FE">
            <w:pPr>
              <w:spacing w:line="240" w:lineRule="auto"/>
              <w:rPr>
                <w:rFonts w:ascii="Times New Roman" w:eastAsia="Calibri" w:hAnsi="Times New Roman" w:cs="Times New Roman"/>
              </w:rPr>
            </w:pPr>
          </w:p>
          <w:p w14:paraId="1427EB54"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drawing>
                <wp:inline distT="0" distB="0" distL="0" distR="0" wp14:anchorId="5DA68431" wp14:editId="582A3E37">
                  <wp:extent cx="4081881" cy="1479031"/>
                  <wp:effectExtent l="0" t="0" r="0" b="6985"/>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137827" cy="1499303"/>
                          </a:xfrm>
                          <a:prstGeom prst="rect">
                            <a:avLst/>
                          </a:prstGeom>
                        </pic:spPr>
                      </pic:pic>
                    </a:graphicData>
                  </a:graphic>
                </wp:inline>
              </w:drawing>
            </w:r>
          </w:p>
          <w:p w14:paraId="5A7B9F53"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500х2500мм</w:t>
            </w:r>
          </w:p>
          <w:p w14:paraId="539C1AA1"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Размеры указаны в миллиметрах (мм)</w:t>
            </w:r>
          </w:p>
        </w:tc>
        <w:tc>
          <w:tcPr>
            <w:tcW w:w="5103" w:type="dxa"/>
          </w:tcPr>
          <w:p w14:paraId="26B66669" w14:textId="77777777" w:rsidR="00F625FE" w:rsidRPr="00F625FE" w:rsidRDefault="00F625FE" w:rsidP="00F625FE">
            <w:pPr>
              <w:spacing w:line="240" w:lineRule="auto"/>
              <w:rPr>
                <w:rFonts w:ascii="Times New Roman" w:eastAsia="Calibri" w:hAnsi="Times New Roman" w:cs="Times New Roman"/>
              </w:rPr>
            </w:pPr>
          </w:p>
        </w:tc>
      </w:tr>
      <w:tr w:rsidR="00F625FE" w:rsidRPr="00F625FE" w14:paraId="3C9A0513" w14:textId="77777777" w:rsidTr="00C9176F">
        <w:trPr>
          <w:trHeight w:val="396"/>
        </w:trPr>
        <w:tc>
          <w:tcPr>
            <w:tcW w:w="2617" w:type="dxa"/>
          </w:tcPr>
          <w:p w14:paraId="57FAF177" w14:textId="77777777" w:rsidR="00F625FE" w:rsidRPr="00F625FE" w:rsidRDefault="00F625FE" w:rsidP="00F625FE">
            <w:pPr>
              <w:spacing w:line="240" w:lineRule="auto"/>
              <w:rPr>
                <w:rFonts w:ascii="Times New Roman" w:eastAsia="Calibri" w:hAnsi="Times New Roman" w:cs="Times New Roman"/>
                <w:b/>
              </w:rPr>
            </w:pPr>
            <w:r w:rsidRPr="00F625FE">
              <w:rPr>
                <w:rFonts w:ascii="Times New Roman" w:eastAsia="Calibri" w:hAnsi="Times New Roman" w:cs="Times New Roman"/>
                <w:b/>
              </w:rPr>
              <w:lastRenderedPageBreak/>
              <w:t xml:space="preserve">Вывеска из отдельных элементов логотипа на раме </w:t>
            </w:r>
          </w:p>
          <w:p w14:paraId="510E3939" w14:textId="77777777" w:rsidR="00F625FE" w:rsidRPr="00F625FE" w:rsidRDefault="00F625FE" w:rsidP="00F625FE">
            <w:pPr>
              <w:spacing w:line="240" w:lineRule="auto"/>
              <w:rPr>
                <w:rFonts w:ascii="Times New Roman" w:eastAsia="Calibri" w:hAnsi="Times New Roman" w:cs="Times New Roman"/>
                <w:b/>
              </w:rPr>
            </w:pPr>
            <w:r w:rsidRPr="00F625FE">
              <w:rPr>
                <w:rFonts w:ascii="Times New Roman" w:eastAsia="Calibri" w:hAnsi="Times New Roman" w:cs="Times New Roman"/>
                <w:b/>
              </w:rPr>
              <w:t>для новых вывесок</w:t>
            </w:r>
          </w:p>
        </w:tc>
        <w:tc>
          <w:tcPr>
            <w:tcW w:w="6450" w:type="dxa"/>
          </w:tcPr>
          <w:p w14:paraId="29B61521" w14:textId="77777777" w:rsidR="00F625FE" w:rsidRPr="00F625FE" w:rsidRDefault="00F625FE" w:rsidP="00F625FE">
            <w:pPr>
              <w:spacing w:line="240" w:lineRule="auto"/>
              <w:rPr>
                <w:rFonts w:ascii="Times New Roman" w:eastAsia="Calibri" w:hAnsi="Times New Roman" w:cs="Times New Roman"/>
              </w:rPr>
            </w:pPr>
            <w:r w:rsidRPr="00F625FE">
              <w:rPr>
                <w:rFonts w:ascii="Calibri" w:eastAsia="Calibri" w:hAnsi="Calibri" w:cs="Times New Roman"/>
                <w:noProof/>
                <w:lang w:eastAsia="ru-RU"/>
              </w:rPr>
              <w:drawing>
                <wp:inline distT="0" distB="0" distL="0" distR="0" wp14:anchorId="67A1ABD4" wp14:editId="4049DAC7">
                  <wp:extent cx="4016045" cy="1392696"/>
                  <wp:effectExtent l="0" t="0" r="381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042995" cy="1402042"/>
                          </a:xfrm>
                          <a:prstGeom prst="rect">
                            <a:avLst/>
                          </a:prstGeom>
                        </pic:spPr>
                      </pic:pic>
                    </a:graphicData>
                  </a:graphic>
                </wp:inline>
              </w:drawing>
            </w:r>
          </w:p>
          <w:p w14:paraId="49554929"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Вид</w:t>
            </w:r>
          </w:p>
          <w:p w14:paraId="67E4903F" w14:textId="77777777" w:rsidR="00F625FE" w:rsidRPr="00F625FE" w:rsidRDefault="00F625FE" w:rsidP="00F625FE">
            <w:pPr>
              <w:spacing w:line="240" w:lineRule="auto"/>
              <w:rPr>
                <w:rFonts w:ascii="Times New Roman" w:eastAsia="Calibri" w:hAnsi="Times New Roman" w:cs="Times New Roman"/>
              </w:rPr>
            </w:pPr>
          </w:p>
          <w:p w14:paraId="467E9F5F"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drawing>
                <wp:inline distT="0" distB="0" distL="0" distR="0" wp14:anchorId="6C5ADA4F" wp14:editId="7475F69E">
                  <wp:extent cx="4030675" cy="1154688"/>
                  <wp:effectExtent l="0" t="0" r="8255" b="7620"/>
                  <wp:docPr id="338"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072974" cy="1166806"/>
                          </a:xfrm>
                          <a:prstGeom prst="rect">
                            <a:avLst/>
                          </a:prstGeom>
                        </pic:spPr>
                      </pic:pic>
                    </a:graphicData>
                  </a:graphic>
                </wp:inline>
              </w:drawing>
            </w:r>
          </w:p>
          <w:p w14:paraId="02B4DB3A"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Схема</w:t>
            </w:r>
          </w:p>
        </w:tc>
        <w:tc>
          <w:tcPr>
            <w:tcW w:w="5103" w:type="dxa"/>
          </w:tcPr>
          <w:p w14:paraId="6F4B0022"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 xml:space="preserve">Лицевые и боковые поверхности элементов логотипа изготавливаются из молочного акрила от 3 мм до 6 мм толщиной (при маленьком размере букв боковые элементы выполняются из полистирола). </w:t>
            </w:r>
          </w:p>
          <w:p w14:paraId="2B50FDCF"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 xml:space="preserve">Тыльная сторона элементов - белый ПВХ 4 мм. Сборка боковин и лицевой стороны элементов производится на специализированный клей. Собранная коробчатая конструкция крепится к тыльной стороне на зажимы и винты с потайной головкой. </w:t>
            </w:r>
          </w:p>
          <w:p w14:paraId="5D25B681"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При сборке обеспечить герметизацию стыка тыльной и лицевой частей.</w:t>
            </w:r>
          </w:p>
          <w:p w14:paraId="0AD75792"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 xml:space="preserve">Подсветка элементов вывески осуществляется светодиодными герметичными модулями белого свечения, наличие недосветов и пересветов на лицевой поверхности элементов логотипа и эмблемы не допускается. </w:t>
            </w:r>
          </w:p>
          <w:p w14:paraId="02473450"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 xml:space="preserve">Блоки светодиодов: линзованные; угол свечения 170 градусов; тип светодиодов: 2835; количество светодиодов в модуле: от 1 ед. до 3 ед. Светимость элементов вывески - не менее 2 000 люкс (на поверхности букв). </w:t>
            </w:r>
          </w:p>
          <w:p w14:paraId="00AEA45A"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Температура свечения - не менее 6 000К.</w:t>
            </w:r>
          </w:p>
          <w:p w14:paraId="46E3C885"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Электроснабжение блоков светодиодов осуществляется с применением блоков питания IP67</w:t>
            </w:r>
            <w:r w:rsidRPr="00F625FE">
              <w:rPr>
                <w:rFonts w:ascii="Times New Roman" w:eastAsia="Calibri" w:hAnsi="Times New Roman" w:cs="Times New Roman"/>
                <w:vertAlign w:val="superscript"/>
              </w:rPr>
              <w:footnoteReference w:id="5"/>
            </w:r>
            <w:r w:rsidRPr="00F625FE">
              <w:rPr>
                <w:rFonts w:ascii="Times New Roman" w:eastAsia="Calibri" w:hAnsi="Times New Roman" w:cs="Times New Roman"/>
              </w:rPr>
              <w:t xml:space="preserve"> (12В) c запасом 20% по номиналу нагрузки. </w:t>
            </w:r>
          </w:p>
          <w:p w14:paraId="2B906D27"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Боковые поверхности букв оклеиваются синей транслюцентной пленкой (</w:t>
            </w:r>
            <w:r w:rsidRPr="00F625FE">
              <w:rPr>
                <w:rFonts w:ascii="Times New Roman" w:eastAsia="Calibri" w:hAnsi="Times New Roman" w:cs="Times New Roman"/>
                <w:lang w:val="en-US"/>
              </w:rPr>
              <w:t>RAL</w:t>
            </w:r>
            <w:r w:rsidRPr="00F625FE">
              <w:rPr>
                <w:rFonts w:ascii="Times New Roman" w:eastAsia="Calibri" w:hAnsi="Times New Roman" w:cs="Times New Roman"/>
              </w:rPr>
              <w:t xml:space="preserve"> 5002) ORACAL 8500 007 или аналог.</w:t>
            </w:r>
          </w:p>
          <w:p w14:paraId="5EB84BE8"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Рекомендуемая глубина элементов логотипа от 40 мм до 50 мм.</w:t>
            </w:r>
          </w:p>
          <w:p w14:paraId="5F44DBD8"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lastRenderedPageBreak/>
              <w:t>Собранные корпуса элементов закрепляются на раме</w:t>
            </w:r>
            <w:r w:rsidRPr="00F625FE">
              <w:rPr>
                <w:rFonts w:ascii="Times New Roman" w:eastAsia="Calibri" w:hAnsi="Times New Roman" w:cs="Times New Roman"/>
                <w:vertAlign w:val="superscript"/>
              </w:rPr>
              <w:footnoteReference w:id="6"/>
            </w:r>
            <w:r w:rsidRPr="00F625FE">
              <w:rPr>
                <w:rFonts w:ascii="Times New Roman" w:eastAsia="Calibri" w:hAnsi="Times New Roman" w:cs="Times New Roman"/>
              </w:rPr>
              <w:t xml:space="preserve"> из металлического профиля, окрашенного краской для металла в один из максимально близких цветов к цвету фасада или фриза. Расстояние от тыльной части буквы до фасада здания – 50мм.</w:t>
            </w:r>
          </w:p>
          <w:p w14:paraId="6FB2E221"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Электроснабжение элементов свечения производится проводом, проложенным через раму и заходящим в корпуса элементов с тыльной стороны.</w:t>
            </w:r>
          </w:p>
        </w:tc>
      </w:tr>
      <w:tr w:rsidR="00F625FE" w:rsidRPr="00F625FE" w14:paraId="567F9AED" w14:textId="77777777" w:rsidTr="00C9176F">
        <w:trPr>
          <w:trHeight w:val="396"/>
        </w:trPr>
        <w:tc>
          <w:tcPr>
            <w:tcW w:w="2617" w:type="dxa"/>
          </w:tcPr>
          <w:p w14:paraId="7BC171C1" w14:textId="77777777" w:rsidR="00F625FE" w:rsidRPr="00F625FE" w:rsidRDefault="00F625FE" w:rsidP="00F625FE">
            <w:pPr>
              <w:spacing w:line="240" w:lineRule="auto"/>
              <w:rPr>
                <w:rFonts w:ascii="Times New Roman" w:eastAsia="Calibri" w:hAnsi="Times New Roman" w:cs="Times New Roman"/>
                <w:b/>
              </w:rPr>
            </w:pPr>
            <w:r w:rsidRPr="00F625FE">
              <w:rPr>
                <w:rFonts w:ascii="Times New Roman" w:eastAsia="Calibri" w:hAnsi="Times New Roman" w:cs="Times New Roman"/>
                <w:b/>
              </w:rPr>
              <w:lastRenderedPageBreak/>
              <w:t>Типоразмеры</w:t>
            </w:r>
            <w:r w:rsidRPr="00F625FE">
              <w:rPr>
                <w:rFonts w:ascii="Times New Roman" w:eastAsia="Calibri" w:hAnsi="Times New Roman" w:cs="Times New Roman"/>
                <w:b/>
                <w:vertAlign w:val="superscript"/>
              </w:rPr>
              <w:footnoteReference w:id="7"/>
            </w:r>
          </w:p>
        </w:tc>
        <w:tc>
          <w:tcPr>
            <w:tcW w:w="6450" w:type="dxa"/>
          </w:tcPr>
          <w:p w14:paraId="473600BC" w14:textId="77777777" w:rsidR="00F625FE" w:rsidRPr="00F625FE" w:rsidRDefault="00F625FE" w:rsidP="00F625FE">
            <w:pPr>
              <w:spacing w:line="240" w:lineRule="auto"/>
              <w:rPr>
                <w:rFonts w:ascii="Times New Roman" w:eastAsia="Times New Roman" w:hAnsi="Times New Roman" w:cs="Times New Roman"/>
              </w:rPr>
            </w:pPr>
            <w:r w:rsidRPr="00F625FE">
              <w:rPr>
                <w:rFonts w:ascii="Times New Roman" w:eastAsia="Calibri" w:hAnsi="Times New Roman" w:cs="Times New Roman"/>
                <w:noProof/>
                <w:lang w:eastAsia="ru-RU"/>
              </w:rPr>
              <w:drawing>
                <wp:inline distT="0" distB="0" distL="0" distR="0" wp14:anchorId="6C82F738" wp14:editId="775307DE">
                  <wp:extent cx="3979469" cy="969589"/>
                  <wp:effectExtent l="0" t="0" r="2540" b="2540"/>
                  <wp:docPr id="345" name="Рисунок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049197" cy="986578"/>
                          </a:xfrm>
                          <a:prstGeom prst="rect">
                            <a:avLst/>
                          </a:prstGeom>
                        </pic:spPr>
                      </pic:pic>
                    </a:graphicData>
                  </a:graphic>
                </wp:inline>
              </w:drawing>
            </w:r>
          </w:p>
          <w:p w14:paraId="7DC6FD71" w14:textId="77777777" w:rsidR="00F625FE" w:rsidRPr="00F625FE" w:rsidRDefault="00F625FE" w:rsidP="00F625FE">
            <w:pPr>
              <w:spacing w:line="240" w:lineRule="auto"/>
              <w:rPr>
                <w:rFonts w:ascii="Times New Roman" w:eastAsia="Times New Roman" w:hAnsi="Times New Roman" w:cs="Times New Roman"/>
              </w:rPr>
            </w:pPr>
            <w:r w:rsidRPr="00F625FE">
              <w:rPr>
                <w:rFonts w:ascii="Times New Roman" w:eastAsia="Times New Roman" w:hAnsi="Times New Roman" w:cs="Times New Roman"/>
              </w:rPr>
              <w:t>250х2000мм</w:t>
            </w:r>
          </w:p>
          <w:p w14:paraId="55F5CD63"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Размеры указаны в миллиметрах (мм)</w:t>
            </w:r>
          </w:p>
          <w:p w14:paraId="51D53A30" w14:textId="77777777" w:rsidR="00F625FE" w:rsidRPr="00F625FE" w:rsidRDefault="00F625FE" w:rsidP="00F625FE">
            <w:pPr>
              <w:spacing w:line="240" w:lineRule="auto"/>
              <w:rPr>
                <w:rFonts w:ascii="Times New Roman" w:eastAsia="Calibri" w:hAnsi="Times New Roman" w:cs="Times New Roman"/>
              </w:rPr>
            </w:pPr>
          </w:p>
          <w:p w14:paraId="7C261A80"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drawing>
                <wp:inline distT="0" distB="0" distL="0" distR="0" wp14:anchorId="4761B879" wp14:editId="0AEED84C">
                  <wp:extent cx="3978910" cy="1000957"/>
                  <wp:effectExtent l="0" t="0" r="2540" b="8890"/>
                  <wp:docPr id="346" name="Рисунок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015075" cy="1010055"/>
                          </a:xfrm>
                          <a:prstGeom prst="rect">
                            <a:avLst/>
                          </a:prstGeom>
                        </pic:spPr>
                      </pic:pic>
                    </a:graphicData>
                  </a:graphic>
                </wp:inline>
              </w:drawing>
            </w:r>
          </w:p>
          <w:p w14:paraId="5CD3A340"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280х2240мм</w:t>
            </w:r>
          </w:p>
          <w:p w14:paraId="3E2AA6BE"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Размеры указаны в миллиметрах (мм)</w:t>
            </w:r>
          </w:p>
          <w:p w14:paraId="054B8E5C" w14:textId="77777777" w:rsidR="00F625FE" w:rsidRPr="00F625FE" w:rsidRDefault="00F625FE" w:rsidP="00F625FE">
            <w:pPr>
              <w:spacing w:line="240" w:lineRule="auto"/>
              <w:rPr>
                <w:rFonts w:ascii="Times New Roman" w:eastAsia="Calibri" w:hAnsi="Times New Roman" w:cs="Times New Roman"/>
              </w:rPr>
            </w:pPr>
          </w:p>
          <w:p w14:paraId="3EA10FE7"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lastRenderedPageBreak/>
              <w:drawing>
                <wp:inline distT="0" distB="0" distL="0" distR="0" wp14:anchorId="07EC8307" wp14:editId="176B457D">
                  <wp:extent cx="3978910" cy="1008116"/>
                  <wp:effectExtent l="0" t="0" r="2540" b="1905"/>
                  <wp:docPr id="347" name="Рисунок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043576" cy="1024500"/>
                          </a:xfrm>
                          <a:prstGeom prst="rect">
                            <a:avLst/>
                          </a:prstGeom>
                        </pic:spPr>
                      </pic:pic>
                    </a:graphicData>
                  </a:graphic>
                </wp:inline>
              </w:drawing>
            </w:r>
          </w:p>
          <w:p w14:paraId="43EBD866"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300х2400мм</w:t>
            </w:r>
          </w:p>
          <w:p w14:paraId="49D9A5D5"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Размеры указаны в миллиметрах (мм)</w:t>
            </w:r>
          </w:p>
          <w:p w14:paraId="3DBBC1FB" w14:textId="77777777" w:rsidR="00F625FE" w:rsidRPr="00F625FE" w:rsidRDefault="00F625FE" w:rsidP="00F625FE">
            <w:pPr>
              <w:spacing w:line="240" w:lineRule="auto"/>
              <w:rPr>
                <w:rFonts w:ascii="Times New Roman" w:eastAsia="Calibri" w:hAnsi="Times New Roman" w:cs="Times New Roman"/>
              </w:rPr>
            </w:pPr>
          </w:p>
          <w:p w14:paraId="670D9FB6"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drawing>
                <wp:inline distT="0" distB="0" distL="0" distR="0" wp14:anchorId="09558AC1" wp14:editId="31B8C663">
                  <wp:extent cx="4008729" cy="994896"/>
                  <wp:effectExtent l="0" t="0" r="0" b="0"/>
                  <wp:docPr id="348" name="Рисунок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116134" cy="1021552"/>
                          </a:xfrm>
                          <a:prstGeom prst="rect">
                            <a:avLst/>
                          </a:prstGeom>
                        </pic:spPr>
                      </pic:pic>
                    </a:graphicData>
                  </a:graphic>
                </wp:inline>
              </w:drawing>
            </w:r>
          </w:p>
          <w:p w14:paraId="10B4E7AE"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320х2560мм</w:t>
            </w:r>
          </w:p>
          <w:p w14:paraId="0728BA88"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Размеры указаны в миллиметрах (мм)</w:t>
            </w:r>
          </w:p>
          <w:p w14:paraId="4088AF59" w14:textId="77777777" w:rsidR="00F625FE" w:rsidRPr="00F625FE" w:rsidRDefault="00F625FE" w:rsidP="00F625FE">
            <w:pPr>
              <w:spacing w:line="240" w:lineRule="auto"/>
              <w:rPr>
                <w:rFonts w:ascii="Times New Roman" w:eastAsia="Calibri" w:hAnsi="Times New Roman" w:cs="Times New Roman"/>
              </w:rPr>
            </w:pPr>
          </w:p>
          <w:p w14:paraId="56BBCF29"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drawing>
                <wp:inline distT="0" distB="0" distL="0" distR="0" wp14:anchorId="189F8741" wp14:editId="3B14806F">
                  <wp:extent cx="3978910" cy="924776"/>
                  <wp:effectExtent l="0" t="0" r="2540" b="8890"/>
                  <wp:docPr id="349" name="Рисунок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045869" cy="940339"/>
                          </a:xfrm>
                          <a:prstGeom prst="rect">
                            <a:avLst/>
                          </a:prstGeom>
                        </pic:spPr>
                      </pic:pic>
                    </a:graphicData>
                  </a:graphic>
                </wp:inline>
              </w:drawing>
            </w:r>
          </w:p>
          <w:p w14:paraId="7E072BF6"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350х2800мм</w:t>
            </w:r>
          </w:p>
          <w:p w14:paraId="742E74ED"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Размеры указаны в миллиметрах (мм)</w:t>
            </w:r>
          </w:p>
          <w:p w14:paraId="35488BFA" w14:textId="77777777" w:rsidR="00F625FE" w:rsidRPr="00F625FE" w:rsidRDefault="00F625FE" w:rsidP="00F625FE">
            <w:pPr>
              <w:spacing w:line="240" w:lineRule="auto"/>
              <w:rPr>
                <w:rFonts w:ascii="Times New Roman" w:eastAsia="Calibri" w:hAnsi="Times New Roman" w:cs="Times New Roman"/>
              </w:rPr>
            </w:pPr>
          </w:p>
          <w:p w14:paraId="3B2ED49B"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drawing>
                <wp:inline distT="0" distB="0" distL="0" distR="0" wp14:anchorId="1C900887" wp14:editId="5CA3F397">
                  <wp:extent cx="3994099" cy="901569"/>
                  <wp:effectExtent l="0" t="0" r="6985" b="0"/>
                  <wp:docPr id="350" name="Рисунок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099804" cy="925429"/>
                          </a:xfrm>
                          <a:prstGeom prst="rect">
                            <a:avLst/>
                          </a:prstGeom>
                        </pic:spPr>
                      </pic:pic>
                    </a:graphicData>
                  </a:graphic>
                </wp:inline>
              </w:drawing>
            </w:r>
          </w:p>
          <w:p w14:paraId="0E9F0F89" w14:textId="77777777" w:rsidR="00F625FE" w:rsidRPr="00F625FE" w:rsidRDefault="00F625FE" w:rsidP="00F625FE">
            <w:pPr>
              <w:spacing w:line="240" w:lineRule="auto"/>
              <w:rPr>
                <w:rFonts w:ascii="Times New Roman" w:eastAsia="Times New Roman" w:hAnsi="Times New Roman" w:cs="Times New Roman"/>
              </w:rPr>
            </w:pPr>
            <w:r w:rsidRPr="00F625FE">
              <w:rPr>
                <w:rFonts w:ascii="Times New Roman" w:eastAsia="Times New Roman" w:hAnsi="Times New Roman" w:cs="Times New Roman"/>
              </w:rPr>
              <w:t>380х3040мм</w:t>
            </w:r>
          </w:p>
          <w:p w14:paraId="0723AA5A"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Размеры указаны в миллиметрах (мм)</w:t>
            </w:r>
          </w:p>
          <w:p w14:paraId="7E4AFF48" w14:textId="77777777" w:rsidR="00F625FE" w:rsidRPr="00F625FE" w:rsidRDefault="00F625FE" w:rsidP="00F625FE">
            <w:pPr>
              <w:spacing w:line="240" w:lineRule="auto"/>
              <w:rPr>
                <w:rFonts w:ascii="Times New Roman" w:eastAsia="Times New Roman" w:hAnsi="Times New Roman" w:cs="Times New Roman"/>
              </w:rPr>
            </w:pPr>
          </w:p>
          <w:p w14:paraId="1E305D07" w14:textId="77777777" w:rsidR="00F625FE" w:rsidRPr="00F625FE" w:rsidRDefault="00F625FE" w:rsidP="00F625FE">
            <w:pPr>
              <w:spacing w:line="240" w:lineRule="auto"/>
              <w:rPr>
                <w:rFonts w:ascii="Times New Roman" w:eastAsia="Times New Roman" w:hAnsi="Times New Roman" w:cs="Times New Roman"/>
              </w:rPr>
            </w:pPr>
            <w:r w:rsidRPr="00F625FE">
              <w:rPr>
                <w:rFonts w:ascii="Times New Roman" w:eastAsia="Calibri" w:hAnsi="Times New Roman" w:cs="Times New Roman"/>
                <w:noProof/>
                <w:lang w:eastAsia="ru-RU"/>
              </w:rPr>
              <w:lastRenderedPageBreak/>
              <w:drawing>
                <wp:inline distT="0" distB="0" distL="0" distR="0" wp14:anchorId="18C4CBD0" wp14:editId="50CBA9E0">
                  <wp:extent cx="4030675" cy="944350"/>
                  <wp:effectExtent l="0" t="0" r="8255" b="8255"/>
                  <wp:docPr id="356" name="Рисунок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090206" cy="958298"/>
                          </a:xfrm>
                          <a:prstGeom prst="rect">
                            <a:avLst/>
                          </a:prstGeom>
                        </pic:spPr>
                      </pic:pic>
                    </a:graphicData>
                  </a:graphic>
                </wp:inline>
              </w:drawing>
            </w:r>
          </w:p>
          <w:p w14:paraId="406D905D" w14:textId="77777777" w:rsidR="00F625FE" w:rsidRPr="00F625FE" w:rsidRDefault="00F625FE" w:rsidP="00F625FE">
            <w:pPr>
              <w:spacing w:line="240" w:lineRule="auto"/>
              <w:rPr>
                <w:rFonts w:ascii="Times New Roman" w:eastAsia="Times New Roman" w:hAnsi="Times New Roman" w:cs="Times New Roman"/>
              </w:rPr>
            </w:pPr>
            <w:r w:rsidRPr="00F625FE">
              <w:rPr>
                <w:rFonts w:ascii="Times New Roman" w:eastAsia="Times New Roman" w:hAnsi="Times New Roman" w:cs="Times New Roman"/>
              </w:rPr>
              <w:t>400х3200мм</w:t>
            </w:r>
          </w:p>
          <w:p w14:paraId="464809D0"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Размеры указаны в миллиметрах (мм)</w:t>
            </w:r>
          </w:p>
          <w:p w14:paraId="54AD5C15" w14:textId="77777777" w:rsidR="00F625FE" w:rsidRPr="00F625FE" w:rsidRDefault="00F625FE" w:rsidP="00F625FE">
            <w:pPr>
              <w:spacing w:line="240" w:lineRule="auto"/>
              <w:rPr>
                <w:rFonts w:ascii="Times New Roman" w:eastAsia="Times New Roman" w:hAnsi="Times New Roman" w:cs="Times New Roman"/>
              </w:rPr>
            </w:pPr>
          </w:p>
          <w:p w14:paraId="19B28492" w14:textId="77777777" w:rsidR="00F625FE" w:rsidRPr="00F625FE" w:rsidRDefault="00F625FE" w:rsidP="00F625FE">
            <w:pPr>
              <w:spacing w:line="240" w:lineRule="auto"/>
              <w:rPr>
                <w:rFonts w:ascii="Times New Roman" w:eastAsia="Times New Roman" w:hAnsi="Times New Roman" w:cs="Times New Roman"/>
              </w:rPr>
            </w:pPr>
            <w:r w:rsidRPr="00F625FE">
              <w:rPr>
                <w:rFonts w:ascii="Times New Roman" w:eastAsia="Calibri" w:hAnsi="Times New Roman" w:cs="Times New Roman"/>
                <w:noProof/>
                <w:lang w:eastAsia="ru-RU"/>
              </w:rPr>
              <w:drawing>
                <wp:inline distT="0" distB="0" distL="0" distR="0" wp14:anchorId="3040E2DF" wp14:editId="444C5F73">
                  <wp:extent cx="3993515" cy="955190"/>
                  <wp:effectExtent l="0" t="0" r="6985" b="0"/>
                  <wp:docPr id="366"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045236" cy="967561"/>
                          </a:xfrm>
                          <a:prstGeom prst="rect">
                            <a:avLst/>
                          </a:prstGeom>
                        </pic:spPr>
                      </pic:pic>
                    </a:graphicData>
                  </a:graphic>
                </wp:inline>
              </w:drawing>
            </w:r>
          </w:p>
          <w:p w14:paraId="7094A0F0" w14:textId="77777777" w:rsidR="00F625FE" w:rsidRPr="00F625FE" w:rsidRDefault="00F625FE" w:rsidP="00F625FE">
            <w:pPr>
              <w:spacing w:line="240" w:lineRule="auto"/>
              <w:rPr>
                <w:rFonts w:ascii="Times New Roman" w:eastAsia="Times New Roman" w:hAnsi="Times New Roman" w:cs="Times New Roman"/>
              </w:rPr>
            </w:pPr>
            <w:r w:rsidRPr="00F625FE">
              <w:rPr>
                <w:rFonts w:ascii="Times New Roman" w:eastAsia="Times New Roman" w:hAnsi="Times New Roman" w:cs="Times New Roman"/>
              </w:rPr>
              <w:t>450х3600мм</w:t>
            </w:r>
          </w:p>
          <w:p w14:paraId="10EF1778"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Размеры указаны в миллиметрах (мм)</w:t>
            </w:r>
          </w:p>
          <w:p w14:paraId="3F6408DF" w14:textId="77777777" w:rsidR="00F625FE" w:rsidRPr="00F625FE" w:rsidRDefault="00F625FE" w:rsidP="00F625FE">
            <w:pPr>
              <w:spacing w:line="240" w:lineRule="auto"/>
              <w:rPr>
                <w:rFonts w:ascii="Times New Roman" w:eastAsia="Times New Roman" w:hAnsi="Times New Roman" w:cs="Times New Roman"/>
              </w:rPr>
            </w:pPr>
          </w:p>
          <w:p w14:paraId="7BB52847" w14:textId="77777777" w:rsidR="00F625FE" w:rsidRPr="00F625FE" w:rsidRDefault="00F625FE" w:rsidP="00F625FE">
            <w:pPr>
              <w:spacing w:line="240" w:lineRule="auto"/>
              <w:rPr>
                <w:rFonts w:ascii="Times New Roman" w:eastAsia="Times New Roman" w:hAnsi="Times New Roman" w:cs="Times New Roman"/>
              </w:rPr>
            </w:pPr>
            <w:r w:rsidRPr="00F625FE">
              <w:rPr>
                <w:rFonts w:ascii="Times New Roman" w:eastAsia="Calibri" w:hAnsi="Times New Roman" w:cs="Times New Roman"/>
                <w:noProof/>
                <w:lang w:eastAsia="ru-RU"/>
              </w:rPr>
              <w:drawing>
                <wp:inline distT="0" distB="0" distL="0" distR="0" wp14:anchorId="40F6A1D5" wp14:editId="50AB472A">
                  <wp:extent cx="4045306" cy="970489"/>
                  <wp:effectExtent l="0" t="0" r="0" b="1270"/>
                  <wp:docPr id="367" name="Рисунок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090763" cy="981394"/>
                          </a:xfrm>
                          <a:prstGeom prst="rect">
                            <a:avLst/>
                          </a:prstGeom>
                        </pic:spPr>
                      </pic:pic>
                    </a:graphicData>
                  </a:graphic>
                </wp:inline>
              </w:drawing>
            </w:r>
          </w:p>
          <w:p w14:paraId="6FD720C1" w14:textId="77777777" w:rsidR="00F625FE" w:rsidRPr="00F625FE" w:rsidRDefault="00F625FE" w:rsidP="00F625FE">
            <w:pPr>
              <w:spacing w:line="240" w:lineRule="auto"/>
              <w:rPr>
                <w:rFonts w:ascii="Times New Roman" w:eastAsia="Times New Roman" w:hAnsi="Times New Roman" w:cs="Times New Roman"/>
              </w:rPr>
            </w:pPr>
            <w:r w:rsidRPr="00F625FE">
              <w:rPr>
                <w:rFonts w:ascii="Times New Roman" w:eastAsia="Times New Roman" w:hAnsi="Times New Roman" w:cs="Times New Roman"/>
              </w:rPr>
              <w:t>500х4000мм</w:t>
            </w:r>
          </w:p>
          <w:p w14:paraId="2B107AC9"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Размеры указаны в миллиметрах (мм)</w:t>
            </w:r>
          </w:p>
        </w:tc>
        <w:tc>
          <w:tcPr>
            <w:tcW w:w="5103" w:type="dxa"/>
          </w:tcPr>
          <w:p w14:paraId="32432F70" w14:textId="77777777" w:rsidR="00F625FE" w:rsidRPr="00F625FE" w:rsidRDefault="00F625FE" w:rsidP="00F625FE">
            <w:pPr>
              <w:spacing w:line="240" w:lineRule="auto"/>
              <w:rPr>
                <w:rFonts w:ascii="Times New Roman" w:eastAsia="Calibri" w:hAnsi="Times New Roman" w:cs="Times New Roman"/>
              </w:rPr>
            </w:pPr>
          </w:p>
        </w:tc>
      </w:tr>
      <w:tr w:rsidR="00F625FE" w:rsidRPr="00F625FE" w14:paraId="7A73E794" w14:textId="77777777" w:rsidTr="00C9176F">
        <w:trPr>
          <w:trHeight w:val="396"/>
        </w:trPr>
        <w:tc>
          <w:tcPr>
            <w:tcW w:w="2617" w:type="dxa"/>
          </w:tcPr>
          <w:p w14:paraId="53422119" w14:textId="77777777" w:rsidR="00F625FE" w:rsidRPr="00F625FE" w:rsidRDefault="00F625FE" w:rsidP="00F625FE">
            <w:pPr>
              <w:spacing w:line="240" w:lineRule="auto"/>
              <w:rPr>
                <w:rFonts w:ascii="Times New Roman" w:eastAsia="Calibri" w:hAnsi="Times New Roman" w:cs="Times New Roman"/>
                <w:b/>
              </w:rPr>
            </w:pPr>
            <w:r w:rsidRPr="00F625FE">
              <w:rPr>
                <w:rFonts w:ascii="Times New Roman" w:eastAsia="Calibri" w:hAnsi="Times New Roman" w:cs="Times New Roman"/>
                <w:b/>
              </w:rPr>
              <w:lastRenderedPageBreak/>
              <w:t>Компактная вывеска с подсветкой из двух блоков для новых вывесок</w:t>
            </w:r>
          </w:p>
          <w:p w14:paraId="2AFC94F3" w14:textId="77777777" w:rsidR="00F625FE" w:rsidRPr="00F625FE" w:rsidRDefault="00F625FE" w:rsidP="00F625FE">
            <w:pPr>
              <w:spacing w:line="240" w:lineRule="auto"/>
              <w:rPr>
                <w:rFonts w:ascii="Times New Roman" w:eastAsia="Calibri" w:hAnsi="Times New Roman" w:cs="Times New Roman"/>
                <w:b/>
                <w:i/>
              </w:rPr>
            </w:pPr>
          </w:p>
        </w:tc>
        <w:tc>
          <w:tcPr>
            <w:tcW w:w="6450" w:type="dxa"/>
          </w:tcPr>
          <w:p w14:paraId="36EB0079" w14:textId="77777777" w:rsidR="00F625FE" w:rsidRPr="00F625FE" w:rsidRDefault="00F625FE" w:rsidP="00F625FE">
            <w:pPr>
              <w:spacing w:line="240" w:lineRule="auto"/>
              <w:rPr>
                <w:rFonts w:ascii="Times New Roman" w:eastAsia="Calibri" w:hAnsi="Times New Roman" w:cs="Times New Roman"/>
                <w:b/>
              </w:rPr>
            </w:pPr>
            <w:r w:rsidRPr="00F625FE">
              <w:rPr>
                <w:rFonts w:ascii="Calibri" w:eastAsia="Calibri" w:hAnsi="Calibri" w:cs="Times New Roman"/>
                <w:noProof/>
                <w:lang w:eastAsia="ru-RU"/>
              </w:rPr>
              <w:drawing>
                <wp:inline distT="0" distB="0" distL="0" distR="0" wp14:anchorId="273FE7BB" wp14:editId="59A9AFA6">
                  <wp:extent cx="2453780" cy="1455725"/>
                  <wp:effectExtent l="0" t="0" r="381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512576" cy="1490606"/>
                          </a:xfrm>
                          <a:prstGeom prst="rect">
                            <a:avLst/>
                          </a:prstGeom>
                        </pic:spPr>
                      </pic:pic>
                    </a:graphicData>
                  </a:graphic>
                </wp:inline>
              </w:drawing>
            </w:r>
            <w:r w:rsidRPr="00F625FE">
              <w:rPr>
                <w:rFonts w:ascii="Times New Roman" w:eastAsia="Calibri" w:hAnsi="Times New Roman" w:cs="Times New Roman"/>
                <w:b/>
              </w:rPr>
              <w:t xml:space="preserve"> </w:t>
            </w:r>
            <w:r w:rsidRPr="00F625FE">
              <w:rPr>
                <w:rFonts w:ascii="Times New Roman" w:eastAsia="Calibri" w:hAnsi="Times New Roman" w:cs="Times New Roman"/>
              </w:rPr>
              <w:t xml:space="preserve"> Вид</w:t>
            </w:r>
          </w:p>
          <w:p w14:paraId="707E05C2" w14:textId="77777777" w:rsidR="00F625FE" w:rsidRPr="00F625FE" w:rsidRDefault="00F625FE" w:rsidP="00F625FE">
            <w:pPr>
              <w:spacing w:line="240" w:lineRule="auto"/>
              <w:rPr>
                <w:rFonts w:ascii="Times New Roman" w:eastAsia="Calibri" w:hAnsi="Times New Roman" w:cs="Times New Roman"/>
                <w:b/>
              </w:rPr>
            </w:pPr>
          </w:p>
          <w:p w14:paraId="2DAFE195" w14:textId="77777777" w:rsidR="00F625FE" w:rsidRPr="00F625FE" w:rsidRDefault="00F625FE" w:rsidP="00F625FE">
            <w:pPr>
              <w:spacing w:line="240" w:lineRule="auto"/>
              <w:rPr>
                <w:rFonts w:ascii="Times New Roman" w:eastAsia="Calibri" w:hAnsi="Times New Roman" w:cs="Times New Roman"/>
                <w:b/>
              </w:rPr>
            </w:pPr>
            <w:r w:rsidRPr="00F625FE">
              <w:rPr>
                <w:rFonts w:ascii="Calibri" w:eastAsia="Calibri" w:hAnsi="Calibri" w:cs="Times New Roman"/>
                <w:noProof/>
                <w:lang w:eastAsia="ru-RU"/>
              </w:rPr>
              <w:lastRenderedPageBreak/>
              <w:drawing>
                <wp:inline distT="0" distB="0" distL="0" distR="0" wp14:anchorId="5DC44E6A" wp14:editId="4F0133EA">
                  <wp:extent cx="4059936" cy="2149066"/>
                  <wp:effectExtent l="0" t="0" r="0" b="3810"/>
                  <wp:docPr id="513" name="Рисунок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090623" cy="2165310"/>
                          </a:xfrm>
                          <a:prstGeom prst="rect">
                            <a:avLst/>
                          </a:prstGeom>
                        </pic:spPr>
                      </pic:pic>
                    </a:graphicData>
                  </a:graphic>
                </wp:inline>
              </w:drawing>
            </w:r>
          </w:p>
          <w:p w14:paraId="4F6DDF94"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Рис.</w:t>
            </w:r>
          </w:p>
          <w:p w14:paraId="4527116C"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500х500мм</w:t>
            </w:r>
          </w:p>
          <w:p w14:paraId="06D44237"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Размеры указаны в миллиметрах (мм)</w:t>
            </w:r>
          </w:p>
        </w:tc>
        <w:tc>
          <w:tcPr>
            <w:tcW w:w="5103" w:type="dxa"/>
          </w:tcPr>
          <w:p w14:paraId="17FCF3A0"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lastRenderedPageBreak/>
              <w:t xml:space="preserve">Задняя панель блока - белый ПВХ 4 мм толщиной. </w:t>
            </w:r>
          </w:p>
          <w:p w14:paraId="5E1B0B14"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 xml:space="preserve">Лицевая панель и боковины собираются из молочного акрила 3 мм на морозостойкий клей. Собранная лицевая панель крепится к задней с помощью зажимов и винтов с потайной головкой (типо DIN 965, не более M3). </w:t>
            </w:r>
          </w:p>
          <w:p w14:paraId="4E84E2D2"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 xml:space="preserve">Боковины блока «Почта России» оклеиваются синей транслюцентной пленкой </w:t>
            </w:r>
            <w:r w:rsidRPr="00F625FE">
              <w:rPr>
                <w:rFonts w:ascii="Times New Roman" w:eastAsia="Calibri" w:hAnsi="Times New Roman" w:cs="Times New Roman"/>
                <w:lang w:val="en-US"/>
              </w:rPr>
              <w:t>RAL</w:t>
            </w:r>
            <w:r w:rsidRPr="00F625FE">
              <w:rPr>
                <w:rFonts w:ascii="Times New Roman" w:eastAsia="Calibri" w:hAnsi="Times New Roman" w:cs="Times New Roman"/>
              </w:rPr>
              <w:t xml:space="preserve"> 5002 ORACAL 8500 007 или «эквивалент», «Почта Банк» </w:t>
            </w:r>
            <w:r w:rsidRPr="00F625FE">
              <w:rPr>
                <w:rFonts w:ascii="Times New Roman" w:eastAsia="Calibri" w:hAnsi="Times New Roman" w:cs="Times New Roman"/>
                <w:lang w:val="en-US"/>
              </w:rPr>
              <w:t>RAL</w:t>
            </w:r>
            <w:r w:rsidRPr="00F625FE">
              <w:rPr>
                <w:rFonts w:ascii="Times New Roman" w:eastAsia="Calibri" w:hAnsi="Times New Roman" w:cs="Times New Roman"/>
              </w:rPr>
              <w:t xml:space="preserve">3027 </w:t>
            </w:r>
            <w:r w:rsidRPr="00F625FE">
              <w:rPr>
                <w:rFonts w:ascii="Times New Roman" w:eastAsia="Calibri" w:hAnsi="Times New Roman" w:cs="Times New Roman"/>
                <w:lang w:val="en-US"/>
              </w:rPr>
              <w:t>ORACAL</w:t>
            </w:r>
            <w:r w:rsidRPr="00F625FE">
              <w:rPr>
                <w:rFonts w:ascii="Times New Roman" w:eastAsia="Calibri" w:hAnsi="Times New Roman" w:cs="Times New Roman"/>
              </w:rPr>
              <w:t xml:space="preserve"> 8500, 3</w:t>
            </w:r>
            <w:r w:rsidRPr="00F625FE">
              <w:rPr>
                <w:rFonts w:ascii="Times New Roman" w:eastAsia="Calibri" w:hAnsi="Times New Roman" w:cs="Times New Roman"/>
                <w:lang w:val="en-US"/>
              </w:rPr>
              <w:t>M</w:t>
            </w:r>
            <w:r w:rsidRPr="00F625FE">
              <w:rPr>
                <w:rFonts w:ascii="Times New Roman" w:eastAsia="Calibri" w:hAnsi="Times New Roman" w:cs="Times New Roman"/>
              </w:rPr>
              <w:t xml:space="preserve"> 3630, </w:t>
            </w:r>
            <w:r w:rsidRPr="00F625FE">
              <w:rPr>
                <w:rFonts w:ascii="Times New Roman" w:eastAsia="Calibri" w:hAnsi="Times New Roman" w:cs="Times New Roman"/>
                <w:lang w:val="en-US"/>
              </w:rPr>
              <w:lastRenderedPageBreak/>
              <w:t>AVERY</w:t>
            </w:r>
            <w:r w:rsidRPr="00F625FE">
              <w:rPr>
                <w:rFonts w:ascii="Times New Roman" w:eastAsia="Calibri" w:hAnsi="Times New Roman" w:cs="Times New Roman"/>
              </w:rPr>
              <w:t xml:space="preserve"> 4500 / 5500, </w:t>
            </w:r>
            <w:r w:rsidRPr="00F625FE">
              <w:rPr>
                <w:rFonts w:ascii="Times New Roman" w:eastAsia="Calibri" w:hAnsi="Times New Roman" w:cs="Times New Roman"/>
                <w:lang w:val="en-US"/>
              </w:rPr>
              <w:t>Filmolux</w:t>
            </w:r>
            <w:r w:rsidRPr="00F625FE">
              <w:rPr>
                <w:rFonts w:ascii="Times New Roman" w:eastAsia="Calibri" w:hAnsi="Times New Roman" w:cs="Times New Roman"/>
              </w:rPr>
              <w:t xml:space="preserve"> 110 или эквивалент.</w:t>
            </w:r>
          </w:p>
          <w:p w14:paraId="5AFE62FC"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 xml:space="preserve">Головки винтов должны закрываться крышечками из аналогичной транслюцентной пленки или «эквивалент». </w:t>
            </w:r>
          </w:p>
          <w:p w14:paraId="6C284F6F"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Модули свечения закрепляются на задней панели. Их количество и расположение должно гарантировать яркую (не менее 2 000 люкс на поверхности элемента) и равномерную засветку (наличие "недосветов" и "пересветов" на плоскости лицевой панели блока не допускается!).</w:t>
            </w:r>
          </w:p>
          <w:p w14:paraId="617C591F"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 xml:space="preserve">Рисунок логотипа выполняется абрисом из синей </w:t>
            </w:r>
            <w:r w:rsidRPr="00F625FE">
              <w:rPr>
                <w:rFonts w:ascii="Times New Roman" w:eastAsia="Calibri" w:hAnsi="Times New Roman" w:cs="Times New Roman"/>
                <w:lang w:val="en-US"/>
              </w:rPr>
              <w:t>RAL</w:t>
            </w:r>
            <w:r w:rsidRPr="00F625FE">
              <w:rPr>
                <w:rFonts w:ascii="Times New Roman" w:eastAsia="Calibri" w:hAnsi="Times New Roman" w:cs="Times New Roman"/>
              </w:rPr>
              <w:t xml:space="preserve">5002 «Почта России» и красной </w:t>
            </w:r>
            <w:r w:rsidRPr="00F625FE">
              <w:rPr>
                <w:rFonts w:ascii="Times New Roman" w:eastAsia="Calibri" w:hAnsi="Times New Roman" w:cs="Times New Roman"/>
                <w:lang w:val="en-US"/>
              </w:rPr>
              <w:t>RAL</w:t>
            </w:r>
            <w:r w:rsidRPr="00F625FE">
              <w:rPr>
                <w:rFonts w:ascii="Times New Roman" w:eastAsia="Calibri" w:hAnsi="Times New Roman" w:cs="Times New Roman"/>
              </w:rPr>
              <w:t xml:space="preserve"> 3027 «Почта Банк» самоклеящейся транслюцентной пленки (синяя  ORACAL 8500 007, красная  или «эквивалент» плоттерной резкой – надпись: «Почта России» белая, фон синий, «Почта Банк» белая, фон красный. Для обеспечения ровного горизонта использовать раму для крепления к фасаду. Сечение профильной трубы не более 15мм х 15мм, окрашивается</w:t>
            </w:r>
            <w:r w:rsidRPr="00F625FE">
              <w:rPr>
                <w:rFonts w:ascii="Times New Roman" w:eastAsia="Calibri" w:hAnsi="Times New Roman" w:cs="Times New Roman"/>
                <w:vertAlign w:val="superscript"/>
              </w:rPr>
              <w:footnoteReference w:id="8"/>
            </w:r>
            <w:r w:rsidRPr="00F625FE">
              <w:rPr>
                <w:rFonts w:ascii="Times New Roman" w:eastAsia="Calibri" w:hAnsi="Times New Roman" w:cs="Times New Roman"/>
              </w:rPr>
              <w:t xml:space="preserve"> в цвет близкий к цвету фасада или фриза.  Фронтальная часть разделителя по периметру обклеивается синей </w:t>
            </w:r>
            <w:r w:rsidRPr="00F625FE">
              <w:rPr>
                <w:rFonts w:ascii="Times New Roman" w:eastAsia="Calibri" w:hAnsi="Times New Roman" w:cs="Times New Roman"/>
                <w:lang w:val="en-US"/>
              </w:rPr>
              <w:t>RAL</w:t>
            </w:r>
            <w:r w:rsidRPr="00F625FE">
              <w:rPr>
                <w:rFonts w:ascii="Times New Roman" w:eastAsia="Calibri" w:hAnsi="Times New Roman" w:cs="Times New Roman"/>
              </w:rPr>
              <w:t xml:space="preserve"> 5002 транслюцентной пленкой таким образом, что середина остается без оклейки – молочный акрил.</w:t>
            </w:r>
          </w:p>
        </w:tc>
      </w:tr>
      <w:tr w:rsidR="00F625FE" w:rsidRPr="00F625FE" w14:paraId="0A0DF7CB" w14:textId="77777777" w:rsidTr="00C9176F">
        <w:trPr>
          <w:trHeight w:val="396"/>
        </w:trPr>
        <w:tc>
          <w:tcPr>
            <w:tcW w:w="2617" w:type="dxa"/>
          </w:tcPr>
          <w:p w14:paraId="4B88197E" w14:textId="77777777" w:rsidR="00F625FE" w:rsidRPr="00F625FE" w:rsidRDefault="00F625FE" w:rsidP="00F625FE">
            <w:pPr>
              <w:spacing w:line="240" w:lineRule="auto"/>
              <w:rPr>
                <w:rFonts w:ascii="Times New Roman" w:eastAsia="Calibri" w:hAnsi="Times New Roman" w:cs="Times New Roman"/>
                <w:b/>
              </w:rPr>
            </w:pPr>
            <w:r w:rsidRPr="00F625FE">
              <w:rPr>
                <w:rFonts w:ascii="Times New Roman" w:eastAsia="Calibri" w:hAnsi="Times New Roman" w:cs="Times New Roman"/>
                <w:b/>
              </w:rPr>
              <w:lastRenderedPageBreak/>
              <w:t xml:space="preserve">Компактная вывеска с подсветкой из двух блоков </w:t>
            </w:r>
          </w:p>
          <w:p w14:paraId="3F46D303" w14:textId="77777777" w:rsidR="00F625FE" w:rsidRPr="00F625FE" w:rsidRDefault="00F625FE" w:rsidP="00F625FE">
            <w:pPr>
              <w:spacing w:line="240" w:lineRule="auto"/>
              <w:rPr>
                <w:rFonts w:ascii="Times New Roman" w:eastAsia="Calibri" w:hAnsi="Times New Roman" w:cs="Times New Roman"/>
                <w:b/>
              </w:rPr>
            </w:pPr>
            <w:r w:rsidRPr="00F625FE">
              <w:rPr>
                <w:rFonts w:ascii="Times New Roman" w:eastAsia="Calibri" w:hAnsi="Times New Roman" w:cs="Times New Roman"/>
                <w:b/>
              </w:rPr>
              <w:t>(формовка)</w:t>
            </w:r>
          </w:p>
          <w:p w14:paraId="1B19E492" w14:textId="77777777" w:rsidR="00F625FE" w:rsidRPr="00F625FE" w:rsidRDefault="00F625FE" w:rsidP="00F625FE">
            <w:pPr>
              <w:spacing w:line="240" w:lineRule="auto"/>
              <w:rPr>
                <w:rFonts w:ascii="Times New Roman" w:eastAsia="Calibri" w:hAnsi="Times New Roman" w:cs="Times New Roman"/>
                <w:b/>
              </w:rPr>
            </w:pPr>
          </w:p>
        </w:tc>
        <w:tc>
          <w:tcPr>
            <w:tcW w:w="6450" w:type="dxa"/>
          </w:tcPr>
          <w:p w14:paraId="4B627DA5" w14:textId="77777777" w:rsidR="00F625FE" w:rsidRPr="00F625FE" w:rsidRDefault="00F625FE" w:rsidP="00F625FE">
            <w:pPr>
              <w:spacing w:line="240" w:lineRule="auto"/>
              <w:rPr>
                <w:rFonts w:ascii="Times New Roman" w:eastAsia="Calibri" w:hAnsi="Times New Roman" w:cs="Times New Roman"/>
                <w:noProof/>
                <w:lang w:eastAsia="ru-RU"/>
              </w:rPr>
            </w:pPr>
          </w:p>
          <w:p w14:paraId="1C7AFD28" w14:textId="77777777" w:rsidR="00F625FE" w:rsidRPr="00F625FE" w:rsidRDefault="00F625FE" w:rsidP="00F625FE">
            <w:pPr>
              <w:spacing w:line="240" w:lineRule="auto"/>
              <w:rPr>
                <w:rFonts w:ascii="Times New Roman" w:eastAsia="Calibri" w:hAnsi="Times New Roman" w:cs="Times New Roman"/>
                <w:noProof/>
                <w:lang w:eastAsia="ru-RU"/>
              </w:rPr>
            </w:pPr>
            <w:r w:rsidRPr="00F625FE">
              <w:rPr>
                <w:rFonts w:ascii="Calibri" w:eastAsia="Calibri" w:hAnsi="Calibri" w:cs="Times New Roman"/>
                <w:noProof/>
                <w:lang w:eastAsia="ru-RU"/>
              </w:rPr>
              <w:lastRenderedPageBreak/>
              <w:drawing>
                <wp:inline distT="0" distB="0" distL="0" distR="0" wp14:anchorId="7C317810" wp14:editId="10D7F8C6">
                  <wp:extent cx="2743200" cy="1880212"/>
                  <wp:effectExtent l="0" t="0" r="0" b="635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794669" cy="1915489"/>
                          </a:xfrm>
                          <a:prstGeom prst="rect">
                            <a:avLst/>
                          </a:prstGeom>
                        </pic:spPr>
                      </pic:pic>
                    </a:graphicData>
                  </a:graphic>
                </wp:inline>
              </w:drawing>
            </w:r>
            <w:r w:rsidRPr="00F625FE">
              <w:rPr>
                <w:rFonts w:ascii="Times New Roman" w:eastAsia="Calibri" w:hAnsi="Times New Roman" w:cs="Times New Roman"/>
                <w:noProof/>
                <w:lang w:eastAsia="ru-RU"/>
              </w:rPr>
              <w:t xml:space="preserve"> </w:t>
            </w:r>
            <w:r w:rsidRPr="00F625FE">
              <w:rPr>
                <w:rFonts w:ascii="Times New Roman" w:eastAsia="Calibri" w:hAnsi="Times New Roman" w:cs="Times New Roman"/>
              </w:rPr>
              <w:t>Рис.</w:t>
            </w:r>
          </w:p>
          <w:p w14:paraId="354EB5AF" w14:textId="77777777" w:rsidR="00F625FE" w:rsidRPr="00F625FE" w:rsidRDefault="00F625FE" w:rsidP="00F625FE">
            <w:pPr>
              <w:spacing w:line="240" w:lineRule="auto"/>
              <w:rPr>
                <w:rFonts w:ascii="Times New Roman" w:eastAsia="Calibri" w:hAnsi="Times New Roman" w:cs="Times New Roman"/>
                <w:noProof/>
                <w:lang w:eastAsia="ru-RU"/>
              </w:rPr>
            </w:pPr>
            <w:r w:rsidRPr="00F625FE">
              <w:rPr>
                <w:rFonts w:ascii="Calibri" w:eastAsia="Calibri" w:hAnsi="Calibri" w:cs="Times New Roman"/>
                <w:noProof/>
                <w:lang w:eastAsia="ru-RU"/>
              </w:rPr>
              <w:drawing>
                <wp:inline distT="0" distB="0" distL="0" distR="0" wp14:anchorId="486F7A41" wp14:editId="77B1DD89">
                  <wp:extent cx="4030675" cy="2171964"/>
                  <wp:effectExtent l="0" t="0" r="8255" b="0"/>
                  <wp:docPr id="514" name="Рисунок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073925" cy="2195270"/>
                          </a:xfrm>
                          <a:prstGeom prst="rect">
                            <a:avLst/>
                          </a:prstGeom>
                        </pic:spPr>
                      </pic:pic>
                    </a:graphicData>
                  </a:graphic>
                </wp:inline>
              </w:drawing>
            </w:r>
          </w:p>
          <w:p w14:paraId="279CBF5C"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Рис.</w:t>
            </w:r>
          </w:p>
          <w:p w14:paraId="4365FC85"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550х550мм</w:t>
            </w:r>
          </w:p>
          <w:p w14:paraId="3A955AD3" w14:textId="77777777" w:rsidR="00F625FE" w:rsidRPr="00F625FE" w:rsidRDefault="00F625FE" w:rsidP="00F625FE">
            <w:pPr>
              <w:spacing w:line="240" w:lineRule="auto"/>
              <w:rPr>
                <w:rFonts w:ascii="Times New Roman" w:eastAsia="Calibri" w:hAnsi="Times New Roman" w:cs="Times New Roman"/>
                <w:noProof/>
                <w:lang w:eastAsia="ru-RU"/>
              </w:rPr>
            </w:pPr>
            <w:r w:rsidRPr="00F625FE">
              <w:rPr>
                <w:rFonts w:ascii="Times New Roman" w:eastAsia="Calibri" w:hAnsi="Times New Roman" w:cs="Times New Roman"/>
              </w:rPr>
              <w:t>Размеры указаны в миллиметрах (мм)</w:t>
            </w:r>
          </w:p>
        </w:tc>
        <w:tc>
          <w:tcPr>
            <w:tcW w:w="5103" w:type="dxa"/>
          </w:tcPr>
          <w:p w14:paraId="0ECA28B2" w14:textId="77777777" w:rsidR="00F625FE" w:rsidRPr="00F625FE" w:rsidRDefault="00F625FE" w:rsidP="00F625FE">
            <w:pPr>
              <w:spacing w:line="240" w:lineRule="auto"/>
              <w:jc w:val="both"/>
              <w:rPr>
                <w:rFonts w:ascii="Times New Roman" w:eastAsia="Calibri" w:hAnsi="Times New Roman" w:cs="Times New Roman"/>
              </w:rPr>
            </w:pPr>
            <w:r w:rsidRPr="00F625FE">
              <w:rPr>
                <w:rFonts w:ascii="Times New Roman" w:eastAsia="Calibri" w:hAnsi="Times New Roman" w:cs="Times New Roman"/>
              </w:rPr>
              <w:lastRenderedPageBreak/>
              <w:t>Световой знак (глубина 80 мм.)</w:t>
            </w:r>
          </w:p>
          <w:p w14:paraId="7C87F88C" w14:textId="77777777" w:rsidR="00F625FE" w:rsidRPr="00F625FE" w:rsidRDefault="00F625FE" w:rsidP="00F625FE">
            <w:pPr>
              <w:spacing w:line="240" w:lineRule="auto"/>
              <w:jc w:val="both"/>
              <w:rPr>
                <w:rFonts w:ascii="Times New Roman" w:eastAsia="Calibri" w:hAnsi="Times New Roman" w:cs="Times New Roman"/>
              </w:rPr>
            </w:pPr>
            <w:r w:rsidRPr="00F625FE">
              <w:rPr>
                <w:rFonts w:ascii="Times New Roman" w:eastAsia="Calibri" w:hAnsi="Times New Roman" w:cs="Times New Roman"/>
              </w:rPr>
              <w:t xml:space="preserve">Вывеска состоит из трех световых знаков, каждый из которых состоит из двух деталей: лицо формуется из молочного светорассеивающего ПЭТ 3 мм. с УФ защитой. Изображение логотипа (на левом знаке) и эмблемы Почты России (на </w:t>
            </w:r>
            <w:r w:rsidRPr="00F625FE">
              <w:rPr>
                <w:rFonts w:ascii="Times New Roman" w:eastAsia="Calibri" w:hAnsi="Times New Roman" w:cs="Times New Roman"/>
              </w:rPr>
              <w:lastRenderedPageBreak/>
              <w:t>среднем) выполняется из синей транслюцентной пленки, максимально близкой по цвету к RAL 5002 («синяя» - для светового знака с буквами «ПОЧТА РОССИИ» и светового знака с эмблемой) методом плоттерной резки. Изображение на правом знаке выполняется из красной транслюцентной пленки, максимально близкой по цвету к RAL 3027 («красная» - для букв «ПОЧТА БАНК») методом плоттерной резки</w:t>
            </w:r>
            <w:r w:rsidRPr="00F625FE">
              <w:rPr>
                <w:rFonts w:ascii="Times New Roman" w:eastAsia="Calibri" w:hAnsi="Times New Roman" w:cs="Times New Roman"/>
                <w:vertAlign w:val="superscript"/>
              </w:rPr>
              <w:footnoteReference w:id="9"/>
            </w:r>
            <w:r w:rsidRPr="00F625FE">
              <w:rPr>
                <w:rFonts w:ascii="Times New Roman" w:eastAsia="Calibri" w:hAnsi="Times New Roman" w:cs="Times New Roman"/>
              </w:rPr>
              <w:t>. Пленка с рисунком наносится на лицевую сторону знаков перед формовкой детали; задник формуется из непрозрачного белого ПЭТ 3 – 4 мм., оклеиваемого (перед формовкой) синей или красной транслюцентной пленкой. Марки используемой транслюцентной пленки: ORACAL 8500, 3M 3630, AVERY 4500 / 5500, Filmolux 110.</w:t>
            </w:r>
          </w:p>
          <w:p w14:paraId="0757026E" w14:textId="77777777" w:rsidR="00F625FE" w:rsidRPr="00F625FE" w:rsidRDefault="00F625FE" w:rsidP="00F625FE">
            <w:pPr>
              <w:spacing w:line="240" w:lineRule="auto"/>
              <w:jc w:val="both"/>
              <w:rPr>
                <w:rFonts w:ascii="Times New Roman" w:eastAsia="Calibri" w:hAnsi="Times New Roman" w:cs="Times New Roman"/>
              </w:rPr>
            </w:pPr>
            <w:r w:rsidRPr="00F625FE">
              <w:rPr>
                <w:rFonts w:ascii="Times New Roman" w:eastAsia="Calibri" w:hAnsi="Times New Roman" w:cs="Times New Roman"/>
              </w:rPr>
              <w:t xml:space="preserve">Подсветка светового знака осуществляется светодиодными герметичными модулями белого свечения, расположенными внутри буквы и блоками питания IP67 c запасом 20% по номиналу нагрузки (освещенность – не менее 1500 люкс на поверхности буквы, температура свечения не более 6500 К; напряжение питания: 12 в; угол свечения: 170 градусов, линзованные; тип светодиода: 2835; количество светодиодов в модуле: 1–3 ед.). Модули устанавливаются на внутреннюю дополнительную подложку из пластика 2 мм. белого цвета. Блок питания располагается за логотипами в верхней части. Требуется обеспечение равномерной засветки поверхности буквы (без недосветов и пересветов по лицевой поверхности). </w:t>
            </w:r>
          </w:p>
          <w:p w14:paraId="3004FB45" w14:textId="77777777" w:rsidR="00F625FE" w:rsidRPr="00F625FE" w:rsidRDefault="00F625FE" w:rsidP="00F625FE">
            <w:pPr>
              <w:spacing w:line="240" w:lineRule="auto"/>
              <w:jc w:val="both"/>
              <w:rPr>
                <w:rFonts w:ascii="Times New Roman" w:eastAsia="Calibri" w:hAnsi="Times New Roman" w:cs="Times New Roman"/>
              </w:rPr>
            </w:pPr>
            <w:r w:rsidRPr="00F625FE">
              <w:rPr>
                <w:rFonts w:ascii="Times New Roman" w:eastAsia="Calibri" w:hAnsi="Times New Roman" w:cs="Times New Roman"/>
              </w:rPr>
              <w:lastRenderedPageBreak/>
              <w:t>Знаки устанавливаются на несущую металлоконструкцию</w:t>
            </w:r>
            <w:r w:rsidRPr="00F625FE">
              <w:rPr>
                <w:rFonts w:ascii="Times New Roman" w:eastAsia="Calibri" w:hAnsi="Times New Roman" w:cs="Times New Roman"/>
                <w:vertAlign w:val="superscript"/>
              </w:rPr>
              <w:footnoteReference w:id="10"/>
            </w:r>
            <w:r w:rsidRPr="00F625FE">
              <w:rPr>
                <w:rFonts w:ascii="Times New Roman" w:eastAsia="Calibri" w:hAnsi="Times New Roman" w:cs="Times New Roman"/>
              </w:rPr>
              <w:t>, окрашенную в цвет близкий к цвету фасада на котором вывеска будет устанавливаться или непосредственно на фасад.</w:t>
            </w:r>
          </w:p>
          <w:p w14:paraId="4A286094" w14:textId="77777777" w:rsidR="00F625FE" w:rsidRPr="00F625FE" w:rsidRDefault="00F625FE" w:rsidP="00F625FE">
            <w:pPr>
              <w:spacing w:line="240" w:lineRule="auto"/>
              <w:jc w:val="both"/>
              <w:rPr>
                <w:rFonts w:ascii="Times New Roman" w:eastAsia="Calibri" w:hAnsi="Times New Roman" w:cs="Times New Roman"/>
              </w:rPr>
            </w:pPr>
            <w:r w:rsidRPr="00F625FE">
              <w:rPr>
                <w:rFonts w:ascii="Times New Roman" w:eastAsia="Calibri" w:hAnsi="Times New Roman" w:cs="Times New Roman"/>
              </w:rPr>
              <w:t xml:space="preserve">Фронтальная часть разделителя по периметру обклеивается синей </w:t>
            </w:r>
            <w:r w:rsidRPr="00F625FE">
              <w:rPr>
                <w:rFonts w:ascii="Times New Roman" w:eastAsia="Calibri" w:hAnsi="Times New Roman" w:cs="Times New Roman"/>
                <w:lang w:val="en-US"/>
              </w:rPr>
              <w:t>RAL</w:t>
            </w:r>
            <w:r w:rsidRPr="00F625FE">
              <w:rPr>
                <w:rFonts w:ascii="Times New Roman" w:eastAsia="Calibri" w:hAnsi="Times New Roman" w:cs="Times New Roman"/>
              </w:rPr>
              <w:t xml:space="preserve"> 5002 транслюцентной пленкой таким образом, что середина остается без оклейки – молочный акрил. Расстояние от стены до тыльной стороны вывески «Почта России» должно быть равно расстоянию существующей вывески «Почта Банк». Тыльные части всех вывесок должны находиться в одной плоскости.</w:t>
            </w:r>
          </w:p>
        </w:tc>
      </w:tr>
      <w:tr w:rsidR="00F625FE" w:rsidRPr="00F625FE" w14:paraId="7052E3F9" w14:textId="77777777" w:rsidTr="00C9176F">
        <w:trPr>
          <w:trHeight w:val="396"/>
        </w:trPr>
        <w:tc>
          <w:tcPr>
            <w:tcW w:w="2617" w:type="dxa"/>
          </w:tcPr>
          <w:p w14:paraId="54E7DB0C" w14:textId="77777777" w:rsidR="00F625FE" w:rsidRPr="00F625FE" w:rsidRDefault="00F625FE" w:rsidP="00F625FE">
            <w:pPr>
              <w:spacing w:line="240" w:lineRule="auto"/>
              <w:rPr>
                <w:rFonts w:ascii="Times New Roman" w:eastAsia="Calibri" w:hAnsi="Times New Roman" w:cs="Times New Roman"/>
                <w:b/>
              </w:rPr>
            </w:pPr>
            <w:r w:rsidRPr="00F625FE">
              <w:rPr>
                <w:rFonts w:ascii="Times New Roman" w:eastAsia="Calibri" w:hAnsi="Times New Roman" w:cs="Times New Roman"/>
                <w:b/>
              </w:rPr>
              <w:lastRenderedPageBreak/>
              <w:t>Вывеска из отдельных букв без подсветки (крепление каждой буквы к стене)</w:t>
            </w:r>
          </w:p>
          <w:p w14:paraId="5DCB2CF4" w14:textId="77777777" w:rsidR="00F625FE" w:rsidRPr="00F625FE" w:rsidRDefault="00F625FE" w:rsidP="00F625FE">
            <w:pPr>
              <w:spacing w:line="240" w:lineRule="auto"/>
              <w:rPr>
                <w:rFonts w:ascii="Times New Roman" w:eastAsia="Calibri" w:hAnsi="Times New Roman" w:cs="Times New Roman"/>
                <w:b/>
              </w:rPr>
            </w:pPr>
            <w:r w:rsidRPr="00F625FE">
              <w:rPr>
                <w:rFonts w:ascii="Times New Roman" w:eastAsia="Calibri" w:hAnsi="Times New Roman" w:cs="Times New Roman"/>
                <w:b/>
              </w:rPr>
              <w:t>для фокусной стены</w:t>
            </w:r>
          </w:p>
        </w:tc>
        <w:tc>
          <w:tcPr>
            <w:tcW w:w="6450" w:type="dxa"/>
          </w:tcPr>
          <w:p w14:paraId="5688856D" w14:textId="77777777" w:rsidR="00F625FE" w:rsidRPr="00F625FE" w:rsidRDefault="00F625FE" w:rsidP="00F625FE">
            <w:pPr>
              <w:spacing w:line="240" w:lineRule="auto"/>
              <w:rPr>
                <w:rFonts w:ascii="Times New Roman" w:eastAsia="Calibri" w:hAnsi="Times New Roman" w:cs="Times New Roman"/>
                <w:noProof/>
                <w:lang w:eastAsia="ru-RU"/>
              </w:rPr>
            </w:pPr>
            <w:r w:rsidRPr="00F625FE">
              <w:rPr>
                <w:rFonts w:ascii="Calibri" w:eastAsia="Calibri" w:hAnsi="Calibri" w:cs="Times New Roman"/>
                <w:noProof/>
                <w:lang w:eastAsia="ru-RU"/>
              </w:rPr>
              <w:drawing>
                <wp:inline distT="0" distB="0" distL="0" distR="0" wp14:anchorId="7D8CCD5F" wp14:editId="1DAFB86A">
                  <wp:extent cx="4089196" cy="1336904"/>
                  <wp:effectExtent l="0" t="0" r="698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156802" cy="1359007"/>
                          </a:xfrm>
                          <a:prstGeom prst="rect">
                            <a:avLst/>
                          </a:prstGeom>
                        </pic:spPr>
                      </pic:pic>
                    </a:graphicData>
                  </a:graphic>
                </wp:inline>
              </w:drawing>
            </w:r>
          </w:p>
          <w:p w14:paraId="4E7378F1" w14:textId="77777777" w:rsidR="00F625FE" w:rsidRPr="00F625FE" w:rsidRDefault="00F625FE" w:rsidP="00F625FE">
            <w:pPr>
              <w:spacing w:line="240" w:lineRule="auto"/>
              <w:rPr>
                <w:rFonts w:ascii="Times New Roman" w:eastAsia="Calibri" w:hAnsi="Times New Roman" w:cs="Times New Roman"/>
                <w:noProof/>
                <w:lang w:val="en-US" w:eastAsia="ru-RU"/>
              </w:rPr>
            </w:pPr>
            <w:r w:rsidRPr="00F625FE">
              <w:rPr>
                <w:rFonts w:ascii="Times New Roman" w:eastAsia="Calibri" w:hAnsi="Times New Roman" w:cs="Times New Roman"/>
                <w:noProof/>
                <w:lang w:eastAsia="ru-RU"/>
              </w:rPr>
              <w:t>Рис.</w:t>
            </w:r>
          </w:p>
        </w:tc>
        <w:tc>
          <w:tcPr>
            <w:tcW w:w="5103" w:type="dxa"/>
          </w:tcPr>
          <w:p w14:paraId="3EF3A74B"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Ширина вывески 2000 мм</w:t>
            </w:r>
          </w:p>
          <w:p w14:paraId="2465B7BF"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Высота букв 240 мм</w:t>
            </w:r>
          </w:p>
          <w:p w14:paraId="6D46E982"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 xml:space="preserve">Глубина букв 40 мм. </w:t>
            </w:r>
          </w:p>
          <w:p w14:paraId="5479193C"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 xml:space="preserve">Лицевые и боковые поверхности элементов логотипа изготавливаются из белого ПВХ 3 мм толщиной. </w:t>
            </w:r>
          </w:p>
          <w:p w14:paraId="44C9FA1F"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 xml:space="preserve">Тыльная сторона элементов – белый ПВХ 6 мм. </w:t>
            </w:r>
          </w:p>
          <w:p w14:paraId="138D639C"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 xml:space="preserve">Сборка боковин и лицевой стороны элементов производится на специализированный клей. </w:t>
            </w:r>
          </w:p>
          <w:p w14:paraId="3233242D"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Собранная коробчатая конструкция крепится к тыльной стороне на специализированный клей. Для скрытия стыков – буквы обклеиваются матовой белой пленкой (</w:t>
            </w:r>
            <w:r w:rsidRPr="00F625FE">
              <w:rPr>
                <w:rFonts w:ascii="Times New Roman" w:eastAsia="Calibri" w:hAnsi="Times New Roman" w:cs="Times New Roman"/>
                <w:lang w:val="en-US"/>
              </w:rPr>
              <w:t>O</w:t>
            </w:r>
            <w:r w:rsidRPr="00F625FE">
              <w:rPr>
                <w:rFonts w:ascii="Times New Roman" w:eastAsia="Calibri" w:hAnsi="Times New Roman" w:cs="Times New Roman"/>
              </w:rPr>
              <w:t>racal 641, белая или эквивалент).</w:t>
            </w:r>
          </w:p>
          <w:p w14:paraId="6EFF9747"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Буквы «Почта России» монтируются на выносные элементы (их не должно быть видно с фронта). Цвет элементов под хром, диаметр держателя – не более 12 мм. Расстояние между стеной и задней частью буквы должно быть равно не более 30мм.</w:t>
            </w:r>
          </w:p>
          <w:p w14:paraId="5E5B8331"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lastRenderedPageBreak/>
              <w:t>Буквы выравниваются по горизонтали и вертикали. Все швы не должны желтеть и все крепления должны быть скрыты.</w:t>
            </w:r>
          </w:p>
          <w:p w14:paraId="77C4C723"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Макет букв предоставляется Покупателем.</w:t>
            </w:r>
          </w:p>
          <w:p w14:paraId="53188FD6" w14:textId="77777777" w:rsidR="00F625FE" w:rsidRPr="00F625FE" w:rsidRDefault="00F625FE" w:rsidP="00F625FE">
            <w:pPr>
              <w:spacing w:line="240" w:lineRule="auto"/>
              <w:rPr>
                <w:rFonts w:ascii="Times New Roman" w:eastAsia="Calibri" w:hAnsi="Times New Roman" w:cs="Times New Roman"/>
              </w:rPr>
            </w:pPr>
          </w:p>
        </w:tc>
      </w:tr>
      <w:tr w:rsidR="00F625FE" w:rsidRPr="00F625FE" w14:paraId="2176404A" w14:textId="77777777" w:rsidTr="00C9176F">
        <w:trPr>
          <w:trHeight w:val="396"/>
        </w:trPr>
        <w:tc>
          <w:tcPr>
            <w:tcW w:w="2617" w:type="dxa"/>
          </w:tcPr>
          <w:p w14:paraId="3700C27D" w14:textId="77777777" w:rsidR="00F625FE" w:rsidRPr="00F625FE" w:rsidRDefault="00F625FE" w:rsidP="00F625FE">
            <w:pPr>
              <w:spacing w:line="240" w:lineRule="auto"/>
              <w:rPr>
                <w:rFonts w:ascii="Times New Roman" w:eastAsia="Calibri" w:hAnsi="Times New Roman" w:cs="Times New Roman"/>
                <w:b/>
              </w:rPr>
            </w:pPr>
            <w:r w:rsidRPr="00F625FE">
              <w:rPr>
                <w:rFonts w:ascii="Times New Roman" w:eastAsia="Calibri" w:hAnsi="Times New Roman" w:cs="Times New Roman"/>
                <w:b/>
              </w:rPr>
              <w:lastRenderedPageBreak/>
              <w:t>Вывеска из отдельных букв с подсветкой на раме (крепление к потолку)</w:t>
            </w:r>
          </w:p>
          <w:p w14:paraId="33321924" w14:textId="77777777" w:rsidR="00F625FE" w:rsidRPr="00F625FE" w:rsidRDefault="00F625FE" w:rsidP="00F625FE">
            <w:pPr>
              <w:spacing w:line="240" w:lineRule="auto"/>
              <w:rPr>
                <w:rFonts w:ascii="Times New Roman" w:eastAsia="Calibri" w:hAnsi="Times New Roman" w:cs="Times New Roman"/>
                <w:b/>
              </w:rPr>
            </w:pPr>
            <w:r w:rsidRPr="00F625FE">
              <w:rPr>
                <w:rFonts w:ascii="Times New Roman" w:eastAsia="Calibri" w:hAnsi="Times New Roman" w:cs="Times New Roman"/>
                <w:b/>
              </w:rPr>
              <w:t>для фокусной стены</w:t>
            </w:r>
          </w:p>
        </w:tc>
        <w:tc>
          <w:tcPr>
            <w:tcW w:w="6450" w:type="dxa"/>
          </w:tcPr>
          <w:p w14:paraId="23FB4ADA" w14:textId="77777777" w:rsidR="00F625FE" w:rsidRPr="00F625FE" w:rsidRDefault="00F625FE" w:rsidP="00F625FE">
            <w:pPr>
              <w:spacing w:line="240" w:lineRule="auto"/>
              <w:rPr>
                <w:rFonts w:ascii="Times New Roman" w:eastAsia="Calibri" w:hAnsi="Times New Roman" w:cs="Times New Roman"/>
                <w:noProof/>
                <w:lang w:eastAsia="ru-RU"/>
              </w:rPr>
            </w:pPr>
            <w:r w:rsidRPr="00F625FE">
              <w:rPr>
                <w:rFonts w:ascii="Calibri" w:eastAsia="Calibri" w:hAnsi="Calibri" w:cs="Times New Roman"/>
                <w:noProof/>
                <w:lang w:eastAsia="ru-RU"/>
              </w:rPr>
              <w:drawing>
                <wp:inline distT="0" distB="0" distL="0" distR="0" wp14:anchorId="79427A91" wp14:editId="0665187F">
                  <wp:extent cx="4030676" cy="1696078"/>
                  <wp:effectExtent l="0" t="0" r="8255" b="0"/>
                  <wp:docPr id="515" name="Рисунок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079217" cy="1716504"/>
                          </a:xfrm>
                          <a:prstGeom prst="rect">
                            <a:avLst/>
                          </a:prstGeom>
                        </pic:spPr>
                      </pic:pic>
                    </a:graphicData>
                  </a:graphic>
                </wp:inline>
              </w:drawing>
            </w:r>
          </w:p>
          <w:p w14:paraId="7A735FB0" w14:textId="77777777" w:rsidR="00F625FE" w:rsidRPr="00F625FE" w:rsidRDefault="00F625FE" w:rsidP="00F625FE">
            <w:pPr>
              <w:spacing w:line="240" w:lineRule="auto"/>
              <w:rPr>
                <w:rFonts w:ascii="Times New Roman" w:eastAsia="Calibri" w:hAnsi="Times New Roman" w:cs="Times New Roman"/>
                <w:noProof/>
                <w:lang w:eastAsia="ru-RU"/>
              </w:rPr>
            </w:pPr>
            <w:r w:rsidRPr="00F625FE">
              <w:rPr>
                <w:rFonts w:ascii="Times New Roman" w:eastAsia="Calibri" w:hAnsi="Times New Roman" w:cs="Times New Roman"/>
                <w:noProof/>
                <w:lang w:eastAsia="ru-RU"/>
              </w:rPr>
              <w:t>Рис.</w:t>
            </w:r>
          </w:p>
        </w:tc>
        <w:tc>
          <w:tcPr>
            <w:tcW w:w="5103" w:type="dxa"/>
          </w:tcPr>
          <w:p w14:paraId="372AE29E"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Ширина вывески 2000 мм</w:t>
            </w:r>
          </w:p>
          <w:p w14:paraId="03448EA9"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Высота букв 240 мм</w:t>
            </w:r>
          </w:p>
          <w:p w14:paraId="782192E7"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Глубина букв 40 мм.</w:t>
            </w:r>
          </w:p>
          <w:p w14:paraId="3B0D99E3"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 xml:space="preserve">Лицевые и боковые поверхности элементов логотипа изготавливаются из молочного полистирола от 3 мм до 6 мм толщиной. </w:t>
            </w:r>
          </w:p>
          <w:p w14:paraId="13D56E83"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 xml:space="preserve">Тыльная сторона элементов – белый ПВХ 4 мм. Сборка боковин и лицевой стороны элементов производится на специализированный клей. Собранная коробчатая конструкция крепится к тыльной стороне на зажимы и винты с потайной головкой. </w:t>
            </w:r>
          </w:p>
          <w:p w14:paraId="7DFD5148"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 xml:space="preserve">Буквы «Почта России» устанавливаются на раме сечением 15 мм х 15 мм. </w:t>
            </w:r>
          </w:p>
          <w:p w14:paraId="7A24321C"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Буквы крепятся к раме.</w:t>
            </w:r>
          </w:p>
          <w:p w14:paraId="59A35F38"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 xml:space="preserve">Подсветка элементов вывески осуществляется светодиодными герметичными модулями белого свечения, наличие недосветов и пересветов на лицевой поверхности элементов логотипа и эмблемы не допускается. </w:t>
            </w:r>
          </w:p>
          <w:p w14:paraId="6B88DBB4"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Блоки светодиодов: линзованные; угол свечения 170 градусов; тип светодиодов: 2835; количество светодиодов в модуле: от 1 ед. до 3 ед. в зависимости от места.</w:t>
            </w:r>
          </w:p>
          <w:p w14:paraId="7C618BF6"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 xml:space="preserve">Светимость элементов вывески – не менее 2 000 люкс (на поверхности букв). </w:t>
            </w:r>
          </w:p>
          <w:p w14:paraId="45435B12"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Температура свечения – не менее 6 000К.</w:t>
            </w:r>
          </w:p>
          <w:p w14:paraId="4409A15F"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 xml:space="preserve">Электроснабжение блоков светодиодов осуществляется с применением блоков питания </w:t>
            </w:r>
            <w:r w:rsidRPr="00F625FE">
              <w:rPr>
                <w:rFonts w:ascii="Times New Roman" w:eastAsia="Calibri" w:hAnsi="Times New Roman" w:cs="Times New Roman"/>
              </w:rPr>
              <w:lastRenderedPageBreak/>
              <w:t>IP67</w:t>
            </w:r>
            <w:r w:rsidRPr="00F625FE">
              <w:rPr>
                <w:rFonts w:ascii="Times New Roman" w:eastAsia="Calibri" w:hAnsi="Times New Roman" w:cs="Times New Roman"/>
                <w:vertAlign w:val="superscript"/>
              </w:rPr>
              <w:footnoteReference w:id="11"/>
            </w:r>
            <w:r w:rsidRPr="00F625FE">
              <w:rPr>
                <w:rFonts w:ascii="Times New Roman" w:eastAsia="Calibri" w:hAnsi="Times New Roman" w:cs="Times New Roman"/>
              </w:rPr>
              <w:t xml:space="preserve"> (12В) c запасом 20 % по номиналу нагрузки. </w:t>
            </w:r>
          </w:p>
          <w:p w14:paraId="40809F90" w14:textId="77777777" w:rsidR="00F625FE" w:rsidRPr="00F625FE" w:rsidRDefault="00F625FE" w:rsidP="00F625FE">
            <w:pPr>
              <w:spacing w:line="240" w:lineRule="auto"/>
              <w:rPr>
                <w:rFonts w:ascii="Times New Roman" w:eastAsia="Calibri" w:hAnsi="Times New Roman" w:cs="Times New Roman"/>
              </w:rPr>
            </w:pPr>
          </w:p>
        </w:tc>
      </w:tr>
      <w:tr w:rsidR="00F625FE" w:rsidRPr="00F625FE" w14:paraId="601ED3F8" w14:textId="77777777" w:rsidTr="00C9176F">
        <w:trPr>
          <w:trHeight w:val="396"/>
        </w:trPr>
        <w:tc>
          <w:tcPr>
            <w:tcW w:w="2617" w:type="dxa"/>
          </w:tcPr>
          <w:p w14:paraId="508D1CB7" w14:textId="77777777" w:rsidR="00F625FE" w:rsidRPr="00F625FE" w:rsidRDefault="00F625FE" w:rsidP="00F625FE">
            <w:pPr>
              <w:spacing w:line="240" w:lineRule="auto"/>
              <w:rPr>
                <w:rFonts w:ascii="Times New Roman" w:eastAsia="Calibri" w:hAnsi="Times New Roman" w:cs="Times New Roman"/>
                <w:b/>
              </w:rPr>
            </w:pPr>
            <w:r w:rsidRPr="00F625FE">
              <w:rPr>
                <w:rFonts w:ascii="Times New Roman" w:eastAsia="Calibri" w:hAnsi="Times New Roman" w:cs="Times New Roman"/>
                <w:b/>
              </w:rPr>
              <w:lastRenderedPageBreak/>
              <w:t>Рекламная световая панель А0</w:t>
            </w:r>
          </w:p>
        </w:tc>
        <w:tc>
          <w:tcPr>
            <w:tcW w:w="6450" w:type="dxa"/>
          </w:tcPr>
          <w:p w14:paraId="50937D68"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drawing>
                <wp:inline distT="0" distB="0" distL="0" distR="0" wp14:anchorId="6F697183" wp14:editId="3B34A354">
                  <wp:extent cx="2171700" cy="3200400"/>
                  <wp:effectExtent l="0" t="0" r="0" b="0"/>
                  <wp:docPr id="395"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171700" cy="3200400"/>
                          </a:xfrm>
                          <a:prstGeom prst="rect">
                            <a:avLst/>
                          </a:prstGeom>
                        </pic:spPr>
                      </pic:pic>
                    </a:graphicData>
                  </a:graphic>
                </wp:inline>
              </w:drawing>
            </w:r>
          </w:p>
          <w:p w14:paraId="453EF252"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Рис.</w:t>
            </w:r>
          </w:p>
          <w:p w14:paraId="1AE31114"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Размеры указаны в миллиметрах (мм)</w:t>
            </w:r>
          </w:p>
        </w:tc>
        <w:tc>
          <w:tcPr>
            <w:tcW w:w="5103" w:type="dxa"/>
          </w:tcPr>
          <w:p w14:paraId="1412E537" w14:textId="77777777" w:rsidR="00F625FE" w:rsidRPr="00F625FE" w:rsidRDefault="00F625FE" w:rsidP="00F625FE">
            <w:pPr>
              <w:spacing w:line="240" w:lineRule="auto"/>
              <w:jc w:val="both"/>
              <w:rPr>
                <w:rFonts w:ascii="Times New Roman" w:eastAsia="Calibri" w:hAnsi="Times New Roman" w:cs="Times New Roman"/>
              </w:rPr>
            </w:pPr>
            <w:r w:rsidRPr="00F625FE">
              <w:rPr>
                <w:rFonts w:ascii="Times New Roman" w:eastAsia="Calibri" w:hAnsi="Times New Roman" w:cs="Times New Roman"/>
              </w:rPr>
              <w:t>Размер (В</w:t>
            </w:r>
            <w:r w:rsidR="004901DE">
              <w:rPr>
                <w:rFonts w:ascii="Times New Roman" w:eastAsia="Calibri" w:hAnsi="Times New Roman" w:cs="Times New Roman"/>
              </w:rPr>
              <w:t>ысота</w:t>
            </w:r>
            <w:r w:rsidRPr="00F625FE">
              <w:rPr>
                <w:rFonts w:ascii="Times New Roman" w:eastAsia="Calibri" w:hAnsi="Times New Roman" w:cs="Times New Roman"/>
              </w:rPr>
              <w:t xml:space="preserve"> х Ш</w:t>
            </w:r>
            <w:r w:rsidR="004901DE">
              <w:rPr>
                <w:rFonts w:ascii="Times New Roman" w:eastAsia="Calibri" w:hAnsi="Times New Roman" w:cs="Times New Roman"/>
              </w:rPr>
              <w:t>ирина</w:t>
            </w:r>
            <w:r w:rsidRPr="00F625FE">
              <w:rPr>
                <w:rFonts w:ascii="Times New Roman" w:eastAsia="Calibri" w:hAnsi="Times New Roman" w:cs="Times New Roman"/>
              </w:rPr>
              <w:t>) 1 190 мм х 840 мм. Двухсторонняя оконная р</w:t>
            </w:r>
            <w:r w:rsidR="008E15EB">
              <w:rPr>
                <w:rFonts w:ascii="Times New Roman" w:eastAsia="Calibri" w:hAnsi="Times New Roman" w:cs="Times New Roman"/>
              </w:rPr>
              <w:t>екламная световая панель («лайт</w:t>
            </w:r>
            <w:r w:rsidRPr="00F625FE">
              <w:rPr>
                <w:rFonts w:ascii="Times New Roman" w:eastAsia="Calibri" w:hAnsi="Times New Roman" w:cs="Times New Roman"/>
              </w:rPr>
              <w:t xml:space="preserve">бокс </w:t>
            </w:r>
            <w:r w:rsidRPr="00F625FE">
              <w:rPr>
                <w:rFonts w:ascii="Times New Roman" w:eastAsia="Calibri" w:hAnsi="Times New Roman" w:cs="Times New Roman"/>
                <w:lang w:val="en-US"/>
              </w:rPr>
              <w:t>FrameLED</w:t>
            </w:r>
            <w:r w:rsidRPr="00F625FE">
              <w:rPr>
                <w:rFonts w:ascii="Times New Roman" w:eastAsia="Calibri" w:hAnsi="Times New Roman" w:cs="Times New Roman"/>
              </w:rPr>
              <w:t>») представляет собой рекламный носитель с большой поверхностью, по которому равномерно распределяется свет.</w:t>
            </w:r>
          </w:p>
          <w:p w14:paraId="33F02441" w14:textId="77777777" w:rsidR="00F625FE" w:rsidRPr="00F625FE" w:rsidRDefault="00F625FE" w:rsidP="00F625FE">
            <w:pPr>
              <w:spacing w:line="240" w:lineRule="auto"/>
              <w:jc w:val="both"/>
              <w:rPr>
                <w:rFonts w:ascii="Times New Roman" w:eastAsia="Calibri" w:hAnsi="Times New Roman" w:cs="Times New Roman"/>
              </w:rPr>
            </w:pPr>
            <w:r w:rsidRPr="00F625FE">
              <w:rPr>
                <w:rFonts w:ascii="Times New Roman" w:eastAsia="Calibri" w:hAnsi="Times New Roman" w:cs="Times New Roman"/>
              </w:rPr>
              <w:t xml:space="preserve">Конструкция световой панели – металлическая (алюминиевая) основа, сменные рекламные носители, специализированное акриловое стекло (например, </w:t>
            </w:r>
            <w:r w:rsidRPr="00F625FE">
              <w:rPr>
                <w:rFonts w:ascii="Times New Roman" w:eastAsia="Calibri" w:hAnsi="Times New Roman" w:cs="Times New Roman"/>
                <w:lang w:val="en-US"/>
              </w:rPr>
              <w:t>Plexiglas</w:t>
            </w:r>
            <w:r w:rsidRPr="00F625FE">
              <w:rPr>
                <w:rFonts w:ascii="Times New Roman" w:eastAsia="Calibri" w:hAnsi="Times New Roman" w:cs="Times New Roman"/>
              </w:rPr>
              <w:t xml:space="preserve"> </w:t>
            </w:r>
            <w:r w:rsidRPr="00F625FE">
              <w:rPr>
                <w:rFonts w:ascii="Times New Roman" w:eastAsia="Calibri" w:hAnsi="Times New Roman" w:cs="Times New Roman"/>
                <w:lang w:val="en-US"/>
              </w:rPr>
              <w:t>EndLighten</w:t>
            </w:r>
            <w:r w:rsidRPr="00F625FE">
              <w:rPr>
                <w:rFonts w:ascii="Times New Roman" w:eastAsia="Calibri" w:hAnsi="Times New Roman" w:cs="Times New Roman"/>
              </w:rPr>
              <w:t xml:space="preserve"> или </w:t>
            </w:r>
            <w:r w:rsidRPr="00F625FE">
              <w:rPr>
                <w:rFonts w:ascii="Times New Roman" w:eastAsia="Calibri" w:hAnsi="Times New Roman" w:cs="Times New Roman"/>
                <w:lang w:val="en-US"/>
              </w:rPr>
              <w:t>QUINN</w:t>
            </w:r>
            <w:r w:rsidRPr="00F625FE">
              <w:rPr>
                <w:rFonts w:ascii="Times New Roman" w:eastAsia="Calibri" w:hAnsi="Times New Roman" w:cs="Times New Roman"/>
              </w:rPr>
              <w:t xml:space="preserve"> </w:t>
            </w:r>
            <w:r w:rsidRPr="00F625FE">
              <w:rPr>
                <w:rFonts w:ascii="Times New Roman" w:eastAsia="Calibri" w:hAnsi="Times New Roman" w:cs="Times New Roman"/>
                <w:lang w:val="en-US"/>
              </w:rPr>
              <w:t>Cast</w:t>
            </w:r>
            <w:r w:rsidRPr="00F625FE">
              <w:rPr>
                <w:rFonts w:ascii="Times New Roman" w:eastAsia="Calibri" w:hAnsi="Times New Roman" w:cs="Times New Roman"/>
              </w:rPr>
              <w:t xml:space="preserve"> </w:t>
            </w:r>
            <w:r w:rsidRPr="00F625FE">
              <w:rPr>
                <w:rFonts w:ascii="Times New Roman" w:eastAsia="Calibri" w:hAnsi="Times New Roman" w:cs="Times New Roman"/>
                <w:lang w:val="en-US"/>
              </w:rPr>
              <w:t>Lumina</w:t>
            </w:r>
            <w:r w:rsidRPr="00F625FE">
              <w:rPr>
                <w:rFonts w:ascii="Times New Roman" w:eastAsia="Calibri" w:hAnsi="Times New Roman" w:cs="Times New Roman"/>
              </w:rPr>
              <w:t>), к торцам которого (сверху и снизу) примыкают блоки светодиодов.</w:t>
            </w:r>
          </w:p>
          <w:p w14:paraId="1EABB113" w14:textId="77777777" w:rsidR="00F625FE" w:rsidRPr="00F625FE" w:rsidRDefault="00F625FE" w:rsidP="00F625FE">
            <w:pPr>
              <w:spacing w:line="240" w:lineRule="auto"/>
              <w:jc w:val="both"/>
              <w:rPr>
                <w:rFonts w:ascii="Times New Roman" w:eastAsia="Calibri" w:hAnsi="Times New Roman" w:cs="Times New Roman"/>
              </w:rPr>
            </w:pPr>
            <w:r w:rsidRPr="00F625FE">
              <w:rPr>
                <w:rFonts w:ascii="Times New Roman" w:eastAsia="Calibri" w:hAnsi="Times New Roman" w:cs="Times New Roman"/>
              </w:rPr>
              <w:t>Освещенность поверхности рекламной световой панели должна быть равномерной – наличие недосветов и пересветов не допускается. Светимость поверхности лайт-бокса – не менее 1 500 люкс (на поверхности белых (не запечатанных) участков на рекламных носителях).</w:t>
            </w:r>
          </w:p>
          <w:p w14:paraId="3BB4E91D" w14:textId="77777777" w:rsidR="00F625FE" w:rsidRPr="00F625FE" w:rsidRDefault="00F625FE" w:rsidP="00F625FE">
            <w:pPr>
              <w:spacing w:line="240" w:lineRule="auto"/>
              <w:jc w:val="both"/>
              <w:rPr>
                <w:rFonts w:ascii="Times New Roman" w:eastAsia="Calibri" w:hAnsi="Times New Roman" w:cs="Times New Roman"/>
              </w:rPr>
            </w:pPr>
            <w:r w:rsidRPr="00F625FE">
              <w:rPr>
                <w:rFonts w:ascii="Times New Roman" w:eastAsia="Calibri" w:hAnsi="Times New Roman" w:cs="Times New Roman"/>
              </w:rPr>
              <w:t>Рекламная панель монтируется в габаритах оконных проемов / импостов рам витринного (фасадного) остекления – предусм</w:t>
            </w:r>
            <w:r w:rsidR="000E79F1">
              <w:rPr>
                <w:rFonts w:ascii="Times New Roman" w:eastAsia="Calibri" w:hAnsi="Times New Roman" w:cs="Times New Roman"/>
              </w:rPr>
              <w:t>отреть тросики для монтажа лайт</w:t>
            </w:r>
            <w:r w:rsidRPr="00F625FE">
              <w:rPr>
                <w:rFonts w:ascii="Times New Roman" w:eastAsia="Calibri" w:hAnsi="Times New Roman" w:cs="Times New Roman"/>
              </w:rPr>
              <w:t>боксов к верхним откосам оконных проемов /</w:t>
            </w:r>
            <w:r w:rsidR="000E79F1">
              <w:rPr>
                <w:rFonts w:ascii="Times New Roman" w:eastAsia="Calibri" w:hAnsi="Times New Roman" w:cs="Times New Roman"/>
              </w:rPr>
              <w:t xml:space="preserve"> потолку. Электроснабжение лайт</w:t>
            </w:r>
            <w:r w:rsidRPr="00F625FE">
              <w:rPr>
                <w:rFonts w:ascii="Times New Roman" w:eastAsia="Calibri" w:hAnsi="Times New Roman" w:cs="Times New Roman"/>
              </w:rPr>
              <w:t>боксов осуществляется через понижающий трансформатор по подвесным тросикам, которые должны быть надежно изолированы в прозрачной оплетке.</w:t>
            </w:r>
          </w:p>
          <w:p w14:paraId="265FD4C1" w14:textId="77777777" w:rsidR="00F625FE" w:rsidRPr="00F625FE" w:rsidRDefault="000E79F1" w:rsidP="00F625FE">
            <w:pPr>
              <w:spacing w:line="240" w:lineRule="auto"/>
              <w:jc w:val="both"/>
              <w:rPr>
                <w:rFonts w:ascii="Times New Roman" w:eastAsia="Calibri" w:hAnsi="Times New Roman" w:cs="Times New Roman"/>
              </w:rPr>
            </w:pPr>
            <w:r>
              <w:rPr>
                <w:rFonts w:ascii="Times New Roman" w:eastAsia="Calibri" w:hAnsi="Times New Roman" w:cs="Times New Roman"/>
              </w:rPr>
              <w:t>При установке лайт</w:t>
            </w:r>
            <w:r w:rsidR="00F625FE" w:rsidRPr="00F625FE">
              <w:rPr>
                <w:rFonts w:ascii="Times New Roman" w:eastAsia="Calibri" w:hAnsi="Times New Roman" w:cs="Times New Roman"/>
              </w:rPr>
              <w:t xml:space="preserve">бокса, трансформатор монтируется в ближайшей доступной точке запотолочного пространства – предусмотреть длину провода электроснабжения от тросика до </w:t>
            </w:r>
            <w:r w:rsidR="00F625FE" w:rsidRPr="00F625FE">
              <w:rPr>
                <w:rFonts w:ascii="Times New Roman" w:eastAsia="Calibri" w:hAnsi="Times New Roman" w:cs="Times New Roman"/>
              </w:rPr>
              <w:lastRenderedPageBreak/>
              <w:t>трансформатора – не менее 1 метра и от трансформатора до разъема для подк</w:t>
            </w:r>
            <w:r>
              <w:rPr>
                <w:rFonts w:ascii="Times New Roman" w:eastAsia="Calibri" w:hAnsi="Times New Roman" w:cs="Times New Roman"/>
              </w:rPr>
              <w:t>лючения лайт</w:t>
            </w:r>
            <w:r w:rsidR="00F625FE" w:rsidRPr="00F625FE">
              <w:rPr>
                <w:rFonts w:ascii="Times New Roman" w:eastAsia="Calibri" w:hAnsi="Times New Roman" w:cs="Times New Roman"/>
              </w:rPr>
              <w:t>бокса к сети – не менее 2 метров.</w:t>
            </w:r>
          </w:p>
          <w:p w14:paraId="4571B413" w14:textId="77777777" w:rsidR="00F625FE" w:rsidRPr="00F625FE" w:rsidRDefault="00F625FE" w:rsidP="00F625FE">
            <w:pPr>
              <w:spacing w:line="240" w:lineRule="auto"/>
              <w:jc w:val="both"/>
              <w:rPr>
                <w:rFonts w:ascii="Times New Roman" w:eastAsia="Calibri" w:hAnsi="Times New Roman" w:cs="Times New Roman"/>
              </w:rPr>
            </w:pPr>
            <w:r w:rsidRPr="00F625FE">
              <w:rPr>
                <w:rFonts w:ascii="Times New Roman" w:eastAsia="Calibri" w:hAnsi="Times New Roman" w:cs="Times New Roman"/>
              </w:rPr>
              <w:t>В комплект поставки включить два (2) готовых сменных носителя рекламной информации – рекламных / информационных изображения, напечатанных по макетам Заказчика на специальной транслюцентной пленке соответствующ</w:t>
            </w:r>
            <w:r w:rsidR="000E79F1">
              <w:rPr>
                <w:rFonts w:ascii="Times New Roman" w:eastAsia="Calibri" w:hAnsi="Times New Roman" w:cs="Times New Roman"/>
              </w:rPr>
              <w:t>его лайт</w:t>
            </w:r>
            <w:r w:rsidRPr="00F625FE">
              <w:rPr>
                <w:rFonts w:ascii="Times New Roman" w:eastAsia="Calibri" w:hAnsi="Times New Roman" w:cs="Times New Roman"/>
              </w:rPr>
              <w:t>боксу формата («бэк-литы»).</w:t>
            </w:r>
          </w:p>
          <w:p w14:paraId="36160D14" w14:textId="77777777" w:rsidR="00F625FE" w:rsidRPr="00F625FE" w:rsidRDefault="000E79F1" w:rsidP="00F625FE">
            <w:pPr>
              <w:spacing w:line="240" w:lineRule="auto"/>
              <w:jc w:val="both"/>
              <w:rPr>
                <w:rFonts w:ascii="Times New Roman" w:eastAsia="Calibri" w:hAnsi="Times New Roman" w:cs="Times New Roman"/>
              </w:rPr>
            </w:pPr>
            <w:r>
              <w:rPr>
                <w:rFonts w:ascii="Times New Roman" w:eastAsia="Calibri" w:hAnsi="Times New Roman" w:cs="Times New Roman"/>
              </w:rPr>
              <w:t>В комплект поставки лайт</w:t>
            </w:r>
            <w:r w:rsidR="00F625FE" w:rsidRPr="00F625FE">
              <w:rPr>
                <w:rFonts w:ascii="Times New Roman" w:eastAsia="Calibri" w:hAnsi="Times New Roman" w:cs="Times New Roman"/>
              </w:rPr>
              <w:t>бокса включены:</w:t>
            </w:r>
          </w:p>
          <w:p w14:paraId="07007962" w14:textId="77777777" w:rsidR="00F625FE" w:rsidRPr="00F625FE" w:rsidRDefault="000E79F1" w:rsidP="00F625FE">
            <w:pPr>
              <w:numPr>
                <w:ilvl w:val="0"/>
                <w:numId w:val="18"/>
              </w:numPr>
              <w:spacing w:line="240" w:lineRule="auto"/>
              <w:ind w:left="284" w:hanging="284"/>
              <w:contextualSpacing/>
              <w:jc w:val="both"/>
              <w:rPr>
                <w:rFonts w:ascii="Times New Roman" w:eastAsia="Calibri" w:hAnsi="Times New Roman" w:cs="Times New Roman"/>
              </w:rPr>
            </w:pPr>
            <w:r>
              <w:rPr>
                <w:rFonts w:ascii="Times New Roman" w:eastAsia="Calibri" w:hAnsi="Times New Roman" w:cs="Times New Roman"/>
              </w:rPr>
              <w:t>Лайт</w:t>
            </w:r>
            <w:r w:rsidR="00F625FE" w:rsidRPr="00F625FE">
              <w:rPr>
                <w:rFonts w:ascii="Times New Roman" w:eastAsia="Calibri" w:hAnsi="Times New Roman" w:cs="Times New Roman"/>
              </w:rPr>
              <w:t>бокс;</w:t>
            </w:r>
          </w:p>
          <w:p w14:paraId="383D5229" w14:textId="77777777" w:rsidR="00F625FE" w:rsidRPr="00F625FE" w:rsidRDefault="00F625FE" w:rsidP="00F625FE">
            <w:pPr>
              <w:numPr>
                <w:ilvl w:val="0"/>
                <w:numId w:val="18"/>
              </w:numPr>
              <w:spacing w:line="240" w:lineRule="auto"/>
              <w:ind w:left="284" w:hanging="284"/>
              <w:contextualSpacing/>
              <w:jc w:val="both"/>
              <w:rPr>
                <w:rFonts w:ascii="Times New Roman" w:eastAsia="Calibri" w:hAnsi="Times New Roman" w:cs="Times New Roman"/>
              </w:rPr>
            </w:pPr>
            <w:r w:rsidRPr="00F625FE">
              <w:rPr>
                <w:rFonts w:ascii="Times New Roman" w:eastAsia="Calibri" w:hAnsi="Times New Roman" w:cs="Times New Roman"/>
              </w:rPr>
              <w:t>Тросики нержавеющей стали в прозрачной оплетке, трансформатор (адаптер);</w:t>
            </w:r>
          </w:p>
          <w:p w14:paraId="2385B328" w14:textId="77777777" w:rsidR="00F625FE" w:rsidRPr="00F625FE" w:rsidRDefault="00F625FE" w:rsidP="00F625FE">
            <w:pPr>
              <w:numPr>
                <w:ilvl w:val="0"/>
                <w:numId w:val="18"/>
              </w:numPr>
              <w:spacing w:line="240" w:lineRule="auto"/>
              <w:ind w:left="284" w:hanging="284"/>
              <w:contextualSpacing/>
              <w:jc w:val="both"/>
              <w:rPr>
                <w:rFonts w:ascii="Times New Roman" w:eastAsia="Calibri" w:hAnsi="Times New Roman" w:cs="Times New Roman"/>
              </w:rPr>
            </w:pPr>
            <w:r w:rsidRPr="00F625FE">
              <w:rPr>
                <w:rFonts w:ascii="Times New Roman" w:eastAsia="Calibri" w:hAnsi="Times New Roman" w:cs="Times New Roman"/>
              </w:rPr>
              <w:t>Потолочный / настенный крепеж (крон</w:t>
            </w:r>
            <w:r w:rsidR="002D5886">
              <w:rPr>
                <w:rFonts w:ascii="Times New Roman" w:eastAsia="Calibri" w:hAnsi="Times New Roman" w:cs="Times New Roman"/>
              </w:rPr>
              <w:t>шт.</w:t>
            </w:r>
            <w:r w:rsidRPr="00F625FE">
              <w:rPr>
                <w:rFonts w:ascii="Times New Roman" w:eastAsia="Calibri" w:hAnsi="Times New Roman" w:cs="Times New Roman"/>
              </w:rPr>
              <w:t>ейны, уголки, метизы);</w:t>
            </w:r>
          </w:p>
          <w:p w14:paraId="5B36CB37" w14:textId="77777777" w:rsidR="00F625FE" w:rsidRPr="00F625FE" w:rsidRDefault="00F625FE" w:rsidP="00F625FE">
            <w:pPr>
              <w:numPr>
                <w:ilvl w:val="0"/>
                <w:numId w:val="18"/>
              </w:numPr>
              <w:spacing w:line="240" w:lineRule="auto"/>
              <w:ind w:left="284" w:hanging="284"/>
              <w:contextualSpacing/>
              <w:jc w:val="both"/>
              <w:rPr>
                <w:rFonts w:ascii="Times New Roman" w:eastAsia="Calibri" w:hAnsi="Times New Roman" w:cs="Times New Roman"/>
              </w:rPr>
            </w:pPr>
            <w:r w:rsidRPr="00F625FE">
              <w:rPr>
                <w:rFonts w:ascii="Times New Roman" w:eastAsia="Calibri" w:hAnsi="Times New Roman" w:cs="Times New Roman"/>
              </w:rPr>
              <w:t>Сменные рекламные носители (2 «бэк-лита»).</w:t>
            </w:r>
          </w:p>
        </w:tc>
      </w:tr>
      <w:tr w:rsidR="00F625FE" w:rsidRPr="00F625FE" w14:paraId="4DDFD050" w14:textId="77777777" w:rsidTr="00C9176F">
        <w:trPr>
          <w:trHeight w:val="396"/>
        </w:trPr>
        <w:tc>
          <w:tcPr>
            <w:tcW w:w="2617" w:type="dxa"/>
          </w:tcPr>
          <w:p w14:paraId="19B6CCE1" w14:textId="77777777" w:rsidR="00F625FE" w:rsidRPr="00F625FE" w:rsidRDefault="00F625FE" w:rsidP="00F625FE">
            <w:pPr>
              <w:spacing w:line="240" w:lineRule="auto"/>
              <w:rPr>
                <w:rFonts w:ascii="Times New Roman" w:eastAsia="Calibri" w:hAnsi="Times New Roman" w:cs="Times New Roman"/>
                <w:b/>
              </w:rPr>
            </w:pPr>
            <w:r w:rsidRPr="00F625FE">
              <w:rPr>
                <w:rFonts w:ascii="Times New Roman" w:eastAsia="Calibri" w:hAnsi="Times New Roman" w:cs="Times New Roman"/>
                <w:b/>
              </w:rPr>
              <w:lastRenderedPageBreak/>
              <w:t>Рекламная световая панель А1</w:t>
            </w:r>
          </w:p>
        </w:tc>
        <w:tc>
          <w:tcPr>
            <w:tcW w:w="6450" w:type="dxa"/>
          </w:tcPr>
          <w:p w14:paraId="14DE89EA"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drawing>
                <wp:inline distT="0" distB="0" distL="0" distR="0" wp14:anchorId="6D6AA75A" wp14:editId="2FA31FBB">
                  <wp:extent cx="1676400" cy="2447925"/>
                  <wp:effectExtent l="0" t="0" r="0" b="9525"/>
                  <wp:docPr id="396" name="Рисунок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676400" cy="2447925"/>
                          </a:xfrm>
                          <a:prstGeom prst="rect">
                            <a:avLst/>
                          </a:prstGeom>
                        </pic:spPr>
                      </pic:pic>
                    </a:graphicData>
                  </a:graphic>
                </wp:inline>
              </w:drawing>
            </w:r>
          </w:p>
          <w:p w14:paraId="385D95FF"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Рис.</w:t>
            </w:r>
          </w:p>
          <w:p w14:paraId="7950361E"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Размеры указаны в миллиметрах (мм)</w:t>
            </w:r>
          </w:p>
        </w:tc>
        <w:tc>
          <w:tcPr>
            <w:tcW w:w="5103" w:type="dxa"/>
          </w:tcPr>
          <w:p w14:paraId="15391EFA" w14:textId="77777777" w:rsidR="00F625FE" w:rsidRPr="00F625FE" w:rsidRDefault="00F625FE" w:rsidP="00F625FE">
            <w:pPr>
              <w:spacing w:line="240" w:lineRule="auto"/>
              <w:jc w:val="both"/>
              <w:rPr>
                <w:rFonts w:ascii="Times New Roman" w:eastAsia="Calibri" w:hAnsi="Times New Roman" w:cs="Times New Roman"/>
              </w:rPr>
            </w:pPr>
            <w:r w:rsidRPr="00F625FE">
              <w:rPr>
                <w:rFonts w:ascii="Times New Roman" w:eastAsia="Calibri" w:hAnsi="Times New Roman" w:cs="Times New Roman"/>
              </w:rPr>
              <w:t>Размер (В</w:t>
            </w:r>
            <w:r w:rsidR="004901DE">
              <w:rPr>
                <w:rFonts w:ascii="Times New Roman" w:eastAsia="Calibri" w:hAnsi="Times New Roman" w:cs="Times New Roman"/>
              </w:rPr>
              <w:t xml:space="preserve">ысота </w:t>
            </w:r>
            <w:r w:rsidRPr="00F625FE">
              <w:rPr>
                <w:rFonts w:ascii="Times New Roman" w:eastAsia="Calibri" w:hAnsi="Times New Roman" w:cs="Times New Roman"/>
              </w:rPr>
              <w:t>х Ш</w:t>
            </w:r>
            <w:r w:rsidR="004901DE">
              <w:rPr>
                <w:rFonts w:ascii="Times New Roman" w:eastAsia="Calibri" w:hAnsi="Times New Roman" w:cs="Times New Roman"/>
              </w:rPr>
              <w:t>ирина</w:t>
            </w:r>
            <w:r w:rsidRPr="00F625FE">
              <w:rPr>
                <w:rFonts w:ascii="Times New Roman" w:eastAsia="Calibri" w:hAnsi="Times New Roman" w:cs="Times New Roman"/>
              </w:rPr>
              <w:t>) 840 мм х 595 мм. Двухсторонняя оконная р</w:t>
            </w:r>
            <w:r w:rsidR="000E79F1">
              <w:rPr>
                <w:rFonts w:ascii="Times New Roman" w:eastAsia="Calibri" w:hAnsi="Times New Roman" w:cs="Times New Roman"/>
              </w:rPr>
              <w:t>екламная световая панель («лайт</w:t>
            </w:r>
            <w:r w:rsidRPr="00F625FE">
              <w:rPr>
                <w:rFonts w:ascii="Times New Roman" w:eastAsia="Calibri" w:hAnsi="Times New Roman" w:cs="Times New Roman"/>
              </w:rPr>
              <w:t xml:space="preserve">бокс </w:t>
            </w:r>
            <w:r w:rsidRPr="00F625FE">
              <w:rPr>
                <w:rFonts w:ascii="Times New Roman" w:eastAsia="Calibri" w:hAnsi="Times New Roman" w:cs="Times New Roman"/>
                <w:lang w:val="en-US"/>
              </w:rPr>
              <w:t>Frame</w:t>
            </w:r>
            <w:r w:rsidRPr="00F625FE">
              <w:rPr>
                <w:rFonts w:ascii="Times New Roman" w:eastAsia="Calibri" w:hAnsi="Times New Roman" w:cs="Times New Roman"/>
              </w:rPr>
              <w:t xml:space="preserve"> </w:t>
            </w:r>
            <w:r w:rsidRPr="00F625FE">
              <w:rPr>
                <w:rFonts w:ascii="Times New Roman" w:eastAsia="Calibri" w:hAnsi="Times New Roman" w:cs="Times New Roman"/>
                <w:lang w:val="en-US"/>
              </w:rPr>
              <w:t>LED</w:t>
            </w:r>
            <w:r w:rsidRPr="00F625FE">
              <w:rPr>
                <w:rFonts w:ascii="Times New Roman" w:eastAsia="Calibri" w:hAnsi="Times New Roman" w:cs="Times New Roman"/>
              </w:rPr>
              <w:t>») представляет собой рекламный носитель с большой поверхностью, по которому равномерно распределяется свет.</w:t>
            </w:r>
          </w:p>
          <w:p w14:paraId="4B661CE2" w14:textId="77777777" w:rsidR="00F625FE" w:rsidRPr="00F625FE" w:rsidRDefault="00F625FE" w:rsidP="00F625FE">
            <w:pPr>
              <w:spacing w:line="240" w:lineRule="auto"/>
              <w:jc w:val="both"/>
              <w:rPr>
                <w:rFonts w:ascii="Times New Roman" w:eastAsia="Calibri" w:hAnsi="Times New Roman" w:cs="Times New Roman"/>
              </w:rPr>
            </w:pPr>
            <w:r w:rsidRPr="00F625FE">
              <w:rPr>
                <w:rFonts w:ascii="Times New Roman" w:eastAsia="Calibri" w:hAnsi="Times New Roman" w:cs="Times New Roman"/>
              </w:rPr>
              <w:t xml:space="preserve">Конструкция световой панели – металлическая (алюминиевая) основа, сменные рекламные носители, специализированное акриловое стекло (например, </w:t>
            </w:r>
            <w:r w:rsidRPr="00F625FE">
              <w:rPr>
                <w:rFonts w:ascii="Times New Roman" w:eastAsia="Calibri" w:hAnsi="Times New Roman" w:cs="Times New Roman"/>
                <w:lang w:val="en-US"/>
              </w:rPr>
              <w:t>Plexiglas</w:t>
            </w:r>
            <w:r w:rsidRPr="00F625FE">
              <w:rPr>
                <w:rFonts w:ascii="Times New Roman" w:eastAsia="Calibri" w:hAnsi="Times New Roman" w:cs="Times New Roman"/>
              </w:rPr>
              <w:t xml:space="preserve"> </w:t>
            </w:r>
            <w:r w:rsidRPr="00F625FE">
              <w:rPr>
                <w:rFonts w:ascii="Times New Roman" w:eastAsia="Calibri" w:hAnsi="Times New Roman" w:cs="Times New Roman"/>
                <w:lang w:val="en-US"/>
              </w:rPr>
              <w:t>EndLighten</w:t>
            </w:r>
            <w:r w:rsidRPr="00F625FE">
              <w:rPr>
                <w:rFonts w:ascii="Times New Roman" w:eastAsia="Calibri" w:hAnsi="Times New Roman" w:cs="Times New Roman"/>
              </w:rPr>
              <w:t xml:space="preserve"> или </w:t>
            </w:r>
            <w:r w:rsidRPr="00F625FE">
              <w:rPr>
                <w:rFonts w:ascii="Times New Roman" w:eastAsia="Calibri" w:hAnsi="Times New Roman" w:cs="Times New Roman"/>
                <w:lang w:val="en-US"/>
              </w:rPr>
              <w:t>QUINN</w:t>
            </w:r>
            <w:r w:rsidRPr="00F625FE">
              <w:rPr>
                <w:rFonts w:ascii="Times New Roman" w:eastAsia="Calibri" w:hAnsi="Times New Roman" w:cs="Times New Roman"/>
              </w:rPr>
              <w:t xml:space="preserve"> </w:t>
            </w:r>
            <w:r w:rsidRPr="00F625FE">
              <w:rPr>
                <w:rFonts w:ascii="Times New Roman" w:eastAsia="Calibri" w:hAnsi="Times New Roman" w:cs="Times New Roman"/>
                <w:lang w:val="en-US"/>
              </w:rPr>
              <w:t>Cast</w:t>
            </w:r>
            <w:r w:rsidRPr="00F625FE">
              <w:rPr>
                <w:rFonts w:ascii="Times New Roman" w:eastAsia="Calibri" w:hAnsi="Times New Roman" w:cs="Times New Roman"/>
              </w:rPr>
              <w:t xml:space="preserve"> </w:t>
            </w:r>
            <w:r w:rsidRPr="00F625FE">
              <w:rPr>
                <w:rFonts w:ascii="Times New Roman" w:eastAsia="Calibri" w:hAnsi="Times New Roman" w:cs="Times New Roman"/>
                <w:lang w:val="en-US"/>
              </w:rPr>
              <w:t>Lumina</w:t>
            </w:r>
            <w:r w:rsidRPr="00F625FE">
              <w:rPr>
                <w:rFonts w:ascii="Times New Roman" w:eastAsia="Calibri" w:hAnsi="Times New Roman" w:cs="Times New Roman"/>
              </w:rPr>
              <w:t>), к торцам которого (сверху и снизу) примыкают блоки светодиодов.</w:t>
            </w:r>
          </w:p>
          <w:p w14:paraId="276EEF8E" w14:textId="77777777" w:rsidR="00F625FE" w:rsidRPr="00F625FE" w:rsidRDefault="00F625FE" w:rsidP="00F625FE">
            <w:pPr>
              <w:spacing w:line="240" w:lineRule="auto"/>
              <w:jc w:val="both"/>
              <w:rPr>
                <w:rFonts w:ascii="Times New Roman" w:eastAsia="Calibri" w:hAnsi="Times New Roman" w:cs="Times New Roman"/>
              </w:rPr>
            </w:pPr>
            <w:r w:rsidRPr="00F625FE">
              <w:rPr>
                <w:rFonts w:ascii="Times New Roman" w:eastAsia="Calibri" w:hAnsi="Times New Roman" w:cs="Times New Roman"/>
              </w:rPr>
              <w:t>Освещенность поверхности рекламной световой панели должна быть равномерной – наличие недосветов и пересветов не допускается. Светимость поверхности лайт-бокса - не менее 1 500 люкс (на поверхности белых (не запечатанных) участков на рекламных носителях).</w:t>
            </w:r>
          </w:p>
          <w:p w14:paraId="65E8F22D" w14:textId="77777777" w:rsidR="00F625FE" w:rsidRPr="00F625FE" w:rsidRDefault="00F625FE" w:rsidP="00F625FE">
            <w:pPr>
              <w:spacing w:line="240" w:lineRule="auto"/>
              <w:jc w:val="both"/>
              <w:rPr>
                <w:rFonts w:ascii="Times New Roman" w:eastAsia="Calibri" w:hAnsi="Times New Roman" w:cs="Times New Roman"/>
              </w:rPr>
            </w:pPr>
            <w:r w:rsidRPr="00F625FE">
              <w:rPr>
                <w:rFonts w:ascii="Times New Roman" w:eastAsia="Calibri" w:hAnsi="Times New Roman" w:cs="Times New Roman"/>
              </w:rPr>
              <w:t xml:space="preserve">Рекламная панель монтируется в габаритах оконных проемов / импостов рам витринного </w:t>
            </w:r>
            <w:r w:rsidRPr="00F625FE">
              <w:rPr>
                <w:rFonts w:ascii="Times New Roman" w:eastAsia="Calibri" w:hAnsi="Times New Roman" w:cs="Times New Roman"/>
              </w:rPr>
              <w:lastRenderedPageBreak/>
              <w:t>(фасадного) остекления – предусм</w:t>
            </w:r>
            <w:r w:rsidR="000E79F1">
              <w:rPr>
                <w:rFonts w:ascii="Times New Roman" w:eastAsia="Calibri" w:hAnsi="Times New Roman" w:cs="Times New Roman"/>
              </w:rPr>
              <w:t>отреть тросики для монтажа лайт</w:t>
            </w:r>
            <w:r w:rsidRPr="00F625FE">
              <w:rPr>
                <w:rFonts w:ascii="Times New Roman" w:eastAsia="Calibri" w:hAnsi="Times New Roman" w:cs="Times New Roman"/>
              </w:rPr>
              <w:t>боксов к верхним откосам оконных проемов /</w:t>
            </w:r>
            <w:r w:rsidR="000E79F1">
              <w:rPr>
                <w:rFonts w:ascii="Times New Roman" w:eastAsia="Calibri" w:hAnsi="Times New Roman" w:cs="Times New Roman"/>
              </w:rPr>
              <w:t xml:space="preserve"> потолку. Электроснабжение лайт</w:t>
            </w:r>
            <w:r w:rsidRPr="00F625FE">
              <w:rPr>
                <w:rFonts w:ascii="Times New Roman" w:eastAsia="Calibri" w:hAnsi="Times New Roman" w:cs="Times New Roman"/>
              </w:rPr>
              <w:t>боксов осуществляется через понижающий трансформатор по подвесным тросикам, которые должны быть надежно изолированы в прозрачной оплетке.</w:t>
            </w:r>
          </w:p>
          <w:p w14:paraId="349F8F26" w14:textId="77777777" w:rsidR="00F625FE" w:rsidRPr="00F625FE" w:rsidRDefault="000E79F1" w:rsidP="00F625FE">
            <w:pPr>
              <w:spacing w:line="240" w:lineRule="auto"/>
              <w:jc w:val="both"/>
              <w:rPr>
                <w:rFonts w:ascii="Times New Roman" w:eastAsia="Calibri" w:hAnsi="Times New Roman" w:cs="Times New Roman"/>
              </w:rPr>
            </w:pPr>
            <w:r>
              <w:rPr>
                <w:rFonts w:ascii="Times New Roman" w:eastAsia="Calibri" w:hAnsi="Times New Roman" w:cs="Times New Roman"/>
              </w:rPr>
              <w:t>При установке лайт</w:t>
            </w:r>
            <w:r w:rsidR="00F625FE" w:rsidRPr="00F625FE">
              <w:rPr>
                <w:rFonts w:ascii="Times New Roman" w:eastAsia="Calibri" w:hAnsi="Times New Roman" w:cs="Times New Roman"/>
              </w:rPr>
              <w:t xml:space="preserve">бокса, трансформатор монтируется в ближайшей доступной точке запотолочного пространства – предусмотреть длину провода электроснабжения от тросика до трансформатора – не менее 1 метра и от трансформатора до разъема для </w:t>
            </w:r>
            <w:r>
              <w:rPr>
                <w:rFonts w:ascii="Times New Roman" w:eastAsia="Calibri" w:hAnsi="Times New Roman" w:cs="Times New Roman"/>
              </w:rPr>
              <w:t>подключения лайт</w:t>
            </w:r>
            <w:r w:rsidR="00F625FE" w:rsidRPr="00F625FE">
              <w:rPr>
                <w:rFonts w:ascii="Times New Roman" w:eastAsia="Calibri" w:hAnsi="Times New Roman" w:cs="Times New Roman"/>
              </w:rPr>
              <w:t>бокса к сети – не менее 2 метров.</w:t>
            </w:r>
          </w:p>
          <w:p w14:paraId="684386BC" w14:textId="77777777" w:rsidR="00F625FE" w:rsidRPr="00F625FE" w:rsidRDefault="00F625FE" w:rsidP="00F625FE">
            <w:pPr>
              <w:spacing w:line="240" w:lineRule="auto"/>
              <w:jc w:val="both"/>
              <w:rPr>
                <w:rFonts w:ascii="Times New Roman" w:eastAsia="Calibri" w:hAnsi="Times New Roman" w:cs="Times New Roman"/>
              </w:rPr>
            </w:pPr>
            <w:r w:rsidRPr="00F625FE">
              <w:rPr>
                <w:rFonts w:ascii="Times New Roman" w:eastAsia="Calibri" w:hAnsi="Times New Roman" w:cs="Times New Roman"/>
              </w:rPr>
              <w:t>В комплект поставки включить два (2) готовых сменных носителя рекламной информации – рекламных / информационных изображения, напечатанных по макетам Заказчика на специальной транслюцентно</w:t>
            </w:r>
            <w:r w:rsidR="000E79F1">
              <w:rPr>
                <w:rFonts w:ascii="Times New Roman" w:eastAsia="Calibri" w:hAnsi="Times New Roman" w:cs="Times New Roman"/>
              </w:rPr>
              <w:t>й пленке соответствующего лайт</w:t>
            </w:r>
            <w:r w:rsidRPr="00F625FE">
              <w:rPr>
                <w:rFonts w:ascii="Times New Roman" w:eastAsia="Calibri" w:hAnsi="Times New Roman" w:cs="Times New Roman"/>
              </w:rPr>
              <w:t>боксу формата («бэк-литы»).</w:t>
            </w:r>
          </w:p>
          <w:p w14:paraId="0194C3A6" w14:textId="77777777" w:rsidR="00F625FE" w:rsidRPr="00F625FE" w:rsidRDefault="000E79F1" w:rsidP="00F625FE">
            <w:pPr>
              <w:spacing w:line="240" w:lineRule="auto"/>
              <w:jc w:val="both"/>
              <w:rPr>
                <w:rFonts w:ascii="Times New Roman" w:eastAsia="Calibri" w:hAnsi="Times New Roman" w:cs="Times New Roman"/>
              </w:rPr>
            </w:pPr>
            <w:r>
              <w:rPr>
                <w:rFonts w:ascii="Times New Roman" w:eastAsia="Calibri" w:hAnsi="Times New Roman" w:cs="Times New Roman"/>
              </w:rPr>
              <w:t>В комплект поставки лайт</w:t>
            </w:r>
            <w:r w:rsidR="00F625FE" w:rsidRPr="00F625FE">
              <w:rPr>
                <w:rFonts w:ascii="Times New Roman" w:eastAsia="Calibri" w:hAnsi="Times New Roman" w:cs="Times New Roman"/>
              </w:rPr>
              <w:t>бокса включены:</w:t>
            </w:r>
          </w:p>
          <w:p w14:paraId="4322799E" w14:textId="77777777" w:rsidR="00F625FE" w:rsidRPr="00F625FE" w:rsidRDefault="000E79F1" w:rsidP="00F625FE">
            <w:pPr>
              <w:numPr>
                <w:ilvl w:val="0"/>
                <w:numId w:val="18"/>
              </w:numPr>
              <w:spacing w:line="240" w:lineRule="auto"/>
              <w:ind w:left="284" w:hanging="284"/>
              <w:contextualSpacing/>
              <w:jc w:val="both"/>
              <w:rPr>
                <w:rFonts w:ascii="Times New Roman" w:eastAsia="Calibri" w:hAnsi="Times New Roman" w:cs="Times New Roman"/>
              </w:rPr>
            </w:pPr>
            <w:r>
              <w:rPr>
                <w:rFonts w:ascii="Times New Roman" w:eastAsia="Calibri" w:hAnsi="Times New Roman" w:cs="Times New Roman"/>
              </w:rPr>
              <w:t>Лайт</w:t>
            </w:r>
            <w:r w:rsidR="00F625FE" w:rsidRPr="00F625FE">
              <w:rPr>
                <w:rFonts w:ascii="Times New Roman" w:eastAsia="Calibri" w:hAnsi="Times New Roman" w:cs="Times New Roman"/>
              </w:rPr>
              <w:t>бокс;</w:t>
            </w:r>
          </w:p>
          <w:p w14:paraId="1CA072BA" w14:textId="77777777" w:rsidR="00F625FE" w:rsidRPr="00F625FE" w:rsidRDefault="00F625FE" w:rsidP="00F625FE">
            <w:pPr>
              <w:numPr>
                <w:ilvl w:val="0"/>
                <w:numId w:val="18"/>
              </w:numPr>
              <w:spacing w:line="240" w:lineRule="auto"/>
              <w:ind w:left="284" w:hanging="284"/>
              <w:contextualSpacing/>
              <w:jc w:val="both"/>
              <w:rPr>
                <w:rFonts w:ascii="Times New Roman" w:eastAsia="Calibri" w:hAnsi="Times New Roman" w:cs="Times New Roman"/>
              </w:rPr>
            </w:pPr>
            <w:r w:rsidRPr="00F625FE">
              <w:rPr>
                <w:rFonts w:ascii="Times New Roman" w:eastAsia="Calibri" w:hAnsi="Times New Roman" w:cs="Times New Roman"/>
              </w:rPr>
              <w:t>Тросики нержавеющей стали в прозрачной оплетке, трансформатор (адаптер);</w:t>
            </w:r>
          </w:p>
          <w:p w14:paraId="525DFDB8" w14:textId="77777777" w:rsidR="00F625FE" w:rsidRPr="00F625FE" w:rsidRDefault="00F625FE" w:rsidP="00F625FE">
            <w:pPr>
              <w:numPr>
                <w:ilvl w:val="0"/>
                <w:numId w:val="18"/>
              </w:numPr>
              <w:spacing w:line="240" w:lineRule="auto"/>
              <w:ind w:left="284" w:hanging="284"/>
              <w:contextualSpacing/>
              <w:jc w:val="both"/>
              <w:rPr>
                <w:rFonts w:ascii="Times New Roman" w:eastAsia="Calibri" w:hAnsi="Times New Roman" w:cs="Times New Roman"/>
              </w:rPr>
            </w:pPr>
            <w:r w:rsidRPr="00F625FE">
              <w:rPr>
                <w:rFonts w:ascii="Times New Roman" w:eastAsia="Calibri" w:hAnsi="Times New Roman" w:cs="Times New Roman"/>
              </w:rPr>
              <w:t>Потолочный / настенный крепеж (крон</w:t>
            </w:r>
            <w:r w:rsidR="002D5886">
              <w:rPr>
                <w:rFonts w:ascii="Times New Roman" w:eastAsia="Calibri" w:hAnsi="Times New Roman" w:cs="Times New Roman"/>
              </w:rPr>
              <w:t>шт.</w:t>
            </w:r>
            <w:r w:rsidRPr="00F625FE">
              <w:rPr>
                <w:rFonts w:ascii="Times New Roman" w:eastAsia="Calibri" w:hAnsi="Times New Roman" w:cs="Times New Roman"/>
              </w:rPr>
              <w:t>ейны, уголки, метизы);</w:t>
            </w:r>
          </w:p>
          <w:p w14:paraId="7ADB65DD" w14:textId="77777777" w:rsidR="00F625FE" w:rsidRPr="00F625FE" w:rsidRDefault="00F625FE" w:rsidP="00F625FE">
            <w:pPr>
              <w:numPr>
                <w:ilvl w:val="0"/>
                <w:numId w:val="18"/>
              </w:numPr>
              <w:spacing w:line="240" w:lineRule="auto"/>
              <w:ind w:left="284" w:hanging="284"/>
              <w:contextualSpacing/>
              <w:jc w:val="both"/>
              <w:rPr>
                <w:rFonts w:ascii="Times New Roman" w:eastAsia="Calibri" w:hAnsi="Times New Roman" w:cs="Times New Roman"/>
              </w:rPr>
            </w:pPr>
            <w:r w:rsidRPr="00F625FE">
              <w:rPr>
                <w:rFonts w:ascii="Times New Roman" w:eastAsia="Calibri" w:hAnsi="Times New Roman" w:cs="Times New Roman"/>
              </w:rPr>
              <w:t>Сменные рекламные носители (2 «бэк-лита»).</w:t>
            </w:r>
          </w:p>
        </w:tc>
      </w:tr>
      <w:tr w:rsidR="00F625FE" w:rsidRPr="00F625FE" w14:paraId="630E1DB7" w14:textId="77777777" w:rsidTr="00C9176F">
        <w:trPr>
          <w:trHeight w:val="396"/>
        </w:trPr>
        <w:tc>
          <w:tcPr>
            <w:tcW w:w="2617" w:type="dxa"/>
          </w:tcPr>
          <w:p w14:paraId="1E475ED0" w14:textId="77777777" w:rsidR="00F625FE" w:rsidRPr="00F625FE" w:rsidRDefault="00F625FE" w:rsidP="00F625FE">
            <w:pPr>
              <w:spacing w:line="240" w:lineRule="auto"/>
              <w:rPr>
                <w:rFonts w:ascii="Times New Roman" w:eastAsia="Calibri" w:hAnsi="Times New Roman" w:cs="Times New Roman"/>
                <w:b/>
              </w:rPr>
            </w:pPr>
            <w:r w:rsidRPr="00F625FE">
              <w:rPr>
                <w:rFonts w:ascii="Times New Roman" w:eastAsia="Calibri" w:hAnsi="Times New Roman" w:cs="Times New Roman"/>
                <w:b/>
              </w:rPr>
              <w:lastRenderedPageBreak/>
              <w:t>Рекламная световая панель А2</w:t>
            </w:r>
          </w:p>
        </w:tc>
        <w:tc>
          <w:tcPr>
            <w:tcW w:w="6450" w:type="dxa"/>
          </w:tcPr>
          <w:p w14:paraId="330D0B8F"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drawing>
                <wp:inline distT="0" distB="0" distL="0" distR="0" wp14:anchorId="2005227A" wp14:editId="00085820">
                  <wp:extent cx="1200150" cy="1905000"/>
                  <wp:effectExtent l="0" t="0" r="0" b="0"/>
                  <wp:docPr id="397" name="Рисунок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200150" cy="1905000"/>
                          </a:xfrm>
                          <a:prstGeom prst="rect">
                            <a:avLst/>
                          </a:prstGeom>
                        </pic:spPr>
                      </pic:pic>
                    </a:graphicData>
                  </a:graphic>
                </wp:inline>
              </w:drawing>
            </w:r>
          </w:p>
        </w:tc>
        <w:tc>
          <w:tcPr>
            <w:tcW w:w="5103" w:type="dxa"/>
          </w:tcPr>
          <w:p w14:paraId="1681370E" w14:textId="77777777" w:rsidR="00F625FE" w:rsidRPr="00F625FE" w:rsidRDefault="00F625FE" w:rsidP="00F625FE">
            <w:pPr>
              <w:spacing w:line="240" w:lineRule="auto"/>
              <w:jc w:val="both"/>
              <w:rPr>
                <w:rFonts w:ascii="Times New Roman" w:eastAsia="Calibri" w:hAnsi="Times New Roman" w:cs="Times New Roman"/>
              </w:rPr>
            </w:pPr>
            <w:r w:rsidRPr="00F625FE">
              <w:rPr>
                <w:rFonts w:ascii="Times New Roman" w:eastAsia="Calibri" w:hAnsi="Times New Roman" w:cs="Times New Roman"/>
              </w:rPr>
              <w:t>Размер (В</w:t>
            </w:r>
            <w:r w:rsidR="004901DE">
              <w:rPr>
                <w:rFonts w:ascii="Times New Roman" w:eastAsia="Calibri" w:hAnsi="Times New Roman" w:cs="Times New Roman"/>
              </w:rPr>
              <w:t>ысота</w:t>
            </w:r>
            <w:r w:rsidRPr="00F625FE">
              <w:rPr>
                <w:rFonts w:ascii="Times New Roman" w:eastAsia="Calibri" w:hAnsi="Times New Roman" w:cs="Times New Roman"/>
              </w:rPr>
              <w:t xml:space="preserve"> х Ш</w:t>
            </w:r>
            <w:r w:rsidR="004901DE">
              <w:rPr>
                <w:rFonts w:ascii="Times New Roman" w:eastAsia="Calibri" w:hAnsi="Times New Roman" w:cs="Times New Roman"/>
              </w:rPr>
              <w:t>ирина</w:t>
            </w:r>
            <w:r w:rsidRPr="00F625FE">
              <w:rPr>
                <w:rFonts w:ascii="Times New Roman" w:eastAsia="Calibri" w:hAnsi="Times New Roman" w:cs="Times New Roman"/>
              </w:rPr>
              <w:t>) 595 мм х 420 мм. Двухсторонняя оконная р</w:t>
            </w:r>
            <w:r w:rsidR="000E79F1">
              <w:rPr>
                <w:rFonts w:ascii="Times New Roman" w:eastAsia="Calibri" w:hAnsi="Times New Roman" w:cs="Times New Roman"/>
              </w:rPr>
              <w:t>екламная световая панель («лайт</w:t>
            </w:r>
            <w:r w:rsidRPr="00F625FE">
              <w:rPr>
                <w:rFonts w:ascii="Times New Roman" w:eastAsia="Calibri" w:hAnsi="Times New Roman" w:cs="Times New Roman"/>
              </w:rPr>
              <w:t xml:space="preserve">бокс </w:t>
            </w:r>
            <w:r w:rsidRPr="00F625FE">
              <w:rPr>
                <w:rFonts w:ascii="Times New Roman" w:eastAsia="Calibri" w:hAnsi="Times New Roman" w:cs="Times New Roman"/>
                <w:lang w:val="en-US"/>
              </w:rPr>
              <w:t>FrameLED</w:t>
            </w:r>
            <w:r w:rsidRPr="00F625FE">
              <w:rPr>
                <w:rFonts w:ascii="Times New Roman" w:eastAsia="Calibri" w:hAnsi="Times New Roman" w:cs="Times New Roman"/>
              </w:rPr>
              <w:t>») представляет собой рекламный носитель с большой поверхностью, по которому равномерно распределяется свет.</w:t>
            </w:r>
          </w:p>
          <w:p w14:paraId="7629E036" w14:textId="77777777" w:rsidR="00F625FE" w:rsidRPr="00F625FE" w:rsidRDefault="00F625FE" w:rsidP="00F625FE">
            <w:pPr>
              <w:spacing w:line="240" w:lineRule="auto"/>
              <w:jc w:val="both"/>
              <w:rPr>
                <w:rFonts w:ascii="Times New Roman" w:eastAsia="Calibri" w:hAnsi="Times New Roman" w:cs="Times New Roman"/>
              </w:rPr>
            </w:pPr>
            <w:r w:rsidRPr="00F625FE">
              <w:rPr>
                <w:rFonts w:ascii="Times New Roman" w:eastAsia="Calibri" w:hAnsi="Times New Roman" w:cs="Times New Roman"/>
              </w:rPr>
              <w:t xml:space="preserve">Конструкция световой панели – металлическая (алюминиевая) основа, сменные рекламные носители, специализированное акриловое стекло (например, </w:t>
            </w:r>
            <w:r w:rsidRPr="00F625FE">
              <w:rPr>
                <w:rFonts w:ascii="Times New Roman" w:eastAsia="Calibri" w:hAnsi="Times New Roman" w:cs="Times New Roman"/>
                <w:lang w:val="en-US"/>
              </w:rPr>
              <w:t>Plexiglas</w:t>
            </w:r>
            <w:r w:rsidRPr="00F625FE">
              <w:rPr>
                <w:rFonts w:ascii="Times New Roman" w:eastAsia="Calibri" w:hAnsi="Times New Roman" w:cs="Times New Roman"/>
              </w:rPr>
              <w:t xml:space="preserve"> </w:t>
            </w:r>
            <w:r w:rsidRPr="00F625FE">
              <w:rPr>
                <w:rFonts w:ascii="Times New Roman" w:eastAsia="Calibri" w:hAnsi="Times New Roman" w:cs="Times New Roman"/>
                <w:lang w:val="en-US"/>
              </w:rPr>
              <w:t>EndLighten</w:t>
            </w:r>
            <w:r w:rsidRPr="00F625FE">
              <w:rPr>
                <w:rFonts w:ascii="Times New Roman" w:eastAsia="Calibri" w:hAnsi="Times New Roman" w:cs="Times New Roman"/>
              </w:rPr>
              <w:t xml:space="preserve"> или </w:t>
            </w:r>
            <w:r w:rsidRPr="00F625FE">
              <w:rPr>
                <w:rFonts w:ascii="Times New Roman" w:eastAsia="Calibri" w:hAnsi="Times New Roman" w:cs="Times New Roman"/>
                <w:lang w:val="en-US"/>
              </w:rPr>
              <w:t>QUINN</w:t>
            </w:r>
            <w:r w:rsidRPr="00F625FE">
              <w:rPr>
                <w:rFonts w:ascii="Times New Roman" w:eastAsia="Calibri" w:hAnsi="Times New Roman" w:cs="Times New Roman"/>
              </w:rPr>
              <w:t xml:space="preserve"> </w:t>
            </w:r>
            <w:r w:rsidRPr="00F625FE">
              <w:rPr>
                <w:rFonts w:ascii="Times New Roman" w:eastAsia="Calibri" w:hAnsi="Times New Roman" w:cs="Times New Roman"/>
                <w:lang w:val="en-US"/>
              </w:rPr>
              <w:t>Cast</w:t>
            </w:r>
            <w:r w:rsidRPr="00F625FE">
              <w:rPr>
                <w:rFonts w:ascii="Times New Roman" w:eastAsia="Calibri" w:hAnsi="Times New Roman" w:cs="Times New Roman"/>
              </w:rPr>
              <w:t xml:space="preserve"> </w:t>
            </w:r>
            <w:r w:rsidRPr="00F625FE">
              <w:rPr>
                <w:rFonts w:ascii="Times New Roman" w:eastAsia="Calibri" w:hAnsi="Times New Roman" w:cs="Times New Roman"/>
                <w:lang w:val="en-US"/>
              </w:rPr>
              <w:t>Lumina</w:t>
            </w:r>
            <w:r w:rsidRPr="00F625FE">
              <w:rPr>
                <w:rFonts w:ascii="Times New Roman" w:eastAsia="Calibri" w:hAnsi="Times New Roman" w:cs="Times New Roman"/>
              </w:rPr>
              <w:t>), к торцам которого (сверху и снизу) примыкают блоки светодиодов.</w:t>
            </w:r>
          </w:p>
          <w:p w14:paraId="3F8B6670" w14:textId="77777777" w:rsidR="00F625FE" w:rsidRPr="00F625FE" w:rsidRDefault="00F625FE" w:rsidP="00F625FE">
            <w:pPr>
              <w:spacing w:line="240" w:lineRule="auto"/>
              <w:jc w:val="both"/>
              <w:rPr>
                <w:rFonts w:ascii="Times New Roman" w:eastAsia="Calibri" w:hAnsi="Times New Roman" w:cs="Times New Roman"/>
              </w:rPr>
            </w:pPr>
            <w:r w:rsidRPr="00F625FE">
              <w:rPr>
                <w:rFonts w:ascii="Times New Roman" w:eastAsia="Calibri" w:hAnsi="Times New Roman" w:cs="Times New Roman"/>
              </w:rPr>
              <w:t>Освещенность поверхности рекламной световой панели должна быть равномерной – наличие недосветов и пересветов не допускается. Светимость поверхности лайт-бокса - не менее 1 500 люкс (на поверхности белых (не запечатанных) участков на рекламных носителях).</w:t>
            </w:r>
          </w:p>
          <w:p w14:paraId="61E5A30A" w14:textId="77777777" w:rsidR="00F625FE" w:rsidRPr="00F625FE" w:rsidRDefault="00F625FE" w:rsidP="00F625FE">
            <w:pPr>
              <w:spacing w:line="240" w:lineRule="auto"/>
              <w:jc w:val="both"/>
              <w:rPr>
                <w:rFonts w:ascii="Times New Roman" w:eastAsia="Calibri" w:hAnsi="Times New Roman" w:cs="Times New Roman"/>
              </w:rPr>
            </w:pPr>
            <w:r w:rsidRPr="00F625FE">
              <w:rPr>
                <w:rFonts w:ascii="Times New Roman" w:eastAsia="Calibri" w:hAnsi="Times New Roman" w:cs="Times New Roman"/>
              </w:rPr>
              <w:t>Рекламная панель монтируется в габаритах оконных проемов / импостов рам витринного (фасадного) остекления – предусм</w:t>
            </w:r>
            <w:r w:rsidR="000E79F1">
              <w:rPr>
                <w:rFonts w:ascii="Times New Roman" w:eastAsia="Calibri" w:hAnsi="Times New Roman" w:cs="Times New Roman"/>
              </w:rPr>
              <w:t>отреть тросики для монтажа лайт</w:t>
            </w:r>
            <w:r w:rsidRPr="00F625FE">
              <w:rPr>
                <w:rFonts w:ascii="Times New Roman" w:eastAsia="Calibri" w:hAnsi="Times New Roman" w:cs="Times New Roman"/>
              </w:rPr>
              <w:t>боксов к верхним откосам оконных проемов /</w:t>
            </w:r>
            <w:r w:rsidR="000E79F1">
              <w:rPr>
                <w:rFonts w:ascii="Times New Roman" w:eastAsia="Calibri" w:hAnsi="Times New Roman" w:cs="Times New Roman"/>
              </w:rPr>
              <w:t xml:space="preserve"> потолку. Электроснабжение лайт</w:t>
            </w:r>
            <w:r w:rsidRPr="00F625FE">
              <w:rPr>
                <w:rFonts w:ascii="Times New Roman" w:eastAsia="Calibri" w:hAnsi="Times New Roman" w:cs="Times New Roman"/>
              </w:rPr>
              <w:t>боксов осуществляется через понижающий трансформатор по подвесным тросикам, которые должны быть надежно изолированы в прозрачной оплетке.</w:t>
            </w:r>
          </w:p>
          <w:p w14:paraId="41AC93FE" w14:textId="77777777" w:rsidR="00F625FE" w:rsidRPr="00F625FE" w:rsidRDefault="000E79F1" w:rsidP="00F625FE">
            <w:pPr>
              <w:spacing w:line="240" w:lineRule="auto"/>
              <w:jc w:val="both"/>
              <w:rPr>
                <w:rFonts w:ascii="Times New Roman" w:eastAsia="Calibri" w:hAnsi="Times New Roman" w:cs="Times New Roman"/>
              </w:rPr>
            </w:pPr>
            <w:r>
              <w:rPr>
                <w:rFonts w:ascii="Times New Roman" w:eastAsia="Calibri" w:hAnsi="Times New Roman" w:cs="Times New Roman"/>
              </w:rPr>
              <w:t>При установке лайт</w:t>
            </w:r>
            <w:r w:rsidR="00F625FE" w:rsidRPr="00F625FE">
              <w:rPr>
                <w:rFonts w:ascii="Times New Roman" w:eastAsia="Calibri" w:hAnsi="Times New Roman" w:cs="Times New Roman"/>
              </w:rPr>
              <w:t xml:space="preserve">бокса, трансформатор монтируется в ближайшей доступной точке запотолочного пространства – предусмотреть длину провода электроснабжения от тросика до трансформатора – не менее 1 метра и от трансформатора </w:t>
            </w:r>
            <w:r>
              <w:rPr>
                <w:rFonts w:ascii="Times New Roman" w:eastAsia="Calibri" w:hAnsi="Times New Roman" w:cs="Times New Roman"/>
              </w:rPr>
              <w:t>до разъема для подключения лайт</w:t>
            </w:r>
            <w:r w:rsidR="00F625FE" w:rsidRPr="00F625FE">
              <w:rPr>
                <w:rFonts w:ascii="Times New Roman" w:eastAsia="Calibri" w:hAnsi="Times New Roman" w:cs="Times New Roman"/>
              </w:rPr>
              <w:t>бокса к сети – не менее 2 метров.</w:t>
            </w:r>
          </w:p>
          <w:p w14:paraId="14B65D8E" w14:textId="77777777" w:rsidR="00F625FE" w:rsidRPr="00F625FE" w:rsidRDefault="00F625FE" w:rsidP="00F625FE">
            <w:pPr>
              <w:spacing w:line="240" w:lineRule="auto"/>
              <w:jc w:val="both"/>
              <w:rPr>
                <w:rFonts w:ascii="Times New Roman" w:eastAsia="Calibri" w:hAnsi="Times New Roman" w:cs="Times New Roman"/>
              </w:rPr>
            </w:pPr>
            <w:r w:rsidRPr="00F625FE">
              <w:rPr>
                <w:rFonts w:ascii="Times New Roman" w:eastAsia="Calibri" w:hAnsi="Times New Roman" w:cs="Times New Roman"/>
              </w:rPr>
              <w:t xml:space="preserve">В комплект поставки включить два (2) готовых сменных носителя рекламной информации – рекламных / информационных изображения, </w:t>
            </w:r>
            <w:r w:rsidRPr="00F625FE">
              <w:rPr>
                <w:rFonts w:ascii="Times New Roman" w:eastAsia="Calibri" w:hAnsi="Times New Roman" w:cs="Times New Roman"/>
              </w:rPr>
              <w:lastRenderedPageBreak/>
              <w:t>напечатанных по макетам Заказчика на специальной транслюцентной пленке соответств</w:t>
            </w:r>
            <w:r w:rsidR="000E79F1">
              <w:rPr>
                <w:rFonts w:ascii="Times New Roman" w:eastAsia="Calibri" w:hAnsi="Times New Roman" w:cs="Times New Roman"/>
              </w:rPr>
              <w:t>ующего лайтбоксу формата («бэк</w:t>
            </w:r>
            <w:r w:rsidRPr="00F625FE">
              <w:rPr>
                <w:rFonts w:ascii="Times New Roman" w:eastAsia="Calibri" w:hAnsi="Times New Roman" w:cs="Times New Roman"/>
              </w:rPr>
              <w:t>литы»).</w:t>
            </w:r>
          </w:p>
          <w:p w14:paraId="332FC1BD" w14:textId="77777777" w:rsidR="00F625FE" w:rsidRPr="00F625FE" w:rsidRDefault="000E79F1" w:rsidP="00F625FE">
            <w:pPr>
              <w:spacing w:line="240" w:lineRule="auto"/>
              <w:jc w:val="both"/>
              <w:rPr>
                <w:rFonts w:ascii="Times New Roman" w:eastAsia="Calibri" w:hAnsi="Times New Roman" w:cs="Times New Roman"/>
              </w:rPr>
            </w:pPr>
            <w:r>
              <w:rPr>
                <w:rFonts w:ascii="Times New Roman" w:eastAsia="Calibri" w:hAnsi="Times New Roman" w:cs="Times New Roman"/>
              </w:rPr>
              <w:t>В комплект поставки лайт</w:t>
            </w:r>
            <w:r w:rsidR="00F625FE" w:rsidRPr="00F625FE">
              <w:rPr>
                <w:rFonts w:ascii="Times New Roman" w:eastAsia="Calibri" w:hAnsi="Times New Roman" w:cs="Times New Roman"/>
              </w:rPr>
              <w:t>бокса включены:</w:t>
            </w:r>
          </w:p>
          <w:p w14:paraId="4A284F7E" w14:textId="77777777" w:rsidR="00F625FE" w:rsidRPr="00F625FE" w:rsidRDefault="000E79F1" w:rsidP="00F625FE">
            <w:pPr>
              <w:numPr>
                <w:ilvl w:val="0"/>
                <w:numId w:val="18"/>
              </w:numPr>
              <w:spacing w:line="240" w:lineRule="auto"/>
              <w:ind w:left="284" w:hanging="284"/>
              <w:contextualSpacing/>
              <w:jc w:val="both"/>
              <w:rPr>
                <w:rFonts w:ascii="Times New Roman" w:eastAsia="Calibri" w:hAnsi="Times New Roman" w:cs="Times New Roman"/>
              </w:rPr>
            </w:pPr>
            <w:r>
              <w:rPr>
                <w:rFonts w:ascii="Times New Roman" w:eastAsia="Calibri" w:hAnsi="Times New Roman" w:cs="Times New Roman"/>
              </w:rPr>
              <w:t>Лайт</w:t>
            </w:r>
            <w:r w:rsidR="00F625FE" w:rsidRPr="00F625FE">
              <w:rPr>
                <w:rFonts w:ascii="Times New Roman" w:eastAsia="Calibri" w:hAnsi="Times New Roman" w:cs="Times New Roman"/>
              </w:rPr>
              <w:t>бокс;</w:t>
            </w:r>
          </w:p>
          <w:p w14:paraId="077E7AD4" w14:textId="77777777" w:rsidR="00F625FE" w:rsidRPr="00F625FE" w:rsidRDefault="00F625FE" w:rsidP="00F625FE">
            <w:pPr>
              <w:numPr>
                <w:ilvl w:val="0"/>
                <w:numId w:val="18"/>
              </w:numPr>
              <w:spacing w:line="240" w:lineRule="auto"/>
              <w:ind w:left="284" w:hanging="284"/>
              <w:contextualSpacing/>
              <w:jc w:val="both"/>
              <w:rPr>
                <w:rFonts w:ascii="Times New Roman" w:eastAsia="Calibri" w:hAnsi="Times New Roman" w:cs="Times New Roman"/>
              </w:rPr>
            </w:pPr>
            <w:r w:rsidRPr="00F625FE">
              <w:rPr>
                <w:rFonts w:ascii="Times New Roman" w:eastAsia="Calibri" w:hAnsi="Times New Roman" w:cs="Times New Roman"/>
              </w:rPr>
              <w:t>Тросики нержавеющей стали в прозрачной оплетке, трансформатор (адаптер);</w:t>
            </w:r>
          </w:p>
          <w:p w14:paraId="1A3AD9A1" w14:textId="77777777" w:rsidR="00F625FE" w:rsidRPr="00F625FE" w:rsidRDefault="00F625FE" w:rsidP="00F625FE">
            <w:pPr>
              <w:numPr>
                <w:ilvl w:val="0"/>
                <w:numId w:val="18"/>
              </w:numPr>
              <w:spacing w:line="240" w:lineRule="auto"/>
              <w:ind w:left="284" w:hanging="284"/>
              <w:contextualSpacing/>
              <w:jc w:val="both"/>
              <w:rPr>
                <w:rFonts w:ascii="Times New Roman" w:eastAsia="Calibri" w:hAnsi="Times New Roman" w:cs="Times New Roman"/>
              </w:rPr>
            </w:pPr>
            <w:r w:rsidRPr="00F625FE">
              <w:rPr>
                <w:rFonts w:ascii="Times New Roman" w:eastAsia="Calibri" w:hAnsi="Times New Roman" w:cs="Times New Roman"/>
              </w:rPr>
              <w:t>Потолочный / настенный крепеж (крон</w:t>
            </w:r>
            <w:r w:rsidR="002D5886">
              <w:rPr>
                <w:rFonts w:ascii="Times New Roman" w:eastAsia="Calibri" w:hAnsi="Times New Roman" w:cs="Times New Roman"/>
              </w:rPr>
              <w:t>шт.</w:t>
            </w:r>
            <w:r w:rsidRPr="00F625FE">
              <w:rPr>
                <w:rFonts w:ascii="Times New Roman" w:eastAsia="Calibri" w:hAnsi="Times New Roman" w:cs="Times New Roman"/>
              </w:rPr>
              <w:t>ейны, уголки, метизы);</w:t>
            </w:r>
          </w:p>
          <w:p w14:paraId="5EBBBB52" w14:textId="77777777" w:rsidR="00F625FE" w:rsidRPr="00F625FE" w:rsidRDefault="00F625FE" w:rsidP="00F625FE">
            <w:pPr>
              <w:numPr>
                <w:ilvl w:val="0"/>
                <w:numId w:val="18"/>
              </w:numPr>
              <w:spacing w:line="240" w:lineRule="auto"/>
              <w:ind w:left="284" w:hanging="284"/>
              <w:contextualSpacing/>
              <w:jc w:val="both"/>
              <w:rPr>
                <w:rFonts w:ascii="Times New Roman" w:eastAsia="Calibri" w:hAnsi="Times New Roman" w:cs="Times New Roman"/>
              </w:rPr>
            </w:pPr>
            <w:r w:rsidRPr="00F625FE">
              <w:rPr>
                <w:rFonts w:ascii="Times New Roman" w:eastAsia="Calibri" w:hAnsi="Times New Roman" w:cs="Times New Roman"/>
              </w:rPr>
              <w:t>Сменные рекламные носители (2 «бэк-лита»).</w:t>
            </w:r>
          </w:p>
        </w:tc>
      </w:tr>
      <w:tr w:rsidR="00F625FE" w:rsidRPr="00F625FE" w14:paraId="64967406" w14:textId="77777777" w:rsidTr="00C9176F">
        <w:trPr>
          <w:trHeight w:val="396"/>
        </w:trPr>
        <w:tc>
          <w:tcPr>
            <w:tcW w:w="2617" w:type="dxa"/>
          </w:tcPr>
          <w:p w14:paraId="2F96E905" w14:textId="77777777" w:rsidR="00F625FE" w:rsidRPr="00F625FE" w:rsidRDefault="00F625FE" w:rsidP="00F625FE">
            <w:pPr>
              <w:spacing w:line="240" w:lineRule="auto"/>
              <w:rPr>
                <w:rFonts w:ascii="Times New Roman" w:eastAsia="Calibri" w:hAnsi="Times New Roman" w:cs="Times New Roman"/>
                <w:b/>
              </w:rPr>
            </w:pPr>
            <w:r w:rsidRPr="00F625FE">
              <w:rPr>
                <w:rFonts w:ascii="Times New Roman" w:eastAsia="Calibri" w:hAnsi="Times New Roman" w:cs="Times New Roman"/>
                <w:b/>
              </w:rPr>
              <w:lastRenderedPageBreak/>
              <w:t>Клик рама А0</w:t>
            </w:r>
          </w:p>
        </w:tc>
        <w:tc>
          <w:tcPr>
            <w:tcW w:w="6450" w:type="dxa"/>
          </w:tcPr>
          <w:p w14:paraId="4B76421A"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drawing>
                <wp:inline distT="0" distB="0" distL="0" distR="0" wp14:anchorId="5B2960C5" wp14:editId="5D7258A8">
                  <wp:extent cx="2351731" cy="3260034"/>
                  <wp:effectExtent l="0" t="0" r="0" b="0"/>
                  <wp:docPr id="398" name="Рисунок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366484" cy="3280485"/>
                          </a:xfrm>
                          <a:prstGeom prst="rect">
                            <a:avLst/>
                          </a:prstGeom>
                        </pic:spPr>
                      </pic:pic>
                    </a:graphicData>
                  </a:graphic>
                </wp:inline>
              </w:drawing>
            </w:r>
            <w:r w:rsidRPr="00F625FE">
              <w:rPr>
                <w:rFonts w:ascii="Times New Roman" w:eastAsia="Calibri" w:hAnsi="Times New Roman" w:cs="Times New Roman"/>
              </w:rPr>
              <w:t xml:space="preserve"> Рис.</w:t>
            </w:r>
          </w:p>
        </w:tc>
        <w:tc>
          <w:tcPr>
            <w:tcW w:w="5103" w:type="dxa"/>
          </w:tcPr>
          <w:p w14:paraId="12D2BEC2"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Габариты изделия:</w:t>
            </w:r>
          </w:p>
          <w:p w14:paraId="39ECCDC0"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Ширина 841 мм</w:t>
            </w:r>
          </w:p>
          <w:p w14:paraId="4C9E1E35"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Высота 1190 мм</w:t>
            </w:r>
          </w:p>
          <w:p w14:paraId="68F9C0D3"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 xml:space="preserve">Основа пластик ПВХ </w:t>
            </w:r>
          </w:p>
          <w:p w14:paraId="50675C3B"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Толщина 3 мм</w:t>
            </w:r>
          </w:p>
          <w:p w14:paraId="284A2DC2"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На основу размещается постер.</w:t>
            </w:r>
          </w:p>
          <w:p w14:paraId="40CA3BA6"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Постер накрывается прозрачным листом ПЭТ (матовое покрытие) толщиной 0,7 мм.</w:t>
            </w:r>
          </w:p>
          <w:p w14:paraId="295F36C8"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 xml:space="preserve">Клик- рамка: клик-профиль толщиной 24мм, материал профиля - анодированный алюминий, цвет профиля – матовое серебро, пружинный механизм защекливания рамки (ручное открытие-закрытие), углы прямые, стыковка углов через внутренний крепеж.  </w:t>
            </w:r>
          </w:p>
          <w:p w14:paraId="44C56A93"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Способ крепления Постера к стене: петли на клик-рамке.</w:t>
            </w:r>
          </w:p>
        </w:tc>
      </w:tr>
      <w:tr w:rsidR="00F625FE" w:rsidRPr="00F625FE" w14:paraId="2DBE357E" w14:textId="77777777" w:rsidTr="00C9176F">
        <w:trPr>
          <w:trHeight w:val="396"/>
        </w:trPr>
        <w:tc>
          <w:tcPr>
            <w:tcW w:w="2617" w:type="dxa"/>
          </w:tcPr>
          <w:p w14:paraId="7AEDF639" w14:textId="77777777" w:rsidR="00F625FE" w:rsidRPr="00F625FE" w:rsidRDefault="00F625FE" w:rsidP="00F625FE">
            <w:pPr>
              <w:spacing w:line="240" w:lineRule="auto"/>
              <w:rPr>
                <w:rFonts w:ascii="Times New Roman" w:eastAsia="Calibri" w:hAnsi="Times New Roman" w:cs="Times New Roman"/>
                <w:b/>
              </w:rPr>
            </w:pPr>
            <w:r w:rsidRPr="00F625FE">
              <w:rPr>
                <w:rFonts w:ascii="Times New Roman" w:eastAsia="Calibri" w:hAnsi="Times New Roman" w:cs="Times New Roman"/>
                <w:b/>
              </w:rPr>
              <w:lastRenderedPageBreak/>
              <w:t>Клик рама А1</w:t>
            </w:r>
          </w:p>
        </w:tc>
        <w:tc>
          <w:tcPr>
            <w:tcW w:w="6450" w:type="dxa"/>
          </w:tcPr>
          <w:p w14:paraId="160BE611"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drawing>
                <wp:inline distT="0" distB="0" distL="0" distR="0" wp14:anchorId="06C00C83" wp14:editId="10ACAB26">
                  <wp:extent cx="1388095" cy="1924215"/>
                  <wp:effectExtent l="0" t="0" r="3175" b="0"/>
                  <wp:docPr id="399"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407154" cy="1950634"/>
                          </a:xfrm>
                          <a:prstGeom prst="rect">
                            <a:avLst/>
                          </a:prstGeom>
                        </pic:spPr>
                      </pic:pic>
                    </a:graphicData>
                  </a:graphic>
                </wp:inline>
              </w:drawing>
            </w:r>
            <w:r w:rsidRPr="00F625FE">
              <w:rPr>
                <w:rFonts w:ascii="Times New Roman" w:eastAsia="Calibri" w:hAnsi="Times New Roman" w:cs="Times New Roman"/>
              </w:rPr>
              <w:t>Рис.</w:t>
            </w:r>
          </w:p>
          <w:p w14:paraId="6185C94E" w14:textId="77777777" w:rsidR="00F625FE" w:rsidRPr="00F625FE" w:rsidRDefault="00F625FE" w:rsidP="00F625FE">
            <w:pPr>
              <w:spacing w:line="240" w:lineRule="auto"/>
              <w:rPr>
                <w:rFonts w:ascii="Times New Roman" w:eastAsia="Calibri" w:hAnsi="Times New Roman" w:cs="Times New Roman"/>
                <w:noProof/>
                <w:lang w:eastAsia="ru-RU"/>
              </w:rPr>
            </w:pPr>
            <w:r w:rsidRPr="00F625FE">
              <w:rPr>
                <w:rFonts w:ascii="Times New Roman" w:eastAsia="Calibri" w:hAnsi="Times New Roman" w:cs="Times New Roman"/>
                <w:noProof/>
                <w:lang w:eastAsia="ru-RU"/>
              </w:rPr>
              <w:drawing>
                <wp:inline distT="0" distB="0" distL="0" distR="0" wp14:anchorId="4B2E9510" wp14:editId="551972DC">
                  <wp:extent cx="990600" cy="1057275"/>
                  <wp:effectExtent l="0" t="0" r="0" b="9525"/>
                  <wp:docPr id="6" name="Рисунок 6"/>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90600" cy="1057275"/>
                          </a:xfrm>
                          <a:prstGeom prst="rect">
                            <a:avLst/>
                          </a:prstGeom>
                          <a:noFill/>
                          <a:ln>
                            <a:noFill/>
                          </a:ln>
                        </pic:spPr>
                      </pic:pic>
                    </a:graphicData>
                  </a:graphic>
                </wp:inline>
              </w:drawing>
            </w:r>
            <w:r w:rsidRPr="00F625FE">
              <w:rPr>
                <w:rFonts w:ascii="Times New Roman" w:eastAsia="Calibri" w:hAnsi="Times New Roman" w:cs="Times New Roman"/>
              </w:rPr>
              <w:t xml:space="preserve"> </w:t>
            </w:r>
            <w:r w:rsidRPr="00F625FE">
              <w:rPr>
                <w:rFonts w:ascii="Times New Roman" w:eastAsia="Calibri" w:hAnsi="Times New Roman" w:cs="Times New Roman"/>
                <w:noProof/>
                <w:lang w:eastAsia="ru-RU"/>
              </w:rPr>
              <w:t xml:space="preserve"> </w:t>
            </w:r>
            <w:r w:rsidRPr="00F625FE">
              <w:rPr>
                <w:rFonts w:ascii="Times New Roman" w:eastAsia="Calibri" w:hAnsi="Times New Roman" w:cs="Times New Roman"/>
                <w:noProof/>
                <w:lang w:eastAsia="ru-RU"/>
              </w:rPr>
              <w:drawing>
                <wp:inline distT="0" distB="0" distL="0" distR="0" wp14:anchorId="4C5838EA" wp14:editId="6F8C3E6C">
                  <wp:extent cx="1104900" cy="1057275"/>
                  <wp:effectExtent l="0" t="0" r="0" b="9525"/>
                  <wp:docPr id="400" name="Рисунок 400"/>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104900" cy="1057275"/>
                          </a:xfrm>
                          <a:prstGeom prst="rect">
                            <a:avLst/>
                          </a:prstGeom>
                          <a:noFill/>
                          <a:ln>
                            <a:noFill/>
                          </a:ln>
                        </pic:spPr>
                      </pic:pic>
                    </a:graphicData>
                  </a:graphic>
                </wp:inline>
              </w:drawing>
            </w:r>
            <w:r w:rsidRPr="00F625FE">
              <w:rPr>
                <w:rFonts w:ascii="Times New Roman" w:eastAsia="Calibri" w:hAnsi="Times New Roman" w:cs="Times New Roman"/>
                <w:noProof/>
                <w:lang w:eastAsia="ru-RU"/>
              </w:rPr>
              <w:t xml:space="preserve">   </w:t>
            </w:r>
            <w:r w:rsidRPr="00F625FE">
              <w:rPr>
                <w:rFonts w:ascii="Times New Roman" w:eastAsia="Calibri" w:hAnsi="Times New Roman" w:cs="Times New Roman"/>
                <w:noProof/>
                <w:lang w:eastAsia="ru-RU"/>
              </w:rPr>
              <w:drawing>
                <wp:inline distT="0" distB="0" distL="0" distR="0" wp14:anchorId="7243B822" wp14:editId="2AFBD6C8">
                  <wp:extent cx="1114425" cy="1114425"/>
                  <wp:effectExtent l="0" t="0" r="9525" b="9525"/>
                  <wp:docPr id="8" name="Рисунок 8"/>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inline>
              </w:drawing>
            </w:r>
          </w:p>
          <w:p w14:paraId="648898D7"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noProof/>
                <w:lang w:eastAsia="ru-RU"/>
              </w:rPr>
              <w:t>Рис.                           Рис.                             Рис.</w:t>
            </w:r>
          </w:p>
        </w:tc>
        <w:tc>
          <w:tcPr>
            <w:tcW w:w="5103" w:type="dxa"/>
          </w:tcPr>
          <w:p w14:paraId="675C5256"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Габариты изделия:</w:t>
            </w:r>
          </w:p>
          <w:p w14:paraId="5BCF8C1A"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Ширина 594 мм</w:t>
            </w:r>
          </w:p>
          <w:p w14:paraId="443E99A3"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Высота 841 мм</w:t>
            </w:r>
          </w:p>
          <w:p w14:paraId="3098D40A"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Основа пластик ПВХ</w:t>
            </w:r>
          </w:p>
          <w:p w14:paraId="720B4498"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Толщина 3 мм</w:t>
            </w:r>
          </w:p>
          <w:p w14:paraId="35536791"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На основу размещается постер.</w:t>
            </w:r>
          </w:p>
          <w:p w14:paraId="5BB8F253"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Постер накрывается прозрачным листом ПЭТ (матовое покрытие) толщиной 0,7 мм.</w:t>
            </w:r>
          </w:p>
          <w:p w14:paraId="61355362"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 xml:space="preserve">Клик- рамка: клик-профиль толщиной 24мм, материал профиля – анодированный алюминий, цвет профиля – матовое серебро, пружинный механизм защелкивания рамки (ручное открытие-закрытие), углы прямые, стыковка углов через внутренний крепеж.  </w:t>
            </w:r>
          </w:p>
          <w:p w14:paraId="55CCD2C2" w14:textId="77777777" w:rsidR="00F625FE" w:rsidRPr="00F625FE" w:rsidRDefault="00F625FE" w:rsidP="00F625FE">
            <w:pPr>
              <w:spacing w:line="240" w:lineRule="auto"/>
              <w:rPr>
                <w:rFonts w:ascii="Times New Roman" w:eastAsia="Calibri" w:hAnsi="Times New Roman" w:cs="Times New Roman"/>
              </w:rPr>
            </w:pPr>
            <w:r w:rsidRPr="00F625FE">
              <w:rPr>
                <w:rFonts w:ascii="Times New Roman" w:eastAsia="Calibri" w:hAnsi="Times New Roman" w:cs="Times New Roman"/>
              </w:rPr>
              <w:t>Способ крепления Постера к стене: петли на клик-рамке.</w:t>
            </w:r>
          </w:p>
        </w:tc>
      </w:tr>
    </w:tbl>
    <w:p w14:paraId="7516F484" w14:textId="77777777" w:rsidR="00F625FE" w:rsidRDefault="00F625FE" w:rsidP="00F050C1">
      <w:pPr>
        <w:rPr>
          <w:rFonts w:ascii="Arial" w:eastAsia="Times New Roman" w:hAnsi="Arial" w:cs="Arial"/>
          <w:sz w:val="24"/>
          <w:szCs w:val="24"/>
          <w:lang w:eastAsia="ru-RU"/>
        </w:rPr>
      </w:pPr>
    </w:p>
    <w:p w14:paraId="0CAF72AD" w14:textId="77777777" w:rsidR="004A6D06" w:rsidRDefault="00F050C1" w:rsidP="00F050C1">
      <w:pPr>
        <w:tabs>
          <w:tab w:val="left" w:pos="14752"/>
        </w:tabs>
        <w:spacing w:after="0" w:line="240" w:lineRule="auto"/>
        <w:rPr>
          <w:rFonts w:ascii="Arial" w:eastAsia="Times New Roman" w:hAnsi="Arial" w:cs="Arial"/>
          <w:color w:val="000000" w:themeColor="text1"/>
          <w:sz w:val="24"/>
          <w:szCs w:val="24"/>
          <w:lang w:eastAsia="ru-RU"/>
        </w:rPr>
      </w:pPr>
      <w:r>
        <w:rPr>
          <w:rFonts w:ascii="Arial" w:eastAsia="Times New Roman" w:hAnsi="Arial" w:cs="Arial"/>
          <w:sz w:val="24"/>
          <w:szCs w:val="24"/>
          <w:lang w:eastAsia="ru-RU"/>
        </w:rPr>
        <w:tab/>
      </w:r>
    </w:p>
    <w:p w14:paraId="41CF211A" w14:textId="77777777" w:rsidR="004A6D06" w:rsidRPr="004A6D06" w:rsidRDefault="004A6D06" w:rsidP="004A6D06">
      <w:pPr>
        <w:rPr>
          <w:rFonts w:ascii="Arial" w:eastAsia="Times New Roman" w:hAnsi="Arial" w:cs="Arial"/>
          <w:sz w:val="24"/>
          <w:szCs w:val="24"/>
          <w:lang w:eastAsia="ru-RU"/>
        </w:rPr>
      </w:pPr>
    </w:p>
    <w:p w14:paraId="4235BC82" w14:textId="77777777" w:rsidR="004A6D06" w:rsidRPr="004A6D06" w:rsidRDefault="004A6D06" w:rsidP="004A6D06">
      <w:pPr>
        <w:rPr>
          <w:rFonts w:ascii="Arial" w:eastAsia="Times New Roman" w:hAnsi="Arial" w:cs="Arial"/>
          <w:sz w:val="24"/>
          <w:szCs w:val="24"/>
          <w:lang w:eastAsia="ru-RU"/>
        </w:rPr>
      </w:pPr>
    </w:p>
    <w:tbl>
      <w:tblPr>
        <w:tblW w:w="13470" w:type="dxa"/>
        <w:tblLook w:val="04A0" w:firstRow="1" w:lastRow="0" w:firstColumn="1" w:lastColumn="0" w:noHBand="0" w:noVBand="1"/>
      </w:tblPr>
      <w:tblGrid>
        <w:gridCol w:w="9450"/>
        <w:gridCol w:w="4020"/>
      </w:tblGrid>
      <w:tr w:rsidR="006203D4" w:rsidRPr="006203D4" w14:paraId="4262E1A2" w14:textId="77777777" w:rsidTr="006203D4">
        <w:trPr>
          <w:trHeight w:val="279"/>
        </w:trPr>
        <w:tc>
          <w:tcPr>
            <w:tcW w:w="9450" w:type="dxa"/>
          </w:tcPr>
          <w:p w14:paraId="228DADCE" w14:textId="77777777" w:rsidR="006203D4" w:rsidRPr="006203D4" w:rsidRDefault="006203D4" w:rsidP="00673E95">
            <w:pPr>
              <w:spacing w:after="0" w:line="240" w:lineRule="auto"/>
              <w:rPr>
                <w:rFonts w:ascii="Times New Roman" w:eastAsia="Calibri" w:hAnsi="Times New Roman" w:cs="Arial"/>
                <w:sz w:val="24"/>
                <w:szCs w:val="24"/>
              </w:rPr>
            </w:pPr>
            <w:r w:rsidRPr="006203D4">
              <w:rPr>
                <w:rFonts w:ascii="Times New Roman" w:eastAsia="Calibri" w:hAnsi="Times New Roman" w:cs="Arial"/>
                <w:sz w:val="24"/>
                <w:szCs w:val="24"/>
              </w:rPr>
              <w:t>СОСТАВИЛ:</w:t>
            </w:r>
          </w:p>
        </w:tc>
        <w:tc>
          <w:tcPr>
            <w:tcW w:w="4020" w:type="dxa"/>
          </w:tcPr>
          <w:p w14:paraId="305184DD" w14:textId="77777777" w:rsidR="006203D4" w:rsidRPr="006203D4" w:rsidRDefault="006203D4" w:rsidP="00673E95">
            <w:pPr>
              <w:spacing w:after="0" w:line="240" w:lineRule="auto"/>
              <w:rPr>
                <w:rFonts w:ascii="Times New Roman" w:eastAsia="Calibri" w:hAnsi="Times New Roman" w:cs="Arial"/>
                <w:sz w:val="24"/>
                <w:szCs w:val="24"/>
              </w:rPr>
            </w:pPr>
          </w:p>
        </w:tc>
      </w:tr>
      <w:tr w:rsidR="006203D4" w:rsidRPr="006203D4" w14:paraId="3B38FBD7" w14:textId="77777777" w:rsidTr="006203D4">
        <w:trPr>
          <w:trHeight w:val="292"/>
        </w:trPr>
        <w:tc>
          <w:tcPr>
            <w:tcW w:w="9450" w:type="dxa"/>
          </w:tcPr>
          <w:p w14:paraId="6676EB67" w14:textId="77777777" w:rsidR="006203D4" w:rsidRPr="006203D4" w:rsidRDefault="006203D4" w:rsidP="00673E95">
            <w:pPr>
              <w:spacing w:after="0" w:line="240" w:lineRule="auto"/>
              <w:rPr>
                <w:rFonts w:ascii="Times New Roman" w:eastAsia="Calibri" w:hAnsi="Times New Roman" w:cs="Arial"/>
                <w:sz w:val="24"/>
                <w:szCs w:val="24"/>
              </w:rPr>
            </w:pPr>
            <w:r w:rsidRPr="006203D4">
              <w:rPr>
                <w:rFonts w:ascii="Times New Roman" w:eastAsia="Times New Roman" w:hAnsi="Times New Roman" w:cs="Times New Roman"/>
                <w:sz w:val="24"/>
                <w:szCs w:val="24"/>
                <w:lang w:eastAsia="ru-RU"/>
              </w:rPr>
              <w:t>Главный специалист ГЭЗС и ИС</w:t>
            </w:r>
          </w:p>
        </w:tc>
        <w:tc>
          <w:tcPr>
            <w:tcW w:w="4020" w:type="dxa"/>
          </w:tcPr>
          <w:p w14:paraId="7B31A94D" w14:textId="77777777" w:rsidR="006203D4" w:rsidRPr="006203D4" w:rsidRDefault="006203D4" w:rsidP="00673E95">
            <w:pPr>
              <w:spacing w:after="0" w:line="240" w:lineRule="auto"/>
              <w:jc w:val="right"/>
              <w:rPr>
                <w:rFonts w:ascii="Times New Roman" w:eastAsia="Calibri" w:hAnsi="Times New Roman" w:cs="Arial"/>
                <w:sz w:val="24"/>
                <w:szCs w:val="24"/>
              </w:rPr>
            </w:pPr>
            <w:r w:rsidRPr="006203D4">
              <w:rPr>
                <w:rFonts w:ascii="Times New Roman" w:eastAsia="Calibri" w:hAnsi="Times New Roman" w:cs="Arial"/>
                <w:sz w:val="24"/>
                <w:szCs w:val="24"/>
              </w:rPr>
              <w:t>М.Н. Радионов</w:t>
            </w:r>
          </w:p>
        </w:tc>
      </w:tr>
      <w:tr w:rsidR="006203D4" w:rsidRPr="006203D4" w14:paraId="7658DADE" w14:textId="77777777" w:rsidTr="006203D4">
        <w:trPr>
          <w:trHeight w:val="851"/>
        </w:trPr>
        <w:tc>
          <w:tcPr>
            <w:tcW w:w="9450" w:type="dxa"/>
          </w:tcPr>
          <w:p w14:paraId="14222D2B" w14:textId="77777777" w:rsidR="006203D4" w:rsidRPr="006203D4" w:rsidRDefault="006203D4" w:rsidP="00673E95">
            <w:pPr>
              <w:spacing w:after="0" w:line="240" w:lineRule="auto"/>
              <w:rPr>
                <w:rFonts w:ascii="Times New Roman" w:eastAsia="Calibri" w:hAnsi="Times New Roman" w:cs="Arial"/>
                <w:sz w:val="24"/>
                <w:szCs w:val="24"/>
              </w:rPr>
            </w:pPr>
          </w:p>
          <w:p w14:paraId="7E2B77B9" w14:textId="77777777" w:rsidR="006203D4" w:rsidRPr="006203D4" w:rsidRDefault="00346D2B" w:rsidP="00673E95">
            <w:pPr>
              <w:spacing w:after="0" w:line="240" w:lineRule="auto"/>
              <w:rPr>
                <w:rFonts w:ascii="Times New Roman" w:eastAsia="Calibri" w:hAnsi="Times New Roman" w:cs="Arial"/>
                <w:sz w:val="24"/>
                <w:szCs w:val="24"/>
              </w:rPr>
            </w:pPr>
            <w:r w:rsidRPr="00346D2B">
              <w:rPr>
                <w:rFonts w:ascii="Times New Roman" w:eastAsia="Calibri" w:hAnsi="Times New Roman" w:cs="Arial"/>
                <w:sz w:val="24"/>
                <w:szCs w:val="24"/>
              </w:rPr>
              <w:t>СОГЛАСОВАНО</w:t>
            </w:r>
            <w:r w:rsidR="006203D4" w:rsidRPr="006203D4">
              <w:rPr>
                <w:rFonts w:ascii="Times New Roman" w:eastAsia="Calibri" w:hAnsi="Times New Roman" w:cs="Arial"/>
                <w:sz w:val="24"/>
                <w:szCs w:val="24"/>
              </w:rPr>
              <w:t>:</w:t>
            </w:r>
          </w:p>
        </w:tc>
        <w:tc>
          <w:tcPr>
            <w:tcW w:w="4020" w:type="dxa"/>
          </w:tcPr>
          <w:p w14:paraId="649D01BF" w14:textId="77777777" w:rsidR="006203D4" w:rsidRPr="006203D4" w:rsidRDefault="006203D4" w:rsidP="00673E95">
            <w:pPr>
              <w:spacing w:after="0" w:line="240" w:lineRule="auto"/>
              <w:jc w:val="right"/>
              <w:rPr>
                <w:rFonts w:ascii="Times New Roman" w:eastAsia="Calibri" w:hAnsi="Times New Roman" w:cs="Arial"/>
                <w:sz w:val="24"/>
                <w:szCs w:val="24"/>
              </w:rPr>
            </w:pPr>
          </w:p>
        </w:tc>
      </w:tr>
      <w:tr w:rsidR="006203D4" w:rsidRPr="006203D4" w14:paraId="2390274E" w14:textId="77777777" w:rsidTr="006203D4">
        <w:trPr>
          <w:trHeight w:val="279"/>
        </w:trPr>
        <w:tc>
          <w:tcPr>
            <w:tcW w:w="9450" w:type="dxa"/>
          </w:tcPr>
          <w:p w14:paraId="008210E3" w14:textId="593D85FC" w:rsidR="007A22FA" w:rsidRPr="003A32FF" w:rsidRDefault="007A22FA" w:rsidP="007A22FA">
            <w:pPr>
              <w:spacing w:after="0" w:line="240" w:lineRule="auto"/>
              <w:rPr>
                <w:rFonts w:ascii="Times New Roman" w:eastAsia="Times New Roman" w:hAnsi="Times New Roman" w:cs="Times New Roman"/>
                <w:bCs/>
                <w:sz w:val="24"/>
                <w:szCs w:val="24"/>
                <w:lang w:eastAsia="ru-RU"/>
              </w:rPr>
            </w:pPr>
            <w:r w:rsidRPr="003A32FF">
              <w:rPr>
                <w:rFonts w:ascii="Times New Roman" w:eastAsia="Times New Roman" w:hAnsi="Times New Roman" w:cs="Times New Roman"/>
                <w:bCs/>
                <w:sz w:val="24"/>
                <w:szCs w:val="24"/>
                <w:lang w:eastAsia="ru-RU"/>
              </w:rPr>
              <w:t>Руководитель службы</w:t>
            </w:r>
          </w:p>
          <w:p w14:paraId="49D178B9" w14:textId="459838CA" w:rsidR="006203D4" w:rsidRPr="006203D4" w:rsidRDefault="007A22FA" w:rsidP="007A22FA">
            <w:pPr>
              <w:spacing w:after="0" w:line="240" w:lineRule="auto"/>
              <w:rPr>
                <w:rFonts w:ascii="Times New Roman" w:eastAsia="Calibri" w:hAnsi="Times New Roman" w:cs="Arial"/>
                <w:sz w:val="24"/>
                <w:szCs w:val="24"/>
              </w:rPr>
            </w:pPr>
            <w:r w:rsidRPr="003A32FF">
              <w:rPr>
                <w:rFonts w:ascii="Times New Roman" w:eastAsia="Times New Roman" w:hAnsi="Times New Roman" w:cs="Times New Roman"/>
                <w:bCs/>
                <w:sz w:val="24"/>
                <w:szCs w:val="24"/>
                <w:lang w:eastAsia="ru-RU"/>
              </w:rPr>
              <w:t>Служба инженерно-технического обеспечения</w:t>
            </w:r>
          </w:p>
        </w:tc>
        <w:tc>
          <w:tcPr>
            <w:tcW w:w="4020" w:type="dxa"/>
          </w:tcPr>
          <w:p w14:paraId="041137A3" w14:textId="77777777" w:rsidR="006203D4" w:rsidRPr="006203D4" w:rsidRDefault="006203D4" w:rsidP="00673E95">
            <w:pPr>
              <w:spacing w:after="0" w:line="240" w:lineRule="auto"/>
              <w:jc w:val="right"/>
              <w:rPr>
                <w:rFonts w:ascii="Times New Roman" w:eastAsia="Calibri" w:hAnsi="Times New Roman" w:cs="Arial"/>
                <w:sz w:val="24"/>
                <w:szCs w:val="24"/>
              </w:rPr>
            </w:pPr>
            <w:r w:rsidRPr="006203D4">
              <w:rPr>
                <w:rFonts w:ascii="Times New Roman" w:eastAsia="Calibri" w:hAnsi="Times New Roman" w:cs="Arial"/>
                <w:sz w:val="24"/>
                <w:szCs w:val="24"/>
              </w:rPr>
              <w:t>Ю.Д. Яфаров</w:t>
            </w:r>
          </w:p>
        </w:tc>
      </w:tr>
    </w:tbl>
    <w:p w14:paraId="6C40B2ED" w14:textId="77777777" w:rsidR="00420B97" w:rsidRPr="004A6D06" w:rsidRDefault="00420B97" w:rsidP="004A6D06">
      <w:pPr>
        <w:tabs>
          <w:tab w:val="left" w:pos="2011"/>
        </w:tabs>
        <w:rPr>
          <w:rFonts w:ascii="Arial" w:eastAsia="Times New Roman" w:hAnsi="Arial" w:cs="Arial"/>
          <w:sz w:val="24"/>
          <w:szCs w:val="24"/>
          <w:lang w:eastAsia="ru-RU"/>
        </w:rPr>
      </w:pPr>
    </w:p>
    <w:sectPr w:rsidR="00420B97" w:rsidRPr="004A6D06" w:rsidSect="00471669">
      <w:pgSz w:w="16838" w:h="11906" w:orient="landscape"/>
      <w:pgMar w:top="1134" w:right="567"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32A28C" w14:textId="77777777" w:rsidR="00064C66" w:rsidRDefault="00064C66">
      <w:pPr>
        <w:spacing w:after="0" w:line="240" w:lineRule="auto"/>
      </w:pPr>
      <w:r>
        <w:separator/>
      </w:r>
    </w:p>
  </w:endnote>
  <w:endnote w:type="continuationSeparator" w:id="0">
    <w:p w14:paraId="7EBF9B96" w14:textId="77777777" w:rsidR="00064C66" w:rsidRDefault="00064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647544703"/>
      <w:docPartObj>
        <w:docPartGallery w:val="Page Numbers (Bottom of Page)"/>
        <w:docPartUnique/>
      </w:docPartObj>
    </w:sdtPr>
    <w:sdtContent>
      <w:p w14:paraId="5A8E94EA" w14:textId="5EB33CAA" w:rsidR="00064C66" w:rsidRPr="00471D7C" w:rsidRDefault="00064C66">
        <w:pPr>
          <w:pStyle w:val="a6"/>
          <w:jc w:val="center"/>
          <w:rPr>
            <w:rFonts w:ascii="Times New Roman" w:hAnsi="Times New Roman" w:cs="Times New Roman"/>
          </w:rPr>
        </w:pPr>
        <w:r w:rsidRPr="00471D7C">
          <w:rPr>
            <w:rFonts w:ascii="Times New Roman" w:hAnsi="Times New Roman" w:cs="Times New Roman"/>
            <w:noProof/>
          </w:rPr>
          <w:fldChar w:fldCharType="begin"/>
        </w:r>
        <w:r w:rsidRPr="00471D7C">
          <w:rPr>
            <w:rFonts w:ascii="Times New Roman" w:hAnsi="Times New Roman" w:cs="Times New Roman"/>
            <w:noProof/>
          </w:rPr>
          <w:instrText>PAGE   \* MERGEFORMAT</w:instrText>
        </w:r>
        <w:r w:rsidRPr="00471D7C">
          <w:rPr>
            <w:rFonts w:ascii="Times New Roman" w:hAnsi="Times New Roman" w:cs="Times New Roman"/>
            <w:noProof/>
          </w:rPr>
          <w:fldChar w:fldCharType="separate"/>
        </w:r>
        <w:r w:rsidR="003753EF">
          <w:rPr>
            <w:rFonts w:ascii="Times New Roman" w:hAnsi="Times New Roman" w:cs="Times New Roman"/>
            <w:noProof/>
          </w:rPr>
          <w:t>21</w:t>
        </w:r>
        <w:r w:rsidRPr="00471D7C">
          <w:rPr>
            <w:rFonts w:ascii="Times New Roman" w:hAnsi="Times New Roman" w:cs="Times New Roman"/>
            <w:noProof/>
          </w:rPr>
          <w:fldChar w:fldCharType="end"/>
        </w:r>
      </w:p>
    </w:sdtContent>
  </w:sdt>
  <w:p w14:paraId="2AF3ADB9" w14:textId="77777777" w:rsidR="00064C66" w:rsidRDefault="00064C6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12044C" w14:textId="77777777" w:rsidR="00064C66" w:rsidRDefault="00064C66">
      <w:pPr>
        <w:spacing w:after="0" w:line="240" w:lineRule="auto"/>
      </w:pPr>
      <w:r>
        <w:separator/>
      </w:r>
    </w:p>
  </w:footnote>
  <w:footnote w:type="continuationSeparator" w:id="0">
    <w:p w14:paraId="21F71E46" w14:textId="77777777" w:rsidR="00064C66" w:rsidRDefault="00064C66">
      <w:pPr>
        <w:spacing w:after="0" w:line="240" w:lineRule="auto"/>
      </w:pPr>
      <w:r>
        <w:continuationSeparator/>
      </w:r>
    </w:p>
  </w:footnote>
  <w:footnote w:id="1">
    <w:p w14:paraId="24EB7ACD" w14:textId="77777777" w:rsidR="00064C66" w:rsidRDefault="00064C66" w:rsidP="00F625FE">
      <w:pPr>
        <w:pStyle w:val="af6"/>
        <w:ind w:firstLine="709"/>
        <w:jc w:val="both"/>
      </w:pPr>
      <w:r w:rsidRPr="00156D92">
        <w:rPr>
          <w:rStyle w:val="af8"/>
          <w:rFonts w:ascii="Times New Roman" w:hAnsi="Times New Roman"/>
          <w:sz w:val="22"/>
        </w:rPr>
        <w:footnoteRef/>
      </w:r>
      <w:r w:rsidRPr="00156D92">
        <w:rPr>
          <w:rFonts w:ascii="Times New Roman" w:hAnsi="Times New Roman"/>
          <w:sz w:val="22"/>
        </w:rPr>
        <w:t xml:space="preserve"> </w:t>
      </w:r>
      <w:r w:rsidRPr="00471D7C">
        <w:rPr>
          <w:rFonts w:ascii="Times New Roman" w:hAnsi="Times New Roman"/>
          <w:bCs/>
          <w:sz w:val="22"/>
          <w:shd w:val="clear" w:color="auto" w:fill="FFFFFF"/>
        </w:rPr>
        <w:t>IP67</w:t>
      </w:r>
      <w:r w:rsidRPr="00471D7C">
        <w:rPr>
          <w:rFonts w:ascii="Times New Roman" w:hAnsi="Times New Roman"/>
          <w:sz w:val="22"/>
          <w:shd w:val="clear" w:color="auto" w:fill="FFFFFF"/>
        </w:rPr>
        <w:t> –  второй по качеству (среди всех существующих) уровень защиты от влаги и пыли, который допускает погружение в воду на глубину до</w:t>
      </w:r>
      <w:r>
        <w:rPr>
          <w:rFonts w:ascii="Times New Roman" w:hAnsi="Times New Roman"/>
          <w:sz w:val="22"/>
          <w:shd w:val="clear" w:color="auto" w:fill="FFFFFF"/>
        </w:rPr>
        <w:t xml:space="preserve"> </w:t>
      </w:r>
      <w:r w:rsidRPr="00471D7C">
        <w:rPr>
          <w:rFonts w:ascii="Times New Roman" w:hAnsi="Times New Roman"/>
          <w:sz w:val="22"/>
          <w:shd w:val="clear" w:color="auto" w:fill="FFFFFF"/>
        </w:rPr>
        <w:t>одного метра.</w:t>
      </w:r>
    </w:p>
  </w:footnote>
  <w:footnote w:id="2">
    <w:p w14:paraId="78D2BE52" w14:textId="77777777" w:rsidR="00064C66" w:rsidRPr="00156D92" w:rsidRDefault="00064C66" w:rsidP="00F625FE">
      <w:pPr>
        <w:pStyle w:val="af6"/>
        <w:ind w:firstLine="709"/>
        <w:jc w:val="both"/>
        <w:rPr>
          <w:rFonts w:ascii="Times New Roman" w:hAnsi="Times New Roman"/>
          <w:sz w:val="22"/>
          <w:szCs w:val="22"/>
        </w:rPr>
      </w:pPr>
      <w:r w:rsidRPr="00156D92">
        <w:rPr>
          <w:rStyle w:val="af8"/>
          <w:rFonts w:ascii="Times New Roman" w:hAnsi="Times New Roman"/>
          <w:sz w:val="22"/>
          <w:szCs w:val="22"/>
        </w:rPr>
        <w:footnoteRef/>
      </w:r>
      <w:r w:rsidRPr="00156D92">
        <w:rPr>
          <w:rFonts w:ascii="Times New Roman" w:hAnsi="Times New Roman"/>
          <w:sz w:val="22"/>
          <w:szCs w:val="22"/>
        </w:rPr>
        <w:t xml:space="preserve"> Металлоконструкция выполняется с преимущественным применением стальных профилей замкнутог</w:t>
      </w:r>
      <w:r>
        <w:rPr>
          <w:rFonts w:ascii="Times New Roman" w:hAnsi="Times New Roman"/>
          <w:sz w:val="22"/>
          <w:szCs w:val="22"/>
        </w:rPr>
        <w:t>о сечения. Соединения – сварные</w:t>
      </w:r>
      <w:r w:rsidRPr="00156D92">
        <w:rPr>
          <w:rFonts w:ascii="Times New Roman" w:hAnsi="Times New Roman"/>
          <w:sz w:val="22"/>
          <w:szCs w:val="22"/>
        </w:rPr>
        <w:t xml:space="preserve"> либо</w:t>
      </w:r>
      <w:r>
        <w:rPr>
          <w:rFonts w:ascii="Times New Roman" w:hAnsi="Times New Roman"/>
          <w:sz w:val="22"/>
          <w:szCs w:val="22"/>
        </w:rPr>
        <w:t xml:space="preserve"> </w:t>
      </w:r>
      <w:r w:rsidRPr="00156D92">
        <w:rPr>
          <w:rFonts w:ascii="Times New Roman" w:hAnsi="Times New Roman"/>
          <w:sz w:val="22"/>
          <w:szCs w:val="22"/>
        </w:rPr>
        <w:t>с применением высокопрочных болтов. Все элементы конструкции должны быть огрунтованы и покрыты двумя слоями антикоррозионной эмали.</w:t>
      </w:r>
    </w:p>
  </w:footnote>
  <w:footnote w:id="3">
    <w:p w14:paraId="47DC444D" w14:textId="77777777" w:rsidR="00064C66" w:rsidRPr="00156D92" w:rsidRDefault="00064C66" w:rsidP="00F625FE">
      <w:pPr>
        <w:pStyle w:val="af6"/>
        <w:ind w:firstLine="709"/>
        <w:jc w:val="both"/>
        <w:rPr>
          <w:rFonts w:ascii="Times New Roman" w:hAnsi="Times New Roman"/>
          <w:sz w:val="22"/>
          <w:szCs w:val="22"/>
        </w:rPr>
      </w:pPr>
      <w:r w:rsidRPr="00156D92">
        <w:rPr>
          <w:rStyle w:val="af8"/>
          <w:rFonts w:ascii="Times New Roman" w:hAnsi="Times New Roman"/>
          <w:sz w:val="22"/>
          <w:szCs w:val="22"/>
        </w:rPr>
        <w:footnoteRef/>
      </w:r>
      <w:r w:rsidRPr="00156D92">
        <w:rPr>
          <w:rFonts w:ascii="Times New Roman" w:hAnsi="Times New Roman"/>
          <w:sz w:val="22"/>
          <w:szCs w:val="22"/>
        </w:rPr>
        <w:t xml:space="preserve"> </w:t>
      </w:r>
      <w:r w:rsidRPr="007A70AD">
        <w:rPr>
          <w:rFonts w:ascii="Times New Roman" w:hAnsi="Times New Roman"/>
          <w:sz w:val="22"/>
          <w:szCs w:val="22"/>
        </w:rPr>
        <w:t xml:space="preserve"> </w:t>
      </w:r>
      <w:r>
        <w:rPr>
          <w:rFonts w:ascii="Times New Roman" w:hAnsi="Times New Roman"/>
          <w:sz w:val="22"/>
          <w:szCs w:val="22"/>
        </w:rPr>
        <w:t>При необходимости внесения незначительных корректировок по габаритам подложки (в</w:t>
      </w:r>
      <w:r w:rsidRPr="00555618">
        <w:rPr>
          <w:rFonts w:ascii="Times New Roman" w:hAnsi="Times New Roman"/>
          <w:sz w:val="22"/>
          <w:szCs w:val="22"/>
        </w:rPr>
        <w:t xml:space="preserve"> пределах </w:t>
      </w:r>
      <w:r>
        <w:rPr>
          <w:rFonts w:ascii="Times New Roman" w:hAnsi="Times New Roman"/>
          <w:sz w:val="22"/>
          <w:szCs w:val="22"/>
        </w:rPr>
        <w:t xml:space="preserve">от 10 мм до </w:t>
      </w:r>
      <w:r w:rsidRPr="00555618">
        <w:rPr>
          <w:rFonts w:ascii="Times New Roman" w:hAnsi="Times New Roman"/>
          <w:sz w:val="22"/>
          <w:szCs w:val="22"/>
        </w:rPr>
        <w:t>100 мм</w:t>
      </w:r>
      <w:r>
        <w:rPr>
          <w:rFonts w:ascii="Times New Roman" w:hAnsi="Times New Roman"/>
          <w:sz w:val="22"/>
          <w:szCs w:val="22"/>
        </w:rPr>
        <w:t>) необходимо предварительное согласование с Заказчиком</w:t>
      </w:r>
      <w:r w:rsidRPr="00555618">
        <w:rPr>
          <w:rFonts w:ascii="Times New Roman" w:hAnsi="Times New Roman"/>
          <w:sz w:val="22"/>
          <w:szCs w:val="22"/>
        </w:rPr>
        <w:t>.</w:t>
      </w:r>
    </w:p>
  </w:footnote>
  <w:footnote w:id="4">
    <w:p w14:paraId="68352931" w14:textId="77777777" w:rsidR="00064C66" w:rsidRPr="001924EE" w:rsidRDefault="00064C66" w:rsidP="00F625FE">
      <w:pPr>
        <w:pStyle w:val="af6"/>
        <w:ind w:firstLine="709"/>
        <w:jc w:val="both"/>
      </w:pPr>
      <w:r w:rsidRPr="001924EE">
        <w:rPr>
          <w:rStyle w:val="af8"/>
          <w:rFonts w:ascii="Times New Roman" w:hAnsi="Times New Roman"/>
          <w:sz w:val="22"/>
          <w:szCs w:val="22"/>
        </w:rPr>
        <w:footnoteRef/>
      </w:r>
      <w:r w:rsidRPr="001924EE">
        <w:rPr>
          <w:rFonts w:ascii="Times New Roman" w:hAnsi="Times New Roman"/>
          <w:sz w:val="22"/>
          <w:szCs w:val="22"/>
        </w:rPr>
        <w:t xml:space="preserve"> При необходимости внесения незначительных корректировок по габаритам подложки (в пределах от 10 мм до 100 мм) необходимо предварительное согласование с Заказчиком.</w:t>
      </w:r>
    </w:p>
  </w:footnote>
  <w:footnote w:id="5">
    <w:p w14:paraId="5A7A3A3B" w14:textId="77777777" w:rsidR="00064C66" w:rsidRDefault="00064C66" w:rsidP="00F625FE">
      <w:pPr>
        <w:pStyle w:val="af6"/>
        <w:ind w:firstLine="709"/>
        <w:jc w:val="both"/>
      </w:pPr>
      <w:r w:rsidRPr="00C83716">
        <w:rPr>
          <w:rStyle w:val="af8"/>
          <w:rFonts w:ascii="Times New Roman" w:hAnsi="Times New Roman"/>
          <w:sz w:val="22"/>
        </w:rPr>
        <w:footnoteRef/>
      </w:r>
      <w:r w:rsidRPr="00C83716">
        <w:rPr>
          <w:rFonts w:ascii="Times New Roman" w:hAnsi="Times New Roman"/>
          <w:sz w:val="22"/>
        </w:rPr>
        <w:t xml:space="preserve"> </w:t>
      </w:r>
      <w:r w:rsidRPr="00FF5802">
        <w:rPr>
          <w:rFonts w:ascii="Times New Roman" w:hAnsi="Times New Roman"/>
          <w:bCs/>
          <w:color w:val="333333"/>
          <w:sz w:val="22"/>
          <w:shd w:val="clear" w:color="auto" w:fill="FFFFFF"/>
        </w:rPr>
        <w:t>IP67</w:t>
      </w:r>
      <w:r w:rsidRPr="00FF5802">
        <w:rPr>
          <w:rFonts w:ascii="Times New Roman" w:hAnsi="Times New Roman"/>
          <w:color w:val="333333"/>
          <w:sz w:val="22"/>
          <w:shd w:val="clear" w:color="auto" w:fill="FFFFFF"/>
        </w:rPr>
        <w:t> –  второй по качеству (среди всех существующих) уровень защиты от влаги и пыли, который допускает п</w:t>
      </w:r>
      <w:r>
        <w:rPr>
          <w:rFonts w:ascii="Times New Roman" w:hAnsi="Times New Roman"/>
          <w:color w:val="333333"/>
          <w:sz w:val="22"/>
          <w:shd w:val="clear" w:color="auto" w:fill="FFFFFF"/>
        </w:rPr>
        <w:t>огружение в воду на глубину до одного</w:t>
      </w:r>
      <w:r w:rsidRPr="00FF5802">
        <w:rPr>
          <w:rFonts w:ascii="Times New Roman" w:hAnsi="Times New Roman"/>
          <w:color w:val="333333"/>
          <w:sz w:val="22"/>
          <w:shd w:val="clear" w:color="auto" w:fill="FFFFFF"/>
        </w:rPr>
        <w:t xml:space="preserve"> метра.</w:t>
      </w:r>
    </w:p>
  </w:footnote>
  <w:footnote w:id="6">
    <w:p w14:paraId="1E18C5D3" w14:textId="77777777" w:rsidR="00064C66" w:rsidRPr="00C83716" w:rsidRDefault="00064C66" w:rsidP="00F625FE">
      <w:pPr>
        <w:pStyle w:val="a3"/>
        <w:spacing w:after="0" w:line="240" w:lineRule="auto"/>
        <w:ind w:left="0" w:firstLine="709"/>
        <w:jc w:val="both"/>
        <w:rPr>
          <w:rFonts w:ascii="Times New Roman" w:hAnsi="Times New Roman" w:cs="Times New Roman"/>
        </w:rPr>
      </w:pPr>
      <w:r w:rsidRPr="00C83716">
        <w:rPr>
          <w:rStyle w:val="af8"/>
          <w:rFonts w:ascii="Times New Roman" w:hAnsi="Times New Roman" w:cs="Times New Roman"/>
        </w:rPr>
        <w:footnoteRef/>
      </w:r>
      <w:r w:rsidRPr="00C83716">
        <w:rPr>
          <w:rFonts w:ascii="Times New Roman" w:hAnsi="Times New Roman" w:cs="Times New Roman"/>
        </w:rPr>
        <w:t xml:space="preserve"> Металлоконструкция выполняется с преимущественным применением стальных профилей замкнутого сечения. Соеди</w:t>
      </w:r>
      <w:r>
        <w:rPr>
          <w:rFonts w:ascii="Times New Roman" w:hAnsi="Times New Roman" w:cs="Times New Roman"/>
        </w:rPr>
        <w:t>нения – сварные либо</w:t>
      </w:r>
      <w:r>
        <w:rPr>
          <w:rFonts w:ascii="Times New Roman" w:hAnsi="Times New Roman" w:cs="Times New Roman"/>
        </w:rPr>
        <w:br/>
      </w:r>
      <w:r w:rsidRPr="00C83716">
        <w:rPr>
          <w:rFonts w:ascii="Times New Roman" w:hAnsi="Times New Roman" w:cs="Times New Roman"/>
        </w:rPr>
        <w:t>с применением высокопрочных болтов. Все элементы конструкции должны быть огрунтованы и покрыты двумя слоями антикоррозионной эмали максимально приближенной к цвету фасада, на котором устанавливается Фасадная вывеска.</w:t>
      </w:r>
    </w:p>
    <w:p w14:paraId="3769E1B5" w14:textId="77777777" w:rsidR="00064C66" w:rsidRDefault="00064C66" w:rsidP="00F625FE">
      <w:pPr>
        <w:pStyle w:val="af6"/>
      </w:pPr>
    </w:p>
    <w:p w14:paraId="74049D1D" w14:textId="77777777" w:rsidR="00064C66" w:rsidRDefault="00064C66" w:rsidP="00F625FE">
      <w:pPr>
        <w:pStyle w:val="af6"/>
      </w:pPr>
    </w:p>
  </w:footnote>
  <w:footnote w:id="7">
    <w:p w14:paraId="700C62DC" w14:textId="77777777" w:rsidR="00064C66" w:rsidRPr="00BC7A46" w:rsidRDefault="00064C66" w:rsidP="00F625FE">
      <w:pPr>
        <w:pStyle w:val="af6"/>
        <w:ind w:firstLine="709"/>
        <w:jc w:val="both"/>
      </w:pPr>
      <w:r w:rsidRPr="00C83716">
        <w:rPr>
          <w:rStyle w:val="af8"/>
          <w:rFonts w:ascii="Times New Roman" w:hAnsi="Times New Roman"/>
          <w:sz w:val="22"/>
        </w:rPr>
        <w:footnoteRef/>
      </w:r>
      <w:r w:rsidRPr="00C83716">
        <w:rPr>
          <w:rFonts w:ascii="Times New Roman" w:hAnsi="Times New Roman"/>
          <w:sz w:val="22"/>
        </w:rPr>
        <w:t xml:space="preserve"> </w:t>
      </w:r>
      <w:r>
        <w:rPr>
          <w:rFonts w:ascii="Times New Roman" w:hAnsi="Times New Roman"/>
          <w:sz w:val="22"/>
          <w:szCs w:val="22"/>
        </w:rPr>
        <w:t>При необходимости внесения незначительных корректировок по габаритам подложки (в</w:t>
      </w:r>
      <w:r w:rsidRPr="00555618">
        <w:rPr>
          <w:rFonts w:ascii="Times New Roman" w:hAnsi="Times New Roman"/>
          <w:sz w:val="22"/>
          <w:szCs w:val="22"/>
        </w:rPr>
        <w:t xml:space="preserve"> пределах </w:t>
      </w:r>
      <w:r>
        <w:rPr>
          <w:rFonts w:ascii="Times New Roman" w:hAnsi="Times New Roman"/>
          <w:sz w:val="22"/>
          <w:szCs w:val="22"/>
        </w:rPr>
        <w:t xml:space="preserve">от 10 мм до </w:t>
      </w:r>
      <w:r w:rsidRPr="00555618">
        <w:rPr>
          <w:rFonts w:ascii="Times New Roman" w:hAnsi="Times New Roman"/>
          <w:sz w:val="22"/>
          <w:szCs w:val="22"/>
        </w:rPr>
        <w:t>100 мм</w:t>
      </w:r>
      <w:r>
        <w:rPr>
          <w:rFonts w:ascii="Times New Roman" w:hAnsi="Times New Roman"/>
          <w:sz w:val="22"/>
          <w:szCs w:val="22"/>
        </w:rPr>
        <w:t>) необходимо предварительное согласование с Заказчиком</w:t>
      </w:r>
      <w:r w:rsidRPr="00555618">
        <w:rPr>
          <w:rFonts w:ascii="Times New Roman" w:hAnsi="Times New Roman"/>
          <w:sz w:val="22"/>
          <w:szCs w:val="22"/>
        </w:rPr>
        <w:t>.</w:t>
      </w:r>
    </w:p>
  </w:footnote>
  <w:footnote w:id="8">
    <w:p w14:paraId="09B028FB" w14:textId="77777777" w:rsidR="00064C66" w:rsidRDefault="00064C66" w:rsidP="00F625FE">
      <w:pPr>
        <w:pStyle w:val="af6"/>
        <w:ind w:firstLine="709"/>
        <w:jc w:val="both"/>
      </w:pPr>
      <w:r w:rsidRPr="00C83716">
        <w:rPr>
          <w:rStyle w:val="af8"/>
          <w:rFonts w:ascii="Times New Roman" w:hAnsi="Times New Roman"/>
          <w:sz w:val="22"/>
        </w:rPr>
        <w:footnoteRef/>
      </w:r>
      <w:r>
        <w:t xml:space="preserve"> </w:t>
      </w:r>
      <w:r w:rsidRPr="00FF5802">
        <w:rPr>
          <w:rFonts w:ascii="Times New Roman" w:hAnsi="Times New Roman"/>
          <w:sz w:val="22"/>
          <w:szCs w:val="22"/>
        </w:rPr>
        <w:t>Металлоконструкция выполняется с преимущественным применением стальных профилей замкнутог</w:t>
      </w:r>
      <w:r>
        <w:rPr>
          <w:rFonts w:ascii="Times New Roman" w:hAnsi="Times New Roman"/>
          <w:sz w:val="22"/>
          <w:szCs w:val="22"/>
        </w:rPr>
        <w:t>о сечения. Соединения – сварные либо</w:t>
      </w:r>
      <w:r>
        <w:rPr>
          <w:rFonts w:ascii="Times New Roman" w:hAnsi="Times New Roman"/>
          <w:sz w:val="22"/>
          <w:szCs w:val="22"/>
        </w:rPr>
        <w:br/>
      </w:r>
      <w:r w:rsidRPr="00FF5802">
        <w:rPr>
          <w:rFonts w:ascii="Times New Roman" w:hAnsi="Times New Roman"/>
          <w:sz w:val="22"/>
          <w:szCs w:val="22"/>
        </w:rPr>
        <w:t>с применением высокопрочных болтов. Все элементы конструкции должны быть огрунтованы и покрыты двумя слоями антикоррозионной эмали максимально приближенной к цвету фасада, на котором устанавливается Фасадная вывеска.</w:t>
      </w:r>
    </w:p>
  </w:footnote>
  <w:footnote w:id="9">
    <w:p w14:paraId="4620D1D7" w14:textId="185FD59F" w:rsidR="00064C66" w:rsidRPr="00C83716" w:rsidRDefault="00064C66" w:rsidP="00C9176F">
      <w:pPr>
        <w:pStyle w:val="af6"/>
        <w:rPr>
          <w:rFonts w:ascii="Times New Roman" w:hAnsi="Times New Roman"/>
        </w:rPr>
      </w:pPr>
    </w:p>
  </w:footnote>
  <w:footnote w:id="10">
    <w:p w14:paraId="741F08D5" w14:textId="77777777" w:rsidR="00064C66" w:rsidRDefault="00064C66" w:rsidP="00F625FE">
      <w:pPr>
        <w:pStyle w:val="af6"/>
        <w:ind w:firstLine="709"/>
        <w:jc w:val="both"/>
      </w:pPr>
      <w:r w:rsidRPr="00C83716">
        <w:rPr>
          <w:rStyle w:val="af8"/>
          <w:rFonts w:ascii="Times New Roman" w:hAnsi="Times New Roman"/>
          <w:sz w:val="22"/>
          <w:szCs w:val="22"/>
        </w:rPr>
        <w:footnoteRef/>
      </w:r>
      <w:r w:rsidRPr="00C83716">
        <w:rPr>
          <w:rFonts w:ascii="Times New Roman" w:hAnsi="Times New Roman"/>
          <w:sz w:val="22"/>
          <w:szCs w:val="22"/>
        </w:rPr>
        <w:t xml:space="preserve"> </w:t>
      </w:r>
      <w:r w:rsidRPr="007D3801">
        <w:rPr>
          <w:rFonts w:ascii="Times New Roman" w:hAnsi="Times New Roman"/>
          <w:sz w:val="22"/>
          <w:szCs w:val="22"/>
        </w:rPr>
        <w:t>Металлоконструкция выполняется с преимущественным применением стальных профилей замкнутог</w:t>
      </w:r>
      <w:r>
        <w:rPr>
          <w:rFonts w:ascii="Times New Roman" w:hAnsi="Times New Roman"/>
          <w:sz w:val="22"/>
          <w:szCs w:val="22"/>
        </w:rPr>
        <w:t>о сечения. Соединения – сварные</w:t>
      </w:r>
      <w:r w:rsidRPr="007D3801">
        <w:rPr>
          <w:rFonts w:ascii="Times New Roman" w:hAnsi="Times New Roman"/>
          <w:sz w:val="22"/>
          <w:szCs w:val="22"/>
        </w:rPr>
        <w:t xml:space="preserve"> либо</w:t>
      </w:r>
      <w:r>
        <w:rPr>
          <w:rFonts w:ascii="Times New Roman" w:hAnsi="Times New Roman"/>
          <w:sz w:val="22"/>
          <w:szCs w:val="22"/>
        </w:rPr>
        <w:br/>
      </w:r>
      <w:r w:rsidRPr="007D3801">
        <w:rPr>
          <w:rFonts w:ascii="Times New Roman" w:hAnsi="Times New Roman"/>
          <w:sz w:val="22"/>
          <w:szCs w:val="22"/>
        </w:rPr>
        <w:t>с применением высокопрочных болтов. Все элементы конструкции должны быть огрунтованы и покрыты двумя слоями антикоррозионной эмали максимально приближенной к цвету фасада, на котором у</w:t>
      </w:r>
      <w:r w:rsidRPr="00F06BB5">
        <w:rPr>
          <w:rFonts w:ascii="Times New Roman" w:hAnsi="Times New Roman"/>
          <w:sz w:val="22"/>
          <w:szCs w:val="22"/>
        </w:rPr>
        <w:t>станавливается Фасадная вывеска</w:t>
      </w:r>
      <w:r w:rsidRPr="00FF5802">
        <w:rPr>
          <w:rFonts w:ascii="Times New Roman" w:hAnsi="Times New Roman"/>
          <w:sz w:val="22"/>
          <w:szCs w:val="22"/>
        </w:rPr>
        <w:t>.</w:t>
      </w:r>
    </w:p>
    <w:p w14:paraId="65A2CA83" w14:textId="77777777" w:rsidR="00064C66" w:rsidRDefault="00064C66" w:rsidP="00F625FE">
      <w:pPr>
        <w:pStyle w:val="af6"/>
        <w:jc w:val="both"/>
      </w:pPr>
    </w:p>
  </w:footnote>
  <w:footnote w:id="11">
    <w:p w14:paraId="313FFC9A" w14:textId="77777777" w:rsidR="00064C66" w:rsidRDefault="00064C66" w:rsidP="00F625FE">
      <w:pPr>
        <w:pStyle w:val="af6"/>
        <w:ind w:firstLine="709"/>
        <w:jc w:val="both"/>
      </w:pPr>
      <w:r w:rsidRPr="00C83716">
        <w:rPr>
          <w:rStyle w:val="af8"/>
          <w:rFonts w:ascii="Times New Roman" w:hAnsi="Times New Roman"/>
          <w:sz w:val="22"/>
          <w:szCs w:val="22"/>
        </w:rPr>
        <w:footnoteRef/>
      </w:r>
      <w:r w:rsidRPr="00C83716">
        <w:rPr>
          <w:rFonts w:ascii="Times New Roman" w:hAnsi="Times New Roman"/>
          <w:sz w:val="22"/>
          <w:szCs w:val="22"/>
        </w:rPr>
        <w:t xml:space="preserve"> </w:t>
      </w:r>
      <w:r w:rsidRPr="00F06BB5">
        <w:rPr>
          <w:rFonts w:ascii="Times New Roman" w:hAnsi="Times New Roman"/>
          <w:bCs/>
          <w:color w:val="333333"/>
          <w:sz w:val="22"/>
          <w:szCs w:val="22"/>
          <w:shd w:val="clear" w:color="auto" w:fill="FFFFFF"/>
        </w:rPr>
        <w:t>IP67</w:t>
      </w:r>
      <w:r w:rsidRPr="00F06BB5">
        <w:rPr>
          <w:rFonts w:ascii="Times New Roman" w:hAnsi="Times New Roman"/>
          <w:color w:val="333333"/>
          <w:sz w:val="22"/>
          <w:szCs w:val="22"/>
          <w:shd w:val="clear" w:color="auto" w:fill="FFFFFF"/>
        </w:rPr>
        <w:t> – </w:t>
      </w:r>
      <w:r w:rsidRPr="006D317E">
        <w:rPr>
          <w:rFonts w:ascii="Times New Roman" w:hAnsi="Times New Roman"/>
          <w:color w:val="333333"/>
          <w:sz w:val="22"/>
          <w:szCs w:val="22"/>
          <w:shd w:val="clear" w:color="auto" w:fill="FFFFFF"/>
        </w:rPr>
        <w:t>второй по качеству (среди всех существующих) уровень защиты от влаги и пыли, который допускает погружение в воду на глубину до</w:t>
      </w:r>
      <w:r>
        <w:rPr>
          <w:rFonts w:ascii="Times New Roman" w:hAnsi="Times New Roman"/>
          <w:color w:val="333333"/>
          <w:sz w:val="22"/>
          <w:szCs w:val="22"/>
          <w:shd w:val="clear" w:color="auto" w:fill="FFFFFF"/>
        </w:rPr>
        <w:br/>
        <w:t>одного</w:t>
      </w:r>
      <w:r w:rsidRPr="006D317E">
        <w:rPr>
          <w:rFonts w:ascii="Times New Roman" w:hAnsi="Times New Roman"/>
          <w:color w:val="333333"/>
          <w:sz w:val="22"/>
          <w:szCs w:val="22"/>
          <w:shd w:val="clear" w:color="auto" w:fill="FFFFFF"/>
        </w:rPr>
        <w:t xml:space="preserve"> метра.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E3854"/>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571"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 w15:restartNumberingAfterBreak="0">
    <w:nsid w:val="07C82793"/>
    <w:multiLevelType w:val="multilevel"/>
    <w:tmpl w:val="E9503EF0"/>
    <w:lvl w:ilvl="0">
      <w:start w:val="6"/>
      <w:numFmt w:val="decimal"/>
      <w:lvlText w:val="%1"/>
      <w:lvlJc w:val="left"/>
      <w:pPr>
        <w:ind w:left="360" w:hanging="360"/>
      </w:pPr>
      <w:rPr>
        <w:rFonts w:hint="default"/>
      </w:rPr>
    </w:lvl>
    <w:lvl w:ilvl="1">
      <w:start w:val="6"/>
      <w:numFmt w:val="decimal"/>
      <w:lvlText w:val="%1.%2"/>
      <w:lvlJc w:val="left"/>
      <w:pPr>
        <w:ind w:left="1635"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2" w15:restartNumberingAfterBreak="0">
    <w:nsid w:val="18C31620"/>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571"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 w15:restartNumberingAfterBreak="0">
    <w:nsid w:val="1F6777CF"/>
    <w:multiLevelType w:val="multilevel"/>
    <w:tmpl w:val="76E47264"/>
    <w:lvl w:ilvl="0">
      <w:start w:val="1"/>
      <w:numFmt w:val="decimal"/>
      <w:lvlText w:val="%1."/>
      <w:legacy w:legacy="1" w:legacySpace="120" w:legacyIndent="360"/>
      <w:lvlJc w:val="left"/>
      <w:pPr>
        <w:ind w:left="360" w:hanging="360"/>
      </w:pPr>
      <w:rPr>
        <w:rFonts w:ascii="Times New Roman" w:eastAsia="Times New Roman" w:hAnsi="Times New Roman" w:cs="Times New Roman"/>
      </w:rPr>
    </w:lvl>
    <w:lvl w:ilvl="1">
      <w:start w:val="1"/>
      <w:numFmt w:val="decimal"/>
      <w:lvlText w:val="%1.%2."/>
      <w:legacy w:legacy="1" w:legacySpace="120" w:legacyIndent="360"/>
      <w:lvlJc w:val="left"/>
      <w:pPr>
        <w:ind w:left="1069" w:hanging="360"/>
      </w:pPr>
      <w:rPr>
        <w:b w:val="0"/>
        <w:sz w:val="24"/>
        <w:szCs w:val="24"/>
      </w:rPr>
    </w:lvl>
    <w:lvl w:ilvl="2">
      <w:start w:val="1"/>
      <w:numFmt w:val="decimal"/>
      <w:lvlText w:val="%1.%2.%3."/>
      <w:legacy w:legacy="1" w:legacySpace="120" w:legacyIndent="720"/>
      <w:lvlJc w:val="left"/>
      <w:pPr>
        <w:ind w:left="1440" w:hanging="720"/>
      </w:pPr>
    </w:lvl>
    <w:lvl w:ilvl="3">
      <w:start w:val="1"/>
      <w:numFmt w:val="decimal"/>
      <w:lvlText w:val="%1.%2.%3.%4."/>
      <w:legacy w:legacy="1" w:legacySpace="120" w:legacyIndent="720"/>
      <w:lvlJc w:val="left"/>
      <w:pPr>
        <w:ind w:left="2160" w:hanging="720"/>
      </w:pPr>
    </w:lvl>
    <w:lvl w:ilvl="4">
      <w:start w:val="1"/>
      <w:numFmt w:val="decimal"/>
      <w:lvlText w:val="%1.%2.%3.%4.%5."/>
      <w:legacy w:legacy="1" w:legacySpace="120" w:legacyIndent="1080"/>
      <w:lvlJc w:val="left"/>
      <w:pPr>
        <w:ind w:left="3240" w:hanging="1080"/>
      </w:pPr>
    </w:lvl>
    <w:lvl w:ilvl="5">
      <w:start w:val="1"/>
      <w:numFmt w:val="decimal"/>
      <w:lvlText w:val="%1.%2.%3.%4.%5.%6."/>
      <w:legacy w:legacy="1" w:legacySpace="120" w:legacyIndent="1080"/>
      <w:lvlJc w:val="left"/>
      <w:pPr>
        <w:ind w:left="4320" w:hanging="1080"/>
      </w:pPr>
    </w:lvl>
    <w:lvl w:ilvl="6">
      <w:start w:val="1"/>
      <w:numFmt w:val="decimal"/>
      <w:lvlText w:val="%1.%2.%3.%4.%5.%6.%7."/>
      <w:legacy w:legacy="1" w:legacySpace="120" w:legacyIndent="1080"/>
      <w:lvlJc w:val="left"/>
      <w:pPr>
        <w:ind w:left="5400" w:hanging="1080"/>
      </w:pPr>
    </w:lvl>
    <w:lvl w:ilvl="7">
      <w:start w:val="1"/>
      <w:numFmt w:val="decimal"/>
      <w:lvlText w:val="%1.%2.%3.%4.%5.%6.%7.%8."/>
      <w:legacy w:legacy="1" w:legacySpace="120" w:legacyIndent="1440"/>
      <w:lvlJc w:val="left"/>
      <w:pPr>
        <w:ind w:left="6840" w:hanging="1440"/>
      </w:pPr>
    </w:lvl>
    <w:lvl w:ilvl="8">
      <w:start w:val="1"/>
      <w:numFmt w:val="decimal"/>
      <w:lvlText w:val="%1.%2.%3.%4.%5.%6.%7.%8.%9."/>
      <w:legacy w:legacy="1" w:legacySpace="120" w:legacyIndent="1440"/>
      <w:lvlJc w:val="left"/>
      <w:pPr>
        <w:ind w:left="8280" w:hanging="1440"/>
      </w:pPr>
    </w:lvl>
  </w:abstractNum>
  <w:abstractNum w:abstractNumId="4" w15:restartNumberingAfterBreak="0">
    <w:nsid w:val="28F32E61"/>
    <w:multiLevelType w:val="multilevel"/>
    <w:tmpl w:val="72A8037C"/>
    <w:lvl w:ilvl="0">
      <w:start w:val="1"/>
      <w:numFmt w:val="decimal"/>
      <w:lvlText w:val="%1."/>
      <w:lvlJc w:val="left"/>
      <w:pPr>
        <w:ind w:left="1571" w:hanging="360"/>
      </w:pPr>
    </w:lvl>
    <w:lvl w:ilvl="1">
      <w:start w:val="1"/>
      <w:numFmt w:val="decimal"/>
      <w:isLgl/>
      <w:lvlText w:val="%1.%2"/>
      <w:lvlJc w:val="left"/>
      <w:pPr>
        <w:ind w:left="1070" w:hanging="360"/>
      </w:pPr>
      <w:rPr>
        <w:rFonts w:eastAsia="Arial" w:hint="default"/>
        <w:b w:val="0"/>
      </w:rPr>
    </w:lvl>
    <w:lvl w:ilvl="2">
      <w:start w:val="1"/>
      <w:numFmt w:val="decimal"/>
      <w:isLgl/>
      <w:lvlText w:val="%1.%2.%3"/>
      <w:lvlJc w:val="left"/>
      <w:pPr>
        <w:ind w:left="1931" w:hanging="720"/>
      </w:pPr>
      <w:rPr>
        <w:rFonts w:eastAsia="Arial" w:hint="default"/>
        <w:b w:val="0"/>
      </w:rPr>
    </w:lvl>
    <w:lvl w:ilvl="3">
      <w:start w:val="1"/>
      <w:numFmt w:val="decimal"/>
      <w:isLgl/>
      <w:lvlText w:val="%1.%2.%3.%4"/>
      <w:lvlJc w:val="left"/>
      <w:pPr>
        <w:ind w:left="1931" w:hanging="720"/>
      </w:pPr>
      <w:rPr>
        <w:rFonts w:eastAsia="Arial" w:hint="default"/>
        <w:b w:val="0"/>
      </w:rPr>
    </w:lvl>
    <w:lvl w:ilvl="4">
      <w:start w:val="1"/>
      <w:numFmt w:val="decimal"/>
      <w:isLgl/>
      <w:lvlText w:val="%1.%2.%3.%4.%5"/>
      <w:lvlJc w:val="left"/>
      <w:pPr>
        <w:ind w:left="2291" w:hanging="1080"/>
      </w:pPr>
      <w:rPr>
        <w:rFonts w:eastAsia="Arial" w:hint="default"/>
        <w:b w:val="0"/>
      </w:rPr>
    </w:lvl>
    <w:lvl w:ilvl="5">
      <w:start w:val="1"/>
      <w:numFmt w:val="decimal"/>
      <w:isLgl/>
      <w:lvlText w:val="%1.%2.%3.%4.%5.%6"/>
      <w:lvlJc w:val="left"/>
      <w:pPr>
        <w:ind w:left="2291" w:hanging="1080"/>
      </w:pPr>
      <w:rPr>
        <w:rFonts w:eastAsia="Arial" w:hint="default"/>
        <w:b w:val="0"/>
      </w:rPr>
    </w:lvl>
    <w:lvl w:ilvl="6">
      <w:start w:val="1"/>
      <w:numFmt w:val="decimal"/>
      <w:isLgl/>
      <w:lvlText w:val="%1.%2.%3.%4.%5.%6.%7"/>
      <w:lvlJc w:val="left"/>
      <w:pPr>
        <w:ind w:left="2651" w:hanging="1440"/>
      </w:pPr>
      <w:rPr>
        <w:rFonts w:eastAsia="Arial" w:hint="default"/>
        <w:b w:val="0"/>
      </w:rPr>
    </w:lvl>
    <w:lvl w:ilvl="7">
      <w:start w:val="1"/>
      <w:numFmt w:val="decimal"/>
      <w:isLgl/>
      <w:lvlText w:val="%1.%2.%3.%4.%5.%6.%7.%8"/>
      <w:lvlJc w:val="left"/>
      <w:pPr>
        <w:ind w:left="2651" w:hanging="1440"/>
      </w:pPr>
      <w:rPr>
        <w:rFonts w:eastAsia="Arial" w:hint="default"/>
        <w:b w:val="0"/>
      </w:rPr>
    </w:lvl>
    <w:lvl w:ilvl="8">
      <w:start w:val="1"/>
      <w:numFmt w:val="decimal"/>
      <w:isLgl/>
      <w:lvlText w:val="%1.%2.%3.%4.%5.%6.%7.%8.%9"/>
      <w:lvlJc w:val="left"/>
      <w:pPr>
        <w:ind w:left="3011" w:hanging="1800"/>
      </w:pPr>
      <w:rPr>
        <w:rFonts w:eastAsia="Arial" w:hint="default"/>
        <w:b w:val="0"/>
      </w:rPr>
    </w:lvl>
  </w:abstractNum>
  <w:abstractNum w:abstractNumId="5" w15:restartNumberingAfterBreak="0">
    <w:nsid w:val="299334C0"/>
    <w:multiLevelType w:val="hybridMultilevel"/>
    <w:tmpl w:val="D26049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CF73E89"/>
    <w:multiLevelType w:val="hybridMultilevel"/>
    <w:tmpl w:val="2CCA945A"/>
    <w:lvl w:ilvl="0" w:tplc="2D546668">
      <w:start w:val="1"/>
      <w:numFmt w:val="decimal"/>
      <w:lvlText w:val="6.%1."/>
      <w:lvlJc w:val="left"/>
      <w:pPr>
        <w:ind w:left="3905" w:hanging="360"/>
      </w:pPr>
      <w:rPr>
        <w:rFonts w:hint="default"/>
        <w:b/>
      </w:rPr>
    </w:lvl>
    <w:lvl w:ilvl="1" w:tplc="04190019" w:tentative="1">
      <w:start w:val="1"/>
      <w:numFmt w:val="lowerLetter"/>
      <w:lvlText w:val="%2."/>
      <w:lvlJc w:val="left"/>
      <w:pPr>
        <w:ind w:left="4625" w:hanging="360"/>
      </w:pPr>
    </w:lvl>
    <w:lvl w:ilvl="2" w:tplc="0419001B" w:tentative="1">
      <w:start w:val="1"/>
      <w:numFmt w:val="lowerRoman"/>
      <w:lvlText w:val="%3."/>
      <w:lvlJc w:val="right"/>
      <w:pPr>
        <w:ind w:left="5345" w:hanging="180"/>
      </w:pPr>
    </w:lvl>
    <w:lvl w:ilvl="3" w:tplc="0419000F" w:tentative="1">
      <w:start w:val="1"/>
      <w:numFmt w:val="decimal"/>
      <w:lvlText w:val="%4."/>
      <w:lvlJc w:val="left"/>
      <w:pPr>
        <w:ind w:left="6065" w:hanging="360"/>
      </w:pPr>
    </w:lvl>
    <w:lvl w:ilvl="4" w:tplc="04190019" w:tentative="1">
      <w:start w:val="1"/>
      <w:numFmt w:val="lowerLetter"/>
      <w:lvlText w:val="%5."/>
      <w:lvlJc w:val="left"/>
      <w:pPr>
        <w:ind w:left="6785" w:hanging="360"/>
      </w:pPr>
    </w:lvl>
    <w:lvl w:ilvl="5" w:tplc="0419001B" w:tentative="1">
      <w:start w:val="1"/>
      <w:numFmt w:val="lowerRoman"/>
      <w:lvlText w:val="%6."/>
      <w:lvlJc w:val="right"/>
      <w:pPr>
        <w:ind w:left="7505" w:hanging="180"/>
      </w:pPr>
    </w:lvl>
    <w:lvl w:ilvl="6" w:tplc="0419000F" w:tentative="1">
      <w:start w:val="1"/>
      <w:numFmt w:val="decimal"/>
      <w:lvlText w:val="%7."/>
      <w:lvlJc w:val="left"/>
      <w:pPr>
        <w:ind w:left="8225" w:hanging="360"/>
      </w:pPr>
    </w:lvl>
    <w:lvl w:ilvl="7" w:tplc="04190019" w:tentative="1">
      <w:start w:val="1"/>
      <w:numFmt w:val="lowerLetter"/>
      <w:lvlText w:val="%8."/>
      <w:lvlJc w:val="left"/>
      <w:pPr>
        <w:ind w:left="8945" w:hanging="360"/>
      </w:pPr>
    </w:lvl>
    <w:lvl w:ilvl="8" w:tplc="0419001B" w:tentative="1">
      <w:start w:val="1"/>
      <w:numFmt w:val="lowerRoman"/>
      <w:lvlText w:val="%9."/>
      <w:lvlJc w:val="right"/>
      <w:pPr>
        <w:ind w:left="9665" w:hanging="180"/>
      </w:pPr>
    </w:lvl>
  </w:abstractNum>
  <w:abstractNum w:abstractNumId="7" w15:restartNumberingAfterBreak="0">
    <w:nsid w:val="31A37837"/>
    <w:multiLevelType w:val="multilevel"/>
    <w:tmpl w:val="455A069A"/>
    <w:lvl w:ilvl="0">
      <w:start w:val="1"/>
      <w:numFmt w:val="decimal"/>
      <w:lvlText w:val="%1."/>
      <w:lvlJc w:val="left"/>
      <w:pPr>
        <w:ind w:left="360" w:hanging="360"/>
      </w:pPr>
      <w:rPr>
        <w:rFonts w:hint="default"/>
        <w:b/>
      </w:rPr>
    </w:lvl>
    <w:lvl w:ilvl="1">
      <w:start w:val="1"/>
      <w:numFmt w:val="decimal"/>
      <w:lvlText w:val="%1.%2."/>
      <w:lvlJc w:val="left"/>
      <w:pPr>
        <w:ind w:left="928" w:hanging="360"/>
      </w:pPr>
      <w:rPr>
        <w:rFonts w:hint="default"/>
        <w:color w:val="auto"/>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8" w15:restartNumberingAfterBreak="0">
    <w:nsid w:val="40C1768D"/>
    <w:multiLevelType w:val="hybridMultilevel"/>
    <w:tmpl w:val="05A25616"/>
    <w:lvl w:ilvl="0" w:tplc="755A914E">
      <w:start w:val="1"/>
      <w:numFmt w:val="decimal"/>
      <w:lvlText w:val="%1."/>
      <w:lvlJc w:val="left"/>
      <w:pPr>
        <w:ind w:left="643" w:hanging="360"/>
      </w:pPr>
      <w:rPr>
        <w:rFonts w:eastAsiaTheme="minorHAnsi"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0F5425F"/>
    <w:multiLevelType w:val="multilevel"/>
    <w:tmpl w:val="76E47264"/>
    <w:lvl w:ilvl="0">
      <w:start w:val="1"/>
      <w:numFmt w:val="decimal"/>
      <w:lvlText w:val="%1."/>
      <w:legacy w:legacy="1" w:legacySpace="120" w:legacyIndent="360"/>
      <w:lvlJc w:val="left"/>
      <w:pPr>
        <w:ind w:left="360" w:hanging="360"/>
      </w:pPr>
      <w:rPr>
        <w:rFonts w:ascii="Times New Roman" w:eastAsia="Times New Roman" w:hAnsi="Times New Roman" w:cs="Times New Roman"/>
      </w:rPr>
    </w:lvl>
    <w:lvl w:ilvl="1">
      <w:start w:val="1"/>
      <w:numFmt w:val="decimal"/>
      <w:lvlText w:val="%1.%2."/>
      <w:legacy w:legacy="1" w:legacySpace="120" w:legacyIndent="360"/>
      <w:lvlJc w:val="left"/>
      <w:pPr>
        <w:ind w:left="1069" w:hanging="360"/>
      </w:pPr>
      <w:rPr>
        <w:b w:val="0"/>
        <w:sz w:val="24"/>
        <w:szCs w:val="24"/>
      </w:rPr>
    </w:lvl>
    <w:lvl w:ilvl="2">
      <w:start w:val="1"/>
      <w:numFmt w:val="decimal"/>
      <w:lvlText w:val="%1.%2.%3."/>
      <w:legacy w:legacy="1" w:legacySpace="120" w:legacyIndent="720"/>
      <w:lvlJc w:val="left"/>
      <w:pPr>
        <w:ind w:left="1440" w:hanging="720"/>
      </w:pPr>
    </w:lvl>
    <w:lvl w:ilvl="3">
      <w:start w:val="1"/>
      <w:numFmt w:val="decimal"/>
      <w:lvlText w:val="%1.%2.%3.%4."/>
      <w:legacy w:legacy="1" w:legacySpace="120" w:legacyIndent="720"/>
      <w:lvlJc w:val="left"/>
      <w:pPr>
        <w:ind w:left="2160" w:hanging="720"/>
      </w:pPr>
    </w:lvl>
    <w:lvl w:ilvl="4">
      <w:start w:val="1"/>
      <w:numFmt w:val="decimal"/>
      <w:lvlText w:val="%1.%2.%3.%4.%5."/>
      <w:legacy w:legacy="1" w:legacySpace="120" w:legacyIndent="1080"/>
      <w:lvlJc w:val="left"/>
      <w:pPr>
        <w:ind w:left="3240" w:hanging="1080"/>
      </w:pPr>
    </w:lvl>
    <w:lvl w:ilvl="5">
      <w:start w:val="1"/>
      <w:numFmt w:val="decimal"/>
      <w:lvlText w:val="%1.%2.%3.%4.%5.%6."/>
      <w:legacy w:legacy="1" w:legacySpace="120" w:legacyIndent="1080"/>
      <w:lvlJc w:val="left"/>
      <w:pPr>
        <w:ind w:left="4320" w:hanging="1080"/>
      </w:pPr>
    </w:lvl>
    <w:lvl w:ilvl="6">
      <w:start w:val="1"/>
      <w:numFmt w:val="decimal"/>
      <w:lvlText w:val="%1.%2.%3.%4.%5.%6.%7."/>
      <w:legacy w:legacy="1" w:legacySpace="120" w:legacyIndent="1080"/>
      <w:lvlJc w:val="left"/>
      <w:pPr>
        <w:ind w:left="5400" w:hanging="1080"/>
      </w:pPr>
    </w:lvl>
    <w:lvl w:ilvl="7">
      <w:start w:val="1"/>
      <w:numFmt w:val="decimal"/>
      <w:lvlText w:val="%1.%2.%3.%4.%5.%6.%7.%8."/>
      <w:legacy w:legacy="1" w:legacySpace="120" w:legacyIndent="1440"/>
      <w:lvlJc w:val="left"/>
      <w:pPr>
        <w:ind w:left="6840" w:hanging="1440"/>
      </w:pPr>
    </w:lvl>
    <w:lvl w:ilvl="8">
      <w:start w:val="1"/>
      <w:numFmt w:val="decimal"/>
      <w:lvlText w:val="%1.%2.%3.%4.%5.%6.%7.%8.%9."/>
      <w:legacy w:legacy="1" w:legacySpace="120" w:legacyIndent="1440"/>
      <w:lvlJc w:val="left"/>
      <w:pPr>
        <w:ind w:left="8280" w:hanging="1440"/>
      </w:pPr>
    </w:lvl>
  </w:abstractNum>
  <w:abstractNum w:abstractNumId="10" w15:restartNumberingAfterBreak="0">
    <w:nsid w:val="483137E4"/>
    <w:multiLevelType w:val="hybridMultilevel"/>
    <w:tmpl w:val="8AA07BF8"/>
    <w:lvl w:ilvl="0" w:tplc="3558EDA6">
      <w:start w:val="8"/>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48896513"/>
    <w:multiLevelType w:val="hybridMultilevel"/>
    <w:tmpl w:val="17BC0E5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4C4963A2"/>
    <w:multiLevelType w:val="hybridMultilevel"/>
    <w:tmpl w:val="0A5EFEDC"/>
    <w:lvl w:ilvl="0" w:tplc="4CF0263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4F360526"/>
    <w:multiLevelType w:val="hybridMultilevel"/>
    <w:tmpl w:val="5688F90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41B6A68"/>
    <w:multiLevelType w:val="hybridMultilevel"/>
    <w:tmpl w:val="E0FE2A20"/>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7024181"/>
    <w:multiLevelType w:val="multilevel"/>
    <w:tmpl w:val="529A3E76"/>
    <w:lvl w:ilvl="0">
      <w:start w:val="6"/>
      <w:numFmt w:val="decimal"/>
      <w:lvlText w:val="%1."/>
      <w:lvlJc w:val="left"/>
      <w:pPr>
        <w:ind w:left="360" w:hanging="360"/>
      </w:pPr>
      <w:rPr>
        <w:rFonts w:hint="default"/>
      </w:rPr>
    </w:lvl>
    <w:lvl w:ilvl="1">
      <w:start w:val="3"/>
      <w:numFmt w:val="decimal"/>
      <w:lvlText w:val="%1.%2."/>
      <w:lvlJc w:val="left"/>
      <w:pPr>
        <w:ind w:left="121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57DF445B"/>
    <w:multiLevelType w:val="hybridMultilevel"/>
    <w:tmpl w:val="C354F490"/>
    <w:lvl w:ilvl="0" w:tplc="27763738">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88C309C"/>
    <w:multiLevelType w:val="hybridMultilevel"/>
    <w:tmpl w:val="1F686378"/>
    <w:lvl w:ilvl="0" w:tplc="066489B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5C917C51"/>
    <w:multiLevelType w:val="multilevel"/>
    <w:tmpl w:val="76E47264"/>
    <w:lvl w:ilvl="0">
      <w:start w:val="1"/>
      <w:numFmt w:val="decimal"/>
      <w:lvlText w:val="%1."/>
      <w:legacy w:legacy="1" w:legacySpace="120" w:legacyIndent="360"/>
      <w:lvlJc w:val="left"/>
      <w:pPr>
        <w:ind w:left="360" w:hanging="360"/>
      </w:pPr>
      <w:rPr>
        <w:rFonts w:ascii="Times New Roman" w:eastAsia="Times New Roman" w:hAnsi="Times New Roman" w:cs="Times New Roman"/>
      </w:rPr>
    </w:lvl>
    <w:lvl w:ilvl="1">
      <w:start w:val="1"/>
      <w:numFmt w:val="decimal"/>
      <w:lvlText w:val="%1.%2."/>
      <w:legacy w:legacy="1" w:legacySpace="120" w:legacyIndent="360"/>
      <w:lvlJc w:val="left"/>
      <w:pPr>
        <w:ind w:left="927" w:hanging="360"/>
      </w:pPr>
      <w:rPr>
        <w:b w:val="0"/>
        <w:sz w:val="24"/>
        <w:szCs w:val="24"/>
      </w:rPr>
    </w:lvl>
    <w:lvl w:ilvl="2">
      <w:start w:val="1"/>
      <w:numFmt w:val="decimal"/>
      <w:lvlText w:val="%1.%2.%3."/>
      <w:legacy w:legacy="1" w:legacySpace="120" w:legacyIndent="720"/>
      <w:lvlJc w:val="left"/>
      <w:pPr>
        <w:ind w:left="1440" w:hanging="720"/>
      </w:pPr>
    </w:lvl>
    <w:lvl w:ilvl="3">
      <w:start w:val="1"/>
      <w:numFmt w:val="decimal"/>
      <w:lvlText w:val="%1.%2.%3.%4."/>
      <w:legacy w:legacy="1" w:legacySpace="120" w:legacyIndent="720"/>
      <w:lvlJc w:val="left"/>
      <w:pPr>
        <w:ind w:left="2160" w:hanging="720"/>
      </w:pPr>
    </w:lvl>
    <w:lvl w:ilvl="4">
      <w:start w:val="1"/>
      <w:numFmt w:val="decimal"/>
      <w:lvlText w:val="%1.%2.%3.%4.%5."/>
      <w:legacy w:legacy="1" w:legacySpace="120" w:legacyIndent="1080"/>
      <w:lvlJc w:val="left"/>
      <w:pPr>
        <w:ind w:left="3240" w:hanging="1080"/>
      </w:pPr>
    </w:lvl>
    <w:lvl w:ilvl="5">
      <w:start w:val="1"/>
      <w:numFmt w:val="decimal"/>
      <w:lvlText w:val="%1.%2.%3.%4.%5.%6."/>
      <w:legacy w:legacy="1" w:legacySpace="120" w:legacyIndent="1080"/>
      <w:lvlJc w:val="left"/>
      <w:pPr>
        <w:ind w:left="4320" w:hanging="1080"/>
      </w:pPr>
    </w:lvl>
    <w:lvl w:ilvl="6">
      <w:start w:val="1"/>
      <w:numFmt w:val="decimal"/>
      <w:lvlText w:val="%1.%2.%3.%4.%5.%6.%7."/>
      <w:legacy w:legacy="1" w:legacySpace="120" w:legacyIndent="1080"/>
      <w:lvlJc w:val="left"/>
      <w:pPr>
        <w:ind w:left="5400" w:hanging="1080"/>
      </w:pPr>
    </w:lvl>
    <w:lvl w:ilvl="7">
      <w:start w:val="1"/>
      <w:numFmt w:val="decimal"/>
      <w:lvlText w:val="%1.%2.%3.%4.%5.%6.%7.%8."/>
      <w:legacy w:legacy="1" w:legacySpace="120" w:legacyIndent="1440"/>
      <w:lvlJc w:val="left"/>
      <w:pPr>
        <w:ind w:left="6840" w:hanging="1440"/>
      </w:pPr>
    </w:lvl>
    <w:lvl w:ilvl="8">
      <w:start w:val="1"/>
      <w:numFmt w:val="decimal"/>
      <w:lvlText w:val="%1.%2.%3.%4.%5.%6.%7.%8.%9."/>
      <w:legacy w:legacy="1" w:legacySpace="120" w:legacyIndent="1440"/>
      <w:lvlJc w:val="left"/>
      <w:pPr>
        <w:ind w:left="8280" w:hanging="1440"/>
      </w:pPr>
    </w:lvl>
  </w:abstractNum>
  <w:abstractNum w:abstractNumId="19" w15:restartNumberingAfterBreak="0">
    <w:nsid w:val="5E1524BF"/>
    <w:multiLevelType w:val="hybridMultilevel"/>
    <w:tmpl w:val="A16EA86E"/>
    <w:lvl w:ilvl="0" w:tplc="E5466712">
      <w:start w:val="6"/>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62051568"/>
    <w:multiLevelType w:val="multilevel"/>
    <w:tmpl w:val="1EA63DC8"/>
    <w:lvl w:ilvl="0">
      <w:start w:val="1"/>
      <w:numFmt w:val="decimal"/>
      <w:lvlText w:val="%1."/>
      <w:lvlJc w:val="left"/>
      <w:pPr>
        <w:ind w:left="1778" w:hanging="360"/>
      </w:pPr>
      <w:rPr>
        <w:b/>
      </w:rPr>
    </w:lvl>
    <w:lvl w:ilvl="1">
      <w:start w:val="1"/>
      <w:numFmt w:val="decimal"/>
      <w:isLgl/>
      <w:lvlText w:val="%1.%2."/>
      <w:lvlJc w:val="left"/>
      <w:pPr>
        <w:ind w:left="644" w:hanging="360"/>
      </w:pPr>
      <w:rPr>
        <w:rFonts w:hint="default"/>
        <w:b w:val="0"/>
      </w:rPr>
    </w:lvl>
    <w:lvl w:ilvl="2">
      <w:start w:val="1"/>
      <w:numFmt w:val="decimal"/>
      <w:isLgl/>
      <w:lvlText w:val="%1.%2.%3."/>
      <w:lvlJc w:val="left"/>
      <w:pPr>
        <w:ind w:left="7582" w:hanging="720"/>
      </w:pPr>
      <w:rPr>
        <w:rFonts w:hint="default"/>
        <w:b/>
      </w:rPr>
    </w:lvl>
    <w:lvl w:ilvl="3">
      <w:start w:val="1"/>
      <w:numFmt w:val="decimal"/>
      <w:isLgl/>
      <w:lvlText w:val="%1.%2.%3.%4."/>
      <w:lvlJc w:val="left"/>
      <w:pPr>
        <w:ind w:left="10304" w:hanging="720"/>
      </w:pPr>
      <w:rPr>
        <w:rFonts w:hint="default"/>
        <w:b/>
      </w:rPr>
    </w:lvl>
    <w:lvl w:ilvl="4">
      <w:start w:val="1"/>
      <w:numFmt w:val="decimal"/>
      <w:isLgl/>
      <w:lvlText w:val="%1.%2.%3.%4.%5."/>
      <w:lvlJc w:val="left"/>
      <w:pPr>
        <w:ind w:left="13386" w:hanging="1080"/>
      </w:pPr>
      <w:rPr>
        <w:rFonts w:hint="default"/>
        <w:b/>
      </w:rPr>
    </w:lvl>
    <w:lvl w:ilvl="5">
      <w:start w:val="1"/>
      <w:numFmt w:val="decimal"/>
      <w:isLgl/>
      <w:lvlText w:val="%1.%2.%3.%4.%5.%6."/>
      <w:lvlJc w:val="left"/>
      <w:pPr>
        <w:ind w:left="16108" w:hanging="1080"/>
      </w:pPr>
      <w:rPr>
        <w:rFonts w:hint="default"/>
        <w:b/>
      </w:rPr>
    </w:lvl>
    <w:lvl w:ilvl="6">
      <w:start w:val="1"/>
      <w:numFmt w:val="decimal"/>
      <w:isLgl/>
      <w:lvlText w:val="%1.%2.%3.%4.%5.%6.%7."/>
      <w:lvlJc w:val="left"/>
      <w:pPr>
        <w:ind w:left="19190" w:hanging="1440"/>
      </w:pPr>
      <w:rPr>
        <w:rFonts w:hint="default"/>
        <w:b/>
      </w:rPr>
    </w:lvl>
    <w:lvl w:ilvl="7">
      <w:start w:val="1"/>
      <w:numFmt w:val="decimal"/>
      <w:isLgl/>
      <w:lvlText w:val="%1.%2.%3.%4.%5.%6.%7.%8."/>
      <w:lvlJc w:val="left"/>
      <w:pPr>
        <w:ind w:left="21912" w:hanging="1440"/>
      </w:pPr>
      <w:rPr>
        <w:rFonts w:hint="default"/>
        <w:b/>
      </w:rPr>
    </w:lvl>
    <w:lvl w:ilvl="8">
      <w:start w:val="1"/>
      <w:numFmt w:val="decimal"/>
      <w:isLgl/>
      <w:lvlText w:val="%1.%2.%3.%4.%5.%6.%7.%8.%9."/>
      <w:lvlJc w:val="left"/>
      <w:pPr>
        <w:ind w:left="24994" w:hanging="1800"/>
      </w:pPr>
      <w:rPr>
        <w:rFonts w:hint="default"/>
        <w:b/>
      </w:rPr>
    </w:lvl>
  </w:abstractNum>
  <w:abstractNum w:abstractNumId="21" w15:restartNumberingAfterBreak="0">
    <w:nsid w:val="69430D95"/>
    <w:multiLevelType w:val="hybridMultilevel"/>
    <w:tmpl w:val="1C681F1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C2A4682"/>
    <w:multiLevelType w:val="multilevel"/>
    <w:tmpl w:val="7EAE381E"/>
    <w:lvl w:ilvl="0">
      <w:start w:val="4"/>
      <w:numFmt w:val="decimal"/>
      <w:lvlText w:val="%1"/>
      <w:lvlJc w:val="left"/>
      <w:pPr>
        <w:ind w:left="360" w:hanging="360"/>
      </w:pPr>
      <w:rPr>
        <w:rFonts w:hint="default"/>
        <w:b w:val="0"/>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3" w15:restartNumberingAfterBreak="0">
    <w:nsid w:val="6DC90C77"/>
    <w:multiLevelType w:val="multilevel"/>
    <w:tmpl w:val="C074BB5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571"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5" w15:restartNumberingAfterBreak="0">
    <w:nsid w:val="76AD0A7D"/>
    <w:multiLevelType w:val="multilevel"/>
    <w:tmpl w:val="1E38A2A8"/>
    <w:lvl w:ilvl="0">
      <w:start w:val="6"/>
      <w:numFmt w:val="decimal"/>
      <w:lvlText w:val="%1"/>
      <w:lvlJc w:val="left"/>
      <w:pPr>
        <w:ind w:left="360" w:hanging="360"/>
      </w:pPr>
      <w:rPr>
        <w:rFonts w:hint="default"/>
      </w:rPr>
    </w:lvl>
    <w:lvl w:ilvl="1">
      <w:start w:val="5"/>
      <w:numFmt w:val="decimal"/>
      <w:lvlText w:val="%1.%2"/>
      <w:lvlJc w:val="left"/>
      <w:pPr>
        <w:ind w:left="1430" w:hanging="360"/>
      </w:pPr>
      <w:rPr>
        <w:rFonts w:hint="default"/>
      </w:rPr>
    </w:lvl>
    <w:lvl w:ilvl="2">
      <w:start w:val="1"/>
      <w:numFmt w:val="decimal"/>
      <w:lvlText w:val="%1.%2.%3"/>
      <w:lvlJc w:val="left"/>
      <w:pPr>
        <w:ind w:left="2860" w:hanging="720"/>
      </w:pPr>
      <w:rPr>
        <w:rFonts w:hint="default"/>
      </w:rPr>
    </w:lvl>
    <w:lvl w:ilvl="3">
      <w:start w:val="1"/>
      <w:numFmt w:val="decimal"/>
      <w:lvlText w:val="%1.%2.%3.%4"/>
      <w:lvlJc w:val="left"/>
      <w:pPr>
        <w:ind w:left="3930" w:hanging="720"/>
      </w:pPr>
      <w:rPr>
        <w:rFonts w:hint="default"/>
      </w:rPr>
    </w:lvl>
    <w:lvl w:ilvl="4">
      <w:start w:val="1"/>
      <w:numFmt w:val="decimal"/>
      <w:lvlText w:val="%1.%2.%3.%4.%5"/>
      <w:lvlJc w:val="left"/>
      <w:pPr>
        <w:ind w:left="5360" w:hanging="1080"/>
      </w:pPr>
      <w:rPr>
        <w:rFonts w:hint="default"/>
      </w:rPr>
    </w:lvl>
    <w:lvl w:ilvl="5">
      <w:start w:val="1"/>
      <w:numFmt w:val="decimal"/>
      <w:lvlText w:val="%1.%2.%3.%4.%5.%6"/>
      <w:lvlJc w:val="left"/>
      <w:pPr>
        <w:ind w:left="6430" w:hanging="1080"/>
      </w:pPr>
      <w:rPr>
        <w:rFonts w:hint="default"/>
      </w:rPr>
    </w:lvl>
    <w:lvl w:ilvl="6">
      <w:start w:val="1"/>
      <w:numFmt w:val="decimal"/>
      <w:lvlText w:val="%1.%2.%3.%4.%5.%6.%7"/>
      <w:lvlJc w:val="left"/>
      <w:pPr>
        <w:ind w:left="7860" w:hanging="1440"/>
      </w:pPr>
      <w:rPr>
        <w:rFonts w:hint="default"/>
      </w:rPr>
    </w:lvl>
    <w:lvl w:ilvl="7">
      <w:start w:val="1"/>
      <w:numFmt w:val="decimal"/>
      <w:lvlText w:val="%1.%2.%3.%4.%5.%6.%7.%8"/>
      <w:lvlJc w:val="left"/>
      <w:pPr>
        <w:ind w:left="8930" w:hanging="1440"/>
      </w:pPr>
      <w:rPr>
        <w:rFonts w:hint="default"/>
      </w:rPr>
    </w:lvl>
    <w:lvl w:ilvl="8">
      <w:start w:val="1"/>
      <w:numFmt w:val="decimal"/>
      <w:lvlText w:val="%1.%2.%3.%4.%5.%6.%7.%8.%9"/>
      <w:lvlJc w:val="left"/>
      <w:pPr>
        <w:ind w:left="10360" w:hanging="1800"/>
      </w:pPr>
      <w:rPr>
        <w:rFonts w:hint="default"/>
      </w:rPr>
    </w:lvl>
  </w:abstractNum>
  <w:num w:numId="1">
    <w:abstractNumId w:val="3"/>
  </w:num>
  <w:num w:numId="2">
    <w:abstractNumId w:val="5"/>
  </w:num>
  <w:num w:numId="3">
    <w:abstractNumId w:val="18"/>
  </w:num>
  <w:num w:numId="4">
    <w:abstractNumId w:val="12"/>
  </w:num>
  <w:num w:numId="5">
    <w:abstractNumId w:val="11"/>
  </w:num>
  <w:num w:numId="6">
    <w:abstractNumId w:val="8"/>
  </w:num>
  <w:num w:numId="7">
    <w:abstractNumId w:val="9"/>
  </w:num>
  <w:num w:numId="8">
    <w:abstractNumId w:val="24"/>
  </w:num>
  <w:num w:numId="9">
    <w:abstractNumId w:val="2"/>
  </w:num>
  <w:num w:numId="10">
    <w:abstractNumId w:val="0"/>
  </w:num>
  <w:num w:numId="11">
    <w:abstractNumId w:val="4"/>
  </w:num>
  <w:num w:numId="12">
    <w:abstractNumId w:val="21"/>
  </w:num>
  <w:num w:numId="13">
    <w:abstractNumId w:val="14"/>
  </w:num>
  <w:num w:numId="14">
    <w:abstractNumId w:val="19"/>
  </w:num>
  <w:num w:numId="15">
    <w:abstractNumId w:val="10"/>
  </w:num>
  <w:num w:numId="16">
    <w:abstractNumId w:val="7"/>
  </w:num>
  <w:num w:numId="17">
    <w:abstractNumId w:val="23"/>
  </w:num>
  <w:num w:numId="18">
    <w:abstractNumId w:val="13"/>
  </w:num>
  <w:num w:numId="19">
    <w:abstractNumId w:val="20"/>
  </w:num>
  <w:num w:numId="20">
    <w:abstractNumId w:val="22"/>
  </w:num>
  <w:num w:numId="21">
    <w:abstractNumId w:val="17"/>
  </w:num>
  <w:num w:numId="22">
    <w:abstractNumId w:val="6"/>
  </w:num>
  <w:num w:numId="23">
    <w:abstractNumId w:val="25"/>
  </w:num>
  <w:num w:numId="24">
    <w:abstractNumId w:val="15"/>
  </w:num>
  <w:num w:numId="25">
    <w:abstractNumId w:val="1"/>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09A"/>
    <w:rsid w:val="00002B5D"/>
    <w:rsid w:val="00003F10"/>
    <w:rsid w:val="00014B09"/>
    <w:rsid w:val="00015C64"/>
    <w:rsid w:val="000220A1"/>
    <w:rsid w:val="00023989"/>
    <w:rsid w:val="00026E90"/>
    <w:rsid w:val="00032945"/>
    <w:rsid w:val="00032CAD"/>
    <w:rsid w:val="0003406A"/>
    <w:rsid w:val="000372C9"/>
    <w:rsid w:val="000413B3"/>
    <w:rsid w:val="00042C4A"/>
    <w:rsid w:val="00045273"/>
    <w:rsid w:val="00046AD0"/>
    <w:rsid w:val="0005487D"/>
    <w:rsid w:val="000636C4"/>
    <w:rsid w:val="00063D15"/>
    <w:rsid w:val="00064C66"/>
    <w:rsid w:val="00066C65"/>
    <w:rsid w:val="00072657"/>
    <w:rsid w:val="00073297"/>
    <w:rsid w:val="00075D68"/>
    <w:rsid w:val="000767B6"/>
    <w:rsid w:val="000820CF"/>
    <w:rsid w:val="000878E7"/>
    <w:rsid w:val="00091664"/>
    <w:rsid w:val="00094BD5"/>
    <w:rsid w:val="00095F2C"/>
    <w:rsid w:val="000A045A"/>
    <w:rsid w:val="000A34B5"/>
    <w:rsid w:val="000A3AEB"/>
    <w:rsid w:val="000B0DD4"/>
    <w:rsid w:val="000B2DB6"/>
    <w:rsid w:val="000B4E80"/>
    <w:rsid w:val="000B5417"/>
    <w:rsid w:val="000D79FF"/>
    <w:rsid w:val="000E3B82"/>
    <w:rsid w:val="000E640D"/>
    <w:rsid w:val="000E79F1"/>
    <w:rsid w:val="000F0C3C"/>
    <w:rsid w:val="000F3553"/>
    <w:rsid w:val="001011B0"/>
    <w:rsid w:val="00101E1E"/>
    <w:rsid w:val="0010566B"/>
    <w:rsid w:val="00106C5C"/>
    <w:rsid w:val="001103F8"/>
    <w:rsid w:val="001108C3"/>
    <w:rsid w:val="0011493F"/>
    <w:rsid w:val="00115F8F"/>
    <w:rsid w:val="001175AA"/>
    <w:rsid w:val="00120644"/>
    <w:rsid w:val="00121565"/>
    <w:rsid w:val="00122640"/>
    <w:rsid w:val="00123EBF"/>
    <w:rsid w:val="00123F4E"/>
    <w:rsid w:val="00124B7E"/>
    <w:rsid w:val="00125DB5"/>
    <w:rsid w:val="00126D1A"/>
    <w:rsid w:val="00130BE4"/>
    <w:rsid w:val="00131312"/>
    <w:rsid w:val="00132650"/>
    <w:rsid w:val="00141A06"/>
    <w:rsid w:val="00152316"/>
    <w:rsid w:val="00152B03"/>
    <w:rsid w:val="00152B1E"/>
    <w:rsid w:val="00152C9F"/>
    <w:rsid w:val="00156A18"/>
    <w:rsid w:val="00157ADC"/>
    <w:rsid w:val="00167B72"/>
    <w:rsid w:val="00174260"/>
    <w:rsid w:val="00174845"/>
    <w:rsid w:val="00191671"/>
    <w:rsid w:val="00192073"/>
    <w:rsid w:val="001920C0"/>
    <w:rsid w:val="0019559C"/>
    <w:rsid w:val="00196E84"/>
    <w:rsid w:val="001A13D5"/>
    <w:rsid w:val="001A1AF8"/>
    <w:rsid w:val="001A7449"/>
    <w:rsid w:val="001B0342"/>
    <w:rsid w:val="001B34F7"/>
    <w:rsid w:val="001B630F"/>
    <w:rsid w:val="001B74BF"/>
    <w:rsid w:val="001C1EFD"/>
    <w:rsid w:val="001C32BD"/>
    <w:rsid w:val="001D52E5"/>
    <w:rsid w:val="001D5D43"/>
    <w:rsid w:val="001E1264"/>
    <w:rsid w:val="001E1485"/>
    <w:rsid w:val="001E254E"/>
    <w:rsid w:val="001E3DCB"/>
    <w:rsid w:val="001E49AD"/>
    <w:rsid w:val="001E6536"/>
    <w:rsid w:val="001E6F20"/>
    <w:rsid w:val="001E71F2"/>
    <w:rsid w:val="001E76B4"/>
    <w:rsid w:val="001F3739"/>
    <w:rsid w:val="001F6272"/>
    <w:rsid w:val="00210C22"/>
    <w:rsid w:val="00210DC7"/>
    <w:rsid w:val="0021232D"/>
    <w:rsid w:val="00221C7E"/>
    <w:rsid w:val="002300D7"/>
    <w:rsid w:val="00236F97"/>
    <w:rsid w:val="0023727B"/>
    <w:rsid w:val="002411D5"/>
    <w:rsid w:val="0024188E"/>
    <w:rsid w:val="0024511F"/>
    <w:rsid w:val="0024685F"/>
    <w:rsid w:val="0026309A"/>
    <w:rsid w:val="0026364C"/>
    <w:rsid w:val="00265D47"/>
    <w:rsid w:val="0026696D"/>
    <w:rsid w:val="00266AFD"/>
    <w:rsid w:val="002750CB"/>
    <w:rsid w:val="00277483"/>
    <w:rsid w:val="00277CCF"/>
    <w:rsid w:val="00283782"/>
    <w:rsid w:val="0028473A"/>
    <w:rsid w:val="00291B2F"/>
    <w:rsid w:val="00293677"/>
    <w:rsid w:val="002949FB"/>
    <w:rsid w:val="002A09A2"/>
    <w:rsid w:val="002A1E09"/>
    <w:rsid w:val="002A6E1D"/>
    <w:rsid w:val="002B4B32"/>
    <w:rsid w:val="002C4E12"/>
    <w:rsid w:val="002D5886"/>
    <w:rsid w:val="002E17A4"/>
    <w:rsid w:val="002E1A84"/>
    <w:rsid w:val="002E2347"/>
    <w:rsid w:val="002E44F5"/>
    <w:rsid w:val="002F0DD2"/>
    <w:rsid w:val="002F2903"/>
    <w:rsid w:val="002F68DA"/>
    <w:rsid w:val="0030085F"/>
    <w:rsid w:val="00301EE4"/>
    <w:rsid w:val="00303060"/>
    <w:rsid w:val="00311345"/>
    <w:rsid w:val="003113C9"/>
    <w:rsid w:val="00311BE4"/>
    <w:rsid w:val="00311D97"/>
    <w:rsid w:val="003122B0"/>
    <w:rsid w:val="0031742B"/>
    <w:rsid w:val="00321012"/>
    <w:rsid w:val="00321A6B"/>
    <w:rsid w:val="00322E4E"/>
    <w:rsid w:val="003278BB"/>
    <w:rsid w:val="00336F09"/>
    <w:rsid w:val="0033798A"/>
    <w:rsid w:val="0034260A"/>
    <w:rsid w:val="00346719"/>
    <w:rsid w:val="00346A5F"/>
    <w:rsid w:val="00346D2B"/>
    <w:rsid w:val="00350571"/>
    <w:rsid w:val="0035439A"/>
    <w:rsid w:val="00357B5D"/>
    <w:rsid w:val="00362E39"/>
    <w:rsid w:val="00371690"/>
    <w:rsid w:val="00371890"/>
    <w:rsid w:val="00373DDF"/>
    <w:rsid w:val="003753EF"/>
    <w:rsid w:val="00376277"/>
    <w:rsid w:val="00376DE9"/>
    <w:rsid w:val="003812E2"/>
    <w:rsid w:val="0039205B"/>
    <w:rsid w:val="00394A21"/>
    <w:rsid w:val="00396A81"/>
    <w:rsid w:val="00397DFE"/>
    <w:rsid w:val="003A04F1"/>
    <w:rsid w:val="003A1CC4"/>
    <w:rsid w:val="003A6B4D"/>
    <w:rsid w:val="003B2705"/>
    <w:rsid w:val="003B66EA"/>
    <w:rsid w:val="003B6F3D"/>
    <w:rsid w:val="003C36F2"/>
    <w:rsid w:val="003C475E"/>
    <w:rsid w:val="003C49D7"/>
    <w:rsid w:val="003D150C"/>
    <w:rsid w:val="003D18F1"/>
    <w:rsid w:val="003D2579"/>
    <w:rsid w:val="003D498B"/>
    <w:rsid w:val="003D7AC2"/>
    <w:rsid w:val="003E1F82"/>
    <w:rsid w:val="003E2689"/>
    <w:rsid w:val="003E352F"/>
    <w:rsid w:val="003E3793"/>
    <w:rsid w:val="003E4576"/>
    <w:rsid w:val="003F295C"/>
    <w:rsid w:val="003F6F9C"/>
    <w:rsid w:val="003F7D6F"/>
    <w:rsid w:val="00400491"/>
    <w:rsid w:val="00401F45"/>
    <w:rsid w:val="0040453B"/>
    <w:rsid w:val="004077C4"/>
    <w:rsid w:val="00412E34"/>
    <w:rsid w:val="00412F29"/>
    <w:rsid w:val="00420583"/>
    <w:rsid w:val="00420B97"/>
    <w:rsid w:val="004219ED"/>
    <w:rsid w:val="004261C0"/>
    <w:rsid w:val="00426F73"/>
    <w:rsid w:val="004334CF"/>
    <w:rsid w:val="00434045"/>
    <w:rsid w:val="004365DB"/>
    <w:rsid w:val="00441195"/>
    <w:rsid w:val="004421B3"/>
    <w:rsid w:val="00443E0D"/>
    <w:rsid w:val="00444F03"/>
    <w:rsid w:val="004454BF"/>
    <w:rsid w:val="00446ECB"/>
    <w:rsid w:val="004543C6"/>
    <w:rsid w:val="00461988"/>
    <w:rsid w:val="00461C75"/>
    <w:rsid w:val="004643BB"/>
    <w:rsid w:val="004652E7"/>
    <w:rsid w:val="00470C79"/>
    <w:rsid w:val="00470DDC"/>
    <w:rsid w:val="00471669"/>
    <w:rsid w:val="00471D7C"/>
    <w:rsid w:val="00472C4C"/>
    <w:rsid w:val="0047688B"/>
    <w:rsid w:val="004901DE"/>
    <w:rsid w:val="00490336"/>
    <w:rsid w:val="00490FE3"/>
    <w:rsid w:val="00492EF0"/>
    <w:rsid w:val="004934A5"/>
    <w:rsid w:val="0049528D"/>
    <w:rsid w:val="004A38D0"/>
    <w:rsid w:val="004A4088"/>
    <w:rsid w:val="004A6D06"/>
    <w:rsid w:val="004A75F3"/>
    <w:rsid w:val="004B492B"/>
    <w:rsid w:val="004B52AB"/>
    <w:rsid w:val="004C3B14"/>
    <w:rsid w:val="004C456B"/>
    <w:rsid w:val="004C7214"/>
    <w:rsid w:val="004C752E"/>
    <w:rsid w:val="004C7598"/>
    <w:rsid w:val="004D287D"/>
    <w:rsid w:val="004D7C9E"/>
    <w:rsid w:val="004E37B6"/>
    <w:rsid w:val="004F4640"/>
    <w:rsid w:val="004F4E7C"/>
    <w:rsid w:val="00500F3F"/>
    <w:rsid w:val="00504343"/>
    <w:rsid w:val="00505443"/>
    <w:rsid w:val="00505F62"/>
    <w:rsid w:val="00507ABB"/>
    <w:rsid w:val="00511C18"/>
    <w:rsid w:val="005153D8"/>
    <w:rsid w:val="00532571"/>
    <w:rsid w:val="0053378E"/>
    <w:rsid w:val="005338B6"/>
    <w:rsid w:val="00540014"/>
    <w:rsid w:val="00541153"/>
    <w:rsid w:val="005451CA"/>
    <w:rsid w:val="00552B60"/>
    <w:rsid w:val="00555ACF"/>
    <w:rsid w:val="00556DDE"/>
    <w:rsid w:val="00557B6B"/>
    <w:rsid w:val="005603C9"/>
    <w:rsid w:val="005606B0"/>
    <w:rsid w:val="00562943"/>
    <w:rsid w:val="005629E7"/>
    <w:rsid w:val="005634A7"/>
    <w:rsid w:val="00563E5D"/>
    <w:rsid w:val="0056429F"/>
    <w:rsid w:val="0057324C"/>
    <w:rsid w:val="00575D1B"/>
    <w:rsid w:val="005763F1"/>
    <w:rsid w:val="005777CA"/>
    <w:rsid w:val="00582D6E"/>
    <w:rsid w:val="00584BBB"/>
    <w:rsid w:val="005864D8"/>
    <w:rsid w:val="005929BC"/>
    <w:rsid w:val="00593BB5"/>
    <w:rsid w:val="005A2A82"/>
    <w:rsid w:val="005A5C74"/>
    <w:rsid w:val="005A604C"/>
    <w:rsid w:val="005C72A1"/>
    <w:rsid w:val="005D0303"/>
    <w:rsid w:val="005D1138"/>
    <w:rsid w:val="005D1B8E"/>
    <w:rsid w:val="005D2400"/>
    <w:rsid w:val="005D5A6F"/>
    <w:rsid w:val="005D63B5"/>
    <w:rsid w:val="005E6734"/>
    <w:rsid w:val="005E7926"/>
    <w:rsid w:val="005F1E75"/>
    <w:rsid w:val="006041B7"/>
    <w:rsid w:val="00606E62"/>
    <w:rsid w:val="0061372A"/>
    <w:rsid w:val="00617653"/>
    <w:rsid w:val="00620246"/>
    <w:rsid w:val="006203D4"/>
    <w:rsid w:val="006208E2"/>
    <w:rsid w:val="00624D3D"/>
    <w:rsid w:val="0063562D"/>
    <w:rsid w:val="006427DD"/>
    <w:rsid w:val="00646C8E"/>
    <w:rsid w:val="00650935"/>
    <w:rsid w:val="00654710"/>
    <w:rsid w:val="0065672D"/>
    <w:rsid w:val="006652B3"/>
    <w:rsid w:val="00665D0B"/>
    <w:rsid w:val="006674A3"/>
    <w:rsid w:val="00670BAD"/>
    <w:rsid w:val="00673E95"/>
    <w:rsid w:val="006760F6"/>
    <w:rsid w:val="00677BCD"/>
    <w:rsid w:val="00680392"/>
    <w:rsid w:val="00681911"/>
    <w:rsid w:val="006827FD"/>
    <w:rsid w:val="0069553C"/>
    <w:rsid w:val="00696CB5"/>
    <w:rsid w:val="006A620D"/>
    <w:rsid w:val="006B1DA6"/>
    <w:rsid w:val="006B6041"/>
    <w:rsid w:val="006C24AE"/>
    <w:rsid w:val="006D20A4"/>
    <w:rsid w:val="006D4745"/>
    <w:rsid w:val="006D5571"/>
    <w:rsid w:val="006E6E3A"/>
    <w:rsid w:val="006F3030"/>
    <w:rsid w:val="00703811"/>
    <w:rsid w:val="00710FE9"/>
    <w:rsid w:val="0071100D"/>
    <w:rsid w:val="00711075"/>
    <w:rsid w:val="007120DD"/>
    <w:rsid w:val="0071221A"/>
    <w:rsid w:val="00713441"/>
    <w:rsid w:val="00724600"/>
    <w:rsid w:val="00731061"/>
    <w:rsid w:val="00732819"/>
    <w:rsid w:val="00733E09"/>
    <w:rsid w:val="00734975"/>
    <w:rsid w:val="00740AA3"/>
    <w:rsid w:val="0074199A"/>
    <w:rsid w:val="007419A4"/>
    <w:rsid w:val="0074249A"/>
    <w:rsid w:val="007465CC"/>
    <w:rsid w:val="00752E00"/>
    <w:rsid w:val="0075343E"/>
    <w:rsid w:val="007550AF"/>
    <w:rsid w:val="007567AC"/>
    <w:rsid w:val="00761655"/>
    <w:rsid w:val="00765688"/>
    <w:rsid w:val="00770AD2"/>
    <w:rsid w:val="00774460"/>
    <w:rsid w:val="007746EF"/>
    <w:rsid w:val="00782930"/>
    <w:rsid w:val="00783287"/>
    <w:rsid w:val="00783D7B"/>
    <w:rsid w:val="00790B36"/>
    <w:rsid w:val="00792BAC"/>
    <w:rsid w:val="007941FD"/>
    <w:rsid w:val="007A22FA"/>
    <w:rsid w:val="007A2D07"/>
    <w:rsid w:val="007A5BFB"/>
    <w:rsid w:val="007A7116"/>
    <w:rsid w:val="007B5161"/>
    <w:rsid w:val="007C3BC6"/>
    <w:rsid w:val="007C4748"/>
    <w:rsid w:val="007C49A9"/>
    <w:rsid w:val="007D0392"/>
    <w:rsid w:val="007D7D9E"/>
    <w:rsid w:val="007E6E6E"/>
    <w:rsid w:val="007F1D26"/>
    <w:rsid w:val="007F5E3F"/>
    <w:rsid w:val="007F6E76"/>
    <w:rsid w:val="007F6F31"/>
    <w:rsid w:val="00800E88"/>
    <w:rsid w:val="00800F8E"/>
    <w:rsid w:val="0080164E"/>
    <w:rsid w:val="00811120"/>
    <w:rsid w:val="00812690"/>
    <w:rsid w:val="00820879"/>
    <w:rsid w:val="0082231E"/>
    <w:rsid w:val="008230E2"/>
    <w:rsid w:val="00825394"/>
    <w:rsid w:val="00825BAC"/>
    <w:rsid w:val="00826480"/>
    <w:rsid w:val="00826D11"/>
    <w:rsid w:val="00827A68"/>
    <w:rsid w:val="008301D3"/>
    <w:rsid w:val="008364D3"/>
    <w:rsid w:val="0083696F"/>
    <w:rsid w:val="0083795B"/>
    <w:rsid w:val="008404C8"/>
    <w:rsid w:val="0084298E"/>
    <w:rsid w:val="008502F8"/>
    <w:rsid w:val="008706F7"/>
    <w:rsid w:val="00870D3A"/>
    <w:rsid w:val="008711E4"/>
    <w:rsid w:val="00874F76"/>
    <w:rsid w:val="00877FB6"/>
    <w:rsid w:val="00882C62"/>
    <w:rsid w:val="00887CD5"/>
    <w:rsid w:val="00887FA7"/>
    <w:rsid w:val="00891191"/>
    <w:rsid w:val="0089253F"/>
    <w:rsid w:val="00892879"/>
    <w:rsid w:val="008A160B"/>
    <w:rsid w:val="008A282C"/>
    <w:rsid w:val="008A72DD"/>
    <w:rsid w:val="008A7B9E"/>
    <w:rsid w:val="008B25F1"/>
    <w:rsid w:val="008B3E19"/>
    <w:rsid w:val="008C1F95"/>
    <w:rsid w:val="008D15F4"/>
    <w:rsid w:val="008D3D73"/>
    <w:rsid w:val="008D5CFE"/>
    <w:rsid w:val="008E15EB"/>
    <w:rsid w:val="008E275D"/>
    <w:rsid w:val="008E50F4"/>
    <w:rsid w:val="008F1942"/>
    <w:rsid w:val="008F532E"/>
    <w:rsid w:val="008F5BEE"/>
    <w:rsid w:val="008F68DB"/>
    <w:rsid w:val="00900550"/>
    <w:rsid w:val="009020AB"/>
    <w:rsid w:val="009024E4"/>
    <w:rsid w:val="00902E40"/>
    <w:rsid w:val="0091794A"/>
    <w:rsid w:val="009210DD"/>
    <w:rsid w:val="00921D4C"/>
    <w:rsid w:val="00922BF2"/>
    <w:rsid w:val="009409BE"/>
    <w:rsid w:val="00941220"/>
    <w:rsid w:val="009429C8"/>
    <w:rsid w:val="00954701"/>
    <w:rsid w:val="00956C95"/>
    <w:rsid w:val="00957ED2"/>
    <w:rsid w:val="00972EBB"/>
    <w:rsid w:val="0097334C"/>
    <w:rsid w:val="00976E05"/>
    <w:rsid w:val="00984574"/>
    <w:rsid w:val="009A14BA"/>
    <w:rsid w:val="009A6BEF"/>
    <w:rsid w:val="009B54AA"/>
    <w:rsid w:val="009C2166"/>
    <w:rsid w:val="009C41C6"/>
    <w:rsid w:val="009C723F"/>
    <w:rsid w:val="009F17B5"/>
    <w:rsid w:val="009F22B2"/>
    <w:rsid w:val="009F6687"/>
    <w:rsid w:val="009F6763"/>
    <w:rsid w:val="00A00C83"/>
    <w:rsid w:val="00A123B1"/>
    <w:rsid w:val="00A20FF7"/>
    <w:rsid w:val="00A23485"/>
    <w:rsid w:val="00A25B4F"/>
    <w:rsid w:val="00A27E2A"/>
    <w:rsid w:val="00A31E9E"/>
    <w:rsid w:val="00A31EDE"/>
    <w:rsid w:val="00A32691"/>
    <w:rsid w:val="00A36061"/>
    <w:rsid w:val="00A40332"/>
    <w:rsid w:val="00A41296"/>
    <w:rsid w:val="00A41ACA"/>
    <w:rsid w:val="00A428CD"/>
    <w:rsid w:val="00A4350E"/>
    <w:rsid w:val="00A439E1"/>
    <w:rsid w:val="00A5414B"/>
    <w:rsid w:val="00A54C83"/>
    <w:rsid w:val="00A54D8A"/>
    <w:rsid w:val="00A55B13"/>
    <w:rsid w:val="00A57C61"/>
    <w:rsid w:val="00A61D4F"/>
    <w:rsid w:val="00A62B4B"/>
    <w:rsid w:val="00A63024"/>
    <w:rsid w:val="00A655A7"/>
    <w:rsid w:val="00A6580F"/>
    <w:rsid w:val="00A71D51"/>
    <w:rsid w:val="00A72416"/>
    <w:rsid w:val="00A74CD0"/>
    <w:rsid w:val="00A75EC3"/>
    <w:rsid w:val="00A77949"/>
    <w:rsid w:val="00A77A67"/>
    <w:rsid w:val="00A813FC"/>
    <w:rsid w:val="00A8374E"/>
    <w:rsid w:val="00A90C70"/>
    <w:rsid w:val="00AB3B36"/>
    <w:rsid w:val="00AB64E5"/>
    <w:rsid w:val="00AB7900"/>
    <w:rsid w:val="00AC2726"/>
    <w:rsid w:val="00AD095C"/>
    <w:rsid w:val="00AD2D8A"/>
    <w:rsid w:val="00AD67D4"/>
    <w:rsid w:val="00AE5953"/>
    <w:rsid w:val="00AE7500"/>
    <w:rsid w:val="00AF0ED7"/>
    <w:rsid w:val="00AF137D"/>
    <w:rsid w:val="00AF2D02"/>
    <w:rsid w:val="00AF3FF7"/>
    <w:rsid w:val="00AF5FFD"/>
    <w:rsid w:val="00AF6A83"/>
    <w:rsid w:val="00B02EFB"/>
    <w:rsid w:val="00B05CD0"/>
    <w:rsid w:val="00B20189"/>
    <w:rsid w:val="00B20762"/>
    <w:rsid w:val="00B2239A"/>
    <w:rsid w:val="00B30319"/>
    <w:rsid w:val="00B30D3C"/>
    <w:rsid w:val="00B33B41"/>
    <w:rsid w:val="00B36A4D"/>
    <w:rsid w:val="00B42576"/>
    <w:rsid w:val="00B4382B"/>
    <w:rsid w:val="00B444A6"/>
    <w:rsid w:val="00B45705"/>
    <w:rsid w:val="00B46A9B"/>
    <w:rsid w:val="00B54902"/>
    <w:rsid w:val="00B61DAB"/>
    <w:rsid w:val="00B63751"/>
    <w:rsid w:val="00B73B6B"/>
    <w:rsid w:val="00B74ED3"/>
    <w:rsid w:val="00B762D5"/>
    <w:rsid w:val="00B80844"/>
    <w:rsid w:val="00B83FCF"/>
    <w:rsid w:val="00B84699"/>
    <w:rsid w:val="00B87169"/>
    <w:rsid w:val="00B94D72"/>
    <w:rsid w:val="00BA0B81"/>
    <w:rsid w:val="00BA63E2"/>
    <w:rsid w:val="00BA6D2B"/>
    <w:rsid w:val="00BB0762"/>
    <w:rsid w:val="00BB3D94"/>
    <w:rsid w:val="00BB4EBF"/>
    <w:rsid w:val="00BB6DE1"/>
    <w:rsid w:val="00BB7CD7"/>
    <w:rsid w:val="00BC40AD"/>
    <w:rsid w:val="00BD3128"/>
    <w:rsid w:val="00BD72C1"/>
    <w:rsid w:val="00BD73E6"/>
    <w:rsid w:val="00BD7FF4"/>
    <w:rsid w:val="00BE0143"/>
    <w:rsid w:val="00BE6F0B"/>
    <w:rsid w:val="00BF485B"/>
    <w:rsid w:val="00BF604C"/>
    <w:rsid w:val="00C036EE"/>
    <w:rsid w:val="00C04B8A"/>
    <w:rsid w:val="00C04EAD"/>
    <w:rsid w:val="00C0738B"/>
    <w:rsid w:val="00C13013"/>
    <w:rsid w:val="00C1480E"/>
    <w:rsid w:val="00C15820"/>
    <w:rsid w:val="00C15C81"/>
    <w:rsid w:val="00C22292"/>
    <w:rsid w:val="00C2241C"/>
    <w:rsid w:val="00C253BA"/>
    <w:rsid w:val="00C311FC"/>
    <w:rsid w:val="00C3683F"/>
    <w:rsid w:val="00C37DB2"/>
    <w:rsid w:val="00C4562E"/>
    <w:rsid w:val="00C516BF"/>
    <w:rsid w:val="00C63411"/>
    <w:rsid w:val="00C651A9"/>
    <w:rsid w:val="00C6558C"/>
    <w:rsid w:val="00C76754"/>
    <w:rsid w:val="00C9163A"/>
    <w:rsid w:val="00C9176F"/>
    <w:rsid w:val="00C919DA"/>
    <w:rsid w:val="00C9703A"/>
    <w:rsid w:val="00C977EE"/>
    <w:rsid w:val="00C97FBD"/>
    <w:rsid w:val="00CA0529"/>
    <w:rsid w:val="00CA3E7D"/>
    <w:rsid w:val="00CA7DA7"/>
    <w:rsid w:val="00CB7BA3"/>
    <w:rsid w:val="00CC245E"/>
    <w:rsid w:val="00CC264E"/>
    <w:rsid w:val="00CD2CE0"/>
    <w:rsid w:val="00CD54E9"/>
    <w:rsid w:val="00CD667D"/>
    <w:rsid w:val="00CE0BC6"/>
    <w:rsid w:val="00CE3798"/>
    <w:rsid w:val="00CE4963"/>
    <w:rsid w:val="00CF56CC"/>
    <w:rsid w:val="00D07387"/>
    <w:rsid w:val="00D07558"/>
    <w:rsid w:val="00D103A7"/>
    <w:rsid w:val="00D14DF4"/>
    <w:rsid w:val="00D26C5C"/>
    <w:rsid w:val="00D27EE9"/>
    <w:rsid w:val="00D33E38"/>
    <w:rsid w:val="00D40BF8"/>
    <w:rsid w:val="00D42F18"/>
    <w:rsid w:val="00D4322F"/>
    <w:rsid w:val="00D450D6"/>
    <w:rsid w:val="00D52851"/>
    <w:rsid w:val="00D55D48"/>
    <w:rsid w:val="00D7108D"/>
    <w:rsid w:val="00D73074"/>
    <w:rsid w:val="00D73306"/>
    <w:rsid w:val="00D759DD"/>
    <w:rsid w:val="00D7659E"/>
    <w:rsid w:val="00D9224C"/>
    <w:rsid w:val="00DA0778"/>
    <w:rsid w:val="00DB4E0E"/>
    <w:rsid w:val="00DB6D09"/>
    <w:rsid w:val="00DC0C8D"/>
    <w:rsid w:val="00DD0739"/>
    <w:rsid w:val="00DE0037"/>
    <w:rsid w:val="00DE1AED"/>
    <w:rsid w:val="00DE5C6E"/>
    <w:rsid w:val="00DE673A"/>
    <w:rsid w:val="00DF1755"/>
    <w:rsid w:val="00DF7FD2"/>
    <w:rsid w:val="00E00EEF"/>
    <w:rsid w:val="00E07185"/>
    <w:rsid w:val="00E14330"/>
    <w:rsid w:val="00E159A1"/>
    <w:rsid w:val="00E20976"/>
    <w:rsid w:val="00E21287"/>
    <w:rsid w:val="00E3111C"/>
    <w:rsid w:val="00E33378"/>
    <w:rsid w:val="00E42C89"/>
    <w:rsid w:val="00E561BF"/>
    <w:rsid w:val="00E60BAC"/>
    <w:rsid w:val="00E62A7E"/>
    <w:rsid w:val="00E63A90"/>
    <w:rsid w:val="00E63CBF"/>
    <w:rsid w:val="00E708E2"/>
    <w:rsid w:val="00E801C4"/>
    <w:rsid w:val="00E80C5D"/>
    <w:rsid w:val="00E8168F"/>
    <w:rsid w:val="00E84653"/>
    <w:rsid w:val="00E8579C"/>
    <w:rsid w:val="00E865E4"/>
    <w:rsid w:val="00E9037C"/>
    <w:rsid w:val="00E94D69"/>
    <w:rsid w:val="00E96329"/>
    <w:rsid w:val="00EA15C7"/>
    <w:rsid w:val="00EA28AF"/>
    <w:rsid w:val="00EA3A09"/>
    <w:rsid w:val="00EA5844"/>
    <w:rsid w:val="00EC0E41"/>
    <w:rsid w:val="00EC1FE6"/>
    <w:rsid w:val="00EC27E1"/>
    <w:rsid w:val="00ED3276"/>
    <w:rsid w:val="00ED61CA"/>
    <w:rsid w:val="00ED6B9C"/>
    <w:rsid w:val="00EF2127"/>
    <w:rsid w:val="00EF2570"/>
    <w:rsid w:val="00EF2C42"/>
    <w:rsid w:val="00EF3666"/>
    <w:rsid w:val="00EF4EAF"/>
    <w:rsid w:val="00F050C1"/>
    <w:rsid w:val="00F16F22"/>
    <w:rsid w:val="00F175AE"/>
    <w:rsid w:val="00F26CDE"/>
    <w:rsid w:val="00F3029D"/>
    <w:rsid w:val="00F30B6F"/>
    <w:rsid w:val="00F31705"/>
    <w:rsid w:val="00F35CEF"/>
    <w:rsid w:val="00F36A0F"/>
    <w:rsid w:val="00F470D2"/>
    <w:rsid w:val="00F5724B"/>
    <w:rsid w:val="00F625FE"/>
    <w:rsid w:val="00F650A3"/>
    <w:rsid w:val="00F76F4B"/>
    <w:rsid w:val="00F77B37"/>
    <w:rsid w:val="00F84FBA"/>
    <w:rsid w:val="00F8622B"/>
    <w:rsid w:val="00F87431"/>
    <w:rsid w:val="00F93B6E"/>
    <w:rsid w:val="00FA5541"/>
    <w:rsid w:val="00FB1657"/>
    <w:rsid w:val="00FB3DB6"/>
    <w:rsid w:val="00FB7536"/>
    <w:rsid w:val="00FC67D2"/>
    <w:rsid w:val="00FD2347"/>
    <w:rsid w:val="00FD5BAE"/>
    <w:rsid w:val="00FD5C28"/>
    <w:rsid w:val="00FE1327"/>
    <w:rsid w:val="00FE269A"/>
    <w:rsid w:val="00FE5655"/>
    <w:rsid w:val="00FF19B5"/>
    <w:rsid w:val="00FF270D"/>
    <w:rsid w:val="00FF3E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EB814"/>
  <w15:docId w15:val="{6119D3DA-0DDC-43F5-AAF5-34C430D7D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4FBA"/>
    <w:pPr>
      <w:spacing w:line="480" w:lineRule="auto"/>
    </w:pPr>
  </w:style>
  <w:style w:type="paragraph" w:styleId="2">
    <w:name w:val="heading 2"/>
    <w:basedOn w:val="a"/>
    <w:link w:val="20"/>
    <w:uiPriority w:val="9"/>
    <w:qFormat/>
    <w:rsid w:val="005E792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89287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E7926"/>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892879"/>
    <w:rPr>
      <w:rFonts w:asciiTheme="majorHAnsi" w:eastAsiaTheme="majorEastAsia" w:hAnsiTheme="majorHAnsi" w:cstheme="majorBidi"/>
      <w:color w:val="1F4D78" w:themeColor="accent1" w:themeShade="7F"/>
      <w:sz w:val="24"/>
      <w:szCs w:val="24"/>
    </w:rPr>
  </w:style>
  <w:style w:type="paragraph" w:styleId="a3">
    <w:name w:val="List Paragraph"/>
    <w:basedOn w:val="a"/>
    <w:uiPriority w:val="34"/>
    <w:qFormat/>
    <w:rsid w:val="0026309A"/>
    <w:pPr>
      <w:ind w:left="720"/>
      <w:contextualSpacing/>
    </w:pPr>
  </w:style>
  <w:style w:type="paragraph" w:styleId="a4">
    <w:name w:val="No Spacing"/>
    <w:uiPriority w:val="1"/>
    <w:qFormat/>
    <w:rsid w:val="0026309A"/>
    <w:pPr>
      <w:spacing w:after="0" w:line="240" w:lineRule="auto"/>
    </w:pPr>
  </w:style>
  <w:style w:type="character" w:styleId="a5">
    <w:name w:val="annotation reference"/>
    <w:rsid w:val="0026309A"/>
    <w:rPr>
      <w:sz w:val="16"/>
      <w:szCs w:val="16"/>
    </w:rPr>
  </w:style>
  <w:style w:type="paragraph" w:styleId="a6">
    <w:name w:val="footer"/>
    <w:basedOn w:val="a"/>
    <w:link w:val="a7"/>
    <w:uiPriority w:val="99"/>
    <w:unhideWhenUsed/>
    <w:rsid w:val="0026309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6309A"/>
  </w:style>
  <w:style w:type="paragraph" w:styleId="a8">
    <w:name w:val="Title"/>
    <w:basedOn w:val="a"/>
    <w:next w:val="a"/>
    <w:link w:val="a9"/>
    <w:uiPriority w:val="10"/>
    <w:qFormat/>
    <w:rsid w:val="0026309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9">
    <w:name w:val="Заголовок Знак"/>
    <w:basedOn w:val="a0"/>
    <w:link w:val="a8"/>
    <w:uiPriority w:val="10"/>
    <w:rsid w:val="0026309A"/>
    <w:rPr>
      <w:rFonts w:asciiTheme="majorHAnsi" w:eastAsiaTheme="majorEastAsia" w:hAnsiTheme="majorHAnsi" w:cstheme="majorBidi"/>
      <w:spacing w:val="-10"/>
      <w:kern w:val="28"/>
      <w:sz w:val="56"/>
      <w:szCs w:val="56"/>
    </w:rPr>
  </w:style>
  <w:style w:type="paragraph" w:customStyle="1" w:styleId="ConsPlusNonformat">
    <w:name w:val="ConsPlusNonformat"/>
    <w:rsid w:val="00EA28A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a">
    <w:name w:val="Strong"/>
    <w:basedOn w:val="a0"/>
    <w:uiPriority w:val="22"/>
    <w:qFormat/>
    <w:rsid w:val="006427DD"/>
    <w:rPr>
      <w:b/>
      <w:bCs/>
    </w:rPr>
  </w:style>
  <w:style w:type="table" w:styleId="ab">
    <w:name w:val="Table Grid"/>
    <w:basedOn w:val="a1"/>
    <w:uiPriority w:val="39"/>
    <w:rsid w:val="00555A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E80C5D"/>
    <w:rPr>
      <w:color w:val="0563C1" w:themeColor="hyperlink"/>
      <w:u w:val="single"/>
    </w:rPr>
  </w:style>
  <w:style w:type="character" w:customStyle="1" w:styleId="1">
    <w:name w:val="Неразрешенное упоминание1"/>
    <w:basedOn w:val="a0"/>
    <w:uiPriority w:val="99"/>
    <w:semiHidden/>
    <w:unhideWhenUsed/>
    <w:rsid w:val="00F3029D"/>
    <w:rPr>
      <w:color w:val="605E5C"/>
      <w:shd w:val="clear" w:color="auto" w:fill="E1DFDD"/>
    </w:rPr>
  </w:style>
  <w:style w:type="character" w:styleId="ad">
    <w:name w:val="FollowedHyperlink"/>
    <w:basedOn w:val="a0"/>
    <w:uiPriority w:val="99"/>
    <w:semiHidden/>
    <w:unhideWhenUsed/>
    <w:rsid w:val="00F3029D"/>
    <w:rPr>
      <w:color w:val="954F72" w:themeColor="followedHyperlink"/>
      <w:u w:val="single"/>
    </w:rPr>
  </w:style>
  <w:style w:type="paragraph" w:styleId="ae">
    <w:name w:val="annotation text"/>
    <w:basedOn w:val="a"/>
    <w:link w:val="af"/>
    <w:uiPriority w:val="99"/>
    <w:semiHidden/>
    <w:unhideWhenUsed/>
    <w:rsid w:val="00E801C4"/>
    <w:pPr>
      <w:spacing w:line="240" w:lineRule="auto"/>
    </w:pPr>
    <w:rPr>
      <w:sz w:val="20"/>
      <w:szCs w:val="20"/>
    </w:rPr>
  </w:style>
  <w:style w:type="character" w:customStyle="1" w:styleId="af">
    <w:name w:val="Текст примечания Знак"/>
    <w:basedOn w:val="a0"/>
    <w:link w:val="ae"/>
    <w:uiPriority w:val="99"/>
    <w:semiHidden/>
    <w:rsid w:val="00E801C4"/>
    <w:rPr>
      <w:sz w:val="20"/>
      <w:szCs w:val="20"/>
    </w:rPr>
  </w:style>
  <w:style w:type="paragraph" w:styleId="af0">
    <w:name w:val="annotation subject"/>
    <w:basedOn w:val="ae"/>
    <w:next w:val="ae"/>
    <w:link w:val="af1"/>
    <w:uiPriority w:val="99"/>
    <w:semiHidden/>
    <w:unhideWhenUsed/>
    <w:rsid w:val="00E801C4"/>
    <w:rPr>
      <w:b/>
      <w:bCs/>
    </w:rPr>
  </w:style>
  <w:style w:type="character" w:customStyle="1" w:styleId="af1">
    <w:name w:val="Тема примечания Знак"/>
    <w:basedOn w:val="af"/>
    <w:link w:val="af0"/>
    <w:uiPriority w:val="99"/>
    <w:semiHidden/>
    <w:rsid w:val="00E801C4"/>
    <w:rPr>
      <w:b/>
      <w:bCs/>
      <w:sz w:val="20"/>
      <w:szCs w:val="20"/>
    </w:rPr>
  </w:style>
  <w:style w:type="paragraph" w:customStyle="1" w:styleId="ConsPlusNormal">
    <w:name w:val="ConsPlusNormal"/>
    <w:link w:val="ConsPlusNormal0"/>
    <w:qFormat/>
    <w:rsid w:val="007E6E6E"/>
    <w:pPr>
      <w:widowControl w:val="0"/>
      <w:suppressAutoHyphens/>
      <w:autoSpaceDE w:val="0"/>
      <w:spacing w:after="0" w:line="240" w:lineRule="auto"/>
      <w:ind w:firstLine="720"/>
    </w:pPr>
    <w:rPr>
      <w:rFonts w:ascii="Arial" w:eastAsia="Arial" w:hAnsi="Arial" w:cs="Arial"/>
      <w:sz w:val="20"/>
      <w:szCs w:val="20"/>
      <w:lang w:eastAsia="ar-SA"/>
    </w:rPr>
  </w:style>
  <w:style w:type="paragraph" w:styleId="af2">
    <w:name w:val="header"/>
    <w:basedOn w:val="a"/>
    <w:link w:val="af3"/>
    <w:uiPriority w:val="99"/>
    <w:unhideWhenUsed/>
    <w:rsid w:val="00420B97"/>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420B97"/>
  </w:style>
  <w:style w:type="paragraph" w:styleId="af4">
    <w:name w:val="Balloon Text"/>
    <w:basedOn w:val="a"/>
    <w:link w:val="af5"/>
    <w:uiPriority w:val="99"/>
    <w:semiHidden/>
    <w:unhideWhenUsed/>
    <w:rsid w:val="00115F8F"/>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115F8F"/>
    <w:rPr>
      <w:rFonts w:ascii="Segoe UI" w:hAnsi="Segoe UI" w:cs="Segoe UI"/>
      <w:sz w:val="18"/>
      <w:szCs w:val="18"/>
    </w:rPr>
  </w:style>
  <w:style w:type="paragraph" w:styleId="af6">
    <w:name w:val="footnote text"/>
    <w:aliases w:val="Footnote Text Char Знак Знак,Footnote Text Char Знак,Footnote Text Char Знак Знак Знак Знак,Текст сноски Знак Знак,Текст сноски Знак Знак Знак Знак Знак Знак Знак Знак,Текст сноски Знак Знак Знак Знак Знак Знак Знак,Текст сноски Знак Знак З"/>
    <w:basedOn w:val="a"/>
    <w:link w:val="af7"/>
    <w:uiPriority w:val="99"/>
    <w:unhideWhenUsed/>
    <w:rsid w:val="00F625FE"/>
    <w:pPr>
      <w:spacing w:after="0" w:line="240" w:lineRule="auto"/>
    </w:pPr>
    <w:rPr>
      <w:rFonts w:ascii="Calibri" w:eastAsia="Calibri" w:hAnsi="Calibri" w:cs="Times New Roman"/>
      <w:sz w:val="20"/>
      <w:szCs w:val="20"/>
    </w:rPr>
  </w:style>
  <w:style w:type="character" w:customStyle="1" w:styleId="af7">
    <w:name w:val="Текст сноски Знак"/>
    <w:aliases w:val="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Текст сноски Знак Знак З Знак"/>
    <w:basedOn w:val="a0"/>
    <w:link w:val="af6"/>
    <w:uiPriority w:val="99"/>
    <w:rsid w:val="00F625FE"/>
    <w:rPr>
      <w:rFonts w:ascii="Calibri" w:eastAsia="Calibri" w:hAnsi="Calibri" w:cs="Times New Roman"/>
      <w:sz w:val="20"/>
      <w:szCs w:val="20"/>
    </w:rPr>
  </w:style>
  <w:style w:type="character" w:styleId="af8">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F625FE"/>
    <w:rPr>
      <w:vertAlign w:val="superscript"/>
    </w:rPr>
  </w:style>
  <w:style w:type="table" w:customStyle="1" w:styleId="21">
    <w:name w:val="Сетка таблицы2"/>
    <w:basedOn w:val="a1"/>
    <w:next w:val="ab"/>
    <w:rsid w:val="00F625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6429F"/>
    <w:rPr>
      <w:rFonts w:ascii="Arial" w:eastAsia="Arial" w:hAnsi="Arial" w:cs="Arial"/>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76033">
      <w:bodyDiv w:val="1"/>
      <w:marLeft w:val="0"/>
      <w:marRight w:val="0"/>
      <w:marTop w:val="0"/>
      <w:marBottom w:val="0"/>
      <w:divBdr>
        <w:top w:val="none" w:sz="0" w:space="0" w:color="auto"/>
        <w:left w:val="none" w:sz="0" w:space="0" w:color="auto"/>
        <w:bottom w:val="none" w:sz="0" w:space="0" w:color="auto"/>
        <w:right w:val="none" w:sz="0" w:space="0" w:color="auto"/>
      </w:divBdr>
    </w:div>
    <w:div w:id="163860234">
      <w:bodyDiv w:val="1"/>
      <w:marLeft w:val="0"/>
      <w:marRight w:val="0"/>
      <w:marTop w:val="0"/>
      <w:marBottom w:val="0"/>
      <w:divBdr>
        <w:top w:val="none" w:sz="0" w:space="0" w:color="auto"/>
        <w:left w:val="none" w:sz="0" w:space="0" w:color="auto"/>
        <w:bottom w:val="none" w:sz="0" w:space="0" w:color="auto"/>
        <w:right w:val="none" w:sz="0" w:space="0" w:color="auto"/>
      </w:divBdr>
    </w:div>
    <w:div w:id="321131321">
      <w:bodyDiv w:val="1"/>
      <w:marLeft w:val="0"/>
      <w:marRight w:val="0"/>
      <w:marTop w:val="0"/>
      <w:marBottom w:val="0"/>
      <w:divBdr>
        <w:top w:val="none" w:sz="0" w:space="0" w:color="auto"/>
        <w:left w:val="none" w:sz="0" w:space="0" w:color="auto"/>
        <w:bottom w:val="none" w:sz="0" w:space="0" w:color="auto"/>
        <w:right w:val="none" w:sz="0" w:space="0" w:color="auto"/>
      </w:divBdr>
    </w:div>
    <w:div w:id="468673027">
      <w:bodyDiv w:val="1"/>
      <w:marLeft w:val="0"/>
      <w:marRight w:val="0"/>
      <w:marTop w:val="0"/>
      <w:marBottom w:val="0"/>
      <w:divBdr>
        <w:top w:val="none" w:sz="0" w:space="0" w:color="auto"/>
        <w:left w:val="none" w:sz="0" w:space="0" w:color="auto"/>
        <w:bottom w:val="none" w:sz="0" w:space="0" w:color="auto"/>
        <w:right w:val="none" w:sz="0" w:space="0" w:color="auto"/>
      </w:divBdr>
    </w:div>
    <w:div w:id="781804122">
      <w:bodyDiv w:val="1"/>
      <w:marLeft w:val="0"/>
      <w:marRight w:val="0"/>
      <w:marTop w:val="0"/>
      <w:marBottom w:val="0"/>
      <w:divBdr>
        <w:top w:val="none" w:sz="0" w:space="0" w:color="auto"/>
        <w:left w:val="none" w:sz="0" w:space="0" w:color="auto"/>
        <w:bottom w:val="none" w:sz="0" w:space="0" w:color="auto"/>
        <w:right w:val="none" w:sz="0" w:space="0" w:color="auto"/>
      </w:divBdr>
    </w:div>
    <w:div w:id="916591779">
      <w:bodyDiv w:val="1"/>
      <w:marLeft w:val="0"/>
      <w:marRight w:val="0"/>
      <w:marTop w:val="0"/>
      <w:marBottom w:val="0"/>
      <w:divBdr>
        <w:top w:val="none" w:sz="0" w:space="0" w:color="auto"/>
        <w:left w:val="none" w:sz="0" w:space="0" w:color="auto"/>
        <w:bottom w:val="none" w:sz="0" w:space="0" w:color="auto"/>
        <w:right w:val="none" w:sz="0" w:space="0" w:color="auto"/>
      </w:divBdr>
    </w:div>
    <w:div w:id="1167744731">
      <w:bodyDiv w:val="1"/>
      <w:marLeft w:val="0"/>
      <w:marRight w:val="0"/>
      <w:marTop w:val="0"/>
      <w:marBottom w:val="0"/>
      <w:divBdr>
        <w:top w:val="none" w:sz="0" w:space="0" w:color="auto"/>
        <w:left w:val="none" w:sz="0" w:space="0" w:color="auto"/>
        <w:bottom w:val="none" w:sz="0" w:space="0" w:color="auto"/>
        <w:right w:val="none" w:sz="0" w:space="0" w:color="auto"/>
      </w:divBdr>
    </w:div>
    <w:div w:id="1245409183">
      <w:bodyDiv w:val="1"/>
      <w:marLeft w:val="0"/>
      <w:marRight w:val="0"/>
      <w:marTop w:val="0"/>
      <w:marBottom w:val="0"/>
      <w:divBdr>
        <w:top w:val="none" w:sz="0" w:space="0" w:color="auto"/>
        <w:left w:val="none" w:sz="0" w:space="0" w:color="auto"/>
        <w:bottom w:val="none" w:sz="0" w:space="0" w:color="auto"/>
        <w:right w:val="none" w:sz="0" w:space="0" w:color="auto"/>
      </w:divBdr>
    </w:div>
    <w:div w:id="1352534771">
      <w:bodyDiv w:val="1"/>
      <w:marLeft w:val="0"/>
      <w:marRight w:val="0"/>
      <w:marTop w:val="0"/>
      <w:marBottom w:val="0"/>
      <w:divBdr>
        <w:top w:val="none" w:sz="0" w:space="0" w:color="auto"/>
        <w:left w:val="none" w:sz="0" w:space="0" w:color="auto"/>
        <w:bottom w:val="none" w:sz="0" w:space="0" w:color="auto"/>
        <w:right w:val="none" w:sz="0" w:space="0" w:color="auto"/>
      </w:divBdr>
    </w:div>
    <w:div w:id="1404260574">
      <w:bodyDiv w:val="1"/>
      <w:marLeft w:val="0"/>
      <w:marRight w:val="0"/>
      <w:marTop w:val="0"/>
      <w:marBottom w:val="0"/>
      <w:divBdr>
        <w:top w:val="none" w:sz="0" w:space="0" w:color="auto"/>
        <w:left w:val="none" w:sz="0" w:space="0" w:color="auto"/>
        <w:bottom w:val="none" w:sz="0" w:space="0" w:color="auto"/>
        <w:right w:val="none" w:sz="0" w:space="0" w:color="auto"/>
      </w:divBdr>
    </w:div>
    <w:div w:id="1547991302">
      <w:bodyDiv w:val="1"/>
      <w:marLeft w:val="0"/>
      <w:marRight w:val="0"/>
      <w:marTop w:val="0"/>
      <w:marBottom w:val="0"/>
      <w:divBdr>
        <w:top w:val="none" w:sz="0" w:space="0" w:color="auto"/>
        <w:left w:val="none" w:sz="0" w:space="0" w:color="auto"/>
        <w:bottom w:val="none" w:sz="0" w:space="0" w:color="auto"/>
        <w:right w:val="none" w:sz="0" w:space="0" w:color="auto"/>
      </w:divBdr>
    </w:div>
    <w:div w:id="1548566754">
      <w:bodyDiv w:val="1"/>
      <w:marLeft w:val="0"/>
      <w:marRight w:val="0"/>
      <w:marTop w:val="0"/>
      <w:marBottom w:val="0"/>
      <w:divBdr>
        <w:top w:val="none" w:sz="0" w:space="0" w:color="auto"/>
        <w:left w:val="none" w:sz="0" w:space="0" w:color="auto"/>
        <w:bottom w:val="none" w:sz="0" w:space="0" w:color="auto"/>
        <w:right w:val="none" w:sz="0" w:space="0" w:color="auto"/>
      </w:divBdr>
    </w:div>
    <w:div w:id="2091539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emf"/><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54" Type="http://schemas.openxmlformats.org/officeDocument/2006/relationships/image" Target="media/image4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emf"/><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emf"/><Relationship Id="rId8" Type="http://schemas.openxmlformats.org/officeDocument/2006/relationships/footer" Target="footer1.xml"/><Relationship Id="rId51" Type="http://schemas.openxmlformats.org/officeDocument/2006/relationships/image" Target="media/image43.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C9E87A-3E0B-4342-BA3B-A8A712DA1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6576</Words>
  <Characters>37489</Characters>
  <Application>Microsoft Office Word</Application>
  <DocSecurity>0</DocSecurity>
  <Lines>312</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Кульбятская Кристина Олеговна</dc:creator>
  <cp:lastModifiedBy>Андроникова Ольга Юрьевна</cp:lastModifiedBy>
  <cp:revision>4</cp:revision>
  <cp:lastPrinted>2022-10-14T05:53:00Z</cp:lastPrinted>
  <dcterms:created xsi:type="dcterms:W3CDTF">2026-09-24T07:24:00Z</dcterms:created>
  <dcterms:modified xsi:type="dcterms:W3CDTF">2026-09-28T13:00:00Z</dcterms:modified>
</cp:coreProperties>
</file>