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left" w:pos="4820" w:leader="none"/>
        </w:tabs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sz w:val="28"/>
          <w:szCs w:val="28"/>
        </w:rPr>
        <w:t>Запрос на предоставление ценовой информации</w:t>
      </w:r>
    </w:p>
    <w:p>
      <w:pPr>
        <w:pStyle w:val="Normal"/>
        <w:tabs>
          <w:tab w:val="clear" w:pos="708"/>
          <w:tab w:val="left" w:pos="4820" w:leader="none"/>
        </w:tabs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tbl>
      <w:tblPr>
        <w:tblStyle w:val="a5"/>
        <w:tblW w:w="935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725"/>
        <w:gridCol w:w="4628"/>
      </w:tblGrid>
      <w:tr>
        <w:trPr>
          <w:trHeight w:val="382" w:hRule="atLeast"/>
        </w:trPr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8"/>
                <w:tab w:val="left" w:pos="4820" w:leader="none"/>
              </w:tabs>
              <w:spacing w:lineRule="exact" w:line="240" w:before="0" w:after="0"/>
              <w:jc w:val="left"/>
              <w:rPr>
                <w:rFonts w:eastAsia="Calibri"/>
                <w:i/>
                <w:i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lang w:val="ru-RU" w:eastAsia="en-US" w:bidi="ar-SA"/>
              </w:rPr>
              <w:t>«__» сентября</w:t>
            </w:r>
            <w:r>
              <w:rPr>
                <w:rFonts w:eastAsia="Times New Roman" w:cs="Times New Roman" w:ascii="Times New Roman" w:hAnsi="Times New Roman"/>
                <w:u w:val="single"/>
                <w:lang w:val="ru-RU" w:eastAsia="en-US" w:bidi="ar-SA"/>
              </w:rPr>
              <w:t xml:space="preserve"> 2026</w:t>
            </w:r>
          </w:p>
        </w:tc>
        <w:tc>
          <w:tcPr>
            <w:tcW w:w="4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8"/>
                <w:tab w:val="left" w:pos="4820" w:leader="none"/>
              </w:tabs>
              <w:spacing w:before="0" w:after="0"/>
              <w:jc w:val="center"/>
              <w:rPr>
                <w:rFonts w:eastAsia="Calibri"/>
                <w:i/>
                <w:i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lang w:val="ru-RU" w:eastAsia="en-US" w:bidi="ar-SA"/>
              </w:rPr>
              <w:t>Кому: ___________</w:t>
            </w:r>
          </w:p>
        </w:tc>
      </w:tr>
      <w:tr>
        <w:trPr>
          <w:trHeight w:val="407" w:hRule="atLeast"/>
        </w:trPr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8"/>
                <w:tab w:val="left" w:pos="4820" w:leader="none"/>
              </w:tabs>
              <w:spacing w:lineRule="exact" w:line="240" w:before="0" w:after="0"/>
              <w:jc w:val="left"/>
              <w:rPr>
                <w:rFonts w:eastAsia="Calibri"/>
                <w:i/>
                <w:i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lang w:val="ru-RU" w:eastAsia="en-US" w:bidi="ar-SA"/>
              </w:rPr>
              <w:t xml:space="preserve">Исх. № </w:t>
            </w:r>
          </w:p>
        </w:tc>
        <w:tc>
          <w:tcPr>
            <w:tcW w:w="46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tabs>
                <w:tab w:val="clear" w:pos="708"/>
                <w:tab w:val="left" w:pos="4820" w:leader="none"/>
              </w:tabs>
              <w:spacing w:before="0" w:after="0"/>
              <w:jc w:val="center"/>
              <w:rPr>
                <w:rFonts w:eastAsia="Calibri"/>
                <w:i/>
                <w:i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lang w:val="ru-RU" w:eastAsia="en-US" w:bidi="ar-SA"/>
              </w:rPr>
              <w:t>Куда: ___________</w:t>
            </w:r>
          </w:p>
        </w:tc>
      </w:tr>
    </w:tbl>
    <w:p>
      <w:pPr>
        <w:pStyle w:val="Normal"/>
        <w:tabs>
          <w:tab w:val="clear" w:pos="708"/>
          <w:tab w:val="left" w:pos="4820" w:leader="none"/>
        </w:tabs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tabs>
          <w:tab w:val="clear" w:pos="708"/>
          <w:tab w:val="left" w:pos="4820" w:leader="none"/>
        </w:tabs>
        <w:jc w:val="center"/>
        <w:rPr>
          <w:rFonts w:ascii="Times New Roman" w:hAnsi="Times New Roman" w:eastAsia="Calibri" w:cs="Times New Roman"/>
          <w:i/>
          <w:i/>
        </w:rPr>
      </w:pPr>
      <w:r>
        <w:rPr>
          <w:rFonts w:eastAsia="Calibri" w:cs="Times New Roman" w:ascii="Times New Roman" w:hAnsi="Times New Roman"/>
          <w:i/>
        </w:rPr>
      </w:r>
    </w:p>
    <w:p>
      <w:pPr>
        <w:pStyle w:val="Normal"/>
        <w:tabs>
          <w:tab w:val="clear" w:pos="708"/>
          <w:tab w:val="left" w:pos="4820" w:leader="none"/>
        </w:tabs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Уважаемые Участники!</w:t>
      </w:r>
    </w:p>
    <w:p>
      <w:pPr>
        <w:pStyle w:val="Normal"/>
        <w:tabs>
          <w:tab w:val="clear" w:pos="708"/>
          <w:tab w:val="left" w:pos="4820" w:leader="none"/>
        </w:tabs>
        <w:ind w:firstLine="567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tabs>
          <w:tab w:val="clear" w:pos="708"/>
          <w:tab w:val="left" w:pos="4820" w:leader="none"/>
        </w:tabs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</w:rPr>
        <w:t>УФПС Новгородской области АО «Почта России»</w:t>
      </w:r>
      <w:r>
        <w:rPr>
          <w:rFonts w:cs="Times New Roman" w:ascii="Times New Roman" w:hAnsi="Times New Roman"/>
          <w:color w:val="FF0000"/>
        </w:rPr>
        <w:t xml:space="preserve"> </w:t>
      </w:r>
      <w:r>
        <w:rPr>
          <w:rFonts w:cs="Times New Roman" w:ascii="Times New Roman" w:hAnsi="Times New Roman"/>
        </w:rPr>
        <w:t>просит вас предоставить ценовую информацию в отношении следующего предмета закупки: Поставка автомобильных деталей, узлов и принадлежностей для ремонта автомобилей для нужд УФПС Новгородской области в соответствии с нижеприведенными условиями:</w:t>
      </w:r>
    </w:p>
    <w:p>
      <w:pPr>
        <w:pStyle w:val="Normal"/>
        <w:tabs>
          <w:tab w:val="clear" w:pos="708"/>
          <w:tab w:val="left" w:pos="4820" w:leader="none"/>
        </w:tabs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tbl>
      <w:tblPr>
        <w:tblpPr w:vertAnchor="text" w:horzAnchor="margin" w:bottomFromText="160" w:leftFromText="180" w:rightFromText="180" w:tblpX="-10" w:tblpY="229"/>
        <w:tblW w:w="9635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55"/>
        <w:gridCol w:w="4217"/>
        <w:gridCol w:w="4963"/>
      </w:tblGrid>
      <w:tr>
        <w:trPr>
          <w:trHeight w:val="278" w:hRule="atLeast"/>
        </w:trPr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contextualSpacing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1</w:t>
            </w:r>
          </w:p>
        </w:tc>
        <w:tc>
          <w:tcPr>
            <w:tcW w:w="42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820" w:leader="none"/>
              </w:tabs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Описание товара/ работ/ услуг</w:t>
            </w:r>
          </w:p>
        </w:tc>
        <w:tc>
          <w:tcPr>
            <w:tcW w:w="496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820" w:leader="none"/>
              </w:tabs>
              <w:rPr>
                <w:rFonts w:ascii="Times New Roman" w:hAnsi="Times New Roman" w:cs="Times New Roman"/>
                <w:i/>
                <w:i/>
                <w:color w:val="000000"/>
              </w:rPr>
            </w:pPr>
            <w:r>
              <w:rPr>
                <w:rFonts w:cs="Times New Roman" w:ascii="Times New Roman" w:hAnsi="Times New Roman"/>
                <w:i/>
              </w:rPr>
              <w:t>Автомобильные детали, узлы и принадлежности для ремонта автомобилей</w:t>
            </w:r>
          </w:p>
        </w:tc>
      </w:tr>
      <w:tr>
        <w:trPr>
          <w:trHeight w:val="278" w:hRule="atLeast"/>
        </w:trPr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contextualSpacing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  <w:t>2</w:t>
            </w:r>
          </w:p>
        </w:tc>
        <w:tc>
          <w:tcPr>
            <w:tcW w:w="42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820" w:leader="none"/>
              </w:tabs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 xml:space="preserve">ОКПД2 </w:t>
            </w:r>
          </w:p>
        </w:tc>
        <w:tc>
          <w:tcPr>
            <w:tcW w:w="496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820" w:leader="none"/>
              </w:tabs>
              <w:rPr>
                <w:rFonts w:ascii="Times New Roman" w:hAnsi="Times New Roman" w:cs="Times New Roman"/>
                <w:i/>
                <w:i/>
              </w:rPr>
            </w:pPr>
            <w:r>
              <w:rPr>
                <w:rFonts w:cs="Times New Roman" w:ascii="Times New Roman" w:hAnsi="Times New Roman"/>
                <w:i/>
                <w:color w:val="000000"/>
              </w:rPr>
              <w:t>29.32.30.390</w:t>
            </w:r>
          </w:p>
        </w:tc>
      </w:tr>
      <w:tr>
        <w:trPr>
          <w:trHeight w:val="278" w:hRule="atLeast"/>
        </w:trPr>
        <w:tc>
          <w:tcPr>
            <w:tcW w:w="4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contextualSpacing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3</w:t>
            </w:r>
          </w:p>
        </w:tc>
        <w:tc>
          <w:tcPr>
            <w:tcW w:w="421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820" w:leader="none"/>
              </w:tabs>
              <w:spacing w:lineRule="auto" w:line="252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Единица измерения</w:t>
            </w:r>
          </w:p>
        </w:tc>
        <w:tc>
          <w:tcPr>
            <w:tcW w:w="496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820" w:leader="none"/>
              </w:tabs>
              <w:spacing w:lineRule="auto" w:line="252"/>
              <w:rPr>
                <w:rFonts w:ascii="Times New Roman" w:hAnsi="Times New Roman" w:cs="Times New Roman"/>
                <w:i/>
                <w:i/>
                <w:color w:val="000000"/>
              </w:rPr>
            </w:pPr>
            <w:r>
              <w:rPr/>
            </w:r>
          </w:p>
        </w:tc>
      </w:tr>
      <w:tr>
        <w:trPr>
          <w:trHeight w:val="612" w:hRule="atLeast"/>
        </w:trPr>
        <w:tc>
          <w:tcPr>
            <w:tcW w:w="4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contextualSpacing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4</w:t>
            </w:r>
          </w:p>
        </w:tc>
        <w:tc>
          <w:tcPr>
            <w:tcW w:w="421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820" w:leader="none"/>
              </w:tabs>
              <w:spacing w:lineRule="auto" w:line="252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Количество/ объем товара/ работ/ услуг</w:t>
            </w:r>
          </w:p>
        </w:tc>
        <w:tc>
          <w:tcPr>
            <w:tcW w:w="496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4820" w:leader="none"/>
              </w:tabs>
              <w:spacing w:lineRule="auto" w:line="252"/>
              <w:rPr>
                <w:rFonts w:ascii="Times New Roman" w:hAnsi="Times New Roman" w:cs="Times New Roman"/>
                <w:i/>
                <w:i/>
                <w:color w:val="000000"/>
              </w:rPr>
            </w:pPr>
            <w:r>
              <w:rPr>
                <w:rFonts w:cs="Times New Roman" w:ascii="Times New Roman" w:hAnsi="Times New Roman"/>
                <w:i/>
              </w:rPr>
              <w:t>В соответствии с Техническим заданием</w:t>
            </w:r>
          </w:p>
        </w:tc>
      </w:tr>
      <w:tr>
        <w:trPr>
          <w:trHeight w:val="490" w:hRule="atLeast"/>
        </w:trPr>
        <w:tc>
          <w:tcPr>
            <w:tcW w:w="4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820" w:leader="none"/>
              </w:tabs>
              <w:spacing w:lineRule="auto" w:line="252" w:before="0" w:after="0"/>
              <w:ind w:right="10"/>
              <w:contextualSpacing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5</w:t>
            </w:r>
          </w:p>
        </w:tc>
        <w:tc>
          <w:tcPr>
            <w:tcW w:w="421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820" w:leader="none"/>
              </w:tabs>
              <w:spacing w:lineRule="auto" w:line="252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Требования к порядку поставки товара/ выполнения работ/ оказания услуг</w:t>
            </w:r>
          </w:p>
        </w:tc>
        <w:tc>
          <w:tcPr>
            <w:tcW w:w="496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4820" w:leader="none"/>
              </w:tabs>
              <w:spacing w:lineRule="auto" w:line="252"/>
              <w:ind w:firstLine="34"/>
              <w:rPr>
                <w:rFonts w:ascii="Times New Roman" w:hAnsi="Times New Roman" w:cs="Times New Roman"/>
                <w:i/>
                <w:i/>
                <w:color w:val="000000"/>
              </w:rPr>
            </w:pPr>
            <w:r>
              <w:rPr>
                <w:rFonts w:cs="Times New Roman" w:ascii="Times New Roman" w:hAnsi="Times New Roman"/>
                <w:i/>
              </w:rPr>
              <w:t>В соответствии с Техническим заданием</w:t>
            </w:r>
          </w:p>
        </w:tc>
      </w:tr>
      <w:tr>
        <w:trPr>
          <w:trHeight w:val="490" w:hRule="atLeast"/>
        </w:trPr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820" w:leader="none"/>
              </w:tabs>
              <w:spacing w:lineRule="auto" w:line="252" w:before="0" w:after="0"/>
              <w:ind w:right="10"/>
              <w:contextualSpacing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6</w:t>
            </w:r>
          </w:p>
        </w:tc>
        <w:tc>
          <w:tcPr>
            <w:tcW w:w="42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820" w:leader="none"/>
              </w:tabs>
              <w:spacing w:lineRule="auto" w:line="252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Место поставки товара/ выполнения работ/ оказания услуг</w:t>
            </w:r>
          </w:p>
        </w:tc>
        <w:tc>
          <w:tcPr>
            <w:tcW w:w="496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4820" w:leader="none"/>
              </w:tabs>
              <w:spacing w:lineRule="auto" w:line="252"/>
              <w:ind w:firstLine="34"/>
              <w:rPr>
                <w:rFonts w:ascii="Times New Roman" w:hAnsi="Times New Roman" w:cs="Times New Roman"/>
                <w:i/>
                <w:i/>
                <w:color w:val="000000"/>
              </w:rPr>
            </w:pPr>
            <w:r>
              <w:rPr>
                <w:rFonts w:cs="Times New Roman" w:ascii="Times New Roman" w:hAnsi="Times New Roman"/>
                <w:i/>
              </w:rPr>
              <w:t>В соответствии с Техническим заданием</w:t>
            </w:r>
          </w:p>
        </w:tc>
      </w:tr>
      <w:tr>
        <w:trPr>
          <w:trHeight w:val="490" w:hRule="atLeast"/>
        </w:trPr>
        <w:tc>
          <w:tcPr>
            <w:tcW w:w="4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820" w:leader="none"/>
              </w:tabs>
              <w:spacing w:lineRule="auto" w:line="252" w:before="0" w:after="0"/>
              <w:ind w:right="10"/>
              <w:contextualSpacing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7</w:t>
            </w:r>
          </w:p>
        </w:tc>
        <w:tc>
          <w:tcPr>
            <w:tcW w:w="421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1457" w:leader="none"/>
                <w:tab w:val="left" w:pos="4820" w:leader="none"/>
              </w:tabs>
              <w:spacing w:lineRule="auto" w:line="252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Срок (периодичность, график) поставки товара/ выполнения работ/оказания услуг</w:t>
            </w:r>
          </w:p>
        </w:tc>
        <w:tc>
          <w:tcPr>
            <w:tcW w:w="4963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4820" w:leader="none"/>
              </w:tabs>
              <w:spacing w:lineRule="auto" w:line="252"/>
              <w:ind w:firstLine="34"/>
              <w:rPr>
                <w:rFonts w:ascii="Times New Roman" w:hAnsi="Times New Roman" w:cs="Times New Roman"/>
                <w:i/>
                <w:i/>
                <w:color w:val="000000"/>
              </w:rPr>
            </w:pPr>
            <w:r>
              <w:rPr>
                <w:rFonts w:cs="Times New Roman" w:ascii="Times New Roman" w:hAnsi="Times New Roman"/>
                <w:i/>
              </w:rPr>
              <w:t>В соответствии с Техническим заданием</w:t>
            </w:r>
          </w:p>
        </w:tc>
      </w:tr>
      <w:tr>
        <w:trPr>
          <w:trHeight w:val="367" w:hRule="atLeast"/>
        </w:trPr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contextualSpacing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8</w:t>
            </w:r>
          </w:p>
        </w:tc>
        <w:tc>
          <w:tcPr>
            <w:tcW w:w="42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820" w:leader="none"/>
              </w:tabs>
              <w:spacing w:lineRule="auto" w:line="252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Предполагаемые сроки проведения закупки</w:t>
            </w:r>
          </w:p>
        </w:tc>
        <w:tc>
          <w:tcPr>
            <w:tcW w:w="496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820" w:leader="none"/>
              </w:tabs>
              <w:spacing w:lineRule="auto" w:line="252"/>
              <w:rPr>
                <w:rFonts w:ascii="Times New Roman" w:hAnsi="Times New Roman" w:cs="Times New Roman"/>
                <w:i/>
                <w:i/>
                <w:color w:val="000000"/>
              </w:rPr>
            </w:pPr>
            <w:r>
              <w:rPr>
                <w:rFonts w:cs="Times New Roman" w:ascii="Times New Roman" w:hAnsi="Times New Roman"/>
                <w:i/>
                <w:color w:val="000000"/>
              </w:rPr>
              <w:t>Ноябрь 2026</w:t>
            </w:r>
          </w:p>
        </w:tc>
      </w:tr>
      <w:tr>
        <w:trPr>
          <w:trHeight w:val="925" w:hRule="atLeast"/>
        </w:trPr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contextualSpacing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9</w:t>
            </w:r>
          </w:p>
        </w:tc>
        <w:tc>
          <w:tcPr>
            <w:tcW w:w="42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820" w:leader="none"/>
              </w:tabs>
              <w:spacing w:lineRule="auto" w:line="252"/>
              <w:ind w:firstLine="3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Порядок оплаты</w:t>
            </w:r>
          </w:p>
        </w:tc>
        <w:tc>
          <w:tcPr>
            <w:tcW w:w="496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820" w:leader="none"/>
              </w:tabs>
              <w:rPr>
                <w:rFonts w:ascii="Times New Roman" w:hAnsi="Times New Roman" w:cs="Times New Roman"/>
                <w:i/>
                <w:i/>
              </w:rPr>
            </w:pPr>
            <w:r>
              <w:rPr>
                <w:rFonts w:cs="Times New Roman" w:ascii="Times New Roman" w:hAnsi="Times New Roman"/>
                <w:i/>
              </w:rPr>
              <w:t>Оплата производится в течение 7 (семи) рабочих дней с даты подписания Покупателем соответствующего Акта).</w:t>
            </w:r>
          </w:p>
        </w:tc>
      </w:tr>
      <w:tr>
        <w:trPr>
          <w:trHeight w:val="278" w:hRule="atLeast"/>
        </w:trPr>
        <w:tc>
          <w:tcPr>
            <w:tcW w:w="4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contextualSpacing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10</w:t>
            </w:r>
          </w:p>
        </w:tc>
        <w:tc>
          <w:tcPr>
            <w:tcW w:w="421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820" w:leader="none"/>
              </w:tabs>
              <w:spacing w:lineRule="auto" w:line="252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Размер обеспечения исполнения договора</w:t>
            </w:r>
          </w:p>
        </w:tc>
        <w:tc>
          <w:tcPr>
            <w:tcW w:w="496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820" w:leader="none"/>
              </w:tabs>
              <w:spacing w:lineRule="auto" w:line="252"/>
              <w:ind w:firstLine="34"/>
              <w:rPr>
                <w:rFonts w:ascii="Times New Roman" w:hAnsi="Times New Roman" w:cs="Times New Roman"/>
                <w:i/>
                <w:i/>
                <w:color w:val="000000"/>
              </w:rPr>
            </w:pPr>
            <w:r>
              <w:rPr>
                <w:rFonts w:cs="Times New Roman" w:ascii="Times New Roman" w:hAnsi="Times New Roman"/>
                <w:i/>
                <w:color w:val="000000"/>
              </w:rPr>
              <w:t>5% от начальной (максимальной) цены договора</w:t>
            </w:r>
          </w:p>
        </w:tc>
      </w:tr>
      <w:tr>
        <w:trPr>
          <w:trHeight w:val="278" w:hRule="atLeast"/>
        </w:trPr>
        <w:tc>
          <w:tcPr>
            <w:tcW w:w="4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contextualSpacing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11</w:t>
            </w:r>
          </w:p>
        </w:tc>
        <w:tc>
          <w:tcPr>
            <w:tcW w:w="421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820" w:leader="none"/>
              </w:tabs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cs="Times New Roman" w:ascii="Times New Roman" w:hAnsi="Times New Roman"/>
                <w:color w:val="000000"/>
              </w:rPr>
              <w:t>Требования к гарантийному сроку товара/работы/ услуги и (или) объему предоставления гарантий их качества</w:t>
            </w:r>
          </w:p>
        </w:tc>
        <w:tc>
          <w:tcPr>
            <w:tcW w:w="496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4820" w:leader="none"/>
              </w:tabs>
              <w:ind w:firstLine="34"/>
              <w:rPr>
                <w:rFonts w:ascii="Times New Roman" w:hAnsi="Times New Roman" w:cs="Times New Roman"/>
                <w:i/>
                <w:i/>
                <w:color w:val="000000"/>
              </w:rPr>
            </w:pPr>
            <w:r>
              <w:rPr>
                <w:rFonts w:cs="Times New Roman" w:ascii="Times New Roman" w:hAnsi="Times New Roman"/>
                <w:i/>
              </w:rPr>
              <w:t>В соответствии с Техническим заданием</w:t>
            </w:r>
          </w:p>
        </w:tc>
      </w:tr>
    </w:tbl>
    <w:p>
      <w:pPr>
        <w:pStyle w:val="Normal"/>
        <w:tabs>
          <w:tab w:val="clear" w:pos="708"/>
          <w:tab w:val="left" w:pos="567" w:leader="none"/>
        </w:tabs>
        <w:ind w:firstLine="709"/>
        <w:jc w:val="both"/>
        <w:rPr>
          <w:rFonts w:ascii="Times New Roman" w:hAnsi="Times New Roman" w:cs="Times New Roman"/>
        </w:rPr>
      </w:pPr>
      <w:r/>
      <w:r>
        <w:rPr>
          <w:rFonts w:cs="Times New Roman" w:ascii="Times New Roman" w:hAnsi="Times New Roman"/>
        </w:rPr>
        <w:t xml:space="preserve">Просим предоставить ценовое предложение в соответствии с информацией, указанной в данном запросе, в течение </w:t>
      </w:r>
      <w:r>
        <w:rPr>
          <w:rFonts w:cs="Times New Roman" w:ascii="Times New Roman" w:hAnsi="Times New Roman"/>
          <w:color w:themeColor="text1" w:val="000000"/>
        </w:rPr>
        <w:t>7</w:t>
      </w:r>
      <w:r>
        <w:rPr>
          <w:rFonts w:cs="Times New Roman" w:ascii="Times New Roman" w:hAnsi="Times New Roman"/>
          <w:i/>
          <w:color w:val="FF0000"/>
        </w:rPr>
        <w:t xml:space="preserve"> </w:t>
      </w:r>
      <w:r>
        <w:rPr>
          <w:rFonts w:cs="Times New Roman" w:ascii="Times New Roman" w:hAnsi="Times New Roman"/>
        </w:rPr>
        <w:t xml:space="preserve">календарных дней, </w:t>
      </w:r>
      <w:r>
        <w:rPr>
          <w:rFonts w:cs="Times New Roman" w:ascii="Times New Roman" w:hAnsi="Times New Roman"/>
          <w:color w:themeColor="text1" w:val="000000"/>
        </w:rPr>
        <w:t>посредством функционала Электронной торговой площадки.</w:t>
      </w:r>
    </w:p>
    <w:p>
      <w:pPr>
        <w:pStyle w:val="Normal"/>
        <w:ind w:firstLine="426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Контактное лицо Инициатора запроса: Зехова Алина Александровна, </w:t>
      </w:r>
    </w:p>
    <w:p>
      <w:pPr>
        <w:pStyle w:val="Normal"/>
        <w:rPr>
          <w:rFonts w:ascii="Times New Roman" w:hAnsi="Times New Roman" w:cs="Times New Roman"/>
        </w:rPr>
      </w:pPr>
      <w:r>
        <w:rPr>
          <w:color w:val="323E4F"/>
          <w:lang w:eastAsia="ru-RU"/>
        </w:rPr>
        <w:t>+7 (816) 262-6261,,2600</w:t>
      </w:r>
      <w:r>
        <w:rPr>
          <w:rFonts w:cs="Times New Roman" w:ascii="Times New Roman" w:hAnsi="Times New Roman"/>
        </w:rPr>
        <w:t xml:space="preserve">, </w:t>
      </w:r>
      <w:hyperlink r:id="rId2">
        <w:r>
          <w:rPr>
            <w:rStyle w:val="Hyperlink"/>
            <w:lang w:eastAsia="ru-RU"/>
          </w:rPr>
          <w:t>Alina.Zekhova@russianpost.ru</w:t>
        </w:r>
      </w:hyperlink>
    </w:p>
    <w:p>
      <w:pPr>
        <w:pStyle w:val="Normal"/>
        <w:ind w:firstLine="426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Предоставляемое ценовое предложение должно содержать: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426" w:leader="none"/>
          <w:tab w:val="left" w:pos="4820" w:leader="none"/>
        </w:tabs>
        <w:spacing w:beforeAutospacing="0" w:before="0" w:afterAutospacing="0" w:after="0"/>
        <w:ind w:hanging="357" w:left="714"/>
        <w:contextualSpacing/>
        <w:jc w:val="both"/>
        <w:rPr/>
      </w:pPr>
      <w:r>
        <w:rPr/>
        <w:t>информацию о цене за единицу товара/ работы/ услуги, а также общей сумме ценового предложения, включающей в себя все налоги, сборы и иные обязательные платежи контрагента, направившего ответ;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426" w:leader="none"/>
          <w:tab w:val="left" w:pos="4820" w:leader="none"/>
        </w:tabs>
        <w:spacing w:before="0" w:after="0"/>
        <w:contextualSpacing/>
        <w:jc w:val="both"/>
        <w:rPr/>
      </w:pPr>
      <w:r>
        <w:rPr/>
        <w:t>срок действия ценового предложения;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426" w:leader="none"/>
          <w:tab w:val="left" w:pos="4820" w:leader="none"/>
        </w:tabs>
        <w:spacing w:before="0" w:after="0"/>
        <w:contextualSpacing/>
        <w:jc w:val="both"/>
        <w:rPr/>
      </w:pPr>
      <w:r>
        <w:rPr/>
        <w:t>расчет предлагаемой цены с целью предупреждения намеренного завышения или занижения цен товара/ работ/ услуг;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426" w:leader="none"/>
          <w:tab w:val="left" w:pos="4820" w:leader="none"/>
        </w:tabs>
        <w:spacing w:beforeAutospacing="0" w:before="0" w:afterAutospacing="0" w:after="0"/>
        <w:contextualSpacing/>
        <w:jc w:val="both"/>
        <w:rPr/>
      </w:pPr>
      <w:r>
        <w:rPr/>
        <w:t>сведения об ИНН/ ОГРН (при наличии).</w:t>
      </w:r>
    </w:p>
    <w:p>
      <w:pPr>
        <w:pStyle w:val="Normal"/>
        <w:tabs>
          <w:tab w:val="clear" w:pos="708"/>
          <w:tab w:val="left" w:pos="426" w:leader="none"/>
          <w:tab w:val="left" w:pos="4820" w:leader="none"/>
        </w:tabs>
        <w:ind w:firstLine="709"/>
        <w:jc w:val="both"/>
        <w:rPr>
          <w:rFonts w:ascii="Times New Roman" w:hAnsi="Times New Roman" w:cs="Times New Roman"/>
          <w:color w:themeColor="text1" w:val="000000"/>
        </w:rPr>
      </w:pPr>
      <w:r>
        <w:rPr>
          <w:rFonts w:cs="Times New Roman" w:ascii="Times New Roman" w:hAnsi="Times New Roman"/>
          <w:color w:themeColor="text1" w:val="000000"/>
        </w:rPr>
        <w:t xml:space="preserve">Если ценовое предложение будет направлено вами на электронную почту </w:t>
      </w:r>
      <w:hyperlink r:id="rId3">
        <w:r>
          <w:rPr>
            <w:rStyle w:val="Hyperlink"/>
            <w:rFonts w:cs="Times New Roman" w:ascii="Times New Roman" w:hAnsi="Times New Roman"/>
          </w:rPr>
          <w:t>offer_</w:t>
        </w:r>
        <w:r>
          <w:rPr>
            <w:rStyle w:val="Hyperlink"/>
            <w:rFonts w:cs="Times New Roman" w:ascii="Times New Roman" w:hAnsi="Times New Roman"/>
            <w:lang w:val="en-US"/>
          </w:rPr>
          <w:t>R</w:t>
        </w:r>
        <w:r>
          <w:rPr>
            <w:rStyle w:val="Hyperlink"/>
            <w:rFonts w:cs="Times New Roman" w:ascii="Times New Roman" w:hAnsi="Times New Roman"/>
          </w:rPr>
          <w:t>53@russianpost.ru</w:t>
        </w:r>
      </w:hyperlink>
      <w:r>
        <w:rPr>
          <w:rStyle w:val="Hyperlink"/>
          <w:rFonts w:cs="Times New Roman" w:ascii="Times New Roman" w:hAnsi="Times New Roman"/>
          <w:u w:val="none"/>
        </w:rPr>
        <w:t xml:space="preserve"> </w:t>
      </w:r>
      <w:r>
        <w:rPr>
          <w:rFonts w:cs="Times New Roman" w:ascii="Times New Roman" w:hAnsi="Times New Roman"/>
          <w:color w:themeColor="text1" w:val="000000"/>
        </w:rPr>
        <w:t xml:space="preserve">предупреждаем, что ценовое предложение будет подлежать регистрации </w:t>
      </w:r>
      <w:r>
        <w:rPr>
          <w:rFonts w:cs="Times New Roman" w:ascii="Times New Roman" w:hAnsi="Times New Roman"/>
          <w:color w:themeColor="text1" w:val="000000"/>
          <w:u w:val="single"/>
        </w:rPr>
        <w:t>при обязательном наличии</w:t>
      </w:r>
      <w:r>
        <w:rPr>
          <w:rFonts w:cs="Times New Roman" w:ascii="Times New Roman" w:hAnsi="Times New Roman"/>
          <w:color w:themeColor="text1" w:val="000000"/>
        </w:rPr>
        <w:t>:</w:t>
      </w:r>
    </w:p>
    <w:p>
      <w:pPr>
        <w:pStyle w:val="ListParagraph"/>
        <w:numPr>
          <w:ilvl w:val="0"/>
          <w:numId w:val="2"/>
        </w:numPr>
        <w:tabs>
          <w:tab w:val="clear" w:pos="708"/>
          <w:tab w:val="left" w:pos="426" w:leader="none"/>
          <w:tab w:val="left" w:pos="4820" w:leader="none"/>
        </w:tabs>
        <w:spacing w:beforeAutospacing="0" w:before="0" w:afterAutospacing="0" w:after="0"/>
        <w:ind w:hanging="357" w:left="714"/>
        <w:contextualSpacing/>
        <w:jc w:val="both"/>
        <w:rPr>
          <w:color w:themeColor="text1" w:val="000000"/>
        </w:rPr>
      </w:pPr>
      <w:r>
        <w:rPr>
          <w:color w:themeColor="text1" w:val="000000"/>
        </w:rPr>
        <w:t>официального бланка (при наличии) и подписи лица – представителя отправителя;</w:t>
      </w:r>
    </w:p>
    <w:p>
      <w:pPr>
        <w:pStyle w:val="ListParagraph"/>
        <w:numPr>
          <w:ilvl w:val="0"/>
          <w:numId w:val="2"/>
        </w:numPr>
        <w:tabs>
          <w:tab w:val="clear" w:pos="708"/>
          <w:tab w:val="left" w:pos="426" w:leader="none"/>
          <w:tab w:val="left" w:pos="4820" w:leader="none"/>
        </w:tabs>
        <w:spacing w:beforeAutospacing="0" w:before="0" w:afterAutospacing="0" w:after="0"/>
        <w:ind w:hanging="357" w:left="714"/>
        <w:contextualSpacing/>
        <w:jc w:val="both"/>
        <w:rPr>
          <w:color w:themeColor="text1" w:val="000000"/>
        </w:rPr>
      </w:pPr>
      <w:r>
        <w:rPr>
          <w:color w:themeColor="text1" w:val="000000"/>
        </w:rPr>
        <w:t xml:space="preserve">полного наименования получателя </w:t>
      </w:r>
      <w:r>
        <w:rPr>
          <w:i/>
        </w:rPr>
        <w:t>УФПС Новгородской области АО «Почта России»</w:t>
      </w:r>
      <w:r>
        <w:rPr/>
        <w:t>;</w:t>
      </w:r>
    </w:p>
    <w:p>
      <w:pPr>
        <w:pStyle w:val="ListParagraph"/>
        <w:numPr>
          <w:ilvl w:val="0"/>
          <w:numId w:val="2"/>
        </w:numPr>
        <w:tabs>
          <w:tab w:val="clear" w:pos="708"/>
          <w:tab w:val="left" w:pos="426" w:leader="none"/>
          <w:tab w:val="left" w:pos="4820" w:leader="none"/>
        </w:tabs>
        <w:spacing w:before="0" w:after="0"/>
        <w:contextualSpacing/>
        <w:jc w:val="both"/>
        <w:rPr>
          <w:color w:themeColor="text1" w:val="000000"/>
        </w:rPr>
      </w:pPr>
      <w:r>
        <w:rPr>
          <w:color w:themeColor="text1" w:val="000000"/>
        </w:rPr>
        <w:t>номера процедуры запроса цен на Электронной торговой площадке;</w:t>
      </w:r>
    </w:p>
    <w:p>
      <w:pPr>
        <w:pStyle w:val="ListParagraph"/>
        <w:numPr>
          <w:ilvl w:val="0"/>
          <w:numId w:val="2"/>
        </w:numPr>
        <w:tabs>
          <w:tab w:val="clear" w:pos="708"/>
          <w:tab w:val="left" w:pos="426" w:leader="none"/>
          <w:tab w:val="left" w:pos="4820" w:leader="none"/>
        </w:tabs>
        <w:spacing w:before="0" w:after="0"/>
        <w:contextualSpacing/>
        <w:jc w:val="both"/>
        <w:rPr>
          <w:color w:themeColor="text1" w:val="000000"/>
        </w:rPr>
      </w:pPr>
      <w:r>
        <w:rPr>
          <w:color w:themeColor="text1" w:val="000000"/>
        </w:rPr>
        <w:t>ФИО контактного лица от Инициатора запроса, телефона, электронной почты;</w:t>
      </w:r>
    </w:p>
    <w:p>
      <w:pPr>
        <w:pStyle w:val="ListParagraph"/>
        <w:numPr>
          <w:ilvl w:val="0"/>
          <w:numId w:val="2"/>
        </w:numPr>
        <w:tabs>
          <w:tab w:val="clear" w:pos="708"/>
          <w:tab w:val="left" w:pos="426" w:leader="none"/>
          <w:tab w:val="left" w:pos="4820" w:leader="none"/>
        </w:tabs>
        <w:spacing w:before="0" w:after="280"/>
        <w:contextualSpacing/>
        <w:jc w:val="both"/>
        <w:rPr>
          <w:color w:themeColor="text1" w:val="000000"/>
        </w:rPr>
      </w:pPr>
      <w:r>
        <w:rPr>
          <w:color w:themeColor="text1" w:val="000000"/>
        </w:rPr>
        <w:t>наименования (предмета) закупки.</w:t>
      </w:r>
    </w:p>
    <w:p>
      <w:pPr>
        <w:pStyle w:val="Normal"/>
        <w:tabs>
          <w:tab w:val="clear" w:pos="708"/>
          <w:tab w:val="left" w:pos="426" w:leader="none"/>
          <w:tab w:val="left" w:pos="4820" w:leader="none"/>
        </w:tabs>
        <w:spacing w:before="0" w:after="0"/>
        <w:ind w:firstLine="709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>
      <w:pPr>
        <w:pStyle w:val="Normal"/>
        <w:tabs>
          <w:tab w:val="clear" w:pos="708"/>
          <w:tab w:val="left" w:pos="426" w:leader="none"/>
          <w:tab w:val="left" w:pos="4820" w:leader="none"/>
        </w:tabs>
        <w:spacing w:before="0" w:after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Приложение: 1. Техническое задание.</w:t>
      </w:r>
    </w:p>
    <w:p>
      <w:pPr>
        <w:pStyle w:val="Normal"/>
        <w:spacing w:lineRule="auto" w:line="360"/>
        <w:ind w:firstLine="720" w:left="72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2. Форма ответа на запрос ценовой информации.</w:t>
      </w:r>
    </w:p>
    <w:p>
      <w:pPr>
        <w:pStyle w:val="Normal"/>
        <w:tabs>
          <w:tab w:val="clear" w:pos="708"/>
          <w:tab w:val="left" w:pos="4820" w:leader="none"/>
        </w:tabs>
        <w:ind w:firstLine="709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tabs>
          <w:tab w:val="clear" w:pos="708"/>
          <w:tab w:val="left" w:pos="4820" w:leader="none"/>
        </w:tabs>
        <w:ind w:firstLine="709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tabs>
          <w:tab w:val="clear" w:pos="708"/>
          <w:tab w:val="left" w:pos="4820" w:leader="none"/>
        </w:tabs>
        <w:ind w:firstLine="709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tabs>
          <w:tab w:val="clear" w:pos="708"/>
          <w:tab w:val="left" w:pos="4820" w:leader="none"/>
        </w:tabs>
        <w:rPr>
          <w:rFonts w:ascii="Times New Roman" w:hAnsi="Times New Roman" w:cs="Times New Roman"/>
          <w:i/>
          <w:i/>
          <w:sz w:val="22"/>
          <w:szCs w:val="22"/>
        </w:rPr>
      </w:pPr>
      <w:r>
        <w:rPr>
          <w:rFonts w:cs="Times New Roman" w:ascii="Times New Roman" w:hAnsi="Times New Roman"/>
          <w:i/>
          <w:sz w:val="22"/>
          <w:szCs w:val="22"/>
        </w:rPr>
        <w:t>Заместитель директора                                                                                        А.А. Зехова</w:t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imes New Roman">
    <w:charset w:val="01"/>
    <w:family w:val="roman"/>
    <w:pitch w:val="variable"/>
  </w:font>
  <w:font w:name="Calibri">
    <w:charset w:val="01"/>
    <w:family w:val="roman"/>
    <w:pitch w:val="variable"/>
  </w:font>
  <w:font w:name="Arial">
    <w:charset w:val="0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f48cc"/>
    <w:pPr>
      <w:widowControl/>
      <w:bidi w:val="0"/>
      <w:spacing w:lineRule="auto" w:line="240" w:before="0" w:after="0"/>
      <w:jc w:val="left"/>
    </w:pPr>
    <w:rPr>
      <w:rFonts w:ascii="Calibri" w:hAnsi="Calibri" w:eastAsia="Calibri" w:cs=""/>
      <w:color w:val="auto"/>
      <w:kern w:val="2"/>
      <w:sz w:val="24"/>
      <w:szCs w:val="24"/>
      <w:lang w:val="ru-RU" w:eastAsia="en-US" w:bidi="ar-SA"/>
      <w14:ligatures w14:val="standardContextual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Абзац списка Знак"/>
    <w:link w:val="ListParagraph"/>
    <w:uiPriority w:val="34"/>
    <w:qFormat/>
    <w:rsid w:val="00cf48cc"/>
    <w:rPr>
      <w:rFonts w:ascii="Times New Roman" w:hAnsi="Times New Roman" w:eastAsia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cf48cc"/>
    <w:rPr>
      <w:color w:themeColor="hyperlink" w:val="0563C1"/>
      <w:u w:val="single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Arial" w:hAnsi="Arial" w:eastAsia="Tahoma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Noto Sans"/>
    </w:rPr>
  </w:style>
  <w:style w:type="paragraph" w:styleId="ListParagraph">
    <w:name w:val="List Paragraph"/>
    <w:basedOn w:val="Normal"/>
    <w:link w:val="Style14"/>
    <w:uiPriority w:val="34"/>
    <w:qFormat/>
    <w:rsid w:val="00cf48cc"/>
    <w:pPr>
      <w:spacing w:beforeAutospacing="1" w:afterAutospacing="1"/>
    </w:pPr>
    <w:rPr>
      <w:rFonts w:ascii="Times New Roman" w:hAnsi="Times New Roman" w:eastAsia="Times New Roman" w:cs="Times New Roman"/>
      <w:kern w:val="0"/>
      <w:lang w:eastAsia="en-GB"/>
      <w14:ligatures w14:val="none"/>
    </w:rPr>
  </w:style>
  <w:style w:type="paragraph" w:styleId="Style17">
    <w:name w:val="Содержимое врезки"/>
    <w:basedOn w:val="Normal"/>
    <w:qFormat/>
    <w:pPr/>
    <w:rPr/>
  </w:style>
  <w:style w:type="numbering" w:styleId="Style18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59"/>
    <w:rsid w:val="00cf48cc"/>
    <w:pPr>
      <w:spacing w:after="0" w:line="240" w:lineRule="auto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Alina.Zekhova@russianpost.ru" TargetMode="External"/><Relationship Id="rId3" Type="http://schemas.openxmlformats.org/officeDocument/2006/relationships/hyperlink" Target="mailto:offer_R53@russianpost.ru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LibreOffice/24.8.7.2$Linux_X86_64 LibreOffice_project/480$Build-2</Application>
  <AppVersion>15.0000</AppVersion>
  <DocSecurity>4</DocSecurity>
  <Pages>2</Pages>
  <Words>369</Words>
  <Characters>2557</Characters>
  <CharactersWithSpaces>2951</CharactersWithSpaces>
  <Paragraphs>57</Paragraphs>
  <Company>АО "Почта России"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2026-09-29T12:33:00Z</dcterms:created>
  <dc:creator>Силин Константин Олегович</dc:creator>
  <dc:description/>
  <dc:language>ru-RU</dc:language>
  <cp:lastModifiedBy/>
  <dcterms:modified xsi:type="dcterms:W3CDTF">2026-09-29T15:43:12Z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