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EC2FB7" w:rsidRDefault="00EC2FB7" w:rsidP="00EC2FB7">
      <w:pPr>
        <w:keepNext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ОКПД2 28.14.11.122 Поставка регулятора давления газа (первая </w:t>
      </w:r>
      <w:r w:rsidR="00B7029E">
        <w:rPr>
          <w:b/>
          <w:sz w:val="24"/>
          <w:szCs w:val="24"/>
        </w:rPr>
        <w:t xml:space="preserve">и вторая </w:t>
      </w:r>
      <w:r>
        <w:rPr>
          <w:b/>
          <w:sz w:val="24"/>
          <w:szCs w:val="24"/>
        </w:rPr>
        <w:t>ступен</w:t>
      </w:r>
      <w:r w:rsidR="00B7029E"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 xml:space="preserve"> редуцирования) Tartarini FL-BP DN 50 PN 25 с пилотом PS/79 </w:t>
      </w:r>
      <w:r w:rsidR="00B7029E">
        <w:rPr>
          <w:b/>
          <w:sz w:val="24"/>
          <w:szCs w:val="24"/>
        </w:rPr>
        <w:t xml:space="preserve">и </w:t>
      </w:r>
      <w:r w:rsidR="00B7029E" w:rsidRPr="00B7029E">
        <w:rPr>
          <w:b/>
          <w:sz w:val="24"/>
          <w:szCs w:val="24"/>
        </w:rPr>
        <w:t xml:space="preserve">РДБК1-50-25 </w:t>
      </w:r>
      <w:r>
        <w:rPr>
          <w:b/>
          <w:sz w:val="24"/>
          <w:szCs w:val="24"/>
        </w:rPr>
        <w:t>для нужд филиала ПЭС «Уренгой»</w:t>
      </w:r>
    </w:p>
    <w:p w:rsidR="00EC2FB7" w:rsidRPr="00A81284" w:rsidRDefault="00EC2FB7" w:rsidP="00EC2FB7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Лот № _ 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4F770B" w:rsidRDefault="008E4427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>
        <w:rPr>
          <w:rFonts w:cstheme="majorHAnsi"/>
          <w:b w:val="0"/>
          <w:i/>
          <w:caps/>
        </w:rPr>
        <w:fldChar w:fldCharType="begin"/>
      </w:r>
      <w:r w:rsidR="004E2850">
        <w:rPr>
          <w:rFonts w:cstheme="majorHAnsi"/>
          <w:b w:val="0"/>
          <w:i/>
          <w:caps/>
        </w:rPr>
        <w:instrText xml:space="preserve"> TOC \o "1-4" \h \z \u </w:instrText>
      </w:r>
      <w:r>
        <w:rPr>
          <w:rFonts w:cstheme="majorHAnsi"/>
          <w:b w:val="0"/>
          <w:i/>
          <w:caps/>
        </w:rPr>
        <w:fldChar w:fldCharType="separate"/>
      </w:r>
      <w:hyperlink w:anchor="_Toc54970174" w:history="1">
        <w:r w:rsidR="004F770B" w:rsidRPr="00D45FA0">
          <w:rPr>
            <w:rStyle w:val="af6"/>
            <w:noProof/>
          </w:rPr>
          <w:t>1.</w:t>
        </w:r>
        <w:r w:rsidR="004F770B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4F770B" w:rsidRPr="00D45FA0">
          <w:rPr>
            <w:rStyle w:val="af6"/>
            <w:noProof/>
          </w:rPr>
          <w:t>Общие сведения</w:t>
        </w:r>
        <w:r w:rsidR="004F770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4F770B" w:rsidRDefault="004F2F42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75" w:history="1">
        <w:r w:rsidR="004F770B" w:rsidRPr="00D45FA0">
          <w:rPr>
            <w:rStyle w:val="af6"/>
            <w:iCs/>
            <w:noProof/>
          </w:rPr>
          <w:t>1.1.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Обозначения и сокращения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_Toc54970175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4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76" w:history="1">
        <w:r w:rsidR="004F770B" w:rsidRPr="00D45FA0">
          <w:rPr>
            <w:rStyle w:val="af6"/>
            <w:iCs/>
            <w:noProof/>
          </w:rPr>
          <w:t>1.2.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Наименование закупаемой продукции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_Toc54970176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77" w:history="1">
        <w:r w:rsidR="004F770B" w:rsidRPr="00D45FA0">
          <w:rPr>
            <w:rStyle w:val="af6"/>
            <w:iCs/>
            <w:noProof/>
          </w:rPr>
          <w:t>1.3.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Цель использования закупаемой продукции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_Toc54970177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78" w:history="1">
        <w:r w:rsidR="004F770B" w:rsidRPr="00D45FA0">
          <w:rPr>
            <w:rStyle w:val="af6"/>
            <w:iCs/>
            <w:noProof/>
          </w:rPr>
          <w:t>1.4.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 xml:space="preserve">Существующее положение </w:t>
        </w:r>
        <w:r w:rsidR="004F770B" w:rsidRPr="00D45FA0">
          <w:rPr>
            <w:rStyle w:val="af6"/>
            <w:i/>
            <w:noProof/>
            <w:shd w:val="clear" w:color="auto" w:fill="FFFF99"/>
          </w:rPr>
          <w:t>[Опциональный раздел]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_Toc54970178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79" w:history="1">
        <w:r w:rsidR="004F770B" w:rsidRPr="00D45FA0">
          <w:rPr>
            <w:rStyle w:val="af6"/>
            <w:noProof/>
          </w:rPr>
          <w:t>Таблица 1. Перечень объектов заказчика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_Toc54970179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80" w:history="1">
        <w:r w:rsidR="004F770B" w:rsidRPr="00D45FA0">
          <w:rPr>
            <w:rStyle w:val="af6"/>
            <w:iCs/>
            <w:noProof/>
          </w:rPr>
          <w:t>1.5.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  </w:r>
        <w:r w:rsidR="004F770B" w:rsidRPr="00D45FA0">
          <w:rPr>
            <w:rStyle w:val="af6"/>
            <w:i/>
            <w:noProof/>
            <w:shd w:val="clear" w:color="auto" w:fill="FFFF99"/>
          </w:rPr>
          <w:t>[Опциональный раздел]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_Toc54970180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81" w:history="1">
        <w:r w:rsidR="004F770B" w:rsidRPr="00D45FA0">
          <w:rPr>
            <w:rStyle w:val="af6"/>
            <w:iCs/>
            <w:noProof/>
          </w:rPr>
          <w:t>1.6.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Иные требования и сведения общего характера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_Toc54970181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82" w:history="1">
        <w:r w:rsidR="004F770B" w:rsidRPr="00D45FA0">
          <w:rPr>
            <w:rStyle w:val="af6"/>
            <w:noProof/>
          </w:rPr>
          <w:t>2.</w:t>
        </w:r>
        <w:r w:rsidR="004F770B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4F770B" w:rsidRPr="00D45FA0">
          <w:rPr>
            <w:rStyle w:val="af6"/>
            <w:noProof/>
          </w:rPr>
          <w:t>Требования к продукции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_Toc54970182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83" w:history="1">
        <w:r w:rsidR="004F770B" w:rsidRPr="00D45FA0">
          <w:rPr>
            <w:rStyle w:val="af6"/>
            <w:iCs/>
            <w:noProof/>
          </w:rPr>
          <w:t>2.1.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Требования по объемам и срокам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_Toc54970183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84" w:history="1">
        <w:r w:rsidR="004F770B" w:rsidRPr="00D45FA0">
          <w:rPr>
            <w:rStyle w:val="af6"/>
            <w:noProof/>
          </w:rPr>
          <w:t>2.1.1.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Требования к видам и объемам поставок МТР, работ, услуг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_Toc54970184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85" w:history="1">
        <w:r w:rsidR="004F770B" w:rsidRPr="00D45FA0">
          <w:rPr>
            <w:rStyle w:val="af6"/>
            <w:noProof/>
          </w:rPr>
          <w:t>Таблица 2.1 Перечень и объем выполняемых работ / оказываемых услуг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_Toc54970185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86" w:history="1">
        <w:r w:rsidR="004F770B" w:rsidRPr="00D45FA0">
          <w:rPr>
            <w:rStyle w:val="af6"/>
            <w:noProof/>
          </w:rPr>
          <w:t>Таблица 2.2 Перечень и объем закупаемых МТР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_Toc54970186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6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87" w:history="1">
        <w:r w:rsidR="004F770B" w:rsidRPr="00D45FA0">
          <w:rPr>
            <w:rStyle w:val="af6"/>
            <w:noProof/>
          </w:rPr>
          <w:t>2.1.1.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Требования к срокам поставки МТР, выполнению работ, оказанию услуг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_Toc54970187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6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88" w:history="1">
        <w:r w:rsidR="004F770B" w:rsidRPr="00D45FA0">
          <w:rPr>
            <w:rStyle w:val="af6"/>
            <w:noProof/>
          </w:rPr>
          <w:t>Таблица 3.1 Требования по срокам выполнения работ / оказания услуг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_Toc54970188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6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89" w:history="1">
        <w:r w:rsidR="004F770B" w:rsidRPr="00D45FA0">
          <w:rPr>
            <w:rStyle w:val="af6"/>
            <w:noProof/>
          </w:rPr>
          <w:t>Таблица 3.2 Требования по срокам поставки МТР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_Toc54970189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7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90" w:history="1">
        <w:r w:rsidR="004F770B" w:rsidRPr="00D45FA0">
          <w:rPr>
            <w:rStyle w:val="af6"/>
            <w:iCs/>
            <w:noProof/>
          </w:rPr>
          <w:t>2.2.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Требования к качеству продукции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_Toc54970190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7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91" w:history="1">
        <w:r w:rsidR="004F770B" w:rsidRPr="00D45FA0">
          <w:rPr>
            <w:rStyle w:val="af6"/>
            <w:noProof/>
          </w:rPr>
          <w:t>Таблица 4. Требования к качеству продукции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_Toc54970191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8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92" w:history="1">
        <w:r w:rsidR="004F770B" w:rsidRPr="00D45FA0">
          <w:rPr>
            <w:rStyle w:val="af6"/>
            <w:noProof/>
          </w:rPr>
          <w:t>3.</w:t>
        </w:r>
        <w:r w:rsidR="004F770B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4F770B" w:rsidRPr="00D45FA0">
          <w:rPr>
            <w:rStyle w:val="af6"/>
            <w:noProof/>
          </w:rPr>
          <w:t>Требования к документации по ценообразованию на этапе закупки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_Toc54970192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13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93" w:history="1">
        <w:r w:rsidR="004F770B" w:rsidRPr="00D45FA0">
          <w:rPr>
            <w:rStyle w:val="af6"/>
            <w:noProof/>
          </w:rPr>
          <w:t>4.</w:t>
        </w:r>
        <w:r w:rsidR="004F770B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4F770B" w:rsidRPr="00D45FA0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_Toc54970193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14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94" w:history="1">
        <w:r w:rsidR="004F770B" w:rsidRPr="00D45FA0">
          <w:rPr>
            <w:rStyle w:val="af6"/>
            <w:noProof/>
          </w:rPr>
          <w:t>5.</w:t>
        </w:r>
        <w:r w:rsidR="004F770B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4F770B" w:rsidRPr="00D45FA0">
          <w:rPr>
            <w:rStyle w:val="af6"/>
            <w:iCs/>
            <w:noProof/>
          </w:rPr>
          <w:t>Приложения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_Toc54970194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15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4F2F4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95" w:history="1">
        <w:r w:rsidR="004F770B" w:rsidRPr="00D45FA0">
          <w:rPr>
            <w:rStyle w:val="af6"/>
            <w:noProof/>
          </w:rPr>
          <w:t>Требования к оформлению и составлению документации по ценообразованию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_Toc54970195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16</w:t>
        </w:r>
        <w:r w:rsidR="008E4427">
          <w:rPr>
            <w:noProof/>
            <w:webHidden/>
          </w:rPr>
          <w:fldChar w:fldCharType="end"/>
        </w:r>
      </w:hyperlink>
    </w:p>
    <w:p w:rsidR="00D16518" w:rsidRPr="003C19FB" w:rsidRDefault="008E4427" w:rsidP="004F0B32">
      <w:pPr>
        <w:pStyle w:val="23"/>
        <w:numPr>
          <w:ilvl w:val="0"/>
          <w:numId w:val="0"/>
        </w:numPr>
      </w:pPr>
      <w:r>
        <w:rPr>
          <w:rFonts w:eastAsia="Times New Roman" w:cstheme="majorHAnsi"/>
          <w:b w:val="0"/>
          <w:i/>
          <w:caps/>
        </w:rPr>
        <w:fldChar w:fldCharType="end"/>
      </w:r>
    </w:p>
    <w:p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F367D0" w:rsidRPr="00C01756" w:rsidRDefault="00C01756" w:rsidP="00D46384">
      <w:pPr>
        <w:pStyle w:val="1"/>
        <w:ind w:left="0" w:firstLine="0"/>
        <w:jc w:val="center"/>
        <w:rPr>
          <w:caps/>
        </w:rPr>
      </w:pPr>
      <w:bookmarkStart w:id="0" w:name="_Toc51339692"/>
      <w:bookmarkStart w:id="1" w:name="_Toc54970174"/>
      <w:r w:rsidRPr="00C01756">
        <w:lastRenderedPageBreak/>
        <w:t>Общие сведения</w:t>
      </w:r>
      <w:bookmarkEnd w:id="0"/>
      <w:bookmarkEnd w:id="1"/>
    </w:p>
    <w:p w:rsidR="00DC0F7D" w:rsidRDefault="00B16377" w:rsidP="004F0B32">
      <w:pPr>
        <w:pStyle w:val="4"/>
      </w:pPr>
      <w:bookmarkStart w:id="2" w:name="_Toc46743505"/>
      <w:bookmarkStart w:id="3" w:name="_Toc54970175"/>
      <w:r w:rsidRPr="00C4463B"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ГРПШ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газорегуляторный пункт шкафной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КОФ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комплект ответных фланцев, крепежа и прокладок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МТР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материально-технические ресурсы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НД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нормативная документация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технические требования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КИПиА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контрольно-измерительные приборы и автоматика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DN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номинальный диаметр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PN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номинальное давление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межгосударственный стандарт</w:t>
            </w:r>
          </w:p>
        </w:tc>
      </w:tr>
    </w:tbl>
    <w:p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:rsidR="00E917D0" w:rsidRDefault="001A685D" w:rsidP="004F0B32">
      <w:pPr>
        <w:pStyle w:val="4"/>
      </w:pPr>
      <w:bookmarkStart w:id="5" w:name="_Toc54970176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:rsidR="00EC2FB7" w:rsidRPr="00D849AA" w:rsidRDefault="00EC2FB7" w:rsidP="00EC2FB7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4"/>
          <w:szCs w:val="24"/>
        </w:rPr>
      </w:pPr>
      <w:r>
        <w:rPr>
          <w:rFonts w:eastAsia="Calibri"/>
          <w:i/>
          <w:sz w:val="24"/>
          <w:szCs w:val="24"/>
        </w:rPr>
        <w:t xml:space="preserve">Поставка регулятора давления газа (первая </w:t>
      </w:r>
      <w:r w:rsidR="00B7029E">
        <w:rPr>
          <w:rFonts w:eastAsia="Calibri"/>
          <w:i/>
          <w:sz w:val="24"/>
          <w:szCs w:val="24"/>
        </w:rPr>
        <w:t xml:space="preserve">и вторая </w:t>
      </w:r>
      <w:r>
        <w:rPr>
          <w:rFonts w:eastAsia="Calibri"/>
          <w:i/>
          <w:sz w:val="24"/>
          <w:szCs w:val="24"/>
        </w:rPr>
        <w:t>ступен</w:t>
      </w:r>
      <w:r w:rsidR="00B7029E">
        <w:rPr>
          <w:rFonts w:eastAsia="Calibri"/>
          <w:i/>
          <w:sz w:val="24"/>
          <w:szCs w:val="24"/>
        </w:rPr>
        <w:t>и</w:t>
      </w:r>
      <w:r>
        <w:rPr>
          <w:rFonts w:eastAsia="Calibri"/>
          <w:i/>
          <w:sz w:val="24"/>
          <w:szCs w:val="24"/>
        </w:rPr>
        <w:t xml:space="preserve"> редуцирования) Tartarini FL-BP DN 50 PN 25 с пилотом PS/79 </w:t>
      </w:r>
      <w:r w:rsidR="00B7029E">
        <w:rPr>
          <w:rFonts w:eastAsia="Calibri"/>
          <w:i/>
          <w:sz w:val="24"/>
          <w:szCs w:val="24"/>
        </w:rPr>
        <w:t xml:space="preserve">и </w:t>
      </w:r>
      <w:r w:rsidR="00B7029E" w:rsidRPr="00B7029E">
        <w:rPr>
          <w:rFonts w:eastAsia="Calibri"/>
          <w:i/>
          <w:sz w:val="24"/>
          <w:szCs w:val="24"/>
        </w:rPr>
        <w:t>РДБК1-50-25</w:t>
      </w:r>
      <w:r w:rsidR="00B7029E">
        <w:rPr>
          <w:rFonts w:eastAsia="Calibri"/>
          <w:i/>
          <w:sz w:val="24"/>
          <w:szCs w:val="24"/>
        </w:rPr>
        <w:t xml:space="preserve"> </w:t>
      </w:r>
      <w:r>
        <w:rPr>
          <w:rFonts w:eastAsia="Calibri"/>
          <w:i/>
          <w:sz w:val="24"/>
          <w:szCs w:val="24"/>
        </w:rPr>
        <w:t>для нужд филиала ПЭС «Уренгой»</w:t>
      </w:r>
    </w:p>
    <w:p w:rsidR="00E917D0" w:rsidRDefault="00B7169F" w:rsidP="008C7562">
      <w:pPr>
        <w:pStyle w:val="4"/>
        <w:spacing w:before="240"/>
        <w:ind w:left="431" w:hanging="431"/>
      </w:pPr>
      <w:bookmarkStart w:id="6" w:name="_Toc46743507"/>
      <w:bookmarkStart w:id="7" w:name="_Toc54970177"/>
      <w:r w:rsidRPr="00C4463B">
        <w:t>Цель</w:t>
      </w:r>
      <w:r w:rsidRPr="00D849AA">
        <w:t xml:space="preserve"> использования закупаемой продукции</w:t>
      </w:r>
      <w:bookmarkEnd w:id="6"/>
      <w:r w:rsidR="004E2850">
        <w:t xml:space="preserve"> </w:t>
      </w:r>
      <w:bookmarkEnd w:id="7"/>
    </w:p>
    <w:p w:rsidR="00EC2FB7" w:rsidRPr="007206C5" w:rsidRDefault="00EC2FB7" w:rsidP="00EC2FB7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i/>
          <w:sz w:val="24"/>
          <w:szCs w:val="24"/>
        </w:rPr>
      </w:pPr>
      <w:bookmarkStart w:id="8" w:name="_Toc46743508"/>
      <w:bookmarkStart w:id="9" w:name="_Toc54970178"/>
      <w:bookmarkStart w:id="10" w:name="_Toc54646399"/>
      <w:r>
        <w:rPr>
          <w:rFonts w:eastAsia="Calibri"/>
          <w:i/>
          <w:sz w:val="24"/>
          <w:szCs w:val="24"/>
        </w:rPr>
        <w:t>Редуцирование давления природного газа с 2,5 МПа до 0,6 МПа и автоматическое поддержание заданного выходного давления независимо от расхода газа для обеспечения надежного и безопасного газоснабжения водогрейного котла наружного размещения Teplofor Lextop DND1800 с горелкой FAG 220/PM 1 филиала ПЭС «Уренгой».</w:t>
      </w:r>
    </w:p>
    <w:p w:rsidR="00CE753A" w:rsidRPr="0025556B" w:rsidRDefault="00CE753A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1" w:name="_Toc54970179"/>
      <w:bookmarkEnd w:id="8"/>
      <w:bookmarkEnd w:id="9"/>
      <w:bookmarkEnd w:id="10"/>
      <w:r w:rsidRPr="0025556B">
        <w:rPr>
          <w:sz w:val="24"/>
          <w:szCs w:val="24"/>
        </w:rPr>
        <w:t>Таблица 1</w:t>
      </w:r>
      <w:r w:rsidR="00F27719" w:rsidRPr="0025556B">
        <w:rPr>
          <w:sz w:val="24"/>
          <w:szCs w:val="24"/>
        </w:rPr>
        <w:t>.</w:t>
      </w:r>
      <w:r w:rsidRPr="0025556B">
        <w:rPr>
          <w:sz w:val="24"/>
          <w:szCs w:val="24"/>
        </w:rPr>
        <w:t xml:space="preserve"> Перечень объектов заказчика</w:t>
      </w:r>
      <w:bookmarkEnd w:id="11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864"/>
        <w:gridCol w:w="2410"/>
        <w:gridCol w:w="1984"/>
        <w:gridCol w:w="1843"/>
      </w:tblGrid>
      <w:tr w:rsidR="008E6A17" w:rsidRPr="005A3EA4" w:rsidTr="008E6A17">
        <w:tc>
          <w:tcPr>
            <w:tcW w:w="817" w:type="dxa"/>
          </w:tcPr>
          <w:p w:rsidR="008E6A17" w:rsidRPr="00866B2A" w:rsidRDefault="008E6A17" w:rsidP="00D73441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:rsidR="008E6A17" w:rsidRPr="00866B2A" w:rsidRDefault="008E6A17" w:rsidP="00D73441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</w:tcPr>
          <w:p w:rsidR="008E6A17" w:rsidRPr="00866B2A" w:rsidRDefault="008E6A17" w:rsidP="00D73441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объекта</w:t>
            </w:r>
          </w:p>
          <w:p w:rsidR="008E6A17" w:rsidRPr="00866B2A" w:rsidRDefault="008E6A17" w:rsidP="00D734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8E6A17" w:rsidRPr="00866B2A" w:rsidRDefault="008E6A17" w:rsidP="00D734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Pr="00167249">
              <w:rPr>
                <w:i/>
                <w:iCs/>
                <w:sz w:val="24"/>
                <w:szCs w:val="24"/>
              </w:rPr>
              <w:t xml:space="preserve">(место </w:t>
            </w:r>
            <w:r>
              <w:rPr>
                <w:i/>
                <w:iCs/>
                <w:sz w:val="24"/>
                <w:szCs w:val="24"/>
              </w:rPr>
              <w:t xml:space="preserve">поставки МТР, </w:t>
            </w:r>
            <w:r w:rsidRPr="00167249">
              <w:rPr>
                <w:i/>
                <w:iCs/>
                <w:sz w:val="24"/>
                <w:szCs w:val="24"/>
              </w:rPr>
              <w:t>производства работ</w:t>
            </w:r>
            <w:r>
              <w:rPr>
                <w:i/>
                <w:iCs/>
                <w:sz w:val="24"/>
                <w:szCs w:val="24"/>
              </w:rPr>
              <w:t>, оказания услуг</w:t>
            </w:r>
            <w:r w:rsidRPr="00167249"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8E6A17" w:rsidRDefault="008E6A17" w:rsidP="00D734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>в отношении которого выполня</w:t>
            </w:r>
            <w:r>
              <w:rPr>
                <w:sz w:val="24"/>
                <w:szCs w:val="24"/>
              </w:rPr>
              <w:t>ю</w:t>
            </w:r>
            <w:r w:rsidRPr="001B0D03">
              <w:rPr>
                <w:sz w:val="24"/>
                <w:szCs w:val="24"/>
              </w:rPr>
              <w:t>тся работы</w:t>
            </w:r>
            <w:r>
              <w:rPr>
                <w:sz w:val="24"/>
                <w:szCs w:val="24"/>
              </w:rPr>
              <w:t>, оказываются услуги)</w:t>
            </w:r>
          </w:p>
        </w:tc>
        <w:tc>
          <w:tcPr>
            <w:tcW w:w="1843" w:type="dxa"/>
          </w:tcPr>
          <w:p w:rsidR="008E6A17" w:rsidRPr="00866B2A" w:rsidRDefault="008E6A17" w:rsidP="00D734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8E6A17" w:rsidRPr="005A3EA4" w:rsidTr="008E6A17">
        <w:tc>
          <w:tcPr>
            <w:tcW w:w="817" w:type="dxa"/>
          </w:tcPr>
          <w:p w:rsidR="008E6A17" w:rsidRPr="00866B2A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</w:tcPr>
          <w:p w:rsidR="008E6A17" w:rsidRPr="00866B2A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8E6A17" w:rsidRPr="00866B2A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8E6A17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8E6A17" w:rsidRPr="00866B2A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C2FB7" w:rsidRPr="005A3EA4" w:rsidTr="008E6A17">
        <w:trPr>
          <w:trHeight w:val="881"/>
        </w:trPr>
        <w:tc>
          <w:tcPr>
            <w:tcW w:w="817" w:type="dxa"/>
          </w:tcPr>
          <w:p w:rsidR="00EC2FB7" w:rsidRPr="00866B2A" w:rsidRDefault="00EC2FB7" w:rsidP="00917B23">
            <w:pPr>
              <w:pStyle w:val="aff5"/>
              <w:numPr>
                <w:ilvl w:val="0"/>
                <w:numId w:val="10"/>
              </w:numPr>
              <w:suppressAutoHyphens/>
            </w:pPr>
          </w:p>
        </w:tc>
        <w:tc>
          <w:tcPr>
            <w:tcW w:w="2864" w:type="dxa"/>
            <w:shd w:val="clear" w:color="auto" w:fill="auto"/>
          </w:tcPr>
          <w:p w:rsidR="00EC2FB7" w:rsidRPr="00BD2AC6" w:rsidRDefault="007E1F26" w:rsidP="00EC2FB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Филиал ПЭС «Уренгой» ПАО «Передвижная энергетика»</w:t>
            </w:r>
          </w:p>
        </w:tc>
        <w:tc>
          <w:tcPr>
            <w:tcW w:w="2410" w:type="dxa"/>
            <w:shd w:val="clear" w:color="auto" w:fill="auto"/>
          </w:tcPr>
          <w:p w:rsidR="00EC2FB7" w:rsidRPr="00BD2AC6" w:rsidRDefault="007E1F26" w:rsidP="00EC2FB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629300, Ямало-Ненецкий автономный округ, г. Новый Уренгой, ул. Промысловая, д. 16, филиал ПЭС «Уренгой» ПАО «Передвижная энергетика»</w:t>
            </w:r>
          </w:p>
        </w:tc>
        <w:tc>
          <w:tcPr>
            <w:tcW w:w="1984" w:type="dxa"/>
          </w:tcPr>
          <w:p w:rsidR="00EC2FB7" w:rsidRPr="00BD2AC6" w:rsidRDefault="00EC2FB7" w:rsidP="007E1F2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Котел водогрейный наружного размещения Teplofor Lextop DND1800 с горелкой FAG 220/PM 1</w:t>
            </w:r>
          </w:p>
        </w:tc>
        <w:tc>
          <w:tcPr>
            <w:tcW w:w="1843" w:type="dxa"/>
            <w:shd w:val="clear" w:color="auto" w:fill="auto"/>
          </w:tcPr>
          <w:p w:rsidR="00EC2FB7" w:rsidRPr="006C6817" w:rsidRDefault="00EC2FB7" w:rsidP="00EC2FB7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</w:tr>
    </w:tbl>
    <w:p w:rsidR="00677D68" w:rsidRPr="00D849AA" w:rsidRDefault="00677D68" w:rsidP="004F0B32">
      <w:pPr>
        <w:pStyle w:val="4"/>
      </w:pPr>
      <w:bookmarkStart w:id="12" w:name="_Toc54970181"/>
      <w:bookmarkStart w:id="13" w:name="_Toc50125126"/>
      <w:bookmarkStart w:id="14" w:name="_Toc46743510"/>
      <w:r w:rsidRPr="00D849AA">
        <w:t>Иные требования и сведения общего характера</w:t>
      </w:r>
      <w:bookmarkEnd w:id="12"/>
    </w:p>
    <w:p w:rsidR="00677D68" w:rsidRPr="00EC2FB7" w:rsidRDefault="00EC2FB7" w:rsidP="00EC2FB7">
      <w:pPr>
        <w:suppressAutoHyphens/>
      </w:pPr>
      <w:r w:rsidRPr="00EC2FB7">
        <w:t>Иные требования отсутствуют</w:t>
      </w:r>
    </w:p>
    <w:p w:rsidR="00677D68" w:rsidRPr="00935360" w:rsidRDefault="00C01756" w:rsidP="00D46384">
      <w:pPr>
        <w:pStyle w:val="1"/>
        <w:ind w:left="0" w:firstLine="0"/>
        <w:jc w:val="center"/>
        <w:rPr>
          <w:caps/>
        </w:rPr>
      </w:pPr>
      <w:bookmarkStart w:id="15" w:name="_Toc51339693"/>
      <w:bookmarkStart w:id="16" w:name="_Toc54970182"/>
      <w:r w:rsidRPr="00935360">
        <w:t>Требования к продукции</w:t>
      </w:r>
      <w:bookmarkEnd w:id="15"/>
      <w:bookmarkEnd w:id="16"/>
    </w:p>
    <w:p w:rsidR="00943CA0" w:rsidRPr="00C4463B" w:rsidRDefault="00C9139A" w:rsidP="004F0B32">
      <w:pPr>
        <w:pStyle w:val="4"/>
      </w:pPr>
      <w:bookmarkStart w:id="17" w:name="_Toc54970183"/>
      <w:r w:rsidRPr="00C4463B">
        <w:t xml:space="preserve">Требования </w:t>
      </w:r>
      <w:r w:rsidR="004D48F2">
        <w:t>по</w:t>
      </w:r>
      <w:r w:rsidRPr="00C4463B">
        <w:t xml:space="preserve"> объемам и срокам</w:t>
      </w:r>
      <w:bookmarkEnd w:id="17"/>
      <w:r w:rsidRPr="00C4463B">
        <w:t xml:space="preserve"> </w:t>
      </w:r>
    </w:p>
    <w:p w:rsidR="00C9139A" w:rsidRPr="00C4463B" w:rsidRDefault="00CE753A" w:rsidP="004F0B32">
      <w:pPr>
        <w:pStyle w:val="30"/>
      </w:pPr>
      <w:bookmarkStart w:id="18" w:name="_Toc54970184"/>
      <w:r>
        <w:t xml:space="preserve">Требования к видам и объемам </w:t>
      </w:r>
      <w:r w:rsidR="004D48F2">
        <w:t>поставок</w:t>
      </w:r>
      <w:r w:rsidR="00D86377">
        <w:t xml:space="preserve"> МТР</w:t>
      </w:r>
      <w:r w:rsidR="004D48F2">
        <w:t xml:space="preserve">, </w:t>
      </w:r>
      <w:r>
        <w:t>работ</w:t>
      </w:r>
      <w:r w:rsidR="004D48F2">
        <w:t>, услуг</w:t>
      </w:r>
      <w:bookmarkEnd w:id="18"/>
    </w:p>
    <w:p w:rsidR="00213F03" w:rsidRPr="0025556B" w:rsidRDefault="00DF17ED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9" w:name="_Toc51339695"/>
      <w:bookmarkStart w:id="20" w:name="_Toc54970185"/>
      <w:r w:rsidRPr="0025556B">
        <w:rPr>
          <w:sz w:val="24"/>
          <w:szCs w:val="24"/>
        </w:rPr>
        <w:t xml:space="preserve">Таблица </w:t>
      </w:r>
      <w:r w:rsidR="00305BB9" w:rsidRPr="0025556B">
        <w:rPr>
          <w:sz w:val="24"/>
          <w:szCs w:val="24"/>
        </w:rPr>
        <w:t>2</w:t>
      </w:r>
      <w:r w:rsidR="00F27719" w:rsidRPr="0025556B">
        <w:rPr>
          <w:sz w:val="24"/>
          <w:szCs w:val="24"/>
        </w:rPr>
        <w:t>.</w:t>
      </w:r>
      <w:r w:rsidR="004E2850">
        <w:rPr>
          <w:sz w:val="24"/>
          <w:szCs w:val="24"/>
        </w:rPr>
        <w:t>1</w:t>
      </w:r>
      <w:r w:rsidRPr="0025556B">
        <w:rPr>
          <w:sz w:val="24"/>
          <w:szCs w:val="24"/>
        </w:rPr>
        <w:t xml:space="preserve"> </w:t>
      </w:r>
      <w:r w:rsidR="004F7743" w:rsidRPr="0025556B">
        <w:rPr>
          <w:sz w:val="24"/>
          <w:szCs w:val="24"/>
        </w:rPr>
        <w:t>Перечень</w:t>
      </w:r>
      <w:r w:rsidR="00D86377">
        <w:rPr>
          <w:sz w:val="24"/>
          <w:szCs w:val="24"/>
        </w:rPr>
        <w:t xml:space="preserve"> и объем</w:t>
      </w:r>
      <w:r w:rsidR="004F7743" w:rsidRPr="0025556B">
        <w:rPr>
          <w:sz w:val="24"/>
          <w:szCs w:val="24"/>
        </w:rPr>
        <w:t xml:space="preserve"> </w:t>
      </w:r>
      <w:bookmarkEnd w:id="19"/>
      <w:r w:rsidR="00305BB9" w:rsidRPr="0025556B">
        <w:rPr>
          <w:sz w:val="24"/>
          <w:szCs w:val="24"/>
        </w:rPr>
        <w:t>выполняемых работ</w:t>
      </w:r>
      <w:r w:rsidR="004E2850">
        <w:rPr>
          <w:sz w:val="24"/>
          <w:szCs w:val="24"/>
        </w:rPr>
        <w:t xml:space="preserve"> / </w:t>
      </w:r>
      <w:r w:rsidR="004D48F2" w:rsidRPr="0025556B">
        <w:rPr>
          <w:sz w:val="24"/>
          <w:szCs w:val="24"/>
        </w:rPr>
        <w:t>оказываемых услуг</w:t>
      </w:r>
      <w:bookmarkEnd w:id="20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273"/>
        <w:gridCol w:w="1418"/>
        <w:gridCol w:w="2126"/>
      </w:tblGrid>
      <w:tr w:rsidR="0032592C" w:rsidRPr="0025556B" w:rsidTr="009C244E">
        <w:tc>
          <w:tcPr>
            <w:tcW w:w="993" w:type="dxa"/>
            <w:vAlign w:val="center"/>
          </w:tcPr>
          <w:p w:rsidR="0032592C" w:rsidRPr="0025556B" w:rsidRDefault="0032592C" w:rsidP="009C244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№</w:t>
            </w:r>
          </w:p>
          <w:p w:rsidR="0032592C" w:rsidRPr="0025556B" w:rsidRDefault="0032592C" w:rsidP="009C244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п/п</w:t>
            </w:r>
          </w:p>
        </w:tc>
        <w:tc>
          <w:tcPr>
            <w:tcW w:w="5273" w:type="dxa"/>
            <w:vAlign w:val="center"/>
          </w:tcPr>
          <w:p w:rsidR="0032592C" w:rsidRPr="0025556B" w:rsidRDefault="0032592C" w:rsidP="009C244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работ (услуг) / этапа работ (услуг)</w:t>
            </w:r>
          </w:p>
        </w:tc>
        <w:tc>
          <w:tcPr>
            <w:tcW w:w="1418" w:type="dxa"/>
            <w:vAlign w:val="center"/>
          </w:tcPr>
          <w:p w:rsidR="0032592C" w:rsidRPr="0025556B" w:rsidRDefault="0032592C" w:rsidP="009C244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:rsidR="0032592C" w:rsidRPr="0025556B" w:rsidRDefault="0032592C" w:rsidP="009C244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Количество</w:t>
            </w:r>
          </w:p>
        </w:tc>
      </w:tr>
      <w:tr w:rsidR="0032592C" w:rsidRPr="0025556B" w:rsidTr="009C244E">
        <w:tc>
          <w:tcPr>
            <w:tcW w:w="993" w:type="dxa"/>
          </w:tcPr>
          <w:p w:rsidR="0032592C" w:rsidRPr="0025556B" w:rsidRDefault="0032592C" w:rsidP="009C244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73" w:type="dxa"/>
          </w:tcPr>
          <w:p w:rsidR="0032592C" w:rsidRPr="0025556B" w:rsidRDefault="0032592C" w:rsidP="009C244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32592C" w:rsidRPr="0025556B" w:rsidRDefault="0032592C" w:rsidP="009C244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32592C" w:rsidRPr="0025556B" w:rsidRDefault="0032592C" w:rsidP="009C244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32592C" w:rsidRPr="0025556B" w:rsidTr="009C244E">
        <w:tc>
          <w:tcPr>
            <w:tcW w:w="993" w:type="dxa"/>
          </w:tcPr>
          <w:p w:rsidR="0032592C" w:rsidRPr="0025556B" w:rsidRDefault="0032592C" w:rsidP="009C244E">
            <w:pPr>
              <w:pStyle w:val="aff5"/>
              <w:numPr>
                <w:ilvl w:val="0"/>
                <w:numId w:val="12"/>
              </w:numPr>
              <w:suppressAutoHyphens/>
            </w:pPr>
          </w:p>
        </w:tc>
        <w:tc>
          <w:tcPr>
            <w:tcW w:w="5273" w:type="dxa"/>
          </w:tcPr>
          <w:p w:rsidR="0032592C" w:rsidRPr="008847EF" w:rsidRDefault="0032592C" w:rsidP="009C244E">
            <w:pPr>
              <w:suppressAutoHyphens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</w:rPr>
              <w:t>Доставка продукции до места поставки, включая погрузо-разгрузочные работы</w:t>
            </w:r>
          </w:p>
        </w:tc>
        <w:tc>
          <w:tcPr>
            <w:tcW w:w="1418" w:type="dxa"/>
          </w:tcPr>
          <w:p w:rsidR="0032592C" w:rsidRPr="008847EF" w:rsidRDefault="0032592C" w:rsidP="009C244E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Услуга</w:t>
            </w:r>
          </w:p>
        </w:tc>
        <w:tc>
          <w:tcPr>
            <w:tcW w:w="2126" w:type="dxa"/>
          </w:tcPr>
          <w:p w:rsidR="0032592C" w:rsidRPr="008847EF" w:rsidRDefault="0032592C" w:rsidP="009C244E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1</w:t>
            </w:r>
          </w:p>
        </w:tc>
      </w:tr>
      <w:tr w:rsidR="0032592C" w:rsidRPr="0025556B" w:rsidTr="009C244E">
        <w:tc>
          <w:tcPr>
            <w:tcW w:w="993" w:type="dxa"/>
          </w:tcPr>
          <w:p w:rsidR="0032592C" w:rsidRPr="0025556B" w:rsidRDefault="0032592C" w:rsidP="009C244E">
            <w:pPr>
              <w:pStyle w:val="aff5"/>
              <w:numPr>
                <w:ilvl w:val="0"/>
                <w:numId w:val="12"/>
              </w:numPr>
              <w:suppressAutoHyphens/>
            </w:pPr>
          </w:p>
        </w:tc>
        <w:tc>
          <w:tcPr>
            <w:tcW w:w="5273" w:type="dxa"/>
          </w:tcPr>
          <w:p w:rsidR="0032592C" w:rsidRPr="008847EF" w:rsidRDefault="0032592C" w:rsidP="009C244E">
            <w:pPr>
              <w:suppressAutoHyphens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</w:rPr>
              <w:t>Заводская настройка регулятора на рабочее выходное давление с проверкой устойчивости регулирования и оформлением режимной карты</w:t>
            </w:r>
          </w:p>
        </w:tc>
        <w:tc>
          <w:tcPr>
            <w:tcW w:w="1418" w:type="dxa"/>
          </w:tcPr>
          <w:p w:rsidR="0032592C" w:rsidRPr="008847EF" w:rsidRDefault="0032592C" w:rsidP="009C244E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Услуга</w:t>
            </w:r>
          </w:p>
        </w:tc>
        <w:tc>
          <w:tcPr>
            <w:tcW w:w="2126" w:type="dxa"/>
          </w:tcPr>
          <w:p w:rsidR="0032592C" w:rsidRPr="008847EF" w:rsidRDefault="0032592C" w:rsidP="009C244E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1</w:t>
            </w:r>
          </w:p>
        </w:tc>
      </w:tr>
    </w:tbl>
    <w:p w:rsidR="004F7743" w:rsidRPr="00C4463B" w:rsidRDefault="004F7743" w:rsidP="0032592C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752D45" w:rsidRPr="0025556B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4D48F2" w:rsidRPr="0025556B" w:rsidRDefault="004D48F2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1" w:name="_Toc54970186"/>
      <w:bookmarkStart w:id="22" w:name="_Toc51955658"/>
      <w:r w:rsidRPr="0025556B">
        <w:rPr>
          <w:sz w:val="24"/>
          <w:szCs w:val="24"/>
        </w:rPr>
        <w:lastRenderedPageBreak/>
        <w:t xml:space="preserve">Таблица </w:t>
      </w:r>
      <w:r w:rsidR="00D73441">
        <w:rPr>
          <w:sz w:val="24"/>
          <w:szCs w:val="24"/>
        </w:rPr>
        <w:t>2.2</w:t>
      </w:r>
      <w:r w:rsidRPr="0025556B">
        <w:rPr>
          <w:sz w:val="24"/>
          <w:szCs w:val="24"/>
        </w:rPr>
        <w:t xml:space="preserve"> Перечень </w:t>
      </w:r>
      <w:r w:rsidR="00D73441">
        <w:rPr>
          <w:sz w:val="24"/>
          <w:szCs w:val="24"/>
        </w:rPr>
        <w:t xml:space="preserve">и объем </w:t>
      </w:r>
      <w:r w:rsidR="00D86377">
        <w:rPr>
          <w:sz w:val="24"/>
          <w:szCs w:val="24"/>
        </w:rPr>
        <w:t>закупаемых МТР</w:t>
      </w:r>
      <w:bookmarkEnd w:id="21"/>
      <w:r w:rsidRPr="0025556B">
        <w:rPr>
          <w:sz w:val="24"/>
          <w:szCs w:val="24"/>
        </w:rPr>
        <w:t xml:space="preserve"> </w:t>
      </w:r>
      <w:bookmarkEnd w:id="22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4D48F2" w:rsidRPr="0025556B" w:rsidTr="00D73441">
        <w:tc>
          <w:tcPr>
            <w:tcW w:w="850" w:type="dxa"/>
            <w:vAlign w:val="center"/>
          </w:tcPr>
          <w:p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№</w:t>
            </w:r>
          </w:p>
          <w:p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985" w:type="dxa"/>
            <w:vAlign w:val="center"/>
          </w:tcPr>
          <w:p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Количество</w:t>
            </w:r>
          </w:p>
        </w:tc>
      </w:tr>
      <w:tr w:rsidR="004D48F2" w:rsidRPr="0025556B" w:rsidTr="00D73441">
        <w:tc>
          <w:tcPr>
            <w:tcW w:w="850" w:type="dxa"/>
          </w:tcPr>
          <w:p w:rsidR="004D48F2" w:rsidRPr="0025556B" w:rsidRDefault="004D48F2" w:rsidP="00D7344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:rsidR="004D48F2" w:rsidRPr="0025556B" w:rsidRDefault="004D48F2" w:rsidP="00D7344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4D48F2" w:rsidRPr="0025556B" w:rsidRDefault="004D48F2" w:rsidP="00D7344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4D48F2" w:rsidRPr="0025556B" w:rsidRDefault="004D48F2" w:rsidP="00D7344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32592C" w:rsidRPr="0025556B" w:rsidTr="009C244E">
        <w:tc>
          <w:tcPr>
            <w:tcW w:w="850" w:type="dxa"/>
          </w:tcPr>
          <w:p w:rsidR="0032592C" w:rsidRPr="008847EF" w:rsidRDefault="0032592C" w:rsidP="00917B23">
            <w:pPr>
              <w:pStyle w:val="aff5"/>
              <w:numPr>
                <w:ilvl w:val="0"/>
                <w:numId w:val="13"/>
              </w:numPr>
              <w:suppressAutoHyphens/>
              <w:rPr>
                <w:i/>
              </w:rPr>
            </w:pPr>
          </w:p>
        </w:tc>
        <w:tc>
          <w:tcPr>
            <w:tcW w:w="4849" w:type="dxa"/>
            <w:vAlign w:val="center"/>
          </w:tcPr>
          <w:p w:rsidR="0032592C" w:rsidRPr="008847EF" w:rsidRDefault="0032592C" w:rsidP="00B7029E">
            <w:pPr>
              <w:widowControl w:val="0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Регулятор давления газа (первая ступень редуцирования) Tartarini FL-BP DN 50 PN 25 с пилотом PS/79</w:t>
            </w:r>
            <w:r w:rsidR="00B7029E">
              <w:rPr>
                <w:i/>
                <w:sz w:val="24"/>
                <w:szCs w:val="24"/>
              </w:rPr>
              <w:t xml:space="preserve"> с</w:t>
            </w:r>
            <w:r w:rsidR="00B7029E" w:rsidRPr="008847EF">
              <w:rPr>
                <w:i/>
                <w:sz w:val="24"/>
                <w:szCs w:val="24"/>
              </w:rPr>
              <w:t xml:space="preserve"> </w:t>
            </w:r>
            <w:r w:rsidR="00B7029E" w:rsidRPr="008847EF">
              <w:rPr>
                <w:i/>
                <w:sz w:val="24"/>
                <w:szCs w:val="24"/>
              </w:rPr>
              <w:t>ответны</w:t>
            </w:r>
            <w:r w:rsidR="00B7029E">
              <w:rPr>
                <w:i/>
                <w:sz w:val="24"/>
                <w:szCs w:val="24"/>
              </w:rPr>
              <w:t>ми</w:t>
            </w:r>
            <w:r w:rsidR="00B7029E" w:rsidRPr="008847EF">
              <w:rPr>
                <w:i/>
                <w:sz w:val="24"/>
                <w:szCs w:val="24"/>
              </w:rPr>
              <w:t xml:space="preserve"> фланц</w:t>
            </w:r>
            <w:r w:rsidR="00B7029E">
              <w:rPr>
                <w:i/>
                <w:sz w:val="24"/>
                <w:szCs w:val="24"/>
              </w:rPr>
              <w:t>ами</w:t>
            </w:r>
            <w:r w:rsidR="00B7029E" w:rsidRPr="008847EF">
              <w:rPr>
                <w:i/>
                <w:sz w:val="24"/>
                <w:szCs w:val="24"/>
              </w:rPr>
              <w:t>, крепежа и прокладок (КОФ), в том числе ответные фланцы по ГОСТ 33259-2015, крепеж и прокладки</w:t>
            </w:r>
          </w:p>
        </w:tc>
        <w:tc>
          <w:tcPr>
            <w:tcW w:w="1985" w:type="dxa"/>
          </w:tcPr>
          <w:p w:rsidR="0032592C" w:rsidRPr="008847EF" w:rsidRDefault="0032592C" w:rsidP="009C244E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компл.</w:t>
            </w:r>
          </w:p>
        </w:tc>
        <w:tc>
          <w:tcPr>
            <w:tcW w:w="2126" w:type="dxa"/>
          </w:tcPr>
          <w:p w:rsidR="0032592C" w:rsidRPr="008847EF" w:rsidRDefault="0032592C" w:rsidP="009C244E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1</w:t>
            </w:r>
          </w:p>
        </w:tc>
      </w:tr>
      <w:tr w:rsidR="0032592C" w:rsidRPr="0025556B" w:rsidTr="009C244E">
        <w:tc>
          <w:tcPr>
            <w:tcW w:w="850" w:type="dxa"/>
          </w:tcPr>
          <w:p w:rsidR="0032592C" w:rsidRPr="008847EF" w:rsidRDefault="0032592C" w:rsidP="00917B23">
            <w:pPr>
              <w:pStyle w:val="aff5"/>
              <w:numPr>
                <w:ilvl w:val="0"/>
                <w:numId w:val="13"/>
              </w:numPr>
              <w:suppressAutoHyphens/>
              <w:rPr>
                <w:i/>
              </w:rPr>
            </w:pPr>
          </w:p>
        </w:tc>
        <w:tc>
          <w:tcPr>
            <w:tcW w:w="4849" w:type="dxa"/>
            <w:vAlign w:val="center"/>
          </w:tcPr>
          <w:p w:rsidR="0032592C" w:rsidRPr="008847EF" w:rsidRDefault="00B7029E" w:rsidP="00B7029E">
            <w:pPr>
              <w:widowControl w:val="0"/>
              <w:rPr>
                <w:i/>
                <w:sz w:val="24"/>
                <w:szCs w:val="24"/>
              </w:rPr>
            </w:pPr>
            <w:r w:rsidRPr="00B7029E">
              <w:rPr>
                <w:i/>
                <w:sz w:val="24"/>
                <w:szCs w:val="24"/>
              </w:rPr>
              <w:t>Регулятор давления газа (вторая ступень редуцирования) РДБК1-50-25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с</w:t>
            </w:r>
            <w:r w:rsidRPr="008847EF">
              <w:rPr>
                <w:i/>
                <w:sz w:val="24"/>
                <w:szCs w:val="24"/>
              </w:rPr>
              <w:t xml:space="preserve"> ответны</w:t>
            </w:r>
            <w:r>
              <w:rPr>
                <w:i/>
                <w:sz w:val="24"/>
                <w:szCs w:val="24"/>
              </w:rPr>
              <w:t>ми</w:t>
            </w:r>
            <w:r w:rsidRPr="008847EF">
              <w:rPr>
                <w:i/>
                <w:sz w:val="24"/>
                <w:szCs w:val="24"/>
              </w:rPr>
              <w:t xml:space="preserve"> фланц</w:t>
            </w:r>
            <w:r>
              <w:rPr>
                <w:i/>
                <w:sz w:val="24"/>
                <w:szCs w:val="24"/>
              </w:rPr>
              <w:t>ами</w:t>
            </w:r>
            <w:r w:rsidRPr="008847EF">
              <w:rPr>
                <w:i/>
                <w:sz w:val="24"/>
                <w:szCs w:val="24"/>
              </w:rPr>
              <w:t>, крепежа и прокладок (КОФ), в том числе ответные фланцы по ГОСТ 33259-2015, крепеж и прокладки</w:t>
            </w:r>
          </w:p>
        </w:tc>
        <w:tc>
          <w:tcPr>
            <w:tcW w:w="1985" w:type="dxa"/>
          </w:tcPr>
          <w:p w:rsidR="0032592C" w:rsidRPr="008847EF" w:rsidRDefault="0032592C" w:rsidP="009C244E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компл.</w:t>
            </w:r>
          </w:p>
        </w:tc>
        <w:tc>
          <w:tcPr>
            <w:tcW w:w="2126" w:type="dxa"/>
          </w:tcPr>
          <w:p w:rsidR="0032592C" w:rsidRPr="008847EF" w:rsidRDefault="0032592C" w:rsidP="009C244E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1</w:t>
            </w:r>
          </w:p>
        </w:tc>
      </w:tr>
    </w:tbl>
    <w:p w:rsidR="004D48F2" w:rsidRDefault="004D48F2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8262B2" w:rsidRDefault="008262B2" w:rsidP="00917B23">
      <w:pPr>
        <w:pStyle w:val="30"/>
        <w:numPr>
          <w:ilvl w:val="2"/>
          <w:numId w:val="9"/>
        </w:numPr>
      </w:pPr>
      <w:bookmarkStart w:id="23" w:name="_Toc51339696"/>
      <w:bookmarkStart w:id="24" w:name="_Toc54970187"/>
      <w:r w:rsidRPr="004F0B32">
        <w:t xml:space="preserve">Требования </w:t>
      </w:r>
      <w:bookmarkEnd w:id="23"/>
      <w:r w:rsidR="00F27719" w:rsidRPr="004F0B32">
        <w:t xml:space="preserve">к срокам </w:t>
      </w:r>
      <w:r w:rsidR="004F0B32" w:rsidRPr="004F0B32">
        <w:t xml:space="preserve">поставки </w:t>
      </w:r>
      <w:r w:rsidR="00D86377">
        <w:t>МТР</w:t>
      </w:r>
      <w:r w:rsidR="004F0B32" w:rsidRPr="004F0B32">
        <w:t>, выполнению работ, оказанию услуг</w:t>
      </w:r>
      <w:bookmarkEnd w:id="24"/>
    </w:p>
    <w:p w:rsidR="00AA0025" w:rsidRDefault="00AA0025" w:rsidP="00AA0025">
      <w:r>
        <w:t>Начало реализации договора: С момента подписания договора</w:t>
      </w:r>
    </w:p>
    <w:p w:rsidR="00AA0025" w:rsidRPr="00AA0025" w:rsidRDefault="00AA0025" w:rsidP="00AA0025">
      <w:r>
        <w:t>Окончание поставки: не позднее 70 (семидесяти) календарных дней с даты подписания договора.</w:t>
      </w:r>
    </w:p>
    <w:p w:rsidR="00083B20" w:rsidRDefault="00AE68EA" w:rsidP="00083B20">
      <w:pPr>
        <w:pStyle w:val="1"/>
        <w:numPr>
          <w:ilvl w:val="0"/>
          <w:numId w:val="0"/>
        </w:numPr>
        <w:rPr>
          <w:rStyle w:val="afff6"/>
          <w:b/>
          <w:i w:val="0"/>
          <w:sz w:val="24"/>
          <w:szCs w:val="24"/>
          <w:shd w:val="clear" w:color="auto" w:fill="auto"/>
        </w:rPr>
      </w:pPr>
      <w:bookmarkStart w:id="25" w:name="_Toc50125127"/>
      <w:bookmarkStart w:id="26" w:name="_Toc51339697"/>
      <w:bookmarkStart w:id="27" w:name="_Toc54970188"/>
      <w:bookmarkEnd w:id="13"/>
      <w:r w:rsidRPr="0025556B">
        <w:rPr>
          <w:sz w:val="24"/>
          <w:szCs w:val="24"/>
        </w:rPr>
        <w:t xml:space="preserve">Таблица </w:t>
      </w:r>
      <w:r w:rsidR="00D73441">
        <w:rPr>
          <w:sz w:val="24"/>
          <w:szCs w:val="24"/>
        </w:rPr>
        <w:t>3</w:t>
      </w:r>
      <w:r w:rsidRPr="0025556B">
        <w:rPr>
          <w:sz w:val="24"/>
          <w:szCs w:val="24"/>
        </w:rPr>
        <w:t>.</w:t>
      </w:r>
      <w:r w:rsidR="00D73441">
        <w:rPr>
          <w:sz w:val="24"/>
          <w:szCs w:val="24"/>
        </w:rPr>
        <w:t>1</w:t>
      </w:r>
      <w:r w:rsidRPr="0025556B">
        <w:rPr>
          <w:sz w:val="24"/>
          <w:szCs w:val="24"/>
        </w:rPr>
        <w:t xml:space="preserve"> </w:t>
      </w:r>
      <w:bookmarkStart w:id="28" w:name="_Hlk50465284"/>
      <w:r w:rsidRPr="0025556B">
        <w:rPr>
          <w:sz w:val="24"/>
          <w:szCs w:val="24"/>
        </w:rPr>
        <w:t xml:space="preserve">Требования </w:t>
      </w:r>
      <w:bookmarkEnd w:id="25"/>
      <w:bookmarkEnd w:id="26"/>
      <w:bookmarkEnd w:id="28"/>
      <w:r w:rsidR="00083B20" w:rsidRPr="00083B20">
        <w:rPr>
          <w:sz w:val="24"/>
          <w:szCs w:val="24"/>
        </w:rPr>
        <w:t>по срокам выполнения работ / оказания услуг</w:t>
      </w:r>
      <w:bookmarkEnd w:id="27"/>
      <w:r w:rsidR="00083B20" w:rsidRPr="00083B20">
        <w:rPr>
          <w:rStyle w:val="afff6"/>
          <w:b/>
          <w:i w:val="0"/>
          <w:sz w:val="24"/>
          <w:szCs w:val="24"/>
          <w:shd w:val="clear" w:color="auto" w:fill="auto"/>
        </w:rPr>
        <w:t xml:space="preserve">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268"/>
        <w:gridCol w:w="3261"/>
        <w:gridCol w:w="3260"/>
      </w:tblGrid>
      <w:tr w:rsidR="00083B20" w:rsidRPr="0025556B" w:rsidTr="00083B20">
        <w:tc>
          <w:tcPr>
            <w:tcW w:w="1129" w:type="dxa"/>
            <w:shd w:val="clear" w:color="auto" w:fill="auto"/>
            <w:vAlign w:val="center"/>
          </w:tcPr>
          <w:p w:rsidR="00083B20" w:rsidRPr="0025556B" w:rsidRDefault="00083B20" w:rsidP="00083B20">
            <w:pPr>
              <w:jc w:val="center"/>
              <w:rPr>
                <w:sz w:val="24"/>
                <w:szCs w:val="24"/>
              </w:rPr>
            </w:pPr>
            <w:bookmarkStart w:id="29" w:name="_Toc46743511"/>
            <w:bookmarkEnd w:id="14"/>
            <w:r w:rsidRPr="0025556B">
              <w:rPr>
                <w:sz w:val="24"/>
                <w:szCs w:val="24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83B20" w:rsidRPr="0025556B" w:rsidRDefault="00083B20" w:rsidP="00083B20">
            <w:pPr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 xml:space="preserve">Наименование работ / услуг </w:t>
            </w:r>
            <w:r>
              <w:rPr>
                <w:sz w:val="24"/>
                <w:szCs w:val="24"/>
              </w:rPr>
              <w:br/>
            </w:r>
            <w:r w:rsidRPr="00083B20">
              <w:rPr>
                <w:sz w:val="24"/>
                <w:szCs w:val="24"/>
              </w:rPr>
              <w:t>(вид / этап (работ/ услуг)</w:t>
            </w:r>
          </w:p>
        </w:tc>
        <w:tc>
          <w:tcPr>
            <w:tcW w:w="3261" w:type="dxa"/>
            <w:vAlign w:val="center"/>
          </w:tcPr>
          <w:p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3260" w:type="dxa"/>
            <w:vAlign w:val="center"/>
          </w:tcPr>
          <w:p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окончанию срока выполнения работ / оказания услуг (этапа работ / услуг)</w:t>
            </w:r>
          </w:p>
        </w:tc>
      </w:tr>
      <w:tr w:rsidR="00083B20" w:rsidRPr="0025556B" w:rsidTr="00083B20">
        <w:tc>
          <w:tcPr>
            <w:tcW w:w="1129" w:type="dxa"/>
            <w:shd w:val="clear" w:color="auto" w:fill="auto"/>
          </w:tcPr>
          <w:p w:rsidR="00083B20" w:rsidRPr="0025556B" w:rsidRDefault="00083B20" w:rsidP="00D73441">
            <w:pPr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083B20" w:rsidRPr="0025556B" w:rsidRDefault="00083B20" w:rsidP="00D73441">
            <w:pPr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083B20" w:rsidRPr="0025556B" w:rsidRDefault="00083B20" w:rsidP="00D73441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083B20" w:rsidRPr="0025556B" w:rsidRDefault="00083B20" w:rsidP="00D73441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083B20" w:rsidRPr="0025556B" w:rsidTr="00083B20">
        <w:tc>
          <w:tcPr>
            <w:tcW w:w="1129" w:type="dxa"/>
            <w:shd w:val="clear" w:color="auto" w:fill="auto"/>
          </w:tcPr>
          <w:p w:rsidR="00083B20" w:rsidRPr="008847EF" w:rsidRDefault="00083B20" w:rsidP="00917B23">
            <w:pPr>
              <w:pStyle w:val="aff5"/>
              <w:numPr>
                <w:ilvl w:val="0"/>
                <w:numId w:val="15"/>
              </w:numPr>
              <w:suppressAutoHyphens/>
              <w:rPr>
                <w:i/>
              </w:rPr>
            </w:pPr>
          </w:p>
        </w:tc>
        <w:tc>
          <w:tcPr>
            <w:tcW w:w="2268" w:type="dxa"/>
            <w:shd w:val="clear" w:color="auto" w:fill="auto"/>
          </w:tcPr>
          <w:p w:rsidR="00083B20" w:rsidRPr="008847EF" w:rsidRDefault="00904F5B" w:rsidP="00D73441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Доставка продукции и заводская настройка регулятора</w:t>
            </w:r>
          </w:p>
        </w:tc>
        <w:tc>
          <w:tcPr>
            <w:tcW w:w="3261" w:type="dxa"/>
          </w:tcPr>
          <w:p w:rsidR="00083B20" w:rsidRPr="008847EF" w:rsidRDefault="00904F5B" w:rsidP="00D916B7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с момента заключения Договора</w:t>
            </w:r>
          </w:p>
        </w:tc>
        <w:tc>
          <w:tcPr>
            <w:tcW w:w="3260" w:type="dxa"/>
          </w:tcPr>
          <w:p w:rsidR="00083B20" w:rsidRPr="008847EF" w:rsidRDefault="00904F5B" w:rsidP="00D73441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не позднее 70 (семидесяти) календарных дней с момента заключения Договора</w:t>
            </w:r>
          </w:p>
        </w:tc>
      </w:tr>
    </w:tbl>
    <w:p w:rsidR="00083B20" w:rsidRDefault="00083B20" w:rsidP="00083B20">
      <w:pPr>
        <w:pStyle w:val="1"/>
        <w:numPr>
          <w:ilvl w:val="0"/>
          <w:numId w:val="0"/>
        </w:numPr>
        <w:rPr>
          <w:sz w:val="24"/>
          <w:szCs w:val="24"/>
        </w:rPr>
      </w:pPr>
    </w:p>
    <w:p w:rsidR="00083B20" w:rsidRDefault="00083B20" w:rsidP="00083B20">
      <w:pPr>
        <w:pStyle w:val="1"/>
        <w:numPr>
          <w:ilvl w:val="0"/>
          <w:numId w:val="0"/>
        </w:numPr>
        <w:rPr>
          <w:rStyle w:val="afff6"/>
          <w:b/>
          <w:i w:val="0"/>
          <w:sz w:val="24"/>
          <w:szCs w:val="24"/>
          <w:shd w:val="clear" w:color="auto" w:fill="auto"/>
        </w:rPr>
      </w:pPr>
      <w:bookmarkStart w:id="30" w:name="_Toc54970189"/>
      <w:r w:rsidRPr="0025556B"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3</w:t>
      </w:r>
      <w:r w:rsidRPr="0025556B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5556B">
        <w:rPr>
          <w:sz w:val="24"/>
          <w:szCs w:val="24"/>
        </w:rPr>
        <w:t xml:space="preserve"> Требования </w:t>
      </w:r>
      <w:r w:rsidRPr="00083B20">
        <w:rPr>
          <w:sz w:val="24"/>
          <w:szCs w:val="24"/>
        </w:rPr>
        <w:t xml:space="preserve">по срокам </w:t>
      </w:r>
      <w:r>
        <w:rPr>
          <w:sz w:val="24"/>
          <w:szCs w:val="24"/>
        </w:rPr>
        <w:t xml:space="preserve">поставки </w:t>
      </w:r>
      <w:r w:rsidR="00D86377">
        <w:rPr>
          <w:sz w:val="24"/>
          <w:szCs w:val="24"/>
        </w:rPr>
        <w:t>МТР</w:t>
      </w:r>
      <w:bookmarkEnd w:id="30"/>
      <w:r w:rsidRPr="00083B20">
        <w:rPr>
          <w:rStyle w:val="afff6"/>
          <w:b/>
          <w:i w:val="0"/>
          <w:sz w:val="24"/>
          <w:szCs w:val="24"/>
          <w:shd w:val="clear" w:color="auto" w:fill="auto"/>
        </w:rPr>
        <w:t xml:space="preserve">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268"/>
        <w:gridCol w:w="3261"/>
        <w:gridCol w:w="3260"/>
      </w:tblGrid>
      <w:tr w:rsidR="00083B20" w:rsidRPr="0025556B" w:rsidTr="00D46384">
        <w:tc>
          <w:tcPr>
            <w:tcW w:w="1129" w:type="dxa"/>
            <w:shd w:val="clear" w:color="auto" w:fill="auto"/>
            <w:vAlign w:val="center"/>
          </w:tcPr>
          <w:p w:rsidR="00083B20" w:rsidRPr="0025556B" w:rsidRDefault="00083B20" w:rsidP="00083B20">
            <w:pPr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83B20" w:rsidRPr="00083B20" w:rsidRDefault="00083B20" w:rsidP="00083B20">
            <w:pPr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Наименование продукции</w:t>
            </w:r>
            <w:r w:rsidRPr="00083B20" w:rsidDel="00CC1F11">
              <w:rPr>
                <w:sz w:val="24"/>
                <w:szCs w:val="24"/>
              </w:rPr>
              <w:t xml:space="preserve"> </w:t>
            </w:r>
            <w:r w:rsidRPr="00083B20">
              <w:rPr>
                <w:sz w:val="24"/>
                <w:szCs w:val="24"/>
              </w:rPr>
              <w:t>/ (партии продукции)</w:t>
            </w:r>
          </w:p>
        </w:tc>
        <w:tc>
          <w:tcPr>
            <w:tcW w:w="3261" w:type="dxa"/>
            <w:vAlign w:val="center"/>
          </w:tcPr>
          <w:p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vAlign w:val="center"/>
          </w:tcPr>
          <w:p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83B20" w:rsidRPr="0025556B" w:rsidTr="00D46384">
        <w:tc>
          <w:tcPr>
            <w:tcW w:w="1129" w:type="dxa"/>
            <w:shd w:val="clear" w:color="auto" w:fill="auto"/>
          </w:tcPr>
          <w:p w:rsidR="00083B20" w:rsidRPr="0025556B" w:rsidRDefault="00083B20" w:rsidP="00D46384">
            <w:pPr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083B20" w:rsidRPr="0025556B" w:rsidRDefault="00083B20" w:rsidP="00D46384">
            <w:pPr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083B20" w:rsidRPr="0025556B" w:rsidRDefault="00083B20" w:rsidP="00D46384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083B20" w:rsidRPr="0025556B" w:rsidRDefault="00083B20" w:rsidP="00D46384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083B20" w:rsidRPr="0025556B" w:rsidTr="00D46384">
        <w:tc>
          <w:tcPr>
            <w:tcW w:w="1129" w:type="dxa"/>
            <w:shd w:val="clear" w:color="auto" w:fill="auto"/>
          </w:tcPr>
          <w:p w:rsidR="00083B20" w:rsidRPr="008847EF" w:rsidRDefault="00083B20" w:rsidP="00083B20">
            <w:pPr>
              <w:pStyle w:val="aff5"/>
              <w:numPr>
                <w:ilvl w:val="0"/>
                <w:numId w:val="16"/>
              </w:numPr>
              <w:suppressAutoHyphens/>
              <w:rPr>
                <w:i/>
              </w:rPr>
            </w:pPr>
          </w:p>
        </w:tc>
        <w:tc>
          <w:tcPr>
            <w:tcW w:w="2268" w:type="dxa"/>
            <w:shd w:val="clear" w:color="auto" w:fill="auto"/>
          </w:tcPr>
          <w:p w:rsidR="00083B20" w:rsidRPr="008847EF" w:rsidRDefault="00904F5B" w:rsidP="00B7029E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Поставка регулятор</w:t>
            </w:r>
            <w:r w:rsidR="00B7029E">
              <w:rPr>
                <w:i/>
                <w:sz w:val="24"/>
                <w:szCs w:val="24"/>
              </w:rPr>
              <w:t>ов</w:t>
            </w:r>
            <w:r w:rsidRPr="008847EF">
              <w:rPr>
                <w:i/>
                <w:sz w:val="24"/>
                <w:szCs w:val="24"/>
              </w:rPr>
              <w:t xml:space="preserve"> давления газа</w:t>
            </w:r>
          </w:p>
        </w:tc>
        <w:tc>
          <w:tcPr>
            <w:tcW w:w="3261" w:type="dxa"/>
          </w:tcPr>
          <w:p w:rsidR="00083B20" w:rsidRPr="008847EF" w:rsidRDefault="00904F5B" w:rsidP="00D46384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с момента заключения Договора</w:t>
            </w:r>
          </w:p>
        </w:tc>
        <w:tc>
          <w:tcPr>
            <w:tcW w:w="3260" w:type="dxa"/>
          </w:tcPr>
          <w:p w:rsidR="00083B20" w:rsidRPr="008847EF" w:rsidRDefault="00904F5B" w:rsidP="00D46384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не позднее 70 (семидесяти) календарных дней с момента заключения Договора</w:t>
            </w:r>
          </w:p>
        </w:tc>
      </w:tr>
    </w:tbl>
    <w:p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</w:rPr>
        <w:sectPr w:rsidR="00F05846" w:rsidRPr="00C4463B" w:rsidSect="00B84BF3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31" w:name="_Toc50125131"/>
      <w:bookmarkEnd w:id="29"/>
    </w:p>
    <w:p w:rsidR="00D46384" w:rsidRPr="00C4463B" w:rsidRDefault="00D46384" w:rsidP="00D46384">
      <w:pPr>
        <w:pStyle w:val="4"/>
      </w:pPr>
      <w:bookmarkStart w:id="32" w:name="_Toc54970190"/>
      <w:bookmarkStart w:id="33" w:name="_Toc51339698"/>
      <w:bookmarkStart w:id="34" w:name="_Toc54970191"/>
      <w:r w:rsidRPr="00C4463B">
        <w:lastRenderedPageBreak/>
        <w:t xml:space="preserve">Требования к качеству </w:t>
      </w:r>
      <w:r>
        <w:t>продукции</w:t>
      </w:r>
      <w:bookmarkEnd w:id="32"/>
    </w:p>
    <w:p w:rsidR="00F05846" w:rsidRPr="0025556B" w:rsidRDefault="00F05846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r w:rsidRPr="0025556B">
        <w:rPr>
          <w:sz w:val="24"/>
          <w:szCs w:val="24"/>
        </w:rPr>
        <w:t>Таблица </w:t>
      </w:r>
      <w:r w:rsidR="00516425" w:rsidRPr="0025556B">
        <w:rPr>
          <w:sz w:val="24"/>
          <w:szCs w:val="24"/>
        </w:rPr>
        <w:t>4</w:t>
      </w:r>
      <w:r w:rsidRPr="0025556B">
        <w:rPr>
          <w:sz w:val="24"/>
          <w:szCs w:val="24"/>
        </w:rPr>
        <w:t xml:space="preserve">. Требования к </w:t>
      </w:r>
      <w:bookmarkEnd w:id="31"/>
      <w:bookmarkEnd w:id="33"/>
      <w:r w:rsidR="00516425" w:rsidRPr="0025556B">
        <w:rPr>
          <w:sz w:val="24"/>
          <w:szCs w:val="24"/>
        </w:rPr>
        <w:t xml:space="preserve">качеству </w:t>
      </w:r>
      <w:r w:rsidR="004F0B32" w:rsidRPr="0025556B">
        <w:rPr>
          <w:sz w:val="24"/>
          <w:szCs w:val="24"/>
        </w:rPr>
        <w:t>продукции</w:t>
      </w:r>
      <w:bookmarkEnd w:id="34"/>
      <w:r w:rsidRPr="0025556B">
        <w:rPr>
          <w:sz w:val="24"/>
          <w:szCs w:val="24"/>
        </w:rPr>
        <w:t xml:space="preserve"> </w:t>
      </w:r>
    </w:p>
    <w:p w:rsidR="00214B9F" w:rsidRPr="00445D85" w:rsidRDefault="00214B9F" w:rsidP="00D16518">
      <w:pPr>
        <w:rPr>
          <w:rStyle w:val="afff6"/>
          <w:b w:val="0"/>
        </w:rPr>
      </w:pPr>
    </w:p>
    <w:p w:rsidR="003D3FBE" w:rsidRPr="002B774F" w:rsidRDefault="0034386A" w:rsidP="00D46384">
      <w:pPr>
        <w:snapToGrid w:val="0"/>
        <w:spacing w:after="120"/>
        <w:jc w:val="both"/>
        <w:rPr>
          <w:i/>
          <w:iCs/>
          <w:shd w:val="clear" w:color="auto" w:fill="FFFF99"/>
        </w:rPr>
      </w:pPr>
      <w:r w:rsidRPr="0034386A">
        <w:rPr>
          <w:b/>
          <w:bCs/>
          <w:sz w:val="24"/>
          <w:szCs w:val="24"/>
        </w:rPr>
        <w:t xml:space="preserve">Наименование продукции (МТР, работ / услуг (этапа работ / услуг) </w:t>
      </w:r>
      <w:r w:rsidR="00AA0025">
        <w:rPr>
          <w:b/>
          <w:bCs/>
          <w:sz w:val="24"/>
          <w:szCs w:val="24"/>
        </w:rPr>
        <w:t>(</w:t>
      </w:r>
      <w:r w:rsidRPr="0034386A">
        <w:rPr>
          <w:b/>
          <w:bCs/>
          <w:sz w:val="24"/>
          <w:szCs w:val="24"/>
        </w:rPr>
        <w:t xml:space="preserve">Таблицы 2.1 </w:t>
      </w:r>
      <w:r w:rsidR="00793C73">
        <w:rPr>
          <w:b/>
          <w:bCs/>
          <w:sz w:val="24"/>
          <w:szCs w:val="24"/>
        </w:rPr>
        <w:t>/</w:t>
      </w:r>
      <w:r w:rsidR="00793C73" w:rsidRPr="0034386A">
        <w:rPr>
          <w:b/>
          <w:bCs/>
          <w:sz w:val="24"/>
          <w:szCs w:val="24"/>
        </w:rPr>
        <w:t xml:space="preserve"> </w:t>
      </w:r>
      <w:r w:rsidRPr="0034386A">
        <w:rPr>
          <w:b/>
          <w:bCs/>
          <w:sz w:val="24"/>
          <w:szCs w:val="24"/>
        </w:rPr>
        <w:t xml:space="preserve">2.2): </w:t>
      </w:r>
    </w:p>
    <w:tbl>
      <w:tblPr>
        <w:tblStyle w:val="af"/>
        <w:tblW w:w="153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194"/>
        <w:gridCol w:w="3543"/>
        <w:gridCol w:w="2694"/>
        <w:gridCol w:w="2835"/>
        <w:gridCol w:w="2410"/>
      </w:tblGrid>
      <w:tr w:rsidR="00D46384" w:rsidRPr="0025556B" w:rsidTr="0007309A">
        <w:tc>
          <w:tcPr>
            <w:tcW w:w="709" w:type="dxa"/>
            <w:vMerge w:val="restart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94" w:type="dxa"/>
            <w:vMerge w:val="restart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543" w:type="dxa"/>
            <w:vMerge w:val="restart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529" w:type="dxa"/>
            <w:gridSpan w:val="2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10" w:type="dxa"/>
            <w:vMerge w:val="restart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Предложение Участника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D46384" w:rsidRPr="0025556B" w:rsidTr="0007309A">
        <w:tc>
          <w:tcPr>
            <w:tcW w:w="709" w:type="dxa"/>
            <w:vMerge/>
            <w:vAlign w:val="center"/>
          </w:tcPr>
          <w:p w:rsidR="00D46384" w:rsidRPr="0025556B" w:rsidRDefault="00D46384" w:rsidP="00D7344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94" w:type="dxa"/>
            <w:vMerge/>
            <w:vAlign w:val="center"/>
          </w:tcPr>
          <w:p w:rsidR="00D46384" w:rsidRPr="0025556B" w:rsidRDefault="00D46384" w:rsidP="00D7344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vMerge/>
            <w:vAlign w:val="center"/>
          </w:tcPr>
          <w:p w:rsidR="00D46384" w:rsidRPr="0025556B" w:rsidRDefault="00D46384" w:rsidP="00D7344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835" w:type="dxa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10" w:type="dxa"/>
            <w:vMerge/>
            <w:vAlign w:val="center"/>
          </w:tcPr>
          <w:p w:rsidR="00D46384" w:rsidRPr="0025556B" w:rsidRDefault="00D46384" w:rsidP="00D7344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46384" w:rsidRPr="0025556B" w:rsidTr="0007309A">
        <w:tc>
          <w:tcPr>
            <w:tcW w:w="709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94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43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поставляемым МТР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Поставляемое оборудование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Оборудование поставляется новое, ранее не эксплуатировавшееся, в заводской упаковке, с паспортом, руководством по эксплуатации и монтажу на русском языке и сертификатами соответствия.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Регулятор давления газа</w:t>
            </w:r>
            <w:r w:rsidR="00B7029E" w:rsidRPr="008847EF">
              <w:rPr>
                <w:i/>
                <w:sz w:val="24"/>
                <w:szCs w:val="24"/>
              </w:rPr>
              <w:t xml:space="preserve"> </w:t>
            </w:r>
            <w:r w:rsidR="00B7029E" w:rsidRPr="008847EF">
              <w:rPr>
                <w:i/>
                <w:sz w:val="24"/>
                <w:szCs w:val="24"/>
              </w:rPr>
              <w:t>Tartarini FL-BP DN 50 PN 25 с пилотом PS/79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Регулятор давления газа пилотный, прямоточный, со сбалансированным клапаном и мягким уплотнением затвора;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модель (серия): Tartarini FL-BP; пилот (устройство задания давления): PS/79;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номинальный диаметр DN 50, класс фланцев PN 25;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рабочее входное давление 2,5 МПа; максимальное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допустимое входное давление — не менее 2,5 МПа (25 бар); работа при рабочем входном давлении 2,5 МПа в исполнении PN 25 должна быть письменно подтверждена изготовителем (заводским письмом или указанием в паспорте изделия); при отсутствии такого подтверждения поставке подлежит исполнение с классом давления ANSI 300/ANSI 600 (PS до 100 бар);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диапазон настройки выходного давления — перекрывающий 0,6 МПа (по паспорту пилота PS/79 — от 0,5 до 3,0 бар, диапазон настройки регулятора — от 0,01 до 8 бар); настроенное (рабочее) выходное давление 0,6 МПа;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расчетный расход природного газа — не менее 250 нм3/ч; рабочий диапазон регулирования — от 45 до 250 нм3/ч (по горелке FAG 220/PM 1: от 47,26 до 230,28 нм3/ч);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пропускная способность при полностью открытом затворе (по паспортной методике, вход 2,5 МПа, выход 0,6 МПа) — не менее 30 000 ст.м3/ч (коэффициент пропускной способности Cg — не менее 2300);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устойчивое регулирование при минимальном расходе (не более 20 % от номинального) — подтверждается заводской настройкой;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класс точности регулирования (AC) — не хуже ±2,5 %; превышение выходного давления при нулевом расходе (SG) — не более +5 % от настроенного выходного давления;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минимальный рабочий перепад давления на регуляторе — не более 0,2 бар;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предохранительно-запорный клапан в состав поставки не входит и настоящими техническими требованиями не предусмотрен;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температура рабочей среды — от минус 20 до плюс 60 °С; температура окружающей среды — от минус 40 до плюс 80 °С;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присоединение фланцевое, фланцы по ГОСТ 33259-2015, PN 25, исполнение 1 по ГОСТ 12815-80;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материал корпуса — углеродистая сталь; уплотнение затвора — NBR или FKM, стойкое к природному газу; мембрана — армированная резина NBR+ПВХ;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масса — не более 60 кг; габаритные размеры — не более 510 x 254 x 335 мм (строительная длина x высота x ширина);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допускается поставка аналога с характеристиками не хуже указанных, при обязательном наличии пилота и подтверждении устойчивого регулирования в заданном диапазоне расходов.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  <w:bookmarkStart w:id="35" w:name="_GoBack" w:colFirst="3" w:colLast="3"/>
          </w:p>
        </w:tc>
        <w:tc>
          <w:tcPr>
            <w:tcW w:w="3194" w:type="dxa"/>
            <w:shd w:val="clear" w:color="auto" w:fill="auto"/>
          </w:tcPr>
          <w:p w:rsidR="004F2F42" w:rsidRDefault="004F2F42" w:rsidP="004F2F42">
            <w:pPr>
              <w:tabs>
                <w:tab w:val="left" w:pos="375"/>
              </w:tabs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ab/>
            </w:r>
            <w:r w:rsidRPr="004F2F42">
              <w:rPr>
                <w:i/>
                <w:iCs/>
                <w:color w:val="000000"/>
                <w:sz w:val="24"/>
                <w:szCs w:val="24"/>
              </w:rPr>
              <w:t>Регулятор давления газа</w:t>
            </w:r>
            <w:r w:rsidRPr="004F2F42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F2F42">
              <w:rPr>
                <w:i/>
                <w:iCs/>
                <w:color w:val="000000"/>
                <w:sz w:val="24"/>
                <w:szCs w:val="24"/>
              </w:rPr>
              <w:t>РДБК1-50-25</w:t>
            </w:r>
          </w:p>
        </w:tc>
        <w:tc>
          <w:tcPr>
            <w:tcW w:w="3543" w:type="dxa"/>
            <w:shd w:val="clear" w:color="auto" w:fill="auto"/>
          </w:tcPr>
          <w:p w:rsidR="004F2F42" w:rsidRDefault="004F2F42" w:rsidP="001D40A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Регулятор давления газа прямого действия с мембранным управлением и встроенным пилотом (регулятором управления);</w:t>
            </w:r>
          </w:p>
          <w:p w:rsidR="004F2F42" w:rsidRDefault="004F2F42" w:rsidP="001D40A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модель: РДБК1-50-25 — диаметр седла 25 мм (или аналог);</w:t>
            </w:r>
          </w:p>
          <w:p w:rsidR="004F2F42" w:rsidRDefault="004F2F42" w:rsidP="001D40A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номинальный диаметр DN 50, класс фланцев PN 16;</w:t>
            </w:r>
          </w:p>
          <w:p w:rsidR="004F2F42" w:rsidRDefault="004F2F42" w:rsidP="001D40A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рабочее входное давление 0,6 МПа; максимальное входное давление — не менее 1,2 МПа;</w:t>
            </w:r>
          </w:p>
          <w:p w:rsidR="004F2F42" w:rsidRDefault="004F2F42" w:rsidP="001D40A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диапазон настройки выходного давления от 0,001 до 0,06 МПа (с седлом 25 мм); настроенное (рабочее) выходное давление 0,036 МПа (36 кПа); уставка 36 кПа принята по проекту и находится в пределах диапазона настройки;</w:t>
            </w:r>
          </w:p>
          <w:p w:rsidR="004F2F42" w:rsidRDefault="004F2F42" w:rsidP="001D40A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расчетный расход природного газа — не менее 250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нм3/ч; рабочий диапазон регулирования — от 45 до 250 нм3/ч (по горелке FAG 220/PM 1: от 47,26 до 230,28 нм3/ч);</w:t>
            </w:r>
          </w:p>
          <w:p w:rsidR="004F2F42" w:rsidRDefault="004F2F42" w:rsidP="001D40A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пропускная способность при перепаде давления 0,1 МПа по газу плотностью 0,72 кг/м3 — не менее 205 м3/ч (с седлом 25 мм);</w:t>
            </w:r>
          </w:p>
          <w:p w:rsidR="004F2F42" w:rsidRDefault="004F2F42" w:rsidP="001D40A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уставка 36 кПа не должна превышаться: превышение выходного давления при нулевом расходе (SG) и точность поддержания должны обеспечивать давление перед газовым мультиблоком горелки не более 360 мбар (36 кПа) — максимального рабочего давления мультиблока Dungs MB-DLE 420 B01 S50; настройка регулятора на объекте выполняется с учетом этого ограничения;</w:t>
            </w:r>
          </w:p>
          <w:p w:rsidR="004F2F42" w:rsidRDefault="004F2F42" w:rsidP="001D40A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устойчивое регулирование при минимальном расходе (не более 20 % от номинального) — подтверждается заводской настройкой;</w:t>
            </w:r>
          </w:p>
          <w:p w:rsidR="004F2F42" w:rsidRDefault="004F2F42" w:rsidP="001D40A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неравномерность регулирования выходного давления — не более ±10 %; зона пропорциональности — не более 20 % от выходного давления; зона нечувствительности — не более 2,5 % от выходного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давления;</w:t>
            </w:r>
          </w:p>
          <w:p w:rsidR="004F2F42" w:rsidRDefault="004F2F42" w:rsidP="001D40A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предохранительно-запорный клапан в состав поставки не входит и настоящими техническими требованиями не предусмотрен;</w:t>
            </w:r>
          </w:p>
          <w:p w:rsidR="004F2F42" w:rsidRDefault="004F2F42" w:rsidP="001D40A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температура рабочей среды и окружающего воздуха — от минус 45 до плюс 40 °С (климатическое исполнение У2 по ГОСТ 15150-69);</w:t>
            </w:r>
          </w:p>
          <w:p w:rsidR="004F2F42" w:rsidRDefault="004F2F42" w:rsidP="001D40A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присоединение фланцевое, фланцы по ГОСТ 12815-80 и ГОСТ 33259-2015, PN 16, исполнение 1;</w:t>
            </w:r>
          </w:p>
          <w:p w:rsidR="004F2F42" w:rsidRDefault="004F2F42" w:rsidP="001D40A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материал корпуса — чугун или сталь; мембрана — маслобензостойкая резина; уплотнение затвора — резина или фторопласт; герметичность затвора — класс «А» по ГОСТ 9544-2015;</w:t>
            </w:r>
          </w:p>
          <w:p w:rsidR="004F2F42" w:rsidRDefault="004F2F42" w:rsidP="001D40A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масса — не более 39 кг; габаритные размеры — не более 230 x 466 x 278 мм (строительная длина x высота x ширина);</w:t>
            </w:r>
          </w:p>
          <w:p w:rsidR="004F2F42" w:rsidRDefault="004F2F42" w:rsidP="001D40A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допускается поставка аналога с характеристиками не хуже указанных, при обязательном подтверждении устойчивого регулирования в заданном диапазоне расходов.</w:t>
            </w:r>
          </w:p>
        </w:tc>
        <w:tc>
          <w:tcPr>
            <w:tcW w:w="2694" w:type="dxa"/>
            <w:shd w:val="clear" w:color="auto" w:fill="auto"/>
          </w:tcPr>
          <w:p w:rsidR="004F2F42" w:rsidRPr="0057607A" w:rsidRDefault="004F2F42" w:rsidP="001D40A2">
            <w:pPr>
              <w:rPr>
                <w:i/>
                <w:sz w:val="24"/>
                <w:szCs w:val="24"/>
              </w:rPr>
            </w:pPr>
            <w:r w:rsidRPr="0057607A">
              <w:rPr>
                <w:bCs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4F2F42" w:rsidRPr="0057607A" w:rsidRDefault="004F2F42" w:rsidP="001D40A2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57607A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4F2F42" w:rsidRPr="0025556B" w:rsidRDefault="004F2F42" w:rsidP="00262B23">
            <w:pPr>
              <w:rPr>
                <w:sz w:val="24"/>
                <w:szCs w:val="24"/>
              </w:rPr>
            </w:pPr>
          </w:p>
        </w:tc>
      </w:tr>
      <w:bookmarkEnd w:id="35"/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4F2F42" w:rsidRPr="0025556B" w:rsidRDefault="004F2F42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Комплект ответных фланцев, крепежа и прокладок (КОФ)</w:t>
            </w:r>
          </w:p>
        </w:tc>
        <w:tc>
          <w:tcPr>
            <w:tcW w:w="3543" w:type="dxa"/>
            <w:shd w:val="clear" w:color="auto" w:fill="auto"/>
          </w:tcPr>
          <w:p w:rsidR="004F2F42" w:rsidRDefault="004F2F42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Ответные фланцы по ГОСТ 33259-2015 в соответствии с присоединительными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размерами регулятора, крепеж (болты, гайки, шайбы) и прокладки из материала, стойкого к природному газу.</w:t>
            </w:r>
          </w:p>
        </w:tc>
        <w:tc>
          <w:tcPr>
            <w:tcW w:w="2694" w:type="dxa"/>
            <w:shd w:val="clear" w:color="auto" w:fill="auto"/>
          </w:tcPr>
          <w:p w:rsidR="004F2F42" w:rsidRPr="008847EF" w:rsidRDefault="004F2F42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4F2F42" w:rsidRPr="008847EF" w:rsidRDefault="004F2F42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4F2F42" w:rsidRPr="0025556B" w:rsidRDefault="004F2F42" w:rsidP="00262B23">
            <w:pPr>
              <w:rPr>
                <w:sz w:val="24"/>
                <w:szCs w:val="24"/>
              </w:rPr>
            </w:pP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4F2F42" w:rsidRPr="0025556B" w:rsidRDefault="004F2F42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694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4F2F42" w:rsidRPr="0025556B" w:rsidRDefault="004F2F42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Требования безопасности</w:t>
            </w:r>
          </w:p>
        </w:tc>
        <w:tc>
          <w:tcPr>
            <w:tcW w:w="3543" w:type="dxa"/>
            <w:shd w:val="clear" w:color="auto" w:fill="auto"/>
          </w:tcPr>
          <w:p w:rsidR="004F2F42" w:rsidRDefault="004F2F42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Соответствие ТР ТС 010/2011 «О безопасности машин и оборудования» и Федеральным нормам и правилам в области промышленной безопасности «Правила безопасности сетей газораспределения и газопотребления». Герметичность затвора — не ниже класса «А» по ГОСТ 9544-2015.</w:t>
            </w:r>
          </w:p>
        </w:tc>
        <w:tc>
          <w:tcPr>
            <w:tcW w:w="2694" w:type="dxa"/>
            <w:shd w:val="clear" w:color="auto" w:fill="auto"/>
          </w:tcPr>
          <w:p w:rsidR="004F2F42" w:rsidRPr="008847EF" w:rsidRDefault="004F2F42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4F2F42" w:rsidRPr="008847EF" w:rsidRDefault="004F2F42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4F2F42" w:rsidRPr="0025556B" w:rsidRDefault="004F2F42" w:rsidP="00262B23">
            <w:pPr>
              <w:rPr>
                <w:sz w:val="24"/>
                <w:szCs w:val="24"/>
              </w:rPr>
            </w:pP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4F2F42" w:rsidRPr="0025556B" w:rsidRDefault="004F2F42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694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4F2F42" w:rsidRPr="0025556B" w:rsidRDefault="004F2F42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Конструкция и материалы</w:t>
            </w:r>
          </w:p>
        </w:tc>
        <w:tc>
          <w:tcPr>
            <w:tcW w:w="3543" w:type="dxa"/>
            <w:shd w:val="clear" w:color="auto" w:fill="auto"/>
          </w:tcPr>
          <w:p w:rsidR="004F2F42" w:rsidRDefault="004F2F42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Регулятор пилотный, прямоточный, со сбалансированным клапаном и мягким уплотнением затвора. Корпус и фланцы — углеродистая сталь; уплотнение затвора — маслобензостойкая резина (NBR) или фторкаучук (FKM); мембрана — армированная резина NBR + поливинилхлорид, стойкая к природному газу по ГОСТ 5542-2014. Импульсные трубопроводы присоединяются через резьбовые соединения 1/4" NPT внутренние.</w:t>
            </w:r>
          </w:p>
        </w:tc>
        <w:tc>
          <w:tcPr>
            <w:tcW w:w="2694" w:type="dxa"/>
            <w:shd w:val="clear" w:color="auto" w:fill="auto"/>
          </w:tcPr>
          <w:p w:rsidR="004F2F42" w:rsidRPr="008847EF" w:rsidRDefault="004F2F42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4F2F42" w:rsidRPr="008847EF" w:rsidRDefault="004F2F42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4F2F42" w:rsidRPr="0025556B" w:rsidRDefault="004F2F42" w:rsidP="00262B23">
            <w:pPr>
              <w:rPr>
                <w:sz w:val="24"/>
                <w:szCs w:val="24"/>
              </w:rPr>
            </w:pP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4F2F42" w:rsidRPr="0025556B" w:rsidRDefault="004F2F42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климатическому исполнению и стойкости к </w:t>
            </w:r>
            <w:r>
              <w:rPr>
                <w:b/>
                <w:sz w:val="24"/>
                <w:szCs w:val="24"/>
              </w:rPr>
              <w:lastRenderedPageBreak/>
              <w:t>воздействующим климатическим факторам</w:t>
            </w:r>
          </w:p>
        </w:tc>
        <w:tc>
          <w:tcPr>
            <w:tcW w:w="2694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-//-</w:t>
            </w:r>
          </w:p>
        </w:tc>
        <w:tc>
          <w:tcPr>
            <w:tcW w:w="2835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4F2F42" w:rsidRPr="0025556B" w:rsidRDefault="004F2F42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Климатическое исполнение</w:t>
            </w:r>
          </w:p>
        </w:tc>
        <w:tc>
          <w:tcPr>
            <w:tcW w:w="3543" w:type="dxa"/>
            <w:shd w:val="clear" w:color="auto" w:fill="auto"/>
          </w:tcPr>
          <w:p w:rsidR="004F2F42" w:rsidRDefault="004F2F42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Климатическое исполнение УХЛ1 (допускается У2) по ГОСТ 15150-69. Температура окружающего воздуха — от минус 40 до плюс 80 °С (низкотемпературное исполнение по паспорту изготовителя).</w:t>
            </w:r>
          </w:p>
        </w:tc>
        <w:tc>
          <w:tcPr>
            <w:tcW w:w="2694" w:type="dxa"/>
            <w:shd w:val="clear" w:color="auto" w:fill="auto"/>
          </w:tcPr>
          <w:p w:rsidR="004F2F42" w:rsidRPr="008847EF" w:rsidRDefault="004F2F42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4F2F42" w:rsidRPr="008847EF" w:rsidRDefault="004F2F42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4F2F42" w:rsidRPr="0025556B" w:rsidRDefault="004F2F42" w:rsidP="00262B23">
            <w:pPr>
              <w:rPr>
                <w:sz w:val="24"/>
                <w:szCs w:val="24"/>
              </w:rPr>
            </w:pP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4F2F42" w:rsidRPr="0025556B" w:rsidRDefault="004F2F42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94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4F2F42" w:rsidRPr="0025556B" w:rsidRDefault="004F2F42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3543" w:type="dxa"/>
            <w:shd w:val="clear" w:color="auto" w:fill="auto"/>
          </w:tcPr>
          <w:p w:rsidR="004F2F42" w:rsidRDefault="004F2F42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629300, Ямало-Ненецкий автономный округ, г. Новый Уренгой, ул. Промысловая, д. 16, филиал ПЭС «Уренгой» ПАО «Передвижная энергетика»</w:t>
            </w:r>
          </w:p>
        </w:tc>
        <w:tc>
          <w:tcPr>
            <w:tcW w:w="2694" w:type="dxa"/>
            <w:shd w:val="clear" w:color="auto" w:fill="auto"/>
          </w:tcPr>
          <w:p w:rsidR="004F2F42" w:rsidRPr="0025556B" w:rsidRDefault="004F2F42" w:rsidP="00262B2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4F2F42" w:rsidRPr="0025556B" w:rsidRDefault="004F2F42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4F2F42" w:rsidRPr="0025556B" w:rsidRDefault="004F2F42" w:rsidP="00262B23">
            <w:pPr>
              <w:rPr>
                <w:sz w:val="24"/>
                <w:szCs w:val="24"/>
              </w:rPr>
            </w:pP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4F2F42" w:rsidRPr="0025556B" w:rsidRDefault="004F2F42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Упаковка и маркировка</w:t>
            </w:r>
          </w:p>
        </w:tc>
        <w:tc>
          <w:tcPr>
            <w:tcW w:w="3543" w:type="dxa"/>
            <w:shd w:val="clear" w:color="auto" w:fill="auto"/>
          </w:tcPr>
          <w:p w:rsidR="004F2F42" w:rsidRDefault="004F2F42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Продукция поставляется в таре и упаковке, соответствующей стандартам и техническим условиям, пригодной для данного Товара, обеспечивающей сохранность Товара при транспортировке и хранении и исключающей порчу Товара на период поставки до приемки его Заказчиком. На упаковочной таре нанесены основные и дополнительные надписи и знаки в соответствии с ГОСТ 14192-96. Продукция поставляется в собранном виде с транспортировочными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заглушками. Упаковка — европоддон.</w:t>
            </w:r>
          </w:p>
        </w:tc>
        <w:tc>
          <w:tcPr>
            <w:tcW w:w="2694" w:type="dxa"/>
            <w:shd w:val="clear" w:color="auto" w:fill="auto"/>
          </w:tcPr>
          <w:p w:rsidR="004F2F42" w:rsidRPr="008847EF" w:rsidRDefault="004F2F42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4F2F42" w:rsidRPr="008847EF" w:rsidRDefault="004F2F42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4F2F42" w:rsidRPr="0025556B" w:rsidRDefault="004F2F42" w:rsidP="00262B23">
            <w:pPr>
              <w:rPr>
                <w:sz w:val="24"/>
                <w:szCs w:val="24"/>
              </w:rPr>
            </w:pP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4F2F42" w:rsidRPr="0025556B" w:rsidRDefault="004F2F42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694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4F2F42" w:rsidRPr="0025556B" w:rsidRDefault="004F2F42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Условия эксплуатации</w:t>
            </w:r>
          </w:p>
        </w:tc>
        <w:tc>
          <w:tcPr>
            <w:tcW w:w="3543" w:type="dxa"/>
            <w:shd w:val="clear" w:color="auto" w:fill="auto"/>
          </w:tcPr>
          <w:p w:rsidR="004F2F42" w:rsidRDefault="004F2F42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В соответствии с руководством (инструкцией) по эксплуатации завода-изготовителя.</w:t>
            </w:r>
          </w:p>
        </w:tc>
        <w:tc>
          <w:tcPr>
            <w:tcW w:w="2694" w:type="dxa"/>
            <w:shd w:val="clear" w:color="auto" w:fill="auto"/>
          </w:tcPr>
          <w:p w:rsidR="004F2F42" w:rsidRPr="008847EF" w:rsidRDefault="004F2F42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4F2F42" w:rsidRPr="008847EF" w:rsidRDefault="004F2F42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4F2F42" w:rsidRPr="0025556B" w:rsidRDefault="004F2F42" w:rsidP="00262B23">
            <w:pPr>
              <w:rPr>
                <w:sz w:val="24"/>
                <w:szCs w:val="24"/>
              </w:rPr>
            </w:pP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4F2F42" w:rsidRPr="0025556B" w:rsidRDefault="004F2F42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94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4F2F42" w:rsidRPr="0025556B" w:rsidRDefault="004F2F42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Срок гарантии</w:t>
            </w:r>
          </w:p>
        </w:tc>
        <w:tc>
          <w:tcPr>
            <w:tcW w:w="3543" w:type="dxa"/>
            <w:shd w:val="clear" w:color="auto" w:fill="auto"/>
          </w:tcPr>
          <w:p w:rsidR="004F2F42" w:rsidRDefault="004F2F42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Срок гарантии на оборудование и все поставленные запасные части должен составлять не менее 24 месяцев с даты ввода оборудования в эксплуатацию (подписания Акта приемки), но не более 36 месяцев с даты поставки продукции.</w:t>
            </w:r>
          </w:p>
        </w:tc>
        <w:tc>
          <w:tcPr>
            <w:tcW w:w="2694" w:type="dxa"/>
            <w:shd w:val="clear" w:color="auto" w:fill="auto"/>
          </w:tcPr>
          <w:p w:rsidR="004F2F42" w:rsidRPr="008847EF" w:rsidRDefault="004F2F42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Предложение по сроку гарантии на оборудование и запасные части</w:t>
            </w:r>
          </w:p>
        </w:tc>
        <w:tc>
          <w:tcPr>
            <w:tcW w:w="2835" w:type="dxa"/>
            <w:shd w:val="clear" w:color="auto" w:fill="auto"/>
          </w:tcPr>
          <w:p w:rsidR="004F2F42" w:rsidRPr="008847EF" w:rsidRDefault="004F2F42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4F2F42" w:rsidRPr="0025556B" w:rsidRDefault="004F2F42" w:rsidP="00262B23">
            <w:pPr>
              <w:rPr>
                <w:sz w:val="24"/>
                <w:szCs w:val="24"/>
              </w:rPr>
            </w:pP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4F2F42" w:rsidRPr="0025556B" w:rsidRDefault="004F2F42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МТР</w:t>
            </w:r>
          </w:p>
        </w:tc>
        <w:tc>
          <w:tcPr>
            <w:tcW w:w="2694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4F2F42" w:rsidRPr="0025556B" w:rsidRDefault="004F2F42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Документы, передаваемые вместе с оборудованием</w:t>
            </w:r>
          </w:p>
        </w:tc>
        <w:tc>
          <w:tcPr>
            <w:tcW w:w="3543" w:type="dxa"/>
            <w:shd w:val="clear" w:color="auto" w:fill="auto"/>
          </w:tcPr>
          <w:p w:rsidR="004F2F42" w:rsidRDefault="004F2F42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 w:rsidR="004F2F42" w:rsidRDefault="004F2F4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паспорт (руководство по эксплуатации) на русском языке;</w:t>
            </w:r>
          </w:p>
          <w:p w:rsidR="004F2F42" w:rsidRDefault="004F2F4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сертификаты соответствия;</w:t>
            </w:r>
          </w:p>
          <w:p w:rsidR="004F2F42" w:rsidRDefault="004F2F4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протокол заводской настройки регулятора и режимную карту;</w:t>
            </w:r>
          </w:p>
          <w:p w:rsidR="004F2F42" w:rsidRDefault="004F2F4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упаковочные листы,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упаковочные ярлыки;</w:t>
            </w:r>
          </w:p>
          <w:p w:rsidR="004F2F42" w:rsidRDefault="004F2F4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товарно-транспортную накладную формы № 1-Т;</w:t>
            </w:r>
          </w:p>
          <w:p w:rsidR="004F2F42" w:rsidRDefault="004F2F42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товарную накладную унифицированной формы ТОРГ-12 в 2 экз.</w:t>
            </w:r>
          </w:p>
        </w:tc>
        <w:tc>
          <w:tcPr>
            <w:tcW w:w="2694" w:type="dxa"/>
            <w:shd w:val="clear" w:color="auto" w:fill="auto"/>
          </w:tcPr>
          <w:p w:rsidR="004F2F42" w:rsidRPr="008847EF" w:rsidRDefault="004F2F42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4F2F42" w:rsidRPr="008847EF" w:rsidRDefault="004F2F42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4F2F42" w:rsidRPr="0025556B" w:rsidRDefault="004F2F42" w:rsidP="00262B23">
            <w:pPr>
              <w:rPr>
                <w:sz w:val="24"/>
                <w:szCs w:val="24"/>
              </w:rPr>
            </w:pP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4F2F42" w:rsidRPr="0025556B" w:rsidRDefault="004F2F42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2694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4F2F42" w:rsidRPr="0025556B" w:rsidRDefault="004F2F42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Цена продукции</w:t>
            </w:r>
          </w:p>
        </w:tc>
        <w:tc>
          <w:tcPr>
            <w:tcW w:w="3543" w:type="dxa"/>
            <w:shd w:val="clear" w:color="auto" w:fill="auto"/>
          </w:tcPr>
          <w:p w:rsidR="004F2F42" w:rsidRDefault="004F2F42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Цена продукции должна включать все расходы Поставщика, связанные с исполнением обязательств по поставке, в том числе стоимость тары, упаковки, маркировки, доставки до места поставки, погрузо-разгрузочных работ, страхования, заводской настройки, а также все налоги и сборы.</w:t>
            </w:r>
          </w:p>
        </w:tc>
        <w:tc>
          <w:tcPr>
            <w:tcW w:w="2694" w:type="dxa"/>
            <w:shd w:val="clear" w:color="auto" w:fill="auto"/>
          </w:tcPr>
          <w:p w:rsidR="004F2F42" w:rsidRPr="008847EF" w:rsidRDefault="004F2F42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4F2F42" w:rsidRPr="008847EF" w:rsidRDefault="004F2F42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4F2F42" w:rsidRPr="0025556B" w:rsidRDefault="004F2F42" w:rsidP="00262B23">
            <w:pPr>
              <w:rPr>
                <w:sz w:val="24"/>
                <w:szCs w:val="24"/>
              </w:rPr>
            </w:pP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4F2F42" w:rsidRPr="0025556B" w:rsidRDefault="004F2F42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МТР</w:t>
            </w:r>
          </w:p>
        </w:tc>
        <w:tc>
          <w:tcPr>
            <w:tcW w:w="2694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4F2F42" w:rsidRPr="0025556B" w:rsidRDefault="004F2F42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Заводская настройка регулятора</w:t>
            </w:r>
          </w:p>
        </w:tc>
        <w:tc>
          <w:tcPr>
            <w:tcW w:w="3543" w:type="dxa"/>
            <w:shd w:val="clear" w:color="auto" w:fill="auto"/>
          </w:tcPr>
          <w:p w:rsidR="004F2F42" w:rsidRDefault="004F2F42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Заводская настройка регулятора на рабочее выходное давление с проверкой устойчивости регулирования и оформлением режимной карты. Протокол заводской настройки предоставляется вместе с продукцией.</w:t>
            </w:r>
          </w:p>
        </w:tc>
        <w:tc>
          <w:tcPr>
            <w:tcW w:w="2694" w:type="dxa"/>
            <w:shd w:val="clear" w:color="auto" w:fill="auto"/>
          </w:tcPr>
          <w:p w:rsidR="004F2F42" w:rsidRPr="008847EF" w:rsidRDefault="004F2F42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4F2F42" w:rsidRPr="008847EF" w:rsidRDefault="004F2F42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4F2F42" w:rsidRPr="0025556B" w:rsidRDefault="004F2F42" w:rsidP="00262B23">
            <w:pPr>
              <w:rPr>
                <w:sz w:val="24"/>
                <w:szCs w:val="24"/>
              </w:rPr>
            </w:pP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4F2F42" w:rsidRPr="0025556B" w:rsidRDefault="004F2F42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694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4F2F42" w:rsidRPr="0025556B" w:rsidRDefault="004F2F42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Соблюдение при поставке норм и правил нормативно-технических документов</w:t>
            </w:r>
          </w:p>
        </w:tc>
        <w:tc>
          <w:tcPr>
            <w:tcW w:w="3543" w:type="dxa"/>
            <w:shd w:val="clear" w:color="auto" w:fill="auto"/>
          </w:tcPr>
          <w:p w:rsidR="004F2F42" w:rsidRDefault="004F2F42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ГОСТ 33259-2015 — фланцы арматуры; ГОСТ 12815-80 — фланцы арматуры, соединительных частей и трубопроводов; ГОСТ 15150-69 — машины, приборы и другие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технические изделия, исполнения для различных климатических районов; ГОСТ 5542-2014 — газы горючие природные; ГОСТ 9544-2015 — арматура трубопроводная, герметичность затворов.</w:t>
            </w:r>
          </w:p>
        </w:tc>
        <w:tc>
          <w:tcPr>
            <w:tcW w:w="2694" w:type="dxa"/>
            <w:shd w:val="clear" w:color="auto" w:fill="auto"/>
          </w:tcPr>
          <w:p w:rsidR="004F2F42" w:rsidRPr="008847EF" w:rsidRDefault="004F2F42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4F2F42" w:rsidRPr="008847EF" w:rsidRDefault="004F2F42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4F2F42" w:rsidRPr="0025556B" w:rsidRDefault="004F2F42" w:rsidP="00262B23">
            <w:pPr>
              <w:rPr>
                <w:sz w:val="24"/>
                <w:szCs w:val="24"/>
              </w:rPr>
            </w:pP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4F2F42" w:rsidRPr="0025556B" w:rsidRDefault="004F2F42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контрагента, влияющим на исполнение договора</w:t>
            </w:r>
          </w:p>
        </w:tc>
        <w:tc>
          <w:tcPr>
            <w:tcW w:w="2694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4F2F42" w:rsidRPr="0025556B" w:rsidRDefault="004F2F42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F2F42" w:rsidRPr="0025556B" w:rsidTr="0007309A">
        <w:tc>
          <w:tcPr>
            <w:tcW w:w="709" w:type="dxa"/>
            <w:vAlign w:val="center"/>
          </w:tcPr>
          <w:p w:rsidR="004F2F42" w:rsidRPr="0025556B" w:rsidRDefault="004F2F42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4F2F42" w:rsidRPr="0025556B" w:rsidRDefault="004F2F42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Обязательства Поставщика</w:t>
            </w:r>
          </w:p>
        </w:tc>
        <w:tc>
          <w:tcPr>
            <w:tcW w:w="3543" w:type="dxa"/>
            <w:shd w:val="clear" w:color="auto" w:fill="auto"/>
          </w:tcPr>
          <w:p w:rsidR="004F2F42" w:rsidRDefault="004F2F42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Поставщик обязан обеспечить соответствие поставляемой продукции требованиям настоящих технических требований, предоставить полный комплект документации и обеспечить возможность проведения шефналадки по дополнительному соглашению сторон.</w:t>
            </w:r>
          </w:p>
        </w:tc>
        <w:tc>
          <w:tcPr>
            <w:tcW w:w="2694" w:type="dxa"/>
            <w:shd w:val="clear" w:color="auto" w:fill="auto"/>
          </w:tcPr>
          <w:p w:rsidR="004F2F42" w:rsidRPr="008847EF" w:rsidRDefault="004F2F42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4F2F42" w:rsidRPr="008847EF" w:rsidRDefault="004F2F42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4F2F42" w:rsidRPr="0025556B" w:rsidRDefault="004F2F42" w:rsidP="00262B23">
            <w:pPr>
              <w:rPr>
                <w:sz w:val="24"/>
                <w:szCs w:val="24"/>
              </w:rPr>
            </w:pPr>
          </w:p>
        </w:tc>
      </w:tr>
    </w:tbl>
    <w:p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D46384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:rsidR="00D73441" w:rsidRDefault="00D73441" w:rsidP="00797367">
      <w:pPr>
        <w:pStyle w:val="1"/>
        <w:keepLines/>
        <w:ind w:left="357" w:hanging="357"/>
        <w:jc w:val="center"/>
      </w:pPr>
      <w:bookmarkStart w:id="36" w:name="_Toc53393312"/>
      <w:bookmarkStart w:id="37" w:name="_Toc54646411"/>
      <w:bookmarkStart w:id="38" w:name="_Toc54970192"/>
      <w:bookmarkStart w:id="39" w:name="_Toc46743519"/>
      <w:bookmarkStart w:id="40" w:name="_Toc51339699"/>
      <w:r>
        <w:lastRenderedPageBreak/>
        <w:t>Требования к документации по ценообразованию</w:t>
      </w:r>
      <w:bookmarkEnd w:id="36"/>
      <w:r>
        <w:t xml:space="preserve"> на этапе закупк</w:t>
      </w:r>
      <w:bookmarkEnd w:id="37"/>
      <w:bookmarkEnd w:id="38"/>
      <w:r w:rsidR="00797367">
        <w:t>и</w:t>
      </w:r>
    </w:p>
    <w:p w:rsidR="00797367" w:rsidRDefault="00797367" w:rsidP="00797367"/>
    <w:p w:rsidR="00F435ED" w:rsidRPr="009F6F3D" w:rsidRDefault="00F435ED" w:rsidP="00F435ED">
      <w:pPr>
        <w:pStyle w:val="4"/>
        <w:ind w:hanging="6"/>
        <w:rPr>
          <w:b w:val="0"/>
          <w:i/>
        </w:rPr>
      </w:pPr>
      <w:r>
        <w:rPr>
          <w:b w:val="0"/>
          <w:i/>
        </w:rPr>
        <w:t>В целях обоснования стоимости заявки участник представляет:</w:t>
      </w:r>
    </w:p>
    <w:p w:rsidR="00F435ED" w:rsidRPr="009F6F3D" w:rsidRDefault="00F435ED" w:rsidP="00F435ED">
      <w:pPr>
        <w:pStyle w:val="30"/>
        <w:ind w:left="426" w:firstLine="0"/>
        <w:rPr>
          <w:b w:val="0"/>
          <w:i/>
        </w:rPr>
      </w:pPr>
      <w:r>
        <w:rPr>
          <w:b w:val="0"/>
          <w:i/>
        </w:rPr>
        <w:t>Коммерческое предложение (КП) по установленной форме с указанием:</w:t>
      </w:r>
    </w:p>
    <w:p w:rsidR="00F435ED" w:rsidRPr="009F6F3D" w:rsidRDefault="00F435ED" w:rsidP="00F435ED">
      <w:pPr>
        <w:pStyle w:val="30"/>
        <w:numPr>
          <w:ilvl w:val="3"/>
          <w:numId w:val="4"/>
        </w:numPr>
        <w:ind w:left="426" w:firstLine="0"/>
        <w:rPr>
          <w:b w:val="0"/>
          <w:i/>
        </w:rPr>
      </w:pPr>
      <w:r>
        <w:rPr>
          <w:b w:val="0"/>
          <w:i/>
        </w:rPr>
        <w:t>стоимости поставляемых МТР (по перечню (спецификации));</w:t>
      </w:r>
    </w:p>
    <w:p w:rsidR="00F435ED" w:rsidRDefault="00F435ED" w:rsidP="00F435ED">
      <w:pPr>
        <w:pStyle w:val="30"/>
        <w:numPr>
          <w:ilvl w:val="3"/>
          <w:numId w:val="4"/>
        </w:numPr>
        <w:ind w:left="426" w:firstLine="0"/>
        <w:rPr>
          <w:b w:val="0"/>
          <w:i/>
        </w:rPr>
      </w:pPr>
      <w:r>
        <w:rPr>
          <w:b w:val="0"/>
          <w:i/>
        </w:rPr>
        <w:t>сроков и условий поставки МТР;</w:t>
      </w:r>
    </w:p>
    <w:p w:rsidR="008D037E" w:rsidRPr="005E4EC7" w:rsidRDefault="008D037E" w:rsidP="008D037E">
      <w:pPr>
        <w:pStyle w:val="30"/>
        <w:numPr>
          <w:ilvl w:val="0"/>
          <w:numId w:val="0"/>
        </w:numPr>
        <w:ind w:left="426"/>
        <w:rPr>
          <w:color w:val="FF0000"/>
        </w:rPr>
      </w:pPr>
      <w:r>
        <w:rPr>
          <w:b w:val="0"/>
          <w:i/>
        </w:rPr>
        <w:t>В случае, если стоимость поставляемых МТР в спецификации участника отличается от значений, использованных в обосновании начальной (максимальной) цены договора, участник вправе представить свою спецификацию с обоснованием стоимости.</w:t>
      </w:r>
    </w:p>
    <w:p w:rsidR="008D037E" w:rsidRPr="008D037E" w:rsidRDefault="008D037E" w:rsidP="008D037E"/>
    <w:p w:rsidR="00797367" w:rsidRPr="009F6F3D" w:rsidRDefault="00F435ED" w:rsidP="00F435ED">
      <w:pPr>
        <w:pStyle w:val="4"/>
        <w:ind w:hanging="6"/>
        <w:rPr>
          <w:b w:val="0"/>
          <w:i/>
        </w:rPr>
      </w:pPr>
      <w:r>
        <w:rPr>
          <w:b w:val="0"/>
          <w:i/>
        </w:rPr>
        <w:t>заполненный перечень (спецификацию) поставляемых МТР по установленной форме.</w:t>
      </w:r>
    </w:p>
    <w:p w:rsidR="00D73441" w:rsidRDefault="00D73441" w:rsidP="00D73441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:rsidR="00D73441" w:rsidRDefault="00D73441" w:rsidP="00D73441">
      <w:pPr>
        <w:rPr>
          <w:rFonts w:eastAsia="Calibri"/>
          <w:b/>
          <w:iCs/>
        </w:rPr>
      </w:pPr>
      <w:r>
        <w:rPr>
          <w:iCs/>
        </w:rPr>
        <w:br w:type="page"/>
      </w:r>
    </w:p>
    <w:p w:rsidR="00D73441" w:rsidRDefault="00D73441" w:rsidP="00797367">
      <w:pPr>
        <w:pStyle w:val="1"/>
        <w:keepLines/>
        <w:ind w:left="357" w:hanging="357"/>
        <w:jc w:val="center"/>
      </w:pPr>
      <w:bookmarkStart w:id="41" w:name="_Toc54646412"/>
      <w:bookmarkStart w:id="42" w:name="_Toc54970193"/>
      <w:r>
        <w:lastRenderedPageBreak/>
        <w:t>Требования к документации по ценообразованию на этапе заключения (исполнения) договор</w:t>
      </w:r>
      <w:bookmarkEnd w:id="41"/>
      <w:bookmarkEnd w:id="42"/>
      <w:r w:rsidR="00797367">
        <w:t>а</w:t>
      </w:r>
    </w:p>
    <w:p w:rsidR="00797367" w:rsidRDefault="00797367" w:rsidP="00797367"/>
    <w:p w:rsidR="00797367" w:rsidRPr="0067219C" w:rsidRDefault="009F6F3D" w:rsidP="009F6F3D">
      <w:pPr>
        <w:spacing w:before="60" w:after="60"/>
        <w:jc w:val="both"/>
        <w:rPr>
          <w:bCs/>
          <w:i/>
          <w:iCs/>
          <w:sz w:val="24"/>
          <w:szCs w:val="24"/>
        </w:rPr>
      </w:pPr>
      <w:r>
        <w:rPr>
          <w:bCs/>
          <w:iCs/>
          <w:sz w:val="24"/>
          <w:szCs w:val="24"/>
        </w:rPr>
        <w:t>4.1 Стоимость поставляемых МТР по перечню (спецификации) в договоре указывается из заявки (КП) «Победителя» и фиксируется на весь срок поставки.</w:t>
      </w:r>
    </w:p>
    <w:p w:rsidR="00091977" w:rsidRPr="0067219C" w:rsidRDefault="00091977" w:rsidP="009F6F3D">
      <w:pPr>
        <w:spacing w:before="60" w:after="60"/>
        <w:jc w:val="both"/>
        <w:rPr>
          <w:bCs/>
          <w:i/>
          <w:iCs/>
          <w:sz w:val="24"/>
          <w:szCs w:val="24"/>
        </w:rPr>
      </w:pPr>
      <w:r>
        <w:rPr>
          <w:bCs/>
          <w:iCs/>
          <w:sz w:val="24"/>
          <w:szCs w:val="24"/>
        </w:rPr>
        <w:t>4.2 Перечень (спецификация) поставляемых МТР оформляется в соответствии с требованиями Приложения 1 к настоящим техническим требованиям.</w:t>
      </w:r>
    </w:p>
    <w:p w:rsidR="00797367" w:rsidRPr="00797367" w:rsidRDefault="00797367" w:rsidP="00797367"/>
    <w:p w:rsidR="00D73441" w:rsidRDefault="00D73441" w:rsidP="00D73441">
      <w:pPr>
        <w:rPr>
          <w:rFonts w:eastAsia="Calibri"/>
          <w:b/>
          <w:iCs/>
        </w:rPr>
      </w:pPr>
      <w:r>
        <w:rPr>
          <w:iCs/>
        </w:rPr>
        <w:br w:type="page"/>
      </w:r>
    </w:p>
    <w:p w:rsidR="00D73441" w:rsidRDefault="00D73441" w:rsidP="008619F9">
      <w:pPr>
        <w:pStyle w:val="1"/>
        <w:keepLines/>
        <w:ind w:left="357" w:hanging="357"/>
        <w:jc w:val="center"/>
        <w:rPr>
          <w:iCs/>
        </w:rPr>
      </w:pPr>
      <w:bookmarkStart w:id="43" w:name="_Toc54646413"/>
      <w:bookmarkStart w:id="44" w:name="_Toc54970194"/>
      <w:r w:rsidRPr="00C01756">
        <w:rPr>
          <w:iCs/>
        </w:rPr>
        <w:lastRenderedPageBreak/>
        <w:t>Приложени</w:t>
      </w:r>
      <w:bookmarkEnd w:id="39"/>
      <w:bookmarkEnd w:id="40"/>
      <w:bookmarkEnd w:id="43"/>
      <w:bookmarkEnd w:id="44"/>
      <w:r w:rsidR="008619F9">
        <w:rPr>
          <w:iCs/>
        </w:rPr>
        <w:t>я</w:t>
      </w:r>
    </w:p>
    <w:p w:rsidR="008619F9" w:rsidRDefault="008619F9" w:rsidP="008619F9"/>
    <w:p w:rsidR="008619F9" w:rsidRDefault="008619F9" w:rsidP="008619F9">
      <w:pPr>
        <w:widowControl w:val="0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Приложение 1 – перечень (спецификация) поставляемых МТР.</w:t>
      </w:r>
    </w:p>
    <w:p w:rsidR="008619F9" w:rsidRPr="008619F9" w:rsidRDefault="008619F9" w:rsidP="008619F9"/>
    <w:p w:rsidR="00D73441" w:rsidRPr="00C4463B" w:rsidRDefault="00D73441" w:rsidP="00D73441">
      <w:pPr>
        <w:spacing w:after="120"/>
        <w:rPr>
          <w:bCs/>
          <w:sz w:val="24"/>
          <w:szCs w:val="24"/>
        </w:rPr>
      </w:pPr>
      <w:r w:rsidRPr="00C4463B">
        <w:rPr>
          <w:bCs/>
          <w:sz w:val="24"/>
          <w:szCs w:val="24"/>
        </w:rPr>
        <w:br w:type="page"/>
      </w:r>
    </w:p>
    <w:p w:rsidR="00D73441" w:rsidRPr="00C4463B" w:rsidRDefault="00D73441" w:rsidP="00D73441">
      <w:pPr>
        <w:keepNext/>
        <w:keepLines/>
        <w:spacing w:after="120"/>
        <w:rPr>
          <w:rFonts w:eastAsia="Calibri"/>
          <w:b/>
          <w:sz w:val="24"/>
          <w:szCs w:val="24"/>
        </w:rPr>
        <w:sectPr w:rsidR="00D73441" w:rsidRPr="00C4463B" w:rsidSect="0029545F"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  <w:bookmarkStart w:id="45" w:name="_Ref40301253"/>
    </w:p>
    <w:bookmarkEnd w:id="45"/>
    <w:p w:rsidR="008619F9" w:rsidRPr="00AD3998" w:rsidRDefault="008619F9" w:rsidP="008619F9">
      <w:pPr>
        <w:jc w:val="right"/>
        <w:rPr>
          <w:i/>
          <w:iCs/>
          <w:color w:val="000000"/>
          <w:sz w:val="24"/>
          <w:szCs w:val="20"/>
        </w:rPr>
      </w:pPr>
      <w:r w:rsidRPr="00987A7E">
        <w:rPr>
          <w:i/>
          <w:iCs/>
          <w:color w:val="000000"/>
          <w:sz w:val="24"/>
          <w:szCs w:val="20"/>
        </w:rPr>
        <w:lastRenderedPageBreak/>
        <w:t>Приложение 1</w:t>
      </w:r>
    </w:p>
    <w:p w:rsidR="008619F9" w:rsidRPr="00987A7E" w:rsidRDefault="008619F9" w:rsidP="008847EF">
      <w:pPr>
        <w:jc w:val="center"/>
        <w:rPr>
          <w:color w:val="000000"/>
          <w:sz w:val="24"/>
          <w:szCs w:val="20"/>
        </w:rPr>
      </w:pPr>
    </w:p>
    <w:tbl>
      <w:tblPr>
        <w:tblW w:w="10232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461"/>
        <w:gridCol w:w="3088"/>
        <w:gridCol w:w="2268"/>
        <w:gridCol w:w="1276"/>
        <w:gridCol w:w="1417"/>
        <w:gridCol w:w="1722"/>
      </w:tblGrid>
      <w:tr w:rsidR="008619F9" w:rsidRPr="008847EF" w:rsidTr="008847EF">
        <w:trPr>
          <w:trHeight w:val="578"/>
        </w:trPr>
        <w:tc>
          <w:tcPr>
            <w:tcW w:w="102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9F9" w:rsidRPr="008847EF" w:rsidRDefault="008619F9" w:rsidP="008847EF">
            <w:pPr>
              <w:jc w:val="center"/>
              <w:rPr>
                <w:b/>
                <w:bCs/>
                <w:szCs w:val="16"/>
              </w:rPr>
            </w:pPr>
            <w:r w:rsidRPr="008847EF">
              <w:rPr>
                <w:b/>
                <w:bCs/>
                <w:szCs w:val="16"/>
              </w:rPr>
              <w:t>Спецификация поставляемых МТР (Приложение 1)</w:t>
            </w:r>
          </w:p>
        </w:tc>
      </w:tr>
      <w:tr w:rsidR="008619F9" w:rsidRPr="008847EF" w:rsidTr="008847EF">
        <w:trPr>
          <w:trHeight w:val="61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9C244E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9C244E">
            <w:pPr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Регулятор давления газа (первая ступень редуцирования) Tartarini FL-BP DN 50 PN 25 с пилотом PS/79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компл.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-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-</w:t>
            </w:r>
          </w:p>
        </w:tc>
      </w:tr>
      <w:tr w:rsidR="008619F9" w:rsidRPr="008847EF" w:rsidTr="008847EF">
        <w:trPr>
          <w:trHeight w:val="61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9C244E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9C244E">
            <w:pPr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Комплект ответных фланцев, крепежа и прокладок (КОФ)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компл.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-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-</w:t>
            </w:r>
          </w:p>
        </w:tc>
      </w:tr>
    </w:tbl>
    <w:p w:rsidR="009F6F3D" w:rsidRDefault="009F6F3D" w:rsidP="009F6F3D">
      <w:pPr>
        <w:jc w:val="right"/>
        <w:rPr>
          <w:i/>
          <w:iCs/>
          <w:color w:val="000000"/>
          <w:sz w:val="24"/>
          <w:szCs w:val="20"/>
        </w:rPr>
      </w:pPr>
    </w:p>
    <w:p w:rsidR="009F6F3D" w:rsidRPr="008C7562" w:rsidRDefault="009F6F3D" w:rsidP="00B02F81">
      <w:pPr>
        <w:spacing w:after="120"/>
        <w:rPr>
          <w:bCs/>
          <w:i/>
          <w:iCs/>
          <w:sz w:val="24"/>
          <w:szCs w:val="24"/>
          <w:shd w:val="clear" w:color="auto" w:fill="FFFF99"/>
        </w:rPr>
      </w:pPr>
    </w:p>
    <w:sectPr w:rsidR="009F6F3D" w:rsidRPr="008C7562" w:rsidSect="0067219C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33C" w:rsidRDefault="00FA033C">
      <w:r>
        <w:separator/>
      </w:r>
    </w:p>
  </w:endnote>
  <w:endnote w:type="continuationSeparator" w:id="0">
    <w:p w:rsidR="00FA033C" w:rsidRDefault="00FA0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33C" w:rsidRDefault="00FA033C">
      <w:r>
        <w:separator/>
      </w:r>
    </w:p>
  </w:footnote>
  <w:footnote w:type="continuationSeparator" w:id="0">
    <w:p w:rsidR="00FA033C" w:rsidRDefault="00FA03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F26" w:rsidRDefault="007E1F26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7E1F26" w:rsidRDefault="007E1F2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F26" w:rsidRDefault="0086292B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F2F42">
      <w:rPr>
        <w:noProof/>
      </w:rPr>
      <w:t>16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F26" w:rsidRDefault="007E1F26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71991"/>
    <w:multiLevelType w:val="multilevel"/>
    <w:tmpl w:val="AB320C8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5270" w:hanging="45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382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462" w:hanging="1440"/>
      </w:pPr>
      <w:rPr>
        <w:rFonts w:hint="default"/>
        <w:sz w:val="28"/>
      </w:rPr>
    </w:lvl>
  </w:abstractNum>
  <w:abstractNum w:abstractNumId="1">
    <w:nsid w:val="0B9209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4773E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DDE1685"/>
    <w:multiLevelType w:val="hybridMultilevel"/>
    <w:tmpl w:val="58CE482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1E1F4A24"/>
    <w:multiLevelType w:val="hybridMultilevel"/>
    <w:tmpl w:val="0C6AA496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0EF2060"/>
    <w:multiLevelType w:val="hybridMultilevel"/>
    <w:tmpl w:val="9D62621C"/>
    <w:lvl w:ilvl="0" w:tplc="6058A39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8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BF2B76"/>
    <w:multiLevelType w:val="hybridMultilevel"/>
    <w:tmpl w:val="91980C60"/>
    <w:lvl w:ilvl="0" w:tplc="C3F4132E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>
    <w:nsid w:val="2DDD27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1CB62F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3">
    <w:nsid w:val="40D322B4"/>
    <w:multiLevelType w:val="multilevel"/>
    <w:tmpl w:val="32066586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7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7">
    <w:nsid w:val="6D9D6F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7DA56E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DE466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6"/>
  </w:num>
  <w:num w:numId="3">
    <w:abstractNumId w:val="18"/>
  </w:num>
  <w:num w:numId="4">
    <w:abstractNumId w:val="13"/>
  </w:num>
  <w:num w:numId="5">
    <w:abstractNumId w:val="14"/>
  </w:num>
  <w:num w:numId="6">
    <w:abstractNumId w:val="7"/>
  </w:num>
  <w:num w:numId="7">
    <w:abstractNumId w:val="15"/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7"/>
  </w:num>
  <w:num w:numId="12">
    <w:abstractNumId w:val="10"/>
  </w:num>
  <w:num w:numId="13">
    <w:abstractNumId w:val="1"/>
  </w:num>
  <w:num w:numId="14">
    <w:abstractNumId w:val="2"/>
  </w:num>
  <w:num w:numId="15">
    <w:abstractNumId w:val="19"/>
  </w:num>
  <w:num w:numId="16">
    <w:abstractNumId w:val="11"/>
  </w:num>
  <w:num w:numId="17">
    <w:abstractNumId w:val="8"/>
  </w:num>
  <w:num w:numId="18">
    <w:abstractNumId w:val="4"/>
  </w:num>
  <w:num w:numId="19">
    <w:abstractNumId w:val="13"/>
  </w:num>
  <w:num w:numId="20">
    <w:abstractNumId w:val="13"/>
  </w:num>
  <w:num w:numId="21">
    <w:abstractNumId w:val="13"/>
  </w:num>
  <w:num w:numId="22">
    <w:abstractNumId w:val="9"/>
  </w:num>
  <w:num w:numId="23">
    <w:abstractNumId w:val="0"/>
  </w:num>
  <w:num w:numId="24">
    <w:abstractNumId w:val="3"/>
  </w:num>
  <w:num w:numId="25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0A5D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065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AA8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309A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282D"/>
    <w:rsid w:val="00083B20"/>
    <w:rsid w:val="00083DA3"/>
    <w:rsid w:val="00083E4F"/>
    <w:rsid w:val="0008770D"/>
    <w:rsid w:val="00087DEE"/>
    <w:rsid w:val="00090A02"/>
    <w:rsid w:val="000913F6"/>
    <w:rsid w:val="00091977"/>
    <w:rsid w:val="000922AF"/>
    <w:rsid w:val="000927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12F9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1ABE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1607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04B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5FF"/>
    <w:rsid w:val="00203D11"/>
    <w:rsid w:val="00204AAD"/>
    <w:rsid w:val="002053AD"/>
    <w:rsid w:val="00206C48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773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56B"/>
    <w:rsid w:val="002556DC"/>
    <w:rsid w:val="0025590C"/>
    <w:rsid w:val="00256016"/>
    <w:rsid w:val="002565FF"/>
    <w:rsid w:val="0026035E"/>
    <w:rsid w:val="0026188D"/>
    <w:rsid w:val="0026189E"/>
    <w:rsid w:val="00262B23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D7974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3AFC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592C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86A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6DD1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C40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6808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3E31"/>
    <w:rsid w:val="003D3FBE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856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5BAA"/>
    <w:rsid w:val="00420191"/>
    <w:rsid w:val="00420F79"/>
    <w:rsid w:val="004212E2"/>
    <w:rsid w:val="0042153D"/>
    <w:rsid w:val="004219B9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8F2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2850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B32"/>
    <w:rsid w:val="004F0EE8"/>
    <w:rsid w:val="004F1D2D"/>
    <w:rsid w:val="004F2F42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0B"/>
    <w:rsid w:val="004F7743"/>
    <w:rsid w:val="00500939"/>
    <w:rsid w:val="00500D22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23D"/>
    <w:rsid w:val="0051081E"/>
    <w:rsid w:val="00510B64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16B50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6AAD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6BDA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3F21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494"/>
    <w:rsid w:val="005D65D5"/>
    <w:rsid w:val="005D6ECB"/>
    <w:rsid w:val="005D7A01"/>
    <w:rsid w:val="005D7BC1"/>
    <w:rsid w:val="005E08D7"/>
    <w:rsid w:val="005E35D3"/>
    <w:rsid w:val="005E3FAD"/>
    <w:rsid w:val="005E4EC7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2A0A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19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B19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4ADB"/>
    <w:rsid w:val="006B5677"/>
    <w:rsid w:val="006B6853"/>
    <w:rsid w:val="006B68E7"/>
    <w:rsid w:val="006B6BD0"/>
    <w:rsid w:val="006B6C6E"/>
    <w:rsid w:val="006B785B"/>
    <w:rsid w:val="006B7B62"/>
    <w:rsid w:val="006B7E70"/>
    <w:rsid w:val="006C20E5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04B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2F87"/>
    <w:rsid w:val="0078604B"/>
    <w:rsid w:val="00787A2E"/>
    <w:rsid w:val="00787B97"/>
    <w:rsid w:val="00790100"/>
    <w:rsid w:val="00790E51"/>
    <w:rsid w:val="00791A36"/>
    <w:rsid w:val="00792F31"/>
    <w:rsid w:val="007935CF"/>
    <w:rsid w:val="00793C73"/>
    <w:rsid w:val="00794A05"/>
    <w:rsid w:val="00794FA2"/>
    <w:rsid w:val="0079523C"/>
    <w:rsid w:val="0079658B"/>
    <w:rsid w:val="00796C5B"/>
    <w:rsid w:val="00796DB2"/>
    <w:rsid w:val="00797367"/>
    <w:rsid w:val="007A061D"/>
    <w:rsid w:val="007A0D4C"/>
    <w:rsid w:val="007A25CF"/>
    <w:rsid w:val="007A2782"/>
    <w:rsid w:val="007A38AD"/>
    <w:rsid w:val="007A3FC2"/>
    <w:rsid w:val="007A526D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19E8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1F26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76F6"/>
    <w:rsid w:val="00860452"/>
    <w:rsid w:val="00860CA3"/>
    <w:rsid w:val="00860E2C"/>
    <w:rsid w:val="00861007"/>
    <w:rsid w:val="00861086"/>
    <w:rsid w:val="008619F9"/>
    <w:rsid w:val="00861C6B"/>
    <w:rsid w:val="00861DDB"/>
    <w:rsid w:val="0086292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47EF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C7562"/>
    <w:rsid w:val="008D037E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427"/>
    <w:rsid w:val="008E4806"/>
    <w:rsid w:val="008E4B9E"/>
    <w:rsid w:val="008E4CBC"/>
    <w:rsid w:val="008E540A"/>
    <w:rsid w:val="008E5A7F"/>
    <w:rsid w:val="008E6A17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4F5B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1F5"/>
    <w:rsid w:val="00914D14"/>
    <w:rsid w:val="009153A8"/>
    <w:rsid w:val="009163A4"/>
    <w:rsid w:val="0091676B"/>
    <w:rsid w:val="0091688D"/>
    <w:rsid w:val="00917B19"/>
    <w:rsid w:val="00917B23"/>
    <w:rsid w:val="00917C71"/>
    <w:rsid w:val="00917F33"/>
    <w:rsid w:val="0092035D"/>
    <w:rsid w:val="00921EA5"/>
    <w:rsid w:val="00923515"/>
    <w:rsid w:val="00924767"/>
    <w:rsid w:val="00924958"/>
    <w:rsid w:val="00924A4E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6AF9"/>
    <w:rsid w:val="0093748D"/>
    <w:rsid w:val="00940404"/>
    <w:rsid w:val="0094073D"/>
    <w:rsid w:val="0094176C"/>
    <w:rsid w:val="0094204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091F"/>
    <w:rsid w:val="0098172F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1C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4AAB"/>
    <w:rsid w:val="009B4ECA"/>
    <w:rsid w:val="009B672F"/>
    <w:rsid w:val="009C01BA"/>
    <w:rsid w:val="009C02F8"/>
    <w:rsid w:val="009C0933"/>
    <w:rsid w:val="009C1FAF"/>
    <w:rsid w:val="009C244E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6F3D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A2E"/>
    <w:rsid w:val="00A10CBE"/>
    <w:rsid w:val="00A10F86"/>
    <w:rsid w:val="00A11480"/>
    <w:rsid w:val="00A114F6"/>
    <w:rsid w:val="00A11824"/>
    <w:rsid w:val="00A11A8B"/>
    <w:rsid w:val="00A12DC7"/>
    <w:rsid w:val="00A13466"/>
    <w:rsid w:val="00A13504"/>
    <w:rsid w:val="00A13BE9"/>
    <w:rsid w:val="00A14A27"/>
    <w:rsid w:val="00A1531D"/>
    <w:rsid w:val="00A15A69"/>
    <w:rsid w:val="00A15FC7"/>
    <w:rsid w:val="00A17044"/>
    <w:rsid w:val="00A1794F"/>
    <w:rsid w:val="00A17CD4"/>
    <w:rsid w:val="00A2005B"/>
    <w:rsid w:val="00A21523"/>
    <w:rsid w:val="00A2166F"/>
    <w:rsid w:val="00A22F4D"/>
    <w:rsid w:val="00A231B5"/>
    <w:rsid w:val="00A23590"/>
    <w:rsid w:val="00A23DFA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36B7C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352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1E96"/>
    <w:rsid w:val="00A72FD5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1FA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0025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0FD0"/>
    <w:rsid w:val="00AC1F99"/>
    <w:rsid w:val="00AC1FA3"/>
    <w:rsid w:val="00AC25C7"/>
    <w:rsid w:val="00AC2D2A"/>
    <w:rsid w:val="00AC2F3B"/>
    <w:rsid w:val="00AC3F1D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AF51CA"/>
    <w:rsid w:val="00B007F1"/>
    <w:rsid w:val="00B00A92"/>
    <w:rsid w:val="00B01493"/>
    <w:rsid w:val="00B02F81"/>
    <w:rsid w:val="00B038B4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6D"/>
    <w:rsid w:val="00B31CB9"/>
    <w:rsid w:val="00B32F32"/>
    <w:rsid w:val="00B3435F"/>
    <w:rsid w:val="00B345FB"/>
    <w:rsid w:val="00B354C5"/>
    <w:rsid w:val="00B35E05"/>
    <w:rsid w:val="00B375E1"/>
    <w:rsid w:val="00B406AA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29E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4606"/>
    <w:rsid w:val="00B75401"/>
    <w:rsid w:val="00B7597A"/>
    <w:rsid w:val="00B76333"/>
    <w:rsid w:val="00B763FF"/>
    <w:rsid w:val="00B7671F"/>
    <w:rsid w:val="00B76BAB"/>
    <w:rsid w:val="00B76C85"/>
    <w:rsid w:val="00B76E29"/>
    <w:rsid w:val="00B77B2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220B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0E26"/>
    <w:rsid w:val="00BD104B"/>
    <w:rsid w:val="00BD13DD"/>
    <w:rsid w:val="00BD20B2"/>
    <w:rsid w:val="00BD236E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1A0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0A6"/>
    <w:rsid w:val="00C373BA"/>
    <w:rsid w:val="00C40023"/>
    <w:rsid w:val="00C4017C"/>
    <w:rsid w:val="00C401EF"/>
    <w:rsid w:val="00C41682"/>
    <w:rsid w:val="00C41978"/>
    <w:rsid w:val="00C41C3E"/>
    <w:rsid w:val="00C4216C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1A7F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29C"/>
    <w:rsid w:val="00C85EBB"/>
    <w:rsid w:val="00C9139A"/>
    <w:rsid w:val="00C92906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217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84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C60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3441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1C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6377"/>
    <w:rsid w:val="00D879CC"/>
    <w:rsid w:val="00D87E4A"/>
    <w:rsid w:val="00D905E0"/>
    <w:rsid w:val="00D916B7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12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2F67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0FE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69E"/>
    <w:rsid w:val="00E1478E"/>
    <w:rsid w:val="00E1548D"/>
    <w:rsid w:val="00E15FC0"/>
    <w:rsid w:val="00E16B3D"/>
    <w:rsid w:val="00E20A6A"/>
    <w:rsid w:val="00E2191C"/>
    <w:rsid w:val="00E228FA"/>
    <w:rsid w:val="00E22DB8"/>
    <w:rsid w:val="00E239BE"/>
    <w:rsid w:val="00E2414B"/>
    <w:rsid w:val="00E2431A"/>
    <w:rsid w:val="00E247A7"/>
    <w:rsid w:val="00E25047"/>
    <w:rsid w:val="00E25512"/>
    <w:rsid w:val="00E26F7B"/>
    <w:rsid w:val="00E27F13"/>
    <w:rsid w:val="00E30A23"/>
    <w:rsid w:val="00E313A1"/>
    <w:rsid w:val="00E3185B"/>
    <w:rsid w:val="00E3307D"/>
    <w:rsid w:val="00E335EF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40FC"/>
    <w:rsid w:val="00EA61A8"/>
    <w:rsid w:val="00EA737F"/>
    <w:rsid w:val="00EA74A0"/>
    <w:rsid w:val="00EA7ACA"/>
    <w:rsid w:val="00EB0C3E"/>
    <w:rsid w:val="00EB11DA"/>
    <w:rsid w:val="00EB11FA"/>
    <w:rsid w:val="00EB1AA8"/>
    <w:rsid w:val="00EB2020"/>
    <w:rsid w:val="00EB20DE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2FB7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732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CD"/>
    <w:rsid w:val="00F42017"/>
    <w:rsid w:val="00F42621"/>
    <w:rsid w:val="00F435ED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484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495"/>
    <w:rsid w:val="00F77DBE"/>
    <w:rsid w:val="00F801FB"/>
    <w:rsid w:val="00F82402"/>
    <w:rsid w:val="00F835C8"/>
    <w:rsid w:val="00F8454E"/>
    <w:rsid w:val="00F8461A"/>
    <w:rsid w:val="00F85162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33C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296"/>
    <w:rsid w:val="00FB0619"/>
    <w:rsid w:val="00FB1557"/>
    <w:rsid w:val="00FB1D6D"/>
    <w:rsid w:val="00FB342B"/>
    <w:rsid w:val="00FB3B80"/>
    <w:rsid w:val="00FB3C91"/>
    <w:rsid w:val="00FB4840"/>
    <w:rsid w:val="00FB568D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8A4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305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,h3"/>
    <w:basedOn w:val="a3"/>
    <w:next w:val="a3"/>
    <w:link w:val="32"/>
    <w:autoRedefine/>
    <w:qFormat/>
    <w:rsid w:val="004F0B32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E2850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,h3 Знак"/>
    <w:link w:val="30"/>
    <w:rsid w:val="004F0B32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Мой Список,Bullet_IRAO,AC List 01,List Paragraph1,ТЗ список,Абзац списка литеральный,Цветной список - Акцент 11,Bullet Lis,UL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Мой Список Знак,Bullet_IRAO Знак,AC List 01 Знак,List Paragraph1 Знак,UL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4F0B32"/>
    <w:rPr>
      <w:color w:val="605E5C"/>
      <w:shd w:val="clear" w:color="auto" w:fill="E1DFDD"/>
    </w:rPr>
  </w:style>
  <w:style w:type="paragraph" w:styleId="afffe">
    <w:name w:val="Plain Text"/>
    <w:basedOn w:val="a3"/>
    <w:link w:val="affff"/>
    <w:unhideWhenUsed/>
    <w:rsid w:val="0032592C"/>
    <w:rPr>
      <w:rFonts w:ascii="Courier New" w:hAnsi="Courier New"/>
      <w:sz w:val="20"/>
      <w:szCs w:val="24"/>
    </w:rPr>
  </w:style>
  <w:style w:type="character" w:customStyle="1" w:styleId="affff">
    <w:name w:val="Текст Знак"/>
    <w:basedOn w:val="a4"/>
    <w:link w:val="afffe"/>
    <w:rsid w:val="0032592C"/>
    <w:rPr>
      <w:rFonts w:ascii="Courier New" w:hAnsi="Courier New"/>
      <w:szCs w:val="24"/>
    </w:rPr>
  </w:style>
  <w:style w:type="paragraph" w:customStyle="1" w:styleId="affff0">
    <w:name w:val="[РГ] Таблица_текст"/>
    <w:basedOn w:val="a3"/>
    <w:next w:val="a3"/>
    <w:qFormat/>
    <w:rsid w:val="008576F6"/>
    <w:pPr>
      <w:spacing w:before="40" w:after="40"/>
    </w:pPr>
    <w:rPr>
      <w:rFonts w:cs="Times New Roman (???????? ?????"/>
      <w:color w:val="000000"/>
      <w:sz w:val="22"/>
      <w:szCs w:val="22"/>
      <w:shd w:val="clear" w:color="auto" w:fill="FFFFFF" w:themeFill="background1"/>
      <w:lang w:eastAsia="en-US"/>
    </w:rPr>
  </w:style>
  <w:style w:type="character" w:styleId="affff1">
    <w:name w:val="FollowedHyperlink"/>
    <w:basedOn w:val="a4"/>
    <w:uiPriority w:val="99"/>
    <w:semiHidden/>
    <w:unhideWhenUsed/>
    <w:rsid w:val="009F6F3D"/>
    <w:rPr>
      <w:color w:val="800080"/>
      <w:u w:val="single"/>
    </w:rPr>
  </w:style>
  <w:style w:type="paragraph" w:customStyle="1" w:styleId="xl63">
    <w:name w:val="xl63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4">
    <w:name w:val="xl64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5">
    <w:name w:val="xl65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3"/>
    <w:rsid w:val="009F6F3D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68">
    <w:name w:val="xl68"/>
    <w:basedOn w:val="a3"/>
    <w:rsid w:val="009F6F3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a3"/>
    <w:rsid w:val="009F6F3D"/>
    <w:pPr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71">
    <w:name w:val="xl71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3"/>
    <w:rsid w:val="009F6F3D"/>
    <w:pPr>
      <w:spacing w:before="100" w:beforeAutospacing="1" w:after="100" w:afterAutospacing="1"/>
      <w:jc w:val="center"/>
    </w:pPr>
    <w:rPr>
      <w:rFonts w:ascii="Arial" w:hAnsi="Arial" w:cs="Arial"/>
      <w:i/>
      <w:iCs/>
      <w:sz w:val="16"/>
      <w:szCs w:val="16"/>
    </w:rPr>
  </w:style>
  <w:style w:type="paragraph" w:customStyle="1" w:styleId="xl73">
    <w:name w:val="xl73"/>
    <w:basedOn w:val="a3"/>
    <w:rsid w:val="009F6F3D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4">
    <w:name w:val="xl74"/>
    <w:basedOn w:val="a3"/>
    <w:rsid w:val="009F6F3D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3"/>
    <w:rsid w:val="009F6F3D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3"/>
    <w:rsid w:val="009F6F3D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3"/>
    <w:rsid w:val="009F6F3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3"/>
    <w:rsid w:val="009F6F3D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3"/>
    <w:rsid w:val="009F6F3D"/>
    <w:pPr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81">
    <w:name w:val="xl81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3"/>
    <w:rsid w:val="009F6F3D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a3"/>
    <w:rsid w:val="009F6F3D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3"/>
    <w:rsid w:val="009F6F3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a3"/>
    <w:rsid w:val="009F6F3D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a3"/>
    <w:rsid w:val="009F6F3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1">
    <w:name w:val="xl91"/>
    <w:basedOn w:val="a3"/>
    <w:rsid w:val="009F6F3D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2">
    <w:name w:val="xl92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3">
    <w:name w:val="xl93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3"/>
    <w:rsid w:val="009F6F3D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a3"/>
    <w:rsid w:val="009F6F3D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3"/>
    <w:rsid w:val="009F6F3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a3"/>
    <w:rsid w:val="009F6F3D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7">
    <w:name w:val="xl117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8">
    <w:name w:val="xl118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9">
    <w:name w:val="xl119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a3"/>
    <w:rsid w:val="009F6F3D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3">
    <w:name w:val="xl123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5">
    <w:name w:val="xl125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6">
    <w:name w:val="xl126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27">
    <w:name w:val="xl127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30">
    <w:name w:val="xl130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3">
    <w:name w:val="xl133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4">
    <w:name w:val="xl134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5">
    <w:name w:val="xl135"/>
    <w:basedOn w:val="a3"/>
    <w:rsid w:val="009F6F3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6">
    <w:name w:val="xl136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7">
    <w:name w:val="xl137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8">
    <w:name w:val="xl138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9">
    <w:name w:val="xl139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0">
    <w:name w:val="xl140"/>
    <w:basedOn w:val="a3"/>
    <w:rsid w:val="009F6F3D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46">
    <w:name w:val="xl146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8">
    <w:name w:val="xl148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9">
    <w:name w:val="xl149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0">
    <w:name w:val="xl150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1">
    <w:name w:val="xl151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2">
    <w:name w:val="xl152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3">
    <w:name w:val="xl153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54">
    <w:name w:val="xl154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6">
    <w:name w:val="xl156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7">
    <w:name w:val="xl157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8">
    <w:name w:val="xl158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9">
    <w:name w:val="xl159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0">
    <w:name w:val="xl160"/>
    <w:basedOn w:val="a3"/>
    <w:rsid w:val="009F6F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1">
    <w:name w:val="xl161"/>
    <w:basedOn w:val="a3"/>
    <w:rsid w:val="009F6F3D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62">
    <w:name w:val="xl162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63">
    <w:name w:val="xl163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64">
    <w:name w:val="xl164"/>
    <w:basedOn w:val="a3"/>
    <w:rsid w:val="009F6F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65">
    <w:name w:val="xl165"/>
    <w:basedOn w:val="a3"/>
    <w:rsid w:val="009F6F3D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66">
    <w:name w:val="xl166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67">
    <w:name w:val="xl167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68">
    <w:name w:val="xl168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69">
    <w:name w:val="xl169"/>
    <w:basedOn w:val="a3"/>
    <w:rsid w:val="009F6F3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0">
    <w:name w:val="xl170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i/>
      <w:iCs/>
      <w:sz w:val="16"/>
      <w:szCs w:val="16"/>
    </w:rPr>
  </w:style>
  <w:style w:type="paragraph" w:customStyle="1" w:styleId="xl171">
    <w:name w:val="xl171"/>
    <w:basedOn w:val="a3"/>
    <w:rsid w:val="009F6F3D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72">
    <w:name w:val="xl172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sz w:val="16"/>
      <w:szCs w:val="16"/>
    </w:rPr>
  </w:style>
  <w:style w:type="character" w:customStyle="1" w:styleId="ConsPlusNormal0">
    <w:name w:val="ConsPlusNormal Знак"/>
    <w:link w:val="ConsPlusNormal"/>
    <w:rsid w:val="0067219C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,h3"/>
    <w:basedOn w:val="a3"/>
    <w:next w:val="a3"/>
    <w:link w:val="32"/>
    <w:autoRedefine/>
    <w:qFormat/>
    <w:rsid w:val="004F0B32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E2850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,h3 Знак"/>
    <w:link w:val="30"/>
    <w:rsid w:val="004F0B32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Мой Список,Bullet_IRAO,AC List 01,List Paragraph1,ТЗ список,Абзац списка литеральный,Цветной список - Акцент 11,Bullet Lis,UL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Мой Список Знак,Bullet_IRAO Знак,AC List 01 Знак,List Paragraph1 Знак,UL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4F0B32"/>
    <w:rPr>
      <w:color w:val="605E5C"/>
      <w:shd w:val="clear" w:color="auto" w:fill="E1DFDD"/>
    </w:rPr>
  </w:style>
  <w:style w:type="paragraph" w:styleId="afffe">
    <w:name w:val="Plain Text"/>
    <w:basedOn w:val="a3"/>
    <w:link w:val="affff"/>
    <w:unhideWhenUsed/>
    <w:rsid w:val="0032592C"/>
    <w:rPr>
      <w:rFonts w:ascii="Courier New" w:hAnsi="Courier New"/>
      <w:sz w:val="20"/>
      <w:szCs w:val="24"/>
    </w:rPr>
  </w:style>
  <w:style w:type="character" w:customStyle="1" w:styleId="affff">
    <w:name w:val="Текст Знак"/>
    <w:basedOn w:val="a4"/>
    <w:link w:val="afffe"/>
    <w:rsid w:val="0032592C"/>
    <w:rPr>
      <w:rFonts w:ascii="Courier New" w:hAnsi="Courier New"/>
      <w:szCs w:val="24"/>
    </w:rPr>
  </w:style>
  <w:style w:type="paragraph" w:customStyle="1" w:styleId="affff0">
    <w:name w:val="[РГ] Таблица_текст"/>
    <w:basedOn w:val="a3"/>
    <w:next w:val="a3"/>
    <w:qFormat/>
    <w:rsid w:val="008576F6"/>
    <w:pPr>
      <w:spacing w:before="40" w:after="40"/>
    </w:pPr>
    <w:rPr>
      <w:rFonts w:cs="Times New Roman (???????? ?????"/>
      <w:color w:val="000000"/>
      <w:sz w:val="22"/>
      <w:szCs w:val="22"/>
      <w:shd w:val="clear" w:color="auto" w:fill="FFFFFF" w:themeFill="background1"/>
      <w:lang w:eastAsia="en-US"/>
    </w:rPr>
  </w:style>
  <w:style w:type="character" w:styleId="affff1">
    <w:name w:val="FollowedHyperlink"/>
    <w:basedOn w:val="a4"/>
    <w:uiPriority w:val="99"/>
    <w:semiHidden/>
    <w:unhideWhenUsed/>
    <w:rsid w:val="009F6F3D"/>
    <w:rPr>
      <w:color w:val="800080"/>
      <w:u w:val="single"/>
    </w:rPr>
  </w:style>
  <w:style w:type="paragraph" w:customStyle="1" w:styleId="xl63">
    <w:name w:val="xl63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4">
    <w:name w:val="xl64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5">
    <w:name w:val="xl65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3"/>
    <w:rsid w:val="009F6F3D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68">
    <w:name w:val="xl68"/>
    <w:basedOn w:val="a3"/>
    <w:rsid w:val="009F6F3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a3"/>
    <w:rsid w:val="009F6F3D"/>
    <w:pPr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71">
    <w:name w:val="xl71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3"/>
    <w:rsid w:val="009F6F3D"/>
    <w:pPr>
      <w:spacing w:before="100" w:beforeAutospacing="1" w:after="100" w:afterAutospacing="1"/>
      <w:jc w:val="center"/>
    </w:pPr>
    <w:rPr>
      <w:rFonts w:ascii="Arial" w:hAnsi="Arial" w:cs="Arial"/>
      <w:i/>
      <w:iCs/>
      <w:sz w:val="16"/>
      <w:szCs w:val="16"/>
    </w:rPr>
  </w:style>
  <w:style w:type="paragraph" w:customStyle="1" w:styleId="xl73">
    <w:name w:val="xl73"/>
    <w:basedOn w:val="a3"/>
    <w:rsid w:val="009F6F3D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4">
    <w:name w:val="xl74"/>
    <w:basedOn w:val="a3"/>
    <w:rsid w:val="009F6F3D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3"/>
    <w:rsid w:val="009F6F3D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3"/>
    <w:rsid w:val="009F6F3D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3"/>
    <w:rsid w:val="009F6F3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3"/>
    <w:rsid w:val="009F6F3D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3"/>
    <w:rsid w:val="009F6F3D"/>
    <w:pPr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81">
    <w:name w:val="xl81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3"/>
    <w:rsid w:val="009F6F3D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a3"/>
    <w:rsid w:val="009F6F3D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3"/>
    <w:rsid w:val="009F6F3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a3"/>
    <w:rsid w:val="009F6F3D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a3"/>
    <w:rsid w:val="009F6F3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1">
    <w:name w:val="xl91"/>
    <w:basedOn w:val="a3"/>
    <w:rsid w:val="009F6F3D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2">
    <w:name w:val="xl92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3">
    <w:name w:val="xl93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3"/>
    <w:rsid w:val="009F6F3D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a3"/>
    <w:rsid w:val="009F6F3D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3"/>
    <w:rsid w:val="009F6F3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a3"/>
    <w:rsid w:val="009F6F3D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7">
    <w:name w:val="xl117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8">
    <w:name w:val="xl118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9">
    <w:name w:val="xl119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a3"/>
    <w:rsid w:val="009F6F3D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3">
    <w:name w:val="xl123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5">
    <w:name w:val="xl125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6">
    <w:name w:val="xl126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27">
    <w:name w:val="xl127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30">
    <w:name w:val="xl130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3">
    <w:name w:val="xl133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4">
    <w:name w:val="xl134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5">
    <w:name w:val="xl135"/>
    <w:basedOn w:val="a3"/>
    <w:rsid w:val="009F6F3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6">
    <w:name w:val="xl136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7">
    <w:name w:val="xl137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8">
    <w:name w:val="xl138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9">
    <w:name w:val="xl139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0">
    <w:name w:val="xl140"/>
    <w:basedOn w:val="a3"/>
    <w:rsid w:val="009F6F3D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46">
    <w:name w:val="xl146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8">
    <w:name w:val="xl148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9">
    <w:name w:val="xl149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0">
    <w:name w:val="xl150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1">
    <w:name w:val="xl151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2">
    <w:name w:val="xl152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3">
    <w:name w:val="xl153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54">
    <w:name w:val="xl154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6">
    <w:name w:val="xl156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7">
    <w:name w:val="xl157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8">
    <w:name w:val="xl158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9">
    <w:name w:val="xl159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0">
    <w:name w:val="xl160"/>
    <w:basedOn w:val="a3"/>
    <w:rsid w:val="009F6F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1">
    <w:name w:val="xl161"/>
    <w:basedOn w:val="a3"/>
    <w:rsid w:val="009F6F3D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62">
    <w:name w:val="xl162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63">
    <w:name w:val="xl163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64">
    <w:name w:val="xl164"/>
    <w:basedOn w:val="a3"/>
    <w:rsid w:val="009F6F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65">
    <w:name w:val="xl165"/>
    <w:basedOn w:val="a3"/>
    <w:rsid w:val="009F6F3D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66">
    <w:name w:val="xl166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67">
    <w:name w:val="xl167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68">
    <w:name w:val="xl168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69">
    <w:name w:val="xl169"/>
    <w:basedOn w:val="a3"/>
    <w:rsid w:val="009F6F3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0">
    <w:name w:val="xl170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i/>
      <w:iCs/>
      <w:sz w:val="16"/>
      <w:szCs w:val="16"/>
    </w:rPr>
  </w:style>
  <w:style w:type="paragraph" w:customStyle="1" w:styleId="xl171">
    <w:name w:val="xl171"/>
    <w:basedOn w:val="a3"/>
    <w:rsid w:val="009F6F3D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72">
    <w:name w:val="xl172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sz w:val="16"/>
      <w:szCs w:val="16"/>
    </w:rPr>
  </w:style>
  <w:style w:type="character" w:customStyle="1" w:styleId="ConsPlusNormal0">
    <w:name w:val="ConsPlusNormal Знак"/>
    <w:link w:val="ConsPlusNormal"/>
    <w:rsid w:val="0067219C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668FE-1CC9-408A-B35F-F1D2D2485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2823</Words>
  <Characters>16096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18882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Директор</cp:lastModifiedBy>
  <cp:revision>2</cp:revision>
  <cp:lastPrinted>2006-07-26T14:04:00Z</cp:lastPrinted>
  <dcterms:created xsi:type="dcterms:W3CDTF">2026-10-01T05:46:00Z</dcterms:created>
  <dcterms:modified xsi:type="dcterms:W3CDTF">2026-10-01T05:46:00Z</dcterms:modified>
</cp:coreProperties>
</file>