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5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Информируем Вас о том, что ПАО «Ростел</w:t>
      </w:r>
      <w:r w:rsidR="00FA722D">
        <w:rPr>
          <w:sz w:val="24"/>
          <w:szCs w:val="24"/>
        </w:rPr>
        <w:t>еком» проводит анализ рынка на В</w:t>
      </w:r>
      <w:r w:rsidR="00FA722D" w:rsidRPr="00FA722D">
        <w:rPr>
          <w:sz w:val="24"/>
          <w:szCs w:val="24"/>
        </w:rPr>
        <w:t>ыполнение работ по проведению обследования технического состояния многоквартирных домов</w:t>
      </w:r>
      <w:r w:rsidRPr="00F11F4F">
        <w:rPr>
          <w:sz w:val="24"/>
          <w:szCs w:val="24"/>
        </w:rPr>
        <w:t xml:space="preserve">. </w:t>
      </w:r>
    </w:p>
    <w:p w:rsidR="0095181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Просим вас предоставить технико-коммерческое предложение для запланированной закупки «</w:t>
      </w:r>
      <w:r w:rsidR="007F67D0">
        <w:rPr>
          <w:sz w:val="24"/>
          <w:szCs w:val="24"/>
        </w:rPr>
        <w:t>В</w:t>
      </w:r>
      <w:r w:rsidR="00FA722D" w:rsidRPr="00FA722D">
        <w:rPr>
          <w:sz w:val="24"/>
          <w:szCs w:val="24"/>
        </w:rPr>
        <w:t>ыполнение работ по проведению обследования технического состояния многоквартирных домов</w:t>
      </w:r>
      <w:r w:rsidR="00036125" w:rsidRPr="00F11F4F">
        <w:rPr>
          <w:sz w:val="24"/>
          <w:szCs w:val="24"/>
        </w:rPr>
        <w:t>»</w:t>
      </w:r>
    </w:p>
    <w:p w:rsidR="00FA722D" w:rsidRPr="00860786" w:rsidRDefault="00FA722D" w:rsidP="00FA722D">
      <w:pPr>
        <w:jc w:val="right"/>
      </w:pPr>
      <w:r w:rsidRPr="003F29A6">
        <w:t xml:space="preserve">Таблица </w:t>
      </w:r>
      <w:r>
        <w:t xml:space="preserve">1. Общие условия </w:t>
      </w:r>
    </w:p>
    <w:p w:rsidR="00FA722D" w:rsidRDefault="00FA722D" w:rsidP="00FA722D">
      <w:pPr>
        <w:jc w:val="right"/>
      </w:pPr>
    </w:p>
    <w:tbl>
      <w:tblPr>
        <w:tblStyle w:val="afb"/>
        <w:tblpPr w:leftFromText="180" w:rightFromText="180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FA722D" w:rsidTr="00781AF9">
        <w:tc>
          <w:tcPr>
            <w:tcW w:w="9180" w:type="dxa"/>
          </w:tcPr>
          <w:p w:rsidR="00FA722D" w:rsidRDefault="00FA722D" w:rsidP="00781AF9">
            <w:pPr>
              <w:ind w:firstLine="0"/>
              <w:rPr>
                <w:i/>
              </w:rPr>
            </w:pPr>
            <w:r w:rsidRPr="00B8748A">
              <w:rPr>
                <w:b/>
                <w:sz w:val="22"/>
              </w:rPr>
              <w:t>Требован</w:t>
            </w:r>
            <w:r>
              <w:rPr>
                <w:b/>
                <w:sz w:val="22"/>
              </w:rPr>
              <w:t>ия к потенциальным  участникам</w:t>
            </w:r>
          </w:p>
        </w:tc>
        <w:tc>
          <w:tcPr>
            <w:tcW w:w="3686" w:type="dxa"/>
          </w:tcPr>
          <w:p w:rsidR="00FA722D" w:rsidRDefault="00FA722D" w:rsidP="00781AF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проведения закупки</w:t>
            </w:r>
            <w:r>
              <w:rPr>
                <w:b/>
                <w:sz w:val="22"/>
              </w:rPr>
              <w:t xml:space="preserve"> в соответствии с Планом закупок</w:t>
            </w:r>
          </w:p>
        </w:tc>
        <w:tc>
          <w:tcPr>
            <w:tcW w:w="1843" w:type="dxa"/>
          </w:tcPr>
          <w:p w:rsidR="00FA722D" w:rsidRDefault="00FA722D" w:rsidP="00781AF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предоставления информации</w:t>
            </w:r>
            <w:r>
              <w:rPr>
                <w:b/>
                <w:sz w:val="22"/>
              </w:rPr>
              <w:t>, до</w:t>
            </w:r>
          </w:p>
        </w:tc>
      </w:tr>
      <w:tr w:rsidR="00FA722D" w:rsidTr="00781AF9">
        <w:tc>
          <w:tcPr>
            <w:tcW w:w="9180" w:type="dxa"/>
          </w:tcPr>
          <w:p w:rsidR="00FA722D" w:rsidRPr="00287557" w:rsidRDefault="00FA722D" w:rsidP="00FA722D">
            <w:pPr>
              <w:pStyle w:val="aa"/>
              <w:numPr>
                <w:ilvl w:val="0"/>
                <w:numId w:val="11"/>
              </w:numPr>
              <w:ind w:left="22" w:firstLine="338"/>
              <w:rPr>
                <w:i/>
              </w:rPr>
            </w:pPr>
            <w:r w:rsidRPr="00287557">
              <w:rPr>
                <w:i/>
              </w:rPr>
              <w:t>Отсутствие</w:t>
            </w:r>
            <w:r w:rsidR="007F67D0">
              <w:rPr>
                <w:i/>
              </w:rPr>
              <w:t xml:space="preserve"> в реестре РН</w:t>
            </w:r>
            <w:r w:rsidRPr="00287557">
              <w:rPr>
                <w:i/>
              </w:rPr>
              <w:t>П</w:t>
            </w:r>
          </w:p>
          <w:p w:rsidR="00FA722D" w:rsidRPr="00287557" w:rsidRDefault="00FA722D" w:rsidP="00FA722D">
            <w:pPr>
              <w:pStyle w:val="aa"/>
              <w:numPr>
                <w:ilvl w:val="0"/>
                <w:numId w:val="11"/>
              </w:numPr>
              <w:ind w:left="22" w:firstLine="338"/>
              <w:rPr>
                <w:i/>
              </w:rPr>
            </w:pPr>
            <w:r w:rsidRPr="00287557">
              <w:rPr>
                <w:i/>
              </w:rPr>
              <w:t>Отсутствие возбужденных дел о банкротстве/несостоятельности</w:t>
            </w:r>
          </w:p>
          <w:p w:rsidR="00FA722D" w:rsidRPr="00287557" w:rsidRDefault="00FA722D" w:rsidP="00FA722D">
            <w:pPr>
              <w:pStyle w:val="aa"/>
              <w:numPr>
                <w:ilvl w:val="0"/>
                <w:numId w:val="11"/>
              </w:numPr>
              <w:ind w:left="22" w:firstLine="338"/>
              <w:rPr>
                <w:i/>
              </w:rPr>
            </w:pPr>
            <w:r w:rsidRPr="00287557">
              <w:rPr>
                <w:i/>
              </w:rPr>
              <w:t>Наличие оборудование и материальных ресурсов</w:t>
            </w:r>
          </w:p>
          <w:p w:rsidR="00FA722D" w:rsidRPr="00CD1653" w:rsidRDefault="00FA722D" w:rsidP="00FA722D">
            <w:pPr>
              <w:pStyle w:val="aa"/>
              <w:numPr>
                <w:ilvl w:val="0"/>
                <w:numId w:val="11"/>
              </w:numPr>
              <w:ind w:left="22" w:firstLine="338"/>
              <w:rPr>
                <w:i/>
              </w:rPr>
            </w:pPr>
            <w:r w:rsidRPr="00287557">
              <w:rPr>
                <w:i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  <w:tc>
          <w:tcPr>
            <w:tcW w:w="3686" w:type="dxa"/>
          </w:tcPr>
          <w:p w:rsidR="00FA722D" w:rsidRDefault="00FA722D" w:rsidP="00781AF9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843" w:type="dxa"/>
          </w:tcPr>
          <w:p w:rsidR="00FA722D" w:rsidRDefault="00FA722D" w:rsidP="00781AF9">
            <w:pPr>
              <w:ind w:firstLine="0"/>
              <w:rPr>
                <w:i/>
              </w:rPr>
            </w:pPr>
            <w:r w:rsidRPr="00F93C3B">
              <w:rPr>
                <w:i/>
                <w:highlight w:val="yellow"/>
              </w:rPr>
              <w:t xml:space="preserve">До </w:t>
            </w:r>
            <w:r>
              <w:rPr>
                <w:i/>
                <w:highlight w:val="yellow"/>
              </w:rPr>
              <w:t>06</w:t>
            </w:r>
            <w:r w:rsidRPr="00F93C3B">
              <w:rPr>
                <w:i/>
                <w:highlight w:val="yellow"/>
              </w:rPr>
              <w:t>.</w:t>
            </w:r>
            <w:r>
              <w:rPr>
                <w:i/>
                <w:highlight w:val="yellow"/>
              </w:rPr>
              <w:t>1</w:t>
            </w:r>
            <w:r w:rsidRPr="00F93C3B">
              <w:rPr>
                <w:i/>
                <w:highlight w:val="yellow"/>
              </w:rPr>
              <w:t>0.2026</w:t>
            </w:r>
          </w:p>
        </w:tc>
      </w:tr>
    </w:tbl>
    <w:p w:rsidR="00FA722D" w:rsidRPr="0013086E" w:rsidRDefault="00FA722D" w:rsidP="00FA722D">
      <w:pPr>
        <w:jc w:val="right"/>
      </w:pPr>
      <w:r>
        <w:t>Таблица 2. Закупаемые товары, работы, услуги*</w:t>
      </w:r>
    </w:p>
    <w:tbl>
      <w:tblPr>
        <w:tblStyle w:val="afb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55"/>
        <w:gridCol w:w="2100"/>
        <w:gridCol w:w="4278"/>
        <w:gridCol w:w="4108"/>
        <w:gridCol w:w="1534"/>
      </w:tblGrid>
      <w:tr w:rsidR="00FA722D" w:rsidTr="00400714">
        <w:tc>
          <w:tcPr>
            <w:tcW w:w="426" w:type="dxa"/>
          </w:tcPr>
          <w:p w:rsidR="00FA722D" w:rsidRPr="00B8748A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№ п/п</w:t>
            </w:r>
          </w:p>
        </w:tc>
        <w:tc>
          <w:tcPr>
            <w:tcW w:w="2155" w:type="dxa"/>
          </w:tcPr>
          <w:p w:rsidR="00FA722D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FA722D" w:rsidRPr="00B8748A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100" w:type="dxa"/>
          </w:tcPr>
          <w:p w:rsidR="00FA722D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FA722D" w:rsidRPr="00B8748A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4278" w:type="dxa"/>
          </w:tcPr>
          <w:p w:rsidR="00FA722D" w:rsidRPr="00B8748A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</w:t>
            </w:r>
            <w:r w:rsidRPr="00B8748A">
              <w:rPr>
                <w:b/>
                <w:sz w:val="22"/>
              </w:rPr>
              <w:t>сновные условия поставки товаров (выполнения работ, оказания услуг), включая</w:t>
            </w:r>
            <w:r>
              <w:rPr>
                <w:b/>
                <w:sz w:val="22"/>
              </w:rPr>
              <w:t xml:space="preserve"> сроки и</w:t>
            </w:r>
            <w:r w:rsidRPr="00B8748A">
              <w:rPr>
                <w:b/>
                <w:sz w:val="22"/>
              </w:rPr>
              <w:t xml:space="preserve">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4108" w:type="dxa"/>
          </w:tcPr>
          <w:p w:rsidR="00FA722D" w:rsidRPr="00B8748A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34" w:type="dxa"/>
          </w:tcPr>
          <w:p w:rsidR="00FA722D" w:rsidRPr="00B8748A" w:rsidRDefault="00FA722D" w:rsidP="00781AF9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Количество товара, объем работ</w:t>
            </w:r>
            <w:r>
              <w:rPr>
                <w:b/>
                <w:sz w:val="22"/>
              </w:rPr>
              <w:t>, услуг</w:t>
            </w:r>
          </w:p>
        </w:tc>
      </w:tr>
      <w:tr w:rsidR="00FA722D" w:rsidTr="00400714">
        <w:tc>
          <w:tcPr>
            <w:tcW w:w="426" w:type="dxa"/>
          </w:tcPr>
          <w:p w:rsidR="00FA722D" w:rsidRPr="00B8748A" w:rsidRDefault="00FA722D" w:rsidP="00FA722D">
            <w:pPr>
              <w:pStyle w:val="aa"/>
              <w:numPr>
                <w:ilvl w:val="0"/>
                <w:numId w:val="10"/>
              </w:numPr>
              <w:ind w:left="34" w:firstLine="0"/>
              <w:rPr>
                <w:sz w:val="22"/>
              </w:rPr>
            </w:pPr>
          </w:p>
        </w:tc>
        <w:tc>
          <w:tcPr>
            <w:tcW w:w="2155" w:type="dxa"/>
          </w:tcPr>
          <w:p w:rsidR="00FA722D" w:rsidRPr="00B8748A" w:rsidRDefault="00FA722D" w:rsidP="00781AF9">
            <w:pPr>
              <w:ind w:firstLine="0"/>
              <w:rPr>
                <w:sz w:val="22"/>
              </w:rPr>
            </w:pPr>
            <w:r w:rsidRPr="00924258">
              <w:rPr>
                <w:sz w:val="22"/>
              </w:rPr>
              <w:t>выполнение работ по проведению обследования технического состояния многоквартирных домов</w:t>
            </w:r>
          </w:p>
        </w:tc>
        <w:tc>
          <w:tcPr>
            <w:tcW w:w="2100" w:type="dxa"/>
          </w:tcPr>
          <w:p w:rsidR="00FA722D" w:rsidRPr="00B8748A" w:rsidRDefault="00FA722D" w:rsidP="00781AF9">
            <w:pPr>
              <w:ind w:firstLine="0"/>
              <w:rPr>
                <w:sz w:val="22"/>
              </w:rPr>
            </w:pPr>
            <w:r w:rsidRPr="00924258">
              <w:rPr>
                <w:sz w:val="22"/>
              </w:rPr>
              <w:t>выполнение работ по проведению обследования технического состояния многоквартирных домов</w:t>
            </w:r>
          </w:p>
        </w:tc>
        <w:tc>
          <w:tcPr>
            <w:tcW w:w="4278" w:type="dxa"/>
          </w:tcPr>
          <w:p w:rsidR="00FA722D" w:rsidRDefault="00FA722D" w:rsidP="00781AF9">
            <w:pPr>
              <w:pStyle w:val="aa"/>
              <w:ind w:firstLine="0"/>
              <w:rPr>
                <w:sz w:val="22"/>
              </w:rPr>
            </w:pPr>
            <w:r w:rsidRPr="00924258">
              <w:rPr>
                <w:sz w:val="22"/>
              </w:rPr>
              <w:t>Срок выполнения работ: 80 календарных дней</w:t>
            </w:r>
            <w:r w:rsidRPr="00F3738E">
              <w:rPr>
                <w:sz w:val="22"/>
              </w:rPr>
              <w:t>.</w:t>
            </w:r>
          </w:p>
          <w:p w:rsidR="00FA722D" w:rsidRDefault="00FA722D" w:rsidP="00781AF9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</w:rPr>
              <w:t>Сроки оплаты: 30 к.д (7 р.д. для МСП)</w:t>
            </w:r>
          </w:p>
          <w:p w:rsidR="00FA722D" w:rsidRPr="00B8748A" w:rsidRDefault="00FA722D" w:rsidP="00781AF9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</w:rPr>
              <w:t>Обеспечение исполнения договора: 10% от НМЦ</w:t>
            </w:r>
          </w:p>
        </w:tc>
        <w:tc>
          <w:tcPr>
            <w:tcW w:w="4108" w:type="dxa"/>
          </w:tcPr>
          <w:p w:rsidR="00FA722D" w:rsidRPr="00B8748A" w:rsidRDefault="00FA722D" w:rsidP="00781AF9">
            <w:pPr>
              <w:ind w:firstLine="0"/>
              <w:rPr>
                <w:sz w:val="22"/>
              </w:rPr>
            </w:pPr>
            <w:r w:rsidRPr="00BF51E7">
              <w:rPr>
                <w:sz w:val="22"/>
              </w:rPr>
              <w:t>В соответствии с Техническим заданием</w:t>
            </w:r>
          </w:p>
        </w:tc>
        <w:tc>
          <w:tcPr>
            <w:tcW w:w="1534" w:type="dxa"/>
          </w:tcPr>
          <w:p w:rsidR="00FA722D" w:rsidRPr="00B8748A" w:rsidRDefault="00FA722D" w:rsidP="00781AF9">
            <w:pPr>
              <w:ind w:firstLine="0"/>
              <w:rPr>
                <w:sz w:val="22"/>
              </w:rPr>
            </w:pPr>
            <w:r w:rsidRPr="00BF51E7">
              <w:rPr>
                <w:sz w:val="22"/>
              </w:rPr>
              <w:t>В соответствии с Техническим заданием</w:t>
            </w:r>
          </w:p>
        </w:tc>
      </w:tr>
    </w:tbl>
    <w:p w:rsidR="009E7EA4" w:rsidRDefault="009E7EA4" w:rsidP="009E7EA4">
      <w:pPr>
        <w:jc w:val="right"/>
      </w:pP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 xml:space="preserve">Приложение (формы документов, которые должны заполнить потенциальные участники): 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1.</w:t>
      </w:r>
      <w:r w:rsidRPr="00F11F4F">
        <w:rPr>
          <w:sz w:val="24"/>
          <w:szCs w:val="24"/>
        </w:rPr>
        <w:tab/>
        <w:t>анкета участника;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2.</w:t>
      </w:r>
      <w:r w:rsidRPr="00F11F4F">
        <w:rPr>
          <w:sz w:val="24"/>
          <w:szCs w:val="24"/>
        </w:rPr>
        <w:tab/>
        <w:t>технико-коммерческое предложение;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3.</w:t>
      </w:r>
      <w:r w:rsidRPr="00F11F4F">
        <w:rPr>
          <w:sz w:val="24"/>
          <w:szCs w:val="24"/>
        </w:rPr>
        <w:tab/>
        <w:t>Техническое задание;</w:t>
      </w:r>
    </w:p>
    <w:p w:rsidR="00E069A0" w:rsidRPr="00525645" w:rsidRDefault="00617900" w:rsidP="004F20E3">
      <w:pPr>
        <w:ind w:firstLine="0"/>
        <w:rPr>
          <w:rFonts w:eastAsia="Calibri"/>
          <w:sz w:val="24"/>
          <w:szCs w:val="24"/>
          <w:lang w:eastAsia="en-US"/>
        </w:rPr>
      </w:pPr>
      <w:r w:rsidRPr="00F11F4F">
        <w:rPr>
          <w:sz w:val="24"/>
          <w:szCs w:val="24"/>
        </w:rPr>
        <w:lastRenderedPageBreak/>
        <w:t xml:space="preserve">В случае вашей заинтересованности просим направить предложения </w:t>
      </w:r>
      <w:r w:rsidRPr="00F11F4F">
        <w:rPr>
          <w:b/>
          <w:sz w:val="24"/>
          <w:szCs w:val="24"/>
        </w:rPr>
        <w:t>до 1</w:t>
      </w:r>
      <w:r w:rsidR="00D424F7">
        <w:rPr>
          <w:b/>
          <w:sz w:val="24"/>
          <w:szCs w:val="24"/>
        </w:rPr>
        <w:t>7</w:t>
      </w:r>
      <w:r w:rsidRPr="00F11F4F">
        <w:rPr>
          <w:b/>
          <w:sz w:val="24"/>
          <w:szCs w:val="24"/>
        </w:rPr>
        <w:t>-00</w:t>
      </w:r>
      <w:r w:rsidR="009E7EA4">
        <w:rPr>
          <w:b/>
          <w:sz w:val="24"/>
          <w:szCs w:val="24"/>
        </w:rPr>
        <w:t xml:space="preserve"> мск</w:t>
      </w:r>
      <w:r w:rsidRPr="00F11F4F">
        <w:rPr>
          <w:b/>
          <w:sz w:val="24"/>
          <w:szCs w:val="24"/>
        </w:rPr>
        <w:t xml:space="preserve"> </w:t>
      </w:r>
      <w:r w:rsidR="005958F3">
        <w:rPr>
          <w:b/>
          <w:sz w:val="24"/>
          <w:szCs w:val="24"/>
        </w:rPr>
        <w:t>0</w:t>
      </w:r>
      <w:r w:rsidR="00400714">
        <w:rPr>
          <w:b/>
          <w:sz w:val="24"/>
          <w:szCs w:val="24"/>
        </w:rPr>
        <w:t>6</w:t>
      </w:r>
      <w:bookmarkStart w:id="0" w:name="_GoBack"/>
      <w:bookmarkEnd w:id="0"/>
      <w:r w:rsidR="005958F3">
        <w:rPr>
          <w:b/>
          <w:sz w:val="24"/>
          <w:szCs w:val="24"/>
        </w:rPr>
        <w:t>.10.</w:t>
      </w:r>
      <w:r w:rsidRPr="00F11F4F">
        <w:rPr>
          <w:b/>
          <w:sz w:val="24"/>
          <w:szCs w:val="24"/>
        </w:rPr>
        <w:t>2026 года включительно</w:t>
      </w:r>
      <w:r w:rsidRPr="00F11F4F">
        <w:rPr>
          <w:sz w:val="24"/>
          <w:szCs w:val="24"/>
        </w:rPr>
        <w:t xml:space="preserve"> по электронной почте </w:t>
      </w:r>
      <w:hyperlink r:id="rId7" w:history="1">
        <w:r w:rsidRPr="00F11F4F">
          <w:rPr>
            <w:rStyle w:val="af6"/>
            <w:sz w:val="24"/>
            <w:szCs w:val="24"/>
          </w:rPr>
          <w:t>g.burkaeva@volga.rt.ru</w:t>
        </w:r>
      </w:hyperlink>
      <w:r w:rsidRPr="00F11F4F">
        <w:rPr>
          <w:rStyle w:val="af6"/>
          <w:sz w:val="24"/>
          <w:szCs w:val="24"/>
        </w:rPr>
        <w:t xml:space="preserve"> </w:t>
      </w:r>
      <w:r w:rsidRPr="00F11F4F">
        <w:rPr>
          <w:sz w:val="24"/>
          <w:szCs w:val="24"/>
        </w:rPr>
        <w:t xml:space="preserve">или на электронной торговой площадке АО «Российский аукционный дом», находящейся по адресу </w:t>
      </w:r>
      <w:hyperlink r:id="rId8" w:history="1">
        <w:r w:rsidRPr="00F11F4F">
          <w:rPr>
            <w:rStyle w:val="af6"/>
            <w:sz w:val="24"/>
            <w:szCs w:val="24"/>
          </w:rPr>
          <w:t>https://lot-online.ru</w:t>
        </w:r>
      </w:hyperlink>
      <w:r w:rsidRPr="00F11F4F">
        <w:rPr>
          <w:sz w:val="24"/>
          <w:szCs w:val="24"/>
        </w:rPr>
        <w:t xml:space="preserve">. В теме письма указать: «RFI </w:t>
      </w:r>
      <w:r w:rsidR="00E761C5" w:rsidRPr="00F11F4F">
        <w:rPr>
          <w:sz w:val="24"/>
          <w:szCs w:val="24"/>
        </w:rPr>
        <w:t>на</w:t>
      </w:r>
      <w:r w:rsidR="00951816" w:rsidRPr="00F11F4F">
        <w:rPr>
          <w:rFonts w:eastAsia="Calibri"/>
          <w:sz w:val="24"/>
          <w:szCs w:val="24"/>
          <w:lang w:eastAsia="en-US"/>
        </w:rPr>
        <w:t xml:space="preserve"> </w:t>
      </w:r>
      <w:r w:rsidR="007F67D0">
        <w:rPr>
          <w:rFonts w:eastAsia="Calibri"/>
          <w:sz w:val="24"/>
          <w:szCs w:val="24"/>
          <w:lang w:eastAsia="en-US"/>
        </w:rPr>
        <w:t>Р-ты</w:t>
      </w:r>
      <w:r w:rsidR="007F67D0" w:rsidRPr="007F67D0">
        <w:rPr>
          <w:rFonts w:eastAsia="Calibri"/>
          <w:sz w:val="24"/>
          <w:szCs w:val="24"/>
          <w:lang w:eastAsia="en-US"/>
        </w:rPr>
        <w:t xml:space="preserve"> </w:t>
      </w:r>
      <w:r w:rsidR="007F67D0">
        <w:rPr>
          <w:rFonts w:eastAsia="Calibri"/>
          <w:sz w:val="24"/>
          <w:szCs w:val="24"/>
          <w:lang w:eastAsia="en-US"/>
        </w:rPr>
        <w:t xml:space="preserve">по </w:t>
      </w:r>
      <w:r w:rsidR="007F67D0" w:rsidRPr="007F67D0">
        <w:rPr>
          <w:rFonts w:eastAsia="Calibri"/>
          <w:sz w:val="24"/>
          <w:szCs w:val="24"/>
          <w:lang w:eastAsia="en-US"/>
        </w:rPr>
        <w:t>обследовани</w:t>
      </w:r>
      <w:r w:rsidR="007F67D0">
        <w:rPr>
          <w:rFonts w:eastAsia="Calibri"/>
          <w:sz w:val="24"/>
          <w:szCs w:val="24"/>
          <w:lang w:eastAsia="en-US"/>
        </w:rPr>
        <w:t>ю</w:t>
      </w:r>
      <w:r w:rsidR="007F67D0" w:rsidRPr="007F67D0">
        <w:rPr>
          <w:rFonts w:eastAsia="Calibri"/>
          <w:sz w:val="24"/>
          <w:szCs w:val="24"/>
          <w:lang w:eastAsia="en-US"/>
        </w:rPr>
        <w:t xml:space="preserve"> технического состояния </w:t>
      </w:r>
      <w:r w:rsidR="00525645">
        <w:rPr>
          <w:rFonts w:eastAsia="Calibri"/>
          <w:sz w:val="24"/>
          <w:szCs w:val="24"/>
          <w:lang w:eastAsia="en-US"/>
        </w:rPr>
        <w:t>МКД_Сахалин</w:t>
      </w:r>
      <w:r w:rsidR="00E069A0" w:rsidRPr="00045C7C">
        <w:rPr>
          <w:sz w:val="24"/>
          <w:szCs w:val="24"/>
        </w:rPr>
        <w:t xml:space="preserve">». </w:t>
      </w:r>
    </w:p>
    <w:p w:rsidR="00876056" w:rsidRPr="00F11F4F" w:rsidRDefault="00617900" w:rsidP="004F20E3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RFI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76056" w:rsidRPr="00F11F4F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EA4" w:rsidRDefault="009E7EA4" w:rsidP="009E7EA4">
      <w:r>
        <w:separator/>
      </w:r>
    </w:p>
  </w:endnote>
  <w:endnote w:type="continuationSeparator" w:id="0">
    <w:p w:rsidR="009E7EA4" w:rsidRDefault="009E7EA4" w:rsidP="009E7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EA4" w:rsidRDefault="009E7EA4" w:rsidP="009E7EA4">
      <w:r>
        <w:separator/>
      </w:r>
    </w:p>
  </w:footnote>
  <w:footnote w:type="continuationSeparator" w:id="0">
    <w:p w:rsidR="009E7EA4" w:rsidRDefault="009E7EA4" w:rsidP="009E7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5392"/>
    <w:multiLevelType w:val="hybridMultilevel"/>
    <w:tmpl w:val="B0A40D7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1ACF"/>
    <w:multiLevelType w:val="multilevel"/>
    <w:tmpl w:val="809EC3C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AA129F"/>
    <w:multiLevelType w:val="multilevel"/>
    <w:tmpl w:val="3A76335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95328C"/>
    <w:multiLevelType w:val="multilevel"/>
    <w:tmpl w:val="BAB6490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84E4D21"/>
    <w:multiLevelType w:val="multilevel"/>
    <w:tmpl w:val="6958C6D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AA6277C"/>
    <w:multiLevelType w:val="multilevel"/>
    <w:tmpl w:val="10C249E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6" w15:restartNumberingAfterBreak="0">
    <w:nsid w:val="3D6A4138"/>
    <w:multiLevelType w:val="multilevel"/>
    <w:tmpl w:val="66EAA44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33C1589"/>
    <w:multiLevelType w:val="multilevel"/>
    <w:tmpl w:val="D44AA63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7B65C0B"/>
    <w:multiLevelType w:val="multilevel"/>
    <w:tmpl w:val="9CE45E5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556D0"/>
    <w:multiLevelType w:val="multilevel"/>
    <w:tmpl w:val="7FFECB6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8"/>
  </w:num>
  <w:num w:numId="6">
    <w:abstractNumId w:val="10"/>
  </w:num>
  <w:num w:numId="7">
    <w:abstractNumId w:val="3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56"/>
    <w:rsid w:val="0001075A"/>
    <w:rsid w:val="00036125"/>
    <w:rsid w:val="00045C7C"/>
    <w:rsid w:val="00142806"/>
    <w:rsid w:val="001926D3"/>
    <w:rsid w:val="001B5031"/>
    <w:rsid w:val="002147EF"/>
    <w:rsid w:val="00400714"/>
    <w:rsid w:val="00442010"/>
    <w:rsid w:val="004F20E3"/>
    <w:rsid w:val="00525645"/>
    <w:rsid w:val="005958F3"/>
    <w:rsid w:val="00617900"/>
    <w:rsid w:val="00634329"/>
    <w:rsid w:val="006532ED"/>
    <w:rsid w:val="006D2188"/>
    <w:rsid w:val="007F67D0"/>
    <w:rsid w:val="007F689E"/>
    <w:rsid w:val="008122EB"/>
    <w:rsid w:val="008377F3"/>
    <w:rsid w:val="00876056"/>
    <w:rsid w:val="008F23EC"/>
    <w:rsid w:val="00951816"/>
    <w:rsid w:val="009E7EA4"/>
    <w:rsid w:val="00AA6FBC"/>
    <w:rsid w:val="00C26670"/>
    <w:rsid w:val="00D424F7"/>
    <w:rsid w:val="00E069A0"/>
    <w:rsid w:val="00E761C5"/>
    <w:rsid w:val="00F11F4F"/>
    <w:rsid w:val="00FA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1447"/>
  <w15:docId w15:val="{436B1262-C3B0-426C-AD53-90991ED2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customStyle="1" w:styleId="60">
    <w:name w:val="Заголовок 6 Знак"/>
    <w:basedOn w:val="12"/>
    <w:link w:val="62"/>
    <w:rPr>
      <w:i/>
    </w:rPr>
  </w:style>
  <w:style w:type="character" w:customStyle="1" w:styleId="62">
    <w:name w:val="Заголовок 6 Знак"/>
    <w:basedOn w:val="a0"/>
    <w:link w:val="60"/>
    <w:rPr>
      <w:i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a3">
    <w:name w:val="index heading"/>
    <w:basedOn w:val="user"/>
    <w:link w:val="a4"/>
  </w:style>
  <w:style w:type="character" w:customStyle="1" w:styleId="13">
    <w:name w:val="Указатель1"/>
    <w:basedOn w:val="user0"/>
    <w:rPr>
      <w:rFonts w:ascii="Liberation Sans" w:hAnsi="Liberation Sans"/>
      <w:color w:val="000000"/>
      <w:sz w:val="28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a5">
    <w:name w:val="Body Text Indent"/>
    <w:basedOn w:val="a"/>
    <w:link w:val="14"/>
    <w:pPr>
      <w:spacing w:after="120"/>
      <w:ind w:firstLine="0"/>
    </w:pPr>
    <w:rPr>
      <w:sz w:val="24"/>
    </w:rPr>
  </w:style>
  <w:style w:type="character" w:customStyle="1" w:styleId="14">
    <w:name w:val="Основной текст с отступом Знак1"/>
    <w:basedOn w:val="1"/>
    <w:link w:val="a5"/>
    <w:rPr>
      <w:rFonts w:ascii="Times New Roman" w:hAnsi="Times New Roman"/>
      <w:color w:val="000000"/>
      <w:sz w:val="24"/>
    </w:rPr>
  </w:style>
  <w:style w:type="paragraph" w:styleId="63">
    <w:name w:val="toc 6"/>
    <w:next w:val="a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Pr>
      <w:rFonts w:ascii="XO Thames" w:hAnsi="XO Thames"/>
      <w:sz w:val="28"/>
    </w:rPr>
  </w:style>
  <w:style w:type="paragraph" w:customStyle="1" w:styleId="a6">
    <w:name w:val="Основной текст с отступом Знак"/>
    <w:basedOn w:val="12"/>
    <w:link w:val="a7"/>
    <w:rPr>
      <w:sz w:val="24"/>
    </w:rPr>
  </w:style>
  <w:style w:type="character" w:customStyle="1" w:styleId="a7">
    <w:name w:val="Основной текст с отступом Знак"/>
    <w:basedOn w:val="a0"/>
    <w:link w:val="a6"/>
    <w:rPr>
      <w:sz w:val="24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styleId="a8">
    <w:name w:val="caption"/>
    <w:basedOn w:val="a"/>
    <w:link w:val="a9"/>
    <w:pPr>
      <w:spacing w:before="120" w:after="120"/>
    </w:pPr>
    <w:rPr>
      <w:i/>
      <w:sz w:val="24"/>
    </w:rPr>
  </w:style>
  <w:style w:type="character" w:customStyle="1" w:styleId="a9">
    <w:name w:val="Название объекта Знак"/>
    <w:basedOn w:val="1"/>
    <w:link w:val="a8"/>
    <w:rPr>
      <w:rFonts w:ascii="Times New Roman" w:hAnsi="Times New Roman"/>
      <w:i/>
      <w:color w:val="000000"/>
      <w:sz w:val="24"/>
    </w:rPr>
  </w:style>
  <w:style w:type="paragraph" w:customStyle="1" w:styleId="30">
    <w:name w:val="Заголовок 3 Знак"/>
    <w:basedOn w:val="12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styleId="aa">
    <w:name w:val="List Paragraph"/>
    <w:basedOn w:val="a"/>
    <w:link w:val="ab"/>
    <w:uiPriority w:val="34"/>
    <w:qFormat/>
    <w:pPr>
      <w:contextualSpacing/>
    </w:pPr>
  </w:style>
  <w:style w:type="character" w:customStyle="1" w:styleId="ab">
    <w:name w:val="Абзац списка Знак"/>
    <w:basedOn w:val="1"/>
    <w:link w:val="aa"/>
    <w:uiPriority w:val="34"/>
    <w:qFormat/>
    <w:rPr>
      <w:rFonts w:ascii="Times New Roman" w:hAnsi="Times New Roman"/>
      <w:color w:val="000000"/>
      <w:sz w:val="26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color w:val="000000"/>
      <w:sz w:val="16"/>
    </w:rPr>
  </w:style>
  <w:style w:type="paragraph" w:customStyle="1" w:styleId="23">
    <w:name w:val="Заголовок 2 Знак"/>
    <w:basedOn w:val="12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basedOn w:val="12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styleId="af0">
    <w:name w:val="TOC Heading"/>
    <w:basedOn w:val="10"/>
    <w:next w:val="a"/>
    <w:link w:val="af1"/>
    <w:pPr>
      <w:spacing w:line="276" w:lineRule="auto"/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b/>
      <w:color w:val="365F91" w:themeColor="accent1" w:themeShade="BF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50">
    <w:name w:val="Заголовок 5 Знак"/>
    <w:basedOn w:val="12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12">
    <w:name w:val="Основной шрифт абзаца1"/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paragraph" w:customStyle="1" w:styleId="af2">
    <w:name w:val="Содержимое врезки"/>
    <w:basedOn w:val="a"/>
    <w:link w:val="af3"/>
  </w:style>
  <w:style w:type="character" w:customStyle="1" w:styleId="af3">
    <w:name w:val="Содержимое врезки"/>
    <w:basedOn w:val="1"/>
    <w:link w:val="af2"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"/>
    <w:basedOn w:val="ae"/>
    <w:link w:val="af5"/>
  </w:style>
  <w:style w:type="character" w:customStyle="1" w:styleId="af5">
    <w:name w:val="Список Знак"/>
    <w:basedOn w:val="af"/>
    <w:link w:val="af4"/>
    <w:rPr>
      <w:rFonts w:ascii="Times New Roman" w:hAnsi="Times New Roman"/>
      <w:color w:val="000000"/>
      <w:sz w:val="26"/>
    </w:rPr>
  </w:style>
  <w:style w:type="paragraph" w:customStyle="1" w:styleId="15">
    <w:name w:val="Гиперссылка1"/>
    <w:basedOn w:val="12"/>
    <w:link w:val="af6"/>
    <w:rPr>
      <w:color w:val="0000FF" w:themeColor="hyperlink"/>
      <w:u w:val="single"/>
    </w:rPr>
  </w:style>
  <w:style w:type="character" w:styleId="af6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e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rFonts w:ascii="Times New Roman" w:hAnsi="Times New Roman"/>
      <w:color w:val="000000"/>
      <w:spacing w:val="0"/>
      <w:sz w:val="28"/>
    </w:rPr>
  </w:style>
  <w:style w:type="paragraph" w:styleId="80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0"/>
    <w:rPr>
      <w:rFonts w:ascii="XO Thames" w:hAnsi="XO Thames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73">
    <w:name w:val="Заголовок 7 Знак"/>
    <w:basedOn w:val="12"/>
    <w:link w:val="74"/>
  </w:style>
  <w:style w:type="character" w:customStyle="1" w:styleId="74">
    <w:name w:val="Заголовок 7 Знак"/>
    <w:basedOn w:val="a0"/>
    <w:link w:val="73"/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83">
    <w:name w:val="Заголовок 8 Знак"/>
    <w:basedOn w:val="12"/>
    <w:link w:val="84"/>
    <w:rPr>
      <w:b/>
    </w:rPr>
  </w:style>
  <w:style w:type="character" w:customStyle="1" w:styleId="84">
    <w:name w:val="Заголовок 8 Знак"/>
    <w:basedOn w:val="a0"/>
    <w:link w:val="83"/>
    <w:rPr>
      <w:b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customStyle="1" w:styleId="1b">
    <w:name w:val="Заголовок 1 Знак"/>
    <w:basedOn w:val="12"/>
    <w:link w:val="1c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c">
    <w:name w:val="Заголовок 1 Знак"/>
    <w:basedOn w:val="a0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basedOn w:val="a0"/>
    <w:link w:val="afd"/>
    <w:qFormat/>
    <w:rsid w:val="009E7EA4"/>
    <w:rPr>
      <w:sz w:val="20"/>
    </w:rPr>
  </w:style>
  <w:style w:type="character" w:customStyle="1" w:styleId="afe">
    <w:name w:val="Символ сноски"/>
    <w:unhideWhenUsed/>
    <w:qFormat/>
    <w:rsid w:val="009E7EA4"/>
    <w:rPr>
      <w:vertAlign w:val="superscript"/>
    </w:rPr>
  </w:style>
  <w:style w:type="character" w:styleId="aff">
    <w:name w:val="footnote reference"/>
    <w:link w:val="1d"/>
    <w:rsid w:val="009E7EA4"/>
    <w:rPr>
      <w:vertAlign w:val="superscript"/>
    </w:rPr>
  </w:style>
  <w:style w:type="paragraph" w:styleId="afd">
    <w:name w:val="footnote text"/>
    <w:basedOn w:val="a"/>
    <w:link w:val="afc"/>
    <w:unhideWhenUsed/>
    <w:qFormat/>
    <w:rsid w:val="009E7EA4"/>
    <w:pPr>
      <w:suppressAutoHyphens/>
      <w:ind w:firstLine="0"/>
      <w:jc w:val="left"/>
    </w:pPr>
    <w:rPr>
      <w:sz w:val="20"/>
    </w:rPr>
  </w:style>
  <w:style w:type="character" w:customStyle="1" w:styleId="1e">
    <w:name w:val="Текст сноски Знак1"/>
    <w:basedOn w:val="a0"/>
    <w:uiPriority w:val="99"/>
    <w:semiHidden/>
    <w:rsid w:val="009E7EA4"/>
    <w:rPr>
      <w:sz w:val="20"/>
    </w:rPr>
  </w:style>
  <w:style w:type="paragraph" w:customStyle="1" w:styleId="ListParagraph1">
    <w:name w:val="List Paragraph1"/>
    <w:basedOn w:val="a"/>
    <w:rsid w:val="00D424F7"/>
    <w:pPr>
      <w:contextualSpacing/>
    </w:pPr>
  </w:style>
  <w:style w:type="paragraph" w:customStyle="1" w:styleId="Footnote1">
    <w:name w:val="Footnote1"/>
    <w:basedOn w:val="a"/>
    <w:rsid w:val="00D424F7"/>
    <w:pPr>
      <w:ind w:firstLine="0"/>
    </w:pPr>
    <w:rPr>
      <w:sz w:val="20"/>
    </w:rPr>
  </w:style>
  <w:style w:type="paragraph" w:customStyle="1" w:styleId="1d">
    <w:name w:val="Знак сноски1"/>
    <w:link w:val="aff"/>
    <w:rsid w:val="00D424F7"/>
    <w:rPr>
      <w:vertAlign w:val="superscript"/>
    </w:rPr>
  </w:style>
  <w:style w:type="paragraph" w:customStyle="1" w:styleId="ConsPlusNormal1">
    <w:name w:val="ConsPlusNormal1"/>
    <w:rsid w:val="00D424F7"/>
    <w:pPr>
      <w:widowControl w:val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.burkaev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Буркаева Гульжанат Зуфяровна</cp:lastModifiedBy>
  <cp:revision>12</cp:revision>
  <dcterms:created xsi:type="dcterms:W3CDTF">2026-02-05T06:55:00Z</dcterms:created>
  <dcterms:modified xsi:type="dcterms:W3CDTF">2026-10-01T08:05:00Z</dcterms:modified>
</cp:coreProperties>
</file>